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1628" w14:textId="77777777" w:rsidR="00983C7E" w:rsidRDefault="00983C7E" w:rsidP="00983C7E">
      <w:pPr>
        <w:pStyle w:val="Title"/>
        <w:ind w:right="-10"/>
      </w:pPr>
      <w:bookmarkStart w:id="0" w:name="tpSectionClause"/>
    </w:p>
    <w:p w14:paraId="4D2AFB3C" w14:textId="77777777" w:rsidR="00BB1AA8" w:rsidRDefault="00BB1AA8" w:rsidP="00983C7E">
      <w:pPr>
        <w:pStyle w:val="Title"/>
        <w:ind w:right="-10"/>
      </w:pPr>
    </w:p>
    <w:p w14:paraId="04F50C8F" w14:textId="77777777" w:rsidR="00BB1AA8" w:rsidRDefault="00BB1AA8" w:rsidP="00983C7E">
      <w:pPr>
        <w:pStyle w:val="Title"/>
        <w:ind w:right="-10"/>
      </w:pPr>
    </w:p>
    <w:p w14:paraId="47EF82AB" w14:textId="77777777" w:rsidR="00983C7E" w:rsidRPr="00983C7E" w:rsidRDefault="00983C7E" w:rsidP="00983C7E">
      <w:pPr>
        <w:pStyle w:val="Title"/>
        <w:ind w:right="-10"/>
        <w:rPr>
          <w:rFonts w:ascii="Helvetica" w:hAnsi="Helvetica"/>
          <w:sz w:val="40"/>
          <w:szCs w:val="40"/>
        </w:rPr>
      </w:pPr>
      <w:r>
        <w:rPr>
          <w:rFonts w:ascii="Helvetica" w:hAnsi="Helvetica"/>
          <w:sz w:val="40"/>
          <w:szCs w:val="40"/>
        </w:rPr>
        <w:t>Model Work Health and Safety Bill</w:t>
      </w:r>
      <w:r w:rsidRPr="00983C7E">
        <w:rPr>
          <w:rFonts w:ascii="Helvetica" w:hAnsi="Helvetica"/>
          <w:sz w:val="40"/>
          <w:szCs w:val="40"/>
        </w:rPr>
        <w:br/>
      </w:r>
    </w:p>
    <w:p w14:paraId="4A74C737" w14:textId="77777777" w:rsidR="00983C7E" w:rsidRDefault="00983C7E" w:rsidP="00983C7E">
      <w:pPr>
        <w:jc w:val="center"/>
        <w:rPr>
          <w:rFonts w:ascii="Arial" w:hAnsi="Arial" w:cs="Arial"/>
          <w:sz w:val="28"/>
          <w:szCs w:val="28"/>
        </w:rPr>
      </w:pPr>
    </w:p>
    <w:p w14:paraId="7D0B74CD" w14:textId="27398D22" w:rsidR="00983C7E" w:rsidRPr="00D51B3E" w:rsidRDefault="00983C7E" w:rsidP="00983C7E">
      <w:pPr>
        <w:pStyle w:val="NormalArial"/>
        <w:jc w:val="center"/>
        <w:rPr>
          <w:rFonts w:ascii="Arial" w:hAnsi="Arial" w:cs="Arial"/>
          <w:sz w:val="28"/>
          <w:szCs w:val="28"/>
        </w:rPr>
      </w:pPr>
      <w:r w:rsidRPr="00D51B3E">
        <w:rPr>
          <w:rFonts w:ascii="Arial" w:hAnsi="Arial" w:cs="Arial"/>
          <w:sz w:val="28"/>
          <w:szCs w:val="28"/>
        </w:rPr>
        <w:t xml:space="preserve">as at </w:t>
      </w:r>
      <w:r w:rsidR="00E235D1">
        <w:rPr>
          <w:rFonts w:ascii="Arial" w:hAnsi="Arial" w:cs="Arial"/>
          <w:sz w:val="28"/>
          <w:szCs w:val="28"/>
        </w:rPr>
        <w:t>5 December 2025</w:t>
      </w:r>
    </w:p>
    <w:p w14:paraId="3B8CC4EC" w14:textId="77777777" w:rsidR="00983C7E" w:rsidRDefault="00983C7E" w:rsidP="00983C7E">
      <w:pPr>
        <w:jc w:val="center"/>
        <w:rPr>
          <w:rFonts w:ascii="Arial" w:hAnsi="Arial" w:cs="Arial"/>
          <w:sz w:val="28"/>
          <w:szCs w:val="28"/>
        </w:rPr>
      </w:pPr>
    </w:p>
    <w:p w14:paraId="226B73AB" w14:textId="77777777" w:rsidR="00983C7E" w:rsidRDefault="00983C7E" w:rsidP="00983C7E">
      <w:pPr>
        <w:jc w:val="center"/>
        <w:rPr>
          <w:rFonts w:ascii="Arial" w:hAnsi="Arial" w:cs="Arial"/>
          <w:sz w:val="28"/>
          <w:szCs w:val="28"/>
        </w:rPr>
      </w:pPr>
      <w:r>
        <w:rPr>
          <w:rFonts w:ascii="Arial" w:hAnsi="Arial" w:cs="Arial"/>
          <w:sz w:val="28"/>
          <w:szCs w:val="28"/>
        </w:rPr>
        <w:t>As released by Safe Work Australia</w:t>
      </w:r>
    </w:p>
    <w:p w14:paraId="0F412A1C" w14:textId="77777777" w:rsidR="00983C7E" w:rsidRDefault="00983C7E" w:rsidP="00983C7E">
      <w:pPr>
        <w:jc w:val="center"/>
        <w:rPr>
          <w:rFonts w:ascii="Arial" w:hAnsi="Arial" w:cs="Arial"/>
          <w:sz w:val="28"/>
          <w:szCs w:val="28"/>
        </w:rPr>
      </w:pPr>
    </w:p>
    <w:p w14:paraId="51F9367C" w14:textId="77777777" w:rsidR="00983C7E" w:rsidRPr="00661AC3" w:rsidRDefault="00983C7E" w:rsidP="00983C7E">
      <w:pPr>
        <w:ind w:firstLine="720"/>
        <w:jc w:val="center"/>
        <w:rPr>
          <w:rFonts w:ascii="Arial" w:hAnsi="Arial" w:cs="Arial"/>
          <w:sz w:val="28"/>
          <w:szCs w:val="28"/>
        </w:rPr>
      </w:pPr>
      <w:r>
        <w:rPr>
          <w:rFonts w:ascii="Arial" w:hAnsi="Arial" w:cs="Arial"/>
          <w:sz w:val="28"/>
          <w:szCs w:val="28"/>
        </w:rPr>
        <w:t>Published by the Parliamentary Counsel’s Committee</w:t>
      </w:r>
    </w:p>
    <w:p w14:paraId="60AC035E" w14:textId="77777777" w:rsidR="00983C7E" w:rsidRPr="00661AC3" w:rsidRDefault="00983C7E" w:rsidP="00983C7E">
      <w:pPr>
        <w:jc w:val="center"/>
        <w:rPr>
          <w:rFonts w:ascii="Arial" w:hAnsi="Arial" w:cs="Arial"/>
          <w:sz w:val="28"/>
          <w:szCs w:val="28"/>
        </w:rPr>
      </w:pPr>
    </w:p>
    <w:p w14:paraId="420A2290" w14:textId="77777777" w:rsidR="00983C7E" w:rsidRDefault="00983C7E" w:rsidP="00983C7E">
      <w:pPr>
        <w:jc w:val="center"/>
        <w:rPr>
          <w:rFonts w:ascii="Arial" w:hAnsi="Arial" w:cs="Arial"/>
          <w:sz w:val="28"/>
          <w:szCs w:val="28"/>
        </w:rPr>
      </w:pPr>
    </w:p>
    <w:p w14:paraId="19DCB9FE" w14:textId="77777777" w:rsidR="00983C7E" w:rsidRPr="00CF0337" w:rsidRDefault="00983C7E" w:rsidP="00983C7E">
      <w:pPr>
        <w:jc w:val="center"/>
        <w:rPr>
          <w:rFonts w:ascii="Arial" w:hAnsi="Arial" w:cs="Arial"/>
          <w:sz w:val="28"/>
          <w:szCs w:val="28"/>
        </w:rPr>
      </w:pPr>
    </w:p>
    <w:p w14:paraId="43D80A48" w14:textId="77777777" w:rsidR="00983C7E" w:rsidRDefault="00983C7E" w:rsidP="00983C7E">
      <w:pPr>
        <w:jc w:val="center"/>
        <w:rPr>
          <w:rFonts w:ascii="Arial" w:hAnsi="Arial" w:cs="Arial"/>
          <w:sz w:val="20"/>
        </w:rPr>
      </w:pPr>
    </w:p>
    <w:p w14:paraId="197A4E6A" w14:textId="77777777" w:rsidR="00983C7E" w:rsidRDefault="00983C7E" w:rsidP="00983C7E">
      <w:pPr>
        <w:tabs>
          <w:tab w:val="right" w:pos="7230"/>
        </w:tabs>
        <w:spacing w:after="120"/>
        <w:jc w:val="center"/>
        <w:rPr>
          <w:rFonts w:ascii="Helvetica" w:hAnsi="Helvetica"/>
          <w:sz w:val="20"/>
        </w:rPr>
        <w:sectPr w:rsidR="00983C7E" w:rsidSect="00983C7E">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985" w:right="2410" w:bottom="2835" w:left="2410" w:header="567" w:footer="1701" w:gutter="0"/>
          <w:cols w:space="720"/>
          <w:titlePg/>
          <w:docGrid w:linePitch="326"/>
        </w:sectPr>
      </w:pPr>
      <w:r>
        <w:rPr>
          <w:rFonts w:ascii="Arial" w:hAnsi="Arial" w:cs="Arial"/>
          <w:sz w:val="20"/>
        </w:rPr>
        <w:t xml:space="preserve">This is a consolidated version of the </w:t>
      </w:r>
      <w:r w:rsidRPr="00983C7E">
        <w:rPr>
          <w:rFonts w:ascii="Arial" w:hAnsi="Arial" w:cs="Arial"/>
          <w:i/>
          <w:sz w:val="20"/>
        </w:rPr>
        <w:t>Model Work Health and Safety Bill</w:t>
      </w:r>
      <w:r w:rsidRPr="00927920">
        <w:rPr>
          <w:rFonts w:ascii="Arial" w:hAnsi="Arial" w:cs="Arial"/>
          <w:sz w:val="20"/>
        </w:rPr>
        <w:t xml:space="preserve">.  </w:t>
      </w:r>
      <w:r>
        <w:rPr>
          <w:rFonts w:ascii="Arial" w:hAnsi="Arial" w:cs="Arial"/>
          <w:sz w:val="20"/>
        </w:rPr>
        <w:t>This</w:t>
      </w:r>
      <w:r w:rsidRPr="00927920">
        <w:rPr>
          <w:rFonts w:ascii="Arial" w:hAnsi="Arial" w:cs="Arial"/>
          <w:sz w:val="20"/>
        </w:rPr>
        <w:t xml:space="preserve"> </w:t>
      </w:r>
      <w:r>
        <w:rPr>
          <w:rFonts w:ascii="Arial" w:hAnsi="Arial" w:cs="Arial"/>
          <w:sz w:val="20"/>
        </w:rPr>
        <w:t>Bill is a national model law and is intended to provide the basis for nationally consistent work health and safety laws.  This Bill does not, by itself, have any legal effect.</w:t>
      </w:r>
    </w:p>
    <w:p w14:paraId="041F058A" w14:textId="77777777" w:rsidR="00AB7AD2" w:rsidRPr="00505097" w:rsidRDefault="00AB7AD2" w:rsidP="00AB7AD2">
      <w:pPr>
        <w:pStyle w:val="Title"/>
        <w:jc w:val="left"/>
        <w:rPr>
          <w:sz w:val="36"/>
          <w:szCs w:val="36"/>
        </w:rPr>
      </w:pPr>
      <w:r w:rsidRPr="00505097">
        <w:rPr>
          <w:sz w:val="36"/>
          <w:szCs w:val="36"/>
        </w:rPr>
        <w:lastRenderedPageBreak/>
        <w:t>Model Work Health and Safety Bill</w:t>
      </w:r>
    </w:p>
    <w:p w14:paraId="3524281F" w14:textId="77777777" w:rsidR="00AB7AD2" w:rsidRDefault="00AB7AD2" w:rsidP="00AB7AD2">
      <w:pPr>
        <w:jc w:val="center"/>
      </w:pPr>
    </w:p>
    <w:p w14:paraId="4723EE73" w14:textId="77777777" w:rsidR="00AB7AD2" w:rsidRDefault="00AB7AD2" w:rsidP="00AB7AD2">
      <w:pPr>
        <w:jc w:val="center"/>
      </w:pPr>
    </w:p>
    <w:p w14:paraId="487F8CAA" w14:textId="77777777" w:rsidR="00AB7AD2" w:rsidRPr="00D911C6" w:rsidRDefault="00AB7AD2" w:rsidP="00AB7AD2">
      <w:pPr>
        <w:spacing w:before="240" w:after="120"/>
        <w:rPr>
          <w:b/>
          <w:sz w:val="28"/>
          <w:szCs w:val="28"/>
          <w:lang w:val="fr-FR"/>
        </w:rPr>
      </w:pPr>
      <w:r w:rsidRPr="00D911C6">
        <w:rPr>
          <w:b/>
          <w:sz w:val="28"/>
          <w:szCs w:val="28"/>
          <w:lang w:val="fr-FR"/>
        </w:rPr>
        <w:t>Contents</w:t>
      </w:r>
    </w:p>
    <w:p w14:paraId="60443C42" w14:textId="77777777" w:rsidR="00AB7AD2" w:rsidRPr="00D911C6" w:rsidRDefault="00AB7AD2" w:rsidP="00AB7AD2">
      <w:pPr>
        <w:pBdr>
          <w:top w:val="single" w:sz="4" w:space="1" w:color="auto"/>
        </w:pBdr>
        <w:spacing w:before="0"/>
        <w:rPr>
          <w:b/>
          <w:sz w:val="16"/>
          <w:szCs w:val="16"/>
          <w:lang w:val="fr-FR"/>
        </w:rPr>
      </w:pPr>
    </w:p>
    <w:p w14:paraId="34C89C66" w14:textId="77777777" w:rsidR="00112CB8" w:rsidRDefault="007E4A01">
      <w:pPr>
        <w:tabs>
          <w:tab w:val="right" w:pos="6237"/>
        </w:tabs>
        <w:rPr>
          <w:i/>
          <w:sz w:val="20"/>
        </w:rPr>
      </w:pPr>
      <w:r>
        <w:rPr>
          <w:i/>
          <w:sz w:val="20"/>
        </w:rPr>
        <w:tab/>
        <w:t>Page</w:t>
      </w:r>
    </w:p>
    <w:bookmarkEnd w:id="0"/>
    <w:p w14:paraId="3C5E2E0C" w14:textId="77777777" w:rsidR="00112CB8" w:rsidRDefault="00112CB8">
      <w:pPr>
        <w:sectPr w:rsidR="00112CB8">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7" w:h="16840" w:code="9"/>
          <w:pgMar w:top="3170" w:right="2835" w:bottom="2773" w:left="2835" w:header="1332" w:footer="2325" w:gutter="0"/>
          <w:pgNumType w:fmt="lowerRoman" w:start="1"/>
          <w:cols w:space="720"/>
          <w:titlePg/>
          <w:docGrid w:linePitch="163"/>
        </w:sectPr>
      </w:pPr>
    </w:p>
    <w:p w14:paraId="477F0DC3" w14:textId="44A3B813" w:rsidR="007903AD" w:rsidRDefault="00340829">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fldChar w:fldCharType="begin"/>
      </w:r>
      <w:r>
        <w:instrText xml:space="preserve"> TOC \o "1-7" \u </w:instrText>
      </w:r>
      <w:r>
        <w:fldChar w:fldCharType="separate"/>
      </w:r>
      <w:r w:rsidR="007903AD" w:rsidRPr="00711D28">
        <w:rPr>
          <w:caps w:val="0"/>
          <w:noProof/>
        </w:rPr>
        <w:t xml:space="preserve">Part 1 </w:t>
      </w:r>
      <w:r w:rsidR="007903AD">
        <w:rPr>
          <w:rFonts w:asciiTheme="minorHAnsi" w:eastAsiaTheme="minorEastAsia" w:hAnsiTheme="minorHAnsi" w:cstheme="minorBidi"/>
          <w:b w:val="0"/>
          <w:caps w:val="0"/>
          <w:noProof/>
          <w:kern w:val="2"/>
          <w:sz w:val="24"/>
          <w:lang w:eastAsia="en-AU"/>
          <w14:ligatures w14:val="standardContextual"/>
        </w:rPr>
        <w:tab/>
      </w:r>
      <w:r w:rsidR="007903AD" w:rsidRPr="00711D28">
        <w:rPr>
          <w:caps w:val="0"/>
          <w:noProof/>
        </w:rPr>
        <w:t>Preliminary</w:t>
      </w:r>
      <w:r w:rsidR="007903AD">
        <w:rPr>
          <w:noProof/>
        </w:rPr>
        <w:tab/>
      </w:r>
      <w:r w:rsidR="007903AD">
        <w:rPr>
          <w:noProof/>
        </w:rPr>
        <w:fldChar w:fldCharType="begin"/>
      </w:r>
      <w:r w:rsidR="007903AD">
        <w:rPr>
          <w:noProof/>
        </w:rPr>
        <w:instrText xml:space="preserve"> PAGEREF _Toc214533592 \h </w:instrText>
      </w:r>
      <w:r w:rsidR="007903AD">
        <w:rPr>
          <w:noProof/>
        </w:rPr>
      </w:r>
      <w:r w:rsidR="007903AD">
        <w:rPr>
          <w:noProof/>
        </w:rPr>
        <w:fldChar w:fldCharType="separate"/>
      </w:r>
      <w:r w:rsidR="007903AD">
        <w:rPr>
          <w:noProof/>
        </w:rPr>
        <w:t>1</w:t>
      </w:r>
      <w:r w:rsidR="007903AD">
        <w:rPr>
          <w:noProof/>
        </w:rPr>
        <w:fldChar w:fldCharType="end"/>
      </w:r>
    </w:p>
    <w:p w14:paraId="703FC156" w14:textId="4D7BFCEB"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1</w:t>
      </w:r>
      <w:r>
        <w:rPr>
          <w:rFonts w:asciiTheme="minorHAnsi" w:eastAsiaTheme="minorEastAsia" w:hAnsiTheme="minorHAnsi" w:cstheme="minorBidi"/>
          <w:b w:val="0"/>
          <w:noProof/>
          <w:kern w:val="2"/>
          <w:sz w:val="24"/>
          <w:lang w:eastAsia="en-AU"/>
          <w14:ligatures w14:val="standardContextual"/>
        </w:rPr>
        <w:tab/>
      </w:r>
      <w:r>
        <w:rPr>
          <w:noProof/>
        </w:rPr>
        <w:t>Introduction</w:t>
      </w:r>
      <w:r>
        <w:rPr>
          <w:noProof/>
        </w:rPr>
        <w:tab/>
      </w:r>
      <w:r>
        <w:rPr>
          <w:noProof/>
        </w:rPr>
        <w:fldChar w:fldCharType="begin"/>
      </w:r>
      <w:r>
        <w:rPr>
          <w:noProof/>
        </w:rPr>
        <w:instrText xml:space="preserve"> PAGEREF _Toc214533593 \h </w:instrText>
      </w:r>
      <w:r>
        <w:rPr>
          <w:noProof/>
        </w:rPr>
      </w:r>
      <w:r>
        <w:rPr>
          <w:noProof/>
        </w:rPr>
        <w:fldChar w:fldCharType="separate"/>
      </w:r>
      <w:r>
        <w:rPr>
          <w:noProof/>
        </w:rPr>
        <w:t>1</w:t>
      </w:r>
      <w:r>
        <w:rPr>
          <w:noProof/>
        </w:rPr>
        <w:fldChar w:fldCharType="end"/>
      </w:r>
    </w:p>
    <w:p w14:paraId="58E8F5BB" w14:textId="7FBB4634"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w:t>
      </w:r>
      <w:r>
        <w:rPr>
          <w:rFonts w:asciiTheme="minorHAnsi" w:eastAsiaTheme="minorEastAsia" w:hAnsiTheme="minorHAnsi" w:cstheme="minorBidi"/>
          <w:noProof/>
          <w:kern w:val="2"/>
          <w:sz w:val="24"/>
          <w:szCs w:val="24"/>
          <w:lang w:eastAsia="en-AU"/>
          <w14:ligatures w14:val="standardContextual"/>
        </w:rPr>
        <w:tab/>
      </w:r>
      <w:r>
        <w:rPr>
          <w:noProof/>
        </w:rPr>
        <w:t>Citation</w:t>
      </w:r>
      <w:r>
        <w:rPr>
          <w:noProof/>
        </w:rPr>
        <w:tab/>
      </w:r>
      <w:r>
        <w:rPr>
          <w:noProof/>
        </w:rPr>
        <w:fldChar w:fldCharType="begin"/>
      </w:r>
      <w:r>
        <w:rPr>
          <w:noProof/>
        </w:rPr>
        <w:instrText xml:space="preserve"> PAGEREF _Toc214533594 \h </w:instrText>
      </w:r>
      <w:r>
        <w:rPr>
          <w:noProof/>
        </w:rPr>
      </w:r>
      <w:r>
        <w:rPr>
          <w:noProof/>
        </w:rPr>
        <w:fldChar w:fldCharType="separate"/>
      </w:r>
      <w:r>
        <w:rPr>
          <w:noProof/>
        </w:rPr>
        <w:t>1</w:t>
      </w:r>
      <w:r>
        <w:rPr>
          <w:noProof/>
        </w:rPr>
        <w:fldChar w:fldCharType="end"/>
      </w:r>
    </w:p>
    <w:p w14:paraId="7C27D993" w14:textId="4BC63E8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w:t>
      </w:r>
      <w:r>
        <w:rPr>
          <w:rFonts w:asciiTheme="minorHAnsi" w:eastAsiaTheme="minorEastAsia" w:hAnsiTheme="minorHAnsi" w:cstheme="minorBidi"/>
          <w:noProof/>
          <w:kern w:val="2"/>
          <w:sz w:val="24"/>
          <w:szCs w:val="24"/>
          <w:lang w:eastAsia="en-AU"/>
          <w14:ligatures w14:val="standardContextual"/>
        </w:rPr>
        <w:tab/>
      </w:r>
      <w:r>
        <w:rPr>
          <w:noProof/>
        </w:rPr>
        <w:t>Commencement</w:t>
      </w:r>
      <w:r>
        <w:rPr>
          <w:noProof/>
        </w:rPr>
        <w:tab/>
      </w:r>
      <w:r>
        <w:rPr>
          <w:noProof/>
        </w:rPr>
        <w:fldChar w:fldCharType="begin"/>
      </w:r>
      <w:r>
        <w:rPr>
          <w:noProof/>
        </w:rPr>
        <w:instrText xml:space="preserve"> PAGEREF _Toc214533595 \h </w:instrText>
      </w:r>
      <w:r>
        <w:rPr>
          <w:noProof/>
        </w:rPr>
      </w:r>
      <w:r>
        <w:rPr>
          <w:noProof/>
        </w:rPr>
        <w:fldChar w:fldCharType="separate"/>
      </w:r>
      <w:r>
        <w:rPr>
          <w:noProof/>
        </w:rPr>
        <w:t>1</w:t>
      </w:r>
      <w:r>
        <w:rPr>
          <w:noProof/>
        </w:rPr>
        <w:fldChar w:fldCharType="end"/>
      </w:r>
    </w:p>
    <w:p w14:paraId="1FD2EA05" w14:textId="58D1524B"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2</w:t>
      </w:r>
      <w:r>
        <w:rPr>
          <w:rFonts w:asciiTheme="minorHAnsi" w:eastAsiaTheme="minorEastAsia" w:hAnsiTheme="minorHAnsi" w:cstheme="minorBidi"/>
          <w:b w:val="0"/>
          <w:noProof/>
          <w:kern w:val="2"/>
          <w:sz w:val="24"/>
          <w:lang w:eastAsia="en-AU"/>
          <w14:ligatures w14:val="standardContextual"/>
        </w:rPr>
        <w:tab/>
      </w:r>
      <w:r>
        <w:rPr>
          <w:noProof/>
        </w:rPr>
        <w:t>Object</w:t>
      </w:r>
      <w:r>
        <w:rPr>
          <w:noProof/>
        </w:rPr>
        <w:tab/>
      </w:r>
      <w:r>
        <w:rPr>
          <w:noProof/>
        </w:rPr>
        <w:fldChar w:fldCharType="begin"/>
      </w:r>
      <w:r>
        <w:rPr>
          <w:noProof/>
        </w:rPr>
        <w:instrText xml:space="preserve"> PAGEREF _Toc214533596 \h </w:instrText>
      </w:r>
      <w:r>
        <w:rPr>
          <w:noProof/>
        </w:rPr>
      </w:r>
      <w:r>
        <w:rPr>
          <w:noProof/>
        </w:rPr>
        <w:fldChar w:fldCharType="separate"/>
      </w:r>
      <w:r>
        <w:rPr>
          <w:noProof/>
        </w:rPr>
        <w:t>1</w:t>
      </w:r>
      <w:r>
        <w:rPr>
          <w:noProof/>
        </w:rPr>
        <w:fldChar w:fldCharType="end"/>
      </w:r>
    </w:p>
    <w:p w14:paraId="796880FA" w14:textId="7DFD8E0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3</w:t>
      </w:r>
      <w:r>
        <w:rPr>
          <w:rFonts w:asciiTheme="minorHAnsi" w:eastAsiaTheme="minorEastAsia" w:hAnsiTheme="minorHAnsi" w:cstheme="minorBidi"/>
          <w:noProof/>
          <w:kern w:val="2"/>
          <w:sz w:val="24"/>
          <w:szCs w:val="24"/>
          <w:lang w:eastAsia="en-AU"/>
          <w14:ligatures w14:val="standardContextual"/>
        </w:rPr>
        <w:tab/>
      </w:r>
      <w:r>
        <w:rPr>
          <w:noProof/>
        </w:rPr>
        <w:t>Object</w:t>
      </w:r>
      <w:r>
        <w:rPr>
          <w:noProof/>
        </w:rPr>
        <w:tab/>
      </w:r>
      <w:r>
        <w:rPr>
          <w:noProof/>
        </w:rPr>
        <w:fldChar w:fldCharType="begin"/>
      </w:r>
      <w:r>
        <w:rPr>
          <w:noProof/>
        </w:rPr>
        <w:instrText xml:space="preserve"> PAGEREF _Toc214533597 \h </w:instrText>
      </w:r>
      <w:r>
        <w:rPr>
          <w:noProof/>
        </w:rPr>
      </w:r>
      <w:r>
        <w:rPr>
          <w:noProof/>
        </w:rPr>
        <w:fldChar w:fldCharType="separate"/>
      </w:r>
      <w:r>
        <w:rPr>
          <w:noProof/>
        </w:rPr>
        <w:t>1</w:t>
      </w:r>
      <w:r>
        <w:rPr>
          <w:noProof/>
        </w:rPr>
        <w:fldChar w:fldCharType="end"/>
      </w:r>
    </w:p>
    <w:p w14:paraId="3928FBBE" w14:textId="2B8DC6EE"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3</w:t>
      </w:r>
      <w:r>
        <w:rPr>
          <w:rFonts w:asciiTheme="minorHAnsi" w:eastAsiaTheme="minorEastAsia" w:hAnsiTheme="minorHAnsi" w:cstheme="minorBidi"/>
          <w:b w:val="0"/>
          <w:noProof/>
          <w:kern w:val="2"/>
          <w:sz w:val="24"/>
          <w:lang w:eastAsia="en-AU"/>
          <w14:ligatures w14:val="standardContextual"/>
        </w:rPr>
        <w:tab/>
      </w:r>
      <w:r>
        <w:rPr>
          <w:noProof/>
        </w:rPr>
        <w:t>Interpretation</w:t>
      </w:r>
      <w:r>
        <w:rPr>
          <w:noProof/>
        </w:rPr>
        <w:tab/>
      </w:r>
      <w:r>
        <w:rPr>
          <w:noProof/>
        </w:rPr>
        <w:fldChar w:fldCharType="begin"/>
      </w:r>
      <w:r>
        <w:rPr>
          <w:noProof/>
        </w:rPr>
        <w:instrText xml:space="preserve"> PAGEREF _Toc214533598 \h </w:instrText>
      </w:r>
      <w:r>
        <w:rPr>
          <w:noProof/>
        </w:rPr>
      </w:r>
      <w:r>
        <w:rPr>
          <w:noProof/>
        </w:rPr>
        <w:fldChar w:fldCharType="separate"/>
      </w:r>
      <w:r>
        <w:rPr>
          <w:noProof/>
        </w:rPr>
        <w:t>3</w:t>
      </w:r>
      <w:r>
        <w:rPr>
          <w:noProof/>
        </w:rPr>
        <w:fldChar w:fldCharType="end"/>
      </w:r>
    </w:p>
    <w:p w14:paraId="744E8ADA" w14:textId="47057A31"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1</w:t>
      </w:r>
      <w:r>
        <w:rPr>
          <w:rFonts w:asciiTheme="minorHAnsi" w:eastAsiaTheme="minorEastAsia" w:hAnsiTheme="minorHAnsi" w:cstheme="minorBidi"/>
          <w:b w:val="0"/>
          <w:noProof/>
          <w:kern w:val="2"/>
          <w:sz w:val="24"/>
          <w:lang w:eastAsia="en-AU"/>
          <w14:ligatures w14:val="standardContextual"/>
        </w:rPr>
        <w:tab/>
      </w:r>
      <w:r>
        <w:rPr>
          <w:noProof/>
        </w:rPr>
        <w:t>Definitions</w:t>
      </w:r>
      <w:r>
        <w:rPr>
          <w:noProof/>
        </w:rPr>
        <w:tab/>
      </w:r>
      <w:r>
        <w:rPr>
          <w:noProof/>
        </w:rPr>
        <w:fldChar w:fldCharType="begin"/>
      </w:r>
      <w:r>
        <w:rPr>
          <w:noProof/>
        </w:rPr>
        <w:instrText xml:space="preserve"> PAGEREF _Toc214533599 \h </w:instrText>
      </w:r>
      <w:r>
        <w:rPr>
          <w:noProof/>
        </w:rPr>
      </w:r>
      <w:r>
        <w:rPr>
          <w:noProof/>
        </w:rPr>
        <w:fldChar w:fldCharType="separate"/>
      </w:r>
      <w:r>
        <w:rPr>
          <w:noProof/>
        </w:rPr>
        <w:t>3</w:t>
      </w:r>
      <w:r>
        <w:rPr>
          <w:noProof/>
        </w:rPr>
        <w:fldChar w:fldCharType="end"/>
      </w:r>
    </w:p>
    <w:p w14:paraId="0431BD71" w14:textId="43768F64"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4</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_Toc214533600 \h </w:instrText>
      </w:r>
      <w:r>
        <w:rPr>
          <w:noProof/>
        </w:rPr>
      </w:r>
      <w:r>
        <w:rPr>
          <w:noProof/>
        </w:rPr>
        <w:fldChar w:fldCharType="separate"/>
      </w:r>
      <w:r>
        <w:rPr>
          <w:noProof/>
        </w:rPr>
        <w:t>3</w:t>
      </w:r>
      <w:r>
        <w:rPr>
          <w:noProof/>
        </w:rPr>
        <w:fldChar w:fldCharType="end"/>
      </w:r>
    </w:p>
    <w:p w14:paraId="033D4F6D" w14:textId="45F68FCB"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2</w:t>
      </w:r>
      <w:r>
        <w:rPr>
          <w:rFonts w:asciiTheme="minorHAnsi" w:eastAsiaTheme="minorEastAsia" w:hAnsiTheme="minorHAnsi" w:cstheme="minorBidi"/>
          <w:b w:val="0"/>
          <w:noProof/>
          <w:kern w:val="2"/>
          <w:sz w:val="24"/>
          <w:lang w:eastAsia="en-AU"/>
          <w14:ligatures w14:val="standardContextual"/>
        </w:rPr>
        <w:tab/>
      </w:r>
      <w:r>
        <w:rPr>
          <w:noProof/>
        </w:rPr>
        <w:t>Other important terms</w:t>
      </w:r>
      <w:r>
        <w:rPr>
          <w:noProof/>
        </w:rPr>
        <w:tab/>
      </w:r>
      <w:r>
        <w:rPr>
          <w:noProof/>
        </w:rPr>
        <w:fldChar w:fldCharType="begin"/>
      </w:r>
      <w:r>
        <w:rPr>
          <w:noProof/>
        </w:rPr>
        <w:instrText xml:space="preserve"> PAGEREF _Toc214533601 \h </w:instrText>
      </w:r>
      <w:r>
        <w:rPr>
          <w:noProof/>
        </w:rPr>
      </w:r>
      <w:r>
        <w:rPr>
          <w:noProof/>
        </w:rPr>
        <w:fldChar w:fldCharType="separate"/>
      </w:r>
      <w:r>
        <w:rPr>
          <w:noProof/>
        </w:rPr>
        <w:t>10</w:t>
      </w:r>
      <w:r>
        <w:rPr>
          <w:noProof/>
        </w:rPr>
        <w:fldChar w:fldCharType="end"/>
      </w:r>
    </w:p>
    <w:p w14:paraId="621CC4FD" w14:textId="0E8495A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5</w:t>
      </w:r>
      <w:r>
        <w:rPr>
          <w:rFonts w:asciiTheme="minorHAnsi" w:eastAsiaTheme="minorEastAsia" w:hAnsiTheme="minorHAnsi" w:cstheme="minorBidi"/>
          <w:noProof/>
          <w:kern w:val="2"/>
          <w:sz w:val="24"/>
          <w:szCs w:val="24"/>
          <w:lang w:eastAsia="en-AU"/>
          <w14:ligatures w14:val="standardContextual"/>
        </w:rPr>
        <w:tab/>
      </w:r>
      <w:r>
        <w:rPr>
          <w:noProof/>
        </w:rPr>
        <w:t xml:space="preserve">Meaning of </w:t>
      </w:r>
      <w:r w:rsidRPr="00711D28">
        <w:rPr>
          <w:i/>
          <w:noProof/>
        </w:rPr>
        <w:t>person conducting a</w:t>
      </w:r>
      <w:r>
        <w:rPr>
          <w:noProof/>
        </w:rPr>
        <w:t xml:space="preserve"> </w:t>
      </w:r>
      <w:r w:rsidRPr="00711D28">
        <w:rPr>
          <w:i/>
          <w:noProof/>
        </w:rPr>
        <w:t>business or undertaking</w:t>
      </w:r>
      <w:r>
        <w:rPr>
          <w:noProof/>
        </w:rPr>
        <w:tab/>
      </w:r>
      <w:r>
        <w:rPr>
          <w:noProof/>
        </w:rPr>
        <w:fldChar w:fldCharType="begin"/>
      </w:r>
      <w:r>
        <w:rPr>
          <w:noProof/>
        </w:rPr>
        <w:instrText xml:space="preserve"> PAGEREF _Toc214533602 \h </w:instrText>
      </w:r>
      <w:r>
        <w:rPr>
          <w:noProof/>
        </w:rPr>
      </w:r>
      <w:r>
        <w:rPr>
          <w:noProof/>
        </w:rPr>
        <w:fldChar w:fldCharType="separate"/>
      </w:r>
      <w:r>
        <w:rPr>
          <w:noProof/>
        </w:rPr>
        <w:t>10</w:t>
      </w:r>
      <w:r>
        <w:rPr>
          <w:noProof/>
        </w:rPr>
        <w:fldChar w:fldCharType="end"/>
      </w:r>
    </w:p>
    <w:p w14:paraId="04BE0731" w14:textId="323B9D3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6</w:t>
      </w:r>
      <w:r>
        <w:rPr>
          <w:rFonts w:asciiTheme="minorHAnsi" w:eastAsiaTheme="minorEastAsia" w:hAnsiTheme="minorHAnsi" w:cstheme="minorBidi"/>
          <w:noProof/>
          <w:kern w:val="2"/>
          <w:sz w:val="24"/>
          <w:szCs w:val="24"/>
          <w:lang w:eastAsia="en-AU"/>
          <w14:ligatures w14:val="standardContextual"/>
        </w:rPr>
        <w:tab/>
      </w:r>
      <w:r>
        <w:rPr>
          <w:noProof/>
        </w:rPr>
        <w:t xml:space="preserve">Meaning of </w:t>
      </w:r>
      <w:r w:rsidRPr="00711D28">
        <w:rPr>
          <w:i/>
          <w:noProof/>
        </w:rPr>
        <w:t>supply</w:t>
      </w:r>
      <w:r>
        <w:rPr>
          <w:noProof/>
        </w:rPr>
        <w:tab/>
      </w:r>
      <w:r>
        <w:rPr>
          <w:noProof/>
        </w:rPr>
        <w:fldChar w:fldCharType="begin"/>
      </w:r>
      <w:r>
        <w:rPr>
          <w:noProof/>
        </w:rPr>
        <w:instrText xml:space="preserve"> PAGEREF _Toc214533603 \h </w:instrText>
      </w:r>
      <w:r>
        <w:rPr>
          <w:noProof/>
        </w:rPr>
      </w:r>
      <w:r>
        <w:rPr>
          <w:noProof/>
        </w:rPr>
        <w:fldChar w:fldCharType="separate"/>
      </w:r>
      <w:r>
        <w:rPr>
          <w:noProof/>
        </w:rPr>
        <w:t>11</w:t>
      </w:r>
      <w:r>
        <w:rPr>
          <w:noProof/>
        </w:rPr>
        <w:fldChar w:fldCharType="end"/>
      </w:r>
    </w:p>
    <w:p w14:paraId="09268ECA" w14:textId="4E7AC56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7</w:t>
      </w:r>
      <w:r>
        <w:rPr>
          <w:rFonts w:asciiTheme="minorHAnsi" w:eastAsiaTheme="minorEastAsia" w:hAnsiTheme="minorHAnsi" w:cstheme="minorBidi"/>
          <w:noProof/>
          <w:kern w:val="2"/>
          <w:sz w:val="24"/>
          <w:szCs w:val="24"/>
          <w:lang w:eastAsia="en-AU"/>
          <w14:ligatures w14:val="standardContextual"/>
        </w:rPr>
        <w:tab/>
      </w:r>
      <w:r>
        <w:rPr>
          <w:noProof/>
        </w:rPr>
        <w:t xml:space="preserve">Meaning of </w:t>
      </w:r>
      <w:r w:rsidRPr="00711D28">
        <w:rPr>
          <w:i/>
          <w:noProof/>
        </w:rPr>
        <w:t>worker</w:t>
      </w:r>
      <w:r>
        <w:rPr>
          <w:noProof/>
        </w:rPr>
        <w:tab/>
      </w:r>
      <w:r>
        <w:rPr>
          <w:noProof/>
        </w:rPr>
        <w:fldChar w:fldCharType="begin"/>
      </w:r>
      <w:r>
        <w:rPr>
          <w:noProof/>
        </w:rPr>
        <w:instrText xml:space="preserve"> PAGEREF _Toc214533604 \h </w:instrText>
      </w:r>
      <w:r>
        <w:rPr>
          <w:noProof/>
        </w:rPr>
      </w:r>
      <w:r>
        <w:rPr>
          <w:noProof/>
        </w:rPr>
        <w:fldChar w:fldCharType="separate"/>
      </w:r>
      <w:r>
        <w:rPr>
          <w:noProof/>
        </w:rPr>
        <w:t>12</w:t>
      </w:r>
      <w:r>
        <w:rPr>
          <w:noProof/>
        </w:rPr>
        <w:fldChar w:fldCharType="end"/>
      </w:r>
    </w:p>
    <w:p w14:paraId="27408066" w14:textId="5689C31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8</w:t>
      </w:r>
      <w:r>
        <w:rPr>
          <w:rFonts w:asciiTheme="minorHAnsi" w:eastAsiaTheme="minorEastAsia" w:hAnsiTheme="minorHAnsi" w:cstheme="minorBidi"/>
          <w:noProof/>
          <w:kern w:val="2"/>
          <w:sz w:val="24"/>
          <w:szCs w:val="24"/>
          <w:lang w:eastAsia="en-AU"/>
          <w14:ligatures w14:val="standardContextual"/>
        </w:rPr>
        <w:tab/>
      </w:r>
      <w:r>
        <w:rPr>
          <w:noProof/>
        </w:rPr>
        <w:t xml:space="preserve">Meaning of </w:t>
      </w:r>
      <w:r w:rsidRPr="00711D28">
        <w:rPr>
          <w:i/>
          <w:noProof/>
        </w:rPr>
        <w:t>workplace</w:t>
      </w:r>
      <w:r>
        <w:rPr>
          <w:noProof/>
        </w:rPr>
        <w:tab/>
      </w:r>
      <w:r>
        <w:rPr>
          <w:noProof/>
        </w:rPr>
        <w:fldChar w:fldCharType="begin"/>
      </w:r>
      <w:r>
        <w:rPr>
          <w:noProof/>
        </w:rPr>
        <w:instrText xml:space="preserve"> PAGEREF _Toc214533605 \h </w:instrText>
      </w:r>
      <w:r>
        <w:rPr>
          <w:noProof/>
        </w:rPr>
      </w:r>
      <w:r>
        <w:rPr>
          <w:noProof/>
        </w:rPr>
        <w:fldChar w:fldCharType="separate"/>
      </w:r>
      <w:r>
        <w:rPr>
          <w:noProof/>
        </w:rPr>
        <w:t>13</w:t>
      </w:r>
      <w:r>
        <w:rPr>
          <w:noProof/>
        </w:rPr>
        <w:fldChar w:fldCharType="end"/>
      </w:r>
    </w:p>
    <w:p w14:paraId="708A988D" w14:textId="0B897B2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9</w:t>
      </w:r>
      <w:r>
        <w:rPr>
          <w:rFonts w:asciiTheme="minorHAnsi" w:eastAsiaTheme="minorEastAsia" w:hAnsiTheme="minorHAnsi" w:cstheme="minorBidi"/>
          <w:noProof/>
          <w:kern w:val="2"/>
          <w:sz w:val="24"/>
          <w:szCs w:val="24"/>
          <w:lang w:eastAsia="en-AU"/>
          <w14:ligatures w14:val="standardContextual"/>
        </w:rPr>
        <w:tab/>
      </w:r>
      <w:r>
        <w:rPr>
          <w:noProof/>
        </w:rPr>
        <w:t>Examples and notes</w:t>
      </w:r>
      <w:r>
        <w:rPr>
          <w:noProof/>
        </w:rPr>
        <w:tab/>
      </w:r>
      <w:r>
        <w:rPr>
          <w:noProof/>
        </w:rPr>
        <w:fldChar w:fldCharType="begin"/>
      </w:r>
      <w:r>
        <w:rPr>
          <w:noProof/>
        </w:rPr>
        <w:instrText xml:space="preserve"> PAGEREF _Toc214533606 \h </w:instrText>
      </w:r>
      <w:r>
        <w:rPr>
          <w:noProof/>
        </w:rPr>
      </w:r>
      <w:r>
        <w:rPr>
          <w:noProof/>
        </w:rPr>
        <w:fldChar w:fldCharType="separate"/>
      </w:r>
      <w:r>
        <w:rPr>
          <w:noProof/>
        </w:rPr>
        <w:t>13</w:t>
      </w:r>
      <w:r>
        <w:rPr>
          <w:noProof/>
        </w:rPr>
        <w:fldChar w:fldCharType="end"/>
      </w:r>
    </w:p>
    <w:p w14:paraId="100B4EB7" w14:textId="1C21164F"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4</w:t>
      </w:r>
      <w:r>
        <w:rPr>
          <w:rFonts w:asciiTheme="minorHAnsi" w:eastAsiaTheme="minorEastAsia" w:hAnsiTheme="minorHAnsi" w:cstheme="minorBidi"/>
          <w:b w:val="0"/>
          <w:noProof/>
          <w:kern w:val="2"/>
          <w:sz w:val="24"/>
          <w:lang w:eastAsia="en-AU"/>
          <w14:ligatures w14:val="standardContextual"/>
        </w:rPr>
        <w:tab/>
      </w:r>
      <w:r>
        <w:rPr>
          <w:noProof/>
        </w:rPr>
        <w:t>Application of Act</w:t>
      </w:r>
      <w:r>
        <w:rPr>
          <w:noProof/>
        </w:rPr>
        <w:tab/>
      </w:r>
      <w:r>
        <w:rPr>
          <w:noProof/>
        </w:rPr>
        <w:fldChar w:fldCharType="begin"/>
      </w:r>
      <w:r>
        <w:rPr>
          <w:noProof/>
        </w:rPr>
        <w:instrText xml:space="preserve"> PAGEREF _Toc214533607 \h </w:instrText>
      </w:r>
      <w:r>
        <w:rPr>
          <w:noProof/>
        </w:rPr>
      </w:r>
      <w:r>
        <w:rPr>
          <w:noProof/>
        </w:rPr>
        <w:fldChar w:fldCharType="separate"/>
      </w:r>
      <w:r>
        <w:rPr>
          <w:noProof/>
        </w:rPr>
        <w:t>13</w:t>
      </w:r>
      <w:r>
        <w:rPr>
          <w:noProof/>
        </w:rPr>
        <w:fldChar w:fldCharType="end"/>
      </w:r>
    </w:p>
    <w:p w14:paraId="1CD76EC4" w14:textId="064A25A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10</w:t>
      </w:r>
      <w:r>
        <w:rPr>
          <w:rFonts w:asciiTheme="minorHAnsi" w:eastAsiaTheme="minorEastAsia" w:hAnsiTheme="minorHAnsi" w:cstheme="minorBidi"/>
          <w:noProof/>
          <w:kern w:val="2"/>
          <w:sz w:val="24"/>
          <w:szCs w:val="24"/>
          <w:lang w:eastAsia="en-AU"/>
          <w14:ligatures w14:val="standardContextual"/>
        </w:rPr>
        <w:tab/>
      </w:r>
      <w:r>
        <w:rPr>
          <w:noProof/>
        </w:rPr>
        <w:t>Act binds the Crown</w:t>
      </w:r>
      <w:r>
        <w:rPr>
          <w:noProof/>
        </w:rPr>
        <w:tab/>
      </w:r>
      <w:r>
        <w:rPr>
          <w:noProof/>
        </w:rPr>
        <w:fldChar w:fldCharType="begin"/>
      </w:r>
      <w:r>
        <w:rPr>
          <w:noProof/>
        </w:rPr>
        <w:instrText xml:space="preserve"> PAGEREF _Toc214533608 \h </w:instrText>
      </w:r>
      <w:r>
        <w:rPr>
          <w:noProof/>
        </w:rPr>
      </w:r>
      <w:r>
        <w:rPr>
          <w:noProof/>
        </w:rPr>
        <w:fldChar w:fldCharType="separate"/>
      </w:r>
      <w:r>
        <w:rPr>
          <w:noProof/>
        </w:rPr>
        <w:t>14</w:t>
      </w:r>
      <w:r>
        <w:rPr>
          <w:noProof/>
        </w:rPr>
        <w:fldChar w:fldCharType="end"/>
      </w:r>
    </w:p>
    <w:p w14:paraId="0FC11618" w14:textId="63E3894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11</w:t>
      </w:r>
      <w:r>
        <w:rPr>
          <w:rFonts w:asciiTheme="minorHAnsi" w:eastAsiaTheme="minorEastAsia" w:hAnsiTheme="minorHAnsi" w:cstheme="minorBidi"/>
          <w:noProof/>
          <w:kern w:val="2"/>
          <w:sz w:val="24"/>
          <w:szCs w:val="24"/>
          <w:lang w:eastAsia="en-AU"/>
          <w14:ligatures w14:val="standardContextual"/>
        </w:rPr>
        <w:tab/>
      </w:r>
      <w:r>
        <w:rPr>
          <w:noProof/>
        </w:rPr>
        <w:t>Extraterritorial application</w:t>
      </w:r>
      <w:r>
        <w:rPr>
          <w:noProof/>
        </w:rPr>
        <w:tab/>
      </w:r>
      <w:r>
        <w:rPr>
          <w:noProof/>
        </w:rPr>
        <w:fldChar w:fldCharType="begin"/>
      </w:r>
      <w:r>
        <w:rPr>
          <w:noProof/>
        </w:rPr>
        <w:instrText xml:space="preserve"> PAGEREF _Toc214533609 \h </w:instrText>
      </w:r>
      <w:r>
        <w:rPr>
          <w:noProof/>
        </w:rPr>
      </w:r>
      <w:r>
        <w:rPr>
          <w:noProof/>
        </w:rPr>
        <w:fldChar w:fldCharType="separate"/>
      </w:r>
      <w:r>
        <w:rPr>
          <w:noProof/>
        </w:rPr>
        <w:t>14</w:t>
      </w:r>
      <w:r>
        <w:rPr>
          <w:noProof/>
        </w:rPr>
        <w:fldChar w:fldCharType="end"/>
      </w:r>
    </w:p>
    <w:p w14:paraId="7D7955BB" w14:textId="07F72F62"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Scope</w:t>
      </w:r>
      <w:r>
        <w:rPr>
          <w:noProof/>
        </w:rPr>
        <w:tab/>
      </w:r>
      <w:r>
        <w:rPr>
          <w:noProof/>
        </w:rPr>
        <w:fldChar w:fldCharType="begin"/>
      </w:r>
      <w:r>
        <w:rPr>
          <w:noProof/>
        </w:rPr>
        <w:instrText xml:space="preserve"> PAGEREF _Toc214533610 \h </w:instrText>
      </w:r>
      <w:r>
        <w:rPr>
          <w:noProof/>
        </w:rPr>
      </w:r>
      <w:r>
        <w:rPr>
          <w:noProof/>
        </w:rPr>
        <w:fldChar w:fldCharType="separate"/>
      </w:r>
      <w:r>
        <w:rPr>
          <w:noProof/>
        </w:rPr>
        <w:t>14</w:t>
      </w:r>
      <w:r>
        <w:rPr>
          <w:noProof/>
        </w:rPr>
        <w:fldChar w:fldCharType="end"/>
      </w:r>
    </w:p>
    <w:p w14:paraId="32DADDEC" w14:textId="5528272D" w:rsidR="007903AD" w:rsidRDefault="007903AD">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rsidRPr="00711D28">
        <w:rPr>
          <w:caps w:val="0"/>
          <w:noProof/>
        </w:rPr>
        <w:t xml:space="preserve">Part 2 </w:t>
      </w:r>
      <w:r>
        <w:rPr>
          <w:rFonts w:asciiTheme="minorHAnsi" w:eastAsiaTheme="minorEastAsia" w:hAnsiTheme="minorHAnsi" w:cstheme="minorBidi"/>
          <w:b w:val="0"/>
          <w:caps w:val="0"/>
          <w:noProof/>
          <w:kern w:val="2"/>
          <w:sz w:val="24"/>
          <w:lang w:eastAsia="en-AU"/>
          <w14:ligatures w14:val="standardContextual"/>
        </w:rPr>
        <w:tab/>
      </w:r>
      <w:r w:rsidRPr="00711D28">
        <w:rPr>
          <w:caps w:val="0"/>
          <w:noProof/>
        </w:rPr>
        <w:t>Health and safety duties</w:t>
      </w:r>
      <w:r>
        <w:rPr>
          <w:noProof/>
        </w:rPr>
        <w:tab/>
      </w:r>
      <w:r>
        <w:rPr>
          <w:noProof/>
        </w:rPr>
        <w:fldChar w:fldCharType="begin"/>
      </w:r>
      <w:r>
        <w:rPr>
          <w:noProof/>
        </w:rPr>
        <w:instrText xml:space="preserve"> PAGEREF _Toc214533611 \h </w:instrText>
      </w:r>
      <w:r>
        <w:rPr>
          <w:noProof/>
        </w:rPr>
      </w:r>
      <w:r>
        <w:rPr>
          <w:noProof/>
        </w:rPr>
        <w:fldChar w:fldCharType="separate"/>
      </w:r>
      <w:r>
        <w:rPr>
          <w:noProof/>
        </w:rPr>
        <w:t>15</w:t>
      </w:r>
      <w:r>
        <w:rPr>
          <w:noProof/>
        </w:rPr>
        <w:fldChar w:fldCharType="end"/>
      </w:r>
    </w:p>
    <w:p w14:paraId="11806B4C" w14:textId="7732F627"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1</w:t>
      </w:r>
      <w:r>
        <w:rPr>
          <w:rFonts w:asciiTheme="minorHAnsi" w:eastAsiaTheme="minorEastAsia" w:hAnsiTheme="minorHAnsi" w:cstheme="minorBidi"/>
          <w:b w:val="0"/>
          <w:noProof/>
          <w:kern w:val="2"/>
          <w:sz w:val="24"/>
          <w:lang w:eastAsia="en-AU"/>
          <w14:ligatures w14:val="standardContextual"/>
        </w:rPr>
        <w:tab/>
      </w:r>
      <w:r>
        <w:rPr>
          <w:noProof/>
        </w:rPr>
        <w:t>Introductory</w:t>
      </w:r>
      <w:r>
        <w:rPr>
          <w:noProof/>
        </w:rPr>
        <w:tab/>
      </w:r>
      <w:r>
        <w:rPr>
          <w:noProof/>
        </w:rPr>
        <w:fldChar w:fldCharType="begin"/>
      </w:r>
      <w:r>
        <w:rPr>
          <w:noProof/>
        </w:rPr>
        <w:instrText xml:space="preserve"> PAGEREF _Toc214533612 \h </w:instrText>
      </w:r>
      <w:r>
        <w:rPr>
          <w:noProof/>
        </w:rPr>
      </w:r>
      <w:r>
        <w:rPr>
          <w:noProof/>
        </w:rPr>
        <w:fldChar w:fldCharType="separate"/>
      </w:r>
      <w:r>
        <w:rPr>
          <w:noProof/>
        </w:rPr>
        <w:t>15</w:t>
      </w:r>
      <w:r>
        <w:rPr>
          <w:noProof/>
        </w:rPr>
        <w:fldChar w:fldCharType="end"/>
      </w:r>
    </w:p>
    <w:p w14:paraId="06A0FDCE" w14:textId="7E5CAF84"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1</w:t>
      </w:r>
      <w:r>
        <w:rPr>
          <w:rFonts w:asciiTheme="minorHAnsi" w:eastAsiaTheme="minorEastAsia" w:hAnsiTheme="minorHAnsi" w:cstheme="minorBidi"/>
          <w:b w:val="0"/>
          <w:noProof/>
          <w:kern w:val="2"/>
          <w:sz w:val="24"/>
          <w:lang w:eastAsia="en-AU"/>
          <w14:ligatures w14:val="standardContextual"/>
        </w:rPr>
        <w:tab/>
      </w:r>
      <w:r>
        <w:rPr>
          <w:noProof/>
        </w:rPr>
        <w:t>Principles that apply to duties</w:t>
      </w:r>
      <w:r>
        <w:rPr>
          <w:noProof/>
        </w:rPr>
        <w:tab/>
      </w:r>
      <w:r>
        <w:rPr>
          <w:noProof/>
        </w:rPr>
        <w:fldChar w:fldCharType="begin"/>
      </w:r>
      <w:r>
        <w:rPr>
          <w:noProof/>
        </w:rPr>
        <w:instrText xml:space="preserve"> PAGEREF _Toc214533613 \h </w:instrText>
      </w:r>
      <w:r>
        <w:rPr>
          <w:noProof/>
        </w:rPr>
      </w:r>
      <w:r>
        <w:rPr>
          <w:noProof/>
        </w:rPr>
        <w:fldChar w:fldCharType="separate"/>
      </w:r>
      <w:r>
        <w:rPr>
          <w:noProof/>
        </w:rPr>
        <w:t>15</w:t>
      </w:r>
      <w:r>
        <w:rPr>
          <w:noProof/>
        </w:rPr>
        <w:fldChar w:fldCharType="end"/>
      </w:r>
    </w:p>
    <w:p w14:paraId="69358E57" w14:textId="0A308D6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Principles that apply to duties</w:t>
      </w:r>
      <w:r>
        <w:rPr>
          <w:noProof/>
        </w:rPr>
        <w:tab/>
      </w:r>
      <w:r>
        <w:rPr>
          <w:noProof/>
        </w:rPr>
        <w:fldChar w:fldCharType="begin"/>
      </w:r>
      <w:r>
        <w:rPr>
          <w:noProof/>
        </w:rPr>
        <w:instrText xml:space="preserve"> PAGEREF _Toc214533614 \h </w:instrText>
      </w:r>
      <w:r>
        <w:rPr>
          <w:noProof/>
        </w:rPr>
      </w:r>
      <w:r>
        <w:rPr>
          <w:noProof/>
        </w:rPr>
        <w:fldChar w:fldCharType="separate"/>
      </w:r>
      <w:r>
        <w:rPr>
          <w:noProof/>
        </w:rPr>
        <w:t>15</w:t>
      </w:r>
      <w:r>
        <w:rPr>
          <w:noProof/>
        </w:rPr>
        <w:fldChar w:fldCharType="end"/>
      </w:r>
    </w:p>
    <w:p w14:paraId="46A29CE3" w14:textId="5CA5E94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Duties not transferrable</w:t>
      </w:r>
      <w:r>
        <w:rPr>
          <w:noProof/>
        </w:rPr>
        <w:tab/>
      </w:r>
      <w:r>
        <w:rPr>
          <w:noProof/>
        </w:rPr>
        <w:fldChar w:fldCharType="begin"/>
      </w:r>
      <w:r>
        <w:rPr>
          <w:noProof/>
        </w:rPr>
        <w:instrText xml:space="preserve"> PAGEREF _Toc214533615 \h </w:instrText>
      </w:r>
      <w:r>
        <w:rPr>
          <w:noProof/>
        </w:rPr>
      </w:r>
      <w:r>
        <w:rPr>
          <w:noProof/>
        </w:rPr>
        <w:fldChar w:fldCharType="separate"/>
      </w:r>
      <w:r>
        <w:rPr>
          <w:noProof/>
        </w:rPr>
        <w:t>15</w:t>
      </w:r>
      <w:r>
        <w:rPr>
          <w:noProof/>
        </w:rPr>
        <w:fldChar w:fldCharType="end"/>
      </w:r>
    </w:p>
    <w:p w14:paraId="67697EEA" w14:textId="5EE0A17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15</w:t>
      </w:r>
      <w:r>
        <w:rPr>
          <w:rFonts w:asciiTheme="minorHAnsi" w:eastAsiaTheme="minorEastAsia" w:hAnsiTheme="minorHAnsi" w:cstheme="minorBidi"/>
          <w:noProof/>
          <w:kern w:val="2"/>
          <w:sz w:val="24"/>
          <w:szCs w:val="24"/>
          <w:lang w:eastAsia="en-AU"/>
          <w14:ligatures w14:val="standardContextual"/>
        </w:rPr>
        <w:tab/>
      </w:r>
      <w:r>
        <w:rPr>
          <w:noProof/>
        </w:rPr>
        <w:t>Person may have more than 1 duty</w:t>
      </w:r>
      <w:r>
        <w:rPr>
          <w:noProof/>
        </w:rPr>
        <w:tab/>
      </w:r>
      <w:r>
        <w:rPr>
          <w:noProof/>
        </w:rPr>
        <w:fldChar w:fldCharType="begin"/>
      </w:r>
      <w:r>
        <w:rPr>
          <w:noProof/>
        </w:rPr>
        <w:instrText xml:space="preserve"> PAGEREF _Toc214533616 \h </w:instrText>
      </w:r>
      <w:r>
        <w:rPr>
          <w:noProof/>
        </w:rPr>
      </w:r>
      <w:r>
        <w:rPr>
          <w:noProof/>
        </w:rPr>
        <w:fldChar w:fldCharType="separate"/>
      </w:r>
      <w:r>
        <w:rPr>
          <w:noProof/>
        </w:rPr>
        <w:t>15</w:t>
      </w:r>
      <w:r>
        <w:rPr>
          <w:noProof/>
        </w:rPr>
        <w:fldChar w:fldCharType="end"/>
      </w:r>
    </w:p>
    <w:p w14:paraId="5536B7AA" w14:textId="21DEF73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16</w:t>
      </w:r>
      <w:r>
        <w:rPr>
          <w:rFonts w:asciiTheme="minorHAnsi" w:eastAsiaTheme="minorEastAsia" w:hAnsiTheme="minorHAnsi" w:cstheme="minorBidi"/>
          <w:noProof/>
          <w:kern w:val="2"/>
          <w:sz w:val="24"/>
          <w:szCs w:val="24"/>
          <w:lang w:eastAsia="en-AU"/>
          <w14:ligatures w14:val="standardContextual"/>
        </w:rPr>
        <w:tab/>
      </w:r>
      <w:r>
        <w:rPr>
          <w:noProof/>
        </w:rPr>
        <w:t>More than 1 person can have a duty</w:t>
      </w:r>
      <w:r>
        <w:rPr>
          <w:noProof/>
        </w:rPr>
        <w:tab/>
      </w:r>
      <w:r>
        <w:rPr>
          <w:noProof/>
        </w:rPr>
        <w:fldChar w:fldCharType="begin"/>
      </w:r>
      <w:r>
        <w:rPr>
          <w:noProof/>
        </w:rPr>
        <w:instrText xml:space="preserve"> PAGEREF _Toc214533617 \h </w:instrText>
      </w:r>
      <w:r>
        <w:rPr>
          <w:noProof/>
        </w:rPr>
      </w:r>
      <w:r>
        <w:rPr>
          <w:noProof/>
        </w:rPr>
        <w:fldChar w:fldCharType="separate"/>
      </w:r>
      <w:r>
        <w:rPr>
          <w:noProof/>
        </w:rPr>
        <w:t>15</w:t>
      </w:r>
      <w:r>
        <w:rPr>
          <w:noProof/>
        </w:rPr>
        <w:fldChar w:fldCharType="end"/>
      </w:r>
    </w:p>
    <w:p w14:paraId="2F30DABD" w14:textId="26A9B69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17</w:t>
      </w:r>
      <w:r>
        <w:rPr>
          <w:rFonts w:asciiTheme="minorHAnsi" w:eastAsiaTheme="minorEastAsia" w:hAnsiTheme="minorHAnsi" w:cstheme="minorBidi"/>
          <w:noProof/>
          <w:kern w:val="2"/>
          <w:sz w:val="24"/>
          <w:szCs w:val="24"/>
          <w:lang w:eastAsia="en-AU"/>
          <w14:ligatures w14:val="standardContextual"/>
        </w:rPr>
        <w:tab/>
      </w:r>
      <w:r>
        <w:rPr>
          <w:noProof/>
        </w:rPr>
        <w:t>Management of risks</w:t>
      </w:r>
      <w:r>
        <w:rPr>
          <w:noProof/>
        </w:rPr>
        <w:tab/>
      </w:r>
      <w:r>
        <w:rPr>
          <w:noProof/>
        </w:rPr>
        <w:fldChar w:fldCharType="begin"/>
      </w:r>
      <w:r>
        <w:rPr>
          <w:noProof/>
        </w:rPr>
        <w:instrText xml:space="preserve"> PAGEREF _Toc214533618 \h </w:instrText>
      </w:r>
      <w:r>
        <w:rPr>
          <w:noProof/>
        </w:rPr>
      </w:r>
      <w:r>
        <w:rPr>
          <w:noProof/>
        </w:rPr>
        <w:fldChar w:fldCharType="separate"/>
      </w:r>
      <w:r>
        <w:rPr>
          <w:noProof/>
        </w:rPr>
        <w:t>16</w:t>
      </w:r>
      <w:r>
        <w:rPr>
          <w:noProof/>
        </w:rPr>
        <w:fldChar w:fldCharType="end"/>
      </w:r>
    </w:p>
    <w:p w14:paraId="0044404F" w14:textId="4BAB3DEC"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2</w:t>
      </w:r>
      <w:r>
        <w:rPr>
          <w:rFonts w:asciiTheme="minorHAnsi" w:eastAsiaTheme="minorEastAsia" w:hAnsiTheme="minorHAnsi" w:cstheme="minorBidi"/>
          <w:b w:val="0"/>
          <w:noProof/>
          <w:kern w:val="2"/>
          <w:sz w:val="24"/>
          <w:lang w:eastAsia="en-AU"/>
          <w14:ligatures w14:val="standardContextual"/>
        </w:rPr>
        <w:tab/>
      </w:r>
      <w:r>
        <w:rPr>
          <w:noProof/>
        </w:rPr>
        <w:t>What is reasonably practicable</w:t>
      </w:r>
      <w:r>
        <w:rPr>
          <w:noProof/>
        </w:rPr>
        <w:tab/>
      </w:r>
      <w:r>
        <w:rPr>
          <w:noProof/>
        </w:rPr>
        <w:fldChar w:fldCharType="begin"/>
      </w:r>
      <w:r>
        <w:rPr>
          <w:noProof/>
        </w:rPr>
        <w:instrText xml:space="preserve"> PAGEREF _Toc214533619 \h </w:instrText>
      </w:r>
      <w:r>
        <w:rPr>
          <w:noProof/>
        </w:rPr>
      </w:r>
      <w:r>
        <w:rPr>
          <w:noProof/>
        </w:rPr>
        <w:fldChar w:fldCharType="separate"/>
      </w:r>
      <w:r>
        <w:rPr>
          <w:noProof/>
        </w:rPr>
        <w:t>16</w:t>
      </w:r>
      <w:r>
        <w:rPr>
          <w:noProof/>
        </w:rPr>
        <w:fldChar w:fldCharType="end"/>
      </w:r>
    </w:p>
    <w:p w14:paraId="5563BA4A" w14:textId="7F8E539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lastRenderedPageBreak/>
        <w:t>18</w:t>
      </w:r>
      <w:r>
        <w:rPr>
          <w:rFonts w:asciiTheme="minorHAnsi" w:eastAsiaTheme="minorEastAsia" w:hAnsiTheme="minorHAnsi" w:cstheme="minorBidi"/>
          <w:noProof/>
          <w:kern w:val="2"/>
          <w:sz w:val="24"/>
          <w:szCs w:val="24"/>
          <w:lang w:eastAsia="en-AU"/>
          <w14:ligatures w14:val="standardContextual"/>
        </w:rPr>
        <w:tab/>
      </w:r>
      <w:r>
        <w:rPr>
          <w:noProof/>
        </w:rPr>
        <w:t xml:space="preserve">What is </w:t>
      </w:r>
      <w:r w:rsidRPr="00711D28">
        <w:rPr>
          <w:i/>
          <w:noProof/>
        </w:rPr>
        <w:t>reasonably practicable</w:t>
      </w:r>
      <w:r>
        <w:rPr>
          <w:noProof/>
        </w:rPr>
        <w:t xml:space="preserve"> in ensuring health and safety</w:t>
      </w:r>
      <w:r>
        <w:rPr>
          <w:noProof/>
        </w:rPr>
        <w:tab/>
      </w:r>
      <w:r>
        <w:rPr>
          <w:noProof/>
        </w:rPr>
        <w:fldChar w:fldCharType="begin"/>
      </w:r>
      <w:r>
        <w:rPr>
          <w:noProof/>
        </w:rPr>
        <w:instrText xml:space="preserve"> PAGEREF _Toc214533620 \h </w:instrText>
      </w:r>
      <w:r>
        <w:rPr>
          <w:noProof/>
        </w:rPr>
      </w:r>
      <w:r>
        <w:rPr>
          <w:noProof/>
        </w:rPr>
        <w:fldChar w:fldCharType="separate"/>
      </w:r>
      <w:r>
        <w:rPr>
          <w:noProof/>
        </w:rPr>
        <w:t>16</w:t>
      </w:r>
      <w:r>
        <w:rPr>
          <w:noProof/>
        </w:rPr>
        <w:fldChar w:fldCharType="end"/>
      </w:r>
    </w:p>
    <w:p w14:paraId="6DEE8D70" w14:textId="447CD159"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2</w:t>
      </w:r>
      <w:r>
        <w:rPr>
          <w:rFonts w:asciiTheme="minorHAnsi" w:eastAsiaTheme="minorEastAsia" w:hAnsiTheme="minorHAnsi" w:cstheme="minorBidi"/>
          <w:b w:val="0"/>
          <w:noProof/>
          <w:kern w:val="2"/>
          <w:sz w:val="24"/>
          <w:lang w:eastAsia="en-AU"/>
          <w14:ligatures w14:val="standardContextual"/>
        </w:rPr>
        <w:tab/>
      </w:r>
      <w:r>
        <w:rPr>
          <w:noProof/>
        </w:rPr>
        <w:t>Primary duty of care</w:t>
      </w:r>
      <w:r>
        <w:rPr>
          <w:noProof/>
        </w:rPr>
        <w:tab/>
      </w:r>
      <w:r>
        <w:rPr>
          <w:noProof/>
        </w:rPr>
        <w:fldChar w:fldCharType="begin"/>
      </w:r>
      <w:r>
        <w:rPr>
          <w:noProof/>
        </w:rPr>
        <w:instrText xml:space="preserve"> PAGEREF _Toc214533621 \h </w:instrText>
      </w:r>
      <w:r>
        <w:rPr>
          <w:noProof/>
        </w:rPr>
      </w:r>
      <w:r>
        <w:rPr>
          <w:noProof/>
        </w:rPr>
        <w:fldChar w:fldCharType="separate"/>
      </w:r>
      <w:r>
        <w:rPr>
          <w:noProof/>
        </w:rPr>
        <w:t>17</w:t>
      </w:r>
      <w:r>
        <w:rPr>
          <w:noProof/>
        </w:rPr>
        <w:fldChar w:fldCharType="end"/>
      </w:r>
    </w:p>
    <w:p w14:paraId="73B4E0C5" w14:textId="332085D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19</w:t>
      </w:r>
      <w:r>
        <w:rPr>
          <w:rFonts w:asciiTheme="minorHAnsi" w:eastAsiaTheme="minorEastAsia" w:hAnsiTheme="minorHAnsi" w:cstheme="minorBidi"/>
          <w:noProof/>
          <w:kern w:val="2"/>
          <w:sz w:val="24"/>
          <w:szCs w:val="24"/>
          <w:lang w:eastAsia="en-AU"/>
          <w14:ligatures w14:val="standardContextual"/>
        </w:rPr>
        <w:tab/>
      </w:r>
      <w:r>
        <w:rPr>
          <w:noProof/>
        </w:rPr>
        <w:t>Primary duty of care</w:t>
      </w:r>
      <w:r>
        <w:rPr>
          <w:noProof/>
        </w:rPr>
        <w:tab/>
      </w:r>
      <w:r>
        <w:rPr>
          <w:noProof/>
        </w:rPr>
        <w:fldChar w:fldCharType="begin"/>
      </w:r>
      <w:r>
        <w:rPr>
          <w:noProof/>
        </w:rPr>
        <w:instrText xml:space="preserve"> PAGEREF _Toc214533622 \h </w:instrText>
      </w:r>
      <w:r>
        <w:rPr>
          <w:noProof/>
        </w:rPr>
      </w:r>
      <w:r>
        <w:rPr>
          <w:noProof/>
        </w:rPr>
        <w:fldChar w:fldCharType="separate"/>
      </w:r>
      <w:r>
        <w:rPr>
          <w:noProof/>
        </w:rPr>
        <w:t>17</w:t>
      </w:r>
      <w:r>
        <w:rPr>
          <w:noProof/>
        </w:rPr>
        <w:fldChar w:fldCharType="end"/>
      </w:r>
    </w:p>
    <w:p w14:paraId="7D1FD2BC" w14:textId="20173189"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3</w:t>
      </w:r>
      <w:r>
        <w:rPr>
          <w:rFonts w:asciiTheme="minorHAnsi" w:eastAsiaTheme="minorEastAsia" w:hAnsiTheme="minorHAnsi" w:cstheme="minorBidi"/>
          <w:b w:val="0"/>
          <w:noProof/>
          <w:kern w:val="2"/>
          <w:sz w:val="24"/>
          <w:lang w:eastAsia="en-AU"/>
          <w14:ligatures w14:val="standardContextual"/>
        </w:rPr>
        <w:tab/>
      </w:r>
      <w:r>
        <w:rPr>
          <w:noProof/>
        </w:rPr>
        <w:t>Further duties of persons conducting businesses or undertakings</w:t>
      </w:r>
      <w:r>
        <w:rPr>
          <w:noProof/>
        </w:rPr>
        <w:tab/>
      </w:r>
      <w:r>
        <w:rPr>
          <w:noProof/>
        </w:rPr>
        <w:fldChar w:fldCharType="begin"/>
      </w:r>
      <w:r>
        <w:rPr>
          <w:noProof/>
        </w:rPr>
        <w:instrText xml:space="preserve"> PAGEREF _Toc214533623 \h </w:instrText>
      </w:r>
      <w:r>
        <w:rPr>
          <w:noProof/>
        </w:rPr>
      </w:r>
      <w:r>
        <w:rPr>
          <w:noProof/>
        </w:rPr>
        <w:fldChar w:fldCharType="separate"/>
      </w:r>
      <w:r>
        <w:rPr>
          <w:noProof/>
        </w:rPr>
        <w:t>19</w:t>
      </w:r>
      <w:r>
        <w:rPr>
          <w:noProof/>
        </w:rPr>
        <w:fldChar w:fldCharType="end"/>
      </w:r>
    </w:p>
    <w:p w14:paraId="48E46929" w14:textId="486F3D7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20</w:t>
      </w:r>
      <w:r>
        <w:rPr>
          <w:rFonts w:asciiTheme="minorHAnsi" w:eastAsiaTheme="minorEastAsia" w:hAnsiTheme="minorHAnsi" w:cstheme="minorBidi"/>
          <w:noProof/>
          <w:kern w:val="2"/>
          <w:sz w:val="24"/>
          <w:szCs w:val="24"/>
          <w:lang w:eastAsia="en-AU"/>
          <w14:ligatures w14:val="standardContextual"/>
        </w:rPr>
        <w:tab/>
      </w:r>
      <w:r>
        <w:rPr>
          <w:noProof/>
        </w:rPr>
        <w:t>Duty of persons conducting businesses or undertakings involving management or control of workplaces</w:t>
      </w:r>
      <w:r>
        <w:rPr>
          <w:noProof/>
        </w:rPr>
        <w:tab/>
      </w:r>
      <w:r>
        <w:rPr>
          <w:noProof/>
        </w:rPr>
        <w:fldChar w:fldCharType="begin"/>
      </w:r>
      <w:r>
        <w:rPr>
          <w:noProof/>
        </w:rPr>
        <w:instrText xml:space="preserve"> PAGEREF _Toc214533624 \h </w:instrText>
      </w:r>
      <w:r>
        <w:rPr>
          <w:noProof/>
        </w:rPr>
      </w:r>
      <w:r>
        <w:rPr>
          <w:noProof/>
        </w:rPr>
        <w:fldChar w:fldCharType="separate"/>
      </w:r>
      <w:r>
        <w:rPr>
          <w:noProof/>
        </w:rPr>
        <w:t>19</w:t>
      </w:r>
      <w:r>
        <w:rPr>
          <w:noProof/>
        </w:rPr>
        <w:fldChar w:fldCharType="end"/>
      </w:r>
    </w:p>
    <w:p w14:paraId="7DA33543" w14:textId="1B4C01D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21</w:t>
      </w:r>
      <w:r>
        <w:rPr>
          <w:rFonts w:asciiTheme="minorHAnsi" w:eastAsiaTheme="minorEastAsia" w:hAnsiTheme="minorHAnsi" w:cstheme="minorBidi"/>
          <w:noProof/>
          <w:kern w:val="2"/>
          <w:sz w:val="24"/>
          <w:szCs w:val="24"/>
          <w:lang w:eastAsia="en-AU"/>
          <w14:ligatures w14:val="standardContextual"/>
        </w:rPr>
        <w:tab/>
      </w:r>
      <w:r>
        <w:rPr>
          <w:noProof/>
        </w:rPr>
        <w:t>Duty of persons conducting businesses or undertakings involving management or control of fixtures, fittings or plant at workplaces</w:t>
      </w:r>
      <w:r>
        <w:rPr>
          <w:noProof/>
        </w:rPr>
        <w:tab/>
      </w:r>
      <w:r>
        <w:rPr>
          <w:noProof/>
        </w:rPr>
        <w:fldChar w:fldCharType="begin"/>
      </w:r>
      <w:r>
        <w:rPr>
          <w:noProof/>
        </w:rPr>
        <w:instrText xml:space="preserve"> PAGEREF _Toc214533625 \h </w:instrText>
      </w:r>
      <w:r>
        <w:rPr>
          <w:noProof/>
        </w:rPr>
      </w:r>
      <w:r>
        <w:rPr>
          <w:noProof/>
        </w:rPr>
        <w:fldChar w:fldCharType="separate"/>
      </w:r>
      <w:r>
        <w:rPr>
          <w:noProof/>
        </w:rPr>
        <w:t>20</w:t>
      </w:r>
      <w:r>
        <w:rPr>
          <w:noProof/>
        </w:rPr>
        <w:fldChar w:fldCharType="end"/>
      </w:r>
    </w:p>
    <w:p w14:paraId="793F56B4" w14:textId="6FE2CC3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22</w:t>
      </w:r>
      <w:r>
        <w:rPr>
          <w:rFonts w:asciiTheme="minorHAnsi" w:eastAsiaTheme="minorEastAsia" w:hAnsiTheme="minorHAnsi" w:cstheme="minorBidi"/>
          <w:noProof/>
          <w:kern w:val="2"/>
          <w:sz w:val="24"/>
          <w:szCs w:val="24"/>
          <w:lang w:eastAsia="en-AU"/>
          <w14:ligatures w14:val="standardContextual"/>
        </w:rPr>
        <w:tab/>
      </w:r>
      <w:r>
        <w:rPr>
          <w:noProof/>
        </w:rPr>
        <w:t>Duties of persons conducting businesses or undertakings that design plant, substances or structures</w:t>
      </w:r>
      <w:r>
        <w:rPr>
          <w:noProof/>
        </w:rPr>
        <w:tab/>
      </w:r>
      <w:r>
        <w:rPr>
          <w:noProof/>
        </w:rPr>
        <w:fldChar w:fldCharType="begin"/>
      </w:r>
      <w:r>
        <w:rPr>
          <w:noProof/>
        </w:rPr>
        <w:instrText xml:space="preserve"> PAGEREF _Toc214533626 \h </w:instrText>
      </w:r>
      <w:r>
        <w:rPr>
          <w:noProof/>
        </w:rPr>
      </w:r>
      <w:r>
        <w:rPr>
          <w:noProof/>
        </w:rPr>
        <w:fldChar w:fldCharType="separate"/>
      </w:r>
      <w:r>
        <w:rPr>
          <w:noProof/>
        </w:rPr>
        <w:t>20</w:t>
      </w:r>
      <w:r>
        <w:rPr>
          <w:noProof/>
        </w:rPr>
        <w:fldChar w:fldCharType="end"/>
      </w:r>
    </w:p>
    <w:p w14:paraId="0DEE31E7" w14:textId="42F0D10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23</w:t>
      </w:r>
      <w:r>
        <w:rPr>
          <w:rFonts w:asciiTheme="minorHAnsi" w:eastAsiaTheme="minorEastAsia" w:hAnsiTheme="minorHAnsi" w:cstheme="minorBidi"/>
          <w:noProof/>
          <w:kern w:val="2"/>
          <w:sz w:val="24"/>
          <w:szCs w:val="24"/>
          <w:lang w:eastAsia="en-AU"/>
          <w14:ligatures w14:val="standardContextual"/>
        </w:rPr>
        <w:tab/>
      </w:r>
      <w:r>
        <w:rPr>
          <w:noProof/>
        </w:rPr>
        <w:t>Duties of persons conducting businesses or undertakings that manufacture plant, substances or structures</w:t>
      </w:r>
      <w:r>
        <w:rPr>
          <w:noProof/>
        </w:rPr>
        <w:tab/>
      </w:r>
      <w:r>
        <w:rPr>
          <w:noProof/>
        </w:rPr>
        <w:fldChar w:fldCharType="begin"/>
      </w:r>
      <w:r>
        <w:rPr>
          <w:noProof/>
        </w:rPr>
        <w:instrText xml:space="preserve"> PAGEREF _Toc214533627 \h </w:instrText>
      </w:r>
      <w:r>
        <w:rPr>
          <w:noProof/>
        </w:rPr>
      </w:r>
      <w:r>
        <w:rPr>
          <w:noProof/>
        </w:rPr>
        <w:fldChar w:fldCharType="separate"/>
      </w:r>
      <w:r>
        <w:rPr>
          <w:noProof/>
        </w:rPr>
        <w:t>23</w:t>
      </w:r>
      <w:r>
        <w:rPr>
          <w:noProof/>
        </w:rPr>
        <w:fldChar w:fldCharType="end"/>
      </w:r>
    </w:p>
    <w:p w14:paraId="05FD1DCC" w14:textId="3A871FB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24</w:t>
      </w:r>
      <w:r>
        <w:rPr>
          <w:rFonts w:asciiTheme="minorHAnsi" w:eastAsiaTheme="minorEastAsia" w:hAnsiTheme="minorHAnsi" w:cstheme="minorBidi"/>
          <w:noProof/>
          <w:kern w:val="2"/>
          <w:sz w:val="24"/>
          <w:szCs w:val="24"/>
          <w:lang w:eastAsia="en-AU"/>
          <w14:ligatures w14:val="standardContextual"/>
        </w:rPr>
        <w:tab/>
      </w:r>
      <w:r>
        <w:rPr>
          <w:noProof/>
        </w:rPr>
        <w:t>Duties of persons conducting businesses or undertakings that import plant, substances or structures</w:t>
      </w:r>
      <w:r>
        <w:rPr>
          <w:noProof/>
        </w:rPr>
        <w:tab/>
      </w:r>
      <w:r>
        <w:rPr>
          <w:noProof/>
        </w:rPr>
        <w:fldChar w:fldCharType="begin"/>
      </w:r>
      <w:r>
        <w:rPr>
          <w:noProof/>
        </w:rPr>
        <w:instrText xml:space="preserve"> PAGEREF _Toc214533628 \h </w:instrText>
      </w:r>
      <w:r>
        <w:rPr>
          <w:noProof/>
        </w:rPr>
      </w:r>
      <w:r>
        <w:rPr>
          <w:noProof/>
        </w:rPr>
        <w:fldChar w:fldCharType="separate"/>
      </w:r>
      <w:r>
        <w:rPr>
          <w:noProof/>
        </w:rPr>
        <w:t>25</w:t>
      </w:r>
      <w:r>
        <w:rPr>
          <w:noProof/>
        </w:rPr>
        <w:fldChar w:fldCharType="end"/>
      </w:r>
    </w:p>
    <w:p w14:paraId="5A6CDB66" w14:textId="48D40F1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25</w:t>
      </w:r>
      <w:r>
        <w:rPr>
          <w:rFonts w:asciiTheme="minorHAnsi" w:eastAsiaTheme="minorEastAsia" w:hAnsiTheme="minorHAnsi" w:cstheme="minorBidi"/>
          <w:noProof/>
          <w:kern w:val="2"/>
          <w:sz w:val="24"/>
          <w:szCs w:val="24"/>
          <w:lang w:eastAsia="en-AU"/>
          <w14:ligatures w14:val="standardContextual"/>
        </w:rPr>
        <w:tab/>
      </w:r>
      <w:r>
        <w:rPr>
          <w:noProof/>
        </w:rPr>
        <w:t>Duties of persons conducting businesses or undertakings that supply plant, substances or structures</w:t>
      </w:r>
      <w:r>
        <w:rPr>
          <w:noProof/>
        </w:rPr>
        <w:tab/>
      </w:r>
      <w:r>
        <w:rPr>
          <w:noProof/>
        </w:rPr>
        <w:fldChar w:fldCharType="begin"/>
      </w:r>
      <w:r>
        <w:rPr>
          <w:noProof/>
        </w:rPr>
        <w:instrText xml:space="preserve"> PAGEREF _Toc214533629 \h </w:instrText>
      </w:r>
      <w:r>
        <w:rPr>
          <w:noProof/>
        </w:rPr>
      </w:r>
      <w:r>
        <w:rPr>
          <w:noProof/>
        </w:rPr>
        <w:fldChar w:fldCharType="separate"/>
      </w:r>
      <w:r>
        <w:rPr>
          <w:noProof/>
        </w:rPr>
        <w:t>28</w:t>
      </w:r>
      <w:r>
        <w:rPr>
          <w:noProof/>
        </w:rPr>
        <w:fldChar w:fldCharType="end"/>
      </w:r>
    </w:p>
    <w:p w14:paraId="1D29AC0D" w14:textId="3399732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26</w:t>
      </w:r>
      <w:r>
        <w:rPr>
          <w:rFonts w:asciiTheme="minorHAnsi" w:eastAsiaTheme="minorEastAsia" w:hAnsiTheme="minorHAnsi" w:cstheme="minorBidi"/>
          <w:noProof/>
          <w:kern w:val="2"/>
          <w:sz w:val="24"/>
          <w:szCs w:val="24"/>
          <w:lang w:eastAsia="en-AU"/>
          <w14:ligatures w14:val="standardContextual"/>
        </w:rPr>
        <w:tab/>
      </w:r>
      <w:r>
        <w:rPr>
          <w:noProof/>
        </w:rPr>
        <w:t>Duty of persons conducting businesses or undertakings that install, construct or commission plant or structures</w:t>
      </w:r>
      <w:r>
        <w:rPr>
          <w:noProof/>
        </w:rPr>
        <w:tab/>
      </w:r>
      <w:r>
        <w:rPr>
          <w:noProof/>
        </w:rPr>
        <w:fldChar w:fldCharType="begin"/>
      </w:r>
      <w:r>
        <w:rPr>
          <w:noProof/>
        </w:rPr>
        <w:instrText xml:space="preserve"> PAGEREF _Toc214533630 \h </w:instrText>
      </w:r>
      <w:r>
        <w:rPr>
          <w:noProof/>
        </w:rPr>
      </w:r>
      <w:r>
        <w:rPr>
          <w:noProof/>
        </w:rPr>
        <w:fldChar w:fldCharType="separate"/>
      </w:r>
      <w:r>
        <w:rPr>
          <w:noProof/>
        </w:rPr>
        <w:t>30</w:t>
      </w:r>
      <w:r>
        <w:rPr>
          <w:noProof/>
        </w:rPr>
        <w:fldChar w:fldCharType="end"/>
      </w:r>
    </w:p>
    <w:p w14:paraId="62BA39F3" w14:textId="5C9015B1"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4</w:t>
      </w:r>
      <w:r>
        <w:rPr>
          <w:rFonts w:asciiTheme="minorHAnsi" w:eastAsiaTheme="minorEastAsia" w:hAnsiTheme="minorHAnsi" w:cstheme="minorBidi"/>
          <w:b w:val="0"/>
          <w:noProof/>
          <w:kern w:val="2"/>
          <w:sz w:val="24"/>
          <w:lang w:eastAsia="en-AU"/>
          <w14:ligatures w14:val="standardContextual"/>
        </w:rPr>
        <w:tab/>
      </w:r>
      <w:r>
        <w:rPr>
          <w:noProof/>
        </w:rPr>
        <w:t>Duty of officers, workers and other persons</w:t>
      </w:r>
      <w:r>
        <w:rPr>
          <w:noProof/>
        </w:rPr>
        <w:tab/>
      </w:r>
      <w:r>
        <w:rPr>
          <w:noProof/>
        </w:rPr>
        <w:fldChar w:fldCharType="begin"/>
      </w:r>
      <w:r>
        <w:rPr>
          <w:noProof/>
        </w:rPr>
        <w:instrText xml:space="preserve"> PAGEREF _Toc214533631 \h </w:instrText>
      </w:r>
      <w:r>
        <w:rPr>
          <w:noProof/>
        </w:rPr>
      </w:r>
      <w:r>
        <w:rPr>
          <w:noProof/>
        </w:rPr>
        <w:fldChar w:fldCharType="separate"/>
      </w:r>
      <w:r>
        <w:rPr>
          <w:noProof/>
        </w:rPr>
        <w:t>31</w:t>
      </w:r>
      <w:r>
        <w:rPr>
          <w:noProof/>
        </w:rPr>
        <w:fldChar w:fldCharType="end"/>
      </w:r>
    </w:p>
    <w:p w14:paraId="1D4E0735" w14:textId="0B8EADB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27</w:t>
      </w:r>
      <w:r>
        <w:rPr>
          <w:rFonts w:asciiTheme="minorHAnsi" w:eastAsiaTheme="minorEastAsia" w:hAnsiTheme="minorHAnsi" w:cstheme="minorBidi"/>
          <w:noProof/>
          <w:kern w:val="2"/>
          <w:sz w:val="24"/>
          <w:szCs w:val="24"/>
          <w:lang w:eastAsia="en-AU"/>
          <w14:ligatures w14:val="standardContextual"/>
        </w:rPr>
        <w:tab/>
      </w:r>
      <w:r>
        <w:rPr>
          <w:noProof/>
        </w:rPr>
        <w:t>Duty of officers</w:t>
      </w:r>
      <w:r>
        <w:rPr>
          <w:noProof/>
        </w:rPr>
        <w:tab/>
      </w:r>
      <w:r>
        <w:rPr>
          <w:noProof/>
        </w:rPr>
        <w:fldChar w:fldCharType="begin"/>
      </w:r>
      <w:r>
        <w:rPr>
          <w:noProof/>
        </w:rPr>
        <w:instrText xml:space="preserve"> PAGEREF _Toc214533632 \h </w:instrText>
      </w:r>
      <w:r>
        <w:rPr>
          <w:noProof/>
        </w:rPr>
      </w:r>
      <w:r>
        <w:rPr>
          <w:noProof/>
        </w:rPr>
        <w:fldChar w:fldCharType="separate"/>
      </w:r>
      <w:r>
        <w:rPr>
          <w:noProof/>
        </w:rPr>
        <w:t>31</w:t>
      </w:r>
      <w:r>
        <w:rPr>
          <w:noProof/>
        </w:rPr>
        <w:fldChar w:fldCharType="end"/>
      </w:r>
    </w:p>
    <w:p w14:paraId="55772D42" w14:textId="02727CE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28</w:t>
      </w:r>
      <w:r>
        <w:rPr>
          <w:rFonts w:asciiTheme="minorHAnsi" w:eastAsiaTheme="minorEastAsia" w:hAnsiTheme="minorHAnsi" w:cstheme="minorBidi"/>
          <w:noProof/>
          <w:kern w:val="2"/>
          <w:sz w:val="24"/>
          <w:szCs w:val="24"/>
          <w:lang w:eastAsia="en-AU"/>
          <w14:ligatures w14:val="standardContextual"/>
        </w:rPr>
        <w:tab/>
      </w:r>
      <w:r>
        <w:rPr>
          <w:noProof/>
        </w:rPr>
        <w:t>Duties of workers</w:t>
      </w:r>
      <w:r>
        <w:rPr>
          <w:noProof/>
        </w:rPr>
        <w:tab/>
      </w:r>
      <w:r>
        <w:rPr>
          <w:noProof/>
        </w:rPr>
        <w:fldChar w:fldCharType="begin"/>
      </w:r>
      <w:r>
        <w:rPr>
          <w:noProof/>
        </w:rPr>
        <w:instrText xml:space="preserve"> PAGEREF _Toc214533633 \h </w:instrText>
      </w:r>
      <w:r>
        <w:rPr>
          <w:noProof/>
        </w:rPr>
      </w:r>
      <w:r>
        <w:rPr>
          <w:noProof/>
        </w:rPr>
        <w:fldChar w:fldCharType="separate"/>
      </w:r>
      <w:r>
        <w:rPr>
          <w:noProof/>
        </w:rPr>
        <w:t>34</w:t>
      </w:r>
      <w:r>
        <w:rPr>
          <w:noProof/>
        </w:rPr>
        <w:fldChar w:fldCharType="end"/>
      </w:r>
    </w:p>
    <w:p w14:paraId="58100EDF" w14:textId="117B099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29</w:t>
      </w:r>
      <w:r>
        <w:rPr>
          <w:rFonts w:asciiTheme="minorHAnsi" w:eastAsiaTheme="minorEastAsia" w:hAnsiTheme="minorHAnsi" w:cstheme="minorBidi"/>
          <w:noProof/>
          <w:kern w:val="2"/>
          <w:sz w:val="24"/>
          <w:szCs w:val="24"/>
          <w:lang w:eastAsia="en-AU"/>
          <w14:ligatures w14:val="standardContextual"/>
        </w:rPr>
        <w:tab/>
      </w:r>
      <w:r>
        <w:rPr>
          <w:noProof/>
        </w:rPr>
        <w:t>Duties of other persons at the workplace</w:t>
      </w:r>
      <w:r>
        <w:rPr>
          <w:noProof/>
        </w:rPr>
        <w:tab/>
      </w:r>
      <w:r>
        <w:rPr>
          <w:noProof/>
        </w:rPr>
        <w:fldChar w:fldCharType="begin"/>
      </w:r>
      <w:r>
        <w:rPr>
          <w:noProof/>
        </w:rPr>
        <w:instrText xml:space="preserve"> PAGEREF _Toc214533634 \h </w:instrText>
      </w:r>
      <w:r>
        <w:rPr>
          <w:noProof/>
        </w:rPr>
      </w:r>
      <w:r>
        <w:rPr>
          <w:noProof/>
        </w:rPr>
        <w:fldChar w:fldCharType="separate"/>
      </w:r>
      <w:r>
        <w:rPr>
          <w:noProof/>
        </w:rPr>
        <w:t>34</w:t>
      </w:r>
      <w:r>
        <w:rPr>
          <w:noProof/>
        </w:rPr>
        <w:fldChar w:fldCharType="end"/>
      </w:r>
    </w:p>
    <w:p w14:paraId="7B176F4E" w14:textId="6439F153"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5</w:t>
      </w:r>
      <w:r>
        <w:rPr>
          <w:rFonts w:asciiTheme="minorHAnsi" w:eastAsiaTheme="minorEastAsia" w:hAnsiTheme="minorHAnsi" w:cstheme="minorBidi"/>
          <w:b w:val="0"/>
          <w:noProof/>
          <w:kern w:val="2"/>
          <w:sz w:val="24"/>
          <w:lang w:eastAsia="en-AU"/>
          <w14:ligatures w14:val="standardContextual"/>
        </w:rPr>
        <w:tab/>
      </w:r>
      <w:r>
        <w:rPr>
          <w:noProof/>
        </w:rPr>
        <w:t>Offences and penalties</w:t>
      </w:r>
      <w:r>
        <w:rPr>
          <w:noProof/>
        </w:rPr>
        <w:tab/>
      </w:r>
      <w:r>
        <w:rPr>
          <w:noProof/>
        </w:rPr>
        <w:fldChar w:fldCharType="begin"/>
      </w:r>
      <w:r>
        <w:rPr>
          <w:noProof/>
        </w:rPr>
        <w:instrText xml:space="preserve"> PAGEREF _Toc214533635 \h </w:instrText>
      </w:r>
      <w:r>
        <w:rPr>
          <w:noProof/>
        </w:rPr>
      </w:r>
      <w:r>
        <w:rPr>
          <w:noProof/>
        </w:rPr>
        <w:fldChar w:fldCharType="separate"/>
      </w:r>
      <w:r>
        <w:rPr>
          <w:noProof/>
        </w:rPr>
        <w:t>35</w:t>
      </w:r>
      <w:r>
        <w:rPr>
          <w:noProof/>
        </w:rPr>
        <w:fldChar w:fldCharType="end"/>
      </w:r>
    </w:p>
    <w:p w14:paraId="4D15EB90" w14:textId="7C0B1B4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30</w:t>
      </w:r>
      <w:r>
        <w:rPr>
          <w:rFonts w:asciiTheme="minorHAnsi" w:eastAsiaTheme="minorEastAsia" w:hAnsiTheme="minorHAnsi" w:cstheme="minorBidi"/>
          <w:noProof/>
          <w:kern w:val="2"/>
          <w:sz w:val="24"/>
          <w:szCs w:val="24"/>
          <w:lang w:eastAsia="en-AU"/>
          <w14:ligatures w14:val="standardContextual"/>
        </w:rPr>
        <w:tab/>
      </w:r>
      <w:r>
        <w:rPr>
          <w:noProof/>
        </w:rPr>
        <w:t>Health and safety duty</w:t>
      </w:r>
      <w:r>
        <w:rPr>
          <w:noProof/>
        </w:rPr>
        <w:tab/>
      </w:r>
      <w:r>
        <w:rPr>
          <w:noProof/>
        </w:rPr>
        <w:fldChar w:fldCharType="begin"/>
      </w:r>
      <w:r>
        <w:rPr>
          <w:noProof/>
        </w:rPr>
        <w:instrText xml:space="preserve"> PAGEREF _Toc214533636 \h </w:instrText>
      </w:r>
      <w:r>
        <w:rPr>
          <w:noProof/>
        </w:rPr>
      </w:r>
      <w:r>
        <w:rPr>
          <w:noProof/>
        </w:rPr>
        <w:fldChar w:fldCharType="separate"/>
      </w:r>
      <w:r>
        <w:rPr>
          <w:noProof/>
        </w:rPr>
        <w:t>35</w:t>
      </w:r>
      <w:r>
        <w:rPr>
          <w:noProof/>
        </w:rPr>
        <w:fldChar w:fldCharType="end"/>
      </w:r>
    </w:p>
    <w:p w14:paraId="5CFAC043" w14:textId="3DD425F0"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30A</w:t>
      </w:r>
      <w:r>
        <w:rPr>
          <w:rFonts w:asciiTheme="minorHAnsi" w:eastAsiaTheme="minorEastAsia" w:hAnsiTheme="minorHAnsi" w:cstheme="minorBidi"/>
          <w:noProof/>
          <w:kern w:val="2"/>
          <w:sz w:val="24"/>
          <w:szCs w:val="24"/>
          <w:lang w:eastAsia="en-AU"/>
          <w14:ligatures w14:val="standardContextual"/>
        </w:rPr>
        <w:tab/>
      </w:r>
      <w:r>
        <w:rPr>
          <w:noProof/>
        </w:rPr>
        <w:t>Industrial manslaughter</w:t>
      </w:r>
      <w:r>
        <w:rPr>
          <w:noProof/>
        </w:rPr>
        <w:tab/>
      </w:r>
      <w:r>
        <w:rPr>
          <w:noProof/>
        </w:rPr>
        <w:fldChar w:fldCharType="begin"/>
      </w:r>
      <w:r>
        <w:rPr>
          <w:noProof/>
        </w:rPr>
        <w:instrText xml:space="preserve"> PAGEREF _Toc214533637 \h </w:instrText>
      </w:r>
      <w:r>
        <w:rPr>
          <w:noProof/>
        </w:rPr>
      </w:r>
      <w:r>
        <w:rPr>
          <w:noProof/>
        </w:rPr>
        <w:fldChar w:fldCharType="separate"/>
      </w:r>
      <w:r>
        <w:rPr>
          <w:noProof/>
        </w:rPr>
        <w:t>35</w:t>
      </w:r>
      <w:r>
        <w:rPr>
          <w:noProof/>
        </w:rPr>
        <w:fldChar w:fldCharType="end"/>
      </w:r>
    </w:p>
    <w:p w14:paraId="1AAEB916" w14:textId="7DE058A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31</w:t>
      </w:r>
      <w:r>
        <w:rPr>
          <w:rFonts w:asciiTheme="minorHAnsi" w:eastAsiaTheme="minorEastAsia" w:hAnsiTheme="minorHAnsi" w:cstheme="minorBidi"/>
          <w:noProof/>
          <w:kern w:val="2"/>
          <w:sz w:val="24"/>
          <w:szCs w:val="24"/>
          <w:lang w:eastAsia="en-AU"/>
          <w14:ligatures w14:val="standardContextual"/>
        </w:rPr>
        <w:tab/>
      </w:r>
      <w:r>
        <w:rPr>
          <w:noProof/>
        </w:rPr>
        <w:t>Gross negligence or reckless conduct—Category 1</w:t>
      </w:r>
      <w:r>
        <w:rPr>
          <w:noProof/>
        </w:rPr>
        <w:tab/>
      </w:r>
      <w:r>
        <w:rPr>
          <w:noProof/>
        </w:rPr>
        <w:fldChar w:fldCharType="begin"/>
      </w:r>
      <w:r>
        <w:rPr>
          <w:noProof/>
        </w:rPr>
        <w:instrText xml:space="preserve"> PAGEREF _Toc214533638 \h </w:instrText>
      </w:r>
      <w:r>
        <w:rPr>
          <w:noProof/>
        </w:rPr>
      </w:r>
      <w:r>
        <w:rPr>
          <w:noProof/>
        </w:rPr>
        <w:fldChar w:fldCharType="separate"/>
      </w:r>
      <w:r>
        <w:rPr>
          <w:noProof/>
        </w:rPr>
        <w:t>35</w:t>
      </w:r>
      <w:r>
        <w:rPr>
          <w:noProof/>
        </w:rPr>
        <w:fldChar w:fldCharType="end"/>
      </w:r>
    </w:p>
    <w:p w14:paraId="3BFF464D" w14:textId="57765AF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32</w:t>
      </w:r>
      <w:r>
        <w:rPr>
          <w:rFonts w:asciiTheme="minorHAnsi" w:eastAsiaTheme="minorEastAsia" w:hAnsiTheme="minorHAnsi" w:cstheme="minorBidi"/>
          <w:noProof/>
          <w:kern w:val="2"/>
          <w:sz w:val="24"/>
          <w:szCs w:val="24"/>
          <w:lang w:eastAsia="en-AU"/>
          <w14:ligatures w14:val="standardContextual"/>
        </w:rPr>
        <w:tab/>
      </w:r>
      <w:r>
        <w:rPr>
          <w:noProof/>
        </w:rPr>
        <w:t>Failure to comply with health and safety duty—Category 2</w:t>
      </w:r>
      <w:r>
        <w:rPr>
          <w:noProof/>
        </w:rPr>
        <w:tab/>
      </w:r>
      <w:r>
        <w:rPr>
          <w:noProof/>
        </w:rPr>
        <w:fldChar w:fldCharType="begin"/>
      </w:r>
      <w:r>
        <w:rPr>
          <w:noProof/>
        </w:rPr>
        <w:instrText xml:space="preserve"> PAGEREF _Toc214533639 \h </w:instrText>
      </w:r>
      <w:r>
        <w:rPr>
          <w:noProof/>
        </w:rPr>
      </w:r>
      <w:r>
        <w:rPr>
          <w:noProof/>
        </w:rPr>
        <w:fldChar w:fldCharType="separate"/>
      </w:r>
      <w:r>
        <w:rPr>
          <w:noProof/>
        </w:rPr>
        <w:t>36</w:t>
      </w:r>
      <w:r>
        <w:rPr>
          <w:noProof/>
        </w:rPr>
        <w:fldChar w:fldCharType="end"/>
      </w:r>
    </w:p>
    <w:p w14:paraId="4B38D27C" w14:textId="3DE173C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33</w:t>
      </w:r>
      <w:r>
        <w:rPr>
          <w:rFonts w:asciiTheme="minorHAnsi" w:eastAsiaTheme="minorEastAsia" w:hAnsiTheme="minorHAnsi" w:cstheme="minorBidi"/>
          <w:noProof/>
          <w:kern w:val="2"/>
          <w:sz w:val="24"/>
          <w:szCs w:val="24"/>
          <w:lang w:eastAsia="en-AU"/>
          <w14:ligatures w14:val="standardContextual"/>
        </w:rPr>
        <w:tab/>
      </w:r>
      <w:r>
        <w:rPr>
          <w:noProof/>
        </w:rPr>
        <w:t>Failure to comply with health and safety duty—Category 3</w:t>
      </w:r>
      <w:r>
        <w:rPr>
          <w:noProof/>
        </w:rPr>
        <w:tab/>
      </w:r>
      <w:r>
        <w:rPr>
          <w:noProof/>
        </w:rPr>
        <w:fldChar w:fldCharType="begin"/>
      </w:r>
      <w:r>
        <w:rPr>
          <w:noProof/>
        </w:rPr>
        <w:instrText xml:space="preserve"> PAGEREF _Toc214533640 \h </w:instrText>
      </w:r>
      <w:r>
        <w:rPr>
          <w:noProof/>
        </w:rPr>
      </w:r>
      <w:r>
        <w:rPr>
          <w:noProof/>
        </w:rPr>
        <w:fldChar w:fldCharType="separate"/>
      </w:r>
      <w:r>
        <w:rPr>
          <w:noProof/>
        </w:rPr>
        <w:t>36</w:t>
      </w:r>
      <w:r>
        <w:rPr>
          <w:noProof/>
        </w:rPr>
        <w:fldChar w:fldCharType="end"/>
      </w:r>
    </w:p>
    <w:p w14:paraId="5DEFC912" w14:textId="7B7BC3E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34</w:t>
      </w:r>
      <w:r>
        <w:rPr>
          <w:rFonts w:asciiTheme="minorHAnsi" w:eastAsiaTheme="minorEastAsia" w:hAnsiTheme="minorHAnsi" w:cstheme="minorBidi"/>
          <w:noProof/>
          <w:kern w:val="2"/>
          <w:sz w:val="24"/>
          <w:szCs w:val="24"/>
          <w:lang w:eastAsia="en-AU"/>
          <w14:ligatures w14:val="standardContextual"/>
        </w:rPr>
        <w:tab/>
      </w:r>
      <w:r>
        <w:rPr>
          <w:noProof/>
        </w:rPr>
        <w:t>Exceptions</w:t>
      </w:r>
      <w:r>
        <w:rPr>
          <w:noProof/>
        </w:rPr>
        <w:tab/>
      </w:r>
      <w:r>
        <w:rPr>
          <w:noProof/>
        </w:rPr>
        <w:fldChar w:fldCharType="begin"/>
      </w:r>
      <w:r>
        <w:rPr>
          <w:noProof/>
        </w:rPr>
        <w:instrText xml:space="preserve"> PAGEREF _Toc214533641 \h </w:instrText>
      </w:r>
      <w:r>
        <w:rPr>
          <w:noProof/>
        </w:rPr>
      </w:r>
      <w:r>
        <w:rPr>
          <w:noProof/>
        </w:rPr>
        <w:fldChar w:fldCharType="separate"/>
      </w:r>
      <w:r>
        <w:rPr>
          <w:noProof/>
        </w:rPr>
        <w:t>37</w:t>
      </w:r>
      <w:r>
        <w:rPr>
          <w:noProof/>
        </w:rPr>
        <w:fldChar w:fldCharType="end"/>
      </w:r>
    </w:p>
    <w:p w14:paraId="53019234" w14:textId="44B40F5A" w:rsidR="007903AD" w:rsidRDefault="007903AD">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rsidRPr="00711D28">
        <w:rPr>
          <w:caps w:val="0"/>
          <w:noProof/>
        </w:rPr>
        <w:t xml:space="preserve">Part 3 </w:t>
      </w:r>
      <w:r>
        <w:rPr>
          <w:rFonts w:asciiTheme="minorHAnsi" w:eastAsiaTheme="minorEastAsia" w:hAnsiTheme="minorHAnsi" w:cstheme="minorBidi"/>
          <w:b w:val="0"/>
          <w:caps w:val="0"/>
          <w:noProof/>
          <w:kern w:val="2"/>
          <w:sz w:val="24"/>
          <w:lang w:eastAsia="en-AU"/>
          <w14:ligatures w14:val="standardContextual"/>
        </w:rPr>
        <w:tab/>
      </w:r>
      <w:r w:rsidRPr="00711D28">
        <w:rPr>
          <w:caps w:val="0"/>
          <w:noProof/>
        </w:rPr>
        <w:t>Incident notification</w:t>
      </w:r>
      <w:r>
        <w:rPr>
          <w:noProof/>
        </w:rPr>
        <w:tab/>
      </w:r>
      <w:r>
        <w:rPr>
          <w:noProof/>
        </w:rPr>
        <w:fldChar w:fldCharType="begin"/>
      </w:r>
      <w:r>
        <w:rPr>
          <w:noProof/>
        </w:rPr>
        <w:instrText xml:space="preserve"> PAGEREF _Toc214533642 \h </w:instrText>
      </w:r>
      <w:r>
        <w:rPr>
          <w:noProof/>
        </w:rPr>
      </w:r>
      <w:r>
        <w:rPr>
          <w:noProof/>
        </w:rPr>
        <w:fldChar w:fldCharType="separate"/>
      </w:r>
      <w:r>
        <w:rPr>
          <w:noProof/>
        </w:rPr>
        <w:t>38</w:t>
      </w:r>
      <w:r>
        <w:rPr>
          <w:noProof/>
        </w:rPr>
        <w:fldChar w:fldCharType="end"/>
      </w:r>
    </w:p>
    <w:p w14:paraId="7E52A67C" w14:textId="6F11711E"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34A</w:t>
      </w:r>
      <w:r>
        <w:rPr>
          <w:rFonts w:asciiTheme="minorHAnsi" w:eastAsiaTheme="minorEastAsia" w:hAnsiTheme="minorHAnsi" w:cstheme="minorBidi"/>
          <w:noProof/>
          <w:kern w:val="2"/>
          <w:sz w:val="24"/>
          <w:szCs w:val="24"/>
          <w:lang w:eastAsia="en-AU"/>
          <w14:ligatures w14:val="standardContextual"/>
        </w:rPr>
        <w:tab/>
      </w:r>
      <w:r>
        <w:rPr>
          <w:noProof/>
        </w:rPr>
        <w:t>Definition</w:t>
      </w:r>
      <w:r>
        <w:rPr>
          <w:noProof/>
        </w:rPr>
        <w:tab/>
      </w:r>
      <w:r>
        <w:rPr>
          <w:noProof/>
        </w:rPr>
        <w:fldChar w:fldCharType="begin"/>
      </w:r>
      <w:r>
        <w:rPr>
          <w:noProof/>
        </w:rPr>
        <w:instrText xml:space="preserve"> PAGEREF _Toc214533643 \h </w:instrText>
      </w:r>
      <w:r>
        <w:rPr>
          <w:noProof/>
        </w:rPr>
      </w:r>
      <w:r>
        <w:rPr>
          <w:noProof/>
        </w:rPr>
        <w:fldChar w:fldCharType="separate"/>
      </w:r>
      <w:r>
        <w:rPr>
          <w:noProof/>
        </w:rPr>
        <w:t>38</w:t>
      </w:r>
      <w:r>
        <w:rPr>
          <w:noProof/>
        </w:rPr>
        <w:fldChar w:fldCharType="end"/>
      </w:r>
    </w:p>
    <w:p w14:paraId="43C9DBD5" w14:textId="6CF4782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35</w:t>
      </w:r>
      <w:r>
        <w:rPr>
          <w:rFonts w:asciiTheme="minorHAnsi" w:eastAsiaTheme="minorEastAsia" w:hAnsiTheme="minorHAnsi" w:cstheme="minorBidi"/>
          <w:noProof/>
          <w:kern w:val="2"/>
          <w:sz w:val="24"/>
          <w:szCs w:val="24"/>
          <w:lang w:eastAsia="en-AU"/>
          <w14:ligatures w14:val="standardContextual"/>
        </w:rPr>
        <w:tab/>
      </w:r>
      <w:r>
        <w:rPr>
          <w:noProof/>
        </w:rPr>
        <w:t xml:space="preserve">What is a </w:t>
      </w:r>
      <w:r w:rsidRPr="00711D28">
        <w:rPr>
          <w:i/>
          <w:noProof/>
        </w:rPr>
        <w:t>notifiable incident</w:t>
      </w:r>
      <w:r>
        <w:rPr>
          <w:noProof/>
        </w:rPr>
        <w:tab/>
      </w:r>
      <w:r>
        <w:rPr>
          <w:noProof/>
        </w:rPr>
        <w:fldChar w:fldCharType="begin"/>
      </w:r>
      <w:r>
        <w:rPr>
          <w:noProof/>
        </w:rPr>
        <w:instrText xml:space="preserve"> PAGEREF _Toc214533644 \h </w:instrText>
      </w:r>
      <w:r>
        <w:rPr>
          <w:noProof/>
        </w:rPr>
      </w:r>
      <w:r>
        <w:rPr>
          <w:noProof/>
        </w:rPr>
        <w:fldChar w:fldCharType="separate"/>
      </w:r>
      <w:r>
        <w:rPr>
          <w:noProof/>
        </w:rPr>
        <w:t>38</w:t>
      </w:r>
      <w:r>
        <w:rPr>
          <w:noProof/>
        </w:rPr>
        <w:fldChar w:fldCharType="end"/>
      </w:r>
    </w:p>
    <w:p w14:paraId="32034CBA" w14:textId="54531059"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35A</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 xml:space="preserve">What is a </w:t>
      </w:r>
      <w:r w:rsidRPr="00711D28">
        <w:rPr>
          <w:i/>
          <w:noProof/>
          <w:lang w:val="en-US"/>
        </w:rPr>
        <w:t>notifiable extended absence</w:t>
      </w:r>
      <w:r>
        <w:rPr>
          <w:noProof/>
        </w:rPr>
        <w:tab/>
      </w:r>
      <w:r>
        <w:rPr>
          <w:noProof/>
        </w:rPr>
        <w:fldChar w:fldCharType="begin"/>
      </w:r>
      <w:r>
        <w:rPr>
          <w:noProof/>
        </w:rPr>
        <w:instrText xml:space="preserve"> PAGEREF _Toc214533645 \h </w:instrText>
      </w:r>
      <w:r>
        <w:rPr>
          <w:noProof/>
        </w:rPr>
      </w:r>
      <w:r>
        <w:rPr>
          <w:noProof/>
        </w:rPr>
        <w:fldChar w:fldCharType="separate"/>
      </w:r>
      <w:r>
        <w:rPr>
          <w:noProof/>
        </w:rPr>
        <w:t>38</w:t>
      </w:r>
      <w:r>
        <w:rPr>
          <w:noProof/>
        </w:rPr>
        <w:fldChar w:fldCharType="end"/>
      </w:r>
    </w:p>
    <w:p w14:paraId="43A346F3" w14:textId="5211436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35B</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 xml:space="preserve">What is a </w:t>
      </w:r>
      <w:r w:rsidRPr="00711D28">
        <w:rPr>
          <w:i/>
          <w:noProof/>
          <w:lang w:val="en-US"/>
        </w:rPr>
        <w:t>notifiable suicide</w:t>
      </w:r>
      <w:r>
        <w:rPr>
          <w:noProof/>
        </w:rPr>
        <w:tab/>
      </w:r>
      <w:r>
        <w:rPr>
          <w:noProof/>
        </w:rPr>
        <w:fldChar w:fldCharType="begin"/>
      </w:r>
      <w:r>
        <w:rPr>
          <w:noProof/>
        </w:rPr>
        <w:instrText xml:space="preserve"> PAGEREF _Toc214533646 \h </w:instrText>
      </w:r>
      <w:r>
        <w:rPr>
          <w:noProof/>
        </w:rPr>
      </w:r>
      <w:r>
        <w:rPr>
          <w:noProof/>
        </w:rPr>
        <w:fldChar w:fldCharType="separate"/>
      </w:r>
      <w:r>
        <w:rPr>
          <w:noProof/>
        </w:rPr>
        <w:t>39</w:t>
      </w:r>
      <w:r>
        <w:rPr>
          <w:noProof/>
        </w:rPr>
        <w:fldChar w:fldCharType="end"/>
      </w:r>
    </w:p>
    <w:p w14:paraId="69E5A7C6" w14:textId="2B13587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36</w:t>
      </w:r>
      <w:r>
        <w:rPr>
          <w:rFonts w:asciiTheme="minorHAnsi" w:eastAsiaTheme="minorEastAsia" w:hAnsiTheme="minorHAnsi" w:cstheme="minorBidi"/>
          <w:noProof/>
          <w:kern w:val="2"/>
          <w:sz w:val="24"/>
          <w:szCs w:val="24"/>
          <w:lang w:eastAsia="en-AU"/>
          <w14:ligatures w14:val="standardContextual"/>
        </w:rPr>
        <w:tab/>
      </w:r>
      <w:r>
        <w:rPr>
          <w:noProof/>
        </w:rPr>
        <w:t xml:space="preserve">What is a </w:t>
      </w:r>
      <w:r w:rsidRPr="00711D28">
        <w:rPr>
          <w:i/>
          <w:noProof/>
        </w:rPr>
        <w:t>serious injury or illness</w:t>
      </w:r>
      <w:r>
        <w:rPr>
          <w:noProof/>
        </w:rPr>
        <w:tab/>
      </w:r>
      <w:r>
        <w:rPr>
          <w:noProof/>
        </w:rPr>
        <w:fldChar w:fldCharType="begin"/>
      </w:r>
      <w:r>
        <w:rPr>
          <w:noProof/>
        </w:rPr>
        <w:instrText xml:space="preserve"> PAGEREF _Toc214533647 \h </w:instrText>
      </w:r>
      <w:r>
        <w:rPr>
          <w:noProof/>
        </w:rPr>
      </w:r>
      <w:r>
        <w:rPr>
          <w:noProof/>
        </w:rPr>
        <w:fldChar w:fldCharType="separate"/>
      </w:r>
      <w:r>
        <w:rPr>
          <w:noProof/>
        </w:rPr>
        <w:t>40</w:t>
      </w:r>
      <w:r>
        <w:rPr>
          <w:noProof/>
        </w:rPr>
        <w:fldChar w:fldCharType="end"/>
      </w:r>
    </w:p>
    <w:p w14:paraId="2A624C6B" w14:textId="593CCA0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37</w:t>
      </w:r>
      <w:r>
        <w:rPr>
          <w:rFonts w:asciiTheme="minorHAnsi" w:eastAsiaTheme="minorEastAsia" w:hAnsiTheme="minorHAnsi" w:cstheme="minorBidi"/>
          <w:noProof/>
          <w:kern w:val="2"/>
          <w:sz w:val="24"/>
          <w:szCs w:val="24"/>
          <w:lang w:eastAsia="en-AU"/>
          <w14:ligatures w14:val="standardContextual"/>
        </w:rPr>
        <w:tab/>
      </w:r>
      <w:r>
        <w:rPr>
          <w:noProof/>
        </w:rPr>
        <w:t xml:space="preserve">What is a </w:t>
      </w:r>
      <w:r w:rsidRPr="00711D28">
        <w:rPr>
          <w:i/>
          <w:noProof/>
        </w:rPr>
        <w:t>dangerous incident</w:t>
      </w:r>
      <w:r>
        <w:rPr>
          <w:noProof/>
        </w:rPr>
        <w:tab/>
      </w:r>
      <w:r>
        <w:rPr>
          <w:noProof/>
        </w:rPr>
        <w:fldChar w:fldCharType="begin"/>
      </w:r>
      <w:r>
        <w:rPr>
          <w:noProof/>
        </w:rPr>
        <w:instrText xml:space="preserve"> PAGEREF _Toc214533648 \h </w:instrText>
      </w:r>
      <w:r>
        <w:rPr>
          <w:noProof/>
        </w:rPr>
      </w:r>
      <w:r>
        <w:rPr>
          <w:noProof/>
        </w:rPr>
        <w:fldChar w:fldCharType="separate"/>
      </w:r>
      <w:r>
        <w:rPr>
          <w:noProof/>
        </w:rPr>
        <w:t>42</w:t>
      </w:r>
      <w:r>
        <w:rPr>
          <w:noProof/>
        </w:rPr>
        <w:fldChar w:fldCharType="end"/>
      </w:r>
    </w:p>
    <w:p w14:paraId="181A7785" w14:textId="41D0B641"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37A</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 xml:space="preserve">What is a </w:t>
      </w:r>
      <w:r w:rsidRPr="00711D28">
        <w:rPr>
          <w:i/>
          <w:noProof/>
          <w:lang w:val="en-US"/>
        </w:rPr>
        <w:t>violent incident</w:t>
      </w:r>
      <w:r>
        <w:rPr>
          <w:noProof/>
        </w:rPr>
        <w:tab/>
      </w:r>
      <w:r>
        <w:rPr>
          <w:noProof/>
        </w:rPr>
        <w:fldChar w:fldCharType="begin"/>
      </w:r>
      <w:r>
        <w:rPr>
          <w:noProof/>
        </w:rPr>
        <w:instrText xml:space="preserve"> PAGEREF _Toc214533649 \h </w:instrText>
      </w:r>
      <w:r>
        <w:rPr>
          <w:noProof/>
        </w:rPr>
      </w:r>
      <w:r>
        <w:rPr>
          <w:noProof/>
        </w:rPr>
        <w:fldChar w:fldCharType="separate"/>
      </w:r>
      <w:r>
        <w:rPr>
          <w:noProof/>
        </w:rPr>
        <w:t>44</w:t>
      </w:r>
      <w:r>
        <w:rPr>
          <w:noProof/>
        </w:rPr>
        <w:fldChar w:fldCharType="end"/>
      </w:r>
    </w:p>
    <w:p w14:paraId="4A67EA34" w14:textId="59CBF6E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38</w:t>
      </w:r>
      <w:r>
        <w:rPr>
          <w:rFonts w:asciiTheme="minorHAnsi" w:eastAsiaTheme="minorEastAsia" w:hAnsiTheme="minorHAnsi" w:cstheme="minorBidi"/>
          <w:noProof/>
          <w:kern w:val="2"/>
          <w:sz w:val="24"/>
          <w:szCs w:val="24"/>
          <w:lang w:eastAsia="en-AU"/>
          <w14:ligatures w14:val="standardContextual"/>
        </w:rPr>
        <w:tab/>
      </w:r>
      <w:r>
        <w:rPr>
          <w:noProof/>
        </w:rPr>
        <w:t>Duty to notify of notifiable incidents</w:t>
      </w:r>
      <w:r w:rsidRPr="00711D28">
        <w:rPr>
          <w:noProof/>
          <w:lang w:val="en-US"/>
        </w:rPr>
        <w:t>, notifiable extended absences and notifiable suicides</w:t>
      </w:r>
      <w:r>
        <w:rPr>
          <w:noProof/>
        </w:rPr>
        <w:tab/>
      </w:r>
      <w:r>
        <w:rPr>
          <w:noProof/>
        </w:rPr>
        <w:fldChar w:fldCharType="begin"/>
      </w:r>
      <w:r>
        <w:rPr>
          <w:noProof/>
        </w:rPr>
        <w:instrText xml:space="preserve"> PAGEREF _Toc214533650 \h </w:instrText>
      </w:r>
      <w:r>
        <w:rPr>
          <w:noProof/>
        </w:rPr>
      </w:r>
      <w:r>
        <w:rPr>
          <w:noProof/>
        </w:rPr>
        <w:fldChar w:fldCharType="separate"/>
      </w:r>
      <w:r>
        <w:rPr>
          <w:noProof/>
        </w:rPr>
        <w:t>45</w:t>
      </w:r>
      <w:r>
        <w:rPr>
          <w:noProof/>
        </w:rPr>
        <w:fldChar w:fldCharType="end"/>
      </w:r>
    </w:p>
    <w:p w14:paraId="0F90B246" w14:textId="086C235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lastRenderedPageBreak/>
        <w:t>39</w:t>
      </w:r>
      <w:r>
        <w:rPr>
          <w:rFonts w:asciiTheme="minorHAnsi" w:eastAsiaTheme="minorEastAsia" w:hAnsiTheme="minorHAnsi" w:cstheme="minorBidi"/>
          <w:noProof/>
          <w:kern w:val="2"/>
          <w:sz w:val="24"/>
          <w:szCs w:val="24"/>
          <w:lang w:eastAsia="en-AU"/>
          <w14:ligatures w14:val="standardContextual"/>
        </w:rPr>
        <w:tab/>
      </w:r>
      <w:r>
        <w:rPr>
          <w:noProof/>
        </w:rPr>
        <w:t xml:space="preserve">Duty to preserve incident </w:t>
      </w:r>
      <w:r w:rsidRPr="00711D28">
        <w:rPr>
          <w:noProof/>
          <w:lang w:val="en-US"/>
        </w:rPr>
        <w:t>site and evidence</w:t>
      </w:r>
      <w:r>
        <w:rPr>
          <w:noProof/>
        </w:rPr>
        <w:tab/>
      </w:r>
      <w:r>
        <w:rPr>
          <w:noProof/>
        </w:rPr>
        <w:fldChar w:fldCharType="begin"/>
      </w:r>
      <w:r>
        <w:rPr>
          <w:noProof/>
        </w:rPr>
        <w:instrText xml:space="preserve"> PAGEREF _Toc214533651 \h </w:instrText>
      </w:r>
      <w:r>
        <w:rPr>
          <w:noProof/>
        </w:rPr>
      </w:r>
      <w:r>
        <w:rPr>
          <w:noProof/>
        </w:rPr>
        <w:fldChar w:fldCharType="separate"/>
      </w:r>
      <w:r>
        <w:rPr>
          <w:noProof/>
        </w:rPr>
        <w:t>46</w:t>
      </w:r>
      <w:r>
        <w:rPr>
          <w:noProof/>
        </w:rPr>
        <w:fldChar w:fldCharType="end"/>
      </w:r>
    </w:p>
    <w:p w14:paraId="3D13D1B1" w14:textId="7CCD9ECC"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39A</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Person conducting business or undertaking and person with management or control of workplace to notify each other of certain matters</w:t>
      </w:r>
      <w:r>
        <w:rPr>
          <w:noProof/>
        </w:rPr>
        <w:tab/>
      </w:r>
      <w:r>
        <w:rPr>
          <w:noProof/>
        </w:rPr>
        <w:fldChar w:fldCharType="begin"/>
      </w:r>
      <w:r>
        <w:rPr>
          <w:noProof/>
        </w:rPr>
        <w:instrText xml:space="preserve"> PAGEREF _Toc214533652 \h </w:instrText>
      </w:r>
      <w:r>
        <w:rPr>
          <w:noProof/>
        </w:rPr>
      </w:r>
      <w:r>
        <w:rPr>
          <w:noProof/>
        </w:rPr>
        <w:fldChar w:fldCharType="separate"/>
      </w:r>
      <w:r>
        <w:rPr>
          <w:noProof/>
        </w:rPr>
        <w:t>47</w:t>
      </w:r>
      <w:r>
        <w:rPr>
          <w:noProof/>
        </w:rPr>
        <w:fldChar w:fldCharType="end"/>
      </w:r>
    </w:p>
    <w:p w14:paraId="3C6037DC" w14:textId="1C62A166" w:rsidR="007903AD" w:rsidRDefault="007903AD">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rsidRPr="00711D28">
        <w:rPr>
          <w:caps w:val="0"/>
          <w:noProof/>
        </w:rPr>
        <w:t xml:space="preserve">Part 4 </w:t>
      </w:r>
      <w:r>
        <w:rPr>
          <w:rFonts w:asciiTheme="minorHAnsi" w:eastAsiaTheme="minorEastAsia" w:hAnsiTheme="minorHAnsi" w:cstheme="minorBidi"/>
          <w:b w:val="0"/>
          <w:caps w:val="0"/>
          <w:noProof/>
          <w:kern w:val="2"/>
          <w:sz w:val="24"/>
          <w:lang w:eastAsia="en-AU"/>
          <w14:ligatures w14:val="standardContextual"/>
        </w:rPr>
        <w:tab/>
      </w:r>
      <w:r w:rsidRPr="00711D28">
        <w:rPr>
          <w:caps w:val="0"/>
          <w:noProof/>
        </w:rPr>
        <w:t>Authorisations</w:t>
      </w:r>
      <w:r>
        <w:rPr>
          <w:noProof/>
        </w:rPr>
        <w:tab/>
      </w:r>
      <w:r>
        <w:rPr>
          <w:noProof/>
        </w:rPr>
        <w:fldChar w:fldCharType="begin"/>
      </w:r>
      <w:r>
        <w:rPr>
          <w:noProof/>
        </w:rPr>
        <w:instrText xml:space="preserve"> PAGEREF _Toc214533653 \h </w:instrText>
      </w:r>
      <w:r>
        <w:rPr>
          <w:noProof/>
        </w:rPr>
      </w:r>
      <w:r>
        <w:rPr>
          <w:noProof/>
        </w:rPr>
        <w:fldChar w:fldCharType="separate"/>
      </w:r>
      <w:r>
        <w:rPr>
          <w:noProof/>
        </w:rPr>
        <w:t>49</w:t>
      </w:r>
      <w:r>
        <w:rPr>
          <w:noProof/>
        </w:rPr>
        <w:fldChar w:fldCharType="end"/>
      </w:r>
    </w:p>
    <w:p w14:paraId="524BD47A" w14:textId="57290F3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40</w:t>
      </w:r>
      <w:r>
        <w:rPr>
          <w:rFonts w:asciiTheme="minorHAnsi" w:eastAsiaTheme="minorEastAsia" w:hAnsiTheme="minorHAnsi" w:cstheme="minorBidi"/>
          <w:noProof/>
          <w:kern w:val="2"/>
          <w:sz w:val="24"/>
          <w:szCs w:val="24"/>
          <w:lang w:eastAsia="en-AU"/>
          <w14:ligatures w14:val="standardContextual"/>
        </w:rPr>
        <w:tab/>
      </w:r>
      <w:r>
        <w:rPr>
          <w:noProof/>
        </w:rPr>
        <w:t xml:space="preserve">Meaning of </w:t>
      </w:r>
      <w:r w:rsidRPr="00711D28">
        <w:rPr>
          <w:i/>
          <w:noProof/>
        </w:rPr>
        <w:t>authorised</w:t>
      </w:r>
      <w:r>
        <w:rPr>
          <w:noProof/>
        </w:rPr>
        <w:tab/>
      </w:r>
      <w:r>
        <w:rPr>
          <w:noProof/>
        </w:rPr>
        <w:fldChar w:fldCharType="begin"/>
      </w:r>
      <w:r>
        <w:rPr>
          <w:noProof/>
        </w:rPr>
        <w:instrText xml:space="preserve"> PAGEREF _Toc214533654 \h </w:instrText>
      </w:r>
      <w:r>
        <w:rPr>
          <w:noProof/>
        </w:rPr>
      </w:r>
      <w:r>
        <w:rPr>
          <w:noProof/>
        </w:rPr>
        <w:fldChar w:fldCharType="separate"/>
      </w:r>
      <w:r>
        <w:rPr>
          <w:noProof/>
        </w:rPr>
        <w:t>49</w:t>
      </w:r>
      <w:r>
        <w:rPr>
          <w:noProof/>
        </w:rPr>
        <w:fldChar w:fldCharType="end"/>
      </w:r>
    </w:p>
    <w:p w14:paraId="42233931" w14:textId="33A4023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41</w:t>
      </w:r>
      <w:r>
        <w:rPr>
          <w:rFonts w:asciiTheme="minorHAnsi" w:eastAsiaTheme="minorEastAsia" w:hAnsiTheme="minorHAnsi" w:cstheme="minorBidi"/>
          <w:noProof/>
          <w:kern w:val="2"/>
          <w:sz w:val="24"/>
          <w:szCs w:val="24"/>
          <w:lang w:eastAsia="en-AU"/>
          <w14:ligatures w14:val="standardContextual"/>
        </w:rPr>
        <w:tab/>
      </w:r>
      <w:r>
        <w:rPr>
          <w:noProof/>
        </w:rPr>
        <w:t>Requirements for authorisation of workplaces</w:t>
      </w:r>
      <w:r>
        <w:rPr>
          <w:noProof/>
        </w:rPr>
        <w:tab/>
      </w:r>
      <w:r>
        <w:rPr>
          <w:noProof/>
        </w:rPr>
        <w:fldChar w:fldCharType="begin"/>
      </w:r>
      <w:r>
        <w:rPr>
          <w:noProof/>
        </w:rPr>
        <w:instrText xml:space="preserve"> PAGEREF _Toc214533655 \h </w:instrText>
      </w:r>
      <w:r>
        <w:rPr>
          <w:noProof/>
        </w:rPr>
      </w:r>
      <w:r>
        <w:rPr>
          <w:noProof/>
        </w:rPr>
        <w:fldChar w:fldCharType="separate"/>
      </w:r>
      <w:r>
        <w:rPr>
          <w:noProof/>
        </w:rPr>
        <w:t>49</w:t>
      </w:r>
      <w:r>
        <w:rPr>
          <w:noProof/>
        </w:rPr>
        <w:fldChar w:fldCharType="end"/>
      </w:r>
    </w:p>
    <w:p w14:paraId="5C55E3B7" w14:textId="0A4C85F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42</w:t>
      </w:r>
      <w:r>
        <w:rPr>
          <w:rFonts w:asciiTheme="minorHAnsi" w:eastAsiaTheme="minorEastAsia" w:hAnsiTheme="minorHAnsi" w:cstheme="minorBidi"/>
          <w:noProof/>
          <w:kern w:val="2"/>
          <w:sz w:val="24"/>
          <w:szCs w:val="24"/>
          <w:lang w:eastAsia="en-AU"/>
          <w14:ligatures w14:val="standardContextual"/>
        </w:rPr>
        <w:tab/>
      </w:r>
      <w:r>
        <w:rPr>
          <w:noProof/>
        </w:rPr>
        <w:t>Requirements for authorisation of plant or substance</w:t>
      </w:r>
      <w:r>
        <w:rPr>
          <w:noProof/>
        </w:rPr>
        <w:tab/>
      </w:r>
      <w:r>
        <w:rPr>
          <w:noProof/>
        </w:rPr>
        <w:fldChar w:fldCharType="begin"/>
      </w:r>
      <w:r>
        <w:rPr>
          <w:noProof/>
        </w:rPr>
        <w:instrText xml:space="preserve"> PAGEREF _Toc214533656 \h </w:instrText>
      </w:r>
      <w:r>
        <w:rPr>
          <w:noProof/>
        </w:rPr>
      </w:r>
      <w:r>
        <w:rPr>
          <w:noProof/>
        </w:rPr>
        <w:fldChar w:fldCharType="separate"/>
      </w:r>
      <w:r>
        <w:rPr>
          <w:noProof/>
        </w:rPr>
        <w:t>49</w:t>
      </w:r>
      <w:r>
        <w:rPr>
          <w:noProof/>
        </w:rPr>
        <w:fldChar w:fldCharType="end"/>
      </w:r>
    </w:p>
    <w:p w14:paraId="660DD84B" w14:textId="18CACEC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43</w:t>
      </w:r>
      <w:r>
        <w:rPr>
          <w:rFonts w:asciiTheme="minorHAnsi" w:eastAsiaTheme="minorEastAsia" w:hAnsiTheme="minorHAnsi" w:cstheme="minorBidi"/>
          <w:noProof/>
          <w:kern w:val="2"/>
          <w:sz w:val="24"/>
          <w:szCs w:val="24"/>
          <w:lang w:eastAsia="en-AU"/>
          <w14:ligatures w14:val="standardContextual"/>
        </w:rPr>
        <w:tab/>
      </w:r>
      <w:r>
        <w:rPr>
          <w:noProof/>
        </w:rPr>
        <w:t>Requirements for authorisation of work</w:t>
      </w:r>
      <w:r>
        <w:rPr>
          <w:noProof/>
        </w:rPr>
        <w:tab/>
      </w:r>
      <w:r>
        <w:rPr>
          <w:noProof/>
        </w:rPr>
        <w:fldChar w:fldCharType="begin"/>
      </w:r>
      <w:r>
        <w:rPr>
          <w:noProof/>
        </w:rPr>
        <w:instrText xml:space="preserve"> PAGEREF _Toc214533657 \h </w:instrText>
      </w:r>
      <w:r>
        <w:rPr>
          <w:noProof/>
        </w:rPr>
      </w:r>
      <w:r>
        <w:rPr>
          <w:noProof/>
        </w:rPr>
        <w:fldChar w:fldCharType="separate"/>
      </w:r>
      <w:r>
        <w:rPr>
          <w:noProof/>
        </w:rPr>
        <w:t>50</w:t>
      </w:r>
      <w:r>
        <w:rPr>
          <w:noProof/>
        </w:rPr>
        <w:fldChar w:fldCharType="end"/>
      </w:r>
    </w:p>
    <w:p w14:paraId="3C2F95E7" w14:textId="50B1C75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44</w:t>
      </w:r>
      <w:r>
        <w:rPr>
          <w:rFonts w:asciiTheme="minorHAnsi" w:eastAsiaTheme="minorEastAsia" w:hAnsiTheme="minorHAnsi" w:cstheme="minorBidi"/>
          <w:noProof/>
          <w:kern w:val="2"/>
          <w:sz w:val="24"/>
          <w:szCs w:val="24"/>
          <w:lang w:eastAsia="en-AU"/>
          <w14:ligatures w14:val="standardContextual"/>
        </w:rPr>
        <w:tab/>
      </w:r>
      <w:r>
        <w:rPr>
          <w:noProof/>
        </w:rPr>
        <w:t>Requirements for prescribed qualifications or experience</w:t>
      </w:r>
      <w:r>
        <w:rPr>
          <w:noProof/>
        </w:rPr>
        <w:tab/>
      </w:r>
      <w:r>
        <w:rPr>
          <w:noProof/>
        </w:rPr>
        <w:fldChar w:fldCharType="begin"/>
      </w:r>
      <w:r>
        <w:rPr>
          <w:noProof/>
        </w:rPr>
        <w:instrText xml:space="preserve"> PAGEREF _Toc214533658 \h </w:instrText>
      </w:r>
      <w:r>
        <w:rPr>
          <w:noProof/>
        </w:rPr>
      </w:r>
      <w:r>
        <w:rPr>
          <w:noProof/>
        </w:rPr>
        <w:fldChar w:fldCharType="separate"/>
      </w:r>
      <w:r>
        <w:rPr>
          <w:noProof/>
        </w:rPr>
        <w:t>50</w:t>
      </w:r>
      <w:r>
        <w:rPr>
          <w:noProof/>
        </w:rPr>
        <w:fldChar w:fldCharType="end"/>
      </w:r>
    </w:p>
    <w:p w14:paraId="0896A4E6" w14:textId="7EA3F8E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45</w:t>
      </w:r>
      <w:r>
        <w:rPr>
          <w:rFonts w:asciiTheme="minorHAnsi" w:eastAsiaTheme="minorEastAsia" w:hAnsiTheme="minorHAnsi" w:cstheme="minorBidi"/>
          <w:noProof/>
          <w:kern w:val="2"/>
          <w:sz w:val="24"/>
          <w:szCs w:val="24"/>
          <w:lang w:eastAsia="en-AU"/>
          <w14:ligatures w14:val="standardContextual"/>
        </w:rPr>
        <w:tab/>
      </w:r>
      <w:r>
        <w:rPr>
          <w:noProof/>
        </w:rPr>
        <w:t>Requirement to comply with conditions of authorisation</w:t>
      </w:r>
      <w:r>
        <w:rPr>
          <w:noProof/>
        </w:rPr>
        <w:tab/>
      </w:r>
      <w:r>
        <w:rPr>
          <w:noProof/>
        </w:rPr>
        <w:fldChar w:fldCharType="begin"/>
      </w:r>
      <w:r>
        <w:rPr>
          <w:noProof/>
        </w:rPr>
        <w:instrText xml:space="preserve"> PAGEREF _Toc214533659 \h </w:instrText>
      </w:r>
      <w:r>
        <w:rPr>
          <w:noProof/>
        </w:rPr>
      </w:r>
      <w:r>
        <w:rPr>
          <w:noProof/>
        </w:rPr>
        <w:fldChar w:fldCharType="separate"/>
      </w:r>
      <w:r>
        <w:rPr>
          <w:noProof/>
        </w:rPr>
        <w:t>51</w:t>
      </w:r>
      <w:r>
        <w:rPr>
          <w:noProof/>
        </w:rPr>
        <w:fldChar w:fldCharType="end"/>
      </w:r>
    </w:p>
    <w:p w14:paraId="1640C733" w14:textId="29810252" w:rsidR="007903AD" w:rsidRDefault="007903AD">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rsidRPr="00711D28">
        <w:rPr>
          <w:caps w:val="0"/>
          <w:noProof/>
        </w:rPr>
        <w:t xml:space="preserve">Part 5 </w:t>
      </w:r>
      <w:r>
        <w:rPr>
          <w:rFonts w:asciiTheme="minorHAnsi" w:eastAsiaTheme="minorEastAsia" w:hAnsiTheme="minorHAnsi" w:cstheme="minorBidi"/>
          <w:b w:val="0"/>
          <w:caps w:val="0"/>
          <w:noProof/>
          <w:kern w:val="2"/>
          <w:sz w:val="24"/>
          <w:lang w:eastAsia="en-AU"/>
          <w14:ligatures w14:val="standardContextual"/>
        </w:rPr>
        <w:tab/>
      </w:r>
      <w:r w:rsidRPr="00711D28">
        <w:rPr>
          <w:caps w:val="0"/>
          <w:noProof/>
        </w:rPr>
        <w:t>Consultation, representation and participation</w:t>
      </w:r>
      <w:r>
        <w:rPr>
          <w:noProof/>
        </w:rPr>
        <w:tab/>
      </w:r>
      <w:r>
        <w:rPr>
          <w:noProof/>
        </w:rPr>
        <w:fldChar w:fldCharType="begin"/>
      </w:r>
      <w:r>
        <w:rPr>
          <w:noProof/>
        </w:rPr>
        <w:instrText xml:space="preserve"> PAGEREF _Toc214533660 \h </w:instrText>
      </w:r>
      <w:r>
        <w:rPr>
          <w:noProof/>
        </w:rPr>
      </w:r>
      <w:r>
        <w:rPr>
          <w:noProof/>
        </w:rPr>
        <w:fldChar w:fldCharType="separate"/>
      </w:r>
      <w:r>
        <w:rPr>
          <w:noProof/>
        </w:rPr>
        <w:t>52</w:t>
      </w:r>
      <w:r>
        <w:rPr>
          <w:noProof/>
        </w:rPr>
        <w:fldChar w:fldCharType="end"/>
      </w:r>
    </w:p>
    <w:p w14:paraId="4E26B97B" w14:textId="0148BAA6"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1</w:t>
      </w:r>
      <w:r>
        <w:rPr>
          <w:rFonts w:asciiTheme="minorHAnsi" w:eastAsiaTheme="minorEastAsia" w:hAnsiTheme="minorHAnsi" w:cstheme="minorBidi"/>
          <w:b w:val="0"/>
          <w:noProof/>
          <w:kern w:val="2"/>
          <w:sz w:val="24"/>
          <w:lang w:eastAsia="en-AU"/>
          <w14:ligatures w14:val="standardContextual"/>
        </w:rPr>
        <w:tab/>
      </w:r>
      <w:r>
        <w:rPr>
          <w:noProof/>
        </w:rPr>
        <w:t>Consultation, co-operation and co-ordination between duty holders</w:t>
      </w:r>
      <w:r>
        <w:rPr>
          <w:noProof/>
        </w:rPr>
        <w:tab/>
      </w:r>
      <w:r>
        <w:rPr>
          <w:noProof/>
        </w:rPr>
        <w:fldChar w:fldCharType="begin"/>
      </w:r>
      <w:r>
        <w:rPr>
          <w:noProof/>
        </w:rPr>
        <w:instrText xml:space="preserve"> PAGEREF _Toc214533661 \h </w:instrText>
      </w:r>
      <w:r>
        <w:rPr>
          <w:noProof/>
        </w:rPr>
      </w:r>
      <w:r>
        <w:rPr>
          <w:noProof/>
        </w:rPr>
        <w:fldChar w:fldCharType="separate"/>
      </w:r>
      <w:r>
        <w:rPr>
          <w:noProof/>
        </w:rPr>
        <w:t>52</w:t>
      </w:r>
      <w:r>
        <w:rPr>
          <w:noProof/>
        </w:rPr>
        <w:fldChar w:fldCharType="end"/>
      </w:r>
    </w:p>
    <w:p w14:paraId="3EA6883D" w14:textId="0285989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46</w:t>
      </w:r>
      <w:r>
        <w:rPr>
          <w:rFonts w:asciiTheme="minorHAnsi" w:eastAsiaTheme="minorEastAsia" w:hAnsiTheme="minorHAnsi" w:cstheme="minorBidi"/>
          <w:noProof/>
          <w:kern w:val="2"/>
          <w:sz w:val="24"/>
          <w:szCs w:val="24"/>
          <w:lang w:eastAsia="en-AU"/>
          <w14:ligatures w14:val="standardContextual"/>
        </w:rPr>
        <w:tab/>
      </w:r>
      <w:r>
        <w:rPr>
          <w:noProof/>
        </w:rPr>
        <w:t>Duty to consult with other duty holders</w:t>
      </w:r>
      <w:r>
        <w:rPr>
          <w:noProof/>
        </w:rPr>
        <w:tab/>
      </w:r>
      <w:r>
        <w:rPr>
          <w:noProof/>
        </w:rPr>
        <w:fldChar w:fldCharType="begin"/>
      </w:r>
      <w:r>
        <w:rPr>
          <w:noProof/>
        </w:rPr>
        <w:instrText xml:space="preserve"> PAGEREF _Toc214533662 \h </w:instrText>
      </w:r>
      <w:r>
        <w:rPr>
          <w:noProof/>
        </w:rPr>
      </w:r>
      <w:r>
        <w:rPr>
          <w:noProof/>
        </w:rPr>
        <w:fldChar w:fldCharType="separate"/>
      </w:r>
      <w:r>
        <w:rPr>
          <w:noProof/>
        </w:rPr>
        <w:t>52</w:t>
      </w:r>
      <w:r>
        <w:rPr>
          <w:noProof/>
        </w:rPr>
        <w:fldChar w:fldCharType="end"/>
      </w:r>
    </w:p>
    <w:p w14:paraId="15C55CDC" w14:textId="0EC436E6"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2</w:t>
      </w:r>
      <w:r>
        <w:rPr>
          <w:rFonts w:asciiTheme="minorHAnsi" w:eastAsiaTheme="minorEastAsia" w:hAnsiTheme="minorHAnsi" w:cstheme="minorBidi"/>
          <w:b w:val="0"/>
          <w:noProof/>
          <w:kern w:val="2"/>
          <w:sz w:val="24"/>
          <w:lang w:eastAsia="en-AU"/>
          <w14:ligatures w14:val="standardContextual"/>
        </w:rPr>
        <w:tab/>
      </w:r>
      <w:r>
        <w:rPr>
          <w:noProof/>
        </w:rPr>
        <w:t>Consultation with workers</w:t>
      </w:r>
      <w:r>
        <w:rPr>
          <w:noProof/>
        </w:rPr>
        <w:tab/>
      </w:r>
      <w:r>
        <w:rPr>
          <w:noProof/>
        </w:rPr>
        <w:fldChar w:fldCharType="begin"/>
      </w:r>
      <w:r>
        <w:rPr>
          <w:noProof/>
        </w:rPr>
        <w:instrText xml:space="preserve"> PAGEREF _Toc214533663 \h </w:instrText>
      </w:r>
      <w:r>
        <w:rPr>
          <w:noProof/>
        </w:rPr>
      </w:r>
      <w:r>
        <w:rPr>
          <w:noProof/>
        </w:rPr>
        <w:fldChar w:fldCharType="separate"/>
      </w:r>
      <w:r>
        <w:rPr>
          <w:noProof/>
        </w:rPr>
        <w:t>52</w:t>
      </w:r>
      <w:r>
        <w:rPr>
          <w:noProof/>
        </w:rPr>
        <w:fldChar w:fldCharType="end"/>
      </w:r>
    </w:p>
    <w:p w14:paraId="4F882F73" w14:textId="3C9E25A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47</w:t>
      </w:r>
      <w:r>
        <w:rPr>
          <w:rFonts w:asciiTheme="minorHAnsi" w:eastAsiaTheme="minorEastAsia" w:hAnsiTheme="minorHAnsi" w:cstheme="minorBidi"/>
          <w:noProof/>
          <w:kern w:val="2"/>
          <w:sz w:val="24"/>
          <w:szCs w:val="24"/>
          <w:lang w:eastAsia="en-AU"/>
          <w14:ligatures w14:val="standardContextual"/>
        </w:rPr>
        <w:tab/>
      </w:r>
      <w:r>
        <w:rPr>
          <w:noProof/>
        </w:rPr>
        <w:t>Duty to consult workers</w:t>
      </w:r>
      <w:r>
        <w:rPr>
          <w:noProof/>
        </w:rPr>
        <w:tab/>
      </w:r>
      <w:r>
        <w:rPr>
          <w:noProof/>
        </w:rPr>
        <w:fldChar w:fldCharType="begin"/>
      </w:r>
      <w:r>
        <w:rPr>
          <w:noProof/>
        </w:rPr>
        <w:instrText xml:space="preserve"> PAGEREF _Toc214533664 \h </w:instrText>
      </w:r>
      <w:r>
        <w:rPr>
          <w:noProof/>
        </w:rPr>
      </w:r>
      <w:r>
        <w:rPr>
          <w:noProof/>
        </w:rPr>
        <w:fldChar w:fldCharType="separate"/>
      </w:r>
      <w:r>
        <w:rPr>
          <w:noProof/>
        </w:rPr>
        <w:t>52</w:t>
      </w:r>
      <w:r>
        <w:rPr>
          <w:noProof/>
        </w:rPr>
        <w:fldChar w:fldCharType="end"/>
      </w:r>
    </w:p>
    <w:p w14:paraId="36912C37" w14:textId="6418812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48</w:t>
      </w:r>
      <w:r>
        <w:rPr>
          <w:rFonts w:asciiTheme="minorHAnsi" w:eastAsiaTheme="minorEastAsia" w:hAnsiTheme="minorHAnsi" w:cstheme="minorBidi"/>
          <w:noProof/>
          <w:kern w:val="2"/>
          <w:sz w:val="24"/>
          <w:szCs w:val="24"/>
          <w:lang w:eastAsia="en-AU"/>
          <w14:ligatures w14:val="standardContextual"/>
        </w:rPr>
        <w:tab/>
      </w:r>
      <w:r>
        <w:rPr>
          <w:noProof/>
        </w:rPr>
        <w:t>Nature of consultation</w:t>
      </w:r>
      <w:r>
        <w:rPr>
          <w:noProof/>
        </w:rPr>
        <w:tab/>
      </w:r>
      <w:r>
        <w:rPr>
          <w:noProof/>
        </w:rPr>
        <w:fldChar w:fldCharType="begin"/>
      </w:r>
      <w:r>
        <w:rPr>
          <w:noProof/>
        </w:rPr>
        <w:instrText xml:space="preserve"> PAGEREF _Toc214533665 \h </w:instrText>
      </w:r>
      <w:r>
        <w:rPr>
          <w:noProof/>
        </w:rPr>
      </w:r>
      <w:r>
        <w:rPr>
          <w:noProof/>
        </w:rPr>
        <w:fldChar w:fldCharType="separate"/>
      </w:r>
      <w:r>
        <w:rPr>
          <w:noProof/>
        </w:rPr>
        <w:t>53</w:t>
      </w:r>
      <w:r>
        <w:rPr>
          <w:noProof/>
        </w:rPr>
        <w:fldChar w:fldCharType="end"/>
      </w:r>
    </w:p>
    <w:p w14:paraId="7A5A00DC" w14:textId="7D26996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49</w:t>
      </w:r>
      <w:r>
        <w:rPr>
          <w:rFonts w:asciiTheme="minorHAnsi" w:eastAsiaTheme="minorEastAsia" w:hAnsiTheme="minorHAnsi" w:cstheme="minorBidi"/>
          <w:noProof/>
          <w:kern w:val="2"/>
          <w:sz w:val="24"/>
          <w:szCs w:val="24"/>
          <w:lang w:eastAsia="en-AU"/>
          <w14:ligatures w14:val="standardContextual"/>
        </w:rPr>
        <w:tab/>
      </w:r>
      <w:r>
        <w:rPr>
          <w:noProof/>
        </w:rPr>
        <w:t>When consultation is required</w:t>
      </w:r>
      <w:r>
        <w:rPr>
          <w:noProof/>
        </w:rPr>
        <w:tab/>
      </w:r>
      <w:r>
        <w:rPr>
          <w:noProof/>
        </w:rPr>
        <w:fldChar w:fldCharType="begin"/>
      </w:r>
      <w:r>
        <w:rPr>
          <w:noProof/>
        </w:rPr>
        <w:instrText xml:space="preserve"> PAGEREF _Toc214533666 \h </w:instrText>
      </w:r>
      <w:r>
        <w:rPr>
          <w:noProof/>
        </w:rPr>
      </w:r>
      <w:r>
        <w:rPr>
          <w:noProof/>
        </w:rPr>
        <w:fldChar w:fldCharType="separate"/>
      </w:r>
      <w:r>
        <w:rPr>
          <w:noProof/>
        </w:rPr>
        <w:t>53</w:t>
      </w:r>
      <w:r>
        <w:rPr>
          <w:noProof/>
        </w:rPr>
        <w:fldChar w:fldCharType="end"/>
      </w:r>
    </w:p>
    <w:p w14:paraId="69DFF1AE" w14:textId="0F11EBC3"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3</w:t>
      </w:r>
      <w:r>
        <w:rPr>
          <w:rFonts w:asciiTheme="minorHAnsi" w:eastAsiaTheme="minorEastAsia" w:hAnsiTheme="minorHAnsi" w:cstheme="minorBidi"/>
          <w:b w:val="0"/>
          <w:noProof/>
          <w:kern w:val="2"/>
          <w:sz w:val="24"/>
          <w:lang w:eastAsia="en-AU"/>
          <w14:ligatures w14:val="standardContextual"/>
        </w:rPr>
        <w:tab/>
      </w:r>
      <w:r>
        <w:rPr>
          <w:noProof/>
        </w:rPr>
        <w:t>Health and safety representatives</w:t>
      </w:r>
      <w:r>
        <w:rPr>
          <w:noProof/>
        </w:rPr>
        <w:tab/>
      </w:r>
      <w:r>
        <w:rPr>
          <w:noProof/>
        </w:rPr>
        <w:fldChar w:fldCharType="begin"/>
      </w:r>
      <w:r>
        <w:rPr>
          <w:noProof/>
        </w:rPr>
        <w:instrText xml:space="preserve"> PAGEREF _Toc214533667 \h </w:instrText>
      </w:r>
      <w:r>
        <w:rPr>
          <w:noProof/>
        </w:rPr>
      </w:r>
      <w:r>
        <w:rPr>
          <w:noProof/>
        </w:rPr>
        <w:fldChar w:fldCharType="separate"/>
      </w:r>
      <w:r>
        <w:rPr>
          <w:noProof/>
        </w:rPr>
        <w:t>54</w:t>
      </w:r>
      <w:r>
        <w:rPr>
          <w:noProof/>
        </w:rPr>
        <w:fldChar w:fldCharType="end"/>
      </w:r>
    </w:p>
    <w:p w14:paraId="4F47807E" w14:textId="19BDB3A4"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1</w:t>
      </w:r>
      <w:r>
        <w:rPr>
          <w:rFonts w:asciiTheme="minorHAnsi" w:eastAsiaTheme="minorEastAsia" w:hAnsiTheme="minorHAnsi" w:cstheme="minorBidi"/>
          <w:b w:val="0"/>
          <w:noProof/>
          <w:kern w:val="2"/>
          <w:sz w:val="24"/>
          <w:lang w:eastAsia="en-AU"/>
          <w14:ligatures w14:val="standardContextual"/>
        </w:rPr>
        <w:tab/>
      </w:r>
      <w:r>
        <w:rPr>
          <w:noProof/>
        </w:rPr>
        <w:t>Request for election of health and safety representatives</w:t>
      </w:r>
      <w:r>
        <w:rPr>
          <w:noProof/>
        </w:rPr>
        <w:tab/>
      </w:r>
      <w:r>
        <w:rPr>
          <w:noProof/>
        </w:rPr>
        <w:fldChar w:fldCharType="begin"/>
      </w:r>
      <w:r>
        <w:rPr>
          <w:noProof/>
        </w:rPr>
        <w:instrText xml:space="preserve"> PAGEREF _Toc214533668 \h </w:instrText>
      </w:r>
      <w:r>
        <w:rPr>
          <w:noProof/>
        </w:rPr>
      </w:r>
      <w:r>
        <w:rPr>
          <w:noProof/>
        </w:rPr>
        <w:fldChar w:fldCharType="separate"/>
      </w:r>
      <w:r>
        <w:rPr>
          <w:noProof/>
        </w:rPr>
        <w:t>54</w:t>
      </w:r>
      <w:r>
        <w:rPr>
          <w:noProof/>
        </w:rPr>
        <w:fldChar w:fldCharType="end"/>
      </w:r>
    </w:p>
    <w:p w14:paraId="05194B47" w14:textId="50619F1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50</w:t>
      </w:r>
      <w:r>
        <w:rPr>
          <w:rFonts w:asciiTheme="minorHAnsi" w:eastAsiaTheme="minorEastAsia" w:hAnsiTheme="minorHAnsi" w:cstheme="minorBidi"/>
          <w:noProof/>
          <w:kern w:val="2"/>
          <w:sz w:val="24"/>
          <w:szCs w:val="24"/>
          <w:lang w:eastAsia="en-AU"/>
          <w14:ligatures w14:val="standardContextual"/>
        </w:rPr>
        <w:tab/>
      </w:r>
      <w:r>
        <w:rPr>
          <w:noProof/>
        </w:rPr>
        <w:t>Request for election of health and safety representative</w:t>
      </w:r>
      <w:r>
        <w:rPr>
          <w:noProof/>
        </w:rPr>
        <w:tab/>
      </w:r>
      <w:r>
        <w:rPr>
          <w:noProof/>
        </w:rPr>
        <w:fldChar w:fldCharType="begin"/>
      </w:r>
      <w:r>
        <w:rPr>
          <w:noProof/>
        </w:rPr>
        <w:instrText xml:space="preserve"> PAGEREF _Toc214533669 \h </w:instrText>
      </w:r>
      <w:r>
        <w:rPr>
          <w:noProof/>
        </w:rPr>
      </w:r>
      <w:r>
        <w:rPr>
          <w:noProof/>
        </w:rPr>
        <w:fldChar w:fldCharType="separate"/>
      </w:r>
      <w:r>
        <w:rPr>
          <w:noProof/>
        </w:rPr>
        <w:t>54</w:t>
      </w:r>
      <w:r>
        <w:rPr>
          <w:noProof/>
        </w:rPr>
        <w:fldChar w:fldCharType="end"/>
      </w:r>
    </w:p>
    <w:p w14:paraId="36698CAE" w14:textId="17B8C483"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2</w:t>
      </w:r>
      <w:r>
        <w:rPr>
          <w:rFonts w:asciiTheme="minorHAnsi" w:eastAsiaTheme="minorEastAsia" w:hAnsiTheme="minorHAnsi" w:cstheme="minorBidi"/>
          <w:b w:val="0"/>
          <w:noProof/>
          <w:kern w:val="2"/>
          <w:sz w:val="24"/>
          <w:lang w:eastAsia="en-AU"/>
          <w14:ligatures w14:val="standardContextual"/>
        </w:rPr>
        <w:tab/>
      </w:r>
      <w:r>
        <w:rPr>
          <w:noProof/>
        </w:rPr>
        <w:t>Determination of work groups</w:t>
      </w:r>
      <w:r>
        <w:rPr>
          <w:noProof/>
        </w:rPr>
        <w:tab/>
      </w:r>
      <w:r>
        <w:rPr>
          <w:noProof/>
        </w:rPr>
        <w:fldChar w:fldCharType="begin"/>
      </w:r>
      <w:r>
        <w:rPr>
          <w:noProof/>
        </w:rPr>
        <w:instrText xml:space="preserve"> PAGEREF _Toc214533670 \h </w:instrText>
      </w:r>
      <w:r>
        <w:rPr>
          <w:noProof/>
        </w:rPr>
      </w:r>
      <w:r>
        <w:rPr>
          <w:noProof/>
        </w:rPr>
        <w:fldChar w:fldCharType="separate"/>
      </w:r>
      <w:r>
        <w:rPr>
          <w:noProof/>
        </w:rPr>
        <w:t>55</w:t>
      </w:r>
      <w:r>
        <w:rPr>
          <w:noProof/>
        </w:rPr>
        <w:fldChar w:fldCharType="end"/>
      </w:r>
    </w:p>
    <w:p w14:paraId="0A46B74C" w14:textId="09B8E5C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51</w:t>
      </w:r>
      <w:r>
        <w:rPr>
          <w:rFonts w:asciiTheme="minorHAnsi" w:eastAsiaTheme="minorEastAsia" w:hAnsiTheme="minorHAnsi" w:cstheme="minorBidi"/>
          <w:noProof/>
          <w:kern w:val="2"/>
          <w:sz w:val="24"/>
          <w:szCs w:val="24"/>
          <w:lang w:eastAsia="en-AU"/>
          <w14:ligatures w14:val="standardContextual"/>
        </w:rPr>
        <w:tab/>
      </w:r>
      <w:r>
        <w:rPr>
          <w:noProof/>
        </w:rPr>
        <w:t>Determination of work groups</w:t>
      </w:r>
      <w:r>
        <w:rPr>
          <w:noProof/>
        </w:rPr>
        <w:tab/>
      </w:r>
      <w:r>
        <w:rPr>
          <w:noProof/>
        </w:rPr>
        <w:fldChar w:fldCharType="begin"/>
      </w:r>
      <w:r>
        <w:rPr>
          <w:noProof/>
        </w:rPr>
        <w:instrText xml:space="preserve"> PAGEREF _Toc214533671 \h </w:instrText>
      </w:r>
      <w:r>
        <w:rPr>
          <w:noProof/>
        </w:rPr>
      </w:r>
      <w:r>
        <w:rPr>
          <w:noProof/>
        </w:rPr>
        <w:fldChar w:fldCharType="separate"/>
      </w:r>
      <w:r>
        <w:rPr>
          <w:noProof/>
        </w:rPr>
        <w:t>55</w:t>
      </w:r>
      <w:r>
        <w:rPr>
          <w:noProof/>
        </w:rPr>
        <w:fldChar w:fldCharType="end"/>
      </w:r>
    </w:p>
    <w:p w14:paraId="55F2880B" w14:textId="240DAE8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52</w:t>
      </w:r>
      <w:r>
        <w:rPr>
          <w:rFonts w:asciiTheme="minorHAnsi" w:eastAsiaTheme="minorEastAsia" w:hAnsiTheme="minorHAnsi" w:cstheme="minorBidi"/>
          <w:noProof/>
          <w:kern w:val="2"/>
          <w:sz w:val="24"/>
          <w:szCs w:val="24"/>
          <w:lang w:eastAsia="en-AU"/>
          <w14:ligatures w14:val="standardContextual"/>
        </w:rPr>
        <w:tab/>
      </w:r>
      <w:r>
        <w:rPr>
          <w:noProof/>
        </w:rPr>
        <w:t>Negotiations for agreement for work group</w:t>
      </w:r>
      <w:r>
        <w:rPr>
          <w:noProof/>
        </w:rPr>
        <w:tab/>
      </w:r>
      <w:r>
        <w:rPr>
          <w:noProof/>
        </w:rPr>
        <w:fldChar w:fldCharType="begin"/>
      </w:r>
      <w:r>
        <w:rPr>
          <w:noProof/>
        </w:rPr>
        <w:instrText xml:space="preserve"> PAGEREF _Toc214533672 \h </w:instrText>
      </w:r>
      <w:r>
        <w:rPr>
          <w:noProof/>
        </w:rPr>
      </w:r>
      <w:r>
        <w:rPr>
          <w:noProof/>
        </w:rPr>
        <w:fldChar w:fldCharType="separate"/>
      </w:r>
      <w:r>
        <w:rPr>
          <w:noProof/>
        </w:rPr>
        <w:t>55</w:t>
      </w:r>
      <w:r>
        <w:rPr>
          <w:noProof/>
        </w:rPr>
        <w:fldChar w:fldCharType="end"/>
      </w:r>
    </w:p>
    <w:p w14:paraId="5459F8FE" w14:textId="417D23B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53</w:t>
      </w:r>
      <w:r>
        <w:rPr>
          <w:rFonts w:asciiTheme="minorHAnsi" w:eastAsiaTheme="minorEastAsia" w:hAnsiTheme="minorHAnsi" w:cstheme="minorBidi"/>
          <w:noProof/>
          <w:kern w:val="2"/>
          <w:sz w:val="24"/>
          <w:szCs w:val="24"/>
          <w:lang w:eastAsia="en-AU"/>
          <w14:ligatures w14:val="standardContextual"/>
        </w:rPr>
        <w:tab/>
      </w:r>
      <w:r>
        <w:rPr>
          <w:noProof/>
        </w:rPr>
        <w:t>Notice to workers</w:t>
      </w:r>
      <w:r>
        <w:rPr>
          <w:noProof/>
        </w:rPr>
        <w:tab/>
      </w:r>
      <w:r>
        <w:rPr>
          <w:noProof/>
        </w:rPr>
        <w:fldChar w:fldCharType="begin"/>
      </w:r>
      <w:r>
        <w:rPr>
          <w:noProof/>
        </w:rPr>
        <w:instrText xml:space="preserve"> PAGEREF _Toc214533673 \h </w:instrText>
      </w:r>
      <w:r>
        <w:rPr>
          <w:noProof/>
        </w:rPr>
      </w:r>
      <w:r>
        <w:rPr>
          <w:noProof/>
        </w:rPr>
        <w:fldChar w:fldCharType="separate"/>
      </w:r>
      <w:r>
        <w:rPr>
          <w:noProof/>
        </w:rPr>
        <w:t>56</w:t>
      </w:r>
      <w:r>
        <w:rPr>
          <w:noProof/>
        </w:rPr>
        <w:fldChar w:fldCharType="end"/>
      </w:r>
    </w:p>
    <w:p w14:paraId="1AB210CD" w14:textId="3CB1A68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54</w:t>
      </w:r>
      <w:r>
        <w:rPr>
          <w:rFonts w:asciiTheme="minorHAnsi" w:eastAsiaTheme="minorEastAsia" w:hAnsiTheme="minorHAnsi" w:cstheme="minorBidi"/>
          <w:noProof/>
          <w:kern w:val="2"/>
          <w:sz w:val="24"/>
          <w:szCs w:val="24"/>
          <w:lang w:eastAsia="en-AU"/>
          <w14:ligatures w14:val="standardContextual"/>
        </w:rPr>
        <w:tab/>
      </w:r>
      <w:r>
        <w:rPr>
          <w:noProof/>
        </w:rPr>
        <w:t>Failure of negotiations</w:t>
      </w:r>
      <w:r>
        <w:rPr>
          <w:noProof/>
        </w:rPr>
        <w:tab/>
      </w:r>
      <w:r>
        <w:rPr>
          <w:noProof/>
        </w:rPr>
        <w:fldChar w:fldCharType="begin"/>
      </w:r>
      <w:r>
        <w:rPr>
          <w:noProof/>
        </w:rPr>
        <w:instrText xml:space="preserve"> PAGEREF _Toc214533674 \h </w:instrText>
      </w:r>
      <w:r>
        <w:rPr>
          <w:noProof/>
        </w:rPr>
      </w:r>
      <w:r>
        <w:rPr>
          <w:noProof/>
        </w:rPr>
        <w:fldChar w:fldCharType="separate"/>
      </w:r>
      <w:r>
        <w:rPr>
          <w:noProof/>
        </w:rPr>
        <w:t>57</w:t>
      </w:r>
      <w:r>
        <w:rPr>
          <w:noProof/>
        </w:rPr>
        <w:fldChar w:fldCharType="end"/>
      </w:r>
    </w:p>
    <w:p w14:paraId="3C3B4ADC" w14:textId="5DEAF0D0"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3</w:t>
      </w:r>
      <w:r>
        <w:rPr>
          <w:rFonts w:asciiTheme="minorHAnsi" w:eastAsiaTheme="minorEastAsia" w:hAnsiTheme="minorHAnsi" w:cstheme="minorBidi"/>
          <w:b w:val="0"/>
          <w:noProof/>
          <w:kern w:val="2"/>
          <w:sz w:val="24"/>
          <w:lang w:eastAsia="en-AU"/>
          <w14:ligatures w14:val="standardContextual"/>
        </w:rPr>
        <w:tab/>
      </w:r>
      <w:r>
        <w:rPr>
          <w:noProof/>
        </w:rPr>
        <w:t>Multiple-business work groups</w:t>
      </w:r>
      <w:r>
        <w:rPr>
          <w:noProof/>
        </w:rPr>
        <w:tab/>
      </w:r>
      <w:r>
        <w:rPr>
          <w:noProof/>
        </w:rPr>
        <w:fldChar w:fldCharType="begin"/>
      </w:r>
      <w:r>
        <w:rPr>
          <w:noProof/>
        </w:rPr>
        <w:instrText xml:space="preserve"> PAGEREF _Toc214533675 \h </w:instrText>
      </w:r>
      <w:r>
        <w:rPr>
          <w:noProof/>
        </w:rPr>
      </w:r>
      <w:r>
        <w:rPr>
          <w:noProof/>
        </w:rPr>
        <w:fldChar w:fldCharType="separate"/>
      </w:r>
      <w:r>
        <w:rPr>
          <w:noProof/>
        </w:rPr>
        <w:t>58</w:t>
      </w:r>
      <w:r>
        <w:rPr>
          <w:noProof/>
        </w:rPr>
        <w:fldChar w:fldCharType="end"/>
      </w:r>
    </w:p>
    <w:p w14:paraId="49B3B137" w14:textId="4697DE6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55</w:t>
      </w:r>
      <w:r>
        <w:rPr>
          <w:rFonts w:asciiTheme="minorHAnsi" w:eastAsiaTheme="minorEastAsia" w:hAnsiTheme="minorHAnsi" w:cstheme="minorBidi"/>
          <w:noProof/>
          <w:kern w:val="2"/>
          <w:sz w:val="24"/>
          <w:szCs w:val="24"/>
          <w:lang w:eastAsia="en-AU"/>
          <w14:ligatures w14:val="standardContextual"/>
        </w:rPr>
        <w:tab/>
      </w:r>
      <w:r>
        <w:rPr>
          <w:noProof/>
        </w:rPr>
        <w:t>Determination of work groups of multiple businesses</w:t>
      </w:r>
      <w:r>
        <w:rPr>
          <w:noProof/>
        </w:rPr>
        <w:tab/>
      </w:r>
      <w:r>
        <w:rPr>
          <w:noProof/>
        </w:rPr>
        <w:fldChar w:fldCharType="begin"/>
      </w:r>
      <w:r>
        <w:rPr>
          <w:noProof/>
        </w:rPr>
        <w:instrText xml:space="preserve"> PAGEREF _Toc214533676 \h </w:instrText>
      </w:r>
      <w:r>
        <w:rPr>
          <w:noProof/>
        </w:rPr>
      </w:r>
      <w:r>
        <w:rPr>
          <w:noProof/>
        </w:rPr>
        <w:fldChar w:fldCharType="separate"/>
      </w:r>
      <w:r>
        <w:rPr>
          <w:noProof/>
        </w:rPr>
        <w:t>58</w:t>
      </w:r>
      <w:r>
        <w:rPr>
          <w:noProof/>
        </w:rPr>
        <w:fldChar w:fldCharType="end"/>
      </w:r>
    </w:p>
    <w:p w14:paraId="0DA255EA" w14:textId="4BCB369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56</w:t>
      </w:r>
      <w:r>
        <w:rPr>
          <w:rFonts w:asciiTheme="minorHAnsi" w:eastAsiaTheme="minorEastAsia" w:hAnsiTheme="minorHAnsi" w:cstheme="minorBidi"/>
          <w:noProof/>
          <w:kern w:val="2"/>
          <w:sz w:val="24"/>
          <w:szCs w:val="24"/>
          <w:lang w:eastAsia="en-AU"/>
          <w14:ligatures w14:val="standardContextual"/>
        </w:rPr>
        <w:tab/>
      </w:r>
      <w:r>
        <w:rPr>
          <w:noProof/>
        </w:rPr>
        <w:t>Negotiation of agreement for work groups of multiple businesses</w:t>
      </w:r>
      <w:r>
        <w:rPr>
          <w:noProof/>
        </w:rPr>
        <w:tab/>
      </w:r>
      <w:r>
        <w:rPr>
          <w:noProof/>
        </w:rPr>
        <w:fldChar w:fldCharType="begin"/>
      </w:r>
      <w:r>
        <w:rPr>
          <w:noProof/>
        </w:rPr>
        <w:instrText xml:space="preserve"> PAGEREF _Toc214533677 \h </w:instrText>
      </w:r>
      <w:r>
        <w:rPr>
          <w:noProof/>
        </w:rPr>
      </w:r>
      <w:r>
        <w:rPr>
          <w:noProof/>
        </w:rPr>
        <w:fldChar w:fldCharType="separate"/>
      </w:r>
      <w:r>
        <w:rPr>
          <w:noProof/>
        </w:rPr>
        <w:t>59</w:t>
      </w:r>
      <w:r>
        <w:rPr>
          <w:noProof/>
        </w:rPr>
        <w:fldChar w:fldCharType="end"/>
      </w:r>
    </w:p>
    <w:p w14:paraId="27C697B3" w14:textId="79482B8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57</w:t>
      </w:r>
      <w:r>
        <w:rPr>
          <w:rFonts w:asciiTheme="minorHAnsi" w:eastAsiaTheme="minorEastAsia" w:hAnsiTheme="minorHAnsi" w:cstheme="minorBidi"/>
          <w:noProof/>
          <w:kern w:val="2"/>
          <w:sz w:val="24"/>
          <w:szCs w:val="24"/>
          <w:lang w:eastAsia="en-AU"/>
          <w14:ligatures w14:val="standardContextual"/>
        </w:rPr>
        <w:tab/>
      </w:r>
      <w:r>
        <w:rPr>
          <w:noProof/>
        </w:rPr>
        <w:t>Notice to workers</w:t>
      </w:r>
      <w:r>
        <w:rPr>
          <w:noProof/>
        </w:rPr>
        <w:tab/>
      </w:r>
      <w:r>
        <w:rPr>
          <w:noProof/>
        </w:rPr>
        <w:fldChar w:fldCharType="begin"/>
      </w:r>
      <w:r>
        <w:rPr>
          <w:noProof/>
        </w:rPr>
        <w:instrText xml:space="preserve"> PAGEREF _Toc214533678 \h </w:instrText>
      </w:r>
      <w:r>
        <w:rPr>
          <w:noProof/>
        </w:rPr>
      </w:r>
      <w:r>
        <w:rPr>
          <w:noProof/>
        </w:rPr>
        <w:fldChar w:fldCharType="separate"/>
      </w:r>
      <w:r>
        <w:rPr>
          <w:noProof/>
        </w:rPr>
        <w:t>60</w:t>
      </w:r>
      <w:r>
        <w:rPr>
          <w:noProof/>
        </w:rPr>
        <w:fldChar w:fldCharType="end"/>
      </w:r>
    </w:p>
    <w:p w14:paraId="08B66F85" w14:textId="04DEC6B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58</w:t>
      </w:r>
      <w:r>
        <w:rPr>
          <w:rFonts w:asciiTheme="minorHAnsi" w:eastAsiaTheme="minorEastAsia" w:hAnsiTheme="minorHAnsi" w:cstheme="minorBidi"/>
          <w:noProof/>
          <w:kern w:val="2"/>
          <w:sz w:val="24"/>
          <w:szCs w:val="24"/>
          <w:lang w:eastAsia="en-AU"/>
          <w14:ligatures w14:val="standardContextual"/>
        </w:rPr>
        <w:tab/>
      </w:r>
      <w:r>
        <w:rPr>
          <w:noProof/>
        </w:rPr>
        <w:t>Withdrawal from negotiations or agreement involving multiple businesses</w:t>
      </w:r>
      <w:r>
        <w:rPr>
          <w:noProof/>
        </w:rPr>
        <w:tab/>
      </w:r>
      <w:r>
        <w:rPr>
          <w:noProof/>
        </w:rPr>
        <w:fldChar w:fldCharType="begin"/>
      </w:r>
      <w:r>
        <w:rPr>
          <w:noProof/>
        </w:rPr>
        <w:instrText xml:space="preserve"> PAGEREF _Toc214533679 \h </w:instrText>
      </w:r>
      <w:r>
        <w:rPr>
          <w:noProof/>
        </w:rPr>
      </w:r>
      <w:r>
        <w:rPr>
          <w:noProof/>
        </w:rPr>
        <w:fldChar w:fldCharType="separate"/>
      </w:r>
      <w:r>
        <w:rPr>
          <w:noProof/>
        </w:rPr>
        <w:t>60</w:t>
      </w:r>
      <w:r>
        <w:rPr>
          <w:noProof/>
        </w:rPr>
        <w:fldChar w:fldCharType="end"/>
      </w:r>
    </w:p>
    <w:p w14:paraId="59E0EB5A" w14:textId="6BEA6D12"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59</w:t>
      </w:r>
      <w:r>
        <w:rPr>
          <w:rFonts w:asciiTheme="minorHAnsi" w:eastAsiaTheme="minorEastAsia" w:hAnsiTheme="minorHAnsi" w:cstheme="minorBidi"/>
          <w:noProof/>
          <w:kern w:val="2"/>
          <w:sz w:val="24"/>
          <w:szCs w:val="24"/>
          <w:lang w:eastAsia="en-AU"/>
          <w14:ligatures w14:val="standardContextual"/>
        </w:rPr>
        <w:tab/>
      </w:r>
      <w:r>
        <w:rPr>
          <w:noProof/>
        </w:rPr>
        <w:t>Effect of Subdivision on other arrangements</w:t>
      </w:r>
      <w:r>
        <w:rPr>
          <w:noProof/>
        </w:rPr>
        <w:tab/>
      </w:r>
      <w:r>
        <w:rPr>
          <w:noProof/>
        </w:rPr>
        <w:fldChar w:fldCharType="begin"/>
      </w:r>
      <w:r>
        <w:rPr>
          <w:noProof/>
        </w:rPr>
        <w:instrText xml:space="preserve"> PAGEREF _Toc214533680 \h </w:instrText>
      </w:r>
      <w:r>
        <w:rPr>
          <w:noProof/>
        </w:rPr>
      </w:r>
      <w:r>
        <w:rPr>
          <w:noProof/>
        </w:rPr>
        <w:fldChar w:fldCharType="separate"/>
      </w:r>
      <w:r>
        <w:rPr>
          <w:noProof/>
        </w:rPr>
        <w:t>61</w:t>
      </w:r>
      <w:r>
        <w:rPr>
          <w:noProof/>
        </w:rPr>
        <w:fldChar w:fldCharType="end"/>
      </w:r>
    </w:p>
    <w:p w14:paraId="24B1B1B7" w14:textId="629E231E"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4</w:t>
      </w:r>
      <w:r>
        <w:rPr>
          <w:rFonts w:asciiTheme="minorHAnsi" w:eastAsiaTheme="minorEastAsia" w:hAnsiTheme="minorHAnsi" w:cstheme="minorBidi"/>
          <w:b w:val="0"/>
          <w:noProof/>
          <w:kern w:val="2"/>
          <w:sz w:val="24"/>
          <w:lang w:eastAsia="en-AU"/>
          <w14:ligatures w14:val="standardContextual"/>
        </w:rPr>
        <w:tab/>
      </w:r>
      <w:r>
        <w:rPr>
          <w:noProof/>
        </w:rPr>
        <w:t>Election of health and safety representatives</w:t>
      </w:r>
      <w:r>
        <w:rPr>
          <w:noProof/>
        </w:rPr>
        <w:tab/>
      </w:r>
      <w:r>
        <w:rPr>
          <w:noProof/>
        </w:rPr>
        <w:fldChar w:fldCharType="begin"/>
      </w:r>
      <w:r>
        <w:rPr>
          <w:noProof/>
        </w:rPr>
        <w:instrText xml:space="preserve"> PAGEREF _Toc214533681 \h </w:instrText>
      </w:r>
      <w:r>
        <w:rPr>
          <w:noProof/>
        </w:rPr>
      </w:r>
      <w:r>
        <w:rPr>
          <w:noProof/>
        </w:rPr>
        <w:fldChar w:fldCharType="separate"/>
      </w:r>
      <w:r>
        <w:rPr>
          <w:noProof/>
        </w:rPr>
        <w:t>61</w:t>
      </w:r>
      <w:r>
        <w:rPr>
          <w:noProof/>
        </w:rPr>
        <w:fldChar w:fldCharType="end"/>
      </w:r>
    </w:p>
    <w:p w14:paraId="4FFB8109" w14:textId="4FD1287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60</w:t>
      </w:r>
      <w:r>
        <w:rPr>
          <w:rFonts w:asciiTheme="minorHAnsi" w:eastAsiaTheme="minorEastAsia" w:hAnsiTheme="minorHAnsi" w:cstheme="minorBidi"/>
          <w:noProof/>
          <w:kern w:val="2"/>
          <w:sz w:val="24"/>
          <w:szCs w:val="24"/>
          <w:lang w:eastAsia="en-AU"/>
          <w14:ligatures w14:val="standardContextual"/>
        </w:rPr>
        <w:tab/>
      </w:r>
      <w:r>
        <w:rPr>
          <w:noProof/>
        </w:rPr>
        <w:t>Eligibility to be elected</w:t>
      </w:r>
      <w:r>
        <w:rPr>
          <w:noProof/>
        </w:rPr>
        <w:tab/>
      </w:r>
      <w:r>
        <w:rPr>
          <w:noProof/>
        </w:rPr>
        <w:fldChar w:fldCharType="begin"/>
      </w:r>
      <w:r>
        <w:rPr>
          <w:noProof/>
        </w:rPr>
        <w:instrText xml:space="preserve"> PAGEREF _Toc214533682 \h </w:instrText>
      </w:r>
      <w:r>
        <w:rPr>
          <w:noProof/>
        </w:rPr>
      </w:r>
      <w:r>
        <w:rPr>
          <w:noProof/>
        </w:rPr>
        <w:fldChar w:fldCharType="separate"/>
      </w:r>
      <w:r>
        <w:rPr>
          <w:noProof/>
        </w:rPr>
        <w:t>61</w:t>
      </w:r>
      <w:r>
        <w:rPr>
          <w:noProof/>
        </w:rPr>
        <w:fldChar w:fldCharType="end"/>
      </w:r>
    </w:p>
    <w:p w14:paraId="7E922203" w14:textId="6916399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lastRenderedPageBreak/>
        <w:t>61</w:t>
      </w:r>
      <w:r>
        <w:rPr>
          <w:rFonts w:asciiTheme="minorHAnsi" w:eastAsiaTheme="minorEastAsia" w:hAnsiTheme="minorHAnsi" w:cstheme="minorBidi"/>
          <w:noProof/>
          <w:kern w:val="2"/>
          <w:sz w:val="24"/>
          <w:szCs w:val="24"/>
          <w:lang w:eastAsia="en-AU"/>
          <w14:ligatures w14:val="standardContextual"/>
        </w:rPr>
        <w:tab/>
      </w:r>
      <w:r>
        <w:rPr>
          <w:noProof/>
        </w:rPr>
        <w:t>Procedure for election of health and safety representatives</w:t>
      </w:r>
      <w:r>
        <w:rPr>
          <w:noProof/>
        </w:rPr>
        <w:tab/>
      </w:r>
      <w:r>
        <w:rPr>
          <w:noProof/>
        </w:rPr>
        <w:fldChar w:fldCharType="begin"/>
      </w:r>
      <w:r>
        <w:rPr>
          <w:noProof/>
        </w:rPr>
        <w:instrText xml:space="preserve"> PAGEREF _Toc214533683 \h </w:instrText>
      </w:r>
      <w:r>
        <w:rPr>
          <w:noProof/>
        </w:rPr>
      </w:r>
      <w:r>
        <w:rPr>
          <w:noProof/>
        </w:rPr>
        <w:fldChar w:fldCharType="separate"/>
      </w:r>
      <w:r>
        <w:rPr>
          <w:noProof/>
        </w:rPr>
        <w:t>61</w:t>
      </w:r>
      <w:r>
        <w:rPr>
          <w:noProof/>
        </w:rPr>
        <w:fldChar w:fldCharType="end"/>
      </w:r>
    </w:p>
    <w:p w14:paraId="472FD4EF" w14:textId="49DD613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62</w:t>
      </w:r>
      <w:r>
        <w:rPr>
          <w:rFonts w:asciiTheme="minorHAnsi" w:eastAsiaTheme="minorEastAsia" w:hAnsiTheme="minorHAnsi" w:cstheme="minorBidi"/>
          <w:noProof/>
          <w:kern w:val="2"/>
          <w:sz w:val="24"/>
          <w:szCs w:val="24"/>
          <w:lang w:eastAsia="en-AU"/>
          <w14:ligatures w14:val="standardContextual"/>
        </w:rPr>
        <w:tab/>
      </w:r>
      <w:r>
        <w:rPr>
          <w:noProof/>
        </w:rPr>
        <w:t>Eligibility to vote</w:t>
      </w:r>
      <w:r>
        <w:rPr>
          <w:noProof/>
        </w:rPr>
        <w:tab/>
      </w:r>
      <w:r>
        <w:rPr>
          <w:noProof/>
        </w:rPr>
        <w:fldChar w:fldCharType="begin"/>
      </w:r>
      <w:r>
        <w:rPr>
          <w:noProof/>
        </w:rPr>
        <w:instrText xml:space="preserve"> PAGEREF _Toc214533684 \h </w:instrText>
      </w:r>
      <w:r>
        <w:rPr>
          <w:noProof/>
        </w:rPr>
      </w:r>
      <w:r>
        <w:rPr>
          <w:noProof/>
        </w:rPr>
        <w:fldChar w:fldCharType="separate"/>
      </w:r>
      <w:r>
        <w:rPr>
          <w:noProof/>
        </w:rPr>
        <w:t>62</w:t>
      </w:r>
      <w:r>
        <w:rPr>
          <w:noProof/>
        </w:rPr>
        <w:fldChar w:fldCharType="end"/>
      </w:r>
    </w:p>
    <w:p w14:paraId="1108BACE" w14:textId="6645791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63</w:t>
      </w:r>
      <w:r>
        <w:rPr>
          <w:rFonts w:asciiTheme="minorHAnsi" w:eastAsiaTheme="minorEastAsia" w:hAnsiTheme="minorHAnsi" w:cstheme="minorBidi"/>
          <w:noProof/>
          <w:kern w:val="2"/>
          <w:sz w:val="24"/>
          <w:szCs w:val="24"/>
          <w:lang w:eastAsia="en-AU"/>
          <w14:ligatures w14:val="standardContextual"/>
        </w:rPr>
        <w:tab/>
      </w:r>
      <w:r>
        <w:rPr>
          <w:noProof/>
        </w:rPr>
        <w:t>When election not required</w:t>
      </w:r>
      <w:r>
        <w:rPr>
          <w:noProof/>
        </w:rPr>
        <w:tab/>
      </w:r>
      <w:r>
        <w:rPr>
          <w:noProof/>
        </w:rPr>
        <w:fldChar w:fldCharType="begin"/>
      </w:r>
      <w:r>
        <w:rPr>
          <w:noProof/>
        </w:rPr>
        <w:instrText xml:space="preserve"> PAGEREF _Toc214533685 \h </w:instrText>
      </w:r>
      <w:r>
        <w:rPr>
          <w:noProof/>
        </w:rPr>
      </w:r>
      <w:r>
        <w:rPr>
          <w:noProof/>
        </w:rPr>
        <w:fldChar w:fldCharType="separate"/>
      </w:r>
      <w:r>
        <w:rPr>
          <w:noProof/>
        </w:rPr>
        <w:t>62</w:t>
      </w:r>
      <w:r>
        <w:rPr>
          <w:noProof/>
        </w:rPr>
        <w:fldChar w:fldCharType="end"/>
      </w:r>
    </w:p>
    <w:p w14:paraId="16F32C7B" w14:textId="16F816A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64</w:t>
      </w:r>
      <w:r>
        <w:rPr>
          <w:rFonts w:asciiTheme="minorHAnsi" w:eastAsiaTheme="minorEastAsia" w:hAnsiTheme="minorHAnsi" w:cstheme="minorBidi"/>
          <w:noProof/>
          <w:kern w:val="2"/>
          <w:sz w:val="24"/>
          <w:szCs w:val="24"/>
          <w:lang w:eastAsia="en-AU"/>
          <w14:ligatures w14:val="standardContextual"/>
        </w:rPr>
        <w:tab/>
      </w:r>
      <w:r>
        <w:rPr>
          <w:noProof/>
        </w:rPr>
        <w:t>Term of office of health and safety representative</w:t>
      </w:r>
      <w:r>
        <w:rPr>
          <w:noProof/>
        </w:rPr>
        <w:tab/>
      </w:r>
      <w:r>
        <w:rPr>
          <w:noProof/>
        </w:rPr>
        <w:fldChar w:fldCharType="begin"/>
      </w:r>
      <w:r>
        <w:rPr>
          <w:noProof/>
        </w:rPr>
        <w:instrText xml:space="preserve"> PAGEREF _Toc214533686 \h </w:instrText>
      </w:r>
      <w:r>
        <w:rPr>
          <w:noProof/>
        </w:rPr>
      </w:r>
      <w:r>
        <w:rPr>
          <w:noProof/>
        </w:rPr>
        <w:fldChar w:fldCharType="separate"/>
      </w:r>
      <w:r>
        <w:rPr>
          <w:noProof/>
        </w:rPr>
        <w:t>62</w:t>
      </w:r>
      <w:r>
        <w:rPr>
          <w:noProof/>
        </w:rPr>
        <w:fldChar w:fldCharType="end"/>
      </w:r>
    </w:p>
    <w:p w14:paraId="09FE34A4" w14:textId="15EC982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65</w:t>
      </w:r>
      <w:r>
        <w:rPr>
          <w:rFonts w:asciiTheme="minorHAnsi" w:eastAsiaTheme="minorEastAsia" w:hAnsiTheme="minorHAnsi" w:cstheme="minorBidi"/>
          <w:noProof/>
          <w:kern w:val="2"/>
          <w:sz w:val="24"/>
          <w:szCs w:val="24"/>
          <w:lang w:eastAsia="en-AU"/>
          <w14:ligatures w14:val="standardContextual"/>
        </w:rPr>
        <w:tab/>
      </w:r>
      <w:r>
        <w:rPr>
          <w:noProof/>
        </w:rPr>
        <w:t>Disqualification of health and safety representatives</w:t>
      </w:r>
      <w:r>
        <w:rPr>
          <w:noProof/>
        </w:rPr>
        <w:tab/>
      </w:r>
      <w:r>
        <w:rPr>
          <w:noProof/>
        </w:rPr>
        <w:fldChar w:fldCharType="begin"/>
      </w:r>
      <w:r>
        <w:rPr>
          <w:noProof/>
        </w:rPr>
        <w:instrText xml:space="preserve"> PAGEREF _Toc214533687 \h </w:instrText>
      </w:r>
      <w:r>
        <w:rPr>
          <w:noProof/>
        </w:rPr>
      </w:r>
      <w:r>
        <w:rPr>
          <w:noProof/>
        </w:rPr>
        <w:fldChar w:fldCharType="separate"/>
      </w:r>
      <w:r>
        <w:rPr>
          <w:noProof/>
        </w:rPr>
        <w:t>63</w:t>
      </w:r>
      <w:r>
        <w:rPr>
          <w:noProof/>
        </w:rPr>
        <w:fldChar w:fldCharType="end"/>
      </w:r>
    </w:p>
    <w:p w14:paraId="783635C4" w14:textId="0322363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66</w:t>
      </w:r>
      <w:r>
        <w:rPr>
          <w:rFonts w:asciiTheme="minorHAnsi" w:eastAsiaTheme="minorEastAsia" w:hAnsiTheme="minorHAnsi" w:cstheme="minorBidi"/>
          <w:noProof/>
          <w:kern w:val="2"/>
          <w:sz w:val="24"/>
          <w:szCs w:val="24"/>
          <w:lang w:eastAsia="en-AU"/>
          <w14:ligatures w14:val="standardContextual"/>
        </w:rPr>
        <w:tab/>
      </w:r>
      <w:r>
        <w:rPr>
          <w:noProof/>
        </w:rPr>
        <w:t>Immunity of health and safety representatives</w:t>
      </w:r>
      <w:r>
        <w:rPr>
          <w:noProof/>
        </w:rPr>
        <w:tab/>
      </w:r>
      <w:r>
        <w:rPr>
          <w:noProof/>
        </w:rPr>
        <w:fldChar w:fldCharType="begin"/>
      </w:r>
      <w:r>
        <w:rPr>
          <w:noProof/>
        </w:rPr>
        <w:instrText xml:space="preserve"> PAGEREF _Toc214533688 \h </w:instrText>
      </w:r>
      <w:r>
        <w:rPr>
          <w:noProof/>
        </w:rPr>
      </w:r>
      <w:r>
        <w:rPr>
          <w:noProof/>
        </w:rPr>
        <w:fldChar w:fldCharType="separate"/>
      </w:r>
      <w:r>
        <w:rPr>
          <w:noProof/>
        </w:rPr>
        <w:t>64</w:t>
      </w:r>
      <w:r>
        <w:rPr>
          <w:noProof/>
        </w:rPr>
        <w:fldChar w:fldCharType="end"/>
      </w:r>
    </w:p>
    <w:p w14:paraId="52B99743" w14:textId="641F1DA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67</w:t>
      </w:r>
      <w:r>
        <w:rPr>
          <w:rFonts w:asciiTheme="minorHAnsi" w:eastAsiaTheme="minorEastAsia" w:hAnsiTheme="minorHAnsi" w:cstheme="minorBidi"/>
          <w:noProof/>
          <w:kern w:val="2"/>
          <w:sz w:val="24"/>
          <w:szCs w:val="24"/>
          <w:lang w:eastAsia="en-AU"/>
          <w14:ligatures w14:val="standardContextual"/>
        </w:rPr>
        <w:tab/>
      </w:r>
      <w:r>
        <w:rPr>
          <w:noProof/>
        </w:rPr>
        <w:t>Deputy health and safety representatives</w:t>
      </w:r>
      <w:r>
        <w:rPr>
          <w:noProof/>
        </w:rPr>
        <w:tab/>
      </w:r>
      <w:r>
        <w:rPr>
          <w:noProof/>
        </w:rPr>
        <w:fldChar w:fldCharType="begin"/>
      </w:r>
      <w:r>
        <w:rPr>
          <w:noProof/>
        </w:rPr>
        <w:instrText xml:space="preserve"> PAGEREF _Toc214533689 \h </w:instrText>
      </w:r>
      <w:r>
        <w:rPr>
          <w:noProof/>
        </w:rPr>
      </w:r>
      <w:r>
        <w:rPr>
          <w:noProof/>
        </w:rPr>
        <w:fldChar w:fldCharType="separate"/>
      </w:r>
      <w:r>
        <w:rPr>
          <w:noProof/>
        </w:rPr>
        <w:t>64</w:t>
      </w:r>
      <w:r>
        <w:rPr>
          <w:noProof/>
        </w:rPr>
        <w:fldChar w:fldCharType="end"/>
      </w:r>
    </w:p>
    <w:p w14:paraId="34ECD74F" w14:textId="5A5C2EC3"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5</w:t>
      </w:r>
      <w:r>
        <w:rPr>
          <w:rFonts w:asciiTheme="minorHAnsi" w:eastAsiaTheme="minorEastAsia" w:hAnsiTheme="minorHAnsi" w:cstheme="minorBidi"/>
          <w:b w:val="0"/>
          <w:noProof/>
          <w:kern w:val="2"/>
          <w:sz w:val="24"/>
          <w:lang w:eastAsia="en-AU"/>
          <w14:ligatures w14:val="standardContextual"/>
        </w:rPr>
        <w:tab/>
      </w:r>
      <w:r>
        <w:rPr>
          <w:noProof/>
        </w:rPr>
        <w:t>Powers and functions of health and safety representatives</w:t>
      </w:r>
      <w:r>
        <w:rPr>
          <w:noProof/>
        </w:rPr>
        <w:tab/>
      </w:r>
      <w:r>
        <w:rPr>
          <w:noProof/>
        </w:rPr>
        <w:fldChar w:fldCharType="begin"/>
      </w:r>
      <w:r>
        <w:rPr>
          <w:noProof/>
        </w:rPr>
        <w:instrText xml:space="preserve"> PAGEREF _Toc214533690 \h </w:instrText>
      </w:r>
      <w:r>
        <w:rPr>
          <w:noProof/>
        </w:rPr>
      </w:r>
      <w:r>
        <w:rPr>
          <w:noProof/>
        </w:rPr>
        <w:fldChar w:fldCharType="separate"/>
      </w:r>
      <w:r>
        <w:rPr>
          <w:noProof/>
        </w:rPr>
        <w:t>65</w:t>
      </w:r>
      <w:r>
        <w:rPr>
          <w:noProof/>
        </w:rPr>
        <w:fldChar w:fldCharType="end"/>
      </w:r>
    </w:p>
    <w:p w14:paraId="7D0CAFBD" w14:textId="0ACD88B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68</w:t>
      </w:r>
      <w:r>
        <w:rPr>
          <w:rFonts w:asciiTheme="minorHAnsi" w:eastAsiaTheme="minorEastAsia" w:hAnsiTheme="minorHAnsi" w:cstheme="minorBidi"/>
          <w:noProof/>
          <w:kern w:val="2"/>
          <w:sz w:val="24"/>
          <w:szCs w:val="24"/>
          <w:lang w:eastAsia="en-AU"/>
          <w14:ligatures w14:val="standardContextual"/>
        </w:rPr>
        <w:tab/>
      </w:r>
      <w:r>
        <w:rPr>
          <w:noProof/>
        </w:rPr>
        <w:t>Powers and functions of health and safety representatives</w:t>
      </w:r>
      <w:r>
        <w:rPr>
          <w:noProof/>
        </w:rPr>
        <w:tab/>
      </w:r>
      <w:r>
        <w:rPr>
          <w:noProof/>
        </w:rPr>
        <w:fldChar w:fldCharType="begin"/>
      </w:r>
      <w:r>
        <w:rPr>
          <w:noProof/>
        </w:rPr>
        <w:instrText xml:space="preserve"> PAGEREF _Toc214533691 \h </w:instrText>
      </w:r>
      <w:r>
        <w:rPr>
          <w:noProof/>
        </w:rPr>
      </w:r>
      <w:r>
        <w:rPr>
          <w:noProof/>
        </w:rPr>
        <w:fldChar w:fldCharType="separate"/>
      </w:r>
      <w:r>
        <w:rPr>
          <w:noProof/>
        </w:rPr>
        <w:t>65</w:t>
      </w:r>
      <w:r>
        <w:rPr>
          <w:noProof/>
        </w:rPr>
        <w:fldChar w:fldCharType="end"/>
      </w:r>
    </w:p>
    <w:p w14:paraId="6ABECEC8" w14:textId="4F4F1D7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69</w:t>
      </w:r>
      <w:r>
        <w:rPr>
          <w:rFonts w:asciiTheme="minorHAnsi" w:eastAsiaTheme="minorEastAsia" w:hAnsiTheme="minorHAnsi" w:cstheme="minorBidi"/>
          <w:noProof/>
          <w:kern w:val="2"/>
          <w:sz w:val="24"/>
          <w:szCs w:val="24"/>
          <w:lang w:eastAsia="en-AU"/>
          <w14:ligatures w14:val="standardContextual"/>
        </w:rPr>
        <w:tab/>
      </w:r>
      <w:r>
        <w:rPr>
          <w:noProof/>
        </w:rPr>
        <w:t>Powers and functions generally limited to the particular work group</w:t>
      </w:r>
      <w:r>
        <w:rPr>
          <w:noProof/>
        </w:rPr>
        <w:tab/>
      </w:r>
      <w:r>
        <w:rPr>
          <w:noProof/>
        </w:rPr>
        <w:fldChar w:fldCharType="begin"/>
      </w:r>
      <w:r>
        <w:rPr>
          <w:noProof/>
        </w:rPr>
        <w:instrText xml:space="preserve"> PAGEREF _Toc214533692 \h </w:instrText>
      </w:r>
      <w:r>
        <w:rPr>
          <w:noProof/>
        </w:rPr>
      </w:r>
      <w:r>
        <w:rPr>
          <w:noProof/>
        </w:rPr>
        <w:fldChar w:fldCharType="separate"/>
      </w:r>
      <w:r>
        <w:rPr>
          <w:noProof/>
        </w:rPr>
        <w:t>68</w:t>
      </w:r>
      <w:r>
        <w:rPr>
          <w:noProof/>
        </w:rPr>
        <w:fldChar w:fldCharType="end"/>
      </w:r>
    </w:p>
    <w:p w14:paraId="350FC8DE" w14:textId="7473E318"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6</w:t>
      </w:r>
      <w:r>
        <w:rPr>
          <w:rFonts w:asciiTheme="minorHAnsi" w:eastAsiaTheme="minorEastAsia" w:hAnsiTheme="minorHAnsi" w:cstheme="minorBidi"/>
          <w:b w:val="0"/>
          <w:noProof/>
          <w:kern w:val="2"/>
          <w:sz w:val="24"/>
          <w:lang w:eastAsia="en-AU"/>
          <w14:ligatures w14:val="standardContextual"/>
        </w:rPr>
        <w:tab/>
      </w:r>
      <w:r>
        <w:rPr>
          <w:noProof/>
        </w:rPr>
        <w:t>Obligations of person conducting business or undertaking to health and safety representatives</w:t>
      </w:r>
      <w:r>
        <w:rPr>
          <w:noProof/>
        </w:rPr>
        <w:tab/>
      </w:r>
      <w:r>
        <w:rPr>
          <w:noProof/>
        </w:rPr>
        <w:fldChar w:fldCharType="begin"/>
      </w:r>
      <w:r>
        <w:rPr>
          <w:noProof/>
        </w:rPr>
        <w:instrText xml:space="preserve"> PAGEREF _Toc214533693 \h </w:instrText>
      </w:r>
      <w:r>
        <w:rPr>
          <w:noProof/>
        </w:rPr>
      </w:r>
      <w:r>
        <w:rPr>
          <w:noProof/>
        </w:rPr>
        <w:fldChar w:fldCharType="separate"/>
      </w:r>
      <w:r>
        <w:rPr>
          <w:noProof/>
        </w:rPr>
        <w:t>69</w:t>
      </w:r>
      <w:r>
        <w:rPr>
          <w:noProof/>
        </w:rPr>
        <w:fldChar w:fldCharType="end"/>
      </w:r>
    </w:p>
    <w:p w14:paraId="3999A9F1" w14:textId="3FE5F34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70</w:t>
      </w:r>
      <w:r>
        <w:rPr>
          <w:rFonts w:asciiTheme="minorHAnsi" w:eastAsiaTheme="minorEastAsia" w:hAnsiTheme="minorHAnsi" w:cstheme="minorBidi"/>
          <w:noProof/>
          <w:kern w:val="2"/>
          <w:sz w:val="24"/>
          <w:szCs w:val="24"/>
          <w:lang w:eastAsia="en-AU"/>
          <w14:ligatures w14:val="standardContextual"/>
        </w:rPr>
        <w:tab/>
      </w:r>
      <w:r>
        <w:rPr>
          <w:noProof/>
        </w:rPr>
        <w:t>General obligations of person conducting business or undertaking</w:t>
      </w:r>
      <w:r>
        <w:rPr>
          <w:noProof/>
        </w:rPr>
        <w:tab/>
      </w:r>
      <w:r>
        <w:rPr>
          <w:noProof/>
        </w:rPr>
        <w:fldChar w:fldCharType="begin"/>
      </w:r>
      <w:r>
        <w:rPr>
          <w:noProof/>
        </w:rPr>
        <w:instrText xml:space="preserve"> PAGEREF _Toc214533694 \h </w:instrText>
      </w:r>
      <w:r>
        <w:rPr>
          <w:noProof/>
        </w:rPr>
      </w:r>
      <w:r>
        <w:rPr>
          <w:noProof/>
        </w:rPr>
        <w:fldChar w:fldCharType="separate"/>
      </w:r>
      <w:r>
        <w:rPr>
          <w:noProof/>
        </w:rPr>
        <w:t>69</w:t>
      </w:r>
      <w:r>
        <w:rPr>
          <w:noProof/>
        </w:rPr>
        <w:fldChar w:fldCharType="end"/>
      </w:r>
    </w:p>
    <w:p w14:paraId="57194C5B" w14:textId="43F39AB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71</w:t>
      </w:r>
      <w:r>
        <w:rPr>
          <w:rFonts w:asciiTheme="minorHAnsi" w:eastAsiaTheme="minorEastAsia" w:hAnsiTheme="minorHAnsi" w:cstheme="minorBidi"/>
          <w:noProof/>
          <w:kern w:val="2"/>
          <w:sz w:val="24"/>
          <w:szCs w:val="24"/>
          <w:lang w:eastAsia="en-AU"/>
          <w14:ligatures w14:val="standardContextual"/>
        </w:rPr>
        <w:tab/>
      </w:r>
      <w:r>
        <w:rPr>
          <w:noProof/>
        </w:rPr>
        <w:t>Exceptions from obligations under section 70(1)</w:t>
      </w:r>
      <w:r>
        <w:rPr>
          <w:noProof/>
        </w:rPr>
        <w:tab/>
      </w:r>
      <w:r>
        <w:rPr>
          <w:noProof/>
        </w:rPr>
        <w:fldChar w:fldCharType="begin"/>
      </w:r>
      <w:r>
        <w:rPr>
          <w:noProof/>
        </w:rPr>
        <w:instrText xml:space="preserve"> PAGEREF _Toc214533695 \h </w:instrText>
      </w:r>
      <w:r>
        <w:rPr>
          <w:noProof/>
        </w:rPr>
      </w:r>
      <w:r>
        <w:rPr>
          <w:noProof/>
        </w:rPr>
        <w:fldChar w:fldCharType="separate"/>
      </w:r>
      <w:r>
        <w:rPr>
          <w:noProof/>
        </w:rPr>
        <w:t>71</w:t>
      </w:r>
      <w:r>
        <w:rPr>
          <w:noProof/>
        </w:rPr>
        <w:fldChar w:fldCharType="end"/>
      </w:r>
    </w:p>
    <w:p w14:paraId="009315AE" w14:textId="31E5BFE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72</w:t>
      </w:r>
      <w:r>
        <w:rPr>
          <w:rFonts w:asciiTheme="minorHAnsi" w:eastAsiaTheme="minorEastAsia" w:hAnsiTheme="minorHAnsi" w:cstheme="minorBidi"/>
          <w:noProof/>
          <w:kern w:val="2"/>
          <w:sz w:val="24"/>
          <w:szCs w:val="24"/>
          <w:lang w:eastAsia="en-AU"/>
          <w14:ligatures w14:val="standardContextual"/>
        </w:rPr>
        <w:tab/>
      </w:r>
      <w:r>
        <w:rPr>
          <w:noProof/>
        </w:rPr>
        <w:t>Obligation to train health and safety representatives</w:t>
      </w:r>
      <w:r>
        <w:rPr>
          <w:noProof/>
        </w:rPr>
        <w:tab/>
      </w:r>
      <w:r>
        <w:rPr>
          <w:noProof/>
        </w:rPr>
        <w:fldChar w:fldCharType="begin"/>
      </w:r>
      <w:r>
        <w:rPr>
          <w:noProof/>
        </w:rPr>
        <w:instrText xml:space="preserve"> PAGEREF _Toc214533696 \h </w:instrText>
      </w:r>
      <w:r>
        <w:rPr>
          <w:noProof/>
        </w:rPr>
      </w:r>
      <w:r>
        <w:rPr>
          <w:noProof/>
        </w:rPr>
        <w:fldChar w:fldCharType="separate"/>
      </w:r>
      <w:r>
        <w:rPr>
          <w:noProof/>
        </w:rPr>
        <w:t>73</w:t>
      </w:r>
      <w:r>
        <w:rPr>
          <w:noProof/>
        </w:rPr>
        <w:fldChar w:fldCharType="end"/>
      </w:r>
    </w:p>
    <w:p w14:paraId="25B366CA" w14:textId="43584FD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73</w:t>
      </w:r>
      <w:r>
        <w:rPr>
          <w:rFonts w:asciiTheme="minorHAnsi" w:eastAsiaTheme="minorEastAsia" w:hAnsiTheme="minorHAnsi" w:cstheme="minorBidi"/>
          <w:noProof/>
          <w:kern w:val="2"/>
          <w:sz w:val="24"/>
          <w:szCs w:val="24"/>
          <w:lang w:eastAsia="en-AU"/>
          <w14:ligatures w14:val="standardContextual"/>
        </w:rPr>
        <w:tab/>
      </w:r>
      <w:r>
        <w:rPr>
          <w:noProof/>
        </w:rPr>
        <w:t>Obligation to share costs if multiple businesses or undertakings</w:t>
      </w:r>
      <w:r>
        <w:rPr>
          <w:noProof/>
        </w:rPr>
        <w:tab/>
      </w:r>
      <w:r>
        <w:rPr>
          <w:noProof/>
        </w:rPr>
        <w:fldChar w:fldCharType="begin"/>
      </w:r>
      <w:r>
        <w:rPr>
          <w:noProof/>
        </w:rPr>
        <w:instrText xml:space="preserve"> PAGEREF _Toc214533697 \h </w:instrText>
      </w:r>
      <w:r>
        <w:rPr>
          <w:noProof/>
        </w:rPr>
      </w:r>
      <w:r>
        <w:rPr>
          <w:noProof/>
        </w:rPr>
        <w:fldChar w:fldCharType="separate"/>
      </w:r>
      <w:r>
        <w:rPr>
          <w:noProof/>
        </w:rPr>
        <w:t>74</w:t>
      </w:r>
      <w:r>
        <w:rPr>
          <w:noProof/>
        </w:rPr>
        <w:fldChar w:fldCharType="end"/>
      </w:r>
    </w:p>
    <w:p w14:paraId="6E7B1E29" w14:textId="4CE82E3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74</w:t>
      </w:r>
      <w:r>
        <w:rPr>
          <w:rFonts w:asciiTheme="minorHAnsi" w:eastAsiaTheme="minorEastAsia" w:hAnsiTheme="minorHAnsi" w:cstheme="minorBidi"/>
          <w:noProof/>
          <w:kern w:val="2"/>
          <w:sz w:val="24"/>
          <w:szCs w:val="24"/>
          <w:lang w:eastAsia="en-AU"/>
          <w14:ligatures w14:val="standardContextual"/>
        </w:rPr>
        <w:tab/>
      </w:r>
      <w:r>
        <w:rPr>
          <w:noProof/>
        </w:rPr>
        <w:t>List of health and safety representatives</w:t>
      </w:r>
      <w:r>
        <w:rPr>
          <w:noProof/>
        </w:rPr>
        <w:tab/>
      </w:r>
      <w:r>
        <w:rPr>
          <w:noProof/>
        </w:rPr>
        <w:fldChar w:fldCharType="begin"/>
      </w:r>
      <w:r>
        <w:rPr>
          <w:noProof/>
        </w:rPr>
        <w:instrText xml:space="preserve"> PAGEREF _Toc214533698 \h </w:instrText>
      </w:r>
      <w:r>
        <w:rPr>
          <w:noProof/>
        </w:rPr>
      </w:r>
      <w:r>
        <w:rPr>
          <w:noProof/>
        </w:rPr>
        <w:fldChar w:fldCharType="separate"/>
      </w:r>
      <w:r>
        <w:rPr>
          <w:noProof/>
        </w:rPr>
        <w:t>75</w:t>
      </w:r>
      <w:r>
        <w:rPr>
          <w:noProof/>
        </w:rPr>
        <w:fldChar w:fldCharType="end"/>
      </w:r>
    </w:p>
    <w:p w14:paraId="0440FAE1" w14:textId="341CA4F5"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4</w:t>
      </w:r>
      <w:r>
        <w:rPr>
          <w:rFonts w:asciiTheme="minorHAnsi" w:eastAsiaTheme="minorEastAsia" w:hAnsiTheme="minorHAnsi" w:cstheme="minorBidi"/>
          <w:b w:val="0"/>
          <w:noProof/>
          <w:kern w:val="2"/>
          <w:sz w:val="24"/>
          <w:lang w:eastAsia="en-AU"/>
          <w14:ligatures w14:val="standardContextual"/>
        </w:rPr>
        <w:tab/>
      </w:r>
      <w:r>
        <w:rPr>
          <w:noProof/>
        </w:rPr>
        <w:t>Health and safety committees</w:t>
      </w:r>
      <w:r>
        <w:rPr>
          <w:noProof/>
        </w:rPr>
        <w:tab/>
      </w:r>
      <w:r>
        <w:rPr>
          <w:noProof/>
        </w:rPr>
        <w:fldChar w:fldCharType="begin"/>
      </w:r>
      <w:r>
        <w:rPr>
          <w:noProof/>
        </w:rPr>
        <w:instrText xml:space="preserve"> PAGEREF _Toc214533699 \h </w:instrText>
      </w:r>
      <w:r>
        <w:rPr>
          <w:noProof/>
        </w:rPr>
      </w:r>
      <w:r>
        <w:rPr>
          <w:noProof/>
        </w:rPr>
        <w:fldChar w:fldCharType="separate"/>
      </w:r>
      <w:r>
        <w:rPr>
          <w:noProof/>
        </w:rPr>
        <w:t>76</w:t>
      </w:r>
      <w:r>
        <w:rPr>
          <w:noProof/>
        </w:rPr>
        <w:fldChar w:fldCharType="end"/>
      </w:r>
    </w:p>
    <w:p w14:paraId="4BE53BDD" w14:textId="438116B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75</w:t>
      </w:r>
      <w:r>
        <w:rPr>
          <w:rFonts w:asciiTheme="minorHAnsi" w:eastAsiaTheme="minorEastAsia" w:hAnsiTheme="minorHAnsi" w:cstheme="minorBidi"/>
          <w:noProof/>
          <w:kern w:val="2"/>
          <w:sz w:val="24"/>
          <w:szCs w:val="24"/>
          <w:lang w:eastAsia="en-AU"/>
          <w14:ligatures w14:val="standardContextual"/>
        </w:rPr>
        <w:tab/>
      </w:r>
      <w:r>
        <w:rPr>
          <w:noProof/>
        </w:rPr>
        <w:t>Health and safety committees</w:t>
      </w:r>
      <w:r>
        <w:rPr>
          <w:noProof/>
        </w:rPr>
        <w:tab/>
      </w:r>
      <w:r>
        <w:rPr>
          <w:noProof/>
        </w:rPr>
        <w:fldChar w:fldCharType="begin"/>
      </w:r>
      <w:r>
        <w:rPr>
          <w:noProof/>
        </w:rPr>
        <w:instrText xml:space="preserve"> PAGEREF _Toc214533700 \h </w:instrText>
      </w:r>
      <w:r>
        <w:rPr>
          <w:noProof/>
        </w:rPr>
      </w:r>
      <w:r>
        <w:rPr>
          <w:noProof/>
        </w:rPr>
        <w:fldChar w:fldCharType="separate"/>
      </w:r>
      <w:r>
        <w:rPr>
          <w:noProof/>
        </w:rPr>
        <w:t>76</w:t>
      </w:r>
      <w:r>
        <w:rPr>
          <w:noProof/>
        </w:rPr>
        <w:fldChar w:fldCharType="end"/>
      </w:r>
    </w:p>
    <w:p w14:paraId="34367AFB" w14:textId="5947572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76</w:t>
      </w:r>
      <w:r>
        <w:rPr>
          <w:rFonts w:asciiTheme="minorHAnsi" w:eastAsiaTheme="minorEastAsia" w:hAnsiTheme="minorHAnsi" w:cstheme="minorBidi"/>
          <w:noProof/>
          <w:kern w:val="2"/>
          <w:sz w:val="24"/>
          <w:szCs w:val="24"/>
          <w:lang w:eastAsia="en-AU"/>
          <w14:ligatures w14:val="standardContextual"/>
        </w:rPr>
        <w:tab/>
      </w:r>
      <w:r>
        <w:rPr>
          <w:noProof/>
        </w:rPr>
        <w:t>Constitution of committee</w:t>
      </w:r>
      <w:r>
        <w:rPr>
          <w:noProof/>
        </w:rPr>
        <w:tab/>
      </w:r>
      <w:r>
        <w:rPr>
          <w:noProof/>
        </w:rPr>
        <w:fldChar w:fldCharType="begin"/>
      </w:r>
      <w:r>
        <w:rPr>
          <w:noProof/>
        </w:rPr>
        <w:instrText xml:space="preserve"> PAGEREF _Toc214533701 \h </w:instrText>
      </w:r>
      <w:r>
        <w:rPr>
          <w:noProof/>
        </w:rPr>
      </w:r>
      <w:r>
        <w:rPr>
          <w:noProof/>
        </w:rPr>
        <w:fldChar w:fldCharType="separate"/>
      </w:r>
      <w:r>
        <w:rPr>
          <w:noProof/>
        </w:rPr>
        <w:t>76</w:t>
      </w:r>
      <w:r>
        <w:rPr>
          <w:noProof/>
        </w:rPr>
        <w:fldChar w:fldCharType="end"/>
      </w:r>
    </w:p>
    <w:p w14:paraId="2918C607" w14:textId="5BF0DA1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77</w:t>
      </w:r>
      <w:r>
        <w:rPr>
          <w:rFonts w:asciiTheme="minorHAnsi" w:eastAsiaTheme="minorEastAsia" w:hAnsiTheme="minorHAnsi" w:cstheme="minorBidi"/>
          <w:noProof/>
          <w:kern w:val="2"/>
          <w:sz w:val="24"/>
          <w:szCs w:val="24"/>
          <w:lang w:eastAsia="en-AU"/>
          <w14:ligatures w14:val="standardContextual"/>
        </w:rPr>
        <w:tab/>
      </w:r>
      <w:r>
        <w:rPr>
          <w:noProof/>
        </w:rPr>
        <w:t>Functions of committee</w:t>
      </w:r>
      <w:r>
        <w:rPr>
          <w:noProof/>
        </w:rPr>
        <w:tab/>
      </w:r>
      <w:r>
        <w:rPr>
          <w:noProof/>
        </w:rPr>
        <w:fldChar w:fldCharType="begin"/>
      </w:r>
      <w:r>
        <w:rPr>
          <w:noProof/>
        </w:rPr>
        <w:instrText xml:space="preserve"> PAGEREF _Toc214533702 \h </w:instrText>
      </w:r>
      <w:r>
        <w:rPr>
          <w:noProof/>
        </w:rPr>
      </w:r>
      <w:r>
        <w:rPr>
          <w:noProof/>
        </w:rPr>
        <w:fldChar w:fldCharType="separate"/>
      </w:r>
      <w:r>
        <w:rPr>
          <w:noProof/>
        </w:rPr>
        <w:t>77</w:t>
      </w:r>
      <w:r>
        <w:rPr>
          <w:noProof/>
        </w:rPr>
        <w:fldChar w:fldCharType="end"/>
      </w:r>
    </w:p>
    <w:p w14:paraId="3671C207" w14:textId="6B0E41E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78</w:t>
      </w:r>
      <w:r>
        <w:rPr>
          <w:rFonts w:asciiTheme="minorHAnsi" w:eastAsiaTheme="minorEastAsia" w:hAnsiTheme="minorHAnsi" w:cstheme="minorBidi"/>
          <w:noProof/>
          <w:kern w:val="2"/>
          <w:sz w:val="24"/>
          <w:szCs w:val="24"/>
          <w:lang w:eastAsia="en-AU"/>
          <w14:ligatures w14:val="standardContextual"/>
        </w:rPr>
        <w:tab/>
      </w:r>
      <w:r>
        <w:rPr>
          <w:noProof/>
        </w:rPr>
        <w:t>Meetings of committee</w:t>
      </w:r>
      <w:r>
        <w:rPr>
          <w:noProof/>
        </w:rPr>
        <w:tab/>
      </w:r>
      <w:r>
        <w:rPr>
          <w:noProof/>
        </w:rPr>
        <w:fldChar w:fldCharType="begin"/>
      </w:r>
      <w:r>
        <w:rPr>
          <w:noProof/>
        </w:rPr>
        <w:instrText xml:space="preserve"> PAGEREF _Toc214533703 \h </w:instrText>
      </w:r>
      <w:r>
        <w:rPr>
          <w:noProof/>
        </w:rPr>
      </w:r>
      <w:r>
        <w:rPr>
          <w:noProof/>
        </w:rPr>
        <w:fldChar w:fldCharType="separate"/>
      </w:r>
      <w:r>
        <w:rPr>
          <w:noProof/>
        </w:rPr>
        <w:t>78</w:t>
      </w:r>
      <w:r>
        <w:rPr>
          <w:noProof/>
        </w:rPr>
        <w:fldChar w:fldCharType="end"/>
      </w:r>
    </w:p>
    <w:p w14:paraId="452D44F5" w14:textId="409E4E3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79</w:t>
      </w:r>
      <w:r>
        <w:rPr>
          <w:rFonts w:asciiTheme="minorHAnsi" w:eastAsiaTheme="minorEastAsia" w:hAnsiTheme="minorHAnsi" w:cstheme="minorBidi"/>
          <w:noProof/>
          <w:kern w:val="2"/>
          <w:sz w:val="24"/>
          <w:szCs w:val="24"/>
          <w:lang w:eastAsia="en-AU"/>
          <w14:ligatures w14:val="standardContextual"/>
        </w:rPr>
        <w:tab/>
      </w:r>
      <w:r>
        <w:rPr>
          <w:noProof/>
        </w:rPr>
        <w:t>Duties of person conducting business or undertaking</w:t>
      </w:r>
      <w:r>
        <w:rPr>
          <w:noProof/>
        </w:rPr>
        <w:tab/>
      </w:r>
      <w:r>
        <w:rPr>
          <w:noProof/>
        </w:rPr>
        <w:fldChar w:fldCharType="begin"/>
      </w:r>
      <w:r>
        <w:rPr>
          <w:noProof/>
        </w:rPr>
        <w:instrText xml:space="preserve"> PAGEREF _Toc214533704 \h </w:instrText>
      </w:r>
      <w:r>
        <w:rPr>
          <w:noProof/>
        </w:rPr>
      </w:r>
      <w:r>
        <w:rPr>
          <w:noProof/>
        </w:rPr>
        <w:fldChar w:fldCharType="separate"/>
      </w:r>
      <w:r>
        <w:rPr>
          <w:noProof/>
        </w:rPr>
        <w:t>78</w:t>
      </w:r>
      <w:r>
        <w:rPr>
          <w:noProof/>
        </w:rPr>
        <w:fldChar w:fldCharType="end"/>
      </w:r>
    </w:p>
    <w:p w14:paraId="74BB509B" w14:textId="08F4B83F"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5</w:t>
      </w:r>
      <w:r>
        <w:rPr>
          <w:rFonts w:asciiTheme="minorHAnsi" w:eastAsiaTheme="minorEastAsia" w:hAnsiTheme="minorHAnsi" w:cstheme="minorBidi"/>
          <w:b w:val="0"/>
          <w:noProof/>
          <w:kern w:val="2"/>
          <w:sz w:val="24"/>
          <w:lang w:eastAsia="en-AU"/>
          <w14:ligatures w14:val="standardContextual"/>
        </w:rPr>
        <w:tab/>
      </w:r>
      <w:r>
        <w:rPr>
          <w:noProof/>
        </w:rPr>
        <w:t>Issue resolution</w:t>
      </w:r>
      <w:r>
        <w:rPr>
          <w:noProof/>
        </w:rPr>
        <w:tab/>
      </w:r>
      <w:r>
        <w:rPr>
          <w:noProof/>
        </w:rPr>
        <w:fldChar w:fldCharType="begin"/>
      </w:r>
      <w:r>
        <w:rPr>
          <w:noProof/>
        </w:rPr>
        <w:instrText xml:space="preserve"> PAGEREF _Toc214533705 \h </w:instrText>
      </w:r>
      <w:r>
        <w:rPr>
          <w:noProof/>
        </w:rPr>
      </w:r>
      <w:r>
        <w:rPr>
          <w:noProof/>
        </w:rPr>
        <w:fldChar w:fldCharType="separate"/>
      </w:r>
      <w:r>
        <w:rPr>
          <w:noProof/>
        </w:rPr>
        <w:t>79</w:t>
      </w:r>
      <w:r>
        <w:rPr>
          <w:noProof/>
        </w:rPr>
        <w:fldChar w:fldCharType="end"/>
      </w:r>
    </w:p>
    <w:p w14:paraId="51102FD6" w14:textId="3743AFE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80</w:t>
      </w:r>
      <w:r>
        <w:rPr>
          <w:rFonts w:asciiTheme="minorHAnsi" w:eastAsiaTheme="minorEastAsia" w:hAnsiTheme="minorHAnsi" w:cstheme="minorBidi"/>
          <w:noProof/>
          <w:kern w:val="2"/>
          <w:sz w:val="24"/>
          <w:szCs w:val="24"/>
          <w:lang w:eastAsia="en-AU"/>
          <w14:ligatures w14:val="standardContextual"/>
        </w:rPr>
        <w:tab/>
      </w:r>
      <w:r>
        <w:rPr>
          <w:noProof/>
        </w:rPr>
        <w:t>Parties to an issue</w:t>
      </w:r>
      <w:r>
        <w:rPr>
          <w:noProof/>
        </w:rPr>
        <w:tab/>
      </w:r>
      <w:r>
        <w:rPr>
          <w:noProof/>
        </w:rPr>
        <w:fldChar w:fldCharType="begin"/>
      </w:r>
      <w:r>
        <w:rPr>
          <w:noProof/>
        </w:rPr>
        <w:instrText xml:space="preserve"> PAGEREF _Toc214533706 \h </w:instrText>
      </w:r>
      <w:r>
        <w:rPr>
          <w:noProof/>
        </w:rPr>
      </w:r>
      <w:r>
        <w:rPr>
          <w:noProof/>
        </w:rPr>
        <w:fldChar w:fldCharType="separate"/>
      </w:r>
      <w:r>
        <w:rPr>
          <w:noProof/>
        </w:rPr>
        <w:t>79</w:t>
      </w:r>
      <w:r>
        <w:rPr>
          <w:noProof/>
        </w:rPr>
        <w:fldChar w:fldCharType="end"/>
      </w:r>
    </w:p>
    <w:p w14:paraId="75080360" w14:textId="05D3DD9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81</w:t>
      </w:r>
      <w:r>
        <w:rPr>
          <w:rFonts w:asciiTheme="minorHAnsi" w:eastAsiaTheme="minorEastAsia" w:hAnsiTheme="minorHAnsi" w:cstheme="minorBidi"/>
          <w:noProof/>
          <w:kern w:val="2"/>
          <w:sz w:val="24"/>
          <w:szCs w:val="24"/>
          <w:lang w:eastAsia="en-AU"/>
          <w14:ligatures w14:val="standardContextual"/>
        </w:rPr>
        <w:tab/>
      </w:r>
      <w:r>
        <w:rPr>
          <w:noProof/>
        </w:rPr>
        <w:t>Resolution of health and safety issues</w:t>
      </w:r>
      <w:r>
        <w:rPr>
          <w:noProof/>
        </w:rPr>
        <w:tab/>
      </w:r>
      <w:r>
        <w:rPr>
          <w:noProof/>
        </w:rPr>
        <w:fldChar w:fldCharType="begin"/>
      </w:r>
      <w:r>
        <w:rPr>
          <w:noProof/>
        </w:rPr>
        <w:instrText xml:space="preserve"> PAGEREF _Toc214533707 \h </w:instrText>
      </w:r>
      <w:r>
        <w:rPr>
          <w:noProof/>
        </w:rPr>
      </w:r>
      <w:r>
        <w:rPr>
          <w:noProof/>
        </w:rPr>
        <w:fldChar w:fldCharType="separate"/>
      </w:r>
      <w:r>
        <w:rPr>
          <w:noProof/>
        </w:rPr>
        <w:t>80</w:t>
      </w:r>
      <w:r>
        <w:rPr>
          <w:noProof/>
        </w:rPr>
        <w:fldChar w:fldCharType="end"/>
      </w:r>
    </w:p>
    <w:p w14:paraId="4F766386" w14:textId="7594EBE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82</w:t>
      </w:r>
      <w:r>
        <w:rPr>
          <w:rFonts w:asciiTheme="minorHAnsi" w:eastAsiaTheme="minorEastAsia" w:hAnsiTheme="minorHAnsi" w:cstheme="minorBidi"/>
          <w:noProof/>
          <w:kern w:val="2"/>
          <w:sz w:val="24"/>
          <w:szCs w:val="24"/>
          <w:lang w:eastAsia="en-AU"/>
          <w14:ligatures w14:val="standardContextual"/>
        </w:rPr>
        <w:tab/>
      </w:r>
      <w:r>
        <w:rPr>
          <w:noProof/>
        </w:rPr>
        <w:t>Referral of issue to regulator for resolution by inspector</w:t>
      </w:r>
      <w:r>
        <w:rPr>
          <w:noProof/>
        </w:rPr>
        <w:tab/>
      </w:r>
      <w:r>
        <w:rPr>
          <w:noProof/>
        </w:rPr>
        <w:fldChar w:fldCharType="begin"/>
      </w:r>
      <w:r>
        <w:rPr>
          <w:noProof/>
        </w:rPr>
        <w:instrText xml:space="preserve"> PAGEREF _Toc214533708 \h </w:instrText>
      </w:r>
      <w:r>
        <w:rPr>
          <w:noProof/>
        </w:rPr>
      </w:r>
      <w:r>
        <w:rPr>
          <w:noProof/>
        </w:rPr>
        <w:fldChar w:fldCharType="separate"/>
      </w:r>
      <w:r>
        <w:rPr>
          <w:noProof/>
        </w:rPr>
        <w:t>80</w:t>
      </w:r>
      <w:r>
        <w:rPr>
          <w:noProof/>
        </w:rPr>
        <w:fldChar w:fldCharType="end"/>
      </w:r>
    </w:p>
    <w:p w14:paraId="0BD4EA05" w14:textId="7E77BEA4"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6</w:t>
      </w:r>
      <w:r>
        <w:rPr>
          <w:rFonts w:asciiTheme="minorHAnsi" w:eastAsiaTheme="minorEastAsia" w:hAnsiTheme="minorHAnsi" w:cstheme="minorBidi"/>
          <w:b w:val="0"/>
          <w:noProof/>
          <w:kern w:val="2"/>
          <w:sz w:val="24"/>
          <w:lang w:eastAsia="en-AU"/>
          <w14:ligatures w14:val="standardContextual"/>
        </w:rPr>
        <w:tab/>
      </w:r>
      <w:r>
        <w:rPr>
          <w:noProof/>
        </w:rPr>
        <w:t>Right to cease or direct cessation of unsafe work</w:t>
      </w:r>
      <w:r>
        <w:rPr>
          <w:noProof/>
        </w:rPr>
        <w:tab/>
      </w:r>
      <w:r>
        <w:rPr>
          <w:noProof/>
        </w:rPr>
        <w:fldChar w:fldCharType="begin"/>
      </w:r>
      <w:r>
        <w:rPr>
          <w:noProof/>
        </w:rPr>
        <w:instrText xml:space="preserve"> PAGEREF _Toc214533709 \h </w:instrText>
      </w:r>
      <w:r>
        <w:rPr>
          <w:noProof/>
        </w:rPr>
      </w:r>
      <w:r>
        <w:rPr>
          <w:noProof/>
        </w:rPr>
        <w:fldChar w:fldCharType="separate"/>
      </w:r>
      <w:r>
        <w:rPr>
          <w:noProof/>
        </w:rPr>
        <w:t>81</w:t>
      </w:r>
      <w:r>
        <w:rPr>
          <w:noProof/>
        </w:rPr>
        <w:fldChar w:fldCharType="end"/>
      </w:r>
    </w:p>
    <w:p w14:paraId="0222693C" w14:textId="028B4CC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83</w:t>
      </w:r>
      <w:r>
        <w:rPr>
          <w:rFonts w:asciiTheme="minorHAnsi" w:eastAsiaTheme="minorEastAsia" w:hAnsiTheme="minorHAnsi" w:cstheme="minorBidi"/>
          <w:noProof/>
          <w:kern w:val="2"/>
          <w:sz w:val="24"/>
          <w:szCs w:val="24"/>
          <w:lang w:eastAsia="en-AU"/>
          <w14:ligatures w14:val="standardContextual"/>
        </w:rPr>
        <w:tab/>
      </w:r>
      <w:r>
        <w:rPr>
          <w:noProof/>
        </w:rPr>
        <w:t xml:space="preserve">Definition of </w:t>
      </w:r>
      <w:r w:rsidRPr="00711D28">
        <w:rPr>
          <w:i/>
          <w:noProof/>
        </w:rPr>
        <w:t>cease work under this Division</w:t>
      </w:r>
      <w:r>
        <w:rPr>
          <w:noProof/>
        </w:rPr>
        <w:tab/>
      </w:r>
      <w:r>
        <w:rPr>
          <w:noProof/>
        </w:rPr>
        <w:fldChar w:fldCharType="begin"/>
      </w:r>
      <w:r>
        <w:rPr>
          <w:noProof/>
        </w:rPr>
        <w:instrText xml:space="preserve"> PAGEREF _Toc214533710 \h </w:instrText>
      </w:r>
      <w:r>
        <w:rPr>
          <w:noProof/>
        </w:rPr>
      </w:r>
      <w:r>
        <w:rPr>
          <w:noProof/>
        </w:rPr>
        <w:fldChar w:fldCharType="separate"/>
      </w:r>
      <w:r>
        <w:rPr>
          <w:noProof/>
        </w:rPr>
        <w:t>81</w:t>
      </w:r>
      <w:r>
        <w:rPr>
          <w:noProof/>
        </w:rPr>
        <w:fldChar w:fldCharType="end"/>
      </w:r>
    </w:p>
    <w:p w14:paraId="7D2BC4BC" w14:textId="5D9D039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84</w:t>
      </w:r>
      <w:r>
        <w:rPr>
          <w:rFonts w:asciiTheme="minorHAnsi" w:eastAsiaTheme="minorEastAsia" w:hAnsiTheme="minorHAnsi" w:cstheme="minorBidi"/>
          <w:noProof/>
          <w:kern w:val="2"/>
          <w:sz w:val="24"/>
          <w:szCs w:val="24"/>
          <w:lang w:eastAsia="en-AU"/>
          <w14:ligatures w14:val="standardContextual"/>
        </w:rPr>
        <w:tab/>
      </w:r>
      <w:r>
        <w:rPr>
          <w:noProof/>
        </w:rPr>
        <w:t>Right of worker to cease unsafe work</w:t>
      </w:r>
      <w:r>
        <w:rPr>
          <w:noProof/>
        </w:rPr>
        <w:tab/>
      </w:r>
      <w:r>
        <w:rPr>
          <w:noProof/>
        </w:rPr>
        <w:fldChar w:fldCharType="begin"/>
      </w:r>
      <w:r>
        <w:rPr>
          <w:noProof/>
        </w:rPr>
        <w:instrText xml:space="preserve"> PAGEREF _Toc214533711 \h </w:instrText>
      </w:r>
      <w:r>
        <w:rPr>
          <w:noProof/>
        </w:rPr>
      </w:r>
      <w:r>
        <w:rPr>
          <w:noProof/>
        </w:rPr>
        <w:fldChar w:fldCharType="separate"/>
      </w:r>
      <w:r>
        <w:rPr>
          <w:noProof/>
        </w:rPr>
        <w:t>81</w:t>
      </w:r>
      <w:r>
        <w:rPr>
          <w:noProof/>
        </w:rPr>
        <w:fldChar w:fldCharType="end"/>
      </w:r>
    </w:p>
    <w:p w14:paraId="13276B5F" w14:textId="6F47255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85</w:t>
      </w:r>
      <w:r>
        <w:rPr>
          <w:rFonts w:asciiTheme="minorHAnsi" w:eastAsiaTheme="minorEastAsia" w:hAnsiTheme="minorHAnsi" w:cstheme="minorBidi"/>
          <w:noProof/>
          <w:kern w:val="2"/>
          <w:sz w:val="24"/>
          <w:szCs w:val="24"/>
          <w:lang w:eastAsia="en-AU"/>
          <w14:ligatures w14:val="standardContextual"/>
        </w:rPr>
        <w:tab/>
      </w:r>
      <w:r>
        <w:rPr>
          <w:noProof/>
        </w:rPr>
        <w:t>Health and safety representative may direct that unsafe work cease</w:t>
      </w:r>
      <w:r>
        <w:rPr>
          <w:noProof/>
        </w:rPr>
        <w:tab/>
      </w:r>
      <w:r>
        <w:rPr>
          <w:noProof/>
        </w:rPr>
        <w:fldChar w:fldCharType="begin"/>
      </w:r>
      <w:r>
        <w:rPr>
          <w:noProof/>
        </w:rPr>
        <w:instrText xml:space="preserve"> PAGEREF _Toc214533712 \h </w:instrText>
      </w:r>
      <w:r>
        <w:rPr>
          <w:noProof/>
        </w:rPr>
      </w:r>
      <w:r>
        <w:rPr>
          <w:noProof/>
        </w:rPr>
        <w:fldChar w:fldCharType="separate"/>
      </w:r>
      <w:r>
        <w:rPr>
          <w:noProof/>
        </w:rPr>
        <w:t>82</w:t>
      </w:r>
      <w:r>
        <w:rPr>
          <w:noProof/>
        </w:rPr>
        <w:fldChar w:fldCharType="end"/>
      </w:r>
    </w:p>
    <w:p w14:paraId="6A4EC47F" w14:textId="60AE75F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86</w:t>
      </w:r>
      <w:r>
        <w:rPr>
          <w:rFonts w:asciiTheme="minorHAnsi" w:eastAsiaTheme="minorEastAsia" w:hAnsiTheme="minorHAnsi" w:cstheme="minorBidi"/>
          <w:noProof/>
          <w:kern w:val="2"/>
          <w:sz w:val="24"/>
          <w:szCs w:val="24"/>
          <w:lang w:eastAsia="en-AU"/>
          <w14:ligatures w14:val="standardContextual"/>
        </w:rPr>
        <w:tab/>
      </w:r>
      <w:r>
        <w:rPr>
          <w:noProof/>
        </w:rPr>
        <w:t>Worker to notify if ceases work</w:t>
      </w:r>
      <w:r>
        <w:rPr>
          <w:noProof/>
        </w:rPr>
        <w:tab/>
      </w:r>
      <w:r>
        <w:rPr>
          <w:noProof/>
        </w:rPr>
        <w:fldChar w:fldCharType="begin"/>
      </w:r>
      <w:r>
        <w:rPr>
          <w:noProof/>
        </w:rPr>
        <w:instrText xml:space="preserve"> PAGEREF _Toc214533713 \h </w:instrText>
      </w:r>
      <w:r>
        <w:rPr>
          <w:noProof/>
        </w:rPr>
      </w:r>
      <w:r>
        <w:rPr>
          <w:noProof/>
        </w:rPr>
        <w:fldChar w:fldCharType="separate"/>
      </w:r>
      <w:r>
        <w:rPr>
          <w:noProof/>
        </w:rPr>
        <w:t>83</w:t>
      </w:r>
      <w:r>
        <w:rPr>
          <w:noProof/>
        </w:rPr>
        <w:fldChar w:fldCharType="end"/>
      </w:r>
    </w:p>
    <w:p w14:paraId="6AD523AF" w14:textId="5AC65C2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87</w:t>
      </w:r>
      <w:r>
        <w:rPr>
          <w:rFonts w:asciiTheme="minorHAnsi" w:eastAsiaTheme="minorEastAsia" w:hAnsiTheme="minorHAnsi" w:cstheme="minorBidi"/>
          <w:noProof/>
          <w:kern w:val="2"/>
          <w:sz w:val="24"/>
          <w:szCs w:val="24"/>
          <w:lang w:eastAsia="en-AU"/>
          <w14:ligatures w14:val="standardContextual"/>
        </w:rPr>
        <w:tab/>
      </w:r>
      <w:r>
        <w:rPr>
          <w:noProof/>
        </w:rPr>
        <w:t>Alternative work</w:t>
      </w:r>
      <w:r>
        <w:rPr>
          <w:noProof/>
        </w:rPr>
        <w:tab/>
      </w:r>
      <w:r>
        <w:rPr>
          <w:noProof/>
        </w:rPr>
        <w:fldChar w:fldCharType="begin"/>
      </w:r>
      <w:r>
        <w:rPr>
          <w:noProof/>
        </w:rPr>
        <w:instrText xml:space="preserve"> PAGEREF _Toc214533714 \h </w:instrText>
      </w:r>
      <w:r>
        <w:rPr>
          <w:noProof/>
        </w:rPr>
      </w:r>
      <w:r>
        <w:rPr>
          <w:noProof/>
        </w:rPr>
        <w:fldChar w:fldCharType="separate"/>
      </w:r>
      <w:r>
        <w:rPr>
          <w:noProof/>
        </w:rPr>
        <w:t>83</w:t>
      </w:r>
      <w:r>
        <w:rPr>
          <w:noProof/>
        </w:rPr>
        <w:fldChar w:fldCharType="end"/>
      </w:r>
    </w:p>
    <w:p w14:paraId="0DC6F1D4" w14:textId="21DA388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88</w:t>
      </w:r>
      <w:r>
        <w:rPr>
          <w:rFonts w:asciiTheme="minorHAnsi" w:eastAsiaTheme="minorEastAsia" w:hAnsiTheme="minorHAnsi" w:cstheme="minorBidi"/>
          <w:noProof/>
          <w:kern w:val="2"/>
          <w:sz w:val="24"/>
          <w:szCs w:val="24"/>
          <w:lang w:eastAsia="en-AU"/>
          <w14:ligatures w14:val="standardContextual"/>
        </w:rPr>
        <w:tab/>
      </w:r>
      <w:r>
        <w:rPr>
          <w:noProof/>
        </w:rPr>
        <w:t>Continuity of engagement of worker</w:t>
      </w:r>
      <w:r>
        <w:rPr>
          <w:noProof/>
        </w:rPr>
        <w:tab/>
      </w:r>
      <w:r>
        <w:rPr>
          <w:noProof/>
        </w:rPr>
        <w:fldChar w:fldCharType="begin"/>
      </w:r>
      <w:r>
        <w:rPr>
          <w:noProof/>
        </w:rPr>
        <w:instrText xml:space="preserve"> PAGEREF _Toc214533715 \h </w:instrText>
      </w:r>
      <w:r>
        <w:rPr>
          <w:noProof/>
        </w:rPr>
      </w:r>
      <w:r>
        <w:rPr>
          <w:noProof/>
        </w:rPr>
        <w:fldChar w:fldCharType="separate"/>
      </w:r>
      <w:r>
        <w:rPr>
          <w:noProof/>
        </w:rPr>
        <w:t>84</w:t>
      </w:r>
      <w:r>
        <w:rPr>
          <w:noProof/>
        </w:rPr>
        <w:fldChar w:fldCharType="end"/>
      </w:r>
    </w:p>
    <w:p w14:paraId="2438123B" w14:textId="5263BF1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89</w:t>
      </w:r>
      <w:r>
        <w:rPr>
          <w:rFonts w:asciiTheme="minorHAnsi" w:eastAsiaTheme="minorEastAsia" w:hAnsiTheme="minorHAnsi" w:cstheme="minorBidi"/>
          <w:noProof/>
          <w:kern w:val="2"/>
          <w:sz w:val="24"/>
          <w:szCs w:val="24"/>
          <w:lang w:eastAsia="en-AU"/>
          <w14:ligatures w14:val="standardContextual"/>
        </w:rPr>
        <w:tab/>
      </w:r>
      <w:r>
        <w:rPr>
          <w:noProof/>
        </w:rPr>
        <w:t>Request to regulator to appoint inspector to assist</w:t>
      </w:r>
      <w:r>
        <w:rPr>
          <w:noProof/>
        </w:rPr>
        <w:tab/>
      </w:r>
      <w:r>
        <w:rPr>
          <w:noProof/>
        </w:rPr>
        <w:fldChar w:fldCharType="begin"/>
      </w:r>
      <w:r>
        <w:rPr>
          <w:noProof/>
        </w:rPr>
        <w:instrText xml:space="preserve"> PAGEREF _Toc214533716 \h </w:instrText>
      </w:r>
      <w:r>
        <w:rPr>
          <w:noProof/>
        </w:rPr>
      </w:r>
      <w:r>
        <w:rPr>
          <w:noProof/>
        </w:rPr>
        <w:fldChar w:fldCharType="separate"/>
      </w:r>
      <w:r>
        <w:rPr>
          <w:noProof/>
        </w:rPr>
        <w:t>84</w:t>
      </w:r>
      <w:r>
        <w:rPr>
          <w:noProof/>
        </w:rPr>
        <w:fldChar w:fldCharType="end"/>
      </w:r>
    </w:p>
    <w:p w14:paraId="16202E76" w14:textId="56C08B84"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7</w:t>
      </w:r>
      <w:r>
        <w:rPr>
          <w:rFonts w:asciiTheme="minorHAnsi" w:eastAsiaTheme="minorEastAsia" w:hAnsiTheme="minorHAnsi" w:cstheme="minorBidi"/>
          <w:b w:val="0"/>
          <w:noProof/>
          <w:kern w:val="2"/>
          <w:sz w:val="24"/>
          <w:lang w:eastAsia="en-AU"/>
          <w14:ligatures w14:val="standardContextual"/>
        </w:rPr>
        <w:tab/>
      </w:r>
      <w:r>
        <w:rPr>
          <w:noProof/>
        </w:rPr>
        <w:t>Provisional improvement notices</w:t>
      </w:r>
      <w:r>
        <w:rPr>
          <w:noProof/>
        </w:rPr>
        <w:tab/>
      </w:r>
      <w:r>
        <w:rPr>
          <w:noProof/>
        </w:rPr>
        <w:fldChar w:fldCharType="begin"/>
      </w:r>
      <w:r>
        <w:rPr>
          <w:noProof/>
        </w:rPr>
        <w:instrText xml:space="preserve"> PAGEREF _Toc214533717 \h </w:instrText>
      </w:r>
      <w:r>
        <w:rPr>
          <w:noProof/>
        </w:rPr>
      </w:r>
      <w:r>
        <w:rPr>
          <w:noProof/>
        </w:rPr>
        <w:fldChar w:fldCharType="separate"/>
      </w:r>
      <w:r>
        <w:rPr>
          <w:noProof/>
        </w:rPr>
        <w:t>84</w:t>
      </w:r>
      <w:r>
        <w:rPr>
          <w:noProof/>
        </w:rPr>
        <w:fldChar w:fldCharType="end"/>
      </w:r>
    </w:p>
    <w:p w14:paraId="6BA33437" w14:textId="4727F86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90</w:t>
      </w:r>
      <w:r>
        <w:rPr>
          <w:rFonts w:asciiTheme="minorHAnsi" w:eastAsiaTheme="minorEastAsia" w:hAnsiTheme="minorHAnsi" w:cstheme="minorBidi"/>
          <w:noProof/>
          <w:kern w:val="2"/>
          <w:sz w:val="24"/>
          <w:szCs w:val="24"/>
          <w:lang w:eastAsia="en-AU"/>
          <w14:ligatures w14:val="standardContextual"/>
        </w:rPr>
        <w:tab/>
      </w:r>
      <w:r>
        <w:rPr>
          <w:noProof/>
        </w:rPr>
        <w:t>Provisional improvement notices</w:t>
      </w:r>
      <w:r>
        <w:rPr>
          <w:noProof/>
        </w:rPr>
        <w:tab/>
      </w:r>
      <w:r>
        <w:rPr>
          <w:noProof/>
        </w:rPr>
        <w:fldChar w:fldCharType="begin"/>
      </w:r>
      <w:r>
        <w:rPr>
          <w:noProof/>
        </w:rPr>
        <w:instrText xml:space="preserve"> PAGEREF _Toc214533718 \h </w:instrText>
      </w:r>
      <w:r>
        <w:rPr>
          <w:noProof/>
        </w:rPr>
      </w:r>
      <w:r>
        <w:rPr>
          <w:noProof/>
        </w:rPr>
        <w:fldChar w:fldCharType="separate"/>
      </w:r>
      <w:r>
        <w:rPr>
          <w:noProof/>
        </w:rPr>
        <w:t>84</w:t>
      </w:r>
      <w:r>
        <w:rPr>
          <w:noProof/>
        </w:rPr>
        <w:fldChar w:fldCharType="end"/>
      </w:r>
    </w:p>
    <w:p w14:paraId="6F170987" w14:textId="6646AF7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91</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Provisional improvement notice to be in writing</w:t>
      </w:r>
      <w:r>
        <w:rPr>
          <w:noProof/>
        </w:rPr>
        <w:tab/>
      </w:r>
      <w:r>
        <w:rPr>
          <w:noProof/>
        </w:rPr>
        <w:fldChar w:fldCharType="begin"/>
      </w:r>
      <w:r>
        <w:rPr>
          <w:noProof/>
        </w:rPr>
        <w:instrText xml:space="preserve"> PAGEREF _Toc214533719 \h </w:instrText>
      </w:r>
      <w:r>
        <w:rPr>
          <w:noProof/>
        </w:rPr>
      </w:r>
      <w:r>
        <w:rPr>
          <w:noProof/>
        </w:rPr>
        <w:fldChar w:fldCharType="separate"/>
      </w:r>
      <w:r>
        <w:rPr>
          <w:noProof/>
        </w:rPr>
        <w:t>85</w:t>
      </w:r>
      <w:r>
        <w:rPr>
          <w:noProof/>
        </w:rPr>
        <w:fldChar w:fldCharType="end"/>
      </w:r>
    </w:p>
    <w:p w14:paraId="61D58171" w14:textId="1CAE964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92</w:t>
      </w:r>
      <w:r>
        <w:rPr>
          <w:rFonts w:asciiTheme="minorHAnsi" w:eastAsiaTheme="minorEastAsia" w:hAnsiTheme="minorHAnsi" w:cstheme="minorBidi"/>
          <w:noProof/>
          <w:kern w:val="2"/>
          <w:sz w:val="24"/>
          <w:szCs w:val="24"/>
          <w:lang w:eastAsia="en-AU"/>
          <w14:ligatures w14:val="standardContextual"/>
        </w:rPr>
        <w:tab/>
      </w:r>
      <w:r>
        <w:rPr>
          <w:noProof/>
        </w:rPr>
        <w:t>Contents of provisional improvement notice</w:t>
      </w:r>
      <w:r>
        <w:rPr>
          <w:noProof/>
        </w:rPr>
        <w:tab/>
      </w:r>
      <w:r>
        <w:rPr>
          <w:noProof/>
        </w:rPr>
        <w:fldChar w:fldCharType="begin"/>
      </w:r>
      <w:r>
        <w:rPr>
          <w:noProof/>
        </w:rPr>
        <w:instrText xml:space="preserve"> PAGEREF _Toc214533720 \h </w:instrText>
      </w:r>
      <w:r>
        <w:rPr>
          <w:noProof/>
        </w:rPr>
      </w:r>
      <w:r>
        <w:rPr>
          <w:noProof/>
        </w:rPr>
        <w:fldChar w:fldCharType="separate"/>
      </w:r>
      <w:r>
        <w:rPr>
          <w:noProof/>
        </w:rPr>
        <w:t>86</w:t>
      </w:r>
      <w:r>
        <w:rPr>
          <w:noProof/>
        </w:rPr>
        <w:fldChar w:fldCharType="end"/>
      </w:r>
    </w:p>
    <w:p w14:paraId="56D3C090" w14:textId="54CDDB0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93</w:t>
      </w:r>
      <w:r>
        <w:rPr>
          <w:rFonts w:asciiTheme="minorHAnsi" w:eastAsiaTheme="minorEastAsia" w:hAnsiTheme="minorHAnsi" w:cstheme="minorBidi"/>
          <w:noProof/>
          <w:kern w:val="2"/>
          <w:sz w:val="24"/>
          <w:szCs w:val="24"/>
          <w:lang w:eastAsia="en-AU"/>
          <w14:ligatures w14:val="standardContextual"/>
        </w:rPr>
        <w:tab/>
      </w:r>
      <w:r>
        <w:rPr>
          <w:noProof/>
        </w:rPr>
        <w:t>Provisional improvement notice may include recommendations to remedy contravention</w:t>
      </w:r>
      <w:r>
        <w:rPr>
          <w:noProof/>
        </w:rPr>
        <w:tab/>
      </w:r>
      <w:r>
        <w:rPr>
          <w:noProof/>
        </w:rPr>
        <w:fldChar w:fldCharType="begin"/>
      </w:r>
      <w:r>
        <w:rPr>
          <w:noProof/>
        </w:rPr>
        <w:instrText xml:space="preserve"> PAGEREF _Toc214533721 \h </w:instrText>
      </w:r>
      <w:r>
        <w:rPr>
          <w:noProof/>
        </w:rPr>
      </w:r>
      <w:r>
        <w:rPr>
          <w:noProof/>
        </w:rPr>
        <w:fldChar w:fldCharType="separate"/>
      </w:r>
      <w:r>
        <w:rPr>
          <w:noProof/>
        </w:rPr>
        <w:t>86</w:t>
      </w:r>
      <w:r>
        <w:rPr>
          <w:noProof/>
        </w:rPr>
        <w:fldChar w:fldCharType="end"/>
      </w:r>
    </w:p>
    <w:p w14:paraId="148F3F77" w14:textId="237FE63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94</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Minor changes to provisional improvement notice</w:t>
      </w:r>
      <w:r>
        <w:rPr>
          <w:noProof/>
        </w:rPr>
        <w:tab/>
      </w:r>
      <w:r>
        <w:rPr>
          <w:noProof/>
        </w:rPr>
        <w:fldChar w:fldCharType="begin"/>
      </w:r>
      <w:r>
        <w:rPr>
          <w:noProof/>
        </w:rPr>
        <w:instrText xml:space="preserve"> PAGEREF _Toc214533722 \h </w:instrText>
      </w:r>
      <w:r>
        <w:rPr>
          <w:noProof/>
        </w:rPr>
      </w:r>
      <w:r>
        <w:rPr>
          <w:noProof/>
        </w:rPr>
        <w:fldChar w:fldCharType="separate"/>
      </w:r>
      <w:r>
        <w:rPr>
          <w:noProof/>
        </w:rPr>
        <w:t>87</w:t>
      </w:r>
      <w:r>
        <w:rPr>
          <w:noProof/>
        </w:rPr>
        <w:fldChar w:fldCharType="end"/>
      </w:r>
    </w:p>
    <w:p w14:paraId="568261F7" w14:textId="7044250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95</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Issue of provisional improvement notice</w:t>
      </w:r>
      <w:r>
        <w:rPr>
          <w:noProof/>
        </w:rPr>
        <w:tab/>
      </w:r>
      <w:r>
        <w:rPr>
          <w:noProof/>
        </w:rPr>
        <w:fldChar w:fldCharType="begin"/>
      </w:r>
      <w:r>
        <w:rPr>
          <w:noProof/>
        </w:rPr>
        <w:instrText xml:space="preserve"> PAGEREF _Toc214533723 \h </w:instrText>
      </w:r>
      <w:r>
        <w:rPr>
          <w:noProof/>
        </w:rPr>
      </w:r>
      <w:r>
        <w:rPr>
          <w:noProof/>
        </w:rPr>
        <w:fldChar w:fldCharType="separate"/>
      </w:r>
      <w:r>
        <w:rPr>
          <w:noProof/>
        </w:rPr>
        <w:t>87</w:t>
      </w:r>
      <w:r>
        <w:rPr>
          <w:noProof/>
        </w:rPr>
        <w:fldChar w:fldCharType="end"/>
      </w:r>
    </w:p>
    <w:p w14:paraId="62F5213C" w14:textId="72D2623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96</w:t>
      </w:r>
      <w:r>
        <w:rPr>
          <w:rFonts w:asciiTheme="minorHAnsi" w:eastAsiaTheme="minorEastAsia" w:hAnsiTheme="minorHAnsi" w:cstheme="minorBidi"/>
          <w:noProof/>
          <w:kern w:val="2"/>
          <w:sz w:val="24"/>
          <w:szCs w:val="24"/>
          <w:lang w:eastAsia="en-AU"/>
          <w14:ligatures w14:val="standardContextual"/>
        </w:rPr>
        <w:tab/>
      </w:r>
      <w:r>
        <w:rPr>
          <w:noProof/>
        </w:rPr>
        <w:t>Health and safety representative may cancel notice</w:t>
      </w:r>
      <w:r>
        <w:rPr>
          <w:noProof/>
        </w:rPr>
        <w:tab/>
      </w:r>
      <w:r>
        <w:rPr>
          <w:noProof/>
        </w:rPr>
        <w:fldChar w:fldCharType="begin"/>
      </w:r>
      <w:r>
        <w:rPr>
          <w:noProof/>
        </w:rPr>
        <w:instrText xml:space="preserve"> PAGEREF _Toc214533724 \h </w:instrText>
      </w:r>
      <w:r>
        <w:rPr>
          <w:noProof/>
        </w:rPr>
      </w:r>
      <w:r>
        <w:rPr>
          <w:noProof/>
        </w:rPr>
        <w:fldChar w:fldCharType="separate"/>
      </w:r>
      <w:r>
        <w:rPr>
          <w:noProof/>
        </w:rPr>
        <w:t>87</w:t>
      </w:r>
      <w:r>
        <w:rPr>
          <w:noProof/>
        </w:rPr>
        <w:fldChar w:fldCharType="end"/>
      </w:r>
    </w:p>
    <w:p w14:paraId="7108F933" w14:textId="5DCB76F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97</w:t>
      </w:r>
      <w:r>
        <w:rPr>
          <w:rFonts w:asciiTheme="minorHAnsi" w:eastAsiaTheme="minorEastAsia" w:hAnsiTheme="minorHAnsi" w:cstheme="minorBidi"/>
          <w:noProof/>
          <w:kern w:val="2"/>
          <w:sz w:val="24"/>
          <w:szCs w:val="24"/>
          <w:lang w:eastAsia="en-AU"/>
          <w14:ligatures w14:val="standardContextual"/>
        </w:rPr>
        <w:tab/>
      </w:r>
      <w:r>
        <w:rPr>
          <w:noProof/>
        </w:rPr>
        <w:t>Display of provisional improvement notice</w:t>
      </w:r>
      <w:r>
        <w:rPr>
          <w:noProof/>
        </w:rPr>
        <w:tab/>
      </w:r>
      <w:r>
        <w:rPr>
          <w:noProof/>
        </w:rPr>
        <w:fldChar w:fldCharType="begin"/>
      </w:r>
      <w:r>
        <w:rPr>
          <w:noProof/>
        </w:rPr>
        <w:instrText xml:space="preserve"> PAGEREF _Toc214533725 \h </w:instrText>
      </w:r>
      <w:r>
        <w:rPr>
          <w:noProof/>
        </w:rPr>
      </w:r>
      <w:r>
        <w:rPr>
          <w:noProof/>
        </w:rPr>
        <w:fldChar w:fldCharType="separate"/>
      </w:r>
      <w:r>
        <w:rPr>
          <w:noProof/>
        </w:rPr>
        <w:t>87</w:t>
      </w:r>
      <w:r>
        <w:rPr>
          <w:noProof/>
        </w:rPr>
        <w:fldChar w:fldCharType="end"/>
      </w:r>
    </w:p>
    <w:p w14:paraId="004D03C8" w14:textId="5317C10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98</w:t>
      </w:r>
      <w:r>
        <w:rPr>
          <w:rFonts w:asciiTheme="minorHAnsi" w:eastAsiaTheme="minorEastAsia" w:hAnsiTheme="minorHAnsi" w:cstheme="minorBidi"/>
          <w:noProof/>
          <w:kern w:val="2"/>
          <w:sz w:val="24"/>
          <w:szCs w:val="24"/>
          <w:lang w:eastAsia="en-AU"/>
          <w14:ligatures w14:val="standardContextual"/>
        </w:rPr>
        <w:tab/>
      </w:r>
      <w:r>
        <w:rPr>
          <w:noProof/>
        </w:rPr>
        <w:t>Formal irregularities or defects in notice</w:t>
      </w:r>
      <w:r>
        <w:rPr>
          <w:noProof/>
        </w:rPr>
        <w:tab/>
      </w:r>
      <w:r>
        <w:rPr>
          <w:noProof/>
        </w:rPr>
        <w:fldChar w:fldCharType="begin"/>
      </w:r>
      <w:r>
        <w:rPr>
          <w:noProof/>
        </w:rPr>
        <w:instrText xml:space="preserve"> PAGEREF _Toc214533726 \h </w:instrText>
      </w:r>
      <w:r>
        <w:rPr>
          <w:noProof/>
        </w:rPr>
      </w:r>
      <w:r>
        <w:rPr>
          <w:noProof/>
        </w:rPr>
        <w:fldChar w:fldCharType="separate"/>
      </w:r>
      <w:r>
        <w:rPr>
          <w:noProof/>
        </w:rPr>
        <w:t>88</w:t>
      </w:r>
      <w:r>
        <w:rPr>
          <w:noProof/>
        </w:rPr>
        <w:fldChar w:fldCharType="end"/>
      </w:r>
    </w:p>
    <w:p w14:paraId="2596B2A6" w14:textId="4BC7AF34"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99</w:t>
      </w:r>
      <w:r>
        <w:rPr>
          <w:rFonts w:asciiTheme="minorHAnsi" w:eastAsiaTheme="minorEastAsia" w:hAnsiTheme="minorHAnsi" w:cstheme="minorBidi"/>
          <w:noProof/>
          <w:kern w:val="2"/>
          <w:sz w:val="24"/>
          <w:szCs w:val="24"/>
          <w:lang w:eastAsia="en-AU"/>
          <w14:ligatures w14:val="standardContextual"/>
        </w:rPr>
        <w:tab/>
      </w:r>
      <w:r>
        <w:rPr>
          <w:noProof/>
        </w:rPr>
        <w:t>Offence to contravene a provisional improvement notice</w:t>
      </w:r>
      <w:r>
        <w:rPr>
          <w:noProof/>
        </w:rPr>
        <w:tab/>
      </w:r>
      <w:r>
        <w:rPr>
          <w:noProof/>
        </w:rPr>
        <w:fldChar w:fldCharType="begin"/>
      </w:r>
      <w:r>
        <w:rPr>
          <w:noProof/>
        </w:rPr>
        <w:instrText xml:space="preserve"> PAGEREF _Toc214533727 \h </w:instrText>
      </w:r>
      <w:r>
        <w:rPr>
          <w:noProof/>
        </w:rPr>
      </w:r>
      <w:r>
        <w:rPr>
          <w:noProof/>
        </w:rPr>
        <w:fldChar w:fldCharType="separate"/>
      </w:r>
      <w:r>
        <w:rPr>
          <w:noProof/>
        </w:rPr>
        <w:t>88</w:t>
      </w:r>
      <w:r>
        <w:rPr>
          <w:noProof/>
        </w:rPr>
        <w:fldChar w:fldCharType="end"/>
      </w:r>
    </w:p>
    <w:p w14:paraId="21505D7B" w14:textId="00ADDF1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100</w:t>
      </w:r>
      <w:r>
        <w:rPr>
          <w:rFonts w:asciiTheme="minorHAnsi" w:eastAsiaTheme="minorEastAsia" w:hAnsiTheme="minorHAnsi" w:cstheme="minorBidi"/>
          <w:noProof/>
          <w:kern w:val="2"/>
          <w:sz w:val="24"/>
          <w:szCs w:val="24"/>
          <w:lang w:eastAsia="en-AU"/>
          <w14:ligatures w14:val="standardContextual"/>
        </w:rPr>
        <w:tab/>
      </w:r>
      <w:r>
        <w:rPr>
          <w:noProof/>
        </w:rPr>
        <w:t>Request for review of provisional improvement notice</w:t>
      </w:r>
      <w:r>
        <w:rPr>
          <w:noProof/>
        </w:rPr>
        <w:tab/>
      </w:r>
      <w:r>
        <w:rPr>
          <w:noProof/>
        </w:rPr>
        <w:fldChar w:fldCharType="begin"/>
      </w:r>
      <w:r>
        <w:rPr>
          <w:noProof/>
        </w:rPr>
        <w:instrText xml:space="preserve"> PAGEREF _Toc214533728 \h </w:instrText>
      </w:r>
      <w:r>
        <w:rPr>
          <w:noProof/>
        </w:rPr>
      </w:r>
      <w:r>
        <w:rPr>
          <w:noProof/>
        </w:rPr>
        <w:fldChar w:fldCharType="separate"/>
      </w:r>
      <w:r>
        <w:rPr>
          <w:noProof/>
        </w:rPr>
        <w:t>88</w:t>
      </w:r>
      <w:r>
        <w:rPr>
          <w:noProof/>
        </w:rPr>
        <w:fldChar w:fldCharType="end"/>
      </w:r>
    </w:p>
    <w:p w14:paraId="231EEB03" w14:textId="0FD9B8E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101</w:t>
      </w:r>
      <w:r>
        <w:rPr>
          <w:rFonts w:asciiTheme="minorHAnsi" w:eastAsiaTheme="minorEastAsia" w:hAnsiTheme="minorHAnsi" w:cstheme="minorBidi"/>
          <w:noProof/>
          <w:kern w:val="2"/>
          <w:sz w:val="24"/>
          <w:szCs w:val="24"/>
          <w:lang w:eastAsia="en-AU"/>
          <w14:ligatures w14:val="standardContextual"/>
        </w:rPr>
        <w:tab/>
      </w:r>
      <w:r>
        <w:rPr>
          <w:noProof/>
        </w:rPr>
        <w:t>Regulator to appoint inspector to review notice</w:t>
      </w:r>
      <w:r>
        <w:rPr>
          <w:noProof/>
        </w:rPr>
        <w:tab/>
      </w:r>
      <w:r>
        <w:rPr>
          <w:noProof/>
        </w:rPr>
        <w:fldChar w:fldCharType="begin"/>
      </w:r>
      <w:r>
        <w:rPr>
          <w:noProof/>
        </w:rPr>
        <w:instrText xml:space="preserve"> PAGEREF _Toc214533729 \h </w:instrText>
      </w:r>
      <w:r>
        <w:rPr>
          <w:noProof/>
        </w:rPr>
      </w:r>
      <w:r>
        <w:rPr>
          <w:noProof/>
        </w:rPr>
        <w:fldChar w:fldCharType="separate"/>
      </w:r>
      <w:r>
        <w:rPr>
          <w:noProof/>
        </w:rPr>
        <w:t>89</w:t>
      </w:r>
      <w:r>
        <w:rPr>
          <w:noProof/>
        </w:rPr>
        <w:fldChar w:fldCharType="end"/>
      </w:r>
    </w:p>
    <w:p w14:paraId="742A95D2" w14:textId="5046942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102</w:t>
      </w:r>
      <w:r>
        <w:rPr>
          <w:rFonts w:asciiTheme="minorHAnsi" w:eastAsiaTheme="minorEastAsia" w:hAnsiTheme="minorHAnsi" w:cstheme="minorBidi"/>
          <w:noProof/>
          <w:kern w:val="2"/>
          <w:sz w:val="24"/>
          <w:szCs w:val="24"/>
          <w:lang w:eastAsia="en-AU"/>
          <w14:ligatures w14:val="standardContextual"/>
        </w:rPr>
        <w:tab/>
      </w:r>
      <w:r>
        <w:rPr>
          <w:noProof/>
        </w:rPr>
        <w:t>Decision of inspector on review of provisional improvement notice</w:t>
      </w:r>
      <w:r>
        <w:rPr>
          <w:noProof/>
        </w:rPr>
        <w:tab/>
      </w:r>
      <w:r>
        <w:rPr>
          <w:noProof/>
        </w:rPr>
        <w:fldChar w:fldCharType="begin"/>
      </w:r>
      <w:r>
        <w:rPr>
          <w:noProof/>
        </w:rPr>
        <w:instrText xml:space="preserve"> PAGEREF _Toc214533730 \h </w:instrText>
      </w:r>
      <w:r>
        <w:rPr>
          <w:noProof/>
        </w:rPr>
      </w:r>
      <w:r>
        <w:rPr>
          <w:noProof/>
        </w:rPr>
        <w:fldChar w:fldCharType="separate"/>
      </w:r>
      <w:r>
        <w:rPr>
          <w:noProof/>
        </w:rPr>
        <w:t>89</w:t>
      </w:r>
      <w:r>
        <w:rPr>
          <w:noProof/>
        </w:rPr>
        <w:fldChar w:fldCharType="end"/>
      </w:r>
    </w:p>
    <w:p w14:paraId="20C2A149" w14:textId="3DB58B39"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8</w:t>
      </w:r>
      <w:r>
        <w:rPr>
          <w:rFonts w:asciiTheme="minorHAnsi" w:eastAsiaTheme="minorEastAsia" w:hAnsiTheme="minorHAnsi" w:cstheme="minorBidi"/>
          <w:b w:val="0"/>
          <w:noProof/>
          <w:kern w:val="2"/>
          <w:sz w:val="24"/>
          <w:lang w:eastAsia="en-AU"/>
          <w14:ligatures w14:val="standardContextual"/>
        </w:rPr>
        <w:tab/>
      </w:r>
      <w:r>
        <w:rPr>
          <w:noProof/>
        </w:rPr>
        <w:t>Part not to apply to prisoners</w:t>
      </w:r>
      <w:r>
        <w:rPr>
          <w:noProof/>
        </w:rPr>
        <w:tab/>
      </w:r>
      <w:r>
        <w:rPr>
          <w:noProof/>
        </w:rPr>
        <w:fldChar w:fldCharType="begin"/>
      </w:r>
      <w:r>
        <w:rPr>
          <w:noProof/>
        </w:rPr>
        <w:instrText xml:space="preserve"> PAGEREF _Toc214533731 \h </w:instrText>
      </w:r>
      <w:r>
        <w:rPr>
          <w:noProof/>
        </w:rPr>
      </w:r>
      <w:r>
        <w:rPr>
          <w:noProof/>
        </w:rPr>
        <w:fldChar w:fldCharType="separate"/>
      </w:r>
      <w:r>
        <w:rPr>
          <w:noProof/>
        </w:rPr>
        <w:t>90</w:t>
      </w:r>
      <w:r>
        <w:rPr>
          <w:noProof/>
        </w:rPr>
        <w:fldChar w:fldCharType="end"/>
      </w:r>
    </w:p>
    <w:p w14:paraId="65B23B11" w14:textId="4D2217F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103</w:t>
      </w:r>
      <w:r>
        <w:rPr>
          <w:rFonts w:asciiTheme="minorHAnsi" w:eastAsiaTheme="minorEastAsia" w:hAnsiTheme="minorHAnsi" w:cstheme="minorBidi"/>
          <w:noProof/>
          <w:kern w:val="2"/>
          <w:sz w:val="24"/>
          <w:szCs w:val="24"/>
          <w:lang w:eastAsia="en-AU"/>
          <w14:ligatures w14:val="standardContextual"/>
        </w:rPr>
        <w:tab/>
      </w:r>
      <w:r>
        <w:rPr>
          <w:noProof/>
        </w:rPr>
        <w:t>Part does not apply to prisoners</w:t>
      </w:r>
      <w:r>
        <w:rPr>
          <w:noProof/>
        </w:rPr>
        <w:tab/>
      </w:r>
      <w:r>
        <w:rPr>
          <w:noProof/>
        </w:rPr>
        <w:fldChar w:fldCharType="begin"/>
      </w:r>
      <w:r>
        <w:rPr>
          <w:noProof/>
        </w:rPr>
        <w:instrText xml:space="preserve"> PAGEREF _Toc214533732 \h </w:instrText>
      </w:r>
      <w:r>
        <w:rPr>
          <w:noProof/>
        </w:rPr>
      </w:r>
      <w:r>
        <w:rPr>
          <w:noProof/>
        </w:rPr>
        <w:fldChar w:fldCharType="separate"/>
      </w:r>
      <w:r>
        <w:rPr>
          <w:noProof/>
        </w:rPr>
        <w:t>90</w:t>
      </w:r>
      <w:r>
        <w:rPr>
          <w:noProof/>
        </w:rPr>
        <w:fldChar w:fldCharType="end"/>
      </w:r>
    </w:p>
    <w:p w14:paraId="0190FB4F" w14:textId="46938D4C" w:rsidR="007903AD" w:rsidRDefault="007903AD">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rsidRPr="00711D28">
        <w:rPr>
          <w:caps w:val="0"/>
          <w:noProof/>
        </w:rPr>
        <w:t xml:space="preserve">Part 6 </w:t>
      </w:r>
      <w:r>
        <w:rPr>
          <w:rFonts w:asciiTheme="minorHAnsi" w:eastAsiaTheme="minorEastAsia" w:hAnsiTheme="minorHAnsi" w:cstheme="minorBidi"/>
          <w:b w:val="0"/>
          <w:caps w:val="0"/>
          <w:noProof/>
          <w:kern w:val="2"/>
          <w:sz w:val="24"/>
          <w:lang w:eastAsia="en-AU"/>
          <w14:ligatures w14:val="standardContextual"/>
        </w:rPr>
        <w:tab/>
      </w:r>
      <w:r w:rsidRPr="00711D28">
        <w:rPr>
          <w:caps w:val="0"/>
          <w:noProof/>
        </w:rPr>
        <w:t>Discriminatory, coercive and misleading conduct</w:t>
      </w:r>
      <w:r>
        <w:rPr>
          <w:noProof/>
        </w:rPr>
        <w:tab/>
      </w:r>
      <w:r>
        <w:rPr>
          <w:noProof/>
        </w:rPr>
        <w:fldChar w:fldCharType="begin"/>
      </w:r>
      <w:r>
        <w:rPr>
          <w:noProof/>
        </w:rPr>
        <w:instrText xml:space="preserve"> PAGEREF _Toc214533733 \h </w:instrText>
      </w:r>
      <w:r>
        <w:rPr>
          <w:noProof/>
        </w:rPr>
      </w:r>
      <w:r>
        <w:rPr>
          <w:noProof/>
        </w:rPr>
        <w:fldChar w:fldCharType="separate"/>
      </w:r>
      <w:r>
        <w:rPr>
          <w:noProof/>
        </w:rPr>
        <w:t>91</w:t>
      </w:r>
      <w:r>
        <w:rPr>
          <w:noProof/>
        </w:rPr>
        <w:fldChar w:fldCharType="end"/>
      </w:r>
    </w:p>
    <w:p w14:paraId="3205AA0A" w14:textId="18B62266"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1</w:t>
      </w:r>
      <w:r>
        <w:rPr>
          <w:rFonts w:asciiTheme="minorHAnsi" w:eastAsiaTheme="minorEastAsia" w:hAnsiTheme="minorHAnsi" w:cstheme="minorBidi"/>
          <w:b w:val="0"/>
          <w:noProof/>
          <w:kern w:val="2"/>
          <w:sz w:val="24"/>
          <w:lang w:eastAsia="en-AU"/>
          <w14:ligatures w14:val="standardContextual"/>
        </w:rPr>
        <w:tab/>
      </w:r>
      <w:r>
        <w:rPr>
          <w:noProof/>
        </w:rPr>
        <w:t>Prohibition of discriminatory, coercive or misleading conduct</w:t>
      </w:r>
      <w:r>
        <w:rPr>
          <w:noProof/>
        </w:rPr>
        <w:tab/>
      </w:r>
      <w:r>
        <w:rPr>
          <w:noProof/>
        </w:rPr>
        <w:fldChar w:fldCharType="begin"/>
      </w:r>
      <w:r>
        <w:rPr>
          <w:noProof/>
        </w:rPr>
        <w:instrText xml:space="preserve"> PAGEREF _Toc214533734 \h </w:instrText>
      </w:r>
      <w:r>
        <w:rPr>
          <w:noProof/>
        </w:rPr>
      </w:r>
      <w:r>
        <w:rPr>
          <w:noProof/>
        </w:rPr>
        <w:fldChar w:fldCharType="separate"/>
      </w:r>
      <w:r>
        <w:rPr>
          <w:noProof/>
        </w:rPr>
        <w:t>91</w:t>
      </w:r>
      <w:r>
        <w:rPr>
          <w:noProof/>
        </w:rPr>
        <w:fldChar w:fldCharType="end"/>
      </w:r>
    </w:p>
    <w:p w14:paraId="1E591F26" w14:textId="5A80520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104</w:t>
      </w:r>
      <w:r>
        <w:rPr>
          <w:rFonts w:asciiTheme="minorHAnsi" w:eastAsiaTheme="minorEastAsia" w:hAnsiTheme="minorHAnsi" w:cstheme="minorBidi"/>
          <w:noProof/>
          <w:kern w:val="2"/>
          <w:sz w:val="24"/>
          <w:szCs w:val="24"/>
          <w:lang w:eastAsia="en-AU"/>
          <w14:ligatures w14:val="standardContextual"/>
        </w:rPr>
        <w:tab/>
      </w:r>
      <w:r>
        <w:rPr>
          <w:noProof/>
        </w:rPr>
        <w:t>Prohibition of discriminatory conduct</w:t>
      </w:r>
      <w:r>
        <w:rPr>
          <w:noProof/>
        </w:rPr>
        <w:tab/>
      </w:r>
      <w:r>
        <w:rPr>
          <w:noProof/>
        </w:rPr>
        <w:fldChar w:fldCharType="begin"/>
      </w:r>
      <w:r>
        <w:rPr>
          <w:noProof/>
        </w:rPr>
        <w:instrText xml:space="preserve"> PAGEREF _Toc214533735 \h </w:instrText>
      </w:r>
      <w:r>
        <w:rPr>
          <w:noProof/>
        </w:rPr>
      </w:r>
      <w:r>
        <w:rPr>
          <w:noProof/>
        </w:rPr>
        <w:fldChar w:fldCharType="separate"/>
      </w:r>
      <w:r>
        <w:rPr>
          <w:noProof/>
        </w:rPr>
        <w:t>91</w:t>
      </w:r>
      <w:r>
        <w:rPr>
          <w:noProof/>
        </w:rPr>
        <w:fldChar w:fldCharType="end"/>
      </w:r>
    </w:p>
    <w:p w14:paraId="5C0CA7CB" w14:textId="0B065CE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105</w:t>
      </w:r>
      <w:r>
        <w:rPr>
          <w:rFonts w:asciiTheme="minorHAnsi" w:eastAsiaTheme="minorEastAsia" w:hAnsiTheme="minorHAnsi" w:cstheme="minorBidi"/>
          <w:noProof/>
          <w:kern w:val="2"/>
          <w:sz w:val="24"/>
          <w:szCs w:val="24"/>
          <w:lang w:eastAsia="en-AU"/>
          <w14:ligatures w14:val="standardContextual"/>
        </w:rPr>
        <w:tab/>
      </w:r>
      <w:r>
        <w:rPr>
          <w:noProof/>
        </w:rPr>
        <w:t xml:space="preserve">What is </w:t>
      </w:r>
      <w:r w:rsidRPr="00711D28">
        <w:rPr>
          <w:i/>
          <w:noProof/>
        </w:rPr>
        <w:t>discriminatory conduct</w:t>
      </w:r>
      <w:r>
        <w:rPr>
          <w:noProof/>
        </w:rPr>
        <w:tab/>
      </w:r>
      <w:r>
        <w:rPr>
          <w:noProof/>
        </w:rPr>
        <w:fldChar w:fldCharType="begin"/>
      </w:r>
      <w:r>
        <w:rPr>
          <w:noProof/>
        </w:rPr>
        <w:instrText xml:space="preserve"> PAGEREF _Toc214533736 \h </w:instrText>
      </w:r>
      <w:r>
        <w:rPr>
          <w:noProof/>
        </w:rPr>
      </w:r>
      <w:r>
        <w:rPr>
          <w:noProof/>
        </w:rPr>
        <w:fldChar w:fldCharType="separate"/>
      </w:r>
      <w:r>
        <w:rPr>
          <w:noProof/>
        </w:rPr>
        <w:t>91</w:t>
      </w:r>
      <w:r>
        <w:rPr>
          <w:noProof/>
        </w:rPr>
        <w:fldChar w:fldCharType="end"/>
      </w:r>
    </w:p>
    <w:p w14:paraId="6C8DF4AB" w14:textId="1F70AA7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106</w:t>
      </w:r>
      <w:r>
        <w:rPr>
          <w:rFonts w:asciiTheme="minorHAnsi" w:eastAsiaTheme="minorEastAsia" w:hAnsiTheme="minorHAnsi" w:cstheme="minorBidi"/>
          <w:noProof/>
          <w:kern w:val="2"/>
          <w:sz w:val="24"/>
          <w:szCs w:val="24"/>
          <w:lang w:eastAsia="en-AU"/>
          <w14:ligatures w14:val="standardContextual"/>
        </w:rPr>
        <w:tab/>
      </w:r>
      <w:r>
        <w:rPr>
          <w:noProof/>
        </w:rPr>
        <w:t xml:space="preserve">What is a </w:t>
      </w:r>
      <w:r w:rsidRPr="00711D28">
        <w:rPr>
          <w:i/>
          <w:noProof/>
        </w:rPr>
        <w:t>prohibited reason</w:t>
      </w:r>
      <w:r>
        <w:rPr>
          <w:noProof/>
        </w:rPr>
        <w:tab/>
      </w:r>
      <w:r>
        <w:rPr>
          <w:noProof/>
        </w:rPr>
        <w:fldChar w:fldCharType="begin"/>
      </w:r>
      <w:r>
        <w:rPr>
          <w:noProof/>
        </w:rPr>
        <w:instrText xml:space="preserve"> PAGEREF _Toc214533737 \h </w:instrText>
      </w:r>
      <w:r>
        <w:rPr>
          <w:noProof/>
        </w:rPr>
      </w:r>
      <w:r>
        <w:rPr>
          <w:noProof/>
        </w:rPr>
        <w:fldChar w:fldCharType="separate"/>
      </w:r>
      <w:r>
        <w:rPr>
          <w:noProof/>
        </w:rPr>
        <w:t>92</w:t>
      </w:r>
      <w:r>
        <w:rPr>
          <w:noProof/>
        </w:rPr>
        <w:fldChar w:fldCharType="end"/>
      </w:r>
    </w:p>
    <w:p w14:paraId="1CF02515" w14:textId="2A175C1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107</w:t>
      </w:r>
      <w:r>
        <w:rPr>
          <w:rFonts w:asciiTheme="minorHAnsi" w:eastAsiaTheme="minorEastAsia" w:hAnsiTheme="minorHAnsi" w:cstheme="minorBidi"/>
          <w:noProof/>
          <w:kern w:val="2"/>
          <w:sz w:val="24"/>
          <w:szCs w:val="24"/>
          <w:lang w:eastAsia="en-AU"/>
          <w14:ligatures w14:val="standardContextual"/>
        </w:rPr>
        <w:tab/>
      </w:r>
      <w:r>
        <w:rPr>
          <w:noProof/>
        </w:rPr>
        <w:t>Prohibition of requesting, instructing, inducing, encouraging, authorising or assisting discriminatory conduct</w:t>
      </w:r>
      <w:r>
        <w:rPr>
          <w:noProof/>
        </w:rPr>
        <w:tab/>
      </w:r>
      <w:r>
        <w:rPr>
          <w:noProof/>
        </w:rPr>
        <w:fldChar w:fldCharType="begin"/>
      </w:r>
      <w:r>
        <w:rPr>
          <w:noProof/>
        </w:rPr>
        <w:instrText xml:space="preserve"> PAGEREF _Toc214533738 \h </w:instrText>
      </w:r>
      <w:r>
        <w:rPr>
          <w:noProof/>
        </w:rPr>
      </w:r>
      <w:r>
        <w:rPr>
          <w:noProof/>
        </w:rPr>
        <w:fldChar w:fldCharType="separate"/>
      </w:r>
      <w:r>
        <w:rPr>
          <w:noProof/>
        </w:rPr>
        <w:t>94</w:t>
      </w:r>
      <w:r>
        <w:rPr>
          <w:noProof/>
        </w:rPr>
        <w:fldChar w:fldCharType="end"/>
      </w:r>
    </w:p>
    <w:p w14:paraId="43CB4BE7" w14:textId="639B072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108</w:t>
      </w:r>
      <w:r>
        <w:rPr>
          <w:rFonts w:asciiTheme="minorHAnsi" w:eastAsiaTheme="minorEastAsia" w:hAnsiTheme="minorHAnsi" w:cstheme="minorBidi"/>
          <w:noProof/>
          <w:kern w:val="2"/>
          <w:sz w:val="24"/>
          <w:szCs w:val="24"/>
          <w:lang w:eastAsia="en-AU"/>
          <w14:ligatures w14:val="standardContextual"/>
        </w:rPr>
        <w:tab/>
      </w:r>
      <w:r>
        <w:rPr>
          <w:noProof/>
        </w:rPr>
        <w:t>Prohibition of coercion or inducement</w:t>
      </w:r>
      <w:r>
        <w:rPr>
          <w:noProof/>
        </w:rPr>
        <w:tab/>
      </w:r>
      <w:r>
        <w:rPr>
          <w:noProof/>
        </w:rPr>
        <w:fldChar w:fldCharType="begin"/>
      </w:r>
      <w:r>
        <w:rPr>
          <w:noProof/>
        </w:rPr>
        <w:instrText xml:space="preserve"> PAGEREF _Toc214533739 \h </w:instrText>
      </w:r>
      <w:r>
        <w:rPr>
          <w:noProof/>
        </w:rPr>
      </w:r>
      <w:r>
        <w:rPr>
          <w:noProof/>
        </w:rPr>
        <w:fldChar w:fldCharType="separate"/>
      </w:r>
      <w:r>
        <w:rPr>
          <w:noProof/>
        </w:rPr>
        <w:t>94</w:t>
      </w:r>
      <w:r>
        <w:rPr>
          <w:noProof/>
        </w:rPr>
        <w:fldChar w:fldCharType="end"/>
      </w:r>
    </w:p>
    <w:p w14:paraId="692BBC60" w14:textId="42AD292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109</w:t>
      </w:r>
      <w:r>
        <w:rPr>
          <w:rFonts w:asciiTheme="minorHAnsi" w:eastAsiaTheme="minorEastAsia" w:hAnsiTheme="minorHAnsi" w:cstheme="minorBidi"/>
          <w:noProof/>
          <w:kern w:val="2"/>
          <w:sz w:val="24"/>
          <w:szCs w:val="24"/>
          <w:lang w:eastAsia="en-AU"/>
          <w14:ligatures w14:val="standardContextual"/>
        </w:rPr>
        <w:tab/>
      </w:r>
      <w:r>
        <w:rPr>
          <w:noProof/>
        </w:rPr>
        <w:t>Misrepresentation</w:t>
      </w:r>
      <w:r>
        <w:rPr>
          <w:noProof/>
        </w:rPr>
        <w:tab/>
      </w:r>
      <w:r>
        <w:rPr>
          <w:noProof/>
        </w:rPr>
        <w:fldChar w:fldCharType="begin"/>
      </w:r>
      <w:r>
        <w:rPr>
          <w:noProof/>
        </w:rPr>
        <w:instrText xml:space="preserve"> PAGEREF _Toc214533740 \h </w:instrText>
      </w:r>
      <w:r>
        <w:rPr>
          <w:noProof/>
        </w:rPr>
      </w:r>
      <w:r>
        <w:rPr>
          <w:noProof/>
        </w:rPr>
        <w:fldChar w:fldCharType="separate"/>
      </w:r>
      <w:r>
        <w:rPr>
          <w:noProof/>
        </w:rPr>
        <w:t>96</w:t>
      </w:r>
      <w:r>
        <w:rPr>
          <w:noProof/>
        </w:rPr>
        <w:fldChar w:fldCharType="end"/>
      </w:r>
    </w:p>
    <w:p w14:paraId="4DE69873" w14:textId="7E028A77"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2</w:t>
      </w:r>
      <w:r>
        <w:rPr>
          <w:rFonts w:asciiTheme="minorHAnsi" w:eastAsiaTheme="minorEastAsia" w:hAnsiTheme="minorHAnsi" w:cstheme="minorBidi"/>
          <w:b w:val="0"/>
          <w:noProof/>
          <w:kern w:val="2"/>
          <w:sz w:val="24"/>
          <w:lang w:eastAsia="en-AU"/>
          <w14:ligatures w14:val="standardContextual"/>
        </w:rPr>
        <w:tab/>
      </w:r>
      <w:r>
        <w:rPr>
          <w:noProof/>
        </w:rPr>
        <w:t>Criminal proceedings in relation to discriminatory conduct</w:t>
      </w:r>
      <w:r>
        <w:rPr>
          <w:noProof/>
        </w:rPr>
        <w:tab/>
      </w:r>
      <w:r>
        <w:rPr>
          <w:noProof/>
        </w:rPr>
        <w:fldChar w:fldCharType="begin"/>
      </w:r>
      <w:r>
        <w:rPr>
          <w:noProof/>
        </w:rPr>
        <w:instrText xml:space="preserve"> PAGEREF _Toc214533741 \h </w:instrText>
      </w:r>
      <w:r>
        <w:rPr>
          <w:noProof/>
        </w:rPr>
      </w:r>
      <w:r>
        <w:rPr>
          <w:noProof/>
        </w:rPr>
        <w:fldChar w:fldCharType="separate"/>
      </w:r>
      <w:r>
        <w:rPr>
          <w:noProof/>
        </w:rPr>
        <w:t>96</w:t>
      </w:r>
      <w:r>
        <w:rPr>
          <w:noProof/>
        </w:rPr>
        <w:fldChar w:fldCharType="end"/>
      </w:r>
    </w:p>
    <w:p w14:paraId="22734AFF" w14:textId="4FC663F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110</w:t>
      </w:r>
      <w:r>
        <w:rPr>
          <w:rFonts w:asciiTheme="minorHAnsi" w:eastAsiaTheme="minorEastAsia" w:hAnsiTheme="minorHAnsi" w:cstheme="minorBidi"/>
          <w:noProof/>
          <w:kern w:val="2"/>
          <w:sz w:val="24"/>
          <w:szCs w:val="24"/>
          <w:lang w:eastAsia="en-AU"/>
          <w14:ligatures w14:val="standardContextual"/>
        </w:rPr>
        <w:tab/>
      </w:r>
      <w:r>
        <w:rPr>
          <w:noProof/>
        </w:rPr>
        <w:t>Proof of discriminatory conduct</w:t>
      </w:r>
      <w:r>
        <w:rPr>
          <w:noProof/>
        </w:rPr>
        <w:tab/>
      </w:r>
      <w:r>
        <w:rPr>
          <w:noProof/>
        </w:rPr>
        <w:fldChar w:fldCharType="begin"/>
      </w:r>
      <w:r>
        <w:rPr>
          <w:noProof/>
        </w:rPr>
        <w:instrText xml:space="preserve"> PAGEREF _Toc214533742 \h </w:instrText>
      </w:r>
      <w:r>
        <w:rPr>
          <w:noProof/>
        </w:rPr>
      </w:r>
      <w:r>
        <w:rPr>
          <w:noProof/>
        </w:rPr>
        <w:fldChar w:fldCharType="separate"/>
      </w:r>
      <w:r>
        <w:rPr>
          <w:noProof/>
        </w:rPr>
        <w:t>96</w:t>
      </w:r>
      <w:r>
        <w:rPr>
          <w:noProof/>
        </w:rPr>
        <w:fldChar w:fldCharType="end"/>
      </w:r>
    </w:p>
    <w:p w14:paraId="3C10DC99" w14:textId="4285241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Order for compensation or reinstatement</w:t>
      </w:r>
      <w:r>
        <w:rPr>
          <w:noProof/>
        </w:rPr>
        <w:tab/>
      </w:r>
      <w:r>
        <w:rPr>
          <w:noProof/>
        </w:rPr>
        <w:fldChar w:fldCharType="begin"/>
      </w:r>
      <w:r>
        <w:rPr>
          <w:noProof/>
        </w:rPr>
        <w:instrText xml:space="preserve"> PAGEREF _Toc214533743 \h </w:instrText>
      </w:r>
      <w:r>
        <w:rPr>
          <w:noProof/>
        </w:rPr>
      </w:r>
      <w:r>
        <w:rPr>
          <w:noProof/>
        </w:rPr>
        <w:fldChar w:fldCharType="separate"/>
      </w:r>
      <w:r>
        <w:rPr>
          <w:noProof/>
        </w:rPr>
        <w:t>97</w:t>
      </w:r>
      <w:r>
        <w:rPr>
          <w:noProof/>
        </w:rPr>
        <w:fldChar w:fldCharType="end"/>
      </w:r>
    </w:p>
    <w:p w14:paraId="6DEBA9C1" w14:textId="4771DC17"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3</w:t>
      </w:r>
      <w:r>
        <w:rPr>
          <w:rFonts w:asciiTheme="minorHAnsi" w:eastAsiaTheme="minorEastAsia" w:hAnsiTheme="minorHAnsi" w:cstheme="minorBidi"/>
          <w:b w:val="0"/>
          <w:noProof/>
          <w:kern w:val="2"/>
          <w:sz w:val="24"/>
          <w:lang w:eastAsia="en-AU"/>
          <w14:ligatures w14:val="standardContextual"/>
        </w:rPr>
        <w:tab/>
      </w:r>
      <w:r>
        <w:rPr>
          <w:noProof/>
        </w:rPr>
        <w:t>Civil proceedings in relation to discriminatory or coercive conduct</w:t>
      </w:r>
      <w:r>
        <w:rPr>
          <w:noProof/>
        </w:rPr>
        <w:tab/>
      </w:r>
      <w:r>
        <w:rPr>
          <w:noProof/>
        </w:rPr>
        <w:fldChar w:fldCharType="begin"/>
      </w:r>
      <w:r>
        <w:rPr>
          <w:noProof/>
        </w:rPr>
        <w:instrText xml:space="preserve"> PAGEREF _Toc214533744 \h </w:instrText>
      </w:r>
      <w:r>
        <w:rPr>
          <w:noProof/>
        </w:rPr>
      </w:r>
      <w:r>
        <w:rPr>
          <w:noProof/>
        </w:rPr>
        <w:fldChar w:fldCharType="separate"/>
      </w:r>
      <w:r>
        <w:rPr>
          <w:noProof/>
        </w:rPr>
        <w:t>98</w:t>
      </w:r>
      <w:r>
        <w:rPr>
          <w:noProof/>
        </w:rPr>
        <w:fldChar w:fldCharType="end"/>
      </w:r>
    </w:p>
    <w:p w14:paraId="04DC3898" w14:textId="2636920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Civil proceedings in relation to engaging in or inducing discriminatory or coercive conduct</w:t>
      </w:r>
      <w:r>
        <w:rPr>
          <w:noProof/>
        </w:rPr>
        <w:tab/>
      </w:r>
      <w:r>
        <w:rPr>
          <w:noProof/>
        </w:rPr>
        <w:fldChar w:fldCharType="begin"/>
      </w:r>
      <w:r>
        <w:rPr>
          <w:noProof/>
        </w:rPr>
        <w:instrText xml:space="preserve"> PAGEREF _Toc214533745 \h </w:instrText>
      </w:r>
      <w:r>
        <w:rPr>
          <w:noProof/>
        </w:rPr>
      </w:r>
      <w:r>
        <w:rPr>
          <w:noProof/>
        </w:rPr>
        <w:fldChar w:fldCharType="separate"/>
      </w:r>
      <w:r>
        <w:rPr>
          <w:noProof/>
        </w:rPr>
        <w:t>98</w:t>
      </w:r>
      <w:r>
        <w:rPr>
          <w:noProof/>
        </w:rPr>
        <w:fldChar w:fldCharType="end"/>
      </w:r>
    </w:p>
    <w:p w14:paraId="0F73CCDA" w14:textId="5D2A846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Procedure for civil actions for discriminatory conduct</w:t>
      </w:r>
      <w:r>
        <w:rPr>
          <w:noProof/>
        </w:rPr>
        <w:tab/>
      </w:r>
      <w:r>
        <w:rPr>
          <w:noProof/>
        </w:rPr>
        <w:fldChar w:fldCharType="begin"/>
      </w:r>
      <w:r>
        <w:rPr>
          <w:noProof/>
        </w:rPr>
        <w:instrText xml:space="preserve"> PAGEREF _Toc214533746 \h </w:instrText>
      </w:r>
      <w:r>
        <w:rPr>
          <w:noProof/>
        </w:rPr>
      </w:r>
      <w:r>
        <w:rPr>
          <w:noProof/>
        </w:rPr>
        <w:fldChar w:fldCharType="separate"/>
      </w:r>
      <w:r>
        <w:rPr>
          <w:noProof/>
        </w:rPr>
        <w:t>99</w:t>
      </w:r>
      <w:r>
        <w:rPr>
          <w:noProof/>
        </w:rPr>
        <w:fldChar w:fldCharType="end"/>
      </w:r>
    </w:p>
    <w:p w14:paraId="6886926C" w14:textId="53FF5DE3"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4</w:t>
      </w:r>
      <w:r>
        <w:rPr>
          <w:rFonts w:asciiTheme="minorHAnsi" w:eastAsiaTheme="minorEastAsia" w:hAnsiTheme="minorHAnsi" w:cstheme="minorBidi"/>
          <w:b w:val="0"/>
          <w:noProof/>
          <w:kern w:val="2"/>
          <w:sz w:val="24"/>
          <w:lang w:eastAsia="en-AU"/>
          <w14:ligatures w14:val="standardContextual"/>
        </w:rPr>
        <w:tab/>
      </w:r>
      <w:r>
        <w:rPr>
          <w:noProof/>
        </w:rPr>
        <w:t>General</w:t>
      </w:r>
      <w:r>
        <w:rPr>
          <w:noProof/>
        </w:rPr>
        <w:tab/>
      </w:r>
      <w:r>
        <w:rPr>
          <w:noProof/>
        </w:rPr>
        <w:fldChar w:fldCharType="begin"/>
      </w:r>
      <w:r>
        <w:rPr>
          <w:noProof/>
        </w:rPr>
        <w:instrText xml:space="preserve"> PAGEREF _Toc214533747 \h </w:instrText>
      </w:r>
      <w:r>
        <w:rPr>
          <w:noProof/>
        </w:rPr>
      </w:r>
      <w:r>
        <w:rPr>
          <w:noProof/>
        </w:rPr>
        <w:fldChar w:fldCharType="separate"/>
      </w:r>
      <w:r>
        <w:rPr>
          <w:noProof/>
        </w:rPr>
        <w:t>100</w:t>
      </w:r>
      <w:r>
        <w:rPr>
          <w:noProof/>
        </w:rPr>
        <w:fldChar w:fldCharType="end"/>
      </w:r>
    </w:p>
    <w:p w14:paraId="0DAC212A" w14:textId="4F951D7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114</w:t>
      </w:r>
      <w:r>
        <w:rPr>
          <w:rFonts w:asciiTheme="minorHAnsi" w:eastAsiaTheme="minorEastAsia" w:hAnsiTheme="minorHAnsi" w:cstheme="minorBidi"/>
          <w:noProof/>
          <w:kern w:val="2"/>
          <w:sz w:val="24"/>
          <w:szCs w:val="24"/>
          <w:lang w:eastAsia="en-AU"/>
          <w14:ligatures w14:val="standardContextual"/>
        </w:rPr>
        <w:tab/>
      </w:r>
      <w:r>
        <w:rPr>
          <w:noProof/>
        </w:rPr>
        <w:t>General provisions relating to orders</w:t>
      </w:r>
      <w:r>
        <w:rPr>
          <w:noProof/>
        </w:rPr>
        <w:tab/>
      </w:r>
      <w:r>
        <w:rPr>
          <w:noProof/>
        </w:rPr>
        <w:fldChar w:fldCharType="begin"/>
      </w:r>
      <w:r>
        <w:rPr>
          <w:noProof/>
        </w:rPr>
        <w:instrText xml:space="preserve"> PAGEREF _Toc214533748 \h </w:instrText>
      </w:r>
      <w:r>
        <w:rPr>
          <w:noProof/>
        </w:rPr>
      </w:r>
      <w:r>
        <w:rPr>
          <w:noProof/>
        </w:rPr>
        <w:fldChar w:fldCharType="separate"/>
      </w:r>
      <w:r>
        <w:rPr>
          <w:noProof/>
        </w:rPr>
        <w:t>100</w:t>
      </w:r>
      <w:r>
        <w:rPr>
          <w:noProof/>
        </w:rPr>
        <w:fldChar w:fldCharType="end"/>
      </w:r>
    </w:p>
    <w:p w14:paraId="1F80F943" w14:textId="5BBA0874"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115</w:t>
      </w:r>
      <w:r>
        <w:rPr>
          <w:rFonts w:asciiTheme="minorHAnsi" w:eastAsiaTheme="minorEastAsia" w:hAnsiTheme="minorHAnsi" w:cstheme="minorBidi"/>
          <w:noProof/>
          <w:kern w:val="2"/>
          <w:sz w:val="24"/>
          <w:szCs w:val="24"/>
          <w:lang w:eastAsia="en-AU"/>
          <w14:ligatures w14:val="standardContextual"/>
        </w:rPr>
        <w:tab/>
      </w:r>
      <w:r>
        <w:rPr>
          <w:noProof/>
        </w:rPr>
        <w:t>Prohibition of multiple actions</w:t>
      </w:r>
      <w:r>
        <w:rPr>
          <w:noProof/>
        </w:rPr>
        <w:tab/>
      </w:r>
      <w:r>
        <w:rPr>
          <w:noProof/>
        </w:rPr>
        <w:fldChar w:fldCharType="begin"/>
      </w:r>
      <w:r>
        <w:rPr>
          <w:noProof/>
        </w:rPr>
        <w:instrText xml:space="preserve"> PAGEREF _Toc214533749 \h </w:instrText>
      </w:r>
      <w:r>
        <w:rPr>
          <w:noProof/>
        </w:rPr>
      </w:r>
      <w:r>
        <w:rPr>
          <w:noProof/>
        </w:rPr>
        <w:fldChar w:fldCharType="separate"/>
      </w:r>
      <w:r>
        <w:rPr>
          <w:noProof/>
        </w:rPr>
        <w:t>101</w:t>
      </w:r>
      <w:r>
        <w:rPr>
          <w:noProof/>
        </w:rPr>
        <w:fldChar w:fldCharType="end"/>
      </w:r>
    </w:p>
    <w:p w14:paraId="31E7513D" w14:textId="4A747CFD" w:rsidR="007903AD" w:rsidRDefault="007903AD">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rsidRPr="00711D28">
        <w:rPr>
          <w:caps w:val="0"/>
          <w:noProof/>
        </w:rPr>
        <w:t xml:space="preserve">Part 7 </w:t>
      </w:r>
      <w:r>
        <w:rPr>
          <w:rFonts w:asciiTheme="minorHAnsi" w:eastAsiaTheme="minorEastAsia" w:hAnsiTheme="minorHAnsi" w:cstheme="minorBidi"/>
          <w:b w:val="0"/>
          <w:caps w:val="0"/>
          <w:noProof/>
          <w:kern w:val="2"/>
          <w:sz w:val="24"/>
          <w:lang w:eastAsia="en-AU"/>
          <w14:ligatures w14:val="standardContextual"/>
        </w:rPr>
        <w:tab/>
      </w:r>
      <w:r w:rsidRPr="00711D28">
        <w:rPr>
          <w:caps w:val="0"/>
          <w:noProof/>
        </w:rPr>
        <w:t>Workplace entry by WHS entry permit holders</w:t>
      </w:r>
      <w:r>
        <w:rPr>
          <w:noProof/>
        </w:rPr>
        <w:tab/>
      </w:r>
      <w:r>
        <w:rPr>
          <w:noProof/>
        </w:rPr>
        <w:fldChar w:fldCharType="begin"/>
      </w:r>
      <w:r>
        <w:rPr>
          <w:noProof/>
        </w:rPr>
        <w:instrText xml:space="preserve"> PAGEREF _Toc214533750 \h </w:instrText>
      </w:r>
      <w:r>
        <w:rPr>
          <w:noProof/>
        </w:rPr>
      </w:r>
      <w:r>
        <w:rPr>
          <w:noProof/>
        </w:rPr>
        <w:fldChar w:fldCharType="separate"/>
      </w:r>
      <w:r>
        <w:rPr>
          <w:noProof/>
        </w:rPr>
        <w:t>102</w:t>
      </w:r>
      <w:r>
        <w:rPr>
          <w:noProof/>
        </w:rPr>
        <w:fldChar w:fldCharType="end"/>
      </w:r>
    </w:p>
    <w:p w14:paraId="12245918" w14:textId="7ECD0793"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1</w:t>
      </w:r>
      <w:r>
        <w:rPr>
          <w:rFonts w:asciiTheme="minorHAnsi" w:eastAsiaTheme="minorEastAsia" w:hAnsiTheme="minorHAnsi" w:cstheme="minorBidi"/>
          <w:b w:val="0"/>
          <w:noProof/>
          <w:kern w:val="2"/>
          <w:sz w:val="24"/>
          <w:lang w:eastAsia="en-AU"/>
          <w14:ligatures w14:val="standardContextual"/>
        </w:rPr>
        <w:tab/>
      </w:r>
      <w:r>
        <w:rPr>
          <w:noProof/>
        </w:rPr>
        <w:t>Introductory</w:t>
      </w:r>
      <w:r>
        <w:rPr>
          <w:noProof/>
        </w:rPr>
        <w:tab/>
      </w:r>
      <w:r>
        <w:rPr>
          <w:noProof/>
        </w:rPr>
        <w:fldChar w:fldCharType="begin"/>
      </w:r>
      <w:r>
        <w:rPr>
          <w:noProof/>
        </w:rPr>
        <w:instrText xml:space="preserve"> PAGEREF _Toc214533751 \h </w:instrText>
      </w:r>
      <w:r>
        <w:rPr>
          <w:noProof/>
        </w:rPr>
      </w:r>
      <w:r>
        <w:rPr>
          <w:noProof/>
        </w:rPr>
        <w:fldChar w:fldCharType="separate"/>
      </w:r>
      <w:r>
        <w:rPr>
          <w:noProof/>
        </w:rPr>
        <w:t>102</w:t>
      </w:r>
      <w:r>
        <w:rPr>
          <w:noProof/>
        </w:rPr>
        <w:fldChar w:fldCharType="end"/>
      </w:r>
    </w:p>
    <w:p w14:paraId="177AAF95" w14:textId="4DE52EE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116</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_Toc214533752 \h </w:instrText>
      </w:r>
      <w:r>
        <w:rPr>
          <w:noProof/>
        </w:rPr>
      </w:r>
      <w:r>
        <w:rPr>
          <w:noProof/>
        </w:rPr>
        <w:fldChar w:fldCharType="separate"/>
      </w:r>
      <w:r>
        <w:rPr>
          <w:noProof/>
        </w:rPr>
        <w:t>102</w:t>
      </w:r>
      <w:r>
        <w:rPr>
          <w:noProof/>
        </w:rPr>
        <w:fldChar w:fldCharType="end"/>
      </w:r>
    </w:p>
    <w:p w14:paraId="58AEB401" w14:textId="1CCC7397"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2</w:t>
      </w:r>
      <w:r>
        <w:rPr>
          <w:rFonts w:asciiTheme="minorHAnsi" w:eastAsiaTheme="minorEastAsia" w:hAnsiTheme="minorHAnsi" w:cstheme="minorBidi"/>
          <w:b w:val="0"/>
          <w:noProof/>
          <w:kern w:val="2"/>
          <w:sz w:val="24"/>
          <w:lang w:eastAsia="en-AU"/>
          <w14:ligatures w14:val="standardContextual"/>
        </w:rPr>
        <w:tab/>
      </w:r>
      <w:r>
        <w:rPr>
          <w:noProof/>
        </w:rPr>
        <w:t>Entry to inquire into suspected contraventions</w:t>
      </w:r>
      <w:r>
        <w:rPr>
          <w:noProof/>
        </w:rPr>
        <w:tab/>
      </w:r>
      <w:r>
        <w:rPr>
          <w:noProof/>
        </w:rPr>
        <w:fldChar w:fldCharType="begin"/>
      </w:r>
      <w:r>
        <w:rPr>
          <w:noProof/>
        </w:rPr>
        <w:instrText xml:space="preserve"> PAGEREF _Toc214533753 \h </w:instrText>
      </w:r>
      <w:r>
        <w:rPr>
          <w:noProof/>
        </w:rPr>
      </w:r>
      <w:r>
        <w:rPr>
          <w:noProof/>
        </w:rPr>
        <w:fldChar w:fldCharType="separate"/>
      </w:r>
      <w:r>
        <w:rPr>
          <w:noProof/>
        </w:rPr>
        <w:t>103</w:t>
      </w:r>
      <w:r>
        <w:rPr>
          <w:noProof/>
        </w:rPr>
        <w:fldChar w:fldCharType="end"/>
      </w:r>
    </w:p>
    <w:p w14:paraId="413C7224" w14:textId="11610BB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117</w:t>
      </w:r>
      <w:r>
        <w:rPr>
          <w:rFonts w:asciiTheme="minorHAnsi" w:eastAsiaTheme="minorEastAsia" w:hAnsiTheme="minorHAnsi" w:cstheme="minorBidi"/>
          <w:noProof/>
          <w:kern w:val="2"/>
          <w:sz w:val="24"/>
          <w:szCs w:val="24"/>
          <w:lang w:eastAsia="en-AU"/>
          <w14:ligatures w14:val="standardContextual"/>
        </w:rPr>
        <w:tab/>
      </w:r>
      <w:r>
        <w:rPr>
          <w:noProof/>
        </w:rPr>
        <w:t>Entry to inquire into suspected contraventions</w:t>
      </w:r>
      <w:r>
        <w:rPr>
          <w:noProof/>
        </w:rPr>
        <w:tab/>
      </w:r>
      <w:r>
        <w:rPr>
          <w:noProof/>
        </w:rPr>
        <w:fldChar w:fldCharType="begin"/>
      </w:r>
      <w:r>
        <w:rPr>
          <w:noProof/>
        </w:rPr>
        <w:instrText xml:space="preserve"> PAGEREF _Toc214533754 \h </w:instrText>
      </w:r>
      <w:r>
        <w:rPr>
          <w:noProof/>
        </w:rPr>
      </w:r>
      <w:r>
        <w:rPr>
          <w:noProof/>
        </w:rPr>
        <w:fldChar w:fldCharType="separate"/>
      </w:r>
      <w:r>
        <w:rPr>
          <w:noProof/>
        </w:rPr>
        <w:t>103</w:t>
      </w:r>
      <w:r>
        <w:rPr>
          <w:noProof/>
        </w:rPr>
        <w:fldChar w:fldCharType="end"/>
      </w:r>
    </w:p>
    <w:p w14:paraId="46F39882" w14:textId="6221683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118</w:t>
      </w:r>
      <w:r>
        <w:rPr>
          <w:rFonts w:asciiTheme="minorHAnsi" w:eastAsiaTheme="minorEastAsia" w:hAnsiTheme="minorHAnsi" w:cstheme="minorBidi"/>
          <w:noProof/>
          <w:kern w:val="2"/>
          <w:sz w:val="24"/>
          <w:szCs w:val="24"/>
          <w:lang w:eastAsia="en-AU"/>
          <w14:ligatures w14:val="standardContextual"/>
        </w:rPr>
        <w:tab/>
      </w:r>
      <w:r>
        <w:rPr>
          <w:noProof/>
        </w:rPr>
        <w:t>Rights that may be exercised while at workplace</w:t>
      </w:r>
      <w:r>
        <w:rPr>
          <w:noProof/>
        </w:rPr>
        <w:tab/>
      </w:r>
      <w:r>
        <w:rPr>
          <w:noProof/>
        </w:rPr>
        <w:fldChar w:fldCharType="begin"/>
      </w:r>
      <w:r>
        <w:rPr>
          <w:noProof/>
        </w:rPr>
        <w:instrText xml:space="preserve"> PAGEREF _Toc214533755 \h </w:instrText>
      </w:r>
      <w:r>
        <w:rPr>
          <w:noProof/>
        </w:rPr>
      </w:r>
      <w:r>
        <w:rPr>
          <w:noProof/>
        </w:rPr>
        <w:fldChar w:fldCharType="separate"/>
      </w:r>
      <w:r>
        <w:rPr>
          <w:noProof/>
        </w:rPr>
        <w:t>103</w:t>
      </w:r>
      <w:r>
        <w:rPr>
          <w:noProof/>
        </w:rPr>
        <w:fldChar w:fldCharType="end"/>
      </w:r>
    </w:p>
    <w:p w14:paraId="0A2E8D5E" w14:textId="094CBFC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119</w:t>
      </w:r>
      <w:r>
        <w:rPr>
          <w:rFonts w:asciiTheme="minorHAnsi" w:eastAsiaTheme="minorEastAsia" w:hAnsiTheme="minorHAnsi" w:cstheme="minorBidi"/>
          <w:noProof/>
          <w:kern w:val="2"/>
          <w:sz w:val="24"/>
          <w:szCs w:val="24"/>
          <w:lang w:eastAsia="en-AU"/>
          <w14:ligatures w14:val="standardContextual"/>
        </w:rPr>
        <w:tab/>
      </w:r>
      <w:r>
        <w:rPr>
          <w:noProof/>
        </w:rPr>
        <w:t>Notice of entry</w:t>
      </w:r>
      <w:r>
        <w:rPr>
          <w:noProof/>
        </w:rPr>
        <w:tab/>
      </w:r>
      <w:r>
        <w:rPr>
          <w:noProof/>
        </w:rPr>
        <w:fldChar w:fldCharType="begin"/>
      </w:r>
      <w:r>
        <w:rPr>
          <w:noProof/>
        </w:rPr>
        <w:instrText xml:space="preserve"> PAGEREF _Toc214533756 \h </w:instrText>
      </w:r>
      <w:r>
        <w:rPr>
          <w:noProof/>
        </w:rPr>
      </w:r>
      <w:r>
        <w:rPr>
          <w:noProof/>
        </w:rPr>
        <w:fldChar w:fldCharType="separate"/>
      </w:r>
      <w:r>
        <w:rPr>
          <w:noProof/>
        </w:rPr>
        <w:t>105</w:t>
      </w:r>
      <w:r>
        <w:rPr>
          <w:noProof/>
        </w:rPr>
        <w:fldChar w:fldCharType="end"/>
      </w:r>
    </w:p>
    <w:p w14:paraId="36F21655" w14:textId="516BDDC4"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120</w:t>
      </w:r>
      <w:r>
        <w:rPr>
          <w:rFonts w:asciiTheme="minorHAnsi" w:eastAsiaTheme="minorEastAsia" w:hAnsiTheme="minorHAnsi" w:cstheme="minorBidi"/>
          <w:noProof/>
          <w:kern w:val="2"/>
          <w:sz w:val="24"/>
          <w:szCs w:val="24"/>
          <w:lang w:eastAsia="en-AU"/>
          <w14:ligatures w14:val="standardContextual"/>
        </w:rPr>
        <w:tab/>
      </w:r>
      <w:r>
        <w:rPr>
          <w:noProof/>
        </w:rPr>
        <w:t>Entry to inspect employee records or information held by another person</w:t>
      </w:r>
      <w:r>
        <w:rPr>
          <w:noProof/>
        </w:rPr>
        <w:tab/>
      </w:r>
      <w:r>
        <w:rPr>
          <w:noProof/>
        </w:rPr>
        <w:fldChar w:fldCharType="begin"/>
      </w:r>
      <w:r>
        <w:rPr>
          <w:noProof/>
        </w:rPr>
        <w:instrText xml:space="preserve"> PAGEREF _Toc214533757 \h </w:instrText>
      </w:r>
      <w:r>
        <w:rPr>
          <w:noProof/>
        </w:rPr>
      </w:r>
      <w:r>
        <w:rPr>
          <w:noProof/>
        </w:rPr>
        <w:fldChar w:fldCharType="separate"/>
      </w:r>
      <w:r>
        <w:rPr>
          <w:noProof/>
        </w:rPr>
        <w:t>105</w:t>
      </w:r>
      <w:r>
        <w:rPr>
          <w:noProof/>
        </w:rPr>
        <w:fldChar w:fldCharType="end"/>
      </w:r>
    </w:p>
    <w:p w14:paraId="004F83CA" w14:textId="32585ECA"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3</w:t>
      </w:r>
      <w:r>
        <w:rPr>
          <w:rFonts w:asciiTheme="minorHAnsi" w:eastAsiaTheme="minorEastAsia" w:hAnsiTheme="minorHAnsi" w:cstheme="minorBidi"/>
          <w:b w:val="0"/>
          <w:noProof/>
          <w:kern w:val="2"/>
          <w:sz w:val="24"/>
          <w:lang w:eastAsia="en-AU"/>
          <w14:ligatures w14:val="standardContextual"/>
        </w:rPr>
        <w:tab/>
      </w:r>
      <w:r>
        <w:rPr>
          <w:noProof/>
        </w:rPr>
        <w:t>Entry to consult and advise workers</w:t>
      </w:r>
      <w:r>
        <w:rPr>
          <w:noProof/>
        </w:rPr>
        <w:tab/>
      </w:r>
      <w:r>
        <w:rPr>
          <w:noProof/>
        </w:rPr>
        <w:fldChar w:fldCharType="begin"/>
      </w:r>
      <w:r>
        <w:rPr>
          <w:noProof/>
        </w:rPr>
        <w:instrText xml:space="preserve"> PAGEREF _Toc214533758 \h </w:instrText>
      </w:r>
      <w:r>
        <w:rPr>
          <w:noProof/>
        </w:rPr>
      </w:r>
      <w:r>
        <w:rPr>
          <w:noProof/>
        </w:rPr>
        <w:fldChar w:fldCharType="separate"/>
      </w:r>
      <w:r>
        <w:rPr>
          <w:noProof/>
        </w:rPr>
        <w:t>106</w:t>
      </w:r>
      <w:r>
        <w:rPr>
          <w:noProof/>
        </w:rPr>
        <w:fldChar w:fldCharType="end"/>
      </w:r>
    </w:p>
    <w:p w14:paraId="057F85BF" w14:textId="43221B6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121</w:t>
      </w:r>
      <w:r>
        <w:rPr>
          <w:rFonts w:asciiTheme="minorHAnsi" w:eastAsiaTheme="minorEastAsia" w:hAnsiTheme="minorHAnsi" w:cstheme="minorBidi"/>
          <w:noProof/>
          <w:kern w:val="2"/>
          <w:sz w:val="24"/>
          <w:szCs w:val="24"/>
          <w:lang w:eastAsia="en-AU"/>
          <w14:ligatures w14:val="standardContextual"/>
        </w:rPr>
        <w:tab/>
      </w:r>
      <w:r>
        <w:rPr>
          <w:noProof/>
        </w:rPr>
        <w:t>Entry to consult and advise workers</w:t>
      </w:r>
      <w:r>
        <w:rPr>
          <w:noProof/>
        </w:rPr>
        <w:tab/>
      </w:r>
      <w:r>
        <w:rPr>
          <w:noProof/>
        </w:rPr>
        <w:fldChar w:fldCharType="begin"/>
      </w:r>
      <w:r>
        <w:rPr>
          <w:noProof/>
        </w:rPr>
        <w:instrText xml:space="preserve"> PAGEREF _Toc214533759 \h </w:instrText>
      </w:r>
      <w:r>
        <w:rPr>
          <w:noProof/>
        </w:rPr>
      </w:r>
      <w:r>
        <w:rPr>
          <w:noProof/>
        </w:rPr>
        <w:fldChar w:fldCharType="separate"/>
      </w:r>
      <w:r>
        <w:rPr>
          <w:noProof/>
        </w:rPr>
        <w:t>106</w:t>
      </w:r>
      <w:r>
        <w:rPr>
          <w:noProof/>
        </w:rPr>
        <w:fldChar w:fldCharType="end"/>
      </w:r>
    </w:p>
    <w:p w14:paraId="083AAE0F" w14:textId="483BAC8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122</w:t>
      </w:r>
      <w:r>
        <w:rPr>
          <w:rFonts w:asciiTheme="minorHAnsi" w:eastAsiaTheme="minorEastAsia" w:hAnsiTheme="minorHAnsi" w:cstheme="minorBidi"/>
          <w:noProof/>
          <w:kern w:val="2"/>
          <w:sz w:val="24"/>
          <w:szCs w:val="24"/>
          <w:lang w:eastAsia="en-AU"/>
          <w14:ligatures w14:val="standardContextual"/>
        </w:rPr>
        <w:tab/>
      </w:r>
      <w:r>
        <w:rPr>
          <w:noProof/>
        </w:rPr>
        <w:t>Notice of entry</w:t>
      </w:r>
      <w:r>
        <w:rPr>
          <w:noProof/>
        </w:rPr>
        <w:tab/>
      </w:r>
      <w:r>
        <w:rPr>
          <w:noProof/>
        </w:rPr>
        <w:fldChar w:fldCharType="begin"/>
      </w:r>
      <w:r>
        <w:rPr>
          <w:noProof/>
        </w:rPr>
        <w:instrText xml:space="preserve"> PAGEREF _Toc214533760 \h </w:instrText>
      </w:r>
      <w:r>
        <w:rPr>
          <w:noProof/>
        </w:rPr>
      </w:r>
      <w:r>
        <w:rPr>
          <w:noProof/>
        </w:rPr>
        <w:fldChar w:fldCharType="separate"/>
      </w:r>
      <w:r>
        <w:rPr>
          <w:noProof/>
        </w:rPr>
        <w:t>107</w:t>
      </w:r>
      <w:r>
        <w:rPr>
          <w:noProof/>
        </w:rPr>
        <w:fldChar w:fldCharType="end"/>
      </w:r>
    </w:p>
    <w:p w14:paraId="4E3423BE" w14:textId="7E30D883"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4</w:t>
      </w:r>
      <w:r>
        <w:rPr>
          <w:rFonts w:asciiTheme="minorHAnsi" w:eastAsiaTheme="minorEastAsia" w:hAnsiTheme="minorHAnsi" w:cstheme="minorBidi"/>
          <w:b w:val="0"/>
          <w:noProof/>
          <w:kern w:val="2"/>
          <w:sz w:val="24"/>
          <w:lang w:eastAsia="en-AU"/>
          <w14:ligatures w14:val="standardContextual"/>
        </w:rPr>
        <w:tab/>
      </w:r>
      <w:r>
        <w:rPr>
          <w:noProof/>
        </w:rPr>
        <w:t>Requirements for WHS entry permit holders</w:t>
      </w:r>
      <w:r>
        <w:rPr>
          <w:noProof/>
        </w:rPr>
        <w:tab/>
      </w:r>
      <w:r>
        <w:rPr>
          <w:noProof/>
        </w:rPr>
        <w:fldChar w:fldCharType="begin"/>
      </w:r>
      <w:r>
        <w:rPr>
          <w:noProof/>
        </w:rPr>
        <w:instrText xml:space="preserve"> PAGEREF _Toc214533761 \h </w:instrText>
      </w:r>
      <w:r>
        <w:rPr>
          <w:noProof/>
        </w:rPr>
      </w:r>
      <w:r>
        <w:rPr>
          <w:noProof/>
        </w:rPr>
        <w:fldChar w:fldCharType="separate"/>
      </w:r>
      <w:r>
        <w:rPr>
          <w:noProof/>
        </w:rPr>
        <w:t>107</w:t>
      </w:r>
      <w:r>
        <w:rPr>
          <w:noProof/>
        </w:rPr>
        <w:fldChar w:fldCharType="end"/>
      </w:r>
    </w:p>
    <w:p w14:paraId="414BFCB6" w14:textId="18953FB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123</w:t>
      </w:r>
      <w:r>
        <w:rPr>
          <w:rFonts w:asciiTheme="minorHAnsi" w:eastAsiaTheme="minorEastAsia" w:hAnsiTheme="minorHAnsi" w:cstheme="minorBidi"/>
          <w:noProof/>
          <w:kern w:val="2"/>
          <w:sz w:val="24"/>
          <w:szCs w:val="24"/>
          <w:lang w:eastAsia="en-AU"/>
          <w14:ligatures w14:val="standardContextual"/>
        </w:rPr>
        <w:tab/>
      </w:r>
      <w:r>
        <w:rPr>
          <w:noProof/>
        </w:rPr>
        <w:t>Contravening WHS entry permit conditions</w:t>
      </w:r>
      <w:r>
        <w:rPr>
          <w:noProof/>
        </w:rPr>
        <w:tab/>
      </w:r>
      <w:r>
        <w:rPr>
          <w:noProof/>
        </w:rPr>
        <w:fldChar w:fldCharType="begin"/>
      </w:r>
      <w:r>
        <w:rPr>
          <w:noProof/>
        </w:rPr>
        <w:instrText xml:space="preserve"> PAGEREF _Toc214533762 \h </w:instrText>
      </w:r>
      <w:r>
        <w:rPr>
          <w:noProof/>
        </w:rPr>
      </w:r>
      <w:r>
        <w:rPr>
          <w:noProof/>
        </w:rPr>
        <w:fldChar w:fldCharType="separate"/>
      </w:r>
      <w:r>
        <w:rPr>
          <w:noProof/>
        </w:rPr>
        <w:t>107</w:t>
      </w:r>
      <w:r>
        <w:rPr>
          <w:noProof/>
        </w:rPr>
        <w:fldChar w:fldCharType="end"/>
      </w:r>
    </w:p>
    <w:p w14:paraId="1B2ABB9E" w14:textId="139C0FA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124</w:t>
      </w:r>
      <w:r>
        <w:rPr>
          <w:rFonts w:asciiTheme="minorHAnsi" w:eastAsiaTheme="minorEastAsia" w:hAnsiTheme="minorHAnsi" w:cstheme="minorBidi"/>
          <w:noProof/>
          <w:kern w:val="2"/>
          <w:sz w:val="24"/>
          <w:szCs w:val="24"/>
          <w:lang w:eastAsia="en-AU"/>
          <w14:ligatures w14:val="standardContextual"/>
        </w:rPr>
        <w:tab/>
      </w:r>
      <w:r>
        <w:rPr>
          <w:noProof/>
        </w:rPr>
        <w:t>WHS entry permit holder must also hold permit under other law</w:t>
      </w:r>
      <w:r>
        <w:rPr>
          <w:noProof/>
        </w:rPr>
        <w:tab/>
      </w:r>
      <w:r>
        <w:rPr>
          <w:noProof/>
        </w:rPr>
        <w:fldChar w:fldCharType="begin"/>
      </w:r>
      <w:r>
        <w:rPr>
          <w:noProof/>
        </w:rPr>
        <w:instrText xml:space="preserve"> PAGEREF _Toc214533763 \h </w:instrText>
      </w:r>
      <w:r>
        <w:rPr>
          <w:noProof/>
        </w:rPr>
      </w:r>
      <w:r>
        <w:rPr>
          <w:noProof/>
        </w:rPr>
        <w:fldChar w:fldCharType="separate"/>
      </w:r>
      <w:r>
        <w:rPr>
          <w:noProof/>
        </w:rPr>
        <w:t>107</w:t>
      </w:r>
      <w:r>
        <w:rPr>
          <w:noProof/>
        </w:rPr>
        <w:fldChar w:fldCharType="end"/>
      </w:r>
    </w:p>
    <w:p w14:paraId="516C6CA5" w14:textId="0D7CFE94"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125</w:t>
      </w:r>
      <w:r>
        <w:rPr>
          <w:rFonts w:asciiTheme="minorHAnsi" w:eastAsiaTheme="minorEastAsia" w:hAnsiTheme="minorHAnsi" w:cstheme="minorBidi"/>
          <w:noProof/>
          <w:kern w:val="2"/>
          <w:sz w:val="24"/>
          <w:szCs w:val="24"/>
          <w:lang w:eastAsia="en-AU"/>
          <w14:ligatures w14:val="standardContextual"/>
        </w:rPr>
        <w:tab/>
      </w:r>
      <w:r>
        <w:rPr>
          <w:noProof/>
        </w:rPr>
        <w:t>WHS entry permit to be available for inspection</w:t>
      </w:r>
      <w:r>
        <w:rPr>
          <w:noProof/>
        </w:rPr>
        <w:tab/>
      </w:r>
      <w:r>
        <w:rPr>
          <w:noProof/>
        </w:rPr>
        <w:fldChar w:fldCharType="begin"/>
      </w:r>
      <w:r>
        <w:rPr>
          <w:noProof/>
        </w:rPr>
        <w:instrText xml:space="preserve"> PAGEREF _Toc214533764 \h </w:instrText>
      </w:r>
      <w:r>
        <w:rPr>
          <w:noProof/>
        </w:rPr>
      </w:r>
      <w:r>
        <w:rPr>
          <w:noProof/>
        </w:rPr>
        <w:fldChar w:fldCharType="separate"/>
      </w:r>
      <w:r>
        <w:rPr>
          <w:noProof/>
        </w:rPr>
        <w:t>108</w:t>
      </w:r>
      <w:r>
        <w:rPr>
          <w:noProof/>
        </w:rPr>
        <w:fldChar w:fldCharType="end"/>
      </w:r>
    </w:p>
    <w:p w14:paraId="4790E463" w14:textId="05B45CF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126</w:t>
      </w:r>
      <w:r>
        <w:rPr>
          <w:rFonts w:asciiTheme="minorHAnsi" w:eastAsiaTheme="minorEastAsia" w:hAnsiTheme="minorHAnsi" w:cstheme="minorBidi"/>
          <w:noProof/>
          <w:kern w:val="2"/>
          <w:sz w:val="24"/>
          <w:szCs w:val="24"/>
          <w:lang w:eastAsia="en-AU"/>
          <w14:ligatures w14:val="standardContextual"/>
        </w:rPr>
        <w:tab/>
      </w:r>
      <w:r>
        <w:rPr>
          <w:noProof/>
        </w:rPr>
        <w:t>When right may be exercised</w:t>
      </w:r>
      <w:r>
        <w:rPr>
          <w:noProof/>
        </w:rPr>
        <w:tab/>
      </w:r>
      <w:r>
        <w:rPr>
          <w:noProof/>
        </w:rPr>
        <w:fldChar w:fldCharType="begin"/>
      </w:r>
      <w:r>
        <w:rPr>
          <w:noProof/>
        </w:rPr>
        <w:instrText xml:space="preserve"> PAGEREF _Toc214533765 \h </w:instrText>
      </w:r>
      <w:r>
        <w:rPr>
          <w:noProof/>
        </w:rPr>
      </w:r>
      <w:r>
        <w:rPr>
          <w:noProof/>
        </w:rPr>
        <w:fldChar w:fldCharType="separate"/>
      </w:r>
      <w:r>
        <w:rPr>
          <w:noProof/>
        </w:rPr>
        <w:t>108</w:t>
      </w:r>
      <w:r>
        <w:rPr>
          <w:noProof/>
        </w:rPr>
        <w:fldChar w:fldCharType="end"/>
      </w:r>
    </w:p>
    <w:p w14:paraId="1C9679C4" w14:textId="3DB82FD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127</w:t>
      </w:r>
      <w:r>
        <w:rPr>
          <w:rFonts w:asciiTheme="minorHAnsi" w:eastAsiaTheme="minorEastAsia" w:hAnsiTheme="minorHAnsi" w:cstheme="minorBidi"/>
          <w:noProof/>
          <w:kern w:val="2"/>
          <w:sz w:val="24"/>
          <w:szCs w:val="24"/>
          <w:lang w:eastAsia="en-AU"/>
          <w14:ligatures w14:val="standardContextual"/>
        </w:rPr>
        <w:tab/>
      </w:r>
      <w:r>
        <w:rPr>
          <w:noProof/>
        </w:rPr>
        <w:t>Where the right may be exercised</w:t>
      </w:r>
      <w:r>
        <w:rPr>
          <w:noProof/>
        </w:rPr>
        <w:tab/>
      </w:r>
      <w:r>
        <w:rPr>
          <w:noProof/>
        </w:rPr>
        <w:fldChar w:fldCharType="begin"/>
      </w:r>
      <w:r>
        <w:rPr>
          <w:noProof/>
        </w:rPr>
        <w:instrText xml:space="preserve"> PAGEREF _Toc214533766 \h </w:instrText>
      </w:r>
      <w:r>
        <w:rPr>
          <w:noProof/>
        </w:rPr>
      </w:r>
      <w:r>
        <w:rPr>
          <w:noProof/>
        </w:rPr>
        <w:fldChar w:fldCharType="separate"/>
      </w:r>
      <w:r>
        <w:rPr>
          <w:noProof/>
        </w:rPr>
        <w:t>108</w:t>
      </w:r>
      <w:r>
        <w:rPr>
          <w:noProof/>
        </w:rPr>
        <w:fldChar w:fldCharType="end"/>
      </w:r>
    </w:p>
    <w:p w14:paraId="53CA18D6" w14:textId="1D5A56E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128</w:t>
      </w:r>
      <w:r>
        <w:rPr>
          <w:rFonts w:asciiTheme="minorHAnsi" w:eastAsiaTheme="minorEastAsia" w:hAnsiTheme="minorHAnsi" w:cstheme="minorBidi"/>
          <w:noProof/>
          <w:kern w:val="2"/>
          <w:sz w:val="24"/>
          <w:szCs w:val="24"/>
          <w:lang w:eastAsia="en-AU"/>
          <w14:ligatures w14:val="standardContextual"/>
        </w:rPr>
        <w:tab/>
      </w:r>
      <w:r>
        <w:rPr>
          <w:noProof/>
        </w:rPr>
        <w:t>Work health and safety requirements</w:t>
      </w:r>
      <w:r>
        <w:rPr>
          <w:noProof/>
        </w:rPr>
        <w:tab/>
      </w:r>
      <w:r>
        <w:rPr>
          <w:noProof/>
        </w:rPr>
        <w:fldChar w:fldCharType="begin"/>
      </w:r>
      <w:r>
        <w:rPr>
          <w:noProof/>
        </w:rPr>
        <w:instrText xml:space="preserve"> PAGEREF _Toc214533767 \h </w:instrText>
      </w:r>
      <w:r>
        <w:rPr>
          <w:noProof/>
        </w:rPr>
      </w:r>
      <w:r>
        <w:rPr>
          <w:noProof/>
        </w:rPr>
        <w:fldChar w:fldCharType="separate"/>
      </w:r>
      <w:r>
        <w:rPr>
          <w:noProof/>
        </w:rPr>
        <w:t>108</w:t>
      </w:r>
      <w:r>
        <w:rPr>
          <w:noProof/>
        </w:rPr>
        <w:fldChar w:fldCharType="end"/>
      </w:r>
    </w:p>
    <w:p w14:paraId="0B27B245" w14:textId="515D349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129</w:t>
      </w:r>
      <w:r>
        <w:rPr>
          <w:rFonts w:asciiTheme="minorHAnsi" w:eastAsiaTheme="minorEastAsia" w:hAnsiTheme="minorHAnsi" w:cstheme="minorBidi"/>
          <w:noProof/>
          <w:kern w:val="2"/>
          <w:sz w:val="24"/>
          <w:szCs w:val="24"/>
          <w:lang w:eastAsia="en-AU"/>
          <w14:ligatures w14:val="standardContextual"/>
        </w:rPr>
        <w:tab/>
      </w:r>
      <w:r>
        <w:rPr>
          <w:noProof/>
        </w:rPr>
        <w:t>Residential premises</w:t>
      </w:r>
      <w:r>
        <w:rPr>
          <w:noProof/>
        </w:rPr>
        <w:tab/>
      </w:r>
      <w:r>
        <w:rPr>
          <w:noProof/>
        </w:rPr>
        <w:fldChar w:fldCharType="begin"/>
      </w:r>
      <w:r>
        <w:rPr>
          <w:noProof/>
        </w:rPr>
        <w:instrText xml:space="preserve"> PAGEREF _Toc214533768 \h </w:instrText>
      </w:r>
      <w:r>
        <w:rPr>
          <w:noProof/>
        </w:rPr>
      </w:r>
      <w:r>
        <w:rPr>
          <w:noProof/>
        </w:rPr>
        <w:fldChar w:fldCharType="separate"/>
      </w:r>
      <w:r>
        <w:rPr>
          <w:noProof/>
        </w:rPr>
        <w:t>109</w:t>
      </w:r>
      <w:r>
        <w:rPr>
          <w:noProof/>
        </w:rPr>
        <w:fldChar w:fldCharType="end"/>
      </w:r>
    </w:p>
    <w:p w14:paraId="0CEEC375" w14:textId="64A5AA6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130</w:t>
      </w:r>
      <w:r>
        <w:rPr>
          <w:rFonts w:asciiTheme="minorHAnsi" w:eastAsiaTheme="minorEastAsia" w:hAnsiTheme="minorHAnsi" w:cstheme="minorBidi"/>
          <w:noProof/>
          <w:kern w:val="2"/>
          <w:sz w:val="24"/>
          <w:szCs w:val="24"/>
          <w:lang w:eastAsia="en-AU"/>
          <w14:ligatures w14:val="standardContextual"/>
        </w:rPr>
        <w:tab/>
      </w:r>
      <w:r>
        <w:rPr>
          <w:noProof/>
        </w:rPr>
        <w:t>WHS entry permit holder not required to disclose names of workers</w:t>
      </w:r>
      <w:r>
        <w:rPr>
          <w:noProof/>
        </w:rPr>
        <w:tab/>
      </w:r>
      <w:r>
        <w:rPr>
          <w:noProof/>
        </w:rPr>
        <w:fldChar w:fldCharType="begin"/>
      </w:r>
      <w:r>
        <w:rPr>
          <w:noProof/>
        </w:rPr>
        <w:instrText xml:space="preserve"> PAGEREF _Toc214533769 \h </w:instrText>
      </w:r>
      <w:r>
        <w:rPr>
          <w:noProof/>
        </w:rPr>
      </w:r>
      <w:r>
        <w:rPr>
          <w:noProof/>
        </w:rPr>
        <w:fldChar w:fldCharType="separate"/>
      </w:r>
      <w:r>
        <w:rPr>
          <w:noProof/>
        </w:rPr>
        <w:t>109</w:t>
      </w:r>
      <w:r>
        <w:rPr>
          <w:noProof/>
        </w:rPr>
        <w:fldChar w:fldCharType="end"/>
      </w:r>
    </w:p>
    <w:p w14:paraId="3ECD106F" w14:textId="61A27E0A"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5</w:t>
      </w:r>
      <w:r>
        <w:rPr>
          <w:rFonts w:asciiTheme="minorHAnsi" w:eastAsiaTheme="minorEastAsia" w:hAnsiTheme="minorHAnsi" w:cstheme="minorBidi"/>
          <w:b w:val="0"/>
          <w:noProof/>
          <w:kern w:val="2"/>
          <w:sz w:val="24"/>
          <w:lang w:eastAsia="en-AU"/>
          <w14:ligatures w14:val="standardContextual"/>
        </w:rPr>
        <w:tab/>
      </w:r>
      <w:r>
        <w:rPr>
          <w:noProof/>
        </w:rPr>
        <w:t>WHS entry permits</w:t>
      </w:r>
      <w:r>
        <w:rPr>
          <w:noProof/>
        </w:rPr>
        <w:tab/>
      </w:r>
      <w:r>
        <w:rPr>
          <w:noProof/>
        </w:rPr>
        <w:fldChar w:fldCharType="begin"/>
      </w:r>
      <w:r>
        <w:rPr>
          <w:noProof/>
        </w:rPr>
        <w:instrText xml:space="preserve"> PAGEREF _Toc214533770 \h </w:instrText>
      </w:r>
      <w:r>
        <w:rPr>
          <w:noProof/>
        </w:rPr>
      </w:r>
      <w:r>
        <w:rPr>
          <w:noProof/>
        </w:rPr>
        <w:fldChar w:fldCharType="separate"/>
      </w:r>
      <w:r>
        <w:rPr>
          <w:noProof/>
        </w:rPr>
        <w:t>110</w:t>
      </w:r>
      <w:r>
        <w:rPr>
          <w:noProof/>
        </w:rPr>
        <w:fldChar w:fldCharType="end"/>
      </w:r>
    </w:p>
    <w:p w14:paraId="5BFC3D40" w14:textId="33EC6232"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131</w:t>
      </w:r>
      <w:r>
        <w:rPr>
          <w:rFonts w:asciiTheme="minorHAnsi" w:eastAsiaTheme="minorEastAsia" w:hAnsiTheme="minorHAnsi" w:cstheme="minorBidi"/>
          <w:noProof/>
          <w:kern w:val="2"/>
          <w:sz w:val="24"/>
          <w:szCs w:val="24"/>
          <w:lang w:eastAsia="en-AU"/>
          <w14:ligatures w14:val="standardContextual"/>
        </w:rPr>
        <w:tab/>
      </w:r>
      <w:r>
        <w:rPr>
          <w:noProof/>
        </w:rPr>
        <w:t>Application for WHS entry permit</w:t>
      </w:r>
      <w:r>
        <w:rPr>
          <w:noProof/>
        </w:rPr>
        <w:tab/>
      </w:r>
      <w:r>
        <w:rPr>
          <w:noProof/>
        </w:rPr>
        <w:fldChar w:fldCharType="begin"/>
      </w:r>
      <w:r>
        <w:rPr>
          <w:noProof/>
        </w:rPr>
        <w:instrText xml:space="preserve"> PAGEREF _Toc214533771 \h </w:instrText>
      </w:r>
      <w:r>
        <w:rPr>
          <w:noProof/>
        </w:rPr>
      </w:r>
      <w:r>
        <w:rPr>
          <w:noProof/>
        </w:rPr>
        <w:fldChar w:fldCharType="separate"/>
      </w:r>
      <w:r>
        <w:rPr>
          <w:noProof/>
        </w:rPr>
        <w:t>110</w:t>
      </w:r>
      <w:r>
        <w:rPr>
          <w:noProof/>
        </w:rPr>
        <w:fldChar w:fldCharType="end"/>
      </w:r>
    </w:p>
    <w:p w14:paraId="76C6B2AA" w14:textId="5D8AE10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132</w:t>
      </w:r>
      <w:r>
        <w:rPr>
          <w:rFonts w:asciiTheme="minorHAnsi" w:eastAsiaTheme="minorEastAsia" w:hAnsiTheme="minorHAnsi" w:cstheme="minorBidi"/>
          <w:noProof/>
          <w:kern w:val="2"/>
          <w:sz w:val="24"/>
          <w:szCs w:val="24"/>
          <w:lang w:eastAsia="en-AU"/>
          <w14:ligatures w14:val="standardContextual"/>
        </w:rPr>
        <w:tab/>
      </w:r>
      <w:r>
        <w:rPr>
          <w:noProof/>
        </w:rPr>
        <w:t>Consideration of application</w:t>
      </w:r>
      <w:r>
        <w:rPr>
          <w:noProof/>
        </w:rPr>
        <w:tab/>
      </w:r>
      <w:r>
        <w:rPr>
          <w:noProof/>
        </w:rPr>
        <w:fldChar w:fldCharType="begin"/>
      </w:r>
      <w:r>
        <w:rPr>
          <w:noProof/>
        </w:rPr>
        <w:instrText xml:space="preserve"> PAGEREF _Toc214533772 \h </w:instrText>
      </w:r>
      <w:r>
        <w:rPr>
          <w:noProof/>
        </w:rPr>
      </w:r>
      <w:r>
        <w:rPr>
          <w:noProof/>
        </w:rPr>
        <w:fldChar w:fldCharType="separate"/>
      </w:r>
      <w:r>
        <w:rPr>
          <w:noProof/>
        </w:rPr>
        <w:t>110</w:t>
      </w:r>
      <w:r>
        <w:rPr>
          <w:noProof/>
        </w:rPr>
        <w:fldChar w:fldCharType="end"/>
      </w:r>
    </w:p>
    <w:p w14:paraId="3FC10B9C" w14:textId="30F33F3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133</w:t>
      </w:r>
      <w:r>
        <w:rPr>
          <w:rFonts w:asciiTheme="minorHAnsi" w:eastAsiaTheme="minorEastAsia" w:hAnsiTheme="minorHAnsi" w:cstheme="minorBidi"/>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_Toc214533773 \h </w:instrText>
      </w:r>
      <w:r>
        <w:rPr>
          <w:noProof/>
        </w:rPr>
      </w:r>
      <w:r>
        <w:rPr>
          <w:noProof/>
        </w:rPr>
        <w:fldChar w:fldCharType="separate"/>
      </w:r>
      <w:r>
        <w:rPr>
          <w:noProof/>
        </w:rPr>
        <w:t>110</w:t>
      </w:r>
      <w:r>
        <w:rPr>
          <w:noProof/>
        </w:rPr>
        <w:fldChar w:fldCharType="end"/>
      </w:r>
    </w:p>
    <w:p w14:paraId="6BE73038" w14:textId="4067D32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134</w:t>
      </w:r>
      <w:r>
        <w:rPr>
          <w:rFonts w:asciiTheme="minorHAnsi" w:eastAsiaTheme="minorEastAsia" w:hAnsiTheme="minorHAnsi" w:cstheme="minorBidi"/>
          <w:noProof/>
          <w:kern w:val="2"/>
          <w:sz w:val="24"/>
          <w:szCs w:val="24"/>
          <w:lang w:eastAsia="en-AU"/>
          <w14:ligatures w14:val="standardContextual"/>
        </w:rPr>
        <w:tab/>
      </w:r>
      <w:r>
        <w:rPr>
          <w:noProof/>
        </w:rPr>
        <w:t>Issue of WHS entry permit</w:t>
      </w:r>
      <w:r>
        <w:rPr>
          <w:noProof/>
        </w:rPr>
        <w:tab/>
      </w:r>
      <w:r>
        <w:rPr>
          <w:noProof/>
        </w:rPr>
        <w:fldChar w:fldCharType="begin"/>
      </w:r>
      <w:r>
        <w:rPr>
          <w:noProof/>
        </w:rPr>
        <w:instrText xml:space="preserve"> PAGEREF _Toc214533774 \h </w:instrText>
      </w:r>
      <w:r>
        <w:rPr>
          <w:noProof/>
        </w:rPr>
      </w:r>
      <w:r>
        <w:rPr>
          <w:noProof/>
        </w:rPr>
        <w:fldChar w:fldCharType="separate"/>
      </w:r>
      <w:r>
        <w:rPr>
          <w:noProof/>
        </w:rPr>
        <w:t>111</w:t>
      </w:r>
      <w:r>
        <w:rPr>
          <w:noProof/>
        </w:rPr>
        <w:fldChar w:fldCharType="end"/>
      </w:r>
    </w:p>
    <w:p w14:paraId="1F31B84D" w14:textId="08207D9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135</w:t>
      </w:r>
      <w:r>
        <w:rPr>
          <w:rFonts w:asciiTheme="minorHAnsi" w:eastAsiaTheme="minorEastAsia" w:hAnsiTheme="minorHAnsi" w:cstheme="minorBidi"/>
          <w:noProof/>
          <w:kern w:val="2"/>
          <w:sz w:val="24"/>
          <w:szCs w:val="24"/>
          <w:lang w:eastAsia="en-AU"/>
          <w14:ligatures w14:val="standardContextual"/>
        </w:rPr>
        <w:tab/>
      </w:r>
      <w:r>
        <w:rPr>
          <w:noProof/>
        </w:rPr>
        <w:t>Conditions on WHS entry permit</w:t>
      </w:r>
      <w:r>
        <w:rPr>
          <w:noProof/>
        </w:rPr>
        <w:tab/>
      </w:r>
      <w:r>
        <w:rPr>
          <w:noProof/>
        </w:rPr>
        <w:fldChar w:fldCharType="begin"/>
      </w:r>
      <w:r>
        <w:rPr>
          <w:noProof/>
        </w:rPr>
        <w:instrText xml:space="preserve"> PAGEREF _Toc214533775 \h </w:instrText>
      </w:r>
      <w:r>
        <w:rPr>
          <w:noProof/>
        </w:rPr>
      </w:r>
      <w:r>
        <w:rPr>
          <w:noProof/>
        </w:rPr>
        <w:fldChar w:fldCharType="separate"/>
      </w:r>
      <w:r>
        <w:rPr>
          <w:noProof/>
        </w:rPr>
        <w:t>111</w:t>
      </w:r>
      <w:r>
        <w:rPr>
          <w:noProof/>
        </w:rPr>
        <w:fldChar w:fldCharType="end"/>
      </w:r>
    </w:p>
    <w:p w14:paraId="51782170" w14:textId="7F8A1B5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136</w:t>
      </w:r>
      <w:r>
        <w:rPr>
          <w:rFonts w:asciiTheme="minorHAnsi" w:eastAsiaTheme="minorEastAsia" w:hAnsiTheme="minorHAnsi" w:cstheme="minorBidi"/>
          <w:noProof/>
          <w:kern w:val="2"/>
          <w:sz w:val="24"/>
          <w:szCs w:val="24"/>
          <w:lang w:eastAsia="en-AU"/>
          <w14:ligatures w14:val="standardContextual"/>
        </w:rPr>
        <w:tab/>
      </w:r>
      <w:r>
        <w:rPr>
          <w:noProof/>
        </w:rPr>
        <w:t>Term of WHS entry permit</w:t>
      </w:r>
      <w:r>
        <w:rPr>
          <w:noProof/>
        </w:rPr>
        <w:tab/>
      </w:r>
      <w:r>
        <w:rPr>
          <w:noProof/>
        </w:rPr>
        <w:fldChar w:fldCharType="begin"/>
      </w:r>
      <w:r>
        <w:rPr>
          <w:noProof/>
        </w:rPr>
        <w:instrText xml:space="preserve"> PAGEREF _Toc214533776 \h </w:instrText>
      </w:r>
      <w:r>
        <w:rPr>
          <w:noProof/>
        </w:rPr>
      </w:r>
      <w:r>
        <w:rPr>
          <w:noProof/>
        </w:rPr>
        <w:fldChar w:fldCharType="separate"/>
      </w:r>
      <w:r>
        <w:rPr>
          <w:noProof/>
        </w:rPr>
        <w:t>111</w:t>
      </w:r>
      <w:r>
        <w:rPr>
          <w:noProof/>
        </w:rPr>
        <w:fldChar w:fldCharType="end"/>
      </w:r>
    </w:p>
    <w:p w14:paraId="08A799C3" w14:textId="3A39E0E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137</w:t>
      </w:r>
      <w:r>
        <w:rPr>
          <w:rFonts w:asciiTheme="minorHAnsi" w:eastAsiaTheme="minorEastAsia" w:hAnsiTheme="minorHAnsi" w:cstheme="minorBidi"/>
          <w:noProof/>
          <w:kern w:val="2"/>
          <w:sz w:val="24"/>
          <w:szCs w:val="24"/>
          <w:lang w:eastAsia="en-AU"/>
          <w14:ligatures w14:val="standardContextual"/>
        </w:rPr>
        <w:tab/>
      </w:r>
      <w:r>
        <w:rPr>
          <w:noProof/>
        </w:rPr>
        <w:t>Expiry of WHS entry permit</w:t>
      </w:r>
      <w:r>
        <w:rPr>
          <w:noProof/>
        </w:rPr>
        <w:tab/>
      </w:r>
      <w:r>
        <w:rPr>
          <w:noProof/>
        </w:rPr>
        <w:fldChar w:fldCharType="begin"/>
      </w:r>
      <w:r>
        <w:rPr>
          <w:noProof/>
        </w:rPr>
        <w:instrText xml:space="preserve"> PAGEREF _Toc214533777 \h </w:instrText>
      </w:r>
      <w:r>
        <w:rPr>
          <w:noProof/>
        </w:rPr>
      </w:r>
      <w:r>
        <w:rPr>
          <w:noProof/>
        </w:rPr>
        <w:fldChar w:fldCharType="separate"/>
      </w:r>
      <w:r>
        <w:rPr>
          <w:noProof/>
        </w:rPr>
        <w:t>111</w:t>
      </w:r>
      <w:r>
        <w:rPr>
          <w:noProof/>
        </w:rPr>
        <w:fldChar w:fldCharType="end"/>
      </w:r>
    </w:p>
    <w:p w14:paraId="20C279AD" w14:textId="34993FF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138</w:t>
      </w:r>
      <w:r>
        <w:rPr>
          <w:rFonts w:asciiTheme="minorHAnsi" w:eastAsiaTheme="minorEastAsia" w:hAnsiTheme="minorHAnsi" w:cstheme="minorBidi"/>
          <w:noProof/>
          <w:kern w:val="2"/>
          <w:sz w:val="24"/>
          <w:szCs w:val="24"/>
          <w:lang w:eastAsia="en-AU"/>
          <w14:ligatures w14:val="standardContextual"/>
        </w:rPr>
        <w:tab/>
      </w:r>
      <w:r>
        <w:rPr>
          <w:noProof/>
        </w:rPr>
        <w:t>Application to revoke WHS entry permit</w:t>
      </w:r>
      <w:r>
        <w:rPr>
          <w:noProof/>
        </w:rPr>
        <w:tab/>
      </w:r>
      <w:r>
        <w:rPr>
          <w:noProof/>
        </w:rPr>
        <w:fldChar w:fldCharType="begin"/>
      </w:r>
      <w:r>
        <w:rPr>
          <w:noProof/>
        </w:rPr>
        <w:instrText xml:space="preserve"> PAGEREF _Toc214533778 \h </w:instrText>
      </w:r>
      <w:r>
        <w:rPr>
          <w:noProof/>
        </w:rPr>
      </w:r>
      <w:r>
        <w:rPr>
          <w:noProof/>
        </w:rPr>
        <w:fldChar w:fldCharType="separate"/>
      </w:r>
      <w:r>
        <w:rPr>
          <w:noProof/>
        </w:rPr>
        <w:t>112</w:t>
      </w:r>
      <w:r>
        <w:rPr>
          <w:noProof/>
        </w:rPr>
        <w:fldChar w:fldCharType="end"/>
      </w:r>
    </w:p>
    <w:p w14:paraId="5FC29F4A" w14:textId="5EA536D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139</w:t>
      </w:r>
      <w:r>
        <w:rPr>
          <w:rFonts w:asciiTheme="minorHAnsi" w:eastAsiaTheme="minorEastAsia" w:hAnsiTheme="minorHAnsi" w:cstheme="minorBidi"/>
          <w:noProof/>
          <w:kern w:val="2"/>
          <w:sz w:val="24"/>
          <w:szCs w:val="24"/>
          <w:lang w:eastAsia="en-AU"/>
          <w14:ligatures w14:val="standardContextual"/>
        </w:rPr>
        <w:tab/>
      </w:r>
      <w:r>
        <w:rPr>
          <w:noProof/>
        </w:rPr>
        <w:t>Authorising authority must permit WHS entry permit holder to show cause</w:t>
      </w:r>
      <w:r>
        <w:rPr>
          <w:noProof/>
        </w:rPr>
        <w:tab/>
      </w:r>
      <w:r>
        <w:rPr>
          <w:noProof/>
        </w:rPr>
        <w:fldChar w:fldCharType="begin"/>
      </w:r>
      <w:r>
        <w:rPr>
          <w:noProof/>
        </w:rPr>
        <w:instrText xml:space="preserve"> PAGEREF _Toc214533779 \h </w:instrText>
      </w:r>
      <w:r>
        <w:rPr>
          <w:noProof/>
        </w:rPr>
      </w:r>
      <w:r>
        <w:rPr>
          <w:noProof/>
        </w:rPr>
        <w:fldChar w:fldCharType="separate"/>
      </w:r>
      <w:r>
        <w:rPr>
          <w:noProof/>
        </w:rPr>
        <w:t>114</w:t>
      </w:r>
      <w:r>
        <w:rPr>
          <w:noProof/>
        </w:rPr>
        <w:fldChar w:fldCharType="end"/>
      </w:r>
    </w:p>
    <w:p w14:paraId="4865B1A0" w14:textId="1BA030B4"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140</w:t>
      </w:r>
      <w:r>
        <w:rPr>
          <w:rFonts w:asciiTheme="minorHAnsi" w:eastAsiaTheme="minorEastAsia" w:hAnsiTheme="minorHAnsi" w:cstheme="minorBidi"/>
          <w:noProof/>
          <w:kern w:val="2"/>
          <w:sz w:val="24"/>
          <w:szCs w:val="24"/>
          <w:lang w:eastAsia="en-AU"/>
          <w14:ligatures w14:val="standardContextual"/>
        </w:rPr>
        <w:tab/>
      </w:r>
      <w:r>
        <w:rPr>
          <w:noProof/>
        </w:rPr>
        <w:t>Determination of application</w:t>
      </w:r>
      <w:r>
        <w:rPr>
          <w:noProof/>
        </w:rPr>
        <w:tab/>
      </w:r>
      <w:r>
        <w:rPr>
          <w:noProof/>
        </w:rPr>
        <w:fldChar w:fldCharType="begin"/>
      </w:r>
      <w:r>
        <w:rPr>
          <w:noProof/>
        </w:rPr>
        <w:instrText xml:space="preserve"> PAGEREF _Toc214533780 \h </w:instrText>
      </w:r>
      <w:r>
        <w:rPr>
          <w:noProof/>
        </w:rPr>
      </w:r>
      <w:r>
        <w:rPr>
          <w:noProof/>
        </w:rPr>
        <w:fldChar w:fldCharType="separate"/>
      </w:r>
      <w:r>
        <w:rPr>
          <w:noProof/>
        </w:rPr>
        <w:t>115</w:t>
      </w:r>
      <w:r>
        <w:rPr>
          <w:noProof/>
        </w:rPr>
        <w:fldChar w:fldCharType="end"/>
      </w:r>
    </w:p>
    <w:p w14:paraId="005C1581" w14:textId="244EEB8B"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6</w:t>
      </w:r>
      <w:r>
        <w:rPr>
          <w:rFonts w:asciiTheme="minorHAnsi" w:eastAsiaTheme="minorEastAsia" w:hAnsiTheme="minorHAnsi" w:cstheme="minorBidi"/>
          <w:b w:val="0"/>
          <w:noProof/>
          <w:kern w:val="2"/>
          <w:sz w:val="24"/>
          <w:lang w:eastAsia="en-AU"/>
          <w14:ligatures w14:val="standardContextual"/>
        </w:rPr>
        <w:tab/>
      </w:r>
      <w:r>
        <w:rPr>
          <w:noProof/>
        </w:rPr>
        <w:t>Dealing with disputes</w:t>
      </w:r>
      <w:r>
        <w:rPr>
          <w:noProof/>
        </w:rPr>
        <w:tab/>
      </w:r>
      <w:r>
        <w:rPr>
          <w:noProof/>
        </w:rPr>
        <w:fldChar w:fldCharType="begin"/>
      </w:r>
      <w:r>
        <w:rPr>
          <w:noProof/>
        </w:rPr>
        <w:instrText xml:space="preserve"> PAGEREF _Toc214533781 \h </w:instrText>
      </w:r>
      <w:r>
        <w:rPr>
          <w:noProof/>
        </w:rPr>
      </w:r>
      <w:r>
        <w:rPr>
          <w:noProof/>
        </w:rPr>
        <w:fldChar w:fldCharType="separate"/>
      </w:r>
      <w:r>
        <w:rPr>
          <w:noProof/>
        </w:rPr>
        <w:t>115</w:t>
      </w:r>
      <w:r>
        <w:rPr>
          <w:noProof/>
        </w:rPr>
        <w:fldChar w:fldCharType="end"/>
      </w:r>
    </w:p>
    <w:p w14:paraId="67B1A930" w14:textId="0F0D000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141</w:t>
      </w:r>
      <w:r>
        <w:rPr>
          <w:rFonts w:asciiTheme="minorHAnsi" w:eastAsiaTheme="minorEastAsia" w:hAnsiTheme="minorHAnsi" w:cstheme="minorBidi"/>
          <w:noProof/>
          <w:kern w:val="2"/>
          <w:sz w:val="24"/>
          <w:szCs w:val="24"/>
          <w:lang w:eastAsia="en-AU"/>
          <w14:ligatures w14:val="standardContextual"/>
        </w:rPr>
        <w:tab/>
      </w:r>
      <w:r>
        <w:rPr>
          <w:noProof/>
        </w:rPr>
        <w:t>Application for assistance of inspector to resolve dispute</w:t>
      </w:r>
      <w:r>
        <w:rPr>
          <w:noProof/>
        </w:rPr>
        <w:tab/>
      </w:r>
      <w:r>
        <w:rPr>
          <w:noProof/>
        </w:rPr>
        <w:fldChar w:fldCharType="begin"/>
      </w:r>
      <w:r>
        <w:rPr>
          <w:noProof/>
        </w:rPr>
        <w:instrText xml:space="preserve"> PAGEREF _Toc214533782 \h </w:instrText>
      </w:r>
      <w:r>
        <w:rPr>
          <w:noProof/>
        </w:rPr>
      </w:r>
      <w:r>
        <w:rPr>
          <w:noProof/>
        </w:rPr>
        <w:fldChar w:fldCharType="separate"/>
      </w:r>
      <w:r>
        <w:rPr>
          <w:noProof/>
        </w:rPr>
        <w:t>115</w:t>
      </w:r>
      <w:r>
        <w:rPr>
          <w:noProof/>
        </w:rPr>
        <w:fldChar w:fldCharType="end"/>
      </w:r>
    </w:p>
    <w:p w14:paraId="25B4808A" w14:textId="5E29E8E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142</w:t>
      </w:r>
      <w:r>
        <w:rPr>
          <w:rFonts w:asciiTheme="minorHAnsi" w:eastAsiaTheme="minorEastAsia" w:hAnsiTheme="minorHAnsi" w:cstheme="minorBidi"/>
          <w:noProof/>
          <w:kern w:val="2"/>
          <w:sz w:val="24"/>
          <w:szCs w:val="24"/>
          <w:lang w:eastAsia="en-AU"/>
          <w14:ligatures w14:val="standardContextual"/>
        </w:rPr>
        <w:tab/>
      </w:r>
      <w:r>
        <w:rPr>
          <w:noProof/>
        </w:rPr>
        <w:t>Authorising authority may deal with a dispute about a right of entry under this Act</w:t>
      </w:r>
      <w:r>
        <w:rPr>
          <w:noProof/>
        </w:rPr>
        <w:tab/>
      </w:r>
      <w:r>
        <w:rPr>
          <w:noProof/>
        </w:rPr>
        <w:fldChar w:fldCharType="begin"/>
      </w:r>
      <w:r>
        <w:rPr>
          <w:noProof/>
        </w:rPr>
        <w:instrText xml:space="preserve"> PAGEREF _Toc214533783 \h </w:instrText>
      </w:r>
      <w:r>
        <w:rPr>
          <w:noProof/>
        </w:rPr>
      </w:r>
      <w:r>
        <w:rPr>
          <w:noProof/>
        </w:rPr>
        <w:fldChar w:fldCharType="separate"/>
      </w:r>
      <w:r>
        <w:rPr>
          <w:noProof/>
        </w:rPr>
        <w:t>116</w:t>
      </w:r>
      <w:r>
        <w:rPr>
          <w:noProof/>
        </w:rPr>
        <w:fldChar w:fldCharType="end"/>
      </w:r>
    </w:p>
    <w:p w14:paraId="18B3F7CA" w14:textId="742EE69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143</w:t>
      </w:r>
      <w:r>
        <w:rPr>
          <w:rFonts w:asciiTheme="minorHAnsi" w:eastAsiaTheme="minorEastAsia" w:hAnsiTheme="minorHAnsi" w:cstheme="minorBidi"/>
          <w:noProof/>
          <w:kern w:val="2"/>
          <w:sz w:val="24"/>
          <w:szCs w:val="24"/>
          <w:lang w:eastAsia="en-AU"/>
          <w14:ligatures w14:val="standardContextual"/>
        </w:rPr>
        <w:tab/>
      </w:r>
      <w:r>
        <w:rPr>
          <w:noProof/>
        </w:rPr>
        <w:t>Contravening order made to deal with dispute</w:t>
      </w:r>
      <w:r>
        <w:rPr>
          <w:noProof/>
        </w:rPr>
        <w:tab/>
      </w:r>
      <w:r>
        <w:rPr>
          <w:noProof/>
        </w:rPr>
        <w:fldChar w:fldCharType="begin"/>
      </w:r>
      <w:r>
        <w:rPr>
          <w:noProof/>
        </w:rPr>
        <w:instrText xml:space="preserve"> PAGEREF _Toc214533784 \h </w:instrText>
      </w:r>
      <w:r>
        <w:rPr>
          <w:noProof/>
        </w:rPr>
      </w:r>
      <w:r>
        <w:rPr>
          <w:noProof/>
        </w:rPr>
        <w:fldChar w:fldCharType="separate"/>
      </w:r>
      <w:r>
        <w:rPr>
          <w:noProof/>
        </w:rPr>
        <w:t>117</w:t>
      </w:r>
      <w:r>
        <w:rPr>
          <w:noProof/>
        </w:rPr>
        <w:fldChar w:fldCharType="end"/>
      </w:r>
    </w:p>
    <w:p w14:paraId="4B35C910" w14:textId="56CECDDA"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7</w:t>
      </w:r>
      <w:r>
        <w:rPr>
          <w:rFonts w:asciiTheme="minorHAnsi" w:eastAsiaTheme="minorEastAsia" w:hAnsiTheme="minorHAnsi" w:cstheme="minorBidi"/>
          <w:b w:val="0"/>
          <w:noProof/>
          <w:kern w:val="2"/>
          <w:sz w:val="24"/>
          <w:lang w:eastAsia="en-AU"/>
          <w14:ligatures w14:val="standardContextual"/>
        </w:rPr>
        <w:tab/>
      </w:r>
      <w:r>
        <w:rPr>
          <w:noProof/>
        </w:rPr>
        <w:t>Prohibitions</w:t>
      </w:r>
      <w:r>
        <w:rPr>
          <w:noProof/>
        </w:rPr>
        <w:tab/>
      </w:r>
      <w:r>
        <w:rPr>
          <w:noProof/>
        </w:rPr>
        <w:fldChar w:fldCharType="begin"/>
      </w:r>
      <w:r>
        <w:rPr>
          <w:noProof/>
        </w:rPr>
        <w:instrText xml:space="preserve"> PAGEREF _Toc214533785 \h </w:instrText>
      </w:r>
      <w:r>
        <w:rPr>
          <w:noProof/>
        </w:rPr>
      </w:r>
      <w:r>
        <w:rPr>
          <w:noProof/>
        </w:rPr>
        <w:fldChar w:fldCharType="separate"/>
      </w:r>
      <w:r>
        <w:rPr>
          <w:noProof/>
        </w:rPr>
        <w:t>117</w:t>
      </w:r>
      <w:r>
        <w:rPr>
          <w:noProof/>
        </w:rPr>
        <w:fldChar w:fldCharType="end"/>
      </w:r>
    </w:p>
    <w:p w14:paraId="696F4BFE" w14:textId="08CAA5E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144</w:t>
      </w:r>
      <w:r>
        <w:rPr>
          <w:rFonts w:asciiTheme="minorHAnsi" w:eastAsiaTheme="minorEastAsia" w:hAnsiTheme="minorHAnsi" w:cstheme="minorBidi"/>
          <w:noProof/>
          <w:kern w:val="2"/>
          <w:sz w:val="24"/>
          <w:szCs w:val="24"/>
          <w:lang w:eastAsia="en-AU"/>
          <w14:ligatures w14:val="standardContextual"/>
        </w:rPr>
        <w:tab/>
      </w:r>
      <w:r>
        <w:rPr>
          <w:noProof/>
        </w:rPr>
        <w:t>Person must not refuse or delay entry of WHS entry permit holder</w:t>
      </w:r>
      <w:r>
        <w:rPr>
          <w:noProof/>
        </w:rPr>
        <w:tab/>
      </w:r>
      <w:r>
        <w:rPr>
          <w:noProof/>
        </w:rPr>
        <w:fldChar w:fldCharType="begin"/>
      </w:r>
      <w:r>
        <w:rPr>
          <w:noProof/>
        </w:rPr>
        <w:instrText xml:space="preserve"> PAGEREF _Toc214533786 \h </w:instrText>
      </w:r>
      <w:r>
        <w:rPr>
          <w:noProof/>
        </w:rPr>
      </w:r>
      <w:r>
        <w:rPr>
          <w:noProof/>
        </w:rPr>
        <w:fldChar w:fldCharType="separate"/>
      </w:r>
      <w:r>
        <w:rPr>
          <w:noProof/>
        </w:rPr>
        <w:t>117</w:t>
      </w:r>
      <w:r>
        <w:rPr>
          <w:noProof/>
        </w:rPr>
        <w:fldChar w:fldCharType="end"/>
      </w:r>
    </w:p>
    <w:p w14:paraId="6DC33FAA" w14:textId="7DFF8D4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145</w:t>
      </w:r>
      <w:r>
        <w:rPr>
          <w:rFonts w:asciiTheme="minorHAnsi" w:eastAsiaTheme="minorEastAsia" w:hAnsiTheme="minorHAnsi" w:cstheme="minorBidi"/>
          <w:noProof/>
          <w:kern w:val="2"/>
          <w:sz w:val="24"/>
          <w:szCs w:val="24"/>
          <w:lang w:eastAsia="en-AU"/>
          <w14:ligatures w14:val="standardContextual"/>
        </w:rPr>
        <w:tab/>
      </w:r>
      <w:r>
        <w:rPr>
          <w:noProof/>
        </w:rPr>
        <w:t>Person must not hinder or obstruct WHS entry permit holder</w:t>
      </w:r>
      <w:r>
        <w:rPr>
          <w:noProof/>
        </w:rPr>
        <w:tab/>
      </w:r>
      <w:r>
        <w:rPr>
          <w:noProof/>
        </w:rPr>
        <w:fldChar w:fldCharType="begin"/>
      </w:r>
      <w:r>
        <w:rPr>
          <w:noProof/>
        </w:rPr>
        <w:instrText xml:space="preserve"> PAGEREF _Toc214533787 \h </w:instrText>
      </w:r>
      <w:r>
        <w:rPr>
          <w:noProof/>
        </w:rPr>
      </w:r>
      <w:r>
        <w:rPr>
          <w:noProof/>
        </w:rPr>
        <w:fldChar w:fldCharType="separate"/>
      </w:r>
      <w:r>
        <w:rPr>
          <w:noProof/>
        </w:rPr>
        <w:t>118</w:t>
      </w:r>
      <w:r>
        <w:rPr>
          <w:noProof/>
        </w:rPr>
        <w:fldChar w:fldCharType="end"/>
      </w:r>
    </w:p>
    <w:p w14:paraId="766E4847" w14:textId="5817C72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146</w:t>
      </w:r>
      <w:r>
        <w:rPr>
          <w:rFonts w:asciiTheme="minorHAnsi" w:eastAsiaTheme="minorEastAsia" w:hAnsiTheme="minorHAnsi" w:cstheme="minorBidi"/>
          <w:noProof/>
          <w:kern w:val="2"/>
          <w:sz w:val="24"/>
          <w:szCs w:val="24"/>
          <w:lang w:eastAsia="en-AU"/>
          <w14:ligatures w14:val="standardContextual"/>
        </w:rPr>
        <w:tab/>
      </w:r>
      <w:r>
        <w:rPr>
          <w:noProof/>
        </w:rPr>
        <w:t>WHS entry permit holder must not delay, hinder or obstruct any person or disrupt work at workplace</w:t>
      </w:r>
      <w:r>
        <w:rPr>
          <w:noProof/>
        </w:rPr>
        <w:tab/>
      </w:r>
      <w:r>
        <w:rPr>
          <w:noProof/>
        </w:rPr>
        <w:fldChar w:fldCharType="begin"/>
      </w:r>
      <w:r>
        <w:rPr>
          <w:noProof/>
        </w:rPr>
        <w:instrText xml:space="preserve"> PAGEREF _Toc214533788 \h </w:instrText>
      </w:r>
      <w:r>
        <w:rPr>
          <w:noProof/>
        </w:rPr>
      </w:r>
      <w:r>
        <w:rPr>
          <w:noProof/>
        </w:rPr>
        <w:fldChar w:fldCharType="separate"/>
      </w:r>
      <w:r>
        <w:rPr>
          <w:noProof/>
        </w:rPr>
        <w:t>118</w:t>
      </w:r>
      <w:r>
        <w:rPr>
          <w:noProof/>
        </w:rPr>
        <w:fldChar w:fldCharType="end"/>
      </w:r>
    </w:p>
    <w:p w14:paraId="7FD7BECE" w14:textId="13A4BA8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147</w:t>
      </w:r>
      <w:r>
        <w:rPr>
          <w:rFonts w:asciiTheme="minorHAnsi" w:eastAsiaTheme="minorEastAsia" w:hAnsiTheme="minorHAnsi" w:cstheme="minorBidi"/>
          <w:noProof/>
          <w:kern w:val="2"/>
          <w:sz w:val="24"/>
          <w:szCs w:val="24"/>
          <w:lang w:eastAsia="en-AU"/>
          <w14:ligatures w14:val="standardContextual"/>
        </w:rPr>
        <w:tab/>
      </w:r>
      <w:r>
        <w:rPr>
          <w:noProof/>
        </w:rPr>
        <w:t>Misrepresentations about things authorised by this Part</w:t>
      </w:r>
      <w:r>
        <w:rPr>
          <w:noProof/>
        </w:rPr>
        <w:tab/>
      </w:r>
      <w:r>
        <w:rPr>
          <w:noProof/>
        </w:rPr>
        <w:fldChar w:fldCharType="begin"/>
      </w:r>
      <w:r>
        <w:rPr>
          <w:noProof/>
        </w:rPr>
        <w:instrText xml:space="preserve"> PAGEREF _Toc214533789 \h </w:instrText>
      </w:r>
      <w:r>
        <w:rPr>
          <w:noProof/>
        </w:rPr>
      </w:r>
      <w:r>
        <w:rPr>
          <w:noProof/>
        </w:rPr>
        <w:fldChar w:fldCharType="separate"/>
      </w:r>
      <w:r>
        <w:rPr>
          <w:noProof/>
        </w:rPr>
        <w:t>118</w:t>
      </w:r>
      <w:r>
        <w:rPr>
          <w:noProof/>
        </w:rPr>
        <w:fldChar w:fldCharType="end"/>
      </w:r>
    </w:p>
    <w:p w14:paraId="12BFDE26" w14:textId="3DCAB162"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148</w:t>
      </w:r>
      <w:r>
        <w:rPr>
          <w:rFonts w:asciiTheme="minorHAnsi" w:eastAsiaTheme="minorEastAsia" w:hAnsiTheme="minorHAnsi" w:cstheme="minorBidi"/>
          <w:noProof/>
          <w:kern w:val="2"/>
          <w:sz w:val="24"/>
          <w:szCs w:val="24"/>
          <w:lang w:eastAsia="en-AU"/>
          <w14:ligatures w14:val="standardContextual"/>
        </w:rPr>
        <w:tab/>
      </w:r>
      <w:r>
        <w:rPr>
          <w:noProof/>
        </w:rPr>
        <w:t>Unauthorised use or disclosure of information or documents</w:t>
      </w:r>
      <w:r>
        <w:rPr>
          <w:noProof/>
        </w:rPr>
        <w:tab/>
      </w:r>
      <w:r>
        <w:rPr>
          <w:noProof/>
        </w:rPr>
        <w:fldChar w:fldCharType="begin"/>
      </w:r>
      <w:r>
        <w:rPr>
          <w:noProof/>
        </w:rPr>
        <w:instrText xml:space="preserve"> PAGEREF _Toc214533790 \h </w:instrText>
      </w:r>
      <w:r>
        <w:rPr>
          <w:noProof/>
        </w:rPr>
      </w:r>
      <w:r>
        <w:rPr>
          <w:noProof/>
        </w:rPr>
        <w:fldChar w:fldCharType="separate"/>
      </w:r>
      <w:r>
        <w:rPr>
          <w:noProof/>
        </w:rPr>
        <w:t>119</w:t>
      </w:r>
      <w:r>
        <w:rPr>
          <w:noProof/>
        </w:rPr>
        <w:fldChar w:fldCharType="end"/>
      </w:r>
    </w:p>
    <w:p w14:paraId="65BA0E47" w14:textId="4118AC4D"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8</w:t>
      </w:r>
      <w:r>
        <w:rPr>
          <w:rFonts w:asciiTheme="minorHAnsi" w:eastAsiaTheme="minorEastAsia" w:hAnsiTheme="minorHAnsi" w:cstheme="minorBidi"/>
          <w:b w:val="0"/>
          <w:noProof/>
          <w:kern w:val="2"/>
          <w:sz w:val="24"/>
          <w:lang w:eastAsia="en-AU"/>
          <w14:ligatures w14:val="standardContextual"/>
        </w:rPr>
        <w:tab/>
      </w:r>
      <w:r>
        <w:rPr>
          <w:noProof/>
        </w:rPr>
        <w:t>General</w:t>
      </w:r>
      <w:r>
        <w:rPr>
          <w:noProof/>
        </w:rPr>
        <w:tab/>
      </w:r>
      <w:r>
        <w:rPr>
          <w:noProof/>
        </w:rPr>
        <w:fldChar w:fldCharType="begin"/>
      </w:r>
      <w:r>
        <w:rPr>
          <w:noProof/>
        </w:rPr>
        <w:instrText xml:space="preserve"> PAGEREF _Toc214533791 \h </w:instrText>
      </w:r>
      <w:r>
        <w:rPr>
          <w:noProof/>
        </w:rPr>
      </w:r>
      <w:r>
        <w:rPr>
          <w:noProof/>
        </w:rPr>
        <w:fldChar w:fldCharType="separate"/>
      </w:r>
      <w:r>
        <w:rPr>
          <w:noProof/>
        </w:rPr>
        <w:t>121</w:t>
      </w:r>
      <w:r>
        <w:rPr>
          <w:noProof/>
        </w:rPr>
        <w:fldChar w:fldCharType="end"/>
      </w:r>
    </w:p>
    <w:p w14:paraId="2DC295A8" w14:textId="3A9ECE84"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149</w:t>
      </w:r>
      <w:r>
        <w:rPr>
          <w:rFonts w:asciiTheme="minorHAnsi" w:eastAsiaTheme="minorEastAsia" w:hAnsiTheme="minorHAnsi" w:cstheme="minorBidi"/>
          <w:noProof/>
          <w:kern w:val="2"/>
          <w:sz w:val="24"/>
          <w:szCs w:val="24"/>
          <w:lang w:eastAsia="en-AU"/>
          <w14:ligatures w14:val="standardContextual"/>
        </w:rPr>
        <w:tab/>
      </w:r>
      <w:r>
        <w:rPr>
          <w:noProof/>
        </w:rPr>
        <w:t>Return of WHS entry permits</w:t>
      </w:r>
      <w:r>
        <w:rPr>
          <w:noProof/>
        </w:rPr>
        <w:tab/>
      </w:r>
      <w:r>
        <w:rPr>
          <w:noProof/>
        </w:rPr>
        <w:fldChar w:fldCharType="begin"/>
      </w:r>
      <w:r>
        <w:rPr>
          <w:noProof/>
        </w:rPr>
        <w:instrText xml:space="preserve"> PAGEREF _Toc214533792 \h </w:instrText>
      </w:r>
      <w:r>
        <w:rPr>
          <w:noProof/>
        </w:rPr>
      </w:r>
      <w:r>
        <w:rPr>
          <w:noProof/>
        </w:rPr>
        <w:fldChar w:fldCharType="separate"/>
      </w:r>
      <w:r>
        <w:rPr>
          <w:noProof/>
        </w:rPr>
        <w:t>121</w:t>
      </w:r>
      <w:r>
        <w:rPr>
          <w:noProof/>
        </w:rPr>
        <w:fldChar w:fldCharType="end"/>
      </w:r>
    </w:p>
    <w:p w14:paraId="1CF41C09" w14:textId="4641067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150</w:t>
      </w:r>
      <w:r>
        <w:rPr>
          <w:rFonts w:asciiTheme="minorHAnsi" w:eastAsiaTheme="minorEastAsia" w:hAnsiTheme="minorHAnsi" w:cstheme="minorBidi"/>
          <w:noProof/>
          <w:kern w:val="2"/>
          <w:sz w:val="24"/>
          <w:szCs w:val="24"/>
          <w:lang w:eastAsia="en-AU"/>
          <w14:ligatures w14:val="standardContextual"/>
        </w:rPr>
        <w:tab/>
      </w:r>
      <w:r>
        <w:rPr>
          <w:noProof/>
        </w:rPr>
        <w:t>Union to provide information to authorising authority</w:t>
      </w:r>
      <w:r>
        <w:rPr>
          <w:noProof/>
        </w:rPr>
        <w:tab/>
      </w:r>
      <w:r>
        <w:rPr>
          <w:noProof/>
        </w:rPr>
        <w:fldChar w:fldCharType="begin"/>
      </w:r>
      <w:r>
        <w:rPr>
          <w:noProof/>
        </w:rPr>
        <w:instrText xml:space="preserve"> PAGEREF _Toc214533793 \h </w:instrText>
      </w:r>
      <w:r>
        <w:rPr>
          <w:noProof/>
        </w:rPr>
      </w:r>
      <w:r>
        <w:rPr>
          <w:noProof/>
        </w:rPr>
        <w:fldChar w:fldCharType="separate"/>
      </w:r>
      <w:r>
        <w:rPr>
          <w:noProof/>
        </w:rPr>
        <w:t>121</w:t>
      </w:r>
      <w:r>
        <w:rPr>
          <w:noProof/>
        </w:rPr>
        <w:fldChar w:fldCharType="end"/>
      </w:r>
    </w:p>
    <w:p w14:paraId="5BE43C1E" w14:textId="058296A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151</w:t>
      </w:r>
      <w:r>
        <w:rPr>
          <w:rFonts w:asciiTheme="minorHAnsi" w:eastAsiaTheme="minorEastAsia" w:hAnsiTheme="minorHAnsi" w:cstheme="minorBidi"/>
          <w:noProof/>
          <w:kern w:val="2"/>
          <w:sz w:val="24"/>
          <w:szCs w:val="24"/>
          <w:lang w:eastAsia="en-AU"/>
          <w14:ligatures w14:val="standardContextual"/>
        </w:rPr>
        <w:tab/>
      </w:r>
      <w:r>
        <w:rPr>
          <w:noProof/>
        </w:rPr>
        <w:t>Register of WHS entry permit holders</w:t>
      </w:r>
      <w:r>
        <w:rPr>
          <w:noProof/>
        </w:rPr>
        <w:tab/>
      </w:r>
      <w:r>
        <w:rPr>
          <w:noProof/>
        </w:rPr>
        <w:fldChar w:fldCharType="begin"/>
      </w:r>
      <w:r>
        <w:rPr>
          <w:noProof/>
        </w:rPr>
        <w:instrText xml:space="preserve"> PAGEREF _Toc214533794 \h </w:instrText>
      </w:r>
      <w:r>
        <w:rPr>
          <w:noProof/>
        </w:rPr>
      </w:r>
      <w:r>
        <w:rPr>
          <w:noProof/>
        </w:rPr>
        <w:fldChar w:fldCharType="separate"/>
      </w:r>
      <w:r>
        <w:rPr>
          <w:noProof/>
        </w:rPr>
        <w:t>122</w:t>
      </w:r>
      <w:r>
        <w:rPr>
          <w:noProof/>
        </w:rPr>
        <w:fldChar w:fldCharType="end"/>
      </w:r>
    </w:p>
    <w:p w14:paraId="5DE3233D" w14:textId="0E119424" w:rsidR="007903AD" w:rsidRDefault="007903AD">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rsidRPr="00711D28">
        <w:rPr>
          <w:caps w:val="0"/>
          <w:noProof/>
        </w:rPr>
        <w:t xml:space="preserve">Part 8 </w:t>
      </w:r>
      <w:r>
        <w:rPr>
          <w:rFonts w:asciiTheme="minorHAnsi" w:eastAsiaTheme="minorEastAsia" w:hAnsiTheme="minorHAnsi" w:cstheme="minorBidi"/>
          <w:b w:val="0"/>
          <w:caps w:val="0"/>
          <w:noProof/>
          <w:kern w:val="2"/>
          <w:sz w:val="24"/>
          <w:lang w:eastAsia="en-AU"/>
          <w14:ligatures w14:val="standardContextual"/>
        </w:rPr>
        <w:tab/>
      </w:r>
      <w:r w:rsidRPr="00711D28">
        <w:rPr>
          <w:caps w:val="0"/>
          <w:noProof/>
        </w:rPr>
        <w:t>The regulator</w:t>
      </w:r>
      <w:r>
        <w:rPr>
          <w:noProof/>
        </w:rPr>
        <w:tab/>
      </w:r>
      <w:r>
        <w:rPr>
          <w:noProof/>
        </w:rPr>
        <w:fldChar w:fldCharType="begin"/>
      </w:r>
      <w:r>
        <w:rPr>
          <w:noProof/>
        </w:rPr>
        <w:instrText xml:space="preserve"> PAGEREF _Toc214533795 \h </w:instrText>
      </w:r>
      <w:r>
        <w:rPr>
          <w:noProof/>
        </w:rPr>
      </w:r>
      <w:r>
        <w:rPr>
          <w:noProof/>
        </w:rPr>
        <w:fldChar w:fldCharType="separate"/>
      </w:r>
      <w:r>
        <w:rPr>
          <w:noProof/>
        </w:rPr>
        <w:t>123</w:t>
      </w:r>
      <w:r>
        <w:rPr>
          <w:noProof/>
        </w:rPr>
        <w:fldChar w:fldCharType="end"/>
      </w:r>
    </w:p>
    <w:p w14:paraId="6DCBBAEB" w14:textId="11A98D05"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1</w:t>
      </w:r>
      <w:r>
        <w:rPr>
          <w:rFonts w:asciiTheme="minorHAnsi" w:eastAsiaTheme="minorEastAsia" w:hAnsiTheme="minorHAnsi" w:cstheme="minorBidi"/>
          <w:b w:val="0"/>
          <w:noProof/>
          <w:kern w:val="2"/>
          <w:sz w:val="24"/>
          <w:lang w:eastAsia="en-AU"/>
          <w14:ligatures w14:val="standardContextual"/>
        </w:rPr>
        <w:tab/>
      </w:r>
      <w:r>
        <w:rPr>
          <w:noProof/>
        </w:rPr>
        <w:t>Functions of regulator</w:t>
      </w:r>
      <w:r>
        <w:rPr>
          <w:noProof/>
        </w:rPr>
        <w:tab/>
      </w:r>
      <w:r>
        <w:rPr>
          <w:noProof/>
        </w:rPr>
        <w:fldChar w:fldCharType="begin"/>
      </w:r>
      <w:r>
        <w:rPr>
          <w:noProof/>
        </w:rPr>
        <w:instrText xml:space="preserve"> PAGEREF _Toc214533796 \h </w:instrText>
      </w:r>
      <w:r>
        <w:rPr>
          <w:noProof/>
        </w:rPr>
      </w:r>
      <w:r>
        <w:rPr>
          <w:noProof/>
        </w:rPr>
        <w:fldChar w:fldCharType="separate"/>
      </w:r>
      <w:r>
        <w:rPr>
          <w:noProof/>
        </w:rPr>
        <w:t>123</w:t>
      </w:r>
      <w:r>
        <w:rPr>
          <w:noProof/>
        </w:rPr>
        <w:fldChar w:fldCharType="end"/>
      </w:r>
    </w:p>
    <w:p w14:paraId="3BCEA875" w14:textId="2EC3AE3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152</w:t>
      </w:r>
      <w:r>
        <w:rPr>
          <w:rFonts w:asciiTheme="minorHAnsi" w:eastAsiaTheme="minorEastAsia" w:hAnsiTheme="minorHAnsi" w:cstheme="minorBidi"/>
          <w:noProof/>
          <w:kern w:val="2"/>
          <w:sz w:val="24"/>
          <w:szCs w:val="24"/>
          <w:lang w:eastAsia="en-AU"/>
          <w14:ligatures w14:val="standardContextual"/>
        </w:rPr>
        <w:tab/>
      </w:r>
      <w:r>
        <w:rPr>
          <w:noProof/>
        </w:rPr>
        <w:t>Functions of regulator</w:t>
      </w:r>
      <w:r>
        <w:rPr>
          <w:noProof/>
        </w:rPr>
        <w:tab/>
      </w:r>
      <w:r>
        <w:rPr>
          <w:noProof/>
        </w:rPr>
        <w:fldChar w:fldCharType="begin"/>
      </w:r>
      <w:r>
        <w:rPr>
          <w:noProof/>
        </w:rPr>
        <w:instrText xml:space="preserve"> PAGEREF _Toc214533797 \h </w:instrText>
      </w:r>
      <w:r>
        <w:rPr>
          <w:noProof/>
        </w:rPr>
      </w:r>
      <w:r>
        <w:rPr>
          <w:noProof/>
        </w:rPr>
        <w:fldChar w:fldCharType="separate"/>
      </w:r>
      <w:r>
        <w:rPr>
          <w:noProof/>
        </w:rPr>
        <w:t>123</w:t>
      </w:r>
      <w:r>
        <w:rPr>
          <w:noProof/>
        </w:rPr>
        <w:fldChar w:fldCharType="end"/>
      </w:r>
    </w:p>
    <w:p w14:paraId="02215751" w14:textId="09A8BE1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153</w:t>
      </w:r>
      <w:r>
        <w:rPr>
          <w:rFonts w:asciiTheme="minorHAnsi" w:eastAsiaTheme="minorEastAsia" w:hAnsiTheme="minorHAnsi" w:cstheme="minorBidi"/>
          <w:noProof/>
          <w:kern w:val="2"/>
          <w:sz w:val="24"/>
          <w:szCs w:val="24"/>
          <w:lang w:eastAsia="en-AU"/>
          <w14:ligatures w14:val="standardContextual"/>
        </w:rPr>
        <w:tab/>
      </w:r>
      <w:r>
        <w:rPr>
          <w:noProof/>
        </w:rPr>
        <w:t>Powers of regulator</w:t>
      </w:r>
      <w:r>
        <w:rPr>
          <w:noProof/>
        </w:rPr>
        <w:tab/>
      </w:r>
      <w:r>
        <w:rPr>
          <w:noProof/>
        </w:rPr>
        <w:fldChar w:fldCharType="begin"/>
      </w:r>
      <w:r>
        <w:rPr>
          <w:noProof/>
        </w:rPr>
        <w:instrText xml:space="preserve"> PAGEREF _Toc214533798 \h </w:instrText>
      </w:r>
      <w:r>
        <w:rPr>
          <w:noProof/>
        </w:rPr>
      </w:r>
      <w:r>
        <w:rPr>
          <w:noProof/>
        </w:rPr>
        <w:fldChar w:fldCharType="separate"/>
      </w:r>
      <w:r>
        <w:rPr>
          <w:noProof/>
        </w:rPr>
        <w:t>124</w:t>
      </w:r>
      <w:r>
        <w:rPr>
          <w:noProof/>
        </w:rPr>
        <w:fldChar w:fldCharType="end"/>
      </w:r>
    </w:p>
    <w:p w14:paraId="541F647D" w14:textId="37418FA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154</w:t>
      </w:r>
      <w:r>
        <w:rPr>
          <w:rFonts w:asciiTheme="minorHAnsi" w:eastAsiaTheme="minorEastAsia" w:hAnsiTheme="minorHAnsi" w:cstheme="minorBidi"/>
          <w:noProof/>
          <w:kern w:val="2"/>
          <w:sz w:val="24"/>
          <w:szCs w:val="24"/>
          <w:lang w:eastAsia="en-AU"/>
          <w14:ligatures w14:val="standardContextual"/>
        </w:rPr>
        <w:tab/>
      </w:r>
      <w:r>
        <w:rPr>
          <w:noProof/>
        </w:rPr>
        <w:t>Delegation by regulator</w:t>
      </w:r>
      <w:r>
        <w:rPr>
          <w:noProof/>
        </w:rPr>
        <w:tab/>
      </w:r>
      <w:r>
        <w:rPr>
          <w:noProof/>
        </w:rPr>
        <w:fldChar w:fldCharType="begin"/>
      </w:r>
      <w:r>
        <w:rPr>
          <w:noProof/>
        </w:rPr>
        <w:instrText xml:space="preserve"> PAGEREF _Toc214533799 \h </w:instrText>
      </w:r>
      <w:r>
        <w:rPr>
          <w:noProof/>
        </w:rPr>
      </w:r>
      <w:r>
        <w:rPr>
          <w:noProof/>
        </w:rPr>
        <w:fldChar w:fldCharType="separate"/>
      </w:r>
      <w:r>
        <w:rPr>
          <w:noProof/>
        </w:rPr>
        <w:t>124</w:t>
      </w:r>
      <w:r>
        <w:rPr>
          <w:noProof/>
        </w:rPr>
        <w:fldChar w:fldCharType="end"/>
      </w:r>
    </w:p>
    <w:p w14:paraId="535EF3BE" w14:textId="2850697D"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2</w:t>
      </w:r>
      <w:r>
        <w:rPr>
          <w:rFonts w:asciiTheme="minorHAnsi" w:eastAsiaTheme="minorEastAsia" w:hAnsiTheme="minorHAnsi" w:cstheme="minorBidi"/>
          <w:b w:val="0"/>
          <w:noProof/>
          <w:kern w:val="2"/>
          <w:sz w:val="24"/>
          <w:lang w:eastAsia="en-AU"/>
          <w14:ligatures w14:val="standardContextual"/>
        </w:rPr>
        <w:tab/>
      </w:r>
      <w:r>
        <w:rPr>
          <w:noProof/>
        </w:rPr>
        <w:t>Powers of regulator to obtain information</w:t>
      </w:r>
      <w:r>
        <w:rPr>
          <w:noProof/>
        </w:rPr>
        <w:tab/>
      </w:r>
      <w:r>
        <w:rPr>
          <w:noProof/>
        </w:rPr>
        <w:fldChar w:fldCharType="begin"/>
      </w:r>
      <w:r>
        <w:rPr>
          <w:noProof/>
        </w:rPr>
        <w:instrText xml:space="preserve"> PAGEREF _Toc214533800 \h </w:instrText>
      </w:r>
      <w:r>
        <w:rPr>
          <w:noProof/>
        </w:rPr>
      </w:r>
      <w:r>
        <w:rPr>
          <w:noProof/>
        </w:rPr>
        <w:fldChar w:fldCharType="separate"/>
      </w:r>
      <w:r>
        <w:rPr>
          <w:noProof/>
        </w:rPr>
        <w:t>124</w:t>
      </w:r>
      <w:r>
        <w:rPr>
          <w:noProof/>
        </w:rPr>
        <w:fldChar w:fldCharType="end"/>
      </w:r>
    </w:p>
    <w:p w14:paraId="7CB992D1" w14:textId="7F9A4ED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155</w:t>
      </w:r>
      <w:r>
        <w:rPr>
          <w:rFonts w:asciiTheme="minorHAnsi" w:eastAsiaTheme="minorEastAsia" w:hAnsiTheme="minorHAnsi" w:cstheme="minorBidi"/>
          <w:noProof/>
          <w:kern w:val="2"/>
          <w:sz w:val="24"/>
          <w:szCs w:val="24"/>
          <w:lang w:eastAsia="en-AU"/>
          <w14:ligatures w14:val="standardContextual"/>
        </w:rPr>
        <w:tab/>
      </w:r>
      <w:r>
        <w:rPr>
          <w:noProof/>
        </w:rPr>
        <w:t>Powers of regulator to obtain information</w:t>
      </w:r>
      <w:r>
        <w:rPr>
          <w:noProof/>
        </w:rPr>
        <w:tab/>
      </w:r>
      <w:r>
        <w:rPr>
          <w:noProof/>
        </w:rPr>
        <w:fldChar w:fldCharType="begin"/>
      </w:r>
      <w:r>
        <w:rPr>
          <w:noProof/>
        </w:rPr>
        <w:instrText xml:space="preserve"> PAGEREF _Toc214533801 \h </w:instrText>
      </w:r>
      <w:r>
        <w:rPr>
          <w:noProof/>
        </w:rPr>
      </w:r>
      <w:r>
        <w:rPr>
          <w:noProof/>
        </w:rPr>
        <w:fldChar w:fldCharType="separate"/>
      </w:r>
      <w:r>
        <w:rPr>
          <w:noProof/>
        </w:rPr>
        <w:t>124</w:t>
      </w:r>
      <w:r>
        <w:rPr>
          <w:noProof/>
        </w:rPr>
        <w:fldChar w:fldCharType="end"/>
      </w:r>
    </w:p>
    <w:p w14:paraId="7642511C" w14:textId="76219FB2" w:rsidR="007903AD" w:rsidRDefault="007903AD">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rsidRPr="00711D28">
        <w:rPr>
          <w:caps w:val="0"/>
          <w:noProof/>
        </w:rPr>
        <w:t xml:space="preserve">Part 9 </w:t>
      </w:r>
      <w:r>
        <w:rPr>
          <w:rFonts w:asciiTheme="minorHAnsi" w:eastAsiaTheme="minorEastAsia" w:hAnsiTheme="minorHAnsi" w:cstheme="minorBidi"/>
          <w:b w:val="0"/>
          <w:caps w:val="0"/>
          <w:noProof/>
          <w:kern w:val="2"/>
          <w:sz w:val="24"/>
          <w:lang w:eastAsia="en-AU"/>
          <w14:ligatures w14:val="standardContextual"/>
        </w:rPr>
        <w:tab/>
      </w:r>
      <w:r w:rsidRPr="00711D28">
        <w:rPr>
          <w:caps w:val="0"/>
          <w:noProof/>
        </w:rPr>
        <w:t>Securing compliance</w:t>
      </w:r>
      <w:r>
        <w:rPr>
          <w:noProof/>
        </w:rPr>
        <w:tab/>
      </w:r>
      <w:r>
        <w:rPr>
          <w:noProof/>
        </w:rPr>
        <w:fldChar w:fldCharType="begin"/>
      </w:r>
      <w:r>
        <w:rPr>
          <w:noProof/>
        </w:rPr>
        <w:instrText xml:space="preserve"> PAGEREF _Toc214533802 \h </w:instrText>
      </w:r>
      <w:r>
        <w:rPr>
          <w:noProof/>
        </w:rPr>
      </w:r>
      <w:r>
        <w:rPr>
          <w:noProof/>
        </w:rPr>
        <w:fldChar w:fldCharType="separate"/>
      </w:r>
      <w:r>
        <w:rPr>
          <w:noProof/>
        </w:rPr>
        <w:t>127</w:t>
      </w:r>
      <w:r>
        <w:rPr>
          <w:noProof/>
        </w:rPr>
        <w:fldChar w:fldCharType="end"/>
      </w:r>
    </w:p>
    <w:p w14:paraId="692EA2AB" w14:textId="0FA08CB5"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1</w:t>
      </w:r>
      <w:r>
        <w:rPr>
          <w:rFonts w:asciiTheme="minorHAnsi" w:eastAsiaTheme="minorEastAsia" w:hAnsiTheme="minorHAnsi" w:cstheme="minorBidi"/>
          <w:b w:val="0"/>
          <w:noProof/>
          <w:kern w:val="2"/>
          <w:sz w:val="24"/>
          <w:lang w:eastAsia="en-AU"/>
          <w14:ligatures w14:val="standardContextual"/>
        </w:rPr>
        <w:tab/>
      </w:r>
      <w:r>
        <w:rPr>
          <w:noProof/>
        </w:rPr>
        <w:t>Appointment of inspectors</w:t>
      </w:r>
      <w:r>
        <w:rPr>
          <w:noProof/>
        </w:rPr>
        <w:tab/>
      </w:r>
      <w:r>
        <w:rPr>
          <w:noProof/>
        </w:rPr>
        <w:fldChar w:fldCharType="begin"/>
      </w:r>
      <w:r>
        <w:rPr>
          <w:noProof/>
        </w:rPr>
        <w:instrText xml:space="preserve"> PAGEREF _Toc214533803 \h </w:instrText>
      </w:r>
      <w:r>
        <w:rPr>
          <w:noProof/>
        </w:rPr>
      </w:r>
      <w:r>
        <w:rPr>
          <w:noProof/>
        </w:rPr>
        <w:fldChar w:fldCharType="separate"/>
      </w:r>
      <w:r>
        <w:rPr>
          <w:noProof/>
        </w:rPr>
        <w:t>127</w:t>
      </w:r>
      <w:r>
        <w:rPr>
          <w:noProof/>
        </w:rPr>
        <w:fldChar w:fldCharType="end"/>
      </w:r>
    </w:p>
    <w:p w14:paraId="3D2371EF" w14:textId="227FF0A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156</w:t>
      </w:r>
      <w:r>
        <w:rPr>
          <w:rFonts w:asciiTheme="minorHAnsi" w:eastAsiaTheme="minorEastAsia" w:hAnsiTheme="minorHAnsi" w:cstheme="minorBidi"/>
          <w:noProof/>
          <w:kern w:val="2"/>
          <w:sz w:val="24"/>
          <w:szCs w:val="24"/>
          <w:lang w:eastAsia="en-AU"/>
          <w14:ligatures w14:val="standardContextual"/>
        </w:rPr>
        <w:tab/>
      </w:r>
      <w:r>
        <w:rPr>
          <w:noProof/>
        </w:rPr>
        <w:t>Appointment of inspectors</w:t>
      </w:r>
      <w:r>
        <w:rPr>
          <w:noProof/>
        </w:rPr>
        <w:tab/>
      </w:r>
      <w:r>
        <w:rPr>
          <w:noProof/>
        </w:rPr>
        <w:fldChar w:fldCharType="begin"/>
      </w:r>
      <w:r>
        <w:rPr>
          <w:noProof/>
        </w:rPr>
        <w:instrText xml:space="preserve"> PAGEREF _Toc214533804 \h </w:instrText>
      </w:r>
      <w:r>
        <w:rPr>
          <w:noProof/>
        </w:rPr>
      </w:r>
      <w:r>
        <w:rPr>
          <w:noProof/>
        </w:rPr>
        <w:fldChar w:fldCharType="separate"/>
      </w:r>
      <w:r>
        <w:rPr>
          <w:noProof/>
        </w:rPr>
        <w:t>127</w:t>
      </w:r>
      <w:r>
        <w:rPr>
          <w:noProof/>
        </w:rPr>
        <w:fldChar w:fldCharType="end"/>
      </w:r>
    </w:p>
    <w:p w14:paraId="13D6A250" w14:textId="301CB00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157</w:t>
      </w:r>
      <w:r>
        <w:rPr>
          <w:rFonts w:asciiTheme="minorHAnsi" w:eastAsiaTheme="minorEastAsia" w:hAnsiTheme="minorHAnsi" w:cstheme="minorBidi"/>
          <w:noProof/>
          <w:kern w:val="2"/>
          <w:sz w:val="24"/>
          <w:szCs w:val="24"/>
          <w:lang w:eastAsia="en-AU"/>
          <w14:ligatures w14:val="standardContextual"/>
        </w:rPr>
        <w:tab/>
      </w:r>
      <w:r>
        <w:rPr>
          <w:noProof/>
        </w:rPr>
        <w:t>Identity cards</w:t>
      </w:r>
      <w:r>
        <w:rPr>
          <w:noProof/>
        </w:rPr>
        <w:tab/>
      </w:r>
      <w:r>
        <w:rPr>
          <w:noProof/>
        </w:rPr>
        <w:fldChar w:fldCharType="begin"/>
      </w:r>
      <w:r>
        <w:rPr>
          <w:noProof/>
        </w:rPr>
        <w:instrText xml:space="preserve"> PAGEREF _Toc214533805 \h </w:instrText>
      </w:r>
      <w:r>
        <w:rPr>
          <w:noProof/>
        </w:rPr>
      </w:r>
      <w:r>
        <w:rPr>
          <w:noProof/>
        </w:rPr>
        <w:fldChar w:fldCharType="separate"/>
      </w:r>
      <w:r>
        <w:rPr>
          <w:noProof/>
        </w:rPr>
        <w:t>127</w:t>
      </w:r>
      <w:r>
        <w:rPr>
          <w:noProof/>
        </w:rPr>
        <w:fldChar w:fldCharType="end"/>
      </w:r>
    </w:p>
    <w:p w14:paraId="2C1D8B4A" w14:textId="545AC02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158</w:t>
      </w:r>
      <w:r>
        <w:rPr>
          <w:rFonts w:asciiTheme="minorHAnsi" w:eastAsiaTheme="minorEastAsia" w:hAnsiTheme="minorHAnsi" w:cstheme="minorBidi"/>
          <w:noProof/>
          <w:kern w:val="2"/>
          <w:sz w:val="24"/>
          <w:szCs w:val="24"/>
          <w:lang w:eastAsia="en-AU"/>
          <w14:ligatures w14:val="standardContextual"/>
        </w:rPr>
        <w:tab/>
      </w:r>
      <w:r>
        <w:rPr>
          <w:noProof/>
        </w:rPr>
        <w:t>Accountability of inspectors</w:t>
      </w:r>
      <w:r>
        <w:rPr>
          <w:noProof/>
        </w:rPr>
        <w:tab/>
      </w:r>
      <w:r>
        <w:rPr>
          <w:noProof/>
        </w:rPr>
        <w:fldChar w:fldCharType="begin"/>
      </w:r>
      <w:r>
        <w:rPr>
          <w:noProof/>
        </w:rPr>
        <w:instrText xml:space="preserve"> PAGEREF _Toc214533806 \h </w:instrText>
      </w:r>
      <w:r>
        <w:rPr>
          <w:noProof/>
        </w:rPr>
      </w:r>
      <w:r>
        <w:rPr>
          <w:noProof/>
        </w:rPr>
        <w:fldChar w:fldCharType="separate"/>
      </w:r>
      <w:r>
        <w:rPr>
          <w:noProof/>
        </w:rPr>
        <w:t>128</w:t>
      </w:r>
      <w:r>
        <w:rPr>
          <w:noProof/>
        </w:rPr>
        <w:fldChar w:fldCharType="end"/>
      </w:r>
    </w:p>
    <w:p w14:paraId="04756084" w14:textId="1108073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159</w:t>
      </w:r>
      <w:r>
        <w:rPr>
          <w:rFonts w:asciiTheme="minorHAnsi" w:eastAsiaTheme="minorEastAsia" w:hAnsiTheme="minorHAnsi" w:cstheme="minorBidi"/>
          <w:noProof/>
          <w:kern w:val="2"/>
          <w:sz w:val="24"/>
          <w:szCs w:val="24"/>
          <w:lang w:eastAsia="en-AU"/>
          <w14:ligatures w14:val="standardContextual"/>
        </w:rPr>
        <w:tab/>
      </w:r>
      <w:r>
        <w:rPr>
          <w:noProof/>
        </w:rPr>
        <w:t>Suspension and ending of appointment of inspectors</w:t>
      </w:r>
      <w:r>
        <w:rPr>
          <w:noProof/>
        </w:rPr>
        <w:tab/>
      </w:r>
      <w:r>
        <w:rPr>
          <w:noProof/>
        </w:rPr>
        <w:fldChar w:fldCharType="begin"/>
      </w:r>
      <w:r>
        <w:rPr>
          <w:noProof/>
        </w:rPr>
        <w:instrText xml:space="preserve"> PAGEREF _Toc214533807 \h </w:instrText>
      </w:r>
      <w:r>
        <w:rPr>
          <w:noProof/>
        </w:rPr>
      </w:r>
      <w:r>
        <w:rPr>
          <w:noProof/>
        </w:rPr>
        <w:fldChar w:fldCharType="separate"/>
      </w:r>
      <w:r>
        <w:rPr>
          <w:noProof/>
        </w:rPr>
        <w:t>128</w:t>
      </w:r>
      <w:r>
        <w:rPr>
          <w:noProof/>
        </w:rPr>
        <w:fldChar w:fldCharType="end"/>
      </w:r>
    </w:p>
    <w:p w14:paraId="26045822" w14:textId="0739AD74"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2</w:t>
      </w:r>
      <w:r>
        <w:rPr>
          <w:rFonts w:asciiTheme="minorHAnsi" w:eastAsiaTheme="minorEastAsia" w:hAnsiTheme="minorHAnsi" w:cstheme="minorBidi"/>
          <w:b w:val="0"/>
          <w:noProof/>
          <w:kern w:val="2"/>
          <w:sz w:val="24"/>
          <w:lang w:eastAsia="en-AU"/>
          <w14:ligatures w14:val="standardContextual"/>
        </w:rPr>
        <w:tab/>
      </w:r>
      <w:r>
        <w:rPr>
          <w:noProof/>
        </w:rPr>
        <w:t>Functions and powers of inspectors</w:t>
      </w:r>
      <w:r>
        <w:rPr>
          <w:noProof/>
        </w:rPr>
        <w:tab/>
      </w:r>
      <w:r>
        <w:rPr>
          <w:noProof/>
        </w:rPr>
        <w:fldChar w:fldCharType="begin"/>
      </w:r>
      <w:r>
        <w:rPr>
          <w:noProof/>
        </w:rPr>
        <w:instrText xml:space="preserve"> PAGEREF _Toc214533808 \h </w:instrText>
      </w:r>
      <w:r>
        <w:rPr>
          <w:noProof/>
        </w:rPr>
      </w:r>
      <w:r>
        <w:rPr>
          <w:noProof/>
        </w:rPr>
        <w:fldChar w:fldCharType="separate"/>
      </w:r>
      <w:r>
        <w:rPr>
          <w:noProof/>
        </w:rPr>
        <w:t>128</w:t>
      </w:r>
      <w:r>
        <w:rPr>
          <w:noProof/>
        </w:rPr>
        <w:fldChar w:fldCharType="end"/>
      </w:r>
    </w:p>
    <w:p w14:paraId="0FB5E254" w14:textId="42375DC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160</w:t>
      </w:r>
      <w:r>
        <w:rPr>
          <w:rFonts w:asciiTheme="minorHAnsi" w:eastAsiaTheme="minorEastAsia" w:hAnsiTheme="minorHAnsi" w:cstheme="minorBidi"/>
          <w:noProof/>
          <w:kern w:val="2"/>
          <w:sz w:val="24"/>
          <w:szCs w:val="24"/>
          <w:lang w:eastAsia="en-AU"/>
          <w14:ligatures w14:val="standardContextual"/>
        </w:rPr>
        <w:tab/>
      </w:r>
      <w:r>
        <w:rPr>
          <w:noProof/>
        </w:rPr>
        <w:t>Functions and powers of inspectors</w:t>
      </w:r>
      <w:r>
        <w:rPr>
          <w:noProof/>
        </w:rPr>
        <w:tab/>
      </w:r>
      <w:r>
        <w:rPr>
          <w:noProof/>
        </w:rPr>
        <w:fldChar w:fldCharType="begin"/>
      </w:r>
      <w:r>
        <w:rPr>
          <w:noProof/>
        </w:rPr>
        <w:instrText xml:space="preserve"> PAGEREF _Toc214533809 \h </w:instrText>
      </w:r>
      <w:r>
        <w:rPr>
          <w:noProof/>
        </w:rPr>
      </w:r>
      <w:r>
        <w:rPr>
          <w:noProof/>
        </w:rPr>
        <w:fldChar w:fldCharType="separate"/>
      </w:r>
      <w:r>
        <w:rPr>
          <w:noProof/>
        </w:rPr>
        <w:t>128</w:t>
      </w:r>
      <w:r>
        <w:rPr>
          <w:noProof/>
        </w:rPr>
        <w:fldChar w:fldCharType="end"/>
      </w:r>
    </w:p>
    <w:p w14:paraId="4FB8590D" w14:textId="243AB93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161</w:t>
      </w:r>
      <w:r>
        <w:rPr>
          <w:rFonts w:asciiTheme="minorHAnsi" w:eastAsiaTheme="minorEastAsia" w:hAnsiTheme="minorHAnsi" w:cstheme="minorBidi"/>
          <w:noProof/>
          <w:kern w:val="2"/>
          <w:sz w:val="24"/>
          <w:szCs w:val="24"/>
          <w:lang w:eastAsia="en-AU"/>
          <w14:ligatures w14:val="standardContextual"/>
        </w:rPr>
        <w:tab/>
      </w:r>
      <w:r>
        <w:rPr>
          <w:noProof/>
        </w:rPr>
        <w:t>Conditions on inspectors' compliance powers</w:t>
      </w:r>
      <w:r>
        <w:rPr>
          <w:noProof/>
        </w:rPr>
        <w:tab/>
      </w:r>
      <w:r>
        <w:rPr>
          <w:noProof/>
        </w:rPr>
        <w:fldChar w:fldCharType="begin"/>
      </w:r>
      <w:r>
        <w:rPr>
          <w:noProof/>
        </w:rPr>
        <w:instrText xml:space="preserve"> PAGEREF _Toc214533810 \h </w:instrText>
      </w:r>
      <w:r>
        <w:rPr>
          <w:noProof/>
        </w:rPr>
      </w:r>
      <w:r>
        <w:rPr>
          <w:noProof/>
        </w:rPr>
        <w:fldChar w:fldCharType="separate"/>
      </w:r>
      <w:r>
        <w:rPr>
          <w:noProof/>
        </w:rPr>
        <w:t>129</w:t>
      </w:r>
      <w:r>
        <w:rPr>
          <w:noProof/>
        </w:rPr>
        <w:fldChar w:fldCharType="end"/>
      </w:r>
    </w:p>
    <w:p w14:paraId="6E3D2BD3" w14:textId="3992F07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162</w:t>
      </w:r>
      <w:r>
        <w:rPr>
          <w:rFonts w:asciiTheme="minorHAnsi" w:eastAsiaTheme="minorEastAsia" w:hAnsiTheme="minorHAnsi" w:cstheme="minorBidi"/>
          <w:noProof/>
          <w:kern w:val="2"/>
          <w:sz w:val="24"/>
          <w:szCs w:val="24"/>
          <w:lang w:eastAsia="en-AU"/>
          <w14:ligatures w14:val="standardContextual"/>
        </w:rPr>
        <w:tab/>
      </w:r>
      <w:r>
        <w:rPr>
          <w:noProof/>
        </w:rPr>
        <w:t>Inspectors subject to regulator's directions</w:t>
      </w:r>
      <w:r>
        <w:rPr>
          <w:noProof/>
        </w:rPr>
        <w:tab/>
      </w:r>
      <w:r>
        <w:rPr>
          <w:noProof/>
        </w:rPr>
        <w:fldChar w:fldCharType="begin"/>
      </w:r>
      <w:r>
        <w:rPr>
          <w:noProof/>
        </w:rPr>
        <w:instrText xml:space="preserve"> PAGEREF _Toc214533811 \h </w:instrText>
      </w:r>
      <w:r>
        <w:rPr>
          <w:noProof/>
        </w:rPr>
      </w:r>
      <w:r>
        <w:rPr>
          <w:noProof/>
        </w:rPr>
        <w:fldChar w:fldCharType="separate"/>
      </w:r>
      <w:r>
        <w:rPr>
          <w:noProof/>
        </w:rPr>
        <w:t>129</w:t>
      </w:r>
      <w:r>
        <w:rPr>
          <w:noProof/>
        </w:rPr>
        <w:fldChar w:fldCharType="end"/>
      </w:r>
    </w:p>
    <w:p w14:paraId="3BC73144" w14:textId="1A5CD845"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3</w:t>
      </w:r>
      <w:r>
        <w:rPr>
          <w:rFonts w:asciiTheme="minorHAnsi" w:eastAsiaTheme="minorEastAsia" w:hAnsiTheme="minorHAnsi" w:cstheme="minorBidi"/>
          <w:b w:val="0"/>
          <w:noProof/>
          <w:kern w:val="2"/>
          <w:sz w:val="24"/>
          <w:lang w:eastAsia="en-AU"/>
          <w14:ligatures w14:val="standardContextual"/>
        </w:rPr>
        <w:tab/>
      </w:r>
      <w:r>
        <w:rPr>
          <w:noProof/>
        </w:rPr>
        <w:t>Powers relating to entry</w:t>
      </w:r>
      <w:r>
        <w:rPr>
          <w:noProof/>
        </w:rPr>
        <w:tab/>
      </w:r>
      <w:r>
        <w:rPr>
          <w:noProof/>
        </w:rPr>
        <w:fldChar w:fldCharType="begin"/>
      </w:r>
      <w:r>
        <w:rPr>
          <w:noProof/>
        </w:rPr>
        <w:instrText xml:space="preserve"> PAGEREF _Toc214533812 \h </w:instrText>
      </w:r>
      <w:r>
        <w:rPr>
          <w:noProof/>
        </w:rPr>
      </w:r>
      <w:r>
        <w:rPr>
          <w:noProof/>
        </w:rPr>
        <w:fldChar w:fldCharType="separate"/>
      </w:r>
      <w:r>
        <w:rPr>
          <w:noProof/>
        </w:rPr>
        <w:t>130</w:t>
      </w:r>
      <w:r>
        <w:rPr>
          <w:noProof/>
        </w:rPr>
        <w:fldChar w:fldCharType="end"/>
      </w:r>
    </w:p>
    <w:p w14:paraId="63B9E208" w14:textId="45F20DCE"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1</w:t>
      </w:r>
      <w:r>
        <w:rPr>
          <w:rFonts w:asciiTheme="minorHAnsi" w:eastAsiaTheme="minorEastAsia" w:hAnsiTheme="minorHAnsi" w:cstheme="minorBidi"/>
          <w:b w:val="0"/>
          <w:noProof/>
          <w:kern w:val="2"/>
          <w:sz w:val="24"/>
          <w:lang w:eastAsia="en-AU"/>
          <w14:ligatures w14:val="standardContextual"/>
        </w:rPr>
        <w:tab/>
      </w:r>
      <w:r>
        <w:rPr>
          <w:noProof/>
        </w:rPr>
        <w:t>General powers of entry</w:t>
      </w:r>
      <w:r>
        <w:rPr>
          <w:noProof/>
        </w:rPr>
        <w:tab/>
      </w:r>
      <w:r>
        <w:rPr>
          <w:noProof/>
        </w:rPr>
        <w:fldChar w:fldCharType="begin"/>
      </w:r>
      <w:r>
        <w:rPr>
          <w:noProof/>
        </w:rPr>
        <w:instrText xml:space="preserve"> PAGEREF _Toc214533813 \h </w:instrText>
      </w:r>
      <w:r>
        <w:rPr>
          <w:noProof/>
        </w:rPr>
      </w:r>
      <w:r>
        <w:rPr>
          <w:noProof/>
        </w:rPr>
        <w:fldChar w:fldCharType="separate"/>
      </w:r>
      <w:r>
        <w:rPr>
          <w:noProof/>
        </w:rPr>
        <w:t>130</w:t>
      </w:r>
      <w:r>
        <w:rPr>
          <w:noProof/>
        </w:rPr>
        <w:fldChar w:fldCharType="end"/>
      </w:r>
    </w:p>
    <w:p w14:paraId="6D212F0F" w14:textId="4776DD1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163</w:t>
      </w:r>
      <w:r>
        <w:rPr>
          <w:rFonts w:asciiTheme="minorHAnsi" w:eastAsiaTheme="minorEastAsia" w:hAnsiTheme="minorHAnsi" w:cstheme="minorBidi"/>
          <w:noProof/>
          <w:kern w:val="2"/>
          <w:sz w:val="24"/>
          <w:szCs w:val="24"/>
          <w:lang w:eastAsia="en-AU"/>
          <w14:ligatures w14:val="standardContextual"/>
        </w:rPr>
        <w:tab/>
      </w:r>
      <w:r>
        <w:rPr>
          <w:noProof/>
        </w:rPr>
        <w:t>Powers of entry</w:t>
      </w:r>
      <w:r>
        <w:rPr>
          <w:noProof/>
        </w:rPr>
        <w:tab/>
      </w:r>
      <w:r>
        <w:rPr>
          <w:noProof/>
        </w:rPr>
        <w:fldChar w:fldCharType="begin"/>
      </w:r>
      <w:r>
        <w:rPr>
          <w:noProof/>
        </w:rPr>
        <w:instrText xml:space="preserve"> PAGEREF _Toc214533814 \h </w:instrText>
      </w:r>
      <w:r>
        <w:rPr>
          <w:noProof/>
        </w:rPr>
      </w:r>
      <w:r>
        <w:rPr>
          <w:noProof/>
        </w:rPr>
        <w:fldChar w:fldCharType="separate"/>
      </w:r>
      <w:r>
        <w:rPr>
          <w:noProof/>
        </w:rPr>
        <w:t>130</w:t>
      </w:r>
      <w:r>
        <w:rPr>
          <w:noProof/>
        </w:rPr>
        <w:fldChar w:fldCharType="end"/>
      </w:r>
    </w:p>
    <w:p w14:paraId="2D1750B4" w14:textId="3638C02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164</w:t>
      </w:r>
      <w:r>
        <w:rPr>
          <w:rFonts w:asciiTheme="minorHAnsi" w:eastAsiaTheme="minorEastAsia" w:hAnsiTheme="minorHAnsi" w:cstheme="minorBidi"/>
          <w:noProof/>
          <w:kern w:val="2"/>
          <w:sz w:val="24"/>
          <w:szCs w:val="24"/>
          <w:lang w:eastAsia="en-AU"/>
          <w14:ligatures w14:val="standardContextual"/>
        </w:rPr>
        <w:tab/>
      </w:r>
      <w:r>
        <w:rPr>
          <w:noProof/>
        </w:rPr>
        <w:t>Notification of entry</w:t>
      </w:r>
      <w:r>
        <w:rPr>
          <w:noProof/>
        </w:rPr>
        <w:tab/>
      </w:r>
      <w:r>
        <w:rPr>
          <w:noProof/>
        </w:rPr>
        <w:fldChar w:fldCharType="begin"/>
      </w:r>
      <w:r>
        <w:rPr>
          <w:noProof/>
        </w:rPr>
        <w:instrText xml:space="preserve"> PAGEREF _Toc214533815 \h </w:instrText>
      </w:r>
      <w:r>
        <w:rPr>
          <w:noProof/>
        </w:rPr>
      </w:r>
      <w:r>
        <w:rPr>
          <w:noProof/>
        </w:rPr>
        <w:fldChar w:fldCharType="separate"/>
      </w:r>
      <w:r>
        <w:rPr>
          <w:noProof/>
        </w:rPr>
        <w:t>130</w:t>
      </w:r>
      <w:r>
        <w:rPr>
          <w:noProof/>
        </w:rPr>
        <w:fldChar w:fldCharType="end"/>
      </w:r>
    </w:p>
    <w:p w14:paraId="727FE5C6" w14:textId="6383534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165</w:t>
      </w:r>
      <w:r>
        <w:rPr>
          <w:rFonts w:asciiTheme="minorHAnsi" w:eastAsiaTheme="minorEastAsia" w:hAnsiTheme="minorHAnsi" w:cstheme="minorBidi"/>
          <w:noProof/>
          <w:kern w:val="2"/>
          <w:sz w:val="24"/>
          <w:szCs w:val="24"/>
          <w:lang w:eastAsia="en-AU"/>
          <w14:ligatures w14:val="standardContextual"/>
        </w:rPr>
        <w:tab/>
      </w:r>
      <w:r>
        <w:rPr>
          <w:noProof/>
        </w:rPr>
        <w:t>General powers on entry</w:t>
      </w:r>
      <w:r>
        <w:rPr>
          <w:noProof/>
        </w:rPr>
        <w:tab/>
      </w:r>
      <w:r>
        <w:rPr>
          <w:noProof/>
        </w:rPr>
        <w:fldChar w:fldCharType="begin"/>
      </w:r>
      <w:r>
        <w:rPr>
          <w:noProof/>
        </w:rPr>
        <w:instrText xml:space="preserve"> PAGEREF _Toc214533816 \h </w:instrText>
      </w:r>
      <w:r>
        <w:rPr>
          <w:noProof/>
        </w:rPr>
      </w:r>
      <w:r>
        <w:rPr>
          <w:noProof/>
        </w:rPr>
        <w:fldChar w:fldCharType="separate"/>
      </w:r>
      <w:r>
        <w:rPr>
          <w:noProof/>
        </w:rPr>
        <w:t>131</w:t>
      </w:r>
      <w:r>
        <w:rPr>
          <w:noProof/>
        </w:rPr>
        <w:fldChar w:fldCharType="end"/>
      </w:r>
    </w:p>
    <w:p w14:paraId="2F9EDBB6" w14:textId="0BAE8BD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166</w:t>
      </w:r>
      <w:r>
        <w:rPr>
          <w:rFonts w:asciiTheme="minorHAnsi" w:eastAsiaTheme="minorEastAsia" w:hAnsiTheme="minorHAnsi" w:cstheme="minorBidi"/>
          <w:noProof/>
          <w:kern w:val="2"/>
          <w:sz w:val="24"/>
          <w:szCs w:val="24"/>
          <w:lang w:eastAsia="en-AU"/>
          <w14:ligatures w14:val="standardContextual"/>
        </w:rPr>
        <w:tab/>
      </w:r>
      <w:r>
        <w:rPr>
          <w:noProof/>
        </w:rPr>
        <w:t>Persons assisting inspectors</w:t>
      </w:r>
      <w:r>
        <w:rPr>
          <w:noProof/>
        </w:rPr>
        <w:tab/>
      </w:r>
      <w:r>
        <w:rPr>
          <w:noProof/>
        </w:rPr>
        <w:fldChar w:fldCharType="begin"/>
      </w:r>
      <w:r>
        <w:rPr>
          <w:noProof/>
        </w:rPr>
        <w:instrText xml:space="preserve"> PAGEREF _Toc214533817 \h </w:instrText>
      </w:r>
      <w:r>
        <w:rPr>
          <w:noProof/>
        </w:rPr>
      </w:r>
      <w:r>
        <w:rPr>
          <w:noProof/>
        </w:rPr>
        <w:fldChar w:fldCharType="separate"/>
      </w:r>
      <w:r>
        <w:rPr>
          <w:noProof/>
        </w:rPr>
        <w:t>132</w:t>
      </w:r>
      <w:r>
        <w:rPr>
          <w:noProof/>
        </w:rPr>
        <w:fldChar w:fldCharType="end"/>
      </w:r>
    </w:p>
    <w:p w14:paraId="7C5F957A" w14:textId="12464758"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2</w:t>
      </w:r>
      <w:r>
        <w:rPr>
          <w:rFonts w:asciiTheme="minorHAnsi" w:eastAsiaTheme="minorEastAsia" w:hAnsiTheme="minorHAnsi" w:cstheme="minorBidi"/>
          <w:b w:val="0"/>
          <w:noProof/>
          <w:kern w:val="2"/>
          <w:sz w:val="24"/>
          <w:lang w:eastAsia="en-AU"/>
          <w14:ligatures w14:val="standardContextual"/>
        </w:rPr>
        <w:tab/>
      </w:r>
      <w:r>
        <w:rPr>
          <w:noProof/>
        </w:rPr>
        <w:t>Search warrants</w:t>
      </w:r>
      <w:r>
        <w:rPr>
          <w:noProof/>
        </w:rPr>
        <w:tab/>
      </w:r>
      <w:r>
        <w:rPr>
          <w:noProof/>
        </w:rPr>
        <w:fldChar w:fldCharType="begin"/>
      </w:r>
      <w:r>
        <w:rPr>
          <w:noProof/>
        </w:rPr>
        <w:instrText xml:space="preserve"> PAGEREF _Toc214533818 \h </w:instrText>
      </w:r>
      <w:r>
        <w:rPr>
          <w:noProof/>
        </w:rPr>
      </w:r>
      <w:r>
        <w:rPr>
          <w:noProof/>
        </w:rPr>
        <w:fldChar w:fldCharType="separate"/>
      </w:r>
      <w:r>
        <w:rPr>
          <w:noProof/>
        </w:rPr>
        <w:t>133</w:t>
      </w:r>
      <w:r>
        <w:rPr>
          <w:noProof/>
        </w:rPr>
        <w:fldChar w:fldCharType="end"/>
      </w:r>
    </w:p>
    <w:p w14:paraId="79F66AA5" w14:textId="7E54AE2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167</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Search warrants</w:t>
      </w:r>
      <w:r>
        <w:rPr>
          <w:noProof/>
        </w:rPr>
        <w:tab/>
      </w:r>
      <w:r>
        <w:rPr>
          <w:noProof/>
        </w:rPr>
        <w:fldChar w:fldCharType="begin"/>
      </w:r>
      <w:r>
        <w:rPr>
          <w:noProof/>
        </w:rPr>
        <w:instrText xml:space="preserve"> PAGEREF _Toc214533819 \h </w:instrText>
      </w:r>
      <w:r>
        <w:rPr>
          <w:noProof/>
        </w:rPr>
      </w:r>
      <w:r>
        <w:rPr>
          <w:noProof/>
        </w:rPr>
        <w:fldChar w:fldCharType="separate"/>
      </w:r>
      <w:r>
        <w:rPr>
          <w:noProof/>
        </w:rPr>
        <w:t>133</w:t>
      </w:r>
      <w:r>
        <w:rPr>
          <w:noProof/>
        </w:rPr>
        <w:fldChar w:fldCharType="end"/>
      </w:r>
    </w:p>
    <w:p w14:paraId="7D66298F" w14:textId="44ED592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168</w:t>
      </w:r>
      <w:r>
        <w:rPr>
          <w:rFonts w:asciiTheme="minorHAnsi" w:eastAsiaTheme="minorEastAsia" w:hAnsiTheme="minorHAnsi" w:cstheme="minorBidi"/>
          <w:noProof/>
          <w:kern w:val="2"/>
          <w:sz w:val="24"/>
          <w:szCs w:val="24"/>
          <w:lang w:eastAsia="en-AU"/>
          <w14:ligatures w14:val="standardContextual"/>
        </w:rPr>
        <w:tab/>
      </w:r>
      <w:r>
        <w:rPr>
          <w:noProof/>
        </w:rPr>
        <w:t>Announcement before entry on warrant</w:t>
      </w:r>
      <w:r>
        <w:rPr>
          <w:noProof/>
        </w:rPr>
        <w:tab/>
      </w:r>
      <w:r>
        <w:rPr>
          <w:noProof/>
        </w:rPr>
        <w:fldChar w:fldCharType="begin"/>
      </w:r>
      <w:r>
        <w:rPr>
          <w:noProof/>
        </w:rPr>
        <w:instrText xml:space="preserve"> PAGEREF _Toc214533820 \h </w:instrText>
      </w:r>
      <w:r>
        <w:rPr>
          <w:noProof/>
        </w:rPr>
      </w:r>
      <w:r>
        <w:rPr>
          <w:noProof/>
        </w:rPr>
        <w:fldChar w:fldCharType="separate"/>
      </w:r>
      <w:r>
        <w:rPr>
          <w:noProof/>
        </w:rPr>
        <w:t>134</w:t>
      </w:r>
      <w:r>
        <w:rPr>
          <w:noProof/>
        </w:rPr>
        <w:fldChar w:fldCharType="end"/>
      </w:r>
    </w:p>
    <w:p w14:paraId="53554943" w14:textId="5FF016C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169</w:t>
      </w:r>
      <w:r>
        <w:rPr>
          <w:rFonts w:asciiTheme="minorHAnsi" w:eastAsiaTheme="minorEastAsia" w:hAnsiTheme="minorHAnsi" w:cstheme="minorBidi"/>
          <w:noProof/>
          <w:kern w:val="2"/>
          <w:sz w:val="24"/>
          <w:szCs w:val="24"/>
          <w:lang w:eastAsia="en-AU"/>
          <w14:ligatures w14:val="standardContextual"/>
        </w:rPr>
        <w:tab/>
      </w:r>
      <w:r>
        <w:rPr>
          <w:noProof/>
        </w:rPr>
        <w:t>Copy of warrant to be given to person with management or control of place</w:t>
      </w:r>
      <w:r>
        <w:rPr>
          <w:noProof/>
        </w:rPr>
        <w:tab/>
      </w:r>
      <w:r>
        <w:rPr>
          <w:noProof/>
        </w:rPr>
        <w:fldChar w:fldCharType="begin"/>
      </w:r>
      <w:r>
        <w:rPr>
          <w:noProof/>
        </w:rPr>
        <w:instrText xml:space="preserve"> PAGEREF _Toc214533821 \h </w:instrText>
      </w:r>
      <w:r>
        <w:rPr>
          <w:noProof/>
        </w:rPr>
      </w:r>
      <w:r>
        <w:rPr>
          <w:noProof/>
        </w:rPr>
        <w:fldChar w:fldCharType="separate"/>
      </w:r>
      <w:r>
        <w:rPr>
          <w:noProof/>
        </w:rPr>
        <w:t>134</w:t>
      </w:r>
      <w:r>
        <w:rPr>
          <w:noProof/>
        </w:rPr>
        <w:fldChar w:fldCharType="end"/>
      </w:r>
    </w:p>
    <w:p w14:paraId="09E861FD" w14:textId="56E65847"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3</w:t>
      </w:r>
      <w:r>
        <w:rPr>
          <w:rFonts w:asciiTheme="minorHAnsi" w:eastAsiaTheme="minorEastAsia" w:hAnsiTheme="minorHAnsi" w:cstheme="minorBidi"/>
          <w:b w:val="0"/>
          <w:noProof/>
          <w:kern w:val="2"/>
          <w:sz w:val="24"/>
          <w:lang w:eastAsia="en-AU"/>
          <w14:ligatures w14:val="standardContextual"/>
        </w:rPr>
        <w:tab/>
      </w:r>
      <w:r>
        <w:rPr>
          <w:noProof/>
        </w:rPr>
        <w:t>Limitation on entry powers</w:t>
      </w:r>
      <w:r>
        <w:rPr>
          <w:noProof/>
        </w:rPr>
        <w:tab/>
      </w:r>
      <w:r>
        <w:rPr>
          <w:noProof/>
        </w:rPr>
        <w:fldChar w:fldCharType="begin"/>
      </w:r>
      <w:r>
        <w:rPr>
          <w:noProof/>
        </w:rPr>
        <w:instrText xml:space="preserve"> PAGEREF _Toc214533822 \h </w:instrText>
      </w:r>
      <w:r>
        <w:rPr>
          <w:noProof/>
        </w:rPr>
      </w:r>
      <w:r>
        <w:rPr>
          <w:noProof/>
        </w:rPr>
        <w:fldChar w:fldCharType="separate"/>
      </w:r>
      <w:r>
        <w:rPr>
          <w:noProof/>
        </w:rPr>
        <w:t>135</w:t>
      </w:r>
      <w:r>
        <w:rPr>
          <w:noProof/>
        </w:rPr>
        <w:fldChar w:fldCharType="end"/>
      </w:r>
    </w:p>
    <w:p w14:paraId="3303E7CD" w14:textId="602B83B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170</w:t>
      </w:r>
      <w:r>
        <w:rPr>
          <w:rFonts w:asciiTheme="minorHAnsi" w:eastAsiaTheme="minorEastAsia" w:hAnsiTheme="minorHAnsi" w:cstheme="minorBidi"/>
          <w:noProof/>
          <w:kern w:val="2"/>
          <w:sz w:val="24"/>
          <w:szCs w:val="24"/>
          <w:lang w:eastAsia="en-AU"/>
          <w14:ligatures w14:val="standardContextual"/>
        </w:rPr>
        <w:tab/>
      </w:r>
      <w:r>
        <w:rPr>
          <w:noProof/>
        </w:rPr>
        <w:t>Places used for residential purposes</w:t>
      </w:r>
      <w:r>
        <w:rPr>
          <w:noProof/>
        </w:rPr>
        <w:tab/>
      </w:r>
      <w:r>
        <w:rPr>
          <w:noProof/>
        </w:rPr>
        <w:fldChar w:fldCharType="begin"/>
      </w:r>
      <w:r>
        <w:rPr>
          <w:noProof/>
        </w:rPr>
        <w:instrText xml:space="preserve"> PAGEREF _Toc214533823 \h </w:instrText>
      </w:r>
      <w:r>
        <w:rPr>
          <w:noProof/>
        </w:rPr>
      </w:r>
      <w:r>
        <w:rPr>
          <w:noProof/>
        </w:rPr>
        <w:fldChar w:fldCharType="separate"/>
      </w:r>
      <w:r>
        <w:rPr>
          <w:noProof/>
        </w:rPr>
        <w:t>135</w:t>
      </w:r>
      <w:r>
        <w:rPr>
          <w:noProof/>
        </w:rPr>
        <w:fldChar w:fldCharType="end"/>
      </w:r>
    </w:p>
    <w:p w14:paraId="37E0627D" w14:textId="773857BE" w:rsidR="007903AD" w:rsidRDefault="007903AD">
      <w:pPr>
        <w:pStyle w:val="TOC2"/>
        <w:tabs>
          <w:tab w:val="left" w:pos="1922"/>
        </w:tabs>
        <w:rPr>
          <w:rFonts w:asciiTheme="minorHAnsi" w:eastAsiaTheme="minorEastAsia" w:hAnsiTheme="minorHAnsi" w:cstheme="minorBidi"/>
          <w:b w:val="0"/>
          <w:noProof/>
          <w:kern w:val="2"/>
          <w:sz w:val="24"/>
          <w:lang w:eastAsia="en-AU"/>
          <w14:ligatures w14:val="standardContextual"/>
        </w:rPr>
      </w:pPr>
      <w:r>
        <w:rPr>
          <w:noProof/>
        </w:rPr>
        <w:t>Subdivision 4</w:t>
      </w:r>
      <w:r>
        <w:rPr>
          <w:rFonts w:asciiTheme="minorHAnsi" w:eastAsiaTheme="minorEastAsia" w:hAnsiTheme="minorHAnsi" w:cstheme="minorBidi"/>
          <w:b w:val="0"/>
          <w:noProof/>
          <w:kern w:val="2"/>
          <w:sz w:val="24"/>
          <w:lang w:eastAsia="en-AU"/>
          <w14:ligatures w14:val="standardContextual"/>
        </w:rPr>
        <w:tab/>
      </w:r>
      <w:r>
        <w:rPr>
          <w:noProof/>
        </w:rPr>
        <w:t>Specific powers on entry</w:t>
      </w:r>
      <w:r>
        <w:rPr>
          <w:noProof/>
        </w:rPr>
        <w:tab/>
      </w:r>
      <w:r>
        <w:rPr>
          <w:noProof/>
        </w:rPr>
        <w:fldChar w:fldCharType="begin"/>
      </w:r>
      <w:r>
        <w:rPr>
          <w:noProof/>
        </w:rPr>
        <w:instrText xml:space="preserve"> PAGEREF _Toc214533824 \h </w:instrText>
      </w:r>
      <w:r>
        <w:rPr>
          <w:noProof/>
        </w:rPr>
      </w:r>
      <w:r>
        <w:rPr>
          <w:noProof/>
        </w:rPr>
        <w:fldChar w:fldCharType="separate"/>
      </w:r>
      <w:r>
        <w:rPr>
          <w:noProof/>
        </w:rPr>
        <w:t>136</w:t>
      </w:r>
      <w:r>
        <w:rPr>
          <w:noProof/>
        </w:rPr>
        <w:fldChar w:fldCharType="end"/>
      </w:r>
    </w:p>
    <w:p w14:paraId="362F2609" w14:textId="3CEA3CC2"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171</w:t>
      </w:r>
      <w:r>
        <w:rPr>
          <w:rFonts w:asciiTheme="minorHAnsi" w:eastAsiaTheme="minorEastAsia" w:hAnsiTheme="minorHAnsi" w:cstheme="minorBidi"/>
          <w:noProof/>
          <w:kern w:val="2"/>
          <w:sz w:val="24"/>
          <w:szCs w:val="24"/>
          <w:lang w:eastAsia="en-AU"/>
          <w14:ligatures w14:val="standardContextual"/>
        </w:rPr>
        <w:tab/>
      </w:r>
      <w:r>
        <w:rPr>
          <w:noProof/>
        </w:rPr>
        <w:t>Power to require production of documents and answers to questions</w:t>
      </w:r>
      <w:r>
        <w:rPr>
          <w:noProof/>
        </w:rPr>
        <w:tab/>
      </w:r>
      <w:r>
        <w:rPr>
          <w:noProof/>
        </w:rPr>
        <w:fldChar w:fldCharType="begin"/>
      </w:r>
      <w:r>
        <w:rPr>
          <w:noProof/>
        </w:rPr>
        <w:instrText xml:space="preserve"> PAGEREF _Toc214533825 \h </w:instrText>
      </w:r>
      <w:r>
        <w:rPr>
          <w:noProof/>
        </w:rPr>
      </w:r>
      <w:r>
        <w:rPr>
          <w:noProof/>
        </w:rPr>
        <w:fldChar w:fldCharType="separate"/>
      </w:r>
      <w:r>
        <w:rPr>
          <w:noProof/>
        </w:rPr>
        <w:t>136</w:t>
      </w:r>
      <w:r>
        <w:rPr>
          <w:noProof/>
        </w:rPr>
        <w:fldChar w:fldCharType="end"/>
      </w:r>
    </w:p>
    <w:p w14:paraId="49D2EBD4" w14:textId="39B8DFC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172</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Abrogation of privilege against self-incrimination</w:t>
      </w:r>
      <w:r>
        <w:rPr>
          <w:noProof/>
        </w:rPr>
        <w:tab/>
      </w:r>
      <w:r>
        <w:rPr>
          <w:noProof/>
        </w:rPr>
        <w:fldChar w:fldCharType="begin"/>
      </w:r>
      <w:r>
        <w:rPr>
          <w:noProof/>
        </w:rPr>
        <w:instrText xml:space="preserve"> PAGEREF _Toc214533826 \h </w:instrText>
      </w:r>
      <w:r>
        <w:rPr>
          <w:noProof/>
        </w:rPr>
      </w:r>
      <w:r>
        <w:rPr>
          <w:noProof/>
        </w:rPr>
        <w:fldChar w:fldCharType="separate"/>
      </w:r>
      <w:r>
        <w:rPr>
          <w:noProof/>
        </w:rPr>
        <w:t>138</w:t>
      </w:r>
      <w:r>
        <w:rPr>
          <w:noProof/>
        </w:rPr>
        <w:fldChar w:fldCharType="end"/>
      </w:r>
    </w:p>
    <w:p w14:paraId="3BAE0593" w14:textId="7E746D8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173</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Warning to be given</w:t>
      </w:r>
      <w:r>
        <w:rPr>
          <w:noProof/>
        </w:rPr>
        <w:tab/>
      </w:r>
      <w:r>
        <w:rPr>
          <w:noProof/>
        </w:rPr>
        <w:fldChar w:fldCharType="begin"/>
      </w:r>
      <w:r>
        <w:rPr>
          <w:noProof/>
        </w:rPr>
        <w:instrText xml:space="preserve"> PAGEREF _Toc214533827 \h </w:instrText>
      </w:r>
      <w:r>
        <w:rPr>
          <w:noProof/>
        </w:rPr>
      </w:r>
      <w:r>
        <w:rPr>
          <w:noProof/>
        </w:rPr>
        <w:fldChar w:fldCharType="separate"/>
      </w:r>
      <w:r>
        <w:rPr>
          <w:noProof/>
        </w:rPr>
        <w:t>139</w:t>
      </w:r>
      <w:r>
        <w:rPr>
          <w:noProof/>
        </w:rPr>
        <w:fldChar w:fldCharType="end"/>
      </w:r>
    </w:p>
    <w:p w14:paraId="1E189EEA" w14:textId="759F48B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174</w:t>
      </w:r>
      <w:r>
        <w:rPr>
          <w:rFonts w:asciiTheme="minorHAnsi" w:eastAsiaTheme="minorEastAsia" w:hAnsiTheme="minorHAnsi" w:cstheme="minorBidi"/>
          <w:noProof/>
          <w:kern w:val="2"/>
          <w:sz w:val="24"/>
          <w:szCs w:val="24"/>
          <w:lang w:eastAsia="en-AU"/>
          <w14:ligatures w14:val="standardContextual"/>
        </w:rPr>
        <w:tab/>
      </w:r>
      <w:r>
        <w:rPr>
          <w:noProof/>
        </w:rPr>
        <w:t>Powers to copy and retain documents</w:t>
      </w:r>
      <w:r>
        <w:rPr>
          <w:noProof/>
        </w:rPr>
        <w:tab/>
      </w:r>
      <w:r>
        <w:rPr>
          <w:noProof/>
        </w:rPr>
        <w:fldChar w:fldCharType="begin"/>
      </w:r>
      <w:r>
        <w:rPr>
          <w:noProof/>
        </w:rPr>
        <w:instrText xml:space="preserve"> PAGEREF _Toc214533828 \h </w:instrText>
      </w:r>
      <w:r>
        <w:rPr>
          <w:noProof/>
        </w:rPr>
      </w:r>
      <w:r>
        <w:rPr>
          <w:noProof/>
        </w:rPr>
        <w:fldChar w:fldCharType="separate"/>
      </w:r>
      <w:r>
        <w:rPr>
          <w:noProof/>
        </w:rPr>
        <w:t>140</w:t>
      </w:r>
      <w:r>
        <w:rPr>
          <w:noProof/>
        </w:rPr>
        <w:fldChar w:fldCharType="end"/>
      </w:r>
    </w:p>
    <w:p w14:paraId="31952790" w14:textId="0B72FFA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175</w:t>
      </w:r>
      <w:r>
        <w:rPr>
          <w:rFonts w:asciiTheme="minorHAnsi" w:eastAsiaTheme="minorEastAsia" w:hAnsiTheme="minorHAnsi" w:cstheme="minorBidi"/>
          <w:noProof/>
          <w:kern w:val="2"/>
          <w:sz w:val="24"/>
          <w:szCs w:val="24"/>
          <w:lang w:eastAsia="en-AU"/>
          <w14:ligatures w14:val="standardContextual"/>
        </w:rPr>
        <w:tab/>
      </w:r>
      <w:r>
        <w:rPr>
          <w:noProof/>
        </w:rPr>
        <w:t>Power to seize evidence etc.</w:t>
      </w:r>
      <w:r>
        <w:rPr>
          <w:noProof/>
        </w:rPr>
        <w:tab/>
      </w:r>
      <w:r>
        <w:rPr>
          <w:noProof/>
        </w:rPr>
        <w:fldChar w:fldCharType="begin"/>
      </w:r>
      <w:r>
        <w:rPr>
          <w:noProof/>
        </w:rPr>
        <w:instrText xml:space="preserve"> PAGEREF _Toc214533829 \h </w:instrText>
      </w:r>
      <w:r>
        <w:rPr>
          <w:noProof/>
        </w:rPr>
      </w:r>
      <w:r>
        <w:rPr>
          <w:noProof/>
        </w:rPr>
        <w:fldChar w:fldCharType="separate"/>
      </w:r>
      <w:r>
        <w:rPr>
          <w:noProof/>
        </w:rPr>
        <w:t>141</w:t>
      </w:r>
      <w:r>
        <w:rPr>
          <w:noProof/>
        </w:rPr>
        <w:fldChar w:fldCharType="end"/>
      </w:r>
    </w:p>
    <w:p w14:paraId="421B8DC3" w14:textId="162F13D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176</w:t>
      </w:r>
      <w:r>
        <w:rPr>
          <w:rFonts w:asciiTheme="minorHAnsi" w:eastAsiaTheme="minorEastAsia" w:hAnsiTheme="minorHAnsi" w:cstheme="minorBidi"/>
          <w:noProof/>
          <w:kern w:val="2"/>
          <w:sz w:val="24"/>
          <w:szCs w:val="24"/>
          <w:lang w:eastAsia="en-AU"/>
          <w14:ligatures w14:val="standardContextual"/>
        </w:rPr>
        <w:tab/>
      </w:r>
      <w:r>
        <w:rPr>
          <w:noProof/>
        </w:rPr>
        <w:t>Inspector's power to seize dangerous workplaces and things</w:t>
      </w:r>
      <w:r>
        <w:rPr>
          <w:noProof/>
        </w:rPr>
        <w:tab/>
      </w:r>
      <w:r>
        <w:rPr>
          <w:noProof/>
        </w:rPr>
        <w:fldChar w:fldCharType="begin"/>
      </w:r>
      <w:r>
        <w:rPr>
          <w:noProof/>
        </w:rPr>
        <w:instrText xml:space="preserve"> PAGEREF _Toc214533830 \h </w:instrText>
      </w:r>
      <w:r>
        <w:rPr>
          <w:noProof/>
        </w:rPr>
      </w:r>
      <w:r>
        <w:rPr>
          <w:noProof/>
        </w:rPr>
        <w:fldChar w:fldCharType="separate"/>
      </w:r>
      <w:r>
        <w:rPr>
          <w:noProof/>
        </w:rPr>
        <w:t>141</w:t>
      </w:r>
      <w:r>
        <w:rPr>
          <w:noProof/>
        </w:rPr>
        <w:fldChar w:fldCharType="end"/>
      </w:r>
    </w:p>
    <w:p w14:paraId="361A5280" w14:textId="0E4AF7E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177</w:t>
      </w:r>
      <w:r>
        <w:rPr>
          <w:rFonts w:asciiTheme="minorHAnsi" w:eastAsiaTheme="minorEastAsia" w:hAnsiTheme="minorHAnsi" w:cstheme="minorBidi"/>
          <w:noProof/>
          <w:kern w:val="2"/>
          <w:sz w:val="24"/>
          <w:szCs w:val="24"/>
          <w:lang w:eastAsia="en-AU"/>
          <w14:ligatures w14:val="standardContextual"/>
        </w:rPr>
        <w:tab/>
      </w:r>
      <w:r>
        <w:rPr>
          <w:noProof/>
        </w:rPr>
        <w:t>Powers supporting seizure</w:t>
      </w:r>
      <w:r>
        <w:rPr>
          <w:noProof/>
        </w:rPr>
        <w:tab/>
      </w:r>
      <w:r>
        <w:rPr>
          <w:noProof/>
        </w:rPr>
        <w:fldChar w:fldCharType="begin"/>
      </w:r>
      <w:r>
        <w:rPr>
          <w:noProof/>
        </w:rPr>
        <w:instrText xml:space="preserve"> PAGEREF _Toc214533831 \h </w:instrText>
      </w:r>
      <w:r>
        <w:rPr>
          <w:noProof/>
        </w:rPr>
      </w:r>
      <w:r>
        <w:rPr>
          <w:noProof/>
        </w:rPr>
        <w:fldChar w:fldCharType="separate"/>
      </w:r>
      <w:r>
        <w:rPr>
          <w:noProof/>
        </w:rPr>
        <w:t>142</w:t>
      </w:r>
      <w:r>
        <w:rPr>
          <w:noProof/>
        </w:rPr>
        <w:fldChar w:fldCharType="end"/>
      </w:r>
    </w:p>
    <w:p w14:paraId="2ADBB81E" w14:textId="5CE240D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178</w:t>
      </w:r>
      <w:r>
        <w:rPr>
          <w:rFonts w:asciiTheme="minorHAnsi" w:eastAsiaTheme="minorEastAsia" w:hAnsiTheme="minorHAnsi" w:cstheme="minorBidi"/>
          <w:noProof/>
          <w:kern w:val="2"/>
          <w:sz w:val="24"/>
          <w:szCs w:val="24"/>
          <w:lang w:eastAsia="en-AU"/>
          <w14:ligatures w14:val="standardContextual"/>
        </w:rPr>
        <w:tab/>
      </w:r>
      <w:r>
        <w:rPr>
          <w:noProof/>
        </w:rPr>
        <w:t>Receipt for seized things</w:t>
      </w:r>
      <w:r>
        <w:rPr>
          <w:noProof/>
        </w:rPr>
        <w:tab/>
      </w:r>
      <w:r>
        <w:rPr>
          <w:noProof/>
        </w:rPr>
        <w:fldChar w:fldCharType="begin"/>
      </w:r>
      <w:r>
        <w:rPr>
          <w:noProof/>
        </w:rPr>
        <w:instrText xml:space="preserve"> PAGEREF _Toc214533832 \h </w:instrText>
      </w:r>
      <w:r>
        <w:rPr>
          <w:noProof/>
        </w:rPr>
      </w:r>
      <w:r>
        <w:rPr>
          <w:noProof/>
        </w:rPr>
        <w:fldChar w:fldCharType="separate"/>
      </w:r>
      <w:r>
        <w:rPr>
          <w:noProof/>
        </w:rPr>
        <w:t>143</w:t>
      </w:r>
      <w:r>
        <w:rPr>
          <w:noProof/>
        </w:rPr>
        <w:fldChar w:fldCharType="end"/>
      </w:r>
    </w:p>
    <w:p w14:paraId="4A33128B" w14:textId="684FB9A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179</w:t>
      </w:r>
      <w:r>
        <w:rPr>
          <w:rFonts w:asciiTheme="minorHAnsi" w:eastAsiaTheme="minorEastAsia" w:hAnsiTheme="minorHAnsi" w:cstheme="minorBidi"/>
          <w:noProof/>
          <w:kern w:val="2"/>
          <w:sz w:val="24"/>
          <w:szCs w:val="24"/>
          <w:lang w:eastAsia="en-AU"/>
          <w14:ligatures w14:val="standardContextual"/>
        </w:rPr>
        <w:tab/>
      </w:r>
      <w:r>
        <w:rPr>
          <w:noProof/>
        </w:rPr>
        <w:t>Forfeiture of seized things</w:t>
      </w:r>
      <w:r>
        <w:rPr>
          <w:noProof/>
        </w:rPr>
        <w:tab/>
      </w:r>
      <w:r>
        <w:rPr>
          <w:noProof/>
        </w:rPr>
        <w:fldChar w:fldCharType="begin"/>
      </w:r>
      <w:r>
        <w:rPr>
          <w:noProof/>
        </w:rPr>
        <w:instrText xml:space="preserve"> PAGEREF _Toc214533833 \h </w:instrText>
      </w:r>
      <w:r>
        <w:rPr>
          <w:noProof/>
        </w:rPr>
      </w:r>
      <w:r>
        <w:rPr>
          <w:noProof/>
        </w:rPr>
        <w:fldChar w:fldCharType="separate"/>
      </w:r>
      <w:r>
        <w:rPr>
          <w:noProof/>
        </w:rPr>
        <w:t>144</w:t>
      </w:r>
      <w:r>
        <w:rPr>
          <w:noProof/>
        </w:rPr>
        <w:fldChar w:fldCharType="end"/>
      </w:r>
    </w:p>
    <w:p w14:paraId="245B2874" w14:textId="5726576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180</w:t>
      </w:r>
      <w:r>
        <w:rPr>
          <w:rFonts w:asciiTheme="minorHAnsi" w:eastAsiaTheme="minorEastAsia" w:hAnsiTheme="minorHAnsi" w:cstheme="minorBidi"/>
          <w:noProof/>
          <w:kern w:val="2"/>
          <w:sz w:val="24"/>
          <w:szCs w:val="24"/>
          <w:lang w:eastAsia="en-AU"/>
          <w14:ligatures w14:val="standardContextual"/>
        </w:rPr>
        <w:tab/>
      </w:r>
      <w:r>
        <w:rPr>
          <w:noProof/>
        </w:rPr>
        <w:t>Return of seized things</w:t>
      </w:r>
      <w:r>
        <w:rPr>
          <w:noProof/>
        </w:rPr>
        <w:tab/>
      </w:r>
      <w:r>
        <w:rPr>
          <w:noProof/>
        </w:rPr>
        <w:fldChar w:fldCharType="begin"/>
      </w:r>
      <w:r>
        <w:rPr>
          <w:noProof/>
        </w:rPr>
        <w:instrText xml:space="preserve"> PAGEREF _Toc214533834 \h </w:instrText>
      </w:r>
      <w:r>
        <w:rPr>
          <w:noProof/>
        </w:rPr>
      </w:r>
      <w:r>
        <w:rPr>
          <w:noProof/>
        </w:rPr>
        <w:fldChar w:fldCharType="separate"/>
      </w:r>
      <w:r>
        <w:rPr>
          <w:noProof/>
        </w:rPr>
        <w:t>146</w:t>
      </w:r>
      <w:r>
        <w:rPr>
          <w:noProof/>
        </w:rPr>
        <w:fldChar w:fldCharType="end"/>
      </w:r>
    </w:p>
    <w:p w14:paraId="582BA854" w14:textId="71BB91A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181</w:t>
      </w:r>
      <w:r>
        <w:rPr>
          <w:rFonts w:asciiTheme="minorHAnsi" w:eastAsiaTheme="minorEastAsia" w:hAnsiTheme="minorHAnsi" w:cstheme="minorBidi"/>
          <w:noProof/>
          <w:kern w:val="2"/>
          <w:sz w:val="24"/>
          <w:szCs w:val="24"/>
          <w:lang w:eastAsia="en-AU"/>
          <w14:ligatures w14:val="standardContextual"/>
        </w:rPr>
        <w:tab/>
      </w:r>
      <w:r>
        <w:rPr>
          <w:noProof/>
        </w:rPr>
        <w:t>Access to seized things</w:t>
      </w:r>
      <w:r>
        <w:rPr>
          <w:noProof/>
        </w:rPr>
        <w:tab/>
      </w:r>
      <w:r>
        <w:rPr>
          <w:noProof/>
        </w:rPr>
        <w:fldChar w:fldCharType="begin"/>
      </w:r>
      <w:r>
        <w:rPr>
          <w:noProof/>
        </w:rPr>
        <w:instrText xml:space="preserve"> PAGEREF _Toc214533835 \h </w:instrText>
      </w:r>
      <w:r>
        <w:rPr>
          <w:noProof/>
        </w:rPr>
      </w:r>
      <w:r>
        <w:rPr>
          <w:noProof/>
        </w:rPr>
        <w:fldChar w:fldCharType="separate"/>
      </w:r>
      <w:r>
        <w:rPr>
          <w:noProof/>
        </w:rPr>
        <w:t>146</w:t>
      </w:r>
      <w:r>
        <w:rPr>
          <w:noProof/>
        </w:rPr>
        <w:fldChar w:fldCharType="end"/>
      </w:r>
    </w:p>
    <w:p w14:paraId="1DE59594" w14:textId="37CC12C7"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4</w:t>
      </w:r>
      <w:r>
        <w:rPr>
          <w:rFonts w:asciiTheme="minorHAnsi" w:eastAsiaTheme="minorEastAsia" w:hAnsiTheme="minorHAnsi" w:cstheme="minorBidi"/>
          <w:b w:val="0"/>
          <w:noProof/>
          <w:kern w:val="2"/>
          <w:sz w:val="24"/>
          <w:lang w:eastAsia="en-AU"/>
          <w14:ligatures w14:val="standardContextual"/>
        </w:rPr>
        <w:tab/>
      </w:r>
      <w:r>
        <w:rPr>
          <w:noProof/>
        </w:rPr>
        <w:t>Damage and compensation</w:t>
      </w:r>
      <w:r>
        <w:rPr>
          <w:noProof/>
        </w:rPr>
        <w:tab/>
      </w:r>
      <w:r>
        <w:rPr>
          <w:noProof/>
        </w:rPr>
        <w:fldChar w:fldCharType="begin"/>
      </w:r>
      <w:r>
        <w:rPr>
          <w:noProof/>
        </w:rPr>
        <w:instrText xml:space="preserve"> PAGEREF _Toc214533836 \h </w:instrText>
      </w:r>
      <w:r>
        <w:rPr>
          <w:noProof/>
        </w:rPr>
      </w:r>
      <w:r>
        <w:rPr>
          <w:noProof/>
        </w:rPr>
        <w:fldChar w:fldCharType="separate"/>
      </w:r>
      <w:r>
        <w:rPr>
          <w:noProof/>
        </w:rPr>
        <w:t>147</w:t>
      </w:r>
      <w:r>
        <w:rPr>
          <w:noProof/>
        </w:rPr>
        <w:fldChar w:fldCharType="end"/>
      </w:r>
    </w:p>
    <w:p w14:paraId="0BA81A4C" w14:textId="32DE47B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182</w:t>
      </w:r>
      <w:r>
        <w:rPr>
          <w:rFonts w:asciiTheme="minorHAnsi" w:eastAsiaTheme="minorEastAsia" w:hAnsiTheme="minorHAnsi" w:cstheme="minorBidi"/>
          <w:noProof/>
          <w:kern w:val="2"/>
          <w:sz w:val="24"/>
          <w:szCs w:val="24"/>
          <w:lang w:eastAsia="en-AU"/>
          <w14:ligatures w14:val="standardContextual"/>
        </w:rPr>
        <w:tab/>
      </w:r>
      <w:r>
        <w:rPr>
          <w:noProof/>
        </w:rPr>
        <w:t>Damage etc. to be minimised</w:t>
      </w:r>
      <w:r>
        <w:rPr>
          <w:noProof/>
        </w:rPr>
        <w:tab/>
      </w:r>
      <w:r>
        <w:rPr>
          <w:noProof/>
        </w:rPr>
        <w:fldChar w:fldCharType="begin"/>
      </w:r>
      <w:r>
        <w:rPr>
          <w:noProof/>
        </w:rPr>
        <w:instrText xml:space="preserve"> PAGEREF _Toc214533837 \h </w:instrText>
      </w:r>
      <w:r>
        <w:rPr>
          <w:noProof/>
        </w:rPr>
      </w:r>
      <w:r>
        <w:rPr>
          <w:noProof/>
        </w:rPr>
        <w:fldChar w:fldCharType="separate"/>
      </w:r>
      <w:r>
        <w:rPr>
          <w:noProof/>
        </w:rPr>
        <w:t>147</w:t>
      </w:r>
      <w:r>
        <w:rPr>
          <w:noProof/>
        </w:rPr>
        <w:fldChar w:fldCharType="end"/>
      </w:r>
    </w:p>
    <w:p w14:paraId="4B058CAE" w14:textId="6D53189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183</w:t>
      </w:r>
      <w:r>
        <w:rPr>
          <w:rFonts w:asciiTheme="minorHAnsi" w:eastAsiaTheme="minorEastAsia" w:hAnsiTheme="minorHAnsi" w:cstheme="minorBidi"/>
          <w:noProof/>
          <w:kern w:val="2"/>
          <w:sz w:val="24"/>
          <w:szCs w:val="24"/>
          <w:lang w:eastAsia="en-AU"/>
          <w14:ligatures w14:val="standardContextual"/>
        </w:rPr>
        <w:tab/>
      </w:r>
      <w:r>
        <w:rPr>
          <w:noProof/>
        </w:rPr>
        <w:t>Inspector to give notice of damage</w:t>
      </w:r>
      <w:r>
        <w:rPr>
          <w:noProof/>
        </w:rPr>
        <w:tab/>
      </w:r>
      <w:r>
        <w:rPr>
          <w:noProof/>
        </w:rPr>
        <w:fldChar w:fldCharType="begin"/>
      </w:r>
      <w:r>
        <w:rPr>
          <w:noProof/>
        </w:rPr>
        <w:instrText xml:space="preserve"> PAGEREF _Toc214533838 \h </w:instrText>
      </w:r>
      <w:r>
        <w:rPr>
          <w:noProof/>
        </w:rPr>
      </w:r>
      <w:r>
        <w:rPr>
          <w:noProof/>
        </w:rPr>
        <w:fldChar w:fldCharType="separate"/>
      </w:r>
      <w:r>
        <w:rPr>
          <w:noProof/>
        </w:rPr>
        <w:t>147</w:t>
      </w:r>
      <w:r>
        <w:rPr>
          <w:noProof/>
        </w:rPr>
        <w:fldChar w:fldCharType="end"/>
      </w:r>
    </w:p>
    <w:p w14:paraId="2EF2DC75" w14:textId="4D12028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184</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Compensation</w:t>
      </w:r>
      <w:r>
        <w:rPr>
          <w:noProof/>
        </w:rPr>
        <w:tab/>
      </w:r>
      <w:r>
        <w:rPr>
          <w:noProof/>
        </w:rPr>
        <w:fldChar w:fldCharType="begin"/>
      </w:r>
      <w:r>
        <w:rPr>
          <w:noProof/>
        </w:rPr>
        <w:instrText xml:space="preserve"> PAGEREF _Toc214533839 \h </w:instrText>
      </w:r>
      <w:r>
        <w:rPr>
          <w:noProof/>
        </w:rPr>
      </w:r>
      <w:r>
        <w:rPr>
          <w:noProof/>
        </w:rPr>
        <w:fldChar w:fldCharType="separate"/>
      </w:r>
      <w:r>
        <w:rPr>
          <w:noProof/>
        </w:rPr>
        <w:t>147</w:t>
      </w:r>
      <w:r>
        <w:rPr>
          <w:noProof/>
        </w:rPr>
        <w:fldChar w:fldCharType="end"/>
      </w:r>
    </w:p>
    <w:p w14:paraId="360047E6" w14:textId="51A271D1"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5</w:t>
      </w:r>
      <w:r>
        <w:rPr>
          <w:rFonts w:asciiTheme="minorHAnsi" w:eastAsiaTheme="minorEastAsia" w:hAnsiTheme="minorHAnsi" w:cstheme="minorBidi"/>
          <w:b w:val="0"/>
          <w:noProof/>
          <w:kern w:val="2"/>
          <w:sz w:val="24"/>
          <w:lang w:eastAsia="en-AU"/>
          <w14:ligatures w14:val="standardContextual"/>
        </w:rPr>
        <w:tab/>
      </w:r>
      <w:r>
        <w:rPr>
          <w:noProof/>
        </w:rPr>
        <w:t>Other matters</w:t>
      </w:r>
      <w:r>
        <w:rPr>
          <w:noProof/>
        </w:rPr>
        <w:tab/>
      </w:r>
      <w:r>
        <w:rPr>
          <w:noProof/>
        </w:rPr>
        <w:fldChar w:fldCharType="begin"/>
      </w:r>
      <w:r>
        <w:rPr>
          <w:noProof/>
        </w:rPr>
        <w:instrText xml:space="preserve"> PAGEREF _Toc214533840 \h </w:instrText>
      </w:r>
      <w:r>
        <w:rPr>
          <w:noProof/>
        </w:rPr>
      </w:r>
      <w:r>
        <w:rPr>
          <w:noProof/>
        </w:rPr>
        <w:fldChar w:fldCharType="separate"/>
      </w:r>
      <w:r>
        <w:rPr>
          <w:noProof/>
        </w:rPr>
        <w:t>148</w:t>
      </w:r>
      <w:r>
        <w:rPr>
          <w:noProof/>
        </w:rPr>
        <w:fldChar w:fldCharType="end"/>
      </w:r>
    </w:p>
    <w:p w14:paraId="43D322C3" w14:textId="5CCEF18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185</w:t>
      </w:r>
      <w:r>
        <w:rPr>
          <w:rFonts w:asciiTheme="minorHAnsi" w:eastAsiaTheme="minorEastAsia" w:hAnsiTheme="minorHAnsi" w:cstheme="minorBidi"/>
          <w:noProof/>
          <w:kern w:val="2"/>
          <w:sz w:val="24"/>
          <w:szCs w:val="24"/>
          <w:lang w:eastAsia="en-AU"/>
          <w14:ligatures w14:val="standardContextual"/>
        </w:rPr>
        <w:tab/>
      </w:r>
      <w:r>
        <w:rPr>
          <w:noProof/>
        </w:rPr>
        <w:t>Power to require name and address</w:t>
      </w:r>
      <w:r>
        <w:rPr>
          <w:noProof/>
        </w:rPr>
        <w:tab/>
      </w:r>
      <w:r>
        <w:rPr>
          <w:noProof/>
        </w:rPr>
        <w:fldChar w:fldCharType="begin"/>
      </w:r>
      <w:r>
        <w:rPr>
          <w:noProof/>
        </w:rPr>
        <w:instrText xml:space="preserve"> PAGEREF _Toc214533841 \h </w:instrText>
      </w:r>
      <w:r>
        <w:rPr>
          <w:noProof/>
        </w:rPr>
      </w:r>
      <w:r>
        <w:rPr>
          <w:noProof/>
        </w:rPr>
        <w:fldChar w:fldCharType="separate"/>
      </w:r>
      <w:r>
        <w:rPr>
          <w:noProof/>
        </w:rPr>
        <w:t>148</w:t>
      </w:r>
      <w:r>
        <w:rPr>
          <w:noProof/>
        </w:rPr>
        <w:fldChar w:fldCharType="end"/>
      </w:r>
    </w:p>
    <w:p w14:paraId="15E97560" w14:textId="66E379D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186</w:t>
      </w:r>
      <w:r>
        <w:rPr>
          <w:rFonts w:asciiTheme="minorHAnsi" w:eastAsiaTheme="minorEastAsia" w:hAnsiTheme="minorHAnsi" w:cstheme="minorBidi"/>
          <w:noProof/>
          <w:kern w:val="2"/>
          <w:sz w:val="24"/>
          <w:szCs w:val="24"/>
          <w:lang w:eastAsia="en-AU"/>
          <w14:ligatures w14:val="standardContextual"/>
        </w:rPr>
        <w:tab/>
      </w:r>
      <w:r>
        <w:rPr>
          <w:noProof/>
        </w:rPr>
        <w:t>Inspector may take affidavits</w:t>
      </w:r>
      <w:r>
        <w:rPr>
          <w:noProof/>
        </w:rPr>
        <w:tab/>
      </w:r>
      <w:r>
        <w:rPr>
          <w:noProof/>
        </w:rPr>
        <w:fldChar w:fldCharType="begin"/>
      </w:r>
      <w:r>
        <w:rPr>
          <w:noProof/>
        </w:rPr>
        <w:instrText xml:space="preserve"> PAGEREF _Toc214533842 \h </w:instrText>
      </w:r>
      <w:r>
        <w:rPr>
          <w:noProof/>
        </w:rPr>
      </w:r>
      <w:r>
        <w:rPr>
          <w:noProof/>
        </w:rPr>
        <w:fldChar w:fldCharType="separate"/>
      </w:r>
      <w:r>
        <w:rPr>
          <w:noProof/>
        </w:rPr>
        <w:t>149</w:t>
      </w:r>
      <w:r>
        <w:rPr>
          <w:noProof/>
        </w:rPr>
        <w:fldChar w:fldCharType="end"/>
      </w:r>
    </w:p>
    <w:p w14:paraId="384891E2" w14:textId="2F85EFB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187</w:t>
      </w:r>
      <w:r>
        <w:rPr>
          <w:rFonts w:asciiTheme="minorHAnsi" w:eastAsiaTheme="minorEastAsia" w:hAnsiTheme="minorHAnsi" w:cstheme="minorBidi"/>
          <w:noProof/>
          <w:kern w:val="2"/>
          <w:sz w:val="24"/>
          <w:szCs w:val="24"/>
          <w:lang w:eastAsia="en-AU"/>
          <w14:ligatures w14:val="standardContextual"/>
        </w:rPr>
        <w:tab/>
      </w:r>
      <w:r>
        <w:rPr>
          <w:noProof/>
        </w:rPr>
        <w:t>Attendance of inspector at coronial inquests</w:t>
      </w:r>
      <w:r>
        <w:rPr>
          <w:noProof/>
        </w:rPr>
        <w:tab/>
      </w:r>
      <w:r>
        <w:rPr>
          <w:noProof/>
        </w:rPr>
        <w:fldChar w:fldCharType="begin"/>
      </w:r>
      <w:r>
        <w:rPr>
          <w:noProof/>
        </w:rPr>
        <w:instrText xml:space="preserve"> PAGEREF _Toc214533843 \h </w:instrText>
      </w:r>
      <w:r>
        <w:rPr>
          <w:noProof/>
        </w:rPr>
      </w:r>
      <w:r>
        <w:rPr>
          <w:noProof/>
        </w:rPr>
        <w:fldChar w:fldCharType="separate"/>
      </w:r>
      <w:r>
        <w:rPr>
          <w:noProof/>
        </w:rPr>
        <w:t>149</w:t>
      </w:r>
      <w:r>
        <w:rPr>
          <w:noProof/>
        </w:rPr>
        <w:fldChar w:fldCharType="end"/>
      </w:r>
    </w:p>
    <w:p w14:paraId="531152CF" w14:textId="06780FA4"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6</w:t>
      </w:r>
      <w:r>
        <w:rPr>
          <w:rFonts w:asciiTheme="minorHAnsi" w:eastAsiaTheme="minorEastAsia" w:hAnsiTheme="minorHAnsi" w:cstheme="minorBidi"/>
          <w:b w:val="0"/>
          <w:noProof/>
          <w:kern w:val="2"/>
          <w:sz w:val="24"/>
          <w:lang w:eastAsia="en-AU"/>
          <w14:ligatures w14:val="standardContextual"/>
        </w:rPr>
        <w:tab/>
      </w:r>
      <w:r>
        <w:rPr>
          <w:noProof/>
        </w:rPr>
        <w:t>Offences in relation to inspectors</w:t>
      </w:r>
      <w:r>
        <w:rPr>
          <w:noProof/>
        </w:rPr>
        <w:tab/>
      </w:r>
      <w:r>
        <w:rPr>
          <w:noProof/>
        </w:rPr>
        <w:fldChar w:fldCharType="begin"/>
      </w:r>
      <w:r>
        <w:rPr>
          <w:noProof/>
        </w:rPr>
        <w:instrText xml:space="preserve"> PAGEREF _Toc214533844 \h </w:instrText>
      </w:r>
      <w:r>
        <w:rPr>
          <w:noProof/>
        </w:rPr>
      </w:r>
      <w:r>
        <w:rPr>
          <w:noProof/>
        </w:rPr>
        <w:fldChar w:fldCharType="separate"/>
      </w:r>
      <w:r>
        <w:rPr>
          <w:noProof/>
        </w:rPr>
        <w:t>150</w:t>
      </w:r>
      <w:r>
        <w:rPr>
          <w:noProof/>
        </w:rPr>
        <w:fldChar w:fldCharType="end"/>
      </w:r>
    </w:p>
    <w:p w14:paraId="5AA2A285" w14:textId="6774E88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188</w:t>
      </w:r>
      <w:r>
        <w:rPr>
          <w:rFonts w:asciiTheme="minorHAnsi" w:eastAsiaTheme="minorEastAsia" w:hAnsiTheme="minorHAnsi" w:cstheme="minorBidi"/>
          <w:noProof/>
          <w:kern w:val="2"/>
          <w:sz w:val="24"/>
          <w:szCs w:val="24"/>
          <w:lang w:eastAsia="en-AU"/>
          <w14:ligatures w14:val="standardContextual"/>
        </w:rPr>
        <w:tab/>
      </w:r>
      <w:r>
        <w:rPr>
          <w:noProof/>
        </w:rPr>
        <w:t>Offence to hinder or obstruct inspector</w:t>
      </w:r>
      <w:r>
        <w:rPr>
          <w:noProof/>
        </w:rPr>
        <w:tab/>
      </w:r>
      <w:r>
        <w:rPr>
          <w:noProof/>
        </w:rPr>
        <w:fldChar w:fldCharType="begin"/>
      </w:r>
      <w:r>
        <w:rPr>
          <w:noProof/>
        </w:rPr>
        <w:instrText xml:space="preserve"> PAGEREF _Toc214533845 \h </w:instrText>
      </w:r>
      <w:r>
        <w:rPr>
          <w:noProof/>
        </w:rPr>
      </w:r>
      <w:r>
        <w:rPr>
          <w:noProof/>
        </w:rPr>
        <w:fldChar w:fldCharType="separate"/>
      </w:r>
      <w:r>
        <w:rPr>
          <w:noProof/>
        </w:rPr>
        <w:t>150</w:t>
      </w:r>
      <w:r>
        <w:rPr>
          <w:noProof/>
        </w:rPr>
        <w:fldChar w:fldCharType="end"/>
      </w:r>
    </w:p>
    <w:p w14:paraId="2C41A18F" w14:textId="7FE14B6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189</w:t>
      </w:r>
      <w:r>
        <w:rPr>
          <w:rFonts w:asciiTheme="minorHAnsi" w:eastAsiaTheme="minorEastAsia" w:hAnsiTheme="minorHAnsi" w:cstheme="minorBidi"/>
          <w:noProof/>
          <w:kern w:val="2"/>
          <w:sz w:val="24"/>
          <w:szCs w:val="24"/>
          <w:lang w:eastAsia="en-AU"/>
          <w14:ligatures w14:val="standardContextual"/>
        </w:rPr>
        <w:tab/>
      </w:r>
      <w:r>
        <w:rPr>
          <w:noProof/>
        </w:rPr>
        <w:t>Offence to impersonate inspector</w:t>
      </w:r>
      <w:r>
        <w:rPr>
          <w:noProof/>
        </w:rPr>
        <w:tab/>
      </w:r>
      <w:r>
        <w:rPr>
          <w:noProof/>
        </w:rPr>
        <w:fldChar w:fldCharType="begin"/>
      </w:r>
      <w:r>
        <w:rPr>
          <w:noProof/>
        </w:rPr>
        <w:instrText xml:space="preserve"> PAGEREF _Toc214533846 \h </w:instrText>
      </w:r>
      <w:r>
        <w:rPr>
          <w:noProof/>
        </w:rPr>
      </w:r>
      <w:r>
        <w:rPr>
          <w:noProof/>
        </w:rPr>
        <w:fldChar w:fldCharType="separate"/>
      </w:r>
      <w:r>
        <w:rPr>
          <w:noProof/>
        </w:rPr>
        <w:t>150</w:t>
      </w:r>
      <w:r>
        <w:rPr>
          <w:noProof/>
        </w:rPr>
        <w:fldChar w:fldCharType="end"/>
      </w:r>
    </w:p>
    <w:p w14:paraId="6CDFAB3C" w14:textId="7520B37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190</w:t>
      </w:r>
      <w:r>
        <w:rPr>
          <w:rFonts w:asciiTheme="minorHAnsi" w:eastAsiaTheme="minorEastAsia" w:hAnsiTheme="minorHAnsi" w:cstheme="minorBidi"/>
          <w:noProof/>
          <w:kern w:val="2"/>
          <w:sz w:val="24"/>
          <w:szCs w:val="24"/>
          <w:lang w:eastAsia="en-AU"/>
          <w14:ligatures w14:val="standardContextual"/>
        </w:rPr>
        <w:tab/>
      </w:r>
      <w:r>
        <w:rPr>
          <w:noProof/>
        </w:rPr>
        <w:t>Offence to assault, threaten or intimidate inspector</w:t>
      </w:r>
      <w:r>
        <w:rPr>
          <w:noProof/>
        </w:rPr>
        <w:tab/>
      </w:r>
      <w:r>
        <w:rPr>
          <w:noProof/>
        </w:rPr>
        <w:fldChar w:fldCharType="begin"/>
      </w:r>
      <w:r>
        <w:rPr>
          <w:noProof/>
        </w:rPr>
        <w:instrText xml:space="preserve"> PAGEREF _Toc214533847 \h </w:instrText>
      </w:r>
      <w:r>
        <w:rPr>
          <w:noProof/>
        </w:rPr>
      </w:r>
      <w:r>
        <w:rPr>
          <w:noProof/>
        </w:rPr>
        <w:fldChar w:fldCharType="separate"/>
      </w:r>
      <w:r>
        <w:rPr>
          <w:noProof/>
        </w:rPr>
        <w:t>150</w:t>
      </w:r>
      <w:r>
        <w:rPr>
          <w:noProof/>
        </w:rPr>
        <w:fldChar w:fldCharType="end"/>
      </w:r>
    </w:p>
    <w:p w14:paraId="5BB91727" w14:textId="40835617" w:rsidR="007903AD" w:rsidRDefault="007903AD">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rsidRPr="00711D28">
        <w:rPr>
          <w:caps w:val="0"/>
          <w:noProof/>
        </w:rPr>
        <w:t xml:space="preserve">Part 10 </w:t>
      </w:r>
      <w:r>
        <w:rPr>
          <w:rFonts w:asciiTheme="minorHAnsi" w:eastAsiaTheme="minorEastAsia" w:hAnsiTheme="minorHAnsi" w:cstheme="minorBidi"/>
          <w:b w:val="0"/>
          <w:caps w:val="0"/>
          <w:noProof/>
          <w:kern w:val="2"/>
          <w:sz w:val="24"/>
          <w:lang w:eastAsia="en-AU"/>
          <w14:ligatures w14:val="standardContextual"/>
        </w:rPr>
        <w:tab/>
      </w:r>
      <w:r w:rsidRPr="00711D28">
        <w:rPr>
          <w:caps w:val="0"/>
          <w:noProof/>
        </w:rPr>
        <w:t>Enforcement measures</w:t>
      </w:r>
      <w:r>
        <w:rPr>
          <w:noProof/>
        </w:rPr>
        <w:tab/>
      </w:r>
      <w:r>
        <w:rPr>
          <w:noProof/>
        </w:rPr>
        <w:fldChar w:fldCharType="begin"/>
      </w:r>
      <w:r>
        <w:rPr>
          <w:noProof/>
        </w:rPr>
        <w:instrText xml:space="preserve"> PAGEREF _Toc214533848 \h </w:instrText>
      </w:r>
      <w:r>
        <w:rPr>
          <w:noProof/>
        </w:rPr>
      </w:r>
      <w:r>
        <w:rPr>
          <w:noProof/>
        </w:rPr>
        <w:fldChar w:fldCharType="separate"/>
      </w:r>
      <w:r>
        <w:rPr>
          <w:noProof/>
        </w:rPr>
        <w:t>151</w:t>
      </w:r>
      <w:r>
        <w:rPr>
          <w:noProof/>
        </w:rPr>
        <w:fldChar w:fldCharType="end"/>
      </w:r>
    </w:p>
    <w:p w14:paraId="66BA24D5" w14:textId="2451986B"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1</w:t>
      </w:r>
      <w:r>
        <w:rPr>
          <w:rFonts w:asciiTheme="minorHAnsi" w:eastAsiaTheme="minorEastAsia" w:hAnsiTheme="minorHAnsi" w:cstheme="minorBidi"/>
          <w:b w:val="0"/>
          <w:noProof/>
          <w:kern w:val="2"/>
          <w:sz w:val="24"/>
          <w:lang w:eastAsia="en-AU"/>
          <w14:ligatures w14:val="standardContextual"/>
        </w:rPr>
        <w:tab/>
      </w:r>
      <w:r>
        <w:rPr>
          <w:noProof/>
        </w:rPr>
        <w:t>Improvement notices</w:t>
      </w:r>
      <w:r>
        <w:rPr>
          <w:noProof/>
        </w:rPr>
        <w:tab/>
      </w:r>
      <w:r>
        <w:rPr>
          <w:noProof/>
        </w:rPr>
        <w:fldChar w:fldCharType="begin"/>
      </w:r>
      <w:r>
        <w:rPr>
          <w:noProof/>
        </w:rPr>
        <w:instrText xml:space="preserve"> PAGEREF _Toc214533849 \h </w:instrText>
      </w:r>
      <w:r>
        <w:rPr>
          <w:noProof/>
        </w:rPr>
      </w:r>
      <w:r>
        <w:rPr>
          <w:noProof/>
        </w:rPr>
        <w:fldChar w:fldCharType="separate"/>
      </w:r>
      <w:r>
        <w:rPr>
          <w:noProof/>
        </w:rPr>
        <w:t>151</w:t>
      </w:r>
      <w:r>
        <w:rPr>
          <w:noProof/>
        </w:rPr>
        <w:fldChar w:fldCharType="end"/>
      </w:r>
    </w:p>
    <w:p w14:paraId="0E23EE47" w14:textId="625BC4C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191</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Issue of improvement notices</w:t>
      </w:r>
      <w:r>
        <w:rPr>
          <w:noProof/>
        </w:rPr>
        <w:tab/>
      </w:r>
      <w:r>
        <w:rPr>
          <w:noProof/>
        </w:rPr>
        <w:fldChar w:fldCharType="begin"/>
      </w:r>
      <w:r>
        <w:rPr>
          <w:noProof/>
        </w:rPr>
        <w:instrText xml:space="preserve"> PAGEREF _Toc214533850 \h </w:instrText>
      </w:r>
      <w:r>
        <w:rPr>
          <w:noProof/>
        </w:rPr>
      </w:r>
      <w:r>
        <w:rPr>
          <w:noProof/>
        </w:rPr>
        <w:fldChar w:fldCharType="separate"/>
      </w:r>
      <w:r>
        <w:rPr>
          <w:noProof/>
        </w:rPr>
        <w:t>151</w:t>
      </w:r>
      <w:r>
        <w:rPr>
          <w:noProof/>
        </w:rPr>
        <w:fldChar w:fldCharType="end"/>
      </w:r>
    </w:p>
    <w:p w14:paraId="1378C6AE" w14:textId="6DB414B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192</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Contents of improvement notices</w:t>
      </w:r>
      <w:r>
        <w:rPr>
          <w:noProof/>
        </w:rPr>
        <w:tab/>
      </w:r>
      <w:r>
        <w:rPr>
          <w:noProof/>
        </w:rPr>
        <w:fldChar w:fldCharType="begin"/>
      </w:r>
      <w:r>
        <w:rPr>
          <w:noProof/>
        </w:rPr>
        <w:instrText xml:space="preserve"> PAGEREF _Toc214533851 \h </w:instrText>
      </w:r>
      <w:r>
        <w:rPr>
          <w:noProof/>
        </w:rPr>
      </w:r>
      <w:r>
        <w:rPr>
          <w:noProof/>
        </w:rPr>
        <w:fldChar w:fldCharType="separate"/>
      </w:r>
      <w:r>
        <w:rPr>
          <w:noProof/>
        </w:rPr>
        <w:t>151</w:t>
      </w:r>
      <w:r>
        <w:rPr>
          <w:noProof/>
        </w:rPr>
        <w:fldChar w:fldCharType="end"/>
      </w:r>
    </w:p>
    <w:p w14:paraId="1B6AAD1F" w14:textId="549C2A3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193</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Compliance with improvement notice</w:t>
      </w:r>
      <w:r>
        <w:rPr>
          <w:noProof/>
        </w:rPr>
        <w:tab/>
      </w:r>
      <w:r>
        <w:rPr>
          <w:noProof/>
        </w:rPr>
        <w:fldChar w:fldCharType="begin"/>
      </w:r>
      <w:r>
        <w:rPr>
          <w:noProof/>
        </w:rPr>
        <w:instrText xml:space="preserve"> PAGEREF _Toc214533852 \h </w:instrText>
      </w:r>
      <w:r>
        <w:rPr>
          <w:noProof/>
        </w:rPr>
      </w:r>
      <w:r>
        <w:rPr>
          <w:noProof/>
        </w:rPr>
        <w:fldChar w:fldCharType="separate"/>
      </w:r>
      <w:r>
        <w:rPr>
          <w:noProof/>
        </w:rPr>
        <w:t>152</w:t>
      </w:r>
      <w:r>
        <w:rPr>
          <w:noProof/>
        </w:rPr>
        <w:fldChar w:fldCharType="end"/>
      </w:r>
    </w:p>
    <w:p w14:paraId="668042AB" w14:textId="402FED4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194</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Extension of time for compliance with improvement notices</w:t>
      </w:r>
      <w:r>
        <w:rPr>
          <w:noProof/>
        </w:rPr>
        <w:tab/>
      </w:r>
      <w:r>
        <w:rPr>
          <w:noProof/>
        </w:rPr>
        <w:fldChar w:fldCharType="begin"/>
      </w:r>
      <w:r>
        <w:rPr>
          <w:noProof/>
        </w:rPr>
        <w:instrText xml:space="preserve"> PAGEREF _Toc214533853 \h </w:instrText>
      </w:r>
      <w:r>
        <w:rPr>
          <w:noProof/>
        </w:rPr>
      </w:r>
      <w:r>
        <w:rPr>
          <w:noProof/>
        </w:rPr>
        <w:fldChar w:fldCharType="separate"/>
      </w:r>
      <w:r>
        <w:rPr>
          <w:noProof/>
        </w:rPr>
        <w:t>152</w:t>
      </w:r>
      <w:r>
        <w:rPr>
          <w:noProof/>
        </w:rPr>
        <w:fldChar w:fldCharType="end"/>
      </w:r>
    </w:p>
    <w:p w14:paraId="618A941A" w14:textId="1E030E21"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2</w:t>
      </w:r>
      <w:r>
        <w:rPr>
          <w:rFonts w:asciiTheme="minorHAnsi" w:eastAsiaTheme="minorEastAsia" w:hAnsiTheme="minorHAnsi" w:cstheme="minorBidi"/>
          <w:b w:val="0"/>
          <w:noProof/>
          <w:kern w:val="2"/>
          <w:sz w:val="24"/>
          <w:lang w:eastAsia="en-AU"/>
          <w14:ligatures w14:val="standardContextual"/>
        </w:rPr>
        <w:tab/>
      </w:r>
      <w:r>
        <w:rPr>
          <w:noProof/>
        </w:rPr>
        <w:t>Prohibition notices</w:t>
      </w:r>
      <w:r>
        <w:rPr>
          <w:noProof/>
        </w:rPr>
        <w:tab/>
      </w:r>
      <w:r>
        <w:rPr>
          <w:noProof/>
        </w:rPr>
        <w:fldChar w:fldCharType="begin"/>
      </w:r>
      <w:r>
        <w:rPr>
          <w:noProof/>
        </w:rPr>
        <w:instrText xml:space="preserve"> PAGEREF _Toc214533854 \h </w:instrText>
      </w:r>
      <w:r>
        <w:rPr>
          <w:noProof/>
        </w:rPr>
      </w:r>
      <w:r>
        <w:rPr>
          <w:noProof/>
        </w:rPr>
        <w:fldChar w:fldCharType="separate"/>
      </w:r>
      <w:r>
        <w:rPr>
          <w:noProof/>
        </w:rPr>
        <w:t>153</w:t>
      </w:r>
      <w:r>
        <w:rPr>
          <w:noProof/>
        </w:rPr>
        <w:fldChar w:fldCharType="end"/>
      </w:r>
    </w:p>
    <w:p w14:paraId="1C609E90" w14:textId="5279B922"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195</w:t>
      </w:r>
      <w:r>
        <w:rPr>
          <w:rFonts w:asciiTheme="minorHAnsi" w:eastAsiaTheme="minorEastAsia" w:hAnsiTheme="minorHAnsi" w:cstheme="minorBidi"/>
          <w:noProof/>
          <w:kern w:val="2"/>
          <w:sz w:val="24"/>
          <w:szCs w:val="24"/>
          <w:lang w:eastAsia="en-AU"/>
          <w14:ligatures w14:val="standardContextual"/>
        </w:rPr>
        <w:tab/>
      </w:r>
      <w:r>
        <w:rPr>
          <w:noProof/>
        </w:rPr>
        <w:t>Power to issue prohibition notice</w:t>
      </w:r>
      <w:r>
        <w:rPr>
          <w:noProof/>
        </w:rPr>
        <w:tab/>
      </w:r>
      <w:r>
        <w:rPr>
          <w:noProof/>
        </w:rPr>
        <w:fldChar w:fldCharType="begin"/>
      </w:r>
      <w:r>
        <w:rPr>
          <w:noProof/>
        </w:rPr>
        <w:instrText xml:space="preserve"> PAGEREF _Toc214533855 \h </w:instrText>
      </w:r>
      <w:r>
        <w:rPr>
          <w:noProof/>
        </w:rPr>
      </w:r>
      <w:r>
        <w:rPr>
          <w:noProof/>
        </w:rPr>
        <w:fldChar w:fldCharType="separate"/>
      </w:r>
      <w:r>
        <w:rPr>
          <w:noProof/>
        </w:rPr>
        <w:t>153</w:t>
      </w:r>
      <w:r>
        <w:rPr>
          <w:noProof/>
        </w:rPr>
        <w:fldChar w:fldCharType="end"/>
      </w:r>
    </w:p>
    <w:p w14:paraId="41AFAA1E" w14:textId="448EE7B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196</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Contents of prohibition notice</w:t>
      </w:r>
      <w:r>
        <w:rPr>
          <w:noProof/>
        </w:rPr>
        <w:tab/>
      </w:r>
      <w:r>
        <w:rPr>
          <w:noProof/>
        </w:rPr>
        <w:fldChar w:fldCharType="begin"/>
      </w:r>
      <w:r>
        <w:rPr>
          <w:noProof/>
        </w:rPr>
        <w:instrText xml:space="preserve"> PAGEREF _Toc214533856 \h </w:instrText>
      </w:r>
      <w:r>
        <w:rPr>
          <w:noProof/>
        </w:rPr>
      </w:r>
      <w:r>
        <w:rPr>
          <w:noProof/>
        </w:rPr>
        <w:fldChar w:fldCharType="separate"/>
      </w:r>
      <w:r>
        <w:rPr>
          <w:noProof/>
        </w:rPr>
        <w:t>153</w:t>
      </w:r>
      <w:r>
        <w:rPr>
          <w:noProof/>
        </w:rPr>
        <w:fldChar w:fldCharType="end"/>
      </w:r>
    </w:p>
    <w:p w14:paraId="0B1E1665" w14:textId="3113ADB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197</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Compliance with prohibition notice</w:t>
      </w:r>
      <w:r>
        <w:rPr>
          <w:noProof/>
        </w:rPr>
        <w:tab/>
      </w:r>
      <w:r>
        <w:rPr>
          <w:noProof/>
        </w:rPr>
        <w:fldChar w:fldCharType="begin"/>
      </w:r>
      <w:r>
        <w:rPr>
          <w:noProof/>
        </w:rPr>
        <w:instrText xml:space="preserve"> PAGEREF _Toc214533857 \h </w:instrText>
      </w:r>
      <w:r>
        <w:rPr>
          <w:noProof/>
        </w:rPr>
      </w:r>
      <w:r>
        <w:rPr>
          <w:noProof/>
        </w:rPr>
        <w:fldChar w:fldCharType="separate"/>
      </w:r>
      <w:r>
        <w:rPr>
          <w:noProof/>
        </w:rPr>
        <w:t>154</w:t>
      </w:r>
      <w:r>
        <w:rPr>
          <w:noProof/>
        </w:rPr>
        <w:fldChar w:fldCharType="end"/>
      </w:r>
    </w:p>
    <w:p w14:paraId="1C4DDDD6" w14:textId="148CA700"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2A</w:t>
      </w:r>
      <w:r>
        <w:rPr>
          <w:rFonts w:asciiTheme="minorHAnsi" w:eastAsiaTheme="minorEastAsia" w:hAnsiTheme="minorHAnsi" w:cstheme="minorBidi"/>
          <w:b w:val="0"/>
          <w:noProof/>
          <w:kern w:val="2"/>
          <w:sz w:val="24"/>
          <w:lang w:eastAsia="en-AU"/>
          <w14:ligatures w14:val="standardContextual"/>
        </w:rPr>
        <w:tab/>
      </w:r>
      <w:r>
        <w:rPr>
          <w:noProof/>
        </w:rPr>
        <w:t>Prohibited asbestos notices</w:t>
      </w:r>
      <w:r>
        <w:rPr>
          <w:noProof/>
        </w:rPr>
        <w:tab/>
      </w:r>
      <w:r>
        <w:rPr>
          <w:noProof/>
        </w:rPr>
        <w:fldChar w:fldCharType="begin"/>
      </w:r>
      <w:r>
        <w:rPr>
          <w:noProof/>
        </w:rPr>
        <w:instrText xml:space="preserve"> PAGEREF _Toc214533858 \h </w:instrText>
      </w:r>
      <w:r>
        <w:rPr>
          <w:noProof/>
        </w:rPr>
      </w:r>
      <w:r>
        <w:rPr>
          <w:noProof/>
        </w:rPr>
        <w:fldChar w:fldCharType="separate"/>
      </w:r>
      <w:r>
        <w:rPr>
          <w:noProof/>
        </w:rPr>
        <w:t>155</w:t>
      </w:r>
      <w:r>
        <w:rPr>
          <w:noProof/>
        </w:rPr>
        <w:fldChar w:fldCharType="end"/>
      </w:r>
    </w:p>
    <w:p w14:paraId="7244169B" w14:textId="647B3AD1"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197A</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_Toc214533859 \h </w:instrText>
      </w:r>
      <w:r>
        <w:rPr>
          <w:noProof/>
        </w:rPr>
      </w:r>
      <w:r>
        <w:rPr>
          <w:noProof/>
        </w:rPr>
        <w:fldChar w:fldCharType="separate"/>
      </w:r>
      <w:r>
        <w:rPr>
          <w:noProof/>
        </w:rPr>
        <w:t>155</w:t>
      </w:r>
      <w:r>
        <w:rPr>
          <w:noProof/>
        </w:rPr>
        <w:fldChar w:fldCharType="end"/>
      </w:r>
    </w:p>
    <w:p w14:paraId="39243D88" w14:textId="3129ABD6"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197B</w:t>
      </w:r>
      <w:r>
        <w:rPr>
          <w:rFonts w:asciiTheme="minorHAnsi" w:eastAsiaTheme="minorEastAsia" w:hAnsiTheme="minorHAnsi" w:cstheme="minorBidi"/>
          <w:noProof/>
          <w:kern w:val="2"/>
          <w:sz w:val="24"/>
          <w:szCs w:val="24"/>
          <w:lang w:eastAsia="en-AU"/>
          <w14:ligatures w14:val="standardContextual"/>
        </w:rPr>
        <w:tab/>
      </w:r>
      <w:r>
        <w:rPr>
          <w:noProof/>
        </w:rPr>
        <w:t>Issue of prohibited asbestos notices</w:t>
      </w:r>
      <w:r>
        <w:rPr>
          <w:noProof/>
        </w:rPr>
        <w:tab/>
      </w:r>
      <w:r>
        <w:rPr>
          <w:noProof/>
        </w:rPr>
        <w:fldChar w:fldCharType="begin"/>
      </w:r>
      <w:r>
        <w:rPr>
          <w:noProof/>
        </w:rPr>
        <w:instrText xml:space="preserve"> PAGEREF _Toc214533860 \h </w:instrText>
      </w:r>
      <w:r>
        <w:rPr>
          <w:noProof/>
        </w:rPr>
      </w:r>
      <w:r>
        <w:rPr>
          <w:noProof/>
        </w:rPr>
        <w:fldChar w:fldCharType="separate"/>
      </w:r>
      <w:r>
        <w:rPr>
          <w:noProof/>
        </w:rPr>
        <w:t>156</w:t>
      </w:r>
      <w:r>
        <w:rPr>
          <w:noProof/>
        </w:rPr>
        <w:fldChar w:fldCharType="end"/>
      </w:r>
    </w:p>
    <w:p w14:paraId="3E5962BF" w14:textId="15D7189E"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197C</w:t>
      </w:r>
      <w:r>
        <w:rPr>
          <w:rFonts w:asciiTheme="minorHAnsi" w:eastAsiaTheme="minorEastAsia" w:hAnsiTheme="minorHAnsi" w:cstheme="minorBidi"/>
          <w:noProof/>
          <w:kern w:val="2"/>
          <w:sz w:val="24"/>
          <w:szCs w:val="24"/>
          <w:lang w:eastAsia="en-AU"/>
          <w14:ligatures w14:val="standardContextual"/>
        </w:rPr>
        <w:tab/>
      </w:r>
      <w:r>
        <w:rPr>
          <w:noProof/>
        </w:rPr>
        <w:t>Contents of prohibited asbestos notices</w:t>
      </w:r>
      <w:r>
        <w:rPr>
          <w:noProof/>
        </w:rPr>
        <w:tab/>
      </w:r>
      <w:r>
        <w:rPr>
          <w:noProof/>
        </w:rPr>
        <w:fldChar w:fldCharType="begin"/>
      </w:r>
      <w:r>
        <w:rPr>
          <w:noProof/>
        </w:rPr>
        <w:instrText xml:space="preserve"> PAGEREF _Toc214533861 \h </w:instrText>
      </w:r>
      <w:r>
        <w:rPr>
          <w:noProof/>
        </w:rPr>
      </w:r>
      <w:r>
        <w:rPr>
          <w:noProof/>
        </w:rPr>
        <w:fldChar w:fldCharType="separate"/>
      </w:r>
      <w:r>
        <w:rPr>
          <w:noProof/>
        </w:rPr>
        <w:t>156</w:t>
      </w:r>
      <w:r>
        <w:rPr>
          <w:noProof/>
        </w:rPr>
        <w:fldChar w:fldCharType="end"/>
      </w:r>
    </w:p>
    <w:p w14:paraId="062E1926" w14:textId="37FA1E27"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197D</w:t>
      </w:r>
      <w:r>
        <w:rPr>
          <w:rFonts w:asciiTheme="minorHAnsi" w:eastAsiaTheme="minorEastAsia" w:hAnsiTheme="minorHAnsi" w:cstheme="minorBidi"/>
          <w:noProof/>
          <w:kern w:val="2"/>
          <w:sz w:val="24"/>
          <w:szCs w:val="24"/>
          <w:lang w:eastAsia="en-AU"/>
          <w14:ligatures w14:val="standardContextual"/>
        </w:rPr>
        <w:tab/>
      </w:r>
      <w:r>
        <w:rPr>
          <w:noProof/>
        </w:rPr>
        <w:t>Compliance with prohibited asbestos notice</w:t>
      </w:r>
      <w:r>
        <w:rPr>
          <w:noProof/>
        </w:rPr>
        <w:tab/>
      </w:r>
      <w:r>
        <w:rPr>
          <w:noProof/>
        </w:rPr>
        <w:fldChar w:fldCharType="begin"/>
      </w:r>
      <w:r>
        <w:rPr>
          <w:noProof/>
        </w:rPr>
        <w:instrText xml:space="preserve"> PAGEREF _Toc214533862 \h </w:instrText>
      </w:r>
      <w:r>
        <w:rPr>
          <w:noProof/>
        </w:rPr>
      </w:r>
      <w:r>
        <w:rPr>
          <w:noProof/>
        </w:rPr>
        <w:fldChar w:fldCharType="separate"/>
      </w:r>
      <w:r>
        <w:rPr>
          <w:noProof/>
        </w:rPr>
        <w:t>157</w:t>
      </w:r>
      <w:r>
        <w:rPr>
          <w:noProof/>
        </w:rPr>
        <w:fldChar w:fldCharType="end"/>
      </w:r>
    </w:p>
    <w:p w14:paraId="31877F87" w14:textId="3252F2DA"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197E</w:t>
      </w:r>
      <w:r>
        <w:rPr>
          <w:rFonts w:asciiTheme="minorHAnsi" w:eastAsiaTheme="minorEastAsia" w:hAnsiTheme="minorHAnsi" w:cstheme="minorBidi"/>
          <w:noProof/>
          <w:kern w:val="2"/>
          <w:sz w:val="24"/>
          <w:szCs w:val="24"/>
          <w:lang w:eastAsia="en-AU"/>
          <w14:ligatures w14:val="standardContextual"/>
        </w:rPr>
        <w:tab/>
      </w:r>
      <w:r>
        <w:rPr>
          <w:noProof/>
        </w:rPr>
        <w:t xml:space="preserve"> Extension of time for compliance with prohibited asbestos notices</w:t>
      </w:r>
      <w:r>
        <w:rPr>
          <w:noProof/>
        </w:rPr>
        <w:tab/>
      </w:r>
      <w:r>
        <w:rPr>
          <w:noProof/>
        </w:rPr>
        <w:fldChar w:fldCharType="begin"/>
      </w:r>
      <w:r>
        <w:rPr>
          <w:noProof/>
        </w:rPr>
        <w:instrText xml:space="preserve"> PAGEREF _Toc214533863 \h </w:instrText>
      </w:r>
      <w:r>
        <w:rPr>
          <w:noProof/>
        </w:rPr>
      </w:r>
      <w:r>
        <w:rPr>
          <w:noProof/>
        </w:rPr>
        <w:fldChar w:fldCharType="separate"/>
      </w:r>
      <w:r>
        <w:rPr>
          <w:noProof/>
        </w:rPr>
        <w:t>157</w:t>
      </w:r>
      <w:r>
        <w:rPr>
          <w:noProof/>
        </w:rPr>
        <w:fldChar w:fldCharType="end"/>
      </w:r>
    </w:p>
    <w:p w14:paraId="363424C7" w14:textId="07F1D709"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3</w:t>
      </w:r>
      <w:r>
        <w:rPr>
          <w:rFonts w:asciiTheme="minorHAnsi" w:eastAsiaTheme="minorEastAsia" w:hAnsiTheme="minorHAnsi" w:cstheme="minorBidi"/>
          <w:b w:val="0"/>
          <w:noProof/>
          <w:kern w:val="2"/>
          <w:sz w:val="24"/>
          <w:lang w:eastAsia="en-AU"/>
          <w14:ligatures w14:val="standardContextual"/>
        </w:rPr>
        <w:tab/>
      </w:r>
      <w:r>
        <w:rPr>
          <w:noProof/>
        </w:rPr>
        <w:t>Non-disturbance notices</w:t>
      </w:r>
      <w:r>
        <w:rPr>
          <w:noProof/>
        </w:rPr>
        <w:tab/>
      </w:r>
      <w:r>
        <w:rPr>
          <w:noProof/>
        </w:rPr>
        <w:fldChar w:fldCharType="begin"/>
      </w:r>
      <w:r>
        <w:rPr>
          <w:noProof/>
        </w:rPr>
        <w:instrText xml:space="preserve"> PAGEREF _Toc214533864 \h </w:instrText>
      </w:r>
      <w:r>
        <w:rPr>
          <w:noProof/>
        </w:rPr>
      </w:r>
      <w:r>
        <w:rPr>
          <w:noProof/>
        </w:rPr>
        <w:fldChar w:fldCharType="separate"/>
      </w:r>
      <w:r>
        <w:rPr>
          <w:noProof/>
        </w:rPr>
        <w:t>158</w:t>
      </w:r>
      <w:r>
        <w:rPr>
          <w:noProof/>
        </w:rPr>
        <w:fldChar w:fldCharType="end"/>
      </w:r>
    </w:p>
    <w:p w14:paraId="0973ABC1" w14:textId="35ABA77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198</w:t>
      </w:r>
      <w:r>
        <w:rPr>
          <w:rFonts w:asciiTheme="minorHAnsi" w:eastAsiaTheme="minorEastAsia" w:hAnsiTheme="minorHAnsi" w:cstheme="minorBidi"/>
          <w:noProof/>
          <w:kern w:val="2"/>
          <w:sz w:val="24"/>
          <w:szCs w:val="24"/>
          <w:lang w:eastAsia="en-AU"/>
          <w14:ligatures w14:val="standardContextual"/>
        </w:rPr>
        <w:tab/>
      </w:r>
      <w:r>
        <w:rPr>
          <w:noProof/>
        </w:rPr>
        <w:t>Issue of non-disturbance notice</w:t>
      </w:r>
      <w:r>
        <w:rPr>
          <w:noProof/>
        </w:rPr>
        <w:tab/>
      </w:r>
      <w:r>
        <w:rPr>
          <w:noProof/>
        </w:rPr>
        <w:fldChar w:fldCharType="begin"/>
      </w:r>
      <w:r>
        <w:rPr>
          <w:noProof/>
        </w:rPr>
        <w:instrText xml:space="preserve"> PAGEREF _Toc214533865 \h </w:instrText>
      </w:r>
      <w:r>
        <w:rPr>
          <w:noProof/>
        </w:rPr>
      </w:r>
      <w:r>
        <w:rPr>
          <w:noProof/>
        </w:rPr>
        <w:fldChar w:fldCharType="separate"/>
      </w:r>
      <w:r>
        <w:rPr>
          <w:noProof/>
        </w:rPr>
        <w:t>158</w:t>
      </w:r>
      <w:r>
        <w:rPr>
          <w:noProof/>
        </w:rPr>
        <w:fldChar w:fldCharType="end"/>
      </w:r>
    </w:p>
    <w:p w14:paraId="3590CD33" w14:textId="548BA87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199</w:t>
      </w:r>
      <w:r>
        <w:rPr>
          <w:rFonts w:asciiTheme="minorHAnsi" w:eastAsiaTheme="minorEastAsia" w:hAnsiTheme="minorHAnsi" w:cstheme="minorBidi"/>
          <w:noProof/>
          <w:kern w:val="2"/>
          <w:sz w:val="24"/>
          <w:szCs w:val="24"/>
          <w:lang w:eastAsia="en-AU"/>
          <w14:ligatures w14:val="standardContextual"/>
        </w:rPr>
        <w:tab/>
      </w:r>
      <w:r>
        <w:rPr>
          <w:noProof/>
        </w:rPr>
        <w:t>Contents of non-disturbance notice</w:t>
      </w:r>
      <w:r>
        <w:rPr>
          <w:noProof/>
        </w:rPr>
        <w:tab/>
      </w:r>
      <w:r>
        <w:rPr>
          <w:noProof/>
        </w:rPr>
        <w:fldChar w:fldCharType="begin"/>
      </w:r>
      <w:r>
        <w:rPr>
          <w:noProof/>
        </w:rPr>
        <w:instrText xml:space="preserve"> PAGEREF _Toc214533866 \h </w:instrText>
      </w:r>
      <w:r>
        <w:rPr>
          <w:noProof/>
        </w:rPr>
      </w:r>
      <w:r>
        <w:rPr>
          <w:noProof/>
        </w:rPr>
        <w:fldChar w:fldCharType="separate"/>
      </w:r>
      <w:r>
        <w:rPr>
          <w:noProof/>
        </w:rPr>
        <w:t>158</w:t>
      </w:r>
      <w:r>
        <w:rPr>
          <w:noProof/>
        </w:rPr>
        <w:fldChar w:fldCharType="end"/>
      </w:r>
    </w:p>
    <w:p w14:paraId="0F1CFF50" w14:textId="78B3050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200</w:t>
      </w:r>
      <w:r>
        <w:rPr>
          <w:rFonts w:asciiTheme="minorHAnsi" w:eastAsiaTheme="minorEastAsia" w:hAnsiTheme="minorHAnsi" w:cstheme="minorBidi"/>
          <w:noProof/>
          <w:kern w:val="2"/>
          <w:sz w:val="24"/>
          <w:szCs w:val="24"/>
          <w:lang w:eastAsia="en-AU"/>
          <w14:ligatures w14:val="standardContextual"/>
        </w:rPr>
        <w:tab/>
      </w:r>
      <w:r>
        <w:rPr>
          <w:noProof/>
        </w:rPr>
        <w:t>Compliance with non-disturbance notice</w:t>
      </w:r>
      <w:r>
        <w:rPr>
          <w:noProof/>
        </w:rPr>
        <w:tab/>
      </w:r>
      <w:r>
        <w:rPr>
          <w:noProof/>
        </w:rPr>
        <w:fldChar w:fldCharType="begin"/>
      </w:r>
      <w:r>
        <w:rPr>
          <w:noProof/>
        </w:rPr>
        <w:instrText xml:space="preserve"> PAGEREF _Toc214533867 \h </w:instrText>
      </w:r>
      <w:r>
        <w:rPr>
          <w:noProof/>
        </w:rPr>
      </w:r>
      <w:r>
        <w:rPr>
          <w:noProof/>
        </w:rPr>
        <w:fldChar w:fldCharType="separate"/>
      </w:r>
      <w:r>
        <w:rPr>
          <w:noProof/>
        </w:rPr>
        <w:t>159</w:t>
      </w:r>
      <w:r>
        <w:rPr>
          <w:noProof/>
        </w:rPr>
        <w:fldChar w:fldCharType="end"/>
      </w:r>
    </w:p>
    <w:p w14:paraId="667B551C" w14:textId="5CA2EFE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201</w:t>
      </w:r>
      <w:r>
        <w:rPr>
          <w:rFonts w:asciiTheme="minorHAnsi" w:eastAsiaTheme="minorEastAsia" w:hAnsiTheme="minorHAnsi" w:cstheme="minorBidi"/>
          <w:noProof/>
          <w:kern w:val="2"/>
          <w:sz w:val="24"/>
          <w:szCs w:val="24"/>
          <w:lang w:eastAsia="en-AU"/>
          <w14:ligatures w14:val="standardContextual"/>
        </w:rPr>
        <w:tab/>
      </w:r>
      <w:r>
        <w:rPr>
          <w:noProof/>
        </w:rPr>
        <w:t>Issue of subsequent notices</w:t>
      </w:r>
      <w:r>
        <w:rPr>
          <w:noProof/>
        </w:rPr>
        <w:tab/>
      </w:r>
      <w:r>
        <w:rPr>
          <w:noProof/>
        </w:rPr>
        <w:fldChar w:fldCharType="begin"/>
      </w:r>
      <w:r>
        <w:rPr>
          <w:noProof/>
        </w:rPr>
        <w:instrText xml:space="preserve"> PAGEREF _Toc214533868 \h </w:instrText>
      </w:r>
      <w:r>
        <w:rPr>
          <w:noProof/>
        </w:rPr>
      </w:r>
      <w:r>
        <w:rPr>
          <w:noProof/>
        </w:rPr>
        <w:fldChar w:fldCharType="separate"/>
      </w:r>
      <w:r>
        <w:rPr>
          <w:noProof/>
        </w:rPr>
        <w:t>159</w:t>
      </w:r>
      <w:r>
        <w:rPr>
          <w:noProof/>
        </w:rPr>
        <w:fldChar w:fldCharType="end"/>
      </w:r>
    </w:p>
    <w:p w14:paraId="247D0417" w14:textId="71FF44FD"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4</w:t>
      </w:r>
      <w:r>
        <w:rPr>
          <w:rFonts w:asciiTheme="minorHAnsi" w:eastAsiaTheme="minorEastAsia" w:hAnsiTheme="minorHAnsi" w:cstheme="minorBidi"/>
          <w:b w:val="0"/>
          <w:noProof/>
          <w:kern w:val="2"/>
          <w:sz w:val="24"/>
          <w:lang w:eastAsia="en-AU"/>
          <w14:ligatures w14:val="standardContextual"/>
        </w:rPr>
        <w:tab/>
      </w:r>
      <w:r>
        <w:rPr>
          <w:noProof/>
        </w:rPr>
        <w:t>General requirements applying to notices</w:t>
      </w:r>
      <w:r>
        <w:rPr>
          <w:noProof/>
        </w:rPr>
        <w:tab/>
      </w:r>
      <w:r>
        <w:rPr>
          <w:noProof/>
        </w:rPr>
        <w:fldChar w:fldCharType="begin"/>
      </w:r>
      <w:r>
        <w:rPr>
          <w:noProof/>
        </w:rPr>
        <w:instrText xml:space="preserve"> PAGEREF _Toc214533869 \h </w:instrText>
      </w:r>
      <w:r>
        <w:rPr>
          <w:noProof/>
        </w:rPr>
      </w:r>
      <w:r>
        <w:rPr>
          <w:noProof/>
        </w:rPr>
        <w:fldChar w:fldCharType="separate"/>
      </w:r>
      <w:r>
        <w:rPr>
          <w:noProof/>
        </w:rPr>
        <w:t>159</w:t>
      </w:r>
      <w:r>
        <w:rPr>
          <w:noProof/>
        </w:rPr>
        <w:fldChar w:fldCharType="end"/>
      </w:r>
    </w:p>
    <w:p w14:paraId="6B12B5ED" w14:textId="3DBE925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202</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Application of Division</w:t>
      </w:r>
      <w:r>
        <w:rPr>
          <w:noProof/>
        </w:rPr>
        <w:tab/>
      </w:r>
      <w:r>
        <w:rPr>
          <w:noProof/>
        </w:rPr>
        <w:fldChar w:fldCharType="begin"/>
      </w:r>
      <w:r>
        <w:rPr>
          <w:noProof/>
        </w:rPr>
        <w:instrText xml:space="preserve"> PAGEREF _Toc214533870 \h </w:instrText>
      </w:r>
      <w:r>
        <w:rPr>
          <w:noProof/>
        </w:rPr>
      </w:r>
      <w:r>
        <w:rPr>
          <w:noProof/>
        </w:rPr>
        <w:fldChar w:fldCharType="separate"/>
      </w:r>
      <w:r>
        <w:rPr>
          <w:noProof/>
        </w:rPr>
        <w:t>159</w:t>
      </w:r>
      <w:r>
        <w:rPr>
          <w:noProof/>
        </w:rPr>
        <w:fldChar w:fldCharType="end"/>
      </w:r>
    </w:p>
    <w:p w14:paraId="47DA418E" w14:textId="763D60C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203</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Notice to be in writing</w:t>
      </w:r>
      <w:r>
        <w:rPr>
          <w:noProof/>
        </w:rPr>
        <w:tab/>
      </w:r>
      <w:r>
        <w:rPr>
          <w:noProof/>
        </w:rPr>
        <w:fldChar w:fldCharType="begin"/>
      </w:r>
      <w:r>
        <w:rPr>
          <w:noProof/>
        </w:rPr>
        <w:instrText xml:space="preserve"> PAGEREF _Toc214533871 \h </w:instrText>
      </w:r>
      <w:r>
        <w:rPr>
          <w:noProof/>
        </w:rPr>
      </w:r>
      <w:r>
        <w:rPr>
          <w:noProof/>
        </w:rPr>
        <w:fldChar w:fldCharType="separate"/>
      </w:r>
      <w:r>
        <w:rPr>
          <w:noProof/>
        </w:rPr>
        <w:t>159</w:t>
      </w:r>
      <w:r>
        <w:rPr>
          <w:noProof/>
        </w:rPr>
        <w:fldChar w:fldCharType="end"/>
      </w:r>
    </w:p>
    <w:p w14:paraId="1B11B330" w14:textId="498C4AB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204</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Directions in notices</w:t>
      </w:r>
      <w:r>
        <w:rPr>
          <w:noProof/>
        </w:rPr>
        <w:tab/>
      </w:r>
      <w:r>
        <w:rPr>
          <w:noProof/>
        </w:rPr>
        <w:fldChar w:fldCharType="begin"/>
      </w:r>
      <w:r>
        <w:rPr>
          <w:noProof/>
        </w:rPr>
        <w:instrText xml:space="preserve"> PAGEREF _Toc214533872 \h </w:instrText>
      </w:r>
      <w:r>
        <w:rPr>
          <w:noProof/>
        </w:rPr>
      </w:r>
      <w:r>
        <w:rPr>
          <w:noProof/>
        </w:rPr>
        <w:fldChar w:fldCharType="separate"/>
      </w:r>
      <w:r>
        <w:rPr>
          <w:noProof/>
        </w:rPr>
        <w:t>160</w:t>
      </w:r>
      <w:r>
        <w:rPr>
          <w:noProof/>
        </w:rPr>
        <w:fldChar w:fldCharType="end"/>
      </w:r>
    </w:p>
    <w:p w14:paraId="111400AC" w14:textId="7FE00A2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205</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Recommendations in notice</w:t>
      </w:r>
      <w:r>
        <w:rPr>
          <w:noProof/>
        </w:rPr>
        <w:tab/>
      </w:r>
      <w:r>
        <w:rPr>
          <w:noProof/>
        </w:rPr>
        <w:fldChar w:fldCharType="begin"/>
      </w:r>
      <w:r>
        <w:rPr>
          <w:noProof/>
        </w:rPr>
        <w:instrText xml:space="preserve"> PAGEREF _Toc214533873 \h </w:instrText>
      </w:r>
      <w:r>
        <w:rPr>
          <w:noProof/>
        </w:rPr>
      </w:r>
      <w:r>
        <w:rPr>
          <w:noProof/>
        </w:rPr>
        <w:fldChar w:fldCharType="separate"/>
      </w:r>
      <w:r>
        <w:rPr>
          <w:noProof/>
        </w:rPr>
        <w:t>160</w:t>
      </w:r>
      <w:r>
        <w:rPr>
          <w:noProof/>
        </w:rPr>
        <w:fldChar w:fldCharType="end"/>
      </w:r>
    </w:p>
    <w:p w14:paraId="476A7DDB" w14:textId="14D9DF0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206</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Changes to notice</w:t>
      </w:r>
      <w:r>
        <w:rPr>
          <w:noProof/>
        </w:rPr>
        <w:tab/>
      </w:r>
      <w:r>
        <w:rPr>
          <w:noProof/>
        </w:rPr>
        <w:fldChar w:fldCharType="begin"/>
      </w:r>
      <w:r>
        <w:rPr>
          <w:noProof/>
        </w:rPr>
        <w:instrText xml:space="preserve"> PAGEREF _Toc214533874 \h </w:instrText>
      </w:r>
      <w:r>
        <w:rPr>
          <w:noProof/>
        </w:rPr>
      </w:r>
      <w:r>
        <w:rPr>
          <w:noProof/>
        </w:rPr>
        <w:fldChar w:fldCharType="separate"/>
      </w:r>
      <w:r>
        <w:rPr>
          <w:noProof/>
        </w:rPr>
        <w:t>160</w:t>
      </w:r>
      <w:r>
        <w:rPr>
          <w:noProof/>
        </w:rPr>
        <w:fldChar w:fldCharType="end"/>
      </w:r>
    </w:p>
    <w:p w14:paraId="5B6B1D50" w14:textId="18CE487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207</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Regulator may vary or cancel notice</w:t>
      </w:r>
      <w:r>
        <w:rPr>
          <w:noProof/>
        </w:rPr>
        <w:tab/>
      </w:r>
      <w:r>
        <w:rPr>
          <w:noProof/>
        </w:rPr>
        <w:fldChar w:fldCharType="begin"/>
      </w:r>
      <w:r>
        <w:rPr>
          <w:noProof/>
        </w:rPr>
        <w:instrText xml:space="preserve"> PAGEREF _Toc214533875 \h </w:instrText>
      </w:r>
      <w:r>
        <w:rPr>
          <w:noProof/>
        </w:rPr>
      </w:r>
      <w:r>
        <w:rPr>
          <w:noProof/>
        </w:rPr>
        <w:fldChar w:fldCharType="separate"/>
      </w:r>
      <w:r>
        <w:rPr>
          <w:noProof/>
        </w:rPr>
        <w:t>161</w:t>
      </w:r>
      <w:r>
        <w:rPr>
          <w:noProof/>
        </w:rPr>
        <w:fldChar w:fldCharType="end"/>
      </w:r>
    </w:p>
    <w:p w14:paraId="37506F56" w14:textId="0ABC0712"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208</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Formal irregularities or defects in notice</w:t>
      </w:r>
      <w:r>
        <w:rPr>
          <w:noProof/>
        </w:rPr>
        <w:tab/>
      </w:r>
      <w:r>
        <w:rPr>
          <w:noProof/>
        </w:rPr>
        <w:fldChar w:fldCharType="begin"/>
      </w:r>
      <w:r>
        <w:rPr>
          <w:noProof/>
        </w:rPr>
        <w:instrText xml:space="preserve"> PAGEREF _Toc214533876 \h </w:instrText>
      </w:r>
      <w:r>
        <w:rPr>
          <w:noProof/>
        </w:rPr>
      </w:r>
      <w:r>
        <w:rPr>
          <w:noProof/>
        </w:rPr>
        <w:fldChar w:fldCharType="separate"/>
      </w:r>
      <w:r>
        <w:rPr>
          <w:noProof/>
        </w:rPr>
        <w:t>161</w:t>
      </w:r>
      <w:r>
        <w:rPr>
          <w:noProof/>
        </w:rPr>
        <w:fldChar w:fldCharType="end"/>
      </w:r>
    </w:p>
    <w:p w14:paraId="23CC17F3" w14:textId="31B28B5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209</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Issue and giving of notice</w:t>
      </w:r>
      <w:r>
        <w:rPr>
          <w:noProof/>
        </w:rPr>
        <w:tab/>
      </w:r>
      <w:r>
        <w:rPr>
          <w:noProof/>
        </w:rPr>
        <w:fldChar w:fldCharType="begin"/>
      </w:r>
      <w:r>
        <w:rPr>
          <w:noProof/>
        </w:rPr>
        <w:instrText xml:space="preserve"> PAGEREF _Toc214533877 \h </w:instrText>
      </w:r>
      <w:r>
        <w:rPr>
          <w:noProof/>
        </w:rPr>
      </w:r>
      <w:r>
        <w:rPr>
          <w:noProof/>
        </w:rPr>
        <w:fldChar w:fldCharType="separate"/>
      </w:r>
      <w:r>
        <w:rPr>
          <w:noProof/>
        </w:rPr>
        <w:t>161</w:t>
      </w:r>
      <w:r>
        <w:rPr>
          <w:noProof/>
        </w:rPr>
        <w:fldChar w:fldCharType="end"/>
      </w:r>
    </w:p>
    <w:p w14:paraId="67BF99B8" w14:textId="3B4F14C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210</w:t>
      </w:r>
      <w:r>
        <w:rPr>
          <w:rFonts w:asciiTheme="minorHAnsi" w:eastAsiaTheme="minorEastAsia" w:hAnsiTheme="minorHAnsi" w:cstheme="minorBidi"/>
          <w:noProof/>
          <w:kern w:val="2"/>
          <w:sz w:val="24"/>
          <w:szCs w:val="24"/>
          <w:lang w:eastAsia="en-AU"/>
          <w14:ligatures w14:val="standardContextual"/>
        </w:rPr>
        <w:tab/>
      </w:r>
      <w:r>
        <w:rPr>
          <w:noProof/>
        </w:rPr>
        <w:t>Display of notice</w:t>
      </w:r>
      <w:r>
        <w:rPr>
          <w:noProof/>
        </w:rPr>
        <w:tab/>
      </w:r>
      <w:r>
        <w:rPr>
          <w:noProof/>
        </w:rPr>
        <w:fldChar w:fldCharType="begin"/>
      </w:r>
      <w:r>
        <w:rPr>
          <w:noProof/>
        </w:rPr>
        <w:instrText xml:space="preserve"> PAGEREF _Toc214533878 \h </w:instrText>
      </w:r>
      <w:r>
        <w:rPr>
          <w:noProof/>
        </w:rPr>
      </w:r>
      <w:r>
        <w:rPr>
          <w:noProof/>
        </w:rPr>
        <w:fldChar w:fldCharType="separate"/>
      </w:r>
      <w:r>
        <w:rPr>
          <w:noProof/>
        </w:rPr>
        <w:t>162</w:t>
      </w:r>
      <w:r>
        <w:rPr>
          <w:noProof/>
        </w:rPr>
        <w:fldChar w:fldCharType="end"/>
      </w:r>
    </w:p>
    <w:p w14:paraId="3C791CE2" w14:textId="08D8E573"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5</w:t>
      </w:r>
      <w:r>
        <w:rPr>
          <w:rFonts w:asciiTheme="minorHAnsi" w:eastAsiaTheme="minorEastAsia" w:hAnsiTheme="minorHAnsi" w:cstheme="minorBidi"/>
          <w:b w:val="0"/>
          <w:noProof/>
          <w:kern w:val="2"/>
          <w:sz w:val="24"/>
          <w:lang w:eastAsia="en-AU"/>
          <w14:ligatures w14:val="standardContextual"/>
        </w:rPr>
        <w:tab/>
      </w:r>
      <w:r>
        <w:rPr>
          <w:noProof/>
        </w:rPr>
        <w:t>Remedial action</w:t>
      </w:r>
      <w:r>
        <w:rPr>
          <w:noProof/>
        </w:rPr>
        <w:tab/>
      </w:r>
      <w:r>
        <w:rPr>
          <w:noProof/>
        </w:rPr>
        <w:fldChar w:fldCharType="begin"/>
      </w:r>
      <w:r>
        <w:rPr>
          <w:noProof/>
        </w:rPr>
        <w:instrText xml:space="preserve"> PAGEREF _Toc214533879 \h </w:instrText>
      </w:r>
      <w:r>
        <w:rPr>
          <w:noProof/>
        </w:rPr>
      </w:r>
      <w:r>
        <w:rPr>
          <w:noProof/>
        </w:rPr>
        <w:fldChar w:fldCharType="separate"/>
      </w:r>
      <w:r>
        <w:rPr>
          <w:noProof/>
        </w:rPr>
        <w:t>162</w:t>
      </w:r>
      <w:r>
        <w:rPr>
          <w:noProof/>
        </w:rPr>
        <w:fldChar w:fldCharType="end"/>
      </w:r>
    </w:p>
    <w:p w14:paraId="0D55D94E" w14:textId="54E70E1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211</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When regulator may carry out action</w:t>
      </w:r>
      <w:r>
        <w:rPr>
          <w:noProof/>
        </w:rPr>
        <w:tab/>
      </w:r>
      <w:r>
        <w:rPr>
          <w:noProof/>
        </w:rPr>
        <w:fldChar w:fldCharType="begin"/>
      </w:r>
      <w:r>
        <w:rPr>
          <w:noProof/>
        </w:rPr>
        <w:instrText xml:space="preserve"> PAGEREF _Toc214533880 \h </w:instrText>
      </w:r>
      <w:r>
        <w:rPr>
          <w:noProof/>
        </w:rPr>
      </w:r>
      <w:r>
        <w:rPr>
          <w:noProof/>
        </w:rPr>
        <w:fldChar w:fldCharType="separate"/>
      </w:r>
      <w:r>
        <w:rPr>
          <w:noProof/>
        </w:rPr>
        <w:t>162</w:t>
      </w:r>
      <w:r>
        <w:rPr>
          <w:noProof/>
        </w:rPr>
        <w:fldChar w:fldCharType="end"/>
      </w:r>
    </w:p>
    <w:p w14:paraId="317E3897" w14:textId="3A2576B2"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212</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Power of the regulator to take other remedial action</w:t>
      </w:r>
      <w:r>
        <w:rPr>
          <w:noProof/>
        </w:rPr>
        <w:tab/>
      </w:r>
      <w:r>
        <w:rPr>
          <w:noProof/>
        </w:rPr>
        <w:fldChar w:fldCharType="begin"/>
      </w:r>
      <w:r>
        <w:rPr>
          <w:noProof/>
        </w:rPr>
        <w:instrText xml:space="preserve"> PAGEREF _Toc214533881 \h </w:instrText>
      </w:r>
      <w:r>
        <w:rPr>
          <w:noProof/>
        </w:rPr>
      </w:r>
      <w:r>
        <w:rPr>
          <w:noProof/>
        </w:rPr>
        <w:fldChar w:fldCharType="separate"/>
      </w:r>
      <w:r>
        <w:rPr>
          <w:noProof/>
        </w:rPr>
        <w:t>163</w:t>
      </w:r>
      <w:r>
        <w:rPr>
          <w:noProof/>
        </w:rPr>
        <w:fldChar w:fldCharType="end"/>
      </w:r>
    </w:p>
    <w:p w14:paraId="524DB59F" w14:textId="2ECAE75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213</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Costs of remedial or other action</w:t>
      </w:r>
      <w:r>
        <w:rPr>
          <w:noProof/>
        </w:rPr>
        <w:tab/>
      </w:r>
      <w:r>
        <w:rPr>
          <w:noProof/>
        </w:rPr>
        <w:fldChar w:fldCharType="begin"/>
      </w:r>
      <w:r>
        <w:rPr>
          <w:noProof/>
        </w:rPr>
        <w:instrText xml:space="preserve"> PAGEREF _Toc214533882 \h </w:instrText>
      </w:r>
      <w:r>
        <w:rPr>
          <w:noProof/>
        </w:rPr>
      </w:r>
      <w:r>
        <w:rPr>
          <w:noProof/>
        </w:rPr>
        <w:fldChar w:fldCharType="separate"/>
      </w:r>
      <w:r>
        <w:rPr>
          <w:noProof/>
        </w:rPr>
        <w:t>163</w:t>
      </w:r>
      <w:r>
        <w:rPr>
          <w:noProof/>
        </w:rPr>
        <w:fldChar w:fldCharType="end"/>
      </w:r>
    </w:p>
    <w:p w14:paraId="0A3D7A85" w14:textId="2BE6F60C"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6</w:t>
      </w:r>
      <w:r>
        <w:rPr>
          <w:rFonts w:asciiTheme="minorHAnsi" w:eastAsiaTheme="minorEastAsia" w:hAnsiTheme="minorHAnsi" w:cstheme="minorBidi"/>
          <w:b w:val="0"/>
          <w:noProof/>
          <w:kern w:val="2"/>
          <w:sz w:val="24"/>
          <w:lang w:eastAsia="en-AU"/>
          <w14:ligatures w14:val="standardContextual"/>
        </w:rPr>
        <w:tab/>
      </w:r>
      <w:r>
        <w:rPr>
          <w:noProof/>
        </w:rPr>
        <w:t>Injunctions</w:t>
      </w:r>
      <w:r>
        <w:rPr>
          <w:noProof/>
        </w:rPr>
        <w:tab/>
      </w:r>
      <w:r>
        <w:rPr>
          <w:noProof/>
        </w:rPr>
        <w:fldChar w:fldCharType="begin"/>
      </w:r>
      <w:r>
        <w:rPr>
          <w:noProof/>
        </w:rPr>
        <w:instrText xml:space="preserve"> PAGEREF _Toc214533883 \h </w:instrText>
      </w:r>
      <w:r>
        <w:rPr>
          <w:noProof/>
        </w:rPr>
      </w:r>
      <w:r>
        <w:rPr>
          <w:noProof/>
        </w:rPr>
        <w:fldChar w:fldCharType="separate"/>
      </w:r>
      <w:r>
        <w:rPr>
          <w:noProof/>
        </w:rPr>
        <w:t>164</w:t>
      </w:r>
      <w:r>
        <w:rPr>
          <w:noProof/>
        </w:rPr>
        <w:fldChar w:fldCharType="end"/>
      </w:r>
    </w:p>
    <w:p w14:paraId="7391E70D" w14:textId="2064DCB2"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214</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Application of Division</w:t>
      </w:r>
      <w:r>
        <w:rPr>
          <w:noProof/>
        </w:rPr>
        <w:tab/>
      </w:r>
      <w:r>
        <w:rPr>
          <w:noProof/>
        </w:rPr>
        <w:fldChar w:fldCharType="begin"/>
      </w:r>
      <w:r>
        <w:rPr>
          <w:noProof/>
        </w:rPr>
        <w:instrText xml:space="preserve"> PAGEREF _Toc214533884 \h </w:instrText>
      </w:r>
      <w:r>
        <w:rPr>
          <w:noProof/>
        </w:rPr>
      </w:r>
      <w:r>
        <w:rPr>
          <w:noProof/>
        </w:rPr>
        <w:fldChar w:fldCharType="separate"/>
      </w:r>
      <w:r>
        <w:rPr>
          <w:noProof/>
        </w:rPr>
        <w:t>164</w:t>
      </w:r>
      <w:r>
        <w:rPr>
          <w:noProof/>
        </w:rPr>
        <w:fldChar w:fldCharType="end"/>
      </w:r>
    </w:p>
    <w:p w14:paraId="3F59DA67" w14:textId="5C3F5B9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215</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Injunctions for noncompliance with notices</w:t>
      </w:r>
      <w:r>
        <w:rPr>
          <w:noProof/>
        </w:rPr>
        <w:tab/>
      </w:r>
      <w:r>
        <w:rPr>
          <w:noProof/>
        </w:rPr>
        <w:fldChar w:fldCharType="begin"/>
      </w:r>
      <w:r>
        <w:rPr>
          <w:noProof/>
        </w:rPr>
        <w:instrText xml:space="preserve"> PAGEREF _Toc214533885 \h </w:instrText>
      </w:r>
      <w:r>
        <w:rPr>
          <w:noProof/>
        </w:rPr>
      </w:r>
      <w:r>
        <w:rPr>
          <w:noProof/>
        </w:rPr>
        <w:fldChar w:fldCharType="separate"/>
      </w:r>
      <w:r>
        <w:rPr>
          <w:noProof/>
        </w:rPr>
        <w:t>164</w:t>
      </w:r>
      <w:r>
        <w:rPr>
          <w:noProof/>
        </w:rPr>
        <w:fldChar w:fldCharType="end"/>
      </w:r>
    </w:p>
    <w:p w14:paraId="751C84D8" w14:textId="63F1EC99" w:rsidR="007903AD" w:rsidRDefault="007903AD">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rsidRPr="00711D28">
        <w:rPr>
          <w:caps w:val="0"/>
          <w:noProof/>
        </w:rPr>
        <w:t xml:space="preserve">Part 11 </w:t>
      </w:r>
      <w:r>
        <w:rPr>
          <w:rFonts w:asciiTheme="minorHAnsi" w:eastAsiaTheme="minorEastAsia" w:hAnsiTheme="minorHAnsi" w:cstheme="minorBidi"/>
          <w:b w:val="0"/>
          <w:caps w:val="0"/>
          <w:noProof/>
          <w:kern w:val="2"/>
          <w:sz w:val="24"/>
          <w:lang w:eastAsia="en-AU"/>
          <w14:ligatures w14:val="standardContextual"/>
        </w:rPr>
        <w:tab/>
      </w:r>
      <w:r w:rsidRPr="00711D28">
        <w:rPr>
          <w:caps w:val="0"/>
          <w:noProof/>
        </w:rPr>
        <w:t>Enforceable undertakings</w:t>
      </w:r>
      <w:r>
        <w:rPr>
          <w:noProof/>
        </w:rPr>
        <w:tab/>
      </w:r>
      <w:r>
        <w:rPr>
          <w:noProof/>
        </w:rPr>
        <w:fldChar w:fldCharType="begin"/>
      </w:r>
      <w:r>
        <w:rPr>
          <w:noProof/>
        </w:rPr>
        <w:instrText xml:space="preserve"> PAGEREF _Toc214533886 \h </w:instrText>
      </w:r>
      <w:r>
        <w:rPr>
          <w:noProof/>
        </w:rPr>
      </w:r>
      <w:r>
        <w:rPr>
          <w:noProof/>
        </w:rPr>
        <w:fldChar w:fldCharType="separate"/>
      </w:r>
      <w:r>
        <w:rPr>
          <w:noProof/>
        </w:rPr>
        <w:t>165</w:t>
      </w:r>
      <w:r>
        <w:rPr>
          <w:noProof/>
        </w:rPr>
        <w:fldChar w:fldCharType="end"/>
      </w:r>
    </w:p>
    <w:p w14:paraId="62215418" w14:textId="6FFCAA9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216</w:t>
      </w:r>
      <w:r>
        <w:rPr>
          <w:rFonts w:asciiTheme="minorHAnsi" w:eastAsiaTheme="minorEastAsia" w:hAnsiTheme="minorHAnsi" w:cstheme="minorBidi"/>
          <w:noProof/>
          <w:kern w:val="2"/>
          <w:sz w:val="24"/>
          <w:szCs w:val="24"/>
          <w:lang w:eastAsia="en-AU"/>
          <w14:ligatures w14:val="standardContextual"/>
        </w:rPr>
        <w:tab/>
      </w:r>
      <w:r>
        <w:rPr>
          <w:noProof/>
        </w:rPr>
        <w:t>Regulator may accept WHS undertakings</w:t>
      </w:r>
      <w:r>
        <w:rPr>
          <w:noProof/>
        </w:rPr>
        <w:tab/>
      </w:r>
      <w:r>
        <w:rPr>
          <w:noProof/>
        </w:rPr>
        <w:fldChar w:fldCharType="begin"/>
      </w:r>
      <w:r>
        <w:rPr>
          <w:noProof/>
        </w:rPr>
        <w:instrText xml:space="preserve"> PAGEREF _Toc214533887 \h </w:instrText>
      </w:r>
      <w:r>
        <w:rPr>
          <w:noProof/>
        </w:rPr>
      </w:r>
      <w:r>
        <w:rPr>
          <w:noProof/>
        </w:rPr>
        <w:fldChar w:fldCharType="separate"/>
      </w:r>
      <w:r>
        <w:rPr>
          <w:noProof/>
        </w:rPr>
        <w:t>165</w:t>
      </w:r>
      <w:r>
        <w:rPr>
          <w:noProof/>
        </w:rPr>
        <w:fldChar w:fldCharType="end"/>
      </w:r>
    </w:p>
    <w:p w14:paraId="33A3FFDA" w14:textId="01DA719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217</w:t>
      </w:r>
      <w:r>
        <w:rPr>
          <w:rFonts w:asciiTheme="minorHAnsi" w:eastAsiaTheme="minorEastAsia" w:hAnsiTheme="minorHAnsi" w:cstheme="minorBidi"/>
          <w:noProof/>
          <w:kern w:val="2"/>
          <w:sz w:val="24"/>
          <w:szCs w:val="24"/>
          <w:lang w:eastAsia="en-AU"/>
          <w14:ligatures w14:val="standardContextual"/>
        </w:rPr>
        <w:tab/>
      </w:r>
      <w:r>
        <w:rPr>
          <w:noProof/>
        </w:rPr>
        <w:t>Notice of decision and reasons for decision</w:t>
      </w:r>
      <w:r>
        <w:rPr>
          <w:noProof/>
        </w:rPr>
        <w:tab/>
      </w:r>
      <w:r>
        <w:rPr>
          <w:noProof/>
        </w:rPr>
        <w:fldChar w:fldCharType="begin"/>
      </w:r>
      <w:r>
        <w:rPr>
          <w:noProof/>
        </w:rPr>
        <w:instrText xml:space="preserve"> PAGEREF _Toc214533888 \h </w:instrText>
      </w:r>
      <w:r>
        <w:rPr>
          <w:noProof/>
        </w:rPr>
      </w:r>
      <w:r>
        <w:rPr>
          <w:noProof/>
        </w:rPr>
        <w:fldChar w:fldCharType="separate"/>
      </w:r>
      <w:r>
        <w:rPr>
          <w:noProof/>
        </w:rPr>
        <w:t>165</w:t>
      </w:r>
      <w:r>
        <w:rPr>
          <w:noProof/>
        </w:rPr>
        <w:fldChar w:fldCharType="end"/>
      </w:r>
    </w:p>
    <w:p w14:paraId="359B0D96" w14:textId="4ADBDB5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218</w:t>
      </w:r>
      <w:r>
        <w:rPr>
          <w:rFonts w:asciiTheme="minorHAnsi" w:eastAsiaTheme="minorEastAsia" w:hAnsiTheme="minorHAnsi" w:cstheme="minorBidi"/>
          <w:noProof/>
          <w:kern w:val="2"/>
          <w:sz w:val="24"/>
          <w:szCs w:val="24"/>
          <w:lang w:eastAsia="en-AU"/>
          <w14:ligatures w14:val="standardContextual"/>
        </w:rPr>
        <w:tab/>
      </w:r>
      <w:r>
        <w:rPr>
          <w:noProof/>
        </w:rPr>
        <w:t>When a WHS undertaking is enforceable</w:t>
      </w:r>
      <w:r>
        <w:rPr>
          <w:noProof/>
        </w:rPr>
        <w:tab/>
      </w:r>
      <w:r>
        <w:rPr>
          <w:noProof/>
        </w:rPr>
        <w:fldChar w:fldCharType="begin"/>
      </w:r>
      <w:r>
        <w:rPr>
          <w:noProof/>
        </w:rPr>
        <w:instrText xml:space="preserve"> PAGEREF _Toc214533889 \h </w:instrText>
      </w:r>
      <w:r>
        <w:rPr>
          <w:noProof/>
        </w:rPr>
      </w:r>
      <w:r>
        <w:rPr>
          <w:noProof/>
        </w:rPr>
        <w:fldChar w:fldCharType="separate"/>
      </w:r>
      <w:r>
        <w:rPr>
          <w:noProof/>
        </w:rPr>
        <w:t>165</w:t>
      </w:r>
      <w:r>
        <w:rPr>
          <w:noProof/>
        </w:rPr>
        <w:fldChar w:fldCharType="end"/>
      </w:r>
    </w:p>
    <w:p w14:paraId="18650099" w14:textId="5D7054A4"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219</w:t>
      </w:r>
      <w:r>
        <w:rPr>
          <w:rFonts w:asciiTheme="minorHAnsi" w:eastAsiaTheme="minorEastAsia" w:hAnsiTheme="minorHAnsi" w:cstheme="minorBidi"/>
          <w:noProof/>
          <w:kern w:val="2"/>
          <w:sz w:val="24"/>
          <w:szCs w:val="24"/>
          <w:lang w:eastAsia="en-AU"/>
          <w14:ligatures w14:val="standardContextual"/>
        </w:rPr>
        <w:tab/>
      </w:r>
      <w:r>
        <w:rPr>
          <w:noProof/>
        </w:rPr>
        <w:t>Compliance with WHS undertaking</w:t>
      </w:r>
      <w:r>
        <w:rPr>
          <w:noProof/>
        </w:rPr>
        <w:tab/>
      </w:r>
      <w:r>
        <w:rPr>
          <w:noProof/>
        </w:rPr>
        <w:fldChar w:fldCharType="begin"/>
      </w:r>
      <w:r>
        <w:rPr>
          <w:noProof/>
        </w:rPr>
        <w:instrText xml:space="preserve"> PAGEREF _Toc214533890 \h </w:instrText>
      </w:r>
      <w:r>
        <w:rPr>
          <w:noProof/>
        </w:rPr>
      </w:r>
      <w:r>
        <w:rPr>
          <w:noProof/>
        </w:rPr>
        <w:fldChar w:fldCharType="separate"/>
      </w:r>
      <w:r>
        <w:rPr>
          <w:noProof/>
        </w:rPr>
        <w:t>166</w:t>
      </w:r>
      <w:r>
        <w:rPr>
          <w:noProof/>
        </w:rPr>
        <w:fldChar w:fldCharType="end"/>
      </w:r>
    </w:p>
    <w:p w14:paraId="75D49D88" w14:textId="7ED9D35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220</w:t>
      </w:r>
      <w:r>
        <w:rPr>
          <w:rFonts w:asciiTheme="minorHAnsi" w:eastAsiaTheme="minorEastAsia" w:hAnsiTheme="minorHAnsi" w:cstheme="minorBidi"/>
          <w:noProof/>
          <w:kern w:val="2"/>
          <w:sz w:val="24"/>
          <w:szCs w:val="24"/>
          <w:lang w:eastAsia="en-AU"/>
          <w14:ligatures w14:val="standardContextual"/>
        </w:rPr>
        <w:tab/>
      </w:r>
      <w:r>
        <w:rPr>
          <w:noProof/>
        </w:rPr>
        <w:t>Contravention of WHS undertaking</w:t>
      </w:r>
      <w:r>
        <w:rPr>
          <w:noProof/>
        </w:rPr>
        <w:tab/>
      </w:r>
      <w:r>
        <w:rPr>
          <w:noProof/>
        </w:rPr>
        <w:fldChar w:fldCharType="begin"/>
      </w:r>
      <w:r>
        <w:rPr>
          <w:noProof/>
        </w:rPr>
        <w:instrText xml:space="preserve"> PAGEREF _Toc214533891 \h </w:instrText>
      </w:r>
      <w:r>
        <w:rPr>
          <w:noProof/>
        </w:rPr>
      </w:r>
      <w:r>
        <w:rPr>
          <w:noProof/>
        </w:rPr>
        <w:fldChar w:fldCharType="separate"/>
      </w:r>
      <w:r>
        <w:rPr>
          <w:noProof/>
        </w:rPr>
        <w:t>166</w:t>
      </w:r>
      <w:r>
        <w:rPr>
          <w:noProof/>
        </w:rPr>
        <w:fldChar w:fldCharType="end"/>
      </w:r>
    </w:p>
    <w:p w14:paraId="78AC7432" w14:textId="4B966A6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221</w:t>
      </w:r>
      <w:r>
        <w:rPr>
          <w:rFonts w:asciiTheme="minorHAnsi" w:eastAsiaTheme="minorEastAsia" w:hAnsiTheme="minorHAnsi" w:cstheme="minorBidi"/>
          <w:noProof/>
          <w:kern w:val="2"/>
          <w:sz w:val="24"/>
          <w:szCs w:val="24"/>
          <w:lang w:eastAsia="en-AU"/>
          <w14:ligatures w14:val="standardContextual"/>
        </w:rPr>
        <w:tab/>
      </w:r>
      <w:r>
        <w:rPr>
          <w:noProof/>
        </w:rPr>
        <w:t>Withdrawal or variation of WHS undertaking</w:t>
      </w:r>
      <w:r>
        <w:rPr>
          <w:noProof/>
        </w:rPr>
        <w:tab/>
      </w:r>
      <w:r>
        <w:rPr>
          <w:noProof/>
        </w:rPr>
        <w:fldChar w:fldCharType="begin"/>
      </w:r>
      <w:r>
        <w:rPr>
          <w:noProof/>
        </w:rPr>
        <w:instrText xml:space="preserve"> PAGEREF _Toc214533892 \h </w:instrText>
      </w:r>
      <w:r>
        <w:rPr>
          <w:noProof/>
        </w:rPr>
      </w:r>
      <w:r>
        <w:rPr>
          <w:noProof/>
        </w:rPr>
        <w:fldChar w:fldCharType="separate"/>
      </w:r>
      <w:r>
        <w:rPr>
          <w:noProof/>
        </w:rPr>
        <w:t>167</w:t>
      </w:r>
      <w:r>
        <w:rPr>
          <w:noProof/>
        </w:rPr>
        <w:fldChar w:fldCharType="end"/>
      </w:r>
    </w:p>
    <w:p w14:paraId="0AF2A3DE" w14:textId="19E6385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222</w:t>
      </w:r>
      <w:r>
        <w:rPr>
          <w:rFonts w:asciiTheme="minorHAnsi" w:eastAsiaTheme="minorEastAsia" w:hAnsiTheme="minorHAnsi" w:cstheme="minorBidi"/>
          <w:noProof/>
          <w:kern w:val="2"/>
          <w:sz w:val="24"/>
          <w:szCs w:val="24"/>
          <w:lang w:eastAsia="en-AU"/>
          <w14:ligatures w14:val="standardContextual"/>
        </w:rPr>
        <w:tab/>
      </w:r>
      <w:r>
        <w:rPr>
          <w:noProof/>
        </w:rPr>
        <w:t>Proceeding for alleged contravention</w:t>
      </w:r>
      <w:r>
        <w:rPr>
          <w:noProof/>
        </w:rPr>
        <w:tab/>
      </w:r>
      <w:r>
        <w:rPr>
          <w:noProof/>
        </w:rPr>
        <w:fldChar w:fldCharType="begin"/>
      </w:r>
      <w:r>
        <w:rPr>
          <w:noProof/>
        </w:rPr>
        <w:instrText xml:space="preserve"> PAGEREF _Toc214533893 \h </w:instrText>
      </w:r>
      <w:r>
        <w:rPr>
          <w:noProof/>
        </w:rPr>
      </w:r>
      <w:r>
        <w:rPr>
          <w:noProof/>
        </w:rPr>
        <w:fldChar w:fldCharType="separate"/>
      </w:r>
      <w:r>
        <w:rPr>
          <w:noProof/>
        </w:rPr>
        <w:t>167</w:t>
      </w:r>
      <w:r>
        <w:rPr>
          <w:noProof/>
        </w:rPr>
        <w:fldChar w:fldCharType="end"/>
      </w:r>
    </w:p>
    <w:p w14:paraId="19853F50" w14:textId="7BF9378E" w:rsidR="007903AD" w:rsidRDefault="007903AD">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rsidRPr="00711D28">
        <w:rPr>
          <w:caps w:val="0"/>
          <w:noProof/>
        </w:rPr>
        <w:t xml:space="preserve">Part 12 </w:t>
      </w:r>
      <w:r>
        <w:rPr>
          <w:rFonts w:asciiTheme="minorHAnsi" w:eastAsiaTheme="minorEastAsia" w:hAnsiTheme="minorHAnsi" w:cstheme="minorBidi"/>
          <w:b w:val="0"/>
          <w:caps w:val="0"/>
          <w:noProof/>
          <w:kern w:val="2"/>
          <w:sz w:val="24"/>
          <w:lang w:eastAsia="en-AU"/>
          <w14:ligatures w14:val="standardContextual"/>
        </w:rPr>
        <w:tab/>
      </w:r>
      <w:r w:rsidRPr="00711D28">
        <w:rPr>
          <w:caps w:val="0"/>
          <w:noProof/>
        </w:rPr>
        <w:t>Review of decisions</w:t>
      </w:r>
      <w:r>
        <w:rPr>
          <w:noProof/>
        </w:rPr>
        <w:tab/>
      </w:r>
      <w:r>
        <w:rPr>
          <w:noProof/>
        </w:rPr>
        <w:fldChar w:fldCharType="begin"/>
      </w:r>
      <w:r>
        <w:rPr>
          <w:noProof/>
        </w:rPr>
        <w:instrText xml:space="preserve"> PAGEREF _Toc214533894 \h </w:instrText>
      </w:r>
      <w:r>
        <w:rPr>
          <w:noProof/>
        </w:rPr>
      </w:r>
      <w:r>
        <w:rPr>
          <w:noProof/>
        </w:rPr>
        <w:fldChar w:fldCharType="separate"/>
      </w:r>
      <w:r>
        <w:rPr>
          <w:noProof/>
        </w:rPr>
        <w:t>169</w:t>
      </w:r>
      <w:r>
        <w:rPr>
          <w:noProof/>
        </w:rPr>
        <w:fldChar w:fldCharType="end"/>
      </w:r>
    </w:p>
    <w:p w14:paraId="27DA945D" w14:textId="6709183D"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1</w:t>
      </w:r>
      <w:r>
        <w:rPr>
          <w:rFonts w:asciiTheme="minorHAnsi" w:eastAsiaTheme="minorEastAsia" w:hAnsiTheme="minorHAnsi" w:cstheme="minorBidi"/>
          <w:b w:val="0"/>
          <w:noProof/>
          <w:kern w:val="2"/>
          <w:sz w:val="24"/>
          <w:lang w:eastAsia="en-AU"/>
          <w14:ligatures w14:val="standardContextual"/>
        </w:rPr>
        <w:tab/>
      </w:r>
      <w:r>
        <w:rPr>
          <w:noProof/>
        </w:rPr>
        <w:t>Reviewable decisions</w:t>
      </w:r>
      <w:r>
        <w:rPr>
          <w:noProof/>
        </w:rPr>
        <w:tab/>
      </w:r>
      <w:r>
        <w:rPr>
          <w:noProof/>
        </w:rPr>
        <w:fldChar w:fldCharType="begin"/>
      </w:r>
      <w:r>
        <w:rPr>
          <w:noProof/>
        </w:rPr>
        <w:instrText xml:space="preserve"> PAGEREF _Toc214533895 \h </w:instrText>
      </w:r>
      <w:r>
        <w:rPr>
          <w:noProof/>
        </w:rPr>
      </w:r>
      <w:r>
        <w:rPr>
          <w:noProof/>
        </w:rPr>
        <w:fldChar w:fldCharType="separate"/>
      </w:r>
      <w:r>
        <w:rPr>
          <w:noProof/>
        </w:rPr>
        <w:t>169</w:t>
      </w:r>
      <w:r>
        <w:rPr>
          <w:noProof/>
        </w:rPr>
        <w:fldChar w:fldCharType="end"/>
      </w:r>
    </w:p>
    <w:p w14:paraId="077A8563" w14:textId="3DB06C1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223</w:t>
      </w:r>
      <w:r>
        <w:rPr>
          <w:rFonts w:asciiTheme="minorHAnsi" w:eastAsiaTheme="minorEastAsia" w:hAnsiTheme="minorHAnsi" w:cstheme="minorBidi"/>
          <w:noProof/>
          <w:kern w:val="2"/>
          <w:sz w:val="24"/>
          <w:szCs w:val="24"/>
          <w:lang w:eastAsia="en-AU"/>
          <w14:ligatures w14:val="standardContextual"/>
        </w:rPr>
        <w:tab/>
      </w:r>
      <w:r>
        <w:rPr>
          <w:noProof/>
        </w:rPr>
        <w:t>Which decisions are reviewable</w:t>
      </w:r>
      <w:r>
        <w:rPr>
          <w:noProof/>
        </w:rPr>
        <w:tab/>
      </w:r>
      <w:r>
        <w:rPr>
          <w:noProof/>
        </w:rPr>
        <w:fldChar w:fldCharType="begin"/>
      </w:r>
      <w:r>
        <w:rPr>
          <w:noProof/>
        </w:rPr>
        <w:instrText xml:space="preserve"> PAGEREF _Toc214533896 \h </w:instrText>
      </w:r>
      <w:r>
        <w:rPr>
          <w:noProof/>
        </w:rPr>
      </w:r>
      <w:r>
        <w:rPr>
          <w:noProof/>
        </w:rPr>
        <w:fldChar w:fldCharType="separate"/>
      </w:r>
      <w:r>
        <w:rPr>
          <w:noProof/>
        </w:rPr>
        <w:t>169</w:t>
      </w:r>
      <w:r>
        <w:rPr>
          <w:noProof/>
        </w:rPr>
        <w:fldChar w:fldCharType="end"/>
      </w:r>
    </w:p>
    <w:p w14:paraId="025BD307" w14:textId="3819F15D"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2</w:t>
      </w:r>
      <w:r>
        <w:rPr>
          <w:rFonts w:asciiTheme="minorHAnsi" w:eastAsiaTheme="minorEastAsia" w:hAnsiTheme="minorHAnsi" w:cstheme="minorBidi"/>
          <w:b w:val="0"/>
          <w:noProof/>
          <w:kern w:val="2"/>
          <w:sz w:val="24"/>
          <w:lang w:eastAsia="en-AU"/>
          <w14:ligatures w14:val="standardContextual"/>
        </w:rPr>
        <w:tab/>
      </w:r>
      <w:r>
        <w:rPr>
          <w:noProof/>
        </w:rPr>
        <w:t>Internal review</w:t>
      </w:r>
      <w:r>
        <w:rPr>
          <w:noProof/>
        </w:rPr>
        <w:tab/>
      </w:r>
      <w:r>
        <w:rPr>
          <w:noProof/>
        </w:rPr>
        <w:fldChar w:fldCharType="begin"/>
      </w:r>
      <w:r>
        <w:rPr>
          <w:noProof/>
        </w:rPr>
        <w:instrText xml:space="preserve"> PAGEREF _Toc214533897 \h </w:instrText>
      </w:r>
      <w:r>
        <w:rPr>
          <w:noProof/>
        </w:rPr>
      </w:r>
      <w:r>
        <w:rPr>
          <w:noProof/>
        </w:rPr>
        <w:fldChar w:fldCharType="separate"/>
      </w:r>
      <w:r>
        <w:rPr>
          <w:noProof/>
        </w:rPr>
        <w:t>176</w:t>
      </w:r>
      <w:r>
        <w:rPr>
          <w:noProof/>
        </w:rPr>
        <w:fldChar w:fldCharType="end"/>
      </w:r>
    </w:p>
    <w:p w14:paraId="17BB5F87" w14:textId="6C7D524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224</w:t>
      </w:r>
      <w:r>
        <w:rPr>
          <w:rFonts w:asciiTheme="minorHAnsi" w:eastAsiaTheme="minorEastAsia" w:hAnsiTheme="minorHAnsi" w:cstheme="minorBidi"/>
          <w:noProof/>
          <w:kern w:val="2"/>
          <w:sz w:val="24"/>
          <w:szCs w:val="24"/>
          <w:lang w:eastAsia="en-AU"/>
          <w14:ligatures w14:val="standardContextual"/>
        </w:rPr>
        <w:tab/>
      </w:r>
      <w:r>
        <w:rPr>
          <w:noProof/>
        </w:rPr>
        <w:t>Application for internal review</w:t>
      </w:r>
      <w:r>
        <w:rPr>
          <w:noProof/>
        </w:rPr>
        <w:tab/>
      </w:r>
      <w:r>
        <w:rPr>
          <w:noProof/>
        </w:rPr>
        <w:fldChar w:fldCharType="begin"/>
      </w:r>
      <w:r>
        <w:rPr>
          <w:noProof/>
        </w:rPr>
        <w:instrText xml:space="preserve"> PAGEREF _Toc214533898 \h </w:instrText>
      </w:r>
      <w:r>
        <w:rPr>
          <w:noProof/>
        </w:rPr>
      </w:r>
      <w:r>
        <w:rPr>
          <w:noProof/>
        </w:rPr>
        <w:fldChar w:fldCharType="separate"/>
      </w:r>
      <w:r>
        <w:rPr>
          <w:noProof/>
        </w:rPr>
        <w:t>176</w:t>
      </w:r>
      <w:r>
        <w:rPr>
          <w:noProof/>
        </w:rPr>
        <w:fldChar w:fldCharType="end"/>
      </w:r>
    </w:p>
    <w:p w14:paraId="0A4C896D" w14:textId="4EEEDD42"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225</w:t>
      </w:r>
      <w:r>
        <w:rPr>
          <w:rFonts w:asciiTheme="minorHAnsi" w:eastAsiaTheme="minorEastAsia" w:hAnsiTheme="minorHAnsi" w:cstheme="minorBidi"/>
          <w:noProof/>
          <w:kern w:val="2"/>
          <w:sz w:val="24"/>
          <w:szCs w:val="24"/>
          <w:lang w:eastAsia="en-AU"/>
          <w14:ligatures w14:val="standardContextual"/>
        </w:rPr>
        <w:tab/>
      </w:r>
      <w:r>
        <w:rPr>
          <w:noProof/>
        </w:rPr>
        <w:t>Internal reviewer</w:t>
      </w:r>
      <w:r>
        <w:rPr>
          <w:noProof/>
        </w:rPr>
        <w:tab/>
      </w:r>
      <w:r>
        <w:rPr>
          <w:noProof/>
        </w:rPr>
        <w:fldChar w:fldCharType="begin"/>
      </w:r>
      <w:r>
        <w:rPr>
          <w:noProof/>
        </w:rPr>
        <w:instrText xml:space="preserve"> PAGEREF _Toc214533899 \h </w:instrText>
      </w:r>
      <w:r>
        <w:rPr>
          <w:noProof/>
        </w:rPr>
      </w:r>
      <w:r>
        <w:rPr>
          <w:noProof/>
        </w:rPr>
        <w:fldChar w:fldCharType="separate"/>
      </w:r>
      <w:r>
        <w:rPr>
          <w:noProof/>
        </w:rPr>
        <w:t>176</w:t>
      </w:r>
      <w:r>
        <w:rPr>
          <w:noProof/>
        </w:rPr>
        <w:fldChar w:fldCharType="end"/>
      </w:r>
    </w:p>
    <w:p w14:paraId="3540DABD" w14:textId="0A4AD96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226</w:t>
      </w:r>
      <w:r>
        <w:rPr>
          <w:rFonts w:asciiTheme="minorHAnsi" w:eastAsiaTheme="minorEastAsia" w:hAnsiTheme="minorHAnsi" w:cstheme="minorBidi"/>
          <w:noProof/>
          <w:kern w:val="2"/>
          <w:sz w:val="24"/>
          <w:szCs w:val="24"/>
          <w:lang w:eastAsia="en-AU"/>
          <w14:ligatures w14:val="standardContextual"/>
        </w:rPr>
        <w:tab/>
      </w:r>
      <w:r>
        <w:rPr>
          <w:noProof/>
        </w:rPr>
        <w:t>Decision of internal reviewer</w:t>
      </w:r>
      <w:r>
        <w:rPr>
          <w:noProof/>
        </w:rPr>
        <w:tab/>
      </w:r>
      <w:r>
        <w:rPr>
          <w:noProof/>
        </w:rPr>
        <w:fldChar w:fldCharType="begin"/>
      </w:r>
      <w:r>
        <w:rPr>
          <w:noProof/>
        </w:rPr>
        <w:instrText xml:space="preserve"> PAGEREF _Toc214533900 \h </w:instrText>
      </w:r>
      <w:r>
        <w:rPr>
          <w:noProof/>
        </w:rPr>
      </w:r>
      <w:r>
        <w:rPr>
          <w:noProof/>
        </w:rPr>
        <w:fldChar w:fldCharType="separate"/>
      </w:r>
      <w:r>
        <w:rPr>
          <w:noProof/>
        </w:rPr>
        <w:t>177</w:t>
      </w:r>
      <w:r>
        <w:rPr>
          <w:noProof/>
        </w:rPr>
        <w:fldChar w:fldCharType="end"/>
      </w:r>
    </w:p>
    <w:p w14:paraId="14144AB9" w14:textId="75D93B9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227</w:t>
      </w:r>
      <w:r>
        <w:rPr>
          <w:rFonts w:asciiTheme="minorHAnsi" w:eastAsiaTheme="minorEastAsia" w:hAnsiTheme="minorHAnsi" w:cstheme="minorBidi"/>
          <w:noProof/>
          <w:kern w:val="2"/>
          <w:sz w:val="24"/>
          <w:szCs w:val="24"/>
          <w:lang w:eastAsia="en-AU"/>
          <w14:ligatures w14:val="standardContextual"/>
        </w:rPr>
        <w:tab/>
      </w:r>
      <w:r>
        <w:rPr>
          <w:noProof/>
        </w:rPr>
        <w:t>Decision on internal review</w:t>
      </w:r>
      <w:r>
        <w:rPr>
          <w:noProof/>
        </w:rPr>
        <w:tab/>
      </w:r>
      <w:r>
        <w:rPr>
          <w:noProof/>
        </w:rPr>
        <w:fldChar w:fldCharType="begin"/>
      </w:r>
      <w:r>
        <w:rPr>
          <w:noProof/>
        </w:rPr>
        <w:instrText xml:space="preserve"> PAGEREF _Toc214533901 \h </w:instrText>
      </w:r>
      <w:r>
        <w:rPr>
          <w:noProof/>
        </w:rPr>
      </w:r>
      <w:r>
        <w:rPr>
          <w:noProof/>
        </w:rPr>
        <w:fldChar w:fldCharType="separate"/>
      </w:r>
      <w:r>
        <w:rPr>
          <w:noProof/>
        </w:rPr>
        <w:t>177</w:t>
      </w:r>
      <w:r>
        <w:rPr>
          <w:noProof/>
        </w:rPr>
        <w:fldChar w:fldCharType="end"/>
      </w:r>
    </w:p>
    <w:p w14:paraId="69834850" w14:textId="36767FF2"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228</w:t>
      </w:r>
      <w:r>
        <w:rPr>
          <w:rFonts w:asciiTheme="minorHAnsi" w:eastAsiaTheme="minorEastAsia" w:hAnsiTheme="minorHAnsi" w:cstheme="minorBidi"/>
          <w:noProof/>
          <w:kern w:val="2"/>
          <w:sz w:val="24"/>
          <w:szCs w:val="24"/>
          <w:lang w:eastAsia="en-AU"/>
          <w14:ligatures w14:val="standardContextual"/>
        </w:rPr>
        <w:tab/>
      </w:r>
      <w:r>
        <w:rPr>
          <w:noProof/>
        </w:rPr>
        <w:t>Stays of reviewable decisions on internal review</w:t>
      </w:r>
      <w:r>
        <w:rPr>
          <w:noProof/>
        </w:rPr>
        <w:tab/>
      </w:r>
      <w:r>
        <w:rPr>
          <w:noProof/>
        </w:rPr>
        <w:fldChar w:fldCharType="begin"/>
      </w:r>
      <w:r>
        <w:rPr>
          <w:noProof/>
        </w:rPr>
        <w:instrText xml:space="preserve"> PAGEREF _Toc214533902 \h </w:instrText>
      </w:r>
      <w:r>
        <w:rPr>
          <w:noProof/>
        </w:rPr>
      </w:r>
      <w:r>
        <w:rPr>
          <w:noProof/>
        </w:rPr>
        <w:fldChar w:fldCharType="separate"/>
      </w:r>
      <w:r>
        <w:rPr>
          <w:noProof/>
        </w:rPr>
        <w:t>178</w:t>
      </w:r>
      <w:r>
        <w:rPr>
          <w:noProof/>
        </w:rPr>
        <w:fldChar w:fldCharType="end"/>
      </w:r>
    </w:p>
    <w:p w14:paraId="6C7A0C3D" w14:textId="42984644"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3</w:t>
      </w:r>
      <w:r>
        <w:rPr>
          <w:rFonts w:asciiTheme="minorHAnsi" w:eastAsiaTheme="minorEastAsia" w:hAnsiTheme="minorHAnsi" w:cstheme="minorBidi"/>
          <w:b w:val="0"/>
          <w:noProof/>
          <w:kern w:val="2"/>
          <w:sz w:val="24"/>
          <w:lang w:eastAsia="en-AU"/>
          <w14:ligatures w14:val="standardContextual"/>
        </w:rPr>
        <w:tab/>
      </w:r>
      <w:r>
        <w:rPr>
          <w:noProof/>
        </w:rPr>
        <w:t>External review</w:t>
      </w:r>
      <w:r>
        <w:rPr>
          <w:noProof/>
        </w:rPr>
        <w:tab/>
      </w:r>
      <w:r>
        <w:rPr>
          <w:noProof/>
        </w:rPr>
        <w:fldChar w:fldCharType="begin"/>
      </w:r>
      <w:r>
        <w:rPr>
          <w:noProof/>
        </w:rPr>
        <w:instrText xml:space="preserve"> PAGEREF _Toc214533903 \h </w:instrText>
      </w:r>
      <w:r>
        <w:rPr>
          <w:noProof/>
        </w:rPr>
      </w:r>
      <w:r>
        <w:rPr>
          <w:noProof/>
        </w:rPr>
        <w:fldChar w:fldCharType="separate"/>
      </w:r>
      <w:r>
        <w:rPr>
          <w:noProof/>
        </w:rPr>
        <w:t>179</w:t>
      </w:r>
      <w:r>
        <w:rPr>
          <w:noProof/>
        </w:rPr>
        <w:fldChar w:fldCharType="end"/>
      </w:r>
    </w:p>
    <w:p w14:paraId="21345E92" w14:textId="4B0017C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229</w:t>
      </w:r>
      <w:r>
        <w:rPr>
          <w:rFonts w:asciiTheme="minorHAnsi" w:eastAsiaTheme="minorEastAsia" w:hAnsiTheme="minorHAnsi" w:cstheme="minorBidi"/>
          <w:noProof/>
          <w:kern w:val="2"/>
          <w:sz w:val="24"/>
          <w:szCs w:val="24"/>
          <w:lang w:eastAsia="en-AU"/>
          <w14:ligatures w14:val="standardContextual"/>
        </w:rPr>
        <w:tab/>
      </w:r>
      <w:r>
        <w:rPr>
          <w:noProof/>
        </w:rPr>
        <w:t>Application for external review</w:t>
      </w:r>
      <w:r>
        <w:rPr>
          <w:noProof/>
        </w:rPr>
        <w:tab/>
      </w:r>
      <w:r>
        <w:rPr>
          <w:noProof/>
        </w:rPr>
        <w:fldChar w:fldCharType="begin"/>
      </w:r>
      <w:r>
        <w:rPr>
          <w:noProof/>
        </w:rPr>
        <w:instrText xml:space="preserve"> PAGEREF _Toc214533904 \h </w:instrText>
      </w:r>
      <w:r>
        <w:rPr>
          <w:noProof/>
        </w:rPr>
      </w:r>
      <w:r>
        <w:rPr>
          <w:noProof/>
        </w:rPr>
        <w:fldChar w:fldCharType="separate"/>
      </w:r>
      <w:r>
        <w:rPr>
          <w:noProof/>
        </w:rPr>
        <w:t>179</w:t>
      </w:r>
      <w:r>
        <w:rPr>
          <w:noProof/>
        </w:rPr>
        <w:fldChar w:fldCharType="end"/>
      </w:r>
    </w:p>
    <w:p w14:paraId="711CDBC8" w14:textId="67E3262A"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 xml:space="preserve">Part 13 </w:t>
      </w:r>
      <w:r>
        <w:rPr>
          <w:rFonts w:asciiTheme="minorHAnsi" w:eastAsiaTheme="minorEastAsia" w:hAnsiTheme="minorHAnsi" w:cstheme="minorBidi"/>
          <w:b w:val="0"/>
          <w:noProof/>
          <w:kern w:val="2"/>
          <w:sz w:val="24"/>
          <w:lang w:eastAsia="en-AU"/>
          <w14:ligatures w14:val="standardContextual"/>
        </w:rPr>
        <w:tab/>
      </w:r>
      <w:r>
        <w:rPr>
          <w:noProof/>
        </w:rPr>
        <w:t>Legal proceedings</w:t>
      </w:r>
      <w:r>
        <w:rPr>
          <w:noProof/>
        </w:rPr>
        <w:tab/>
      </w:r>
      <w:r>
        <w:rPr>
          <w:noProof/>
        </w:rPr>
        <w:fldChar w:fldCharType="begin"/>
      </w:r>
      <w:r>
        <w:rPr>
          <w:noProof/>
        </w:rPr>
        <w:instrText xml:space="preserve"> PAGEREF _Toc214533905 \h </w:instrText>
      </w:r>
      <w:r>
        <w:rPr>
          <w:noProof/>
        </w:rPr>
      </w:r>
      <w:r>
        <w:rPr>
          <w:noProof/>
        </w:rPr>
        <w:fldChar w:fldCharType="separate"/>
      </w:r>
      <w:r>
        <w:rPr>
          <w:noProof/>
        </w:rPr>
        <w:t>180</w:t>
      </w:r>
      <w:r>
        <w:rPr>
          <w:noProof/>
        </w:rPr>
        <w:fldChar w:fldCharType="end"/>
      </w:r>
    </w:p>
    <w:p w14:paraId="7B287233" w14:textId="6B8FE236"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1</w:t>
      </w:r>
      <w:r>
        <w:rPr>
          <w:rFonts w:asciiTheme="minorHAnsi" w:eastAsiaTheme="minorEastAsia" w:hAnsiTheme="minorHAnsi" w:cstheme="minorBidi"/>
          <w:b w:val="0"/>
          <w:noProof/>
          <w:kern w:val="2"/>
          <w:sz w:val="24"/>
          <w:lang w:eastAsia="en-AU"/>
          <w14:ligatures w14:val="standardContextual"/>
        </w:rPr>
        <w:tab/>
      </w:r>
      <w:r>
        <w:rPr>
          <w:noProof/>
        </w:rPr>
        <w:t>General matters</w:t>
      </w:r>
      <w:r>
        <w:rPr>
          <w:noProof/>
        </w:rPr>
        <w:tab/>
      </w:r>
      <w:r>
        <w:rPr>
          <w:noProof/>
        </w:rPr>
        <w:fldChar w:fldCharType="begin"/>
      </w:r>
      <w:r>
        <w:rPr>
          <w:noProof/>
        </w:rPr>
        <w:instrText xml:space="preserve"> PAGEREF _Toc214533906 \h </w:instrText>
      </w:r>
      <w:r>
        <w:rPr>
          <w:noProof/>
        </w:rPr>
      </w:r>
      <w:r>
        <w:rPr>
          <w:noProof/>
        </w:rPr>
        <w:fldChar w:fldCharType="separate"/>
      </w:r>
      <w:r>
        <w:rPr>
          <w:noProof/>
        </w:rPr>
        <w:t>180</w:t>
      </w:r>
      <w:r>
        <w:rPr>
          <w:noProof/>
        </w:rPr>
        <w:fldChar w:fldCharType="end"/>
      </w:r>
    </w:p>
    <w:p w14:paraId="59B21A1E" w14:textId="5C49371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230</w:t>
      </w:r>
      <w:r>
        <w:rPr>
          <w:rFonts w:asciiTheme="minorHAnsi" w:eastAsiaTheme="minorEastAsia" w:hAnsiTheme="minorHAnsi" w:cstheme="minorBidi"/>
          <w:noProof/>
          <w:kern w:val="2"/>
          <w:sz w:val="24"/>
          <w:szCs w:val="24"/>
          <w:lang w:eastAsia="en-AU"/>
          <w14:ligatures w14:val="standardContextual"/>
        </w:rPr>
        <w:tab/>
      </w:r>
      <w:r>
        <w:rPr>
          <w:noProof/>
        </w:rPr>
        <w:t>Prosecutions</w:t>
      </w:r>
      <w:r>
        <w:rPr>
          <w:noProof/>
        </w:rPr>
        <w:tab/>
      </w:r>
      <w:r>
        <w:rPr>
          <w:noProof/>
        </w:rPr>
        <w:fldChar w:fldCharType="begin"/>
      </w:r>
      <w:r>
        <w:rPr>
          <w:noProof/>
        </w:rPr>
        <w:instrText xml:space="preserve"> PAGEREF _Toc214533907 \h </w:instrText>
      </w:r>
      <w:r>
        <w:rPr>
          <w:noProof/>
        </w:rPr>
      </w:r>
      <w:r>
        <w:rPr>
          <w:noProof/>
        </w:rPr>
        <w:fldChar w:fldCharType="separate"/>
      </w:r>
      <w:r>
        <w:rPr>
          <w:noProof/>
        </w:rPr>
        <w:t>180</w:t>
      </w:r>
      <w:r>
        <w:rPr>
          <w:noProof/>
        </w:rPr>
        <w:fldChar w:fldCharType="end"/>
      </w:r>
    </w:p>
    <w:p w14:paraId="20A0DA06" w14:textId="0306FC4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231</w:t>
      </w:r>
      <w:r>
        <w:rPr>
          <w:rFonts w:asciiTheme="minorHAnsi" w:eastAsiaTheme="minorEastAsia" w:hAnsiTheme="minorHAnsi" w:cstheme="minorBidi"/>
          <w:noProof/>
          <w:kern w:val="2"/>
          <w:sz w:val="24"/>
          <w:szCs w:val="24"/>
          <w:lang w:eastAsia="en-AU"/>
          <w14:ligatures w14:val="standardContextual"/>
        </w:rPr>
        <w:tab/>
      </w:r>
      <w:r>
        <w:rPr>
          <w:noProof/>
        </w:rPr>
        <w:t>Procedure if prosecution is not brought</w:t>
      </w:r>
      <w:r>
        <w:rPr>
          <w:noProof/>
        </w:rPr>
        <w:tab/>
      </w:r>
      <w:r>
        <w:rPr>
          <w:noProof/>
        </w:rPr>
        <w:fldChar w:fldCharType="begin"/>
      </w:r>
      <w:r>
        <w:rPr>
          <w:noProof/>
        </w:rPr>
        <w:instrText xml:space="preserve"> PAGEREF _Toc214533908 \h </w:instrText>
      </w:r>
      <w:r>
        <w:rPr>
          <w:noProof/>
        </w:rPr>
      </w:r>
      <w:r>
        <w:rPr>
          <w:noProof/>
        </w:rPr>
        <w:fldChar w:fldCharType="separate"/>
      </w:r>
      <w:r>
        <w:rPr>
          <w:noProof/>
        </w:rPr>
        <w:t>180</w:t>
      </w:r>
      <w:r>
        <w:rPr>
          <w:noProof/>
        </w:rPr>
        <w:fldChar w:fldCharType="end"/>
      </w:r>
    </w:p>
    <w:p w14:paraId="55D8EBF3" w14:textId="265D32D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232</w:t>
      </w:r>
      <w:r>
        <w:rPr>
          <w:rFonts w:asciiTheme="minorHAnsi" w:eastAsiaTheme="minorEastAsia" w:hAnsiTheme="minorHAnsi" w:cstheme="minorBidi"/>
          <w:noProof/>
          <w:kern w:val="2"/>
          <w:sz w:val="24"/>
          <w:szCs w:val="24"/>
          <w:lang w:eastAsia="en-AU"/>
          <w14:ligatures w14:val="standardContextual"/>
        </w:rPr>
        <w:tab/>
      </w:r>
      <w:r>
        <w:rPr>
          <w:noProof/>
        </w:rPr>
        <w:t>Limitation period for prosecutions</w:t>
      </w:r>
      <w:r>
        <w:rPr>
          <w:noProof/>
        </w:rPr>
        <w:tab/>
      </w:r>
      <w:r>
        <w:rPr>
          <w:noProof/>
        </w:rPr>
        <w:fldChar w:fldCharType="begin"/>
      </w:r>
      <w:r>
        <w:rPr>
          <w:noProof/>
        </w:rPr>
        <w:instrText xml:space="preserve"> PAGEREF _Toc214533909 \h </w:instrText>
      </w:r>
      <w:r>
        <w:rPr>
          <w:noProof/>
        </w:rPr>
      </w:r>
      <w:r>
        <w:rPr>
          <w:noProof/>
        </w:rPr>
        <w:fldChar w:fldCharType="separate"/>
      </w:r>
      <w:r>
        <w:rPr>
          <w:noProof/>
        </w:rPr>
        <w:t>183</w:t>
      </w:r>
      <w:r>
        <w:rPr>
          <w:noProof/>
        </w:rPr>
        <w:fldChar w:fldCharType="end"/>
      </w:r>
    </w:p>
    <w:p w14:paraId="7DE0A5F6" w14:textId="08D6155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233</w:t>
      </w:r>
      <w:r>
        <w:rPr>
          <w:rFonts w:asciiTheme="minorHAnsi" w:eastAsiaTheme="minorEastAsia" w:hAnsiTheme="minorHAnsi" w:cstheme="minorBidi"/>
          <w:noProof/>
          <w:kern w:val="2"/>
          <w:sz w:val="24"/>
          <w:szCs w:val="24"/>
          <w:lang w:eastAsia="en-AU"/>
          <w14:ligatures w14:val="standardContextual"/>
        </w:rPr>
        <w:tab/>
      </w:r>
      <w:r>
        <w:rPr>
          <w:noProof/>
        </w:rPr>
        <w:t>Multiple contraventions of health and safety duty provision</w:t>
      </w:r>
      <w:r>
        <w:rPr>
          <w:noProof/>
        </w:rPr>
        <w:tab/>
      </w:r>
      <w:r>
        <w:rPr>
          <w:noProof/>
        </w:rPr>
        <w:fldChar w:fldCharType="begin"/>
      </w:r>
      <w:r>
        <w:rPr>
          <w:noProof/>
        </w:rPr>
        <w:instrText xml:space="preserve"> PAGEREF _Toc214533910 \h </w:instrText>
      </w:r>
      <w:r>
        <w:rPr>
          <w:noProof/>
        </w:rPr>
      </w:r>
      <w:r>
        <w:rPr>
          <w:noProof/>
        </w:rPr>
        <w:fldChar w:fldCharType="separate"/>
      </w:r>
      <w:r>
        <w:rPr>
          <w:noProof/>
        </w:rPr>
        <w:t>184</w:t>
      </w:r>
      <w:r>
        <w:rPr>
          <w:noProof/>
        </w:rPr>
        <w:fldChar w:fldCharType="end"/>
      </w:r>
    </w:p>
    <w:p w14:paraId="2E4BC2A8" w14:textId="0CF89945"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2</w:t>
      </w:r>
      <w:r>
        <w:rPr>
          <w:rFonts w:asciiTheme="minorHAnsi" w:eastAsiaTheme="minorEastAsia" w:hAnsiTheme="minorHAnsi" w:cstheme="minorBidi"/>
          <w:b w:val="0"/>
          <w:noProof/>
          <w:kern w:val="2"/>
          <w:sz w:val="24"/>
          <w:lang w:eastAsia="en-AU"/>
          <w14:ligatures w14:val="standardContextual"/>
        </w:rPr>
        <w:tab/>
      </w:r>
      <w:r>
        <w:rPr>
          <w:noProof/>
        </w:rPr>
        <w:t>Sentencing for offences</w:t>
      </w:r>
      <w:r>
        <w:rPr>
          <w:noProof/>
        </w:rPr>
        <w:tab/>
      </w:r>
      <w:r>
        <w:rPr>
          <w:noProof/>
        </w:rPr>
        <w:fldChar w:fldCharType="begin"/>
      </w:r>
      <w:r>
        <w:rPr>
          <w:noProof/>
        </w:rPr>
        <w:instrText xml:space="preserve"> PAGEREF _Toc214533911 \h </w:instrText>
      </w:r>
      <w:r>
        <w:rPr>
          <w:noProof/>
        </w:rPr>
      </w:r>
      <w:r>
        <w:rPr>
          <w:noProof/>
        </w:rPr>
        <w:fldChar w:fldCharType="separate"/>
      </w:r>
      <w:r>
        <w:rPr>
          <w:noProof/>
        </w:rPr>
        <w:t>185</w:t>
      </w:r>
      <w:r>
        <w:rPr>
          <w:noProof/>
        </w:rPr>
        <w:fldChar w:fldCharType="end"/>
      </w:r>
    </w:p>
    <w:p w14:paraId="2B777D46" w14:textId="3E99F83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234</w:t>
      </w:r>
      <w:r>
        <w:rPr>
          <w:rFonts w:asciiTheme="minorHAnsi" w:eastAsiaTheme="minorEastAsia" w:hAnsiTheme="minorHAnsi" w:cstheme="minorBidi"/>
          <w:noProof/>
          <w:kern w:val="2"/>
          <w:sz w:val="24"/>
          <w:szCs w:val="24"/>
          <w:lang w:eastAsia="en-AU"/>
          <w14:ligatures w14:val="standardContextual"/>
        </w:rPr>
        <w:tab/>
      </w:r>
      <w:r>
        <w:rPr>
          <w:noProof/>
        </w:rPr>
        <w:t>Application of this Division</w:t>
      </w:r>
      <w:r>
        <w:rPr>
          <w:noProof/>
        </w:rPr>
        <w:tab/>
      </w:r>
      <w:r>
        <w:rPr>
          <w:noProof/>
        </w:rPr>
        <w:fldChar w:fldCharType="begin"/>
      </w:r>
      <w:r>
        <w:rPr>
          <w:noProof/>
        </w:rPr>
        <w:instrText xml:space="preserve"> PAGEREF _Toc214533912 \h </w:instrText>
      </w:r>
      <w:r>
        <w:rPr>
          <w:noProof/>
        </w:rPr>
      </w:r>
      <w:r>
        <w:rPr>
          <w:noProof/>
        </w:rPr>
        <w:fldChar w:fldCharType="separate"/>
      </w:r>
      <w:r>
        <w:rPr>
          <w:noProof/>
        </w:rPr>
        <w:t>185</w:t>
      </w:r>
      <w:r>
        <w:rPr>
          <w:noProof/>
        </w:rPr>
        <w:fldChar w:fldCharType="end"/>
      </w:r>
    </w:p>
    <w:p w14:paraId="220DC2E5" w14:textId="7EFEFBE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235</w:t>
      </w:r>
      <w:r>
        <w:rPr>
          <w:rFonts w:asciiTheme="minorHAnsi" w:eastAsiaTheme="minorEastAsia" w:hAnsiTheme="minorHAnsi" w:cstheme="minorBidi"/>
          <w:noProof/>
          <w:kern w:val="2"/>
          <w:sz w:val="24"/>
          <w:szCs w:val="24"/>
          <w:lang w:eastAsia="en-AU"/>
          <w14:ligatures w14:val="standardContextual"/>
        </w:rPr>
        <w:tab/>
      </w:r>
      <w:r>
        <w:rPr>
          <w:noProof/>
        </w:rPr>
        <w:t>Orders generally</w:t>
      </w:r>
      <w:r>
        <w:rPr>
          <w:noProof/>
        </w:rPr>
        <w:tab/>
      </w:r>
      <w:r>
        <w:rPr>
          <w:noProof/>
        </w:rPr>
        <w:fldChar w:fldCharType="begin"/>
      </w:r>
      <w:r>
        <w:rPr>
          <w:noProof/>
        </w:rPr>
        <w:instrText xml:space="preserve"> PAGEREF _Toc214533913 \h </w:instrText>
      </w:r>
      <w:r>
        <w:rPr>
          <w:noProof/>
        </w:rPr>
      </w:r>
      <w:r>
        <w:rPr>
          <w:noProof/>
        </w:rPr>
        <w:fldChar w:fldCharType="separate"/>
      </w:r>
      <w:r>
        <w:rPr>
          <w:noProof/>
        </w:rPr>
        <w:t>185</w:t>
      </w:r>
      <w:r>
        <w:rPr>
          <w:noProof/>
        </w:rPr>
        <w:fldChar w:fldCharType="end"/>
      </w:r>
    </w:p>
    <w:p w14:paraId="04FA8437" w14:textId="1CD3F99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236</w:t>
      </w:r>
      <w:r>
        <w:rPr>
          <w:rFonts w:asciiTheme="minorHAnsi" w:eastAsiaTheme="minorEastAsia" w:hAnsiTheme="minorHAnsi" w:cstheme="minorBidi"/>
          <w:noProof/>
          <w:kern w:val="2"/>
          <w:sz w:val="24"/>
          <w:szCs w:val="24"/>
          <w:lang w:eastAsia="en-AU"/>
          <w14:ligatures w14:val="standardContextual"/>
        </w:rPr>
        <w:tab/>
      </w:r>
      <w:r>
        <w:rPr>
          <w:noProof/>
        </w:rPr>
        <w:t>Adverse publicity orders</w:t>
      </w:r>
      <w:r>
        <w:rPr>
          <w:noProof/>
        </w:rPr>
        <w:tab/>
      </w:r>
      <w:r>
        <w:rPr>
          <w:noProof/>
        </w:rPr>
        <w:fldChar w:fldCharType="begin"/>
      </w:r>
      <w:r>
        <w:rPr>
          <w:noProof/>
        </w:rPr>
        <w:instrText xml:space="preserve"> PAGEREF _Toc214533914 \h </w:instrText>
      </w:r>
      <w:r>
        <w:rPr>
          <w:noProof/>
        </w:rPr>
      </w:r>
      <w:r>
        <w:rPr>
          <w:noProof/>
        </w:rPr>
        <w:fldChar w:fldCharType="separate"/>
      </w:r>
      <w:r>
        <w:rPr>
          <w:noProof/>
        </w:rPr>
        <w:t>185</w:t>
      </w:r>
      <w:r>
        <w:rPr>
          <w:noProof/>
        </w:rPr>
        <w:fldChar w:fldCharType="end"/>
      </w:r>
    </w:p>
    <w:p w14:paraId="19AEEE3A" w14:textId="1797798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237</w:t>
      </w:r>
      <w:r>
        <w:rPr>
          <w:rFonts w:asciiTheme="minorHAnsi" w:eastAsiaTheme="minorEastAsia" w:hAnsiTheme="minorHAnsi" w:cstheme="minorBidi"/>
          <w:noProof/>
          <w:kern w:val="2"/>
          <w:sz w:val="24"/>
          <w:szCs w:val="24"/>
          <w:lang w:eastAsia="en-AU"/>
          <w14:ligatures w14:val="standardContextual"/>
        </w:rPr>
        <w:tab/>
      </w:r>
      <w:r>
        <w:rPr>
          <w:noProof/>
        </w:rPr>
        <w:t>Orders for restoration</w:t>
      </w:r>
      <w:r>
        <w:rPr>
          <w:noProof/>
        </w:rPr>
        <w:tab/>
      </w:r>
      <w:r>
        <w:rPr>
          <w:noProof/>
        </w:rPr>
        <w:fldChar w:fldCharType="begin"/>
      </w:r>
      <w:r>
        <w:rPr>
          <w:noProof/>
        </w:rPr>
        <w:instrText xml:space="preserve"> PAGEREF _Toc214533915 \h </w:instrText>
      </w:r>
      <w:r>
        <w:rPr>
          <w:noProof/>
        </w:rPr>
      </w:r>
      <w:r>
        <w:rPr>
          <w:noProof/>
        </w:rPr>
        <w:fldChar w:fldCharType="separate"/>
      </w:r>
      <w:r>
        <w:rPr>
          <w:noProof/>
        </w:rPr>
        <w:t>187</w:t>
      </w:r>
      <w:r>
        <w:rPr>
          <w:noProof/>
        </w:rPr>
        <w:fldChar w:fldCharType="end"/>
      </w:r>
    </w:p>
    <w:p w14:paraId="66F5DC0B" w14:textId="6FC7149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238</w:t>
      </w:r>
      <w:r>
        <w:rPr>
          <w:rFonts w:asciiTheme="minorHAnsi" w:eastAsiaTheme="minorEastAsia" w:hAnsiTheme="minorHAnsi" w:cstheme="minorBidi"/>
          <w:noProof/>
          <w:kern w:val="2"/>
          <w:sz w:val="24"/>
          <w:szCs w:val="24"/>
          <w:lang w:eastAsia="en-AU"/>
          <w14:ligatures w14:val="standardContextual"/>
        </w:rPr>
        <w:tab/>
      </w:r>
      <w:r>
        <w:rPr>
          <w:noProof/>
        </w:rPr>
        <w:t>Work health and safety project orders</w:t>
      </w:r>
      <w:r>
        <w:rPr>
          <w:noProof/>
        </w:rPr>
        <w:tab/>
      </w:r>
      <w:r>
        <w:rPr>
          <w:noProof/>
        </w:rPr>
        <w:fldChar w:fldCharType="begin"/>
      </w:r>
      <w:r>
        <w:rPr>
          <w:noProof/>
        </w:rPr>
        <w:instrText xml:space="preserve"> PAGEREF _Toc214533916 \h </w:instrText>
      </w:r>
      <w:r>
        <w:rPr>
          <w:noProof/>
        </w:rPr>
      </w:r>
      <w:r>
        <w:rPr>
          <w:noProof/>
        </w:rPr>
        <w:fldChar w:fldCharType="separate"/>
      </w:r>
      <w:r>
        <w:rPr>
          <w:noProof/>
        </w:rPr>
        <w:t>187</w:t>
      </w:r>
      <w:r>
        <w:rPr>
          <w:noProof/>
        </w:rPr>
        <w:fldChar w:fldCharType="end"/>
      </w:r>
    </w:p>
    <w:p w14:paraId="01077BF3" w14:textId="3DAD607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239</w:t>
      </w:r>
      <w:r>
        <w:rPr>
          <w:rFonts w:asciiTheme="minorHAnsi" w:eastAsiaTheme="minorEastAsia" w:hAnsiTheme="minorHAnsi" w:cstheme="minorBidi"/>
          <w:noProof/>
          <w:kern w:val="2"/>
          <w:sz w:val="24"/>
          <w:szCs w:val="24"/>
          <w:lang w:eastAsia="en-AU"/>
          <w14:ligatures w14:val="standardContextual"/>
        </w:rPr>
        <w:tab/>
      </w:r>
      <w:r>
        <w:rPr>
          <w:noProof/>
        </w:rPr>
        <w:t>Release on the giving of a court-ordered WHS undertaking</w:t>
      </w:r>
      <w:r>
        <w:rPr>
          <w:noProof/>
        </w:rPr>
        <w:tab/>
      </w:r>
      <w:r>
        <w:rPr>
          <w:noProof/>
        </w:rPr>
        <w:fldChar w:fldCharType="begin"/>
      </w:r>
      <w:r>
        <w:rPr>
          <w:noProof/>
        </w:rPr>
        <w:instrText xml:space="preserve"> PAGEREF _Toc214533917 \h </w:instrText>
      </w:r>
      <w:r>
        <w:rPr>
          <w:noProof/>
        </w:rPr>
      </w:r>
      <w:r>
        <w:rPr>
          <w:noProof/>
        </w:rPr>
        <w:fldChar w:fldCharType="separate"/>
      </w:r>
      <w:r>
        <w:rPr>
          <w:noProof/>
        </w:rPr>
        <w:t>187</w:t>
      </w:r>
      <w:r>
        <w:rPr>
          <w:noProof/>
        </w:rPr>
        <w:fldChar w:fldCharType="end"/>
      </w:r>
    </w:p>
    <w:p w14:paraId="172AC69D" w14:textId="0B3050C4"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240</w:t>
      </w:r>
      <w:r>
        <w:rPr>
          <w:rFonts w:asciiTheme="minorHAnsi" w:eastAsiaTheme="minorEastAsia" w:hAnsiTheme="minorHAnsi" w:cstheme="minorBidi"/>
          <w:noProof/>
          <w:kern w:val="2"/>
          <w:sz w:val="24"/>
          <w:szCs w:val="24"/>
          <w:lang w:eastAsia="en-AU"/>
          <w14:ligatures w14:val="standardContextual"/>
        </w:rPr>
        <w:tab/>
      </w:r>
      <w:r>
        <w:rPr>
          <w:noProof/>
        </w:rPr>
        <w:t>Injunctions</w:t>
      </w:r>
      <w:r>
        <w:rPr>
          <w:noProof/>
        </w:rPr>
        <w:tab/>
      </w:r>
      <w:r>
        <w:rPr>
          <w:noProof/>
        </w:rPr>
        <w:fldChar w:fldCharType="begin"/>
      </w:r>
      <w:r>
        <w:rPr>
          <w:noProof/>
        </w:rPr>
        <w:instrText xml:space="preserve"> PAGEREF _Toc214533918 \h </w:instrText>
      </w:r>
      <w:r>
        <w:rPr>
          <w:noProof/>
        </w:rPr>
      </w:r>
      <w:r>
        <w:rPr>
          <w:noProof/>
        </w:rPr>
        <w:fldChar w:fldCharType="separate"/>
      </w:r>
      <w:r>
        <w:rPr>
          <w:noProof/>
        </w:rPr>
        <w:t>188</w:t>
      </w:r>
      <w:r>
        <w:rPr>
          <w:noProof/>
        </w:rPr>
        <w:fldChar w:fldCharType="end"/>
      </w:r>
    </w:p>
    <w:p w14:paraId="5F122464" w14:textId="5AE6ACB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241</w:t>
      </w:r>
      <w:r>
        <w:rPr>
          <w:rFonts w:asciiTheme="minorHAnsi" w:eastAsiaTheme="minorEastAsia" w:hAnsiTheme="minorHAnsi" w:cstheme="minorBidi"/>
          <w:noProof/>
          <w:kern w:val="2"/>
          <w:sz w:val="24"/>
          <w:szCs w:val="24"/>
          <w:lang w:eastAsia="en-AU"/>
          <w14:ligatures w14:val="standardContextual"/>
        </w:rPr>
        <w:tab/>
      </w:r>
      <w:r>
        <w:rPr>
          <w:noProof/>
        </w:rPr>
        <w:t>Training orders</w:t>
      </w:r>
      <w:r>
        <w:rPr>
          <w:noProof/>
        </w:rPr>
        <w:tab/>
      </w:r>
      <w:r>
        <w:rPr>
          <w:noProof/>
        </w:rPr>
        <w:fldChar w:fldCharType="begin"/>
      </w:r>
      <w:r>
        <w:rPr>
          <w:noProof/>
        </w:rPr>
        <w:instrText xml:space="preserve"> PAGEREF _Toc214533919 \h </w:instrText>
      </w:r>
      <w:r>
        <w:rPr>
          <w:noProof/>
        </w:rPr>
      </w:r>
      <w:r>
        <w:rPr>
          <w:noProof/>
        </w:rPr>
        <w:fldChar w:fldCharType="separate"/>
      </w:r>
      <w:r>
        <w:rPr>
          <w:noProof/>
        </w:rPr>
        <w:t>189</w:t>
      </w:r>
      <w:r>
        <w:rPr>
          <w:noProof/>
        </w:rPr>
        <w:fldChar w:fldCharType="end"/>
      </w:r>
    </w:p>
    <w:p w14:paraId="560AEDE0" w14:textId="7BBD534D"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242</w:t>
      </w:r>
      <w:r>
        <w:rPr>
          <w:rFonts w:asciiTheme="minorHAnsi" w:eastAsiaTheme="minorEastAsia" w:hAnsiTheme="minorHAnsi" w:cstheme="minorBidi"/>
          <w:noProof/>
          <w:kern w:val="2"/>
          <w:sz w:val="24"/>
          <w:szCs w:val="24"/>
          <w:lang w:eastAsia="en-AU"/>
          <w14:ligatures w14:val="standardContextual"/>
        </w:rPr>
        <w:tab/>
      </w:r>
      <w:r>
        <w:rPr>
          <w:noProof/>
        </w:rPr>
        <w:t>Offence to fail to comply with order</w:t>
      </w:r>
      <w:r>
        <w:rPr>
          <w:noProof/>
        </w:rPr>
        <w:tab/>
      </w:r>
      <w:r>
        <w:rPr>
          <w:noProof/>
        </w:rPr>
        <w:fldChar w:fldCharType="begin"/>
      </w:r>
      <w:r>
        <w:rPr>
          <w:noProof/>
        </w:rPr>
        <w:instrText xml:space="preserve"> PAGEREF _Toc214533920 \h </w:instrText>
      </w:r>
      <w:r>
        <w:rPr>
          <w:noProof/>
        </w:rPr>
      </w:r>
      <w:r>
        <w:rPr>
          <w:noProof/>
        </w:rPr>
        <w:fldChar w:fldCharType="separate"/>
      </w:r>
      <w:r>
        <w:rPr>
          <w:noProof/>
        </w:rPr>
        <w:t>189</w:t>
      </w:r>
      <w:r>
        <w:rPr>
          <w:noProof/>
        </w:rPr>
        <w:fldChar w:fldCharType="end"/>
      </w:r>
    </w:p>
    <w:p w14:paraId="7C548EED" w14:textId="6F44E119"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3</w:t>
      </w:r>
      <w:r>
        <w:rPr>
          <w:rFonts w:asciiTheme="minorHAnsi" w:eastAsiaTheme="minorEastAsia" w:hAnsiTheme="minorHAnsi" w:cstheme="minorBidi"/>
          <w:b w:val="0"/>
          <w:noProof/>
          <w:kern w:val="2"/>
          <w:sz w:val="24"/>
          <w:lang w:eastAsia="en-AU"/>
          <w14:ligatures w14:val="standardContextual"/>
        </w:rPr>
        <w:tab/>
      </w:r>
      <w:r>
        <w:rPr>
          <w:noProof/>
        </w:rPr>
        <w:t>Infringement notices</w:t>
      </w:r>
      <w:r>
        <w:rPr>
          <w:noProof/>
        </w:rPr>
        <w:tab/>
      </w:r>
      <w:r>
        <w:rPr>
          <w:noProof/>
        </w:rPr>
        <w:fldChar w:fldCharType="begin"/>
      </w:r>
      <w:r>
        <w:rPr>
          <w:noProof/>
        </w:rPr>
        <w:instrText xml:space="preserve"> PAGEREF _Toc214533921 \h </w:instrText>
      </w:r>
      <w:r>
        <w:rPr>
          <w:noProof/>
        </w:rPr>
      </w:r>
      <w:r>
        <w:rPr>
          <w:noProof/>
        </w:rPr>
        <w:fldChar w:fldCharType="separate"/>
      </w:r>
      <w:r>
        <w:rPr>
          <w:noProof/>
        </w:rPr>
        <w:t>189</w:t>
      </w:r>
      <w:r>
        <w:rPr>
          <w:noProof/>
        </w:rPr>
        <w:fldChar w:fldCharType="end"/>
      </w:r>
    </w:p>
    <w:p w14:paraId="52FC1128" w14:textId="027C711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243</w:t>
      </w:r>
      <w:r>
        <w:rPr>
          <w:rFonts w:asciiTheme="minorHAnsi" w:eastAsiaTheme="minorEastAsia" w:hAnsiTheme="minorHAnsi" w:cstheme="minorBidi"/>
          <w:noProof/>
          <w:kern w:val="2"/>
          <w:sz w:val="24"/>
          <w:szCs w:val="24"/>
          <w:lang w:eastAsia="en-AU"/>
          <w14:ligatures w14:val="standardContextual"/>
        </w:rPr>
        <w:tab/>
      </w:r>
      <w:r>
        <w:rPr>
          <w:noProof/>
        </w:rPr>
        <w:t>Infringement notices</w:t>
      </w:r>
      <w:r>
        <w:rPr>
          <w:noProof/>
        </w:rPr>
        <w:tab/>
      </w:r>
      <w:r>
        <w:rPr>
          <w:noProof/>
        </w:rPr>
        <w:fldChar w:fldCharType="begin"/>
      </w:r>
      <w:r>
        <w:rPr>
          <w:noProof/>
        </w:rPr>
        <w:instrText xml:space="preserve"> PAGEREF _Toc214533922 \h </w:instrText>
      </w:r>
      <w:r>
        <w:rPr>
          <w:noProof/>
        </w:rPr>
      </w:r>
      <w:r>
        <w:rPr>
          <w:noProof/>
        </w:rPr>
        <w:fldChar w:fldCharType="separate"/>
      </w:r>
      <w:r>
        <w:rPr>
          <w:noProof/>
        </w:rPr>
        <w:t>189</w:t>
      </w:r>
      <w:r>
        <w:rPr>
          <w:noProof/>
        </w:rPr>
        <w:fldChar w:fldCharType="end"/>
      </w:r>
    </w:p>
    <w:p w14:paraId="2B2B1D80" w14:textId="4D29F08D"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4</w:t>
      </w:r>
      <w:r>
        <w:rPr>
          <w:rFonts w:asciiTheme="minorHAnsi" w:eastAsiaTheme="minorEastAsia" w:hAnsiTheme="minorHAnsi" w:cstheme="minorBidi"/>
          <w:b w:val="0"/>
          <w:noProof/>
          <w:kern w:val="2"/>
          <w:sz w:val="24"/>
          <w:lang w:eastAsia="en-AU"/>
          <w14:ligatures w14:val="standardContextual"/>
        </w:rPr>
        <w:tab/>
      </w:r>
      <w:r>
        <w:rPr>
          <w:noProof/>
        </w:rPr>
        <w:t>Offences by bodies corporate</w:t>
      </w:r>
      <w:r>
        <w:rPr>
          <w:noProof/>
        </w:rPr>
        <w:tab/>
      </w:r>
      <w:r>
        <w:rPr>
          <w:noProof/>
        </w:rPr>
        <w:fldChar w:fldCharType="begin"/>
      </w:r>
      <w:r>
        <w:rPr>
          <w:noProof/>
        </w:rPr>
        <w:instrText xml:space="preserve"> PAGEREF _Toc214533923 \h </w:instrText>
      </w:r>
      <w:r>
        <w:rPr>
          <w:noProof/>
        </w:rPr>
      </w:r>
      <w:r>
        <w:rPr>
          <w:noProof/>
        </w:rPr>
        <w:fldChar w:fldCharType="separate"/>
      </w:r>
      <w:r>
        <w:rPr>
          <w:noProof/>
        </w:rPr>
        <w:t>189</w:t>
      </w:r>
      <w:r>
        <w:rPr>
          <w:noProof/>
        </w:rPr>
        <w:fldChar w:fldCharType="end"/>
      </w:r>
    </w:p>
    <w:p w14:paraId="3017758B" w14:textId="1ECF4A9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244</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_Toc214533924 \h </w:instrText>
      </w:r>
      <w:r>
        <w:rPr>
          <w:noProof/>
        </w:rPr>
      </w:r>
      <w:r>
        <w:rPr>
          <w:noProof/>
        </w:rPr>
        <w:fldChar w:fldCharType="separate"/>
      </w:r>
      <w:r>
        <w:rPr>
          <w:noProof/>
        </w:rPr>
        <w:t>189</w:t>
      </w:r>
      <w:r>
        <w:rPr>
          <w:noProof/>
        </w:rPr>
        <w:fldChar w:fldCharType="end"/>
      </w:r>
    </w:p>
    <w:p w14:paraId="0F051843" w14:textId="26656592"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244A</w:t>
      </w:r>
      <w:r>
        <w:rPr>
          <w:rFonts w:asciiTheme="minorHAnsi" w:eastAsiaTheme="minorEastAsia" w:hAnsiTheme="minorHAnsi" w:cstheme="minorBidi"/>
          <w:noProof/>
          <w:kern w:val="2"/>
          <w:sz w:val="24"/>
          <w:szCs w:val="24"/>
          <w:lang w:eastAsia="en-AU"/>
          <w14:ligatures w14:val="standardContextual"/>
        </w:rPr>
        <w:tab/>
      </w:r>
      <w:r>
        <w:rPr>
          <w:noProof/>
        </w:rPr>
        <w:t>Physical elements</w:t>
      </w:r>
      <w:r>
        <w:rPr>
          <w:noProof/>
        </w:rPr>
        <w:tab/>
      </w:r>
      <w:r>
        <w:rPr>
          <w:noProof/>
        </w:rPr>
        <w:fldChar w:fldCharType="begin"/>
      </w:r>
      <w:r>
        <w:rPr>
          <w:noProof/>
        </w:rPr>
        <w:instrText xml:space="preserve"> PAGEREF _Toc214533925 \h </w:instrText>
      </w:r>
      <w:r>
        <w:rPr>
          <w:noProof/>
        </w:rPr>
      </w:r>
      <w:r>
        <w:rPr>
          <w:noProof/>
        </w:rPr>
        <w:fldChar w:fldCharType="separate"/>
      </w:r>
      <w:r>
        <w:rPr>
          <w:noProof/>
        </w:rPr>
        <w:t>190</w:t>
      </w:r>
      <w:r>
        <w:rPr>
          <w:noProof/>
        </w:rPr>
        <w:fldChar w:fldCharType="end"/>
      </w:r>
    </w:p>
    <w:p w14:paraId="51806FBF" w14:textId="75E99E35"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244B</w:t>
      </w:r>
      <w:r>
        <w:rPr>
          <w:rFonts w:asciiTheme="minorHAnsi" w:eastAsiaTheme="minorEastAsia" w:hAnsiTheme="minorHAnsi" w:cstheme="minorBidi"/>
          <w:noProof/>
          <w:kern w:val="2"/>
          <w:sz w:val="24"/>
          <w:szCs w:val="24"/>
          <w:lang w:eastAsia="en-AU"/>
          <w14:ligatures w14:val="standardContextual"/>
        </w:rPr>
        <w:tab/>
      </w:r>
      <w:r>
        <w:rPr>
          <w:noProof/>
        </w:rPr>
        <w:t>Fault elements other than gross negligence</w:t>
      </w:r>
      <w:r>
        <w:rPr>
          <w:noProof/>
        </w:rPr>
        <w:tab/>
      </w:r>
      <w:r>
        <w:rPr>
          <w:noProof/>
        </w:rPr>
        <w:fldChar w:fldCharType="begin"/>
      </w:r>
      <w:r>
        <w:rPr>
          <w:noProof/>
        </w:rPr>
        <w:instrText xml:space="preserve"> PAGEREF _Toc214533926 \h </w:instrText>
      </w:r>
      <w:r>
        <w:rPr>
          <w:noProof/>
        </w:rPr>
      </w:r>
      <w:r>
        <w:rPr>
          <w:noProof/>
        </w:rPr>
        <w:fldChar w:fldCharType="separate"/>
      </w:r>
      <w:r>
        <w:rPr>
          <w:noProof/>
        </w:rPr>
        <w:t>190</w:t>
      </w:r>
      <w:r>
        <w:rPr>
          <w:noProof/>
        </w:rPr>
        <w:fldChar w:fldCharType="end"/>
      </w:r>
    </w:p>
    <w:p w14:paraId="474BCF13" w14:textId="7BB5CAB7"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sidRPr="00711D28">
        <w:rPr>
          <w:noProof/>
          <w:lang w:val="en-US"/>
        </w:rPr>
        <w:t>244BA</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 xml:space="preserve">  Gross negligence</w:t>
      </w:r>
      <w:r>
        <w:rPr>
          <w:noProof/>
        </w:rPr>
        <w:tab/>
      </w:r>
      <w:r>
        <w:rPr>
          <w:noProof/>
        </w:rPr>
        <w:fldChar w:fldCharType="begin"/>
      </w:r>
      <w:r>
        <w:rPr>
          <w:noProof/>
        </w:rPr>
        <w:instrText xml:space="preserve"> PAGEREF _Toc214533927 \h </w:instrText>
      </w:r>
      <w:r>
        <w:rPr>
          <w:noProof/>
        </w:rPr>
      </w:r>
      <w:r>
        <w:rPr>
          <w:noProof/>
        </w:rPr>
        <w:fldChar w:fldCharType="separate"/>
      </w:r>
      <w:r>
        <w:rPr>
          <w:noProof/>
        </w:rPr>
        <w:t>192</w:t>
      </w:r>
      <w:r>
        <w:rPr>
          <w:noProof/>
        </w:rPr>
        <w:fldChar w:fldCharType="end"/>
      </w:r>
    </w:p>
    <w:p w14:paraId="4253D9D4" w14:textId="06BEC11F"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244C</w:t>
      </w:r>
      <w:r>
        <w:rPr>
          <w:rFonts w:asciiTheme="minorHAnsi" w:eastAsiaTheme="minorEastAsia" w:hAnsiTheme="minorHAnsi" w:cstheme="minorBidi"/>
          <w:noProof/>
          <w:kern w:val="2"/>
          <w:sz w:val="24"/>
          <w:szCs w:val="24"/>
          <w:lang w:eastAsia="en-AU"/>
          <w14:ligatures w14:val="standardContextual"/>
        </w:rPr>
        <w:tab/>
      </w:r>
      <w:r>
        <w:rPr>
          <w:noProof/>
        </w:rPr>
        <w:t>Mistake of fact</w:t>
      </w:r>
      <w:r>
        <w:rPr>
          <w:noProof/>
        </w:rPr>
        <w:tab/>
      </w:r>
      <w:r>
        <w:rPr>
          <w:noProof/>
        </w:rPr>
        <w:fldChar w:fldCharType="begin"/>
      </w:r>
      <w:r>
        <w:rPr>
          <w:noProof/>
        </w:rPr>
        <w:instrText xml:space="preserve"> PAGEREF _Toc214533928 \h </w:instrText>
      </w:r>
      <w:r>
        <w:rPr>
          <w:noProof/>
        </w:rPr>
      </w:r>
      <w:r>
        <w:rPr>
          <w:noProof/>
        </w:rPr>
        <w:fldChar w:fldCharType="separate"/>
      </w:r>
      <w:r>
        <w:rPr>
          <w:noProof/>
        </w:rPr>
        <w:t>193</w:t>
      </w:r>
      <w:r>
        <w:rPr>
          <w:noProof/>
        </w:rPr>
        <w:fldChar w:fldCharType="end"/>
      </w:r>
    </w:p>
    <w:p w14:paraId="25D87043" w14:textId="22194D39"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244D</w:t>
      </w:r>
      <w:r>
        <w:rPr>
          <w:rFonts w:asciiTheme="minorHAnsi" w:eastAsiaTheme="minorEastAsia" w:hAnsiTheme="minorHAnsi" w:cstheme="minorBidi"/>
          <w:noProof/>
          <w:kern w:val="2"/>
          <w:sz w:val="24"/>
          <w:szCs w:val="24"/>
          <w:lang w:eastAsia="en-AU"/>
          <w14:ligatures w14:val="standardContextual"/>
        </w:rPr>
        <w:tab/>
      </w:r>
      <w:r>
        <w:rPr>
          <w:noProof/>
        </w:rPr>
        <w:t>Failure to take reasonable precautions</w:t>
      </w:r>
      <w:r>
        <w:rPr>
          <w:noProof/>
        </w:rPr>
        <w:tab/>
      </w:r>
      <w:r>
        <w:rPr>
          <w:noProof/>
        </w:rPr>
        <w:fldChar w:fldCharType="begin"/>
      </w:r>
      <w:r>
        <w:rPr>
          <w:noProof/>
        </w:rPr>
        <w:instrText xml:space="preserve"> PAGEREF _Toc214533929 \h </w:instrText>
      </w:r>
      <w:r>
        <w:rPr>
          <w:noProof/>
        </w:rPr>
      </w:r>
      <w:r>
        <w:rPr>
          <w:noProof/>
        </w:rPr>
        <w:fldChar w:fldCharType="separate"/>
      </w:r>
      <w:r>
        <w:rPr>
          <w:noProof/>
        </w:rPr>
        <w:t>193</w:t>
      </w:r>
      <w:r>
        <w:rPr>
          <w:noProof/>
        </w:rPr>
        <w:fldChar w:fldCharType="end"/>
      </w:r>
    </w:p>
    <w:p w14:paraId="7B57706F" w14:textId="02D213ED"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5</w:t>
      </w:r>
      <w:r>
        <w:rPr>
          <w:rFonts w:asciiTheme="minorHAnsi" w:eastAsiaTheme="minorEastAsia" w:hAnsiTheme="minorHAnsi" w:cstheme="minorBidi"/>
          <w:b w:val="0"/>
          <w:noProof/>
          <w:kern w:val="2"/>
          <w:sz w:val="24"/>
          <w:lang w:eastAsia="en-AU"/>
          <w14:ligatures w14:val="standardContextual"/>
        </w:rPr>
        <w:tab/>
      </w:r>
      <w:r>
        <w:rPr>
          <w:noProof/>
        </w:rPr>
        <w:t>The Crown</w:t>
      </w:r>
      <w:r>
        <w:rPr>
          <w:noProof/>
        </w:rPr>
        <w:tab/>
      </w:r>
      <w:r>
        <w:rPr>
          <w:noProof/>
        </w:rPr>
        <w:fldChar w:fldCharType="begin"/>
      </w:r>
      <w:r>
        <w:rPr>
          <w:noProof/>
        </w:rPr>
        <w:instrText xml:space="preserve"> PAGEREF _Toc214533930 \h </w:instrText>
      </w:r>
      <w:r>
        <w:rPr>
          <w:noProof/>
        </w:rPr>
      </w:r>
      <w:r>
        <w:rPr>
          <w:noProof/>
        </w:rPr>
        <w:fldChar w:fldCharType="separate"/>
      </w:r>
      <w:r>
        <w:rPr>
          <w:noProof/>
        </w:rPr>
        <w:t>194</w:t>
      </w:r>
      <w:r>
        <w:rPr>
          <w:noProof/>
        </w:rPr>
        <w:fldChar w:fldCharType="end"/>
      </w:r>
    </w:p>
    <w:p w14:paraId="64815812" w14:textId="211ECFB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245</w:t>
      </w:r>
      <w:r>
        <w:rPr>
          <w:rFonts w:asciiTheme="minorHAnsi" w:eastAsiaTheme="minorEastAsia" w:hAnsiTheme="minorHAnsi" w:cstheme="minorBidi"/>
          <w:noProof/>
          <w:kern w:val="2"/>
          <w:sz w:val="24"/>
          <w:szCs w:val="24"/>
          <w:lang w:eastAsia="en-AU"/>
          <w14:ligatures w14:val="standardContextual"/>
        </w:rPr>
        <w:tab/>
      </w:r>
      <w:r>
        <w:rPr>
          <w:noProof/>
        </w:rPr>
        <w:t>Offences and the Crown</w:t>
      </w:r>
      <w:r>
        <w:rPr>
          <w:noProof/>
        </w:rPr>
        <w:tab/>
      </w:r>
      <w:r>
        <w:rPr>
          <w:noProof/>
        </w:rPr>
        <w:fldChar w:fldCharType="begin"/>
      </w:r>
      <w:r>
        <w:rPr>
          <w:noProof/>
        </w:rPr>
        <w:instrText xml:space="preserve"> PAGEREF _Toc214533931 \h </w:instrText>
      </w:r>
      <w:r>
        <w:rPr>
          <w:noProof/>
        </w:rPr>
      </w:r>
      <w:r>
        <w:rPr>
          <w:noProof/>
        </w:rPr>
        <w:fldChar w:fldCharType="separate"/>
      </w:r>
      <w:r>
        <w:rPr>
          <w:noProof/>
        </w:rPr>
        <w:t>194</w:t>
      </w:r>
      <w:r>
        <w:rPr>
          <w:noProof/>
        </w:rPr>
        <w:fldChar w:fldCharType="end"/>
      </w:r>
    </w:p>
    <w:p w14:paraId="511C8D38" w14:textId="7AC46CE5"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246</w:t>
      </w:r>
      <w:r>
        <w:rPr>
          <w:rFonts w:asciiTheme="minorHAnsi" w:eastAsiaTheme="minorEastAsia" w:hAnsiTheme="minorHAnsi" w:cstheme="minorBidi"/>
          <w:noProof/>
          <w:kern w:val="2"/>
          <w:sz w:val="24"/>
          <w:szCs w:val="24"/>
          <w:lang w:eastAsia="en-AU"/>
          <w14:ligatures w14:val="standardContextual"/>
        </w:rPr>
        <w:tab/>
      </w:r>
      <w:r>
        <w:rPr>
          <w:noProof/>
        </w:rPr>
        <w:t>WHS civil penalty provisions and the Crown</w:t>
      </w:r>
      <w:r>
        <w:rPr>
          <w:noProof/>
        </w:rPr>
        <w:tab/>
      </w:r>
      <w:r>
        <w:rPr>
          <w:noProof/>
        </w:rPr>
        <w:fldChar w:fldCharType="begin"/>
      </w:r>
      <w:r>
        <w:rPr>
          <w:noProof/>
        </w:rPr>
        <w:instrText xml:space="preserve"> PAGEREF _Toc214533932 \h </w:instrText>
      </w:r>
      <w:r>
        <w:rPr>
          <w:noProof/>
        </w:rPr>
      </w:r>
      <w:r>
        <w:rPr>
          <w:noProof/>
        </w:rPr>
        <w:fldChar w:fldCharType="separate"/>
      </w:r>
      <w:r>
        <w:rPr>
          <w:noProof/>
        </w:rPr>
        <w:t>195</w:t>
      </w:r>
      <w:r>
        <w:rPr>
          <w:noProof/>
        </w:rPr>
        <w:fldChar w:fldCharType="end"/>
      </w:r>
    </w:p>
    <w:p w14:paraId="4F627FA6" w14:textId="7BBA7F4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247</w:t>
      </w:r>
      <w:r>
        <w:rPr>
          <w:rFonts w:asciiTheme="minorHAnsi" w:eastAsiaTheme="minorEastAsia" w:hAnsiTheme="minorHAnsi" w:cstheme="minorBidi"/>
          <w:noProof/>
          <w:kern w:val="2"/>
          <w:sz w:val="24"/>
          <w:szCs w:val="24"/>
          <w:lang w:eastAsia="en-AU"/>
          <w14:ligatures w14:val="standardContextual"/>
        </w:rPr>
        <w:tab/>
      </w:r>
      <w:r>
        <w:rPr>
          <w:noProof/>
        </w:rPr>
        <w:t>Officers</w:t>
      </w:r>
      <w:r>
        <w:rPr>
          <w:noProof/>
        </w:rPr>
        <w:tab/>
      </w:r>
      <w:r>
        <w:rPr>
          <w:noProof/>
        </w:rPr>
        <w:fldChar w:fldCharType="begin"/>
      </w:r>
      <w:r>
        <w:rPr>
          <w:noProof/>
        </w:rPr>
        <w:instrText xml:space="preserve"> PAGEREF _Toc214533933 \h </w:instrText>
      </w:r>
      <w:r>
        <w:rPr>
          <w:noProof/>
        </w:rPr>
      </w:r>
      <w:r>
        <w:rPr>
          <w:noProof/>
        </w:rPr>
        <w:fldChar w:fldCharType="separate"/>
      </w:r>
      <w:r>
        <w:rPr>
          <w:noProof/>
        </w:rPr>
        <w:t>195</w:t>
      </w:r>
      <w:r>
        <w:rPr>
          <w:noProof/>
        </w:rPr>
        <w:fldChar w:fldCharType="end"/>
      </w:r>
    </w:p>
    <w:p w14:paraId="10C7E923" w14:textId="10E3147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248</w:t>
      </w:r>
      <w:r>
        <w:rPr>
          <w:rFonts w:asciiTheme="minorHAnsi" w:eastAsiaTheme="minorEastAsia" w:hAnsiTheme="minorHAnsi" w:cstheme="minorBidi"/>
          <w:noProof/>
          <w:kern w:val="2"/>
          <w:sz w:val="24"/>
          <w:szCs w:val="24"/>
          <w:lang w:eastAsia="en-AU"/>
          <w14:ligatures w14:val="standardContextual"/>
        </w:rPr>
        <w:tab/>
      </w:r>
      <w:r>
        <w:rPr>
          <w:noProof/>
        </w:rPr>
        <w:t>Responsible agency for the Crown</w:t>
      </w:r>
      <w:r>
        <w:rPr>
          <w:noProof/>
        </w:rPr>
        <w:tab/>
      </w:r>
      <w:r>
        <w:rPr>
          <w:noProof/>
        </w:rPr>
        <w:fldChar w:fldCharType="begin"/>
      </w:r>
      <w:r>
        <w:rPr>
          <w:noProof/>
        </w:rPr>
        <w:instrText xml:space="preserve"> PAGEREF _Toc214533934 \h </w:instrText>
      </w:r>
      <w:r>
        <w:rPr>
          <w:noProof/>
        </w:rPr>
      </w:r>
      <w:r>
        <w:rPr>
          <w:noProof/>
        </w:rPr>
        <w:fldChar w:fldCharType="separate"/>
      </w:r>
      <w:r>
        <w:rPr>
          <w:noProof/>
        </w:rPr>
        <w:t>195</w:t>
      </w:r>
      <w:r>
        <w:rPr>
          <w:noProof/>
        </w:rPr>
        <w:fldChar w:fldCharType="end"/>
      </w:r>
    </w:p>
    <w:p w14:paraId="6047916B" w14:textId="7005CDC9"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6</w:t>
      </w:r>
      <w:r>
        <w:rPr>
          <w:rFonts w:asciiTheme="minorHAnsi" w:eastAsiaTheme="minorEastAsia" w:hAnsiTheme="minorHAnsi" w:cstheme="minorBidi"/>
          <w:b w:val="0"/>
          <w:noProof/>
          <w:kern w:val="2"/>
          <w:sz w:val="24"/>
          <w:lang w:eastAsia="en-AU"/>
          <w14:ligatures w14:val="standardContextual"/>
        </w:rPr>
        <w:tab/>
      </w:r>
      <w:r>
        <w:rPr>
          <w:noProof/>
        </w:rPr>
        <w:t>Public authorities</w:t>
      </w:r>
      <w:r>
        <w:rPr>
          <w:noProof/>
        </w:rPr>
        <w:tab/>
      </w:r>
      <w:r>
        <w:rPr>
          <w:noProof/>
        </w:rPr>
        <w:fldChar w:fldCharType="begin"/>
      </w:r>
      <w:r>
        <w:rPr>
          <w:noProof/>
        </w:rPr>
        <w:instrText xml:space="preserve"> PAGEREF _Toc214533935 \h </w:instrText>
      </w:r>
      <w:r>
        <w:rPr>
          <w:noProof/>
        </w:rPr>
      </w:r>
      <w:r>
        <w:rPr>
          <w:noProof/>
        </w:rPr>
        <w:fldChar w:fldCharType="separate"/>
      </w:r>
      <w:r>
        <w:rPr>
          <w:noProof/>
        </w:rPr>
        <w:t>198</w:t>
      </w:r>
      <w:r>
        <w:rPr>
          <w:noProof/>
        </w:rPr>
        <w:fldChar w:fldCharType="end"/>
      </w:r>
    </w:p>
    <w:p w14:paraId="34A2AE6F" w14:textId="0FBC5A6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249</w:t>
      </w:r>
      <w:r>
        <w:rPr>
          <w:rFonts w:asciiTheme="minorHAnsi" w:eastAsiaTheme="minorEastAsia" w:hAnsiTheme="minorHAnsi" w:cstheme="minorBidi"/>
          <w:noProof/>
          <w:kern w:val="2"/>
          <w:sz w:val="24"/>
          <w:szCs w:val="24"/>
          <w:lang w:eastAsia="en-AU"/>
          <w14:ligatures w14:val="standardContextual"/>
        </w:rPr>
        <w:tab/>
      </w:r>
      <w:r>
        <w:rPr>
          <w:noProof/>
        </w:rPr>
        <w:t>Application to public authorities that are bodies corporate</w:t>
      </w:r>
      <w:r>
        <w:rPr>
          <w:noProof/>
        </w:rPr>
        <w:tab/>
      </w:r>
      <w:r>
        <w:rPr>
          <w:noProof/>
        </w:rPr>
        <w:fldChar w:fldCharType="begin"/>
      </w:r>
      <w:r>
        <w:rPr>
          <w:noProof/>
        </w:rPr>
        <w:instrText xml:space="preserve"> PAGEREF _Toc214533936 \h </w:instrText>
      </w:r>
      <w:r>
        <w:rPr>
          <w:noProof/>
        </w:rPr>
      </w:r>
      <w:r>
        <w:rPr>
          <w:noProof/>
        </w:rPr>
        <w:fldChar w:fldCharType="separate"/>
      </w:r>
      <w:r>
        <w:rPr>
          <w:noProof/>
        </w:rPr>
        <w:t>198</w:t>
      </w:r>
      <w:r>
        <w:rPr>
          <w:noProof/>
        </w:rPr>
        <w:fldChar w:fldCharType="end"/>
      </w:r>
    </w:p>
    <w:p w14:paraId="600A95C4" w14:textId="372BBD47"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250</w:t>
      </w:r>
      <w:r>
        <w:rPr>
          <w:rFonts w:asciiTheme="minorHAnsi" w:eastAsiaTheme="minorEastAsia" w:hAnsiTheme="minorHAnsi" w:cstheme="minorBidi"/>
          <w:noProof/>
          <w:kern w:val="2"/>
          <w:sz w:val="24"/>
          <w:szCs w:val="24"/>
          <w:lang w:eastAsia="en-AU"/>
          <w14:ligatures w14:val="standardContextual"/>
        </w:rPr>
        <w:tab/>
      </w:r>
      <w:r>
        <w:rPr>
          <w:noProof/>
        </w:rPr>
        <w:t>Proceedings against public authorities</w:t>
      </w:r>
      <w:r>
        <w:rPr>
          <w:noProof/>
        </w:rPr>
        <w:tab/>
      </w:r>
      <w:r>
        <w:rPr>
          <w:noProof/>
        </w:rPr>
        <w:fldChar w:fldCharType="begin"/>
      </w:r>
      <w:r>
        <w:rPr>
          <w:noProof/>
        </w:rPr>
        <w:instrText xml:space="preserve"> PAGEREF _Toc214533937 \h </w:instrText>
      </w:r>
      <w:r>
        <w:rPr>
          <w:noProof/>
        </w:rPr>
      </w:r>
      <w:r>
        <w:rPr>
          <w:noProof/>
        </w:rPr>
        <w:fldChar w:fldCharType="separate"/>
      </w:r>
      <w:r>
        <w:rPr>
          <w:noProof/>
        </w:rPr>
        <w:t>198</w:t>
      </w:r>
      <w:r>
        <w:rPr>
          <w:noProof/>
        </w:rPr>
        <w:fldChar w:fldCharType="end"/>
      </w:r>
    </w:p>
    <w:p w14:paraId="112057F3" w14:textId="0D558F7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251</w:t>
      </w:r>
      <w:r>
        <w:rPr>
          <w:rFonts w:asciiTheme="minorHAnsi" w:eastAsiaTheme="minorEastAsia" w:hAnsiTheme="minorHAnsi" w:cstheme="minorBidi"/>
          <w:noProof/>
          <w:kern w:val="2"/>
          <w:sz w:val="24"/>
          <w:szCs w:val="24"/>
          <w:lang w:eastAsia="en-AU"/>
          <w14:ligatures w14:val="standardContextual"/>
        </w:rPr>
        <w:tab/>
      </w:r>
      <w:r>
        <w:rPr>
          <w:noProof/>
        </w:rPr>
        <w:t>Imputing conduct to public authorities</w:t>
      </w:r>
      <w:r>
        <w:rPr>
          <w:noProof/>
        </w:rPr>
        <w:tab/>
      </w:r>
      <w:r>
        <w:rPr>
          <w:noProof/>
        </w:rPr>
        <w:fldChar w:fldCharType="begin"/>
      </w:r>
      <w:r>
        <w:rPr>
          <w:noProof/>
        </w:rPr>
        <w:instrText xml:space="preserve"> PAGEREF _Toc214533938 \h </w:instrText>
      </w:r>
      <w:r>
        <w:rPr>
          <w:noProof/>
        </w:rPr>
      </w:r>
      <w:r>
        <w:rPr>
          <w:noProof/>
        </w:rPr>
        <w:fldChar w:fldCharType="separate"/>
      </w:r>
      <w:r>
        <w:rPr>
          <w:noProof/>
        </w:rPr>
        <w:t>198</w:t>
      </w:r>
      <w:r>
        <w:rPr>
          <w:noProof/>
        </w:rPr>
        <w:fldChar w:fldCharType="end"/>
      </w:r>
    </w:p>
    <w:p w14:paraId="20DAAD4B" w14:textId="3C7DEEC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252</w:t>
      </w:r>
      <w:r>
        <w:rPr>
          <w:rFonts w:asciiTheme="minorHAnsi" w:eastAsiaTheme="minorEastAsia" w:hAnsiTheme="minorHAnsi" w:cstheme="minorBidi"/>
          <w:noProof/>
          <w:kern w:val="2"/>
          <w:sz w:val="24"/>
          <w:szCs w:val="24"/>
          <w:lang w:eastAsia="en-AU"/>
          <w14:ligatures w14:val="standardContextual"/>
        </w:rPr>
        <w:tab/>
      </w:r>
      <w:r>
        <w:rPr>
          <w:noProof/>
        </w:rPr>
        <w:t>Officer of public authority</w:t>
      </w:r>
      <w:r>
        <w:rPr>
          <w:noProof/>
        </w:rPr>
        <w:tab/>
      </w:r>
      <w:r>
        <w:rPr>
          <w:noProof/>
        </w:rPr>
        <w:fldChar w:fldCharType="begin"/>
      </w:r>
      <w:r>
        <w:rPr>
          <w:noProof/>
        </w:rPr>
        <w:instrText xml:space="preserve"> PAGEREF _Toc214533939 \h </w:instrText>
      </w:r>
      <w:r>
        <w:rPr>
          <w:noProof/>
        </w:rPr>
      </w:r>
      <w:r>
        <w:rPr>
          <w:noProof/>
        </w:rPr>
        <w:fldChar w:fldCharType="separate"/>
      </w:r>
      <w:r>
        <w:rPr>
          <w:noProof/>
        </w:rPr>
        <w:t>199</w:t>
      </w:r>
      <w:r>
        <w:rPr>
          <w:noProof/>
        </w:rPr>
        <w:fldChar w:fldCharType="end"/>
      </w:r>
    </w:p>
    <w:p w14:paraId="0036C994" w14:textId="52BFA87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253</w:t>
      </w:r>
      <w:r>
        <w:rPr>
          <w:rFonts w:asciiTheme="minorHAnsi" w:eastAsiaTheme="minorEastAsia" w:hAnsiTheme="minorHAnsi" w:cstheme="minorBidi"/>
          <w:noProof/>
          <w:kern w:val="2"/>
          <w:sz w:val="24"/>
          <w:szCs w:val="24"/>
          <w:lang w:eastAsia="en-AU"/>
          <w14:ligatures w14:val="standardContextual"/>
        </w:rPr>
        <w:tab/>
      </w:r>
      <w:r>
        <w:rPr>
          <w:noProof/>
        </w:rPr>
        <w:t>Proceedings against successors to public authorities</w:t>
      </w:r>
      <w:r>
        <w:rPr>
          <w:noProof/>
        </w:rPr>
        <w:tab/>
      </w:r>
      <w:r>
        <w:rPr>
          <w:noProof/>
        </w:rPr>
        <w:fldChar w:fldCharType="begin"/>
      </w:r>
      <w:r>
        <w:rPr>
          <w:noProof/>
        </w:rPr>
        <w:instrText xml:space="preserve"> PAGEREF _Toc214533940 \h </w:instrText>
      </w:r>
      <w:r>
        <w:rPr>
          <w:noProof/>
        </w:rPr>
      </w:r>
      <w:r>
        <w:rPr>
          <w:noProof/>
        </w:rPr>
        <w:fldChar w:fldCharType="separate"/>
      </w:r>
      <w:r>
        <w:rPr>
          <w:noProof/>
        </w:rPr>
        <w:t>199</w:t>
      </w:r>
      <w:r>
        <w:rPr>
          <w:noProof/>
        </w:rPr>
        <w:fldChar w:fldCharType="end"/>
      </w:r>
    </w:p>
    <w:p w14:paraId="50DFD023" w14:textId="2962BB01"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7</w:t>
      </w:r>
      <w:r>
        <w:rPr>
          <w:rFonts w:asciiTheme="minorHAnsi" w:eastAsiaTheme="minorEastAsia" w:hAnsiTheme="minorHAnsi" w:cstheme="minorBidi"/>
          <w:b w:val="0"/>
          <w:noProof/>
          <w:kern w:val="2"/>
          <w:sz w:val="24"/>
          <w:lang w:eastAsia="en-AU"/>
          <w14:ligatures w14:val="standardContextual"/>
        </w:rPr>
        <w:tab/>
      </w:r>
      <w:r>
        <w:rPr>
          <w:noProof/>
        </w:rPr>
        <w:t>WHS civil penalty provisions</w:t>
      </w:r>
      <w:r>
        <w:rPr>
          <w:noProof/>
        </w:rPr>
        <w:tab/>
      </w:r>
      <w:r>
        <w:rPr>
          <w:noProof/>
        </w:rPr>
        <w:fldChar w:fldCharType="begin"/>
      </w:r>
      <w:r>
        <w:rPr>
          <w:noProof/>
        </w:rPr>
        <w:instrText xml:space="preserve"> PAGEREF _Toc214533941 \h </w:instrText>
      </w:r>
      <w:r>
        <w:rPr>
          <w:noProof/>
        </w:rPr>
      </w:r>
      <w:r>
        <w:rPr>
          <w:noProof/>
        </w:rPr>
        <w:fldChar w:fldCharType="separate"/>
      </w:r>
      <w:r>
        <w:rPr>
          <w:noProof/>
        </w:rPr>
        <w:t>199</w:t>
      </w:r>
      <w:r>
        <w:rPr>
          <w:noProof/>
        </w:rPr>
        <w:fldChar w:fldCharType="end"/>
      </w:r>
    </w:p>
    <w:p w14:paraId="3540B059" w14:textId="3FBE44F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254</w:t>
      </w:r>
      <w:r>
        <w:rPr>
          <w:rFonts w:asciiTheme="minorHAnsi" w:eastAsiaTheme="minorEastAsia" w:hAnsiTheme="minorHAnsi" w:cstheme="minorBidi"/>
          <w:noProof/>
          <w:kern w:val="2"/>
          <w:sz w:val="24"/>
          <w:szCs w:val="24"/>
          <w:lang w:eastAsia="en-AU"/>
          <w14:ligatures w14:val="standardContextual"/>
        </w:rPr>
        <w:tab/>
      </w:r>
      <w:r>
        <w:rPr>
          <w:noProof/>
        </w:rPr>
        <w:t>When is a provision a WHS civil penalty provision</w:t>
      </w:r>
      <w:r>
        <w:rPr>
          <w:noProof/>
        </w:rPr>
        <w:tab/>
      </w:r>
      <w:r>
        <w:rPr>
          <w:noProof/>
        </w:rPr>
        <w:fldChar w:fldCharType="begin"/>
      </w:r>
      <w:r>
        <w:rPr>
          <w:noProof/>
        </w:rPr>
        <w:instrText xml:space="preserve"> PAGEREF _Toc214533942 \h </w:instrText>
      </w:r>
      <w:r>
        <w:rPr>
          <w:noProof/>
        </w:rPr>
      </w:r>
      <w:r>
        <w:rPr>
          <w:noProof/>
        </w:rPr>
        <w:fldChar w:fldCharType="separate"/>
      </w:r>
      <w:r>
        <w:rPr>
          <w:noProof/>
        </w:rPr>
        <w:t>199</w:t>
      </w:r>
      <w:r>
        <w:rPr>
          <w:noProof/>
        </w:rPr>
        <w:fldChar w:fldCharType="end"/>
      </w:r>
    </w:p>
    <w:p w14:paraId="0DBA2233" w14:textId="312D23E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255</w:t>
      </w:r>
      <w:r>
        <w:rPr>
          <w:rFonts w:asciiTheme="minorHAnsi" w:eastAsiaTheme="minorEastAsia" w:hAnsiTheme="minorHAnsi" w:cstheme="minorBidi"/>
          <w:noProof/>
          <w:kern w:val="2"/>
          <w:sz w:val="24"/>
          <w:szCs w:val="24"/>
          <w:lang w:eastAsia="en-AU"/>
          <w14:ligatures w14:val="standardContextual"/>
        </w:rPr>
        <w:tab/>
      </w:r>
      <w:r>
        <w:rPr>
          <w:noProof/>
        </w:rPr>
        <w:t>Proceedings for contravention of WHS civil penalty provision</w:t>
      </w:r>
      <w:r>
        <w:rPr>
          <w:noProof/>
        </w:rPr>
        <w:tab/>
      </w:r>
      <w:r>
        <w:rPr>
          <w:noProof/>
        </w:rPr>
        <w:fldChar w:fldCharType="begin"/>
      </w:r>
      <w:r>
        <w:rPr>
          <w:noProof/>
        </w:rPr>
        <w:instrText xml:space="preserve"> PAGEREF _Toc214533943 \h </w:instrText>
      </w:r>
      <w:r>
        <w:rPr>
          <w:noProof/>
        </w:rPr>
      </w:r>
      <w:r>
        <w:rPr>
          <w:noProof/>
        </w:rPr>
        <w:fldChar w:fldCharType="separate"/>
      </w:r>
      <w:r>
        <w:rPr>
          <w:noProof/>
        </w:rPr>
        <w:t>200</w:t>
      </w:r>
      <w:r>
        <w:rPr>
          <w:noProof/>
        </w:rPr>
        <w:fldChar w:fldCharType="end"/>
      </w:r>
    </w:p>
    <w:p w14:paraId="38BEA62A" w14:textId="687DB34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lang w:eastAsia="en-AU"/>
        </w:rPr>
        <w:t>256</w:t>
      </w:r>
      <w:r>
        <w:rPr>
          <w:rFonts w:asciiTheme="minorHAnsi" w:eastAsiaTheme="minorEastAsia" w:hAnsiTheme="minorHAnsi" w:cstheme="minorBidi"/>
          <w:noProof/>
          <w:kern w:val="2"/>
          <w:sz w:val="24"/>
          <w:szCs w:val="24"/>
          <w:lang w:eastAsia="en-AU"/>
          <w14:ligatures w14:val="standardContextual"/>
        </w:rPr>
        <w:tab/>
      </w:r>
      <w:r>
        <w:rPr>
          <w:noProof/>
          <w:lang w:eastAsia="en-AU"/>
        </w:rPr>
        <w:t>Involvement in contravention treated in same way as actual contravention</w:t>
      </w:r>
      <w:r>
        <w:rPr>
          <w:noProof/>
        </w:rPr>
        <w:tab/>
      </w:r>
      <w:r>
        <w:rPr>
          <w:noProof/>
        </w:rPr>
        <w:fldChar w:fldCharType="begin"/>
      </w:r>
      <w:r>
        <w:rPr>
          <w:noProof/>
        </w:rPr>
        <w:instrText xml:space="preserve"> PAGEREF _Toc214533944 \h </w:instrText>
      </w:r>
      <w:r>
        <w:rPr>
          <w:noProof/>
        </w:rPr>
      </w:r>
      <w:r>
        <w:rPr>
          <w:noProof/>
        </w:rPr>
        <w:fldChar w:fldCharType="separate"/>
      </w:r>
      <w:r>
        <w:rPr>
          <w:noProof/>
        </w:rPr>
        <w:t>200</w:t>
      </w:r>
      <w:r>
        <w:rPr>
          <w:noProof/>
        </w:rPr>
        <w:fldChar w:fldCharType="end"/>
      </w:r>
    </w:p>
    <w:p w14:paraId="04F97679" w14:textId="61DF5D9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lang w:eastAsia="en-AU"/>
        </w:rPr>
        <w:t>257</w:t>
      </w:r>
      <w:r>
        <w:rPr>
          <w:rFonts w:asciiTheme="minorHAnsi" w:eastAsiaTheme="minorEastAsia" w:hAnsiTheme="minorHAnsi" w:cstheme="minorBidi"/>
          <w:noProof/>
          <w:kern w:val="2"/>
          <w:sz w:val="24"/>
          <w:szCs w:val="24"/>
          <w:lang w:eastAsia="en-AU"/>
          <w14:ligatures w14:val="standardContextual"/>
        </w:rPr>
        <w:tab/>
      </w:r>
      <w:r>
        <w:rPr>
          <w:noProof/>
          <w:lang w:eastAsia="en-AU"/>
        </w:rPr>
        <w:t>Contravening a civil penalty provision is not an offence</w:t>
      </w:r>
      <w:r>
        <w:rPr>
          <w:noProof/>
        </w:rPr>
        <w:tab/>
      </w:r>
      <w:r>
        <w:rPr>
          <w:noProof/>
        </w:rPr>
        <w:fldChar w:fldCharType="begin"/>
      </w:r>
      <w:r>
        <w:rPr>
          <w:noProof/>
        </w:rPr>
        <w:instrText xml:space="preserve"> PAGEREF _Toc214533945 \h </w:instrText>
      </w:r>
      <w:r>
        <w:rPr>
          <w:noProof/>
        </w:rPr>
      </w:r>
      <w:r>
        <w:rPr>
          <w:noProof/>
        </w:rPr>
        <w:fldChar w:fldCharType="separate"/>
      </w:r>
      <w:r>
        <w:rPr>
          <w:noProof/>
        </w:rPr>
        <w:t>201</w:t>
      </w:r>
      <w:r>
        <w:rPr>
          <w:noProof/>
        </w:rPr>
        <w:fldChar w:fldCharType="end"/>
      </w:r>
    </w:p>
    <w:p w14:paraId="7142B1EE" w14:textId="7A870EE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lang w:eastAsia="en-AU"/>
        </w:rPr>
        <w:t>258</w:t>
      </w:r>
      <w:r>
        <w:rPr>
          <w:rFonts w:asciiTheme="minorHAnsi" w:eastAsiaTheme="minorEastAsia" w:hAnsiTheme="minorHAnsi" w:cstheme="minorBidi"/>
          <w:noProof/>
          <w:kern w:val="2"/>
          <w:sz w:val="24"/>
          <w:szCs w:val="24"/>
          <w:lang w:eastAsia="en-AU"/>
          <w14:ligatures w14:val="standardContextual"/>
        </w:rPr>
        <w:tab/>
      </w:r>
      <w:r>
        <w:rPr>
          <w:noProof/>
          <w:lang w:eastAsia="en-AU"/>
        </w:rPr>
        <w:t>Civil proceeding rules and procedure to apply</w:t>
      </w:r>
      <w:r>
        <w:rPr>
          <w:noProof/>
        </w:rPr>
        <w:tab/>
      </w:r>
      <w:r>
        <w:rPr>
          <w:noProof/>
        </w:rPr>
        <w:fldChar w:fldCharType="begin"/>
      </w:r>
      <w:r>
        <w:rPr>
          <w:noProof/>
        </w:rPr>
        <w:instrText xml:space="preserve"> PAGEREF _Toc214533946 \h </w:instrText>
      </w:r>
      <w:r>
        <w:rPr>
          <w:noProof/>
        </w:rPr>
      </w:r>
      <w:r>
        <w:rPr>
          <w:noProof/>
        </w:rPr>
        <w:fldChar w:fldCharType="separate"/>
      </w:r>
      <w:r>
        <w:rPr>
          <w:noProof/>
        </w:rPr>
        <w:t>201</w:t>
      </w:r>
      <w:r>
        <w:rPr>
          <w:noProof/>
        </w:rPr>
        <w:fldChar w:fldCharType="end"/>
      </w:r>
    </w:p>
    <w:p w14:paraId="26B0FD96" w14:textId="789C5DE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lang w:eastAsia="en-AU"/>
        </w:rPr>
        <w:t>259</w:t>
      </w:r>
      <w:r>
        <w:rPr>
          <w:rFonts w:asciiTheme="minorHAnsi" w:eastAsiaTheme="minorEastAsia" w:hAnsiTheme="minorHAnsi" w:cstheme="minorBidi"/>
          <w:noProof/>
          <w:kern w:val="2"/>
          <w:sz w:val="24"/>
          <w:szCs w:val="24"/>
          <w:lang w:eastAsia="en-AU"/>
          <w14:ligatures w14:val="standardContextual"/>
        </w:rPr>
        <w:tab/>
      </w:r>
      <w:r>
        <w:rPr>
          <w:noProof/>
          <w:lang w:eastAsia="en-AU"/>
        </w:rPr>
        <w:t>Proceeding for a contravention of a WHS civil penalty provision</w:t>
      </w:r>
      <w:r>
        <w:rPr>
          <w:noProof/>
        </w:rPr>
        <w:tab/>
      </w:r>
      <w:r>
        <w:rPr>
          <w:noProof/>
        </w:rPr>
        <w:fldChar w:fldCharType="begin"/>
      </w:r>
      <w:r>
        <w:rPr>
          <w:noProof/>
        </w:rPr>
        <w:instrText xml:space="preserve"> PAGEREF _Toc214533947 \h </w:instrText>
      </w:r>
      <w:r>
        <w:rPr>
          <w:noProof/>
        </w:rPr>
      </w:r>
      <w:r>
        <w:rPr>
          <w:noProof/>
        </w:rPr>
        <w:fldChar w:fldCharType="separate"/>
      </w:r>
      <w:r>
        <w:rPr>
          <w:noProof/>
        </w:rPr>
        <w:t>201</w:t>
      </w:r>
      <w:r>
        <w:rPr>
          <w:noProof/>
        </w:rPr>
        <w:fldChar w:fldCharType="end"/>
      </w:r>
    </w:p>
    <w:p w14:paraId="6EFD1C5C" w14:textId="3C2D6A8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260</w:t>
      </w:r>
      <w:r>
        <w:rPr>
          <w:rFonts w:asciiTheme="minorHAnsi" w:eastAsiaTheme="minorEastAsia" w:hAnsiTheme="minorHAnsi" w:cstheme="minorBidi"/>
          <w:noProof/>
          <w:kern w:val="2"/>
          <w:sz w:val="24"/>
          <w:szCs w:val="24"/>
          <w:lang w:eastAsia="en-AU"/>
          <w14:ligatures w14:val="standardContextual"/>
        </w:rPr>
        <w:tab/>
      </w:r>
      <w:r>
        <w:rPr>
          <w:noProof/>
        </w:rPr>
        <w:t>Proceeding may be brought by the regulator or an inspector</w:t>
      </w:r>
      <w:r>
        <w:rPr>
          <w:noProof/>
        </w:rPr>
        <w:tab/>
      </w:r>
      <w:r>
        <w:rPr>
          <w:noProof/>
        </w:rPr>
        <w:fldChar w:fldCharType="begin"/>
      </w:r>
      <w:r>
        <w:rPr>
          <w:noProof/>
        </w:rPr>
        <w:instrText xml:space="preserve"> PAGEREF _Toc214533948 \h </w:instrText>
      </w:r>
      <w:r>
        <w:rPr>
          <w:noProof/>
        </w:rPr>
      </w:r>
      <w:r>
        <w:rPr>
          <w:noProof/>
        </w:rPr>
        <w:fldChar w:fldCharType="separate"/>
      </w:r>
      <w:r>
        <w:rPr>
          <w:noProof/>
        </w:rPr>
        <w:t>202</w:t>
      </w:r>
      <w:r>
        <w:rPr>
          <w:noProof/>
        </w:rPr>
        <w:fldChar w:fldCharType="end"/>
      </w:r>
    </w:p>
    <w:p w14:paraId="7F35F073" w14:textId="4FD56A4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lang w:eastAsia="en-AU"/>
        </w:rPr>
        <w:t>261</w:t>
      </w:r>
      <w:r>
        <w:rPr>
          <w:rFonts w:asciiTheme="minorHAnsi" w:eastAsiaTheme="minorEastAsia" w:hAnsiTheme="minorHAnsi" w:cstheme="minorBidi"/>
          <w:noProof/>
          <w:kern w:val="2"/>
          <w:sz w:val="24"/>
          <w:szCs w:val="24"/>
          <w:lang w:eastAsia="en-AU"/>
          <w14:ligatures w14:val="standardContextual"/>
        </w:rPr>
        <w:tab/>
      </w:r>
      <w:r>
        <w:rPr>
          <w:noProof/>
        </w:rPr>
        <w:t>Limitation period for WHS civil penalty proceedings</w:t>
      </w:r>
      <w:r>
        <w:rPr>
          <w:noProof/>
        </w:rPr>
        <w:tab/>
      </w:r>
      <w:r>
        <w:rPr>
          <w:noProof/>
        </w:rPr>
        <w:fldChar w:fldCharType="begin"/>
      </w:r>
      <w:r>
        <w:rPr>
          <w:noProof/>
        </w:rPr>
        <w:instrText xml:space="preserve"> PAGEREF _Toc214533949 \h </w:instrText>
      </w:r>
      <w:r>
        <w:rPr>
          <w:noProof/>
        </w:rPr>
      </w:r>
      <w:r>
        <w:rPr>
          <w:noProof/>
        </w:rPr>
        <w:fldChar w:fldCharType="separate"/>
      </w:r>
      <w:r>
        <w:rPr>
          <w:noProof/>
        </w:rPr>
        <w:t>202</w:t>
      </w:r>
      <w:r>
        <w:rPr>
          <w:noProof/>
        </w:rPr>
        <w:fldChar w:fldCharType="end"/>
      </w:r>
    </w:p>
    <w:p w14:paraId="535675DF" w14:textId="547DD2A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262</w:t>
      </w:r>
      <w:r>
        <w:rPr>
          <w:rFonts w:asciiTheme="minorHAnsi" w:eastAsiaTheme="minorEastAsia" w:hAnsiTheme="minorHAnsi" w:cstheme="minorBidi"/>
          <w:noProof/>
          <w:kern w:val="2"/>
          <w:sz w:val="24"/>
          <w:szCs w:val="24"/>
          <w:lang w:eastAsia="en-AU"/>
          <w14:ligatures w14:val="standardContextual"/>
        </w:rPr>
        <w:tab/>
      </w:r>
      <w:r>
        <w:rPr>
          <w:noProof/>
        </w:rPr>
        <w:t>Recovery of a monetary penalty</w:t>
      </w:r>
      <w:r>
        <w:rPr>
          <w:noProof/>
        </w:rPr>
        <w:tab/>
      </w:r>
      <w:r>
        <w:rPr>
          <w:noProof/>
        </w:rPr>
        <w:fldChar w:fldCharType="begin"/>
      </w:r>
      <w:r>
        <w:rPr>
          <w:noProof/>
        </w:rPr>
        <w:instrText xml:space="preserve"> PAGEREF _Toc214533950 \h </w:instrText>
      </w:r>
      <w:r>
        <w:rPr>
          <w:noProof/>
        </w:rPr>
      </w:r>
      <w:r>
        <w:rPr>
          <w:noProof/>
        </w:rPr>
        <w:fldChar w:fldCharType="separate"/>
      </w:r>
      <w:r>
        <w:rPr>
          <w:noProof/>
        </w:rPr>
        <w:t>202</w:t>
      </w:r>
      <w:r>
        <w:rPr>
          <w:noProof/>
        </w:rPr>
        <w:fldChar w:fldCharType="end"/>
      </w:r>
    </w:p>
    <w:p w14:paraId="36F4BCDC" w14:textId="292354A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263</w:t>
      </w:r>
      <w:r>
        <w:rPr>
          <w:rFonts w:asciiTheme="minorHAnsi" w:eastAsiaTheme="minorEastAsia" w:hAnsiTheme="minorHAnsi" w:cstheme="minorBidi"/>
          <w:noProof/>
          <w:kern w:val="2"/>
          <w:sz w:val="24"/>
          <w:szCs w:val="24"/>
          <w:lang w:eastAsia="en-AU"/>
          <w14:ligatures w14:val="standardContextual"/>
        </w:rPr>
        <w:tab/>
      </w:r>
      <w:r>
        <w:rPr>
          <w:noProof/>
        </w:rPr>
        <w:t>Civil double jeopardy</w:t>
      </w:r>
      <w:r>
        <w:rPr>
          <w:noProof/>
        </w:rPr>
        <w:tab/>
      </w:r>
      <w:r>
        <w:rPr>
          <w:noProof/>
        </w:rPr>
        <w:fldChar w:fldCharType="begin"/>
      </w:r>
      <w:r>
        <w:rPr>
          <w:noProof/>
        </w:rPr>
        <w:instrText xml:space="preserve"> PAGEREF _Toc214533951 \h </w:instrText>
      </w:r>
      <w:r>
        <w:rPr>
          <w:noProof/>
        </w:rPr>
      </w:r>
      <w:r>
        <w:rPr>
          <w:noProof/>
        </w:rPr>
        <w:fldChar w:fldCharType="separate"/>
      </w:r>
      <w:r>
        <w:rPr>
          <w:noProof/>
        </w:rPr>
        <w:t>202</w:t>
      </w:r>
      <w:r>
        <w:rPr>
          <w:noProof/>
        </w:rPr>
        <w:fldChar w:fldCharType="end"/>
      </w:r>
    </w:p>
    <w:p w14:paraId="65FE1D62" w14:textId="30D0578E"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lang w:eastAsia="en-AU"/>
        </w:rPr>
        <w:t>264</w:t>
      </w:r>
      <w:r>
        <w:rPr>
          <w:rFonts w:asciiTheme="minorHAnsi" w:eastAsiaTheme="minorEastAsia" w:hAnsiTheme="minorHAnsi" w:cstheme="minorBidi"/>
          <w:noProof/>
          <w:kern w:val="2"/>
          <w:sz w:val="24"/>
          <w:szCs w:val="24"/>
          <w:lang w:eastAsia="en-AU"/>
          <w14:ligatures w14:val="standardContextual"/>
        </w:rPr>
        <w:tab/>
      </w:r>
      <w:r>
        <w:rPr>
          <w:noProof/>
          <w:lang w:eastAsia="en-AU"/>
        </w:rPr>
        <w:t>Criminal proceedings during civil proceedings</w:t>
      </w:r>
      <w:r>
        <w:rPr>
          <w:noProof/>
        </w:rPr>
        <w:tab/>
      </w:r>
      <w:r>
        <w:rPr>
          <w:noProof/>
        </w:rPr>
        <w:fldChar w:fldCharType="begin"/>
      </w:r>
      <w:r>
        <w:rPr>
          <w:noProof/>
        </w:rPr>
        <w:instrText xml:space="preserve"> PAGEREF _Toc214533952 \h </w:instrText>
      </w:r>
      <w:r>
        <w:rPr>
          <w:noProof/>
        </w:rPr>
      </w:r>
      <w:r>
        <w:rPr>
          <w:noProof/>
        </w:rPr>
        <w:fldChar w:fldCharType="separate"/>
      </w:r>
      <w:r>
        <w:rPr>
          <w:noProof/>
        </w:rPr>
        <w:t>203</w:t>
      </w:r>
      <w:r>
        <w:rPr>
          <w:noProof/>
        </w:rPr>
        <w:fldChar w:fldCharType="end"/>
      </w:r>
    </w:p>
    <w:p w14:paraId="60BA3428" w14:textId="13AE797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lang w:eastAsia="en-AU"/>
        </w:rPr>
        <w:t>265</w:t>
      </w:r>
      <w:r>
        <w:rPr>
          <w:rFonts w:asciiTheme="minorHAnsi" w:eastAsiaTheme="minorEastAsia" w:hAnsiTheme="minorHAnsi" w:cstheme="minorBidi"/>
          <w:noProof/>
          <w:kern w:val="2"/>
          <w:sz w:val="24"/>
          <w:szCs w:val="24"/>
          <w:lang w:eastAsia="en-AU"/>
          <w14:ligatures w14:val="standardContextual"/>
        </w:rPr>
        <w:tab/>
      </w:r>
      <w:r>
        <w:rPr>
          <w:noProof/>
          <w:lang w:eastAsia="en-AU"/>
        </w:rPr>
        <w:t>Criminal proceedings after civil proceedings</w:t>
      </w:r>
      <w:r>
        <w:rPr>
          <w:noProof/>
        </w:rPr>
        <w:tab/>
      </w:r>
      <w:r>
        <w:rPr>
          <w:noProof/>
        </w:rPr>
        <w:fldChar w:fldCharType="begin"/>
      </w:r>
      <w:r>
        <w:rPr>
          <w:noProof/>
        </w:rPr>
        <w:instrText xml:space="preserve"> PAGEREF _Toc214533953 \h </w:instrText>
      </w:r>
      <w:r>
        <w:rPr>
          <w:noProof/>
        </w:rPr>
      </w:r>
      <w:r>
        <w:rPr>
          <w:noProof/>
        </w:rPr>
        <w:fldChar w:fldCharType="separate"/>
      </w:r>
      <w:r>
        <w:rPr>
          <w:noProof/>
        </w:rPr>
        <w:t>203</w:t>
      </w:r>
      <w:r>
        <w:rPr>
          <w:noProof/>
        </w:rPr>
        <w:fldChar w:fldCharType="end"/>
      </w:r>
    </w:p>
    <w:p w14:paraId="626FD086" w14:textId="1F95080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lang w:eastAsia="en-AU"/>
        </w:rPr>
        <w:t>266</w:t>
      </w:r>
      <w:r>
        <w:rPr>
          <w:rFonts w:asciiTheme="minorHAnsi" w:eastAsiaTheme="minorEastAsia" w:hAnsiTheme="minorHAnsi" w:cstheme="minorBidi"/>
          <w:noProof/>
          <w:kern w:val="2"/>
          <w:sz w:val="24"/>
          <w:szCs w:val="24"/>
          <w:lang w:eastAsia="en-AU"/>
          <w14:ligatures w14:val="standardContextual"/>
        </w:rPr>
        <w:tab/>
      </w:r>
      <w:r>
        <w:rPr>
          <w:noProof/>
          <w:lang w:eastAsia="en-AU"/>
        </w:rPr>
        <w:t>Evidence given in proceedings for contravention of WHS civil penalty provision not admissible in criminal proceedings</w:t>
      </w:r>
      <w:r>
        <w:rPr>
          <w:noProof/>
        </w:rPr>
        <w:tab/>
      </w:r>
      <w:r>
        <w:rPr>
          <w:noProof/>
        </w:rPr>
        <w:fldChar w:fldCharType="begin"/>
      </w:r>
      <w:r>
        <w:rPr>
          <w:noProof/>
        </w:rPr>
        <w:instrText xml:space="preserve"> PAGEREF _Toc214533954 \h </w:instrText>
      </w:r>
      <w:r>
        <w:rPr>
          <w:noProof/>
        </w:rPr>
      </w:r>
      <w:r>
        <w:rPr>
          <w:noProof/>
        </w:rPr>
        <w:fldChar w:fldCharType="separate"/>
      </w:r>
      <w:r>
        <w:rPr>
          <w:noProof/>
        </w:rPr>
        <w:t>203</w:t>
      </w:r>
      <w:r>
        <w:rPr>
          <w:noProof/>
        </w:rPr>
        <w:fldChar w:fldCharType="end"/>
      </w:r>
    </w:p>
    <w:p w14:paraId="769F9764" w14:textId="1C72E668"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8</w:t>
      </w:r>
      <w:r>
        <w:rPr>
          <w:rFonts w:asciiTheme="minorHAnsi" w:eastAsiaTheme="minorEastAsia" w:hAnsiTheme="minorHAnsi" w:cstheme="minorBidi"/>
          <w:b w:val="0"/>
          <w:noProof/>
          <w:kern w:val="2"/>
          <w:sz w:val="24"/>
          <w:lang w:eastAsia="en-AU"/>
          <w14:ligatures w14:val="standardContextual"/>
        </w:rPr>
        <w:tab/>
      </w:r>
      <w:r>
        <w:rPr>
          <w:noProof/>
        </w:rPr>
        <w:t>Civil liability not affected by this Act</w:t>
      </w:r>
      <w:r>
        <w:rPr>
          <w:noProof/>
        </w:rPr>
        <w:tab/>
      </w:r>
      <w:r>
        <w:rPr>
          <w:noProof/>
        </w:rPr>
        <w:fldChar w:fldCharType="begin"/>
      </w:r>
      <w:r>
        <w:rPr>
          <w:noProof/>
        </w:rPr>
        <w:instrText xml:space="preserve"> PAGEREF _Toc214533955 \h </w:instrText>
      </w:r>
      <w:r>
        <w:rPr>
          <w:noProof/>
        </w:rPr>
      </w:r>
      <w:r>
        <w:rPr>
          <w:noProof/>
        </w:rPr>
        <w:fldChar w:fldCharType="separate"/>
      </w:r>
      <w:r>
        <w:rPr>
          <w:noProof/>
        </w:rPr>
        <w:t>204</w:t>
      </w:r>
      <w:r>
        <w:rPr>
          <w:noProof/>
        </w:rPr>
        <w:fldChar w:fldCharType="end"/>
      </w:r>
    </w:p>
    <w:p w14:paraId="637FDB0D" w14:textId="700BD90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267</w:t>
      </w:r>
      <w:r>
        <w:rPr>
          <w:rFonts w:asciiTheme="minorHAnsi" w:eastAsiaTheme="minorEastAsia" w:hAnsiTheme="minorHAnsi" w:cstheme="minorBidi"/>
          <w:noProof/>
          <w:kern w:val="2"/>
          <w:sz w:val="24"/>
          <w:szCs w:val="24"/>
          <w:lang w:eastAsia="en-AU"/>
          <w14:ligatures w14:val="standardContextual"/>
        </w:rPr>
        <w:tab/>
      </w:r>
      <w:r>
        <w:rPr>
          <w:noProof/>
        </w:rPr>
        <w:t>Civil liability not affected by this Act</w:t>
      </w:r>
      <w:r>
        <w:rPr>
          <w:noProof/>
        </w:rPr>
        <w:tab/>
      </w:r>
      <w:r>
        <w:rPr>
          <w:noProof/>
        </w:rPr>
        <w:fldChar w:fldCharType="begin"/>
      </w:r>
      <w:r>
        <w:rPr>
          <w:noProof/>
        </w:rPr>
        <w:instrText xml:space="preserve"> PAGEREF _Toc214533956 \h </w:instrText>
      </w:r>
      <w:r>
        <w:rPr>
          <w:noProof/>
        </w:rPr>
      </w:r>
      <w:r>
        <w:rPr>
          <w:noProof/>
        </w:rPr>
        <w:fldChar w:fldCharType="separate"/>
      </w:r>
      <w:r>
        <w:rPr>
          <w:noProof/>
        </w:rPr>
        <w:t>204</w:t>
      </w:r>
      <w:r>
        <w:rPr>
          <w:noProof/>
        </w:rPr>
        <w:fldChar w:fldCharType="end"/>
      </w:r>
    </w:p>
    <w:p w14:paraId="3B036826" w14:textId="2EE2B728" w:rsidR="007903AD" w:rsidRDefault="007903AD">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r w:rsidRPr="00711D28">
        <w:rPr>
          <w:caps w:val="0"/>
          <w:noProof/>
        </w:rPr>
        <w:t xml:space="preserve">Part 14 </w:t>
      </w:r>
      <w:r>
        <w:rPr>
          <w:rFonts w:asciiTheme="minorHAnsi" w:eastAsiaTheme="minorEastAsia" w:hAnsiTheme="minorHAnsi" w:cstheme="minorBidi"/>
          <w:b w:val="0"/>
          <w:caps w:val="0"/>
          <w:noProof/>
          <w:kern w:val="2"/>
          <w:sz w:val="24"/>
          <w:lang w:eastAsia="en-AU"/>
          <w14:ligatures w14:val="standardContextual"/>
        </w:rPr>
        <w:tab/>
      </w:r>
      <w:r w:rsidRPr="00711D28">
        <w:rPr>
          <w:caps w:val="0"/>
          <w:noProof/>
        </w:rPr>
        <w:t>General</w:t>
      </w:r>
      <w:r>
        <w:rPr>
          <w:noProof/>
        </w:rPr>
        <w:tab/>
      </w:r>
      <w:r>
        <w:rPr>
          <w:noProof/>
        </w:rPr>
        <w:fldChar w:fldCharType="begin"/>
      </w:r>
      <w:r>
        <w:rPr>
          <w:noProof/>
        </w:rPr>
        <w:instrText xml:space="preserve"> PAGEREF _Toc214533957 \h </w:instrText>
      </w:r>
      <w:r>
        <w:rPr>
          <w:noProof/>
        </w:rPr>
      </w:r>
      <w:r>
        <w:rPr>
          <w:noProof/>
        </w:rPr>
        <w:fldChar w:fldCharType="separate"/>
      </w:r>
      <w:r>
        <w:rPr>
          <w:noProof/>
        </w:rPr>
        <w:t>205</w:t>
      </w:r>
      <w:r>
        <w:rPr>
          <w:noProof/>
        </w:rPr>
        <w:fldChar w:fldCharType="end"/>
      </w:r>
    </w:p>
    <w:p w14:paraId="0CBF5F43" w14:textId="735780C3"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1</w:t>
      </w:r>
      <w:r>
        <w:rPr>
          <w:rFonts w:asciiTheme="minorHAnsi" w:eastAsiaTheme="minorEastAsia" w:hAnsiTheme="minorHAnsi" w:cstheme="minorBidi"/>
          <w:b w:val="0"/>
          <w:noProof/>
          <w:kern w:val="2"/>
          <w:sz w:val="24"/>
          <w:lang w:eastAsia="en-AU"/>
          <w14:ligatures w14:val="standardContextual"/>
        </w:rPr>
        <w:tab/>
      </w:r>
      <w:r>
        <w:rPr>
          <w:noProof/>
        </w:rPr>
        <w:t>General provisions</w:t>
      </w:r>
      <w:r>
        <w:rPr>
          <w:noProof/>
        </w:rPr>
        <w:tab/>
      </w:r>
      <w:r>
        <w:rPr>
          <w:noProof/>
        </w:rPr>
        <w:fldChar w:fldCharType="begin"/>
      </w:r>
      <w:r>
        <w:rPr>
          <w:noProof/>
        </w:rPr>
        <w:instrText xml:space="preserve"> PAGEREF _Toc214533958 \h </w:instrText>
      </w:r>
      <w:r>
        <w:rPr>
          <w:noProof/>
        </w:rPr>
      </w:r>
      <w:r>
        <w:rPr>
          <w:noProof/>
        </w:rPr>
        <w:fldChar w:fldCharType="separate"/>
      </w:r>
      <w:r>
        <w:rPr>
          <w:noProof/>
        </w:rPr>
        <w:t>205</w:t>
      </w:r>
      <w:r>
        <w:rPr>
          <w:noProof/>
        </w:rPr>
        <w:fldChar w:fldCharType="end"/>
      </w:r>
    </w:p>
    <w:p w14:paraId="24B63E92" w14:textId="6825801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268</w:t>
      </w:r>
      <w:r>
        <w:rPr>
          <w:rFonts w:asciiTheme="minorHAnsi" w:eastAsiaTheme="minorEastAsia" w:hAnsiTheme="minorHAnsi" w:cstheme="minorBidi"/>
          <w:noProof/>
          <w:kern w:val="2"/>
          <w:sz w:val="24"/>
          <w:szCs w:val="24"/>
          <w:lang w:eastAsia="en-AU"/>
          <w14:ligatures w14:val="standardContextual"/>
        </w:rPr>
        <w:tab/>
      </w:r>
      <w:r>
        <w:rPr>
          <w:noProof/>
        </w:rPr>
        <w:t>Offence to give false or misleading information</w:t>
      </w:r>
      <w:r>
        <w:rPr>
          <w:noProof/>
        </w:rPr>
        <w:tab/>
      </w:r>
      <w:r>
        <w:rPr>
          <w:noProof/>
        </w:rPr>
        <w:fldChar w:fldCharType="begin"/>
      </w:r>
      <w:r>
        <w:rPr>
          <w:noProof/>
        </w:rPr>
        <w:instrText xml:space="preserve"> PAGEREF _Toc214533959 \h </w:instrText>
      </w:r>
      <w:r>
        <w:rPr>
          <w:noProof/>
        </w:rPr>
      </w:r>
      <w:r>
        <w:rPr>
          <w:noProof/>
        </w:rPr>
        <w:fldChar w:fldCharType="separate"/>
      </w:r>
      <w:r>
        <w:rPr>
          <w:noProof/>
        </w:rPr>
        <w:t>205</w:t>
      </w:r>
      <w:r>
        <w:rPr>
          <w:noProof/>
        </w:rPr>
        <w:fldChar w:fldCharType="end"/>
      </w:r>
    </w:p>
    <w:p w14:paraId="7E8B2779" w14:textId="017EB45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269</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Act does not affect legal professional privilege</w:t>
      </w:r>
      <w:r>
        <w:rPr>
          <w:noProof/>
        </w:rPr>
        <w:tab/>
      </w:r>
      <w:r>
        <w:rPr>
          <w:noProof/>
        </w:rPr>
        <w:fldChar w:fldCharType="begin"/>
      </w:r>
      <w:r>
        <w:rPr>
          <w:noProof/>
        </w:rPr>
        <w:instrText xml:space="preserve"> PAGEREF _Toc214533960 \h </w:instrText>
      </w:r>
      <w:r>
        <w:rPr>
          <w:noProof/>
        </w:rPr>
      </w:r>
      <w:r>
        <w:rPr>
          <w:noProof/>
        </w:rPr>
        <w:fldChar w:fldCharType="separate"/>
      </w:r>
      <w:r>
        <w:rPr>
          <w:noProof/>
        </w:rPr>
        <w:t>206</w:t>
      </w:r>
      <w:r>
        <w:rPr>
          <w:noProof/>
        </w:rPr>
        <w:fldChar w:fldCharType="end"/>
      </w:r>
    </w:p>
    <w:p w14:paraId="3B765541" w14:textId="63681950"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270</w:t>
      </w:r>
      <w:r>
        <w:rPr>
          <w:rFonts w:asciiTheme="minorHAnsi" w:eastAsiaTheme="minorEastAsia" w:hAnsiTheme="minorHAnsi" w:cstheme="minorBidi"/>
          <w:noProof/>
          <w:kern w:val="2"/>
          <w:sz w:val="24"/>
          <w:szCs w:val="24"/>
          <w:lang w:eastAsia="en-AU"/>
          <w14:ligatures w14:val="standardContextual"/>
        </w:rPr>
        <w:tab/>
      </w:r>
      <w:r>
        <w:rPr>
          <w:noProof/>
        </w:rPr>
        <w:t>Immunity from liability</w:t>
      </w:r>
      <w:r>
        <w:rPr>
          <w:noProof/>
        </w:rPr>
        <w:tab/>
      </w:r>
      <w:r>
        <w:rPr>
          <w:noProof/>
        </w:rPr>
        <w:fldChar w:fldCharType="begin"/>
      </w:r>
      <w:r>
        <w:rPr>
          <w:noProof/>
        </w:rPr>
        <w:instrText xml:space="preserve"> PAGEREF _Toc214533961 \h </w:instrText>
      </w:r>
      <w:r>
        <w:rPr>
          <w:noProof/>
        </w:rPr>
      </w:r>
      <w:r>
        <w:rPr>
          <w:noProof/>
        </w:rPr>
        <w:fldChar w:fldCharType="separate"/>
      </w:r>
      <w:r>
        <w:rPr>
          <w:noProof/>
        </w:rPr>
        <w:t>206</w:t>
      </w:r>
      <w:r>
        <w:rPr>
          <w:noProof/>
        </w:rPr>
        <w:fldChar w:fldCharType="end"/>
      </w:r>
    </w:p>
    <w:p w14:paraId="45B161AD" w14:textId="31B3C862"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271</w:t>
      </w:r>
      <w:r>
        <w:rPr>
          <w:rFonts w:asciiTheme="minorHAnsi" w:eastAsiaTheme="minorEastAsia" w:hAnsiTheme="minorHAnsi" w:cstheme="minorBidi"/>
          <w:noProof/>
          <w:kern w:val="2"/>
          <w:sz w:val="24"/>
          <w:szCs w:val="24"/>
          <w:lang w:eastAsia="en-AU"/>
          <w14:ligatures w14:val="standardContextual"/>
        </w:rPr>
        <w:tab/>
      </w:r>
      <w:r>
        <w:rPr>
          <w:noProof/>
        </w:rPr>
        <w:t>Confidentiality of information</w:t>
      </w:r>
      <w:r>
        <w:rPr>
          <w:noProof/>
        </w:rPr>
        <w:tab/>
      </w:r>
      <w:r>
        <w:rPr>
          <w:noProof/>
        </w:rPr>
        <w:fldChar w:fldCharType="begin"/>
      </w:r>
      <w:r>
        <w:rPr>
          <w:noProof/>
        </w:rPr>
        <w:instrText xml:space="preserve"> PAGEREF _Toc214533962 \h </w:instrText>
      </w:r>
      <w:r>
        <w:rPr>
          <w:noProof/>
        </w:rPr>
      </w:r>
      <w:r>
        <w:rPr>
          <w:noProof/>
        </w:rPr>
        <w:fldChar w:fldCharType="separate"/>
      </w:r>
      <w:r>
        <w:rPr>
          <w:noProof/>
        </w:rPr>
        <w:t>206</w:t>
      </w:r>
      <w:r>
        <w:rPr>
          <w:noProof/>
        </w:rPr>
        <w:fldChar w:fldCharType="end"/>
      </w:r>
    </w:p>
    <w:p w14:paraId="40FCF321" w14:textId="024D58D9"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271A</w:t>
      </w:r>
      <w:r>
        <w:rPr>
          <w:rFonts w:asciiTheme="minorHAnsi" w:eastAsiaTheme="minorEastAsia" w:hAnsiTheme="minorHAnsi" w:cstheme="minorBidi"/>
          <w:noProof/>
          <w:kern w:val="2"/>
          <w:sz w:val="24"/>
          <w:szCs w:val="24"/>
          <w:lang w:eastAsia="en-AU"/>
          <w14:ligatures w14:val="standardContextual"/>
        </w:rPr>
        <w:tab/>
      </w:r>
      <w:r>
        <w:rPr>
          <w:noProof/>
        </w:rPr>
        <w:t>Additional ways that regulator may use and share information</w:t>
      </w:r>
      <w:r>
        <w:rPr>
          <w:noProof/>
        </w:rPr>
        <w:tab/>
      </w:r>
      <w:r>
        <w:rPr>
          <w:noProof/>
        </w:rPr>
        <w:fldChar w:fldCharType="begin"/>
      </w:r>
      <w:r>
        <w:rPr>
          <w:noProof/>
        </w:rPr>
        <w:instrText xml:space="preserve"> PAGEREF _Toc214533963 \h </w:instrText>
      </w:r>
      <w:r>
        <w:rPr>
          <w:noProof/>
        </w:rPr>
      </w:r>
      <w:r>
        <w:rPr>
          <w:noProof/>
        </w:rPr>
        <w:fldChar w:fldCharType="separate"/>
      </w:r>
      <w:r>
        <w:rPr>
          <w:noProof/>
        </w:rPr>
        <w:t>208</w:t>
      </w:r>
      <w:r>
        <w:rPr>
          <w:noProof/>
        </w:rPr>
        <w:fldChar w:fldCharType="end"/>
      </w:r>
    </w:p>
    <w:p w14:paraId="43080531" w14:textId="42D5895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272</w:t>
      </w:r>
      <w:r>
        <w:rPr>
          <w:rFonts w:asciiTheme="minorHAnsi" w:eastAsiaTheme="minorEastAsia" w:hAnsiTheme="minorHAnsi" w:cstheme="minorBidi"/>
          <w:noProof/>
          <w:kern w:val="2"/>
          <w:sz w:val="24"/>
          <w:szCs w:val="24"/>
          <w:lang w:eastAsia="en-AU"/>
          <w14:ligatures w14:val="standardContextual"/>
        </w:rPr>
        <w:tab/>
      </w:r>
      <w:r>
        <w:rPr>
          <w:noProof/>
        </w:rPr>
        <w:t>No contracting out</w:t>
      </w:r>
      <w:r>
        <w:rPr>
          <w:noProof/>
        </w:rPr>
        <w:tab/>
      </w:r>
      <w:r>
        <w:rPr>
          <w:noProof/>
        </w:rPr>
        <w:fldChar w:fldCharType="begin"/>
      </w:r>
      <w:r>
        <w:rPr>
          <w:noProof/>
        </w:rPr>
        <w:instrText xml:space="preserve"> PAGEREF _Toc214533964 \h </w:instrText>
      </w:r>
      <w:r>
        <w:rPr>
          <w:noProof/>
        </w:rPr>
      </w:r>
      <w:r>
        <w:rPr>
          <w:noProof/>
        </w:rPr>
        <w:fldChar w:fldCharType="separate"/>
      </w:r>
      <w:r>
        <w:rPr>
          <w:noProof/>
        </w:rPr>
        <w:t>209</w:t>
      </w:r>
      <w:r>
        <w:rPr>
          <w:noProof/>
        </w:rPr>
        <w:fldChar w:fldCharType="end"/>
      </w:r>
    </w:p>
    <w:p w14:paraId="25BBF83A" w14:textId="50C094D5"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272A</w:t>
      </w:r>
      <w:r>
        <w:rPr>
          <w:rFonts w:asciiTheme="minorHAnsi" w:eastAsiaTheme="minorEastAsia" w:hAnsiTheme="minorHAnsi" w:cstheme="minorBidi"/>
          <w:noProof/>
          <w:kern w:val="2"/>
          <w:sz w:val="24"/>
          <w:szCs w:val="24"/>
          <w:lang w:eastAsia="en-AU"/>
          <w14:ligatures w14:val="standardContextual"/>
        </w:rPr>
        <w:tab/>
      </w:r>
      <w:r>
        <w:rPr>
          <w:noProof/>
        </w:rPr>
        <w:t>No insurance or other indemnity against penalties</w:t>
      </w:r>
      <w:r>
        <w:rPr>
          <w:noProof/>
        </w:rPr>
        <w:tab/>
      </w:r>
      <w:r>
        <w:rPr>
          <w:noProof/>
        </w:rPr>
        <w:fldChar w:fldCharType="begin"/>
      </w:r>
      <w:r>
        <w:rPr>
          <w:noProof/>
        </w:rPr>
        <w:instrText xml:space="preserve"> PAGEREF _Toc214533965 \h </w:instrText>
      </w:r>
      <w:r>
        <w:rPr>
          <w:noProof/>
        </w:rPr>
      </w:r>
      <w:r>
        <w:rPr>
          <w:noProof/>
        </w:rPr>
        <w:fldChar w:fldCharType="separate"/>
      </w:r>
      <w:r>
        <w:rPr>
          <w:noProof/>
        </w:rPr>
        <w:t>209</w:t>
      </w:r>
      <w:r>
        <w:rPr>
          <w:noProof/>
        </w:rPr>
        <w:fldChar w:fldCharType="end"/>
      </w:r>
    </w:p>
    <w:p w14:paraId="372E913A" w14:textId="1F7981BE" w:rsidR="007903AD" w:rsidRDefault="007903AD">
      <w:pPr>
        <w:pStyle w:val="TOC3"/>
        <w:tabs>
          <w:tab w:val="left" w:pos="1360"/>
        </w:tabs>
        <w:rPr>
          <w:rFonts w:asciiTheme="minorHAnsi" w:eastAsiaTheme="minorEastAsia" w:hAnsiTheme="minorHAnsi" w:cstheme="minorBidi"/>
          <w:noProof/>
          <w:kern w:val="2"/>
          <w:sz w:val="24"/>
          <w:szCs w:val="24"/>
          <w:lang w:eastAsia="en-AU"/>
          <w14:ligatures w14:val="standardContextual"/>
        </w:rPr>
      </w:pPr>
      <w:r>
        <w:rPr>
          <w:noProof/>
        </w:rPr>
        <w:t>272B</w:t>
      </w:r>
      <w:r>
        <w:rPr>
          <w:rFonts w:asciiTheme="minorHAnsi" w:eastAsiaTheme="minorEastAsia" w:hAnsiTheme="minorHAnsi" w:cstheme="minorBidi"/>
          <w:noProof/>
          <w:kern w:val="2"/>
          <w:sz w:val="24"/>
          <w:szCs w:val="24"/>
          <w:lang w:eastAsia="en-AU"/>
          <w14:ligatures w14:val="standardContextual"/>
        </w:rPr>
        <w:tab/>
      </w:r>
      <w:r>
        <w:rPr>
          <w:noProof/>
        </w:rPr>
        <w:t>Liability of officers for offences by body corporate under s 272A</w:t>
      </w:r>
      <w:r>
        <w:rPr>
          <w:noProof/>
        </w:rPr>
        <w:tab/>
      </w:r>
      <w:r>
        <w:rPr>
          <w:noProof/>
        </w:rPr>
        <w:fldChar w:fldCharType="begin"/>
      </w:r>
      <w:r>
        <w:rPr>
          <w:noProof/>
        </w:rPr>
        <w:instrText xml:space="preserve"> PAGEREF _Toc214533966 \h </w:instrText>
      </w:r>
      <w:r>
        <w:rPr>
          <w:noProof/>
        </w:rPr>
      </w:r>
      <w:r>
        <w:rPr>
          <w:noProof/>
        </w:rPr>
        <w:fldChar w:fldCharType="separate"/>
      </w:r>
      <w:r>
        <w:rPr>
          <w:noProof/>
        </w:rPr>
        <w:t>210</w:t>
      </w:r>
      <w:r>
        <w:rPr>
          <w:noProof/>
        </w:rPr>
        <w:fldChar w:fldCharType="end"/>
      </w:r>
    </w:p>
    <w:p w14:paraId="108634D7" w14:textId="428D5F2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273</w:t>
      </w:r>
      <w:r>
        <w:rPr>
          <w:rFonts w:asciiTheme="minorHAnsi" w:eastAsiaTheme="minorEastAsia" w:hAnsiTheme="minorHAnsi" w:cstheme="minorBidi"/>
          <w:noProof/>
          <w:kern w:val="2"/>
          <w:sz w:val="24"/>
          <w:szCs w:val="24"/>
          <w:lang w:eastAsia="en-AU"/>
          <w14:ligatures w14:val="standardContextual"/>
        </w:rPr>
        <w:tab/>
      </w:r>
      <w:r>
        <w:rPr>
          <w:noProof/>
        </w:rPr>
        <w:t>Person not to levy workers</w:t>
      </w:r>
      <w:r>
        <w:rPr>
          <w:noProof/>
        </w:rPr>
        <w:tab/>
      </w:r>
      <w:r>
        <w:rPr>
          <w:noProof/>
        </w:rPr>
        <w:fldChar w:fldCharType="begin"/>
      </w:r>
      <w:r>
        <w:rPr>
          <w:noProof/>
        </w:rPr>
        <w:instrText xml:space="preserve"> PAGEREF _Toc214533967 \h </w:instrText>
      </w:r>
      <w:r>
        <w:rPr>
          <w:noProof/>
        </w:rPr>
      </w:r>
      <w:r>
        <w:rPr>
          <w:noProof/>
        </w:rPr>
        <w:fldChar w:fldCharType="separate"/>
      </w:r>
      <w:r>
        <w:rPr>
          <w:noProof/>
        </w:rPr>
        <w:t>210</w:t>
      </w:r>
      <w:r>
        <w:rPr>
          <w:noProof/>
        </w:rPr>
        <w:fldChar w:fldCharType="end"/>
      </w:r>
    </w:p>
    <w:p w14:paraId="07A5DC9F" w14:textId="34FC86B7"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2</w:t>
      </w:r>
      <w:r>
        <w:rPr>
          <w:rFonts w:asciiTheme="minorHAnsi" w:eastAsiaTheme="minorEastAsia" w:hAnsiTheme="minorHAnsi" w:cstheme="minorBidi"/>
          <w:b w:val="0"/>
          <w:noProof/>
          <w:kern w:val="2"/>
          <w:sz w:val="24"/>
          <w:lang w:eastAsia="en-AU"/>
          <w14:ligatures w14:val="standardContextual"/>
        </w:rPr>
        <w:tab/>
      </w:r>
      <w:r>
        <w:rPr>
          <w:noProof/>
        </w:rPr>
        <w:t>Codes of practice</w:t>
      </w:r>
      <w:r>
        <w:rPr>
          <w:noProof/>
        </w:rPr>
        <w:tab/>
      </w:r>
      <w:r>
        <w:rPr>
          <w:noProof/>
        </w:rPr>
        <w:fldChar w:fldCharType="begin"/>
      </w:r>
      <w:r>
        <w:rPr>
          <w:noProof/>
        </w:rPr>
        <w:instrText xml:space="preserve"> PAGEREF _Toc214533968 \h </w:instrText>
      </w:r>
      <w:r>
        <w:rPr>
          <w:noProof/>
        </w:rPr>
      </w:r>
      <w:r>
        <w:rPr>
          <w:noProof/>
        </w:rPr>
        <w:fldChar w:fldCharType="separate"/>
      </w:r>
      <w:r>
        <w:rPr>
          <w:noProof/>
        </w:rPr>
        <w:t>211</w:t>
      </w:r>
      <w:r>
        <w:rPr>
          <w:noProof/>
        </w:rPr>
        <w:fldChar w:fldCharType="end"/>
      </w:r>
    </w:p>
    <w:p w14:paraId="010D824D" w14:textId="744696F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274</w:t>
      </w:r>
      <w:r>
        <w:rPr>
          <w:rFonts w:asciiTheme="minorHAnsi" w:eastAsiaTheme="minorEastAsia" w:hAnsiTheme="minorHAnsi" w:cstheme="minorBidi"/>
          <w:noProof/>
          <w:kern w:val="2"/>
          <w:sz w:val="24"/>
          <w:szCs w:val="24"/>
          <w:lang w:eastAsia="en-AU"/>
          <w14:ligatures w14:val="standardContextual"/>
        </w:rPr>
        <w:tab/>
      </w:r>
      <w:r>
        <w:rPr>
          <w:noProof/>
        </w:rPr>
        <w:t>Approved codes of practice</w:t>
      </w:r>
      <w:r>
        <w:rPr>
          <w:noProof/>
        </w:rPr>
        <w:tab/>
      </w:r>
      <w:r>
        <w:rPr>
          <w:noProof/>
        </w:rPr>
        <w:fldChar w:fldCharType="begin"/>
      </w:r>
      <w:r>
        <w:rPr>
          <w:noProof/>
        </w:rPr>
        <w:instrText xml:space="preserve"> PAGEREF _Toc214533969 \h </w:instrText>
      </w:r>
      <w:r>
        <w:rPr>
          <w:noProof/>
        </w:rPr>
      </w:r>
      <w:r>
        <w:rPr>
          <w:noProof/>
        </w:rPr>
        <w:fldChar w:fldCharType="separate"/>
      </w:r>
      <w:r>
        <w:rPr>
          <w:noProof/>
        </w:rPr>
        <w:t>211</w:t>
      </w:r>
      <w:r>
        <w:rPr>
          <w:noProof/>
        </w:rPr>
        <w:fldChar w:fldCharType="end"/>
      </w:r>
    </w:p>
    <w:p w14:paraId="7E4C82D6" w14:textId="664F0C5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275</w:t>
      </w:r>
      <w:r>
        <w:rPr>
          <w:rFonts w:asciiTheme="minorHAnsi" w:eastAsiaTheme="minorEastAsia" w:hAnsiTheme="minorHAnsi" w:cstheme="minorBidi"/>
          <w:noProof/>
          <w:kern w:val="2"/>
          <w:sz w:val="24"/>
          <w:szCs w:val="24"/>
          <w:lang w:eastAsia="en-AU"/>
          <w14:ligatures w14:val="standardContextual"/>
        </w:rPr>
        <w:tab/>
      </w:r>
      <w:r>
        <w:rPr>
          <w:noProof/>
        </w:rPr>
        <w:t>Use of codes of practice in proceedings</w:t>
      </w:r>
      <w:r>
        <w:rPr>
          <w:noProof/>
        </w:rPr>
        <w:tab/>
      </w:r>
      <w:r>
        <w:rPr>
          <w:noProof/>
        </w:rPr>
        <w:fldChar w:fldCharType="begin"/>
      </w:r>
      <w:r>
        <w:rPr>
          <w:noProof/>
        </w:rPr>
        <w:instrText xml:space="preserve"> PAGEREF _Toc214533970 \h </w:instrText>
      </w:r>
      <w:r>
        <w:rPr>
          <w:noProof/>
        </w:rPr>
      </w:r>
      <w:r>
        <w:rPr>
          <w:noProof/>
        </w:rPr>
        <w:fldChar w:fldCharType="separate"/>
      </w:r>
      <w:r>
        <w:rPr>
          <w:noProof/>
        </w:rPr>
        <w:t>212</w:t>
      </w:r>
      <w:r>
        <w:rPr>
          <w:noProof/>
        </w:rPr>
        <w:fldChar w:fldCharType="end"/>
      </w:r>
    </w:p>
    <w:p w14:paraId="584434CB" w14:textId="202135D7" w:rsidR="007903AD" w:rsidRDefault="007903AD">
      <w:pPr>
        <w:pStyle w:val="TOC2"/>
        <w:tabs>
          <w:tab w:val="left" w:pos="1360"/>
        </w:tabs>
        <w:rPr>
          <w:rFonts w:asciiTheme="minorHAnsi" w:eastAsiaTheme="minorEastAsia" w:hAnsiTheme="minorHAnsi" w:cstheme="minorBidi"/>
          <w:b w:val="0"/>
          <w:noProof/>
          <w:kern w:val="2"/>
          <w:sz w:val="24"/>
          <w:lang w:eastAsia="en-AU"/>
          <w14:ligatures w14:val="standardContextual"/>
        </w:rPr>
      </w:pPr>
      <w:r>
        <w:rPr>
          <w:noProof/>
        </w:rPr>
        <w:t>Division 3</w:t>
      </w:r>
      <w:r>
        <w:rPr>
          <w:rFonts w:asciiTheme="minorHAnsi" w:eastAsiaTheme="minorEastAsia" w:hAnsiTheme="minorHAnsi" w:cstheme="minorBidi"/>
          <w:b w:val="0"/>
          <w:noProof/>
          <w:kern w:val="2"/>
          <w:sz w:val="24"/>
          <w:lang w:eastAsia="en-AU"/>
          <w14:ligatures w14:val="standardContextual"/>
        </w:rPr>
        <w:tab/>
      </w:r>
      <w:r>
        <w:rPr>
          <w:noProof/>
        </w:rPr>
        <w:t>Regulation-making powers</w:t>
      </w:r>
      <w:r>
        <w:rPr>
          <w:noProof/>
        </w:rPr>
        <w:tab/>
      </w:r>
      <w:r>
        <w:rPr>
          <w:noProof/>
        </w:rPr>
        <w:fldChar w:fldCharType="begin"/>
      </w:r>
      <w:r>
        <w:rPr>
          <w:noProof/>
        </w:rPr>
        <w:instrText xml:space="preserve"> PAGEREF _Toc214533971 \h </w:instrText>
      </w:r>
      <w:r>
        <w:rPr>
          <w:noProof/>
        </w:rPr>
      </w:r>
      <w:r>
        <w:rPr>
          <w:noProof/>
        </w:rPr>
        <w:fldChar w:fldCharType="separate"/>
      </w:r>
      <w:r>
        <w:rPr>
          <w:noProof/>
        </w:rPr>
        <w:t>213</w:t>
      </w:r>
      <w:r>
        <w:rPr>
          <w:noProof/>
        </w:rPr>
        <w:fldChar w:fldCharType="end"/>
      </w:r>
    </w:p>
    <w:p w14:paraId="4BAA2816" w14:textId="704D78F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276</w:t>
      </w:r>
      <w:r>
        <w:rPr>
          <w:rFonts w:asciiTheme="minorHAnsi" w:eastAsiaTheme="minorEastAsia" w:hAnsiTheme="minorHAnsi" w:cstheme="minorBidi"/>
          <w:noProof/>
          <w:kern w:val="2"/>
          <w:sz w:val="24"/>
          <w:szCs w:val="24"/>
          <w:lang w:eastAsia="en-AU"/>
          <w14:ligatures w14:val="standardContextual"/>
        </w:rPr>
        <w:tab/>
      </w:r>
      <w:r>
        <w:rPr>
          <w:noProof/>
        </w:rPr>
        <w:t>Regulation-making powers</w:t>
      </w:r>
      <w:r>
        <w:rPr>
          <w:noProof/>
        </w:rPr>
        <w:tab/>
      </w:r>
      <w:r>
        <w:rPr>
          <w:noProof/>
        </w:rPr>
        <w:fldChar w:fldCharType="begin"/>
      </w:r>
      <w:r>
        <w:rPr>
          <w:noProof/>
        </w:rPr>
        <w:instrText xml:space="preserve"> PAGEREF _Toc214533972 \h </w:instrText>
      </w:r>
      <w:r>
        <w:rPr>
          <w:noProof/>
        </w:rPr>
      </w:r>
      <w:r>
        <w:rPr>
          <w:noProof/>
        </w:rPr>
        <w:fldChar w:fldCharType="separate"/>
      </w:r>
      <w:r>
        <w:rPr>
          <w:noProof/>
        </w:rPr>
        <w:t>213</w:t>
      </w:r>
      <w:r>
        <w:rPr>
          <w:noProof/>
        </w:rPr>
        <w:fldChar w:fldCharType="end"/>
      </w:r>
    </w:p>
    <w:p w14:paraId="59D0B3C0" w14:textId="7A5E3098" w:rsidR="007903AD" w:rsidRDefault="007903AD">
      <w:pPr>
        <w:pStyle w:val="TOC1"/>
        <w:rPr>
          <w:rFonts w:asciiTheme="minorHAnsi" w:eastAsiaTheme="minorEastAsia" w:hAnsiTheme="minorHAnsi" w:cstheme="minorBidi"/>
          <w:b w:val="0"/>
          <w:caps w:val="0"/>
          <w:noProof/>
          <w:kern w:val="2"/>
          <w:sz w:val="24"/>
          <w:lang w:eastAsia="en-AU"/>
          <w14:ligatures w14:val="standardContextual"/>
        </w:rPr>
      </w:pPr>
      <w:r w:rsidRPr="00711D28">
        <w:rPr>
          <w:caps w:val="0"/>
          <w:noProof/>
        </w:rPr>
        <w:t>Schedule 1—Application of Act to dangerous goods and high risk plant</w:t>
      </w:r>
      <w:r>
        <w:rPr>
          <w:noProof/>
        </w:rPr>
        <w:tab/>
      </w:r>
      <w:r>
        <w:rPr>
          <w:noProof/>
        </w:rPr>
        <w:fldChar w:fldCharType="begin"/>
      </w:r>
      <w:r>
        <w:rPr>
          <w:noProof/>
        </w:rPr>
        <w:instrText xml:space="preserve"> PAGEREF _Toc214533973 \h </w:instrText>
      </w:r>
      <w:r>
        <w:rPr>
          <w:noProof/>
        </w:rPr>
      </w:r>
      <w:r>
        <w:rPr>
          <w:noProof/>
        </w:rPr>
        <w:fldChar w:fldCharType="separate"/>
      </w:r>
      <w:r>
        <w:rPr>
          <w:noProof/>
        </w:rPr>
        <w:t>216</w:t>
      </w:r>
      <w:r>
        <w:rPr>
          <w:noProof/>
        </w:rPr>
        <w:fldChar w:fldCharType="end"/>
      </w:r>
    </w:p>
    <w:p w14:paraId="368CABD6" w14:textId="35D3077F" w:rsidR="007903AD" w:rsidRDefault="007903AD">
      <w:pPr>
        <w:pStyle w:val="TOC1"/>
        <w:rPr>
          <w:rFonts w:asciiTheme="minorHAnsi" w:eastAsiaTheme="minorEastAsia" w:hAnsiTheme="minorHAnsi" w:cstheme="minorBidi"/>
          <w:b w:val="0"/>
          <w:caps w:val="0"/>
          <w:noProof/>
          <w:kern w:val="2"/>
          <w:sz w:val="24"/>
          <w:lang w:eastAsia="en-AU"/>
          <w14:ligatures w14:val="standardContextual"/>
        </w:rPr>
      </w:pPr>
      <w:r w:rsidRPr="00711D28">
        <w:rPr>
          <w:caps w:val="0"/>
          <w:noProof/>
        </w:rPr>
        <w:t>Schedule 2—The regulator and local tripartite consultation arrangements and other local arrangements</w:t>
      </w:r>
      <w:r>
        <w:rPr>
          <w:noProof/>
        </w:rPr>
        <w:tab/>
      </w:r>
      <w:r>
        <w:rPr>
          <w:noProof/>
        </w:rPr>
        <w:fldChar w:fldCharType="begin"/>
      </w:r>
      <w:r>
        <w:rPr>
          <w:noProof/>
        </w:rPr>
        <w:instrText xml:space="preserve"> PAGEREF _Toc214533974 \h </w:instrText>
      </w:r>
      <w:r>
        <w:rPr>
          <w:noProof/>
        </w:rPr>
      </w:r>
      <w:r>
        <w:rPr>
          <w:noProof/>
        </w:rPr>
        <w:fldChar w:fldCharType="separate"/>
      </w:r>
      <w:r>
        <w:rPr>
          <w:noProof/>
        </w:rPr>
        <w:t>218</w:t>
      </w:r>
      <w:r>
        <w:rPr>
          <w:noProof/>
        </w:rPr>
        <w:fldChar w:fldCharType="end"/>
      </w:r>
    </w:p>
    <w:p w14:paraId="4DA8F779" w14:textId="74D854BA" w:rsidR="007903AD" w:rsidRDefault="007903AD">
      <w:pPr>
        <w:pStyle w:val="TOC1"/>
        <w:rPr>
          <w:rFonts w:asciiTheme="minorHAnsi" w:eastAsiaTheme="minorEastAsia" w:hAnsiTheme="minorHAnsi" w:cstheme="minorBidi"/>
          <w:b w:val="0"/>
          <w:caps w:val="0"/>
          <w:noProof/>
          <w:kern w:val="2"/>
          <w:sz w:val="24"/>
          <w:lang w:eastAsia="en-AU"/>
          <w14:ligatures w14:val="standardContextual"/>
        </w:rPr>
      </w:pPr>
      <w:r w:rsidRPr="00711D28">
        <w:rPr>
          <w:caps w:val="0"/>
          <w:noProof/>
        </w:rPr>
        <w:t>Schedule 3—Regulation-making powers</w:t>
      </w:r>
      <w:r>
        <w:rPr>
          <w:noProof/>
        </w:rPr>
        <w:tab/>
      </w:r>
      <w:r>
        <w:rPr>
          <w:noProof/>
        </w:rPr>
        <w:fldChar w:fldCharType="begin"/>
      </w:r>
      <w:r>
        <w:rPr>
          <w:noProof/>
        </w:rPr>
        <w:instrText xml:space="preserve"> PAGEREF _Toc214533975 \h </w:instrText>
      </w:r>
      <w:r>
        <w:rPr>
          <w:noProof/>
        </w:rPr>
      </w:r>
      <w:r>
        <w:rPr>
          <w:noProof/>
        </w:rPr>
        <w:fldChar w:fldCharType="separate"/>
      </w:r>
      <w:r>
        <w:rPr>
          <w:noProof/>
        </w:rPr>
        <w:t>219</w:t>
      </w:r>
      <w:r>
        <w:rPr>
          <w:noProof/>
        </w:rPr>
        <w:fldChar w:fldCharType="end"/>
      </w:r>
    </w:p>
    <w:p w14:paraId="662AC8C7" w14:textId="2A51B0CC"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w:t>
      </w:r>
      <w:r>
        <w:rPr>
          <w:rFonts w:asciiTheme="minorHAnsi" w:eastAsiaTheme="minorEastAsia" w:hAnsiTheme="minorHAnsi" w:cstheme="minorBidi"/>
          <w:noProof/>
          <w:kern w:val="2"/>
          <w:sz w:val="24"/>
          <w:szCs w:val="24"/>
          <w:lang w:eastAsia="en-AU"/>
          <w14:ligatures w14:val="standardContextual"/>
        </w:rPr>
        <w:tab/>
      </w:r>
      <w:r>
        <w:rPr>
          <w:noProof/>
        </w:rPr>
        <w:t>Duties</w:t>
      </w:r>
      <w:r>
        <w:rPr>
          <w:noProof/>
        </w:rPr>
        <w:tab/>
      </w:r>
      <w:r>
        <w:rPr>
          <w:noProof/>
        </w:rPr>
        <w:fldChar w:fldCharType="begin"/>
      </w:r>
      <w:r>
        <w:rPr>
          <w:noProof/>
        </w:rPr>
        <w:instrText xml:space="preserve"> PAGEREF _Toc214533976 \h </w:instrText>
      </w:r>
      <w:r>
        <w:rPr>
          <w:noProof/>
        </w:rPr>
      </w:r>
      <w:r>
        <w:rPr>
          <w:noProof/>
        </w:rPr>
        <w:fldChar w:fldCharType="separate"/>
      </w:r>
      <w:r>
        <w:rPr>
          <w:noProof/>
        </w:rPr>
        <w:t>219</w:t>
      </w:r>
      <w:r>
        <w:rPr>
          <w:noProof/>
        </w:rPr>
        <w:fldChar w:fldCharType="end"/>
      </w:r>
    </w:p>
    <w:p w14:paraId="126562BF" w14:textId="449EAE7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2</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Incidents</w:t>
      </w:r>
      <w:r>
        <w:rPr>
          <w:noProof/>
        </w:rPr>
        <w:tab/>
      </w:r>
      <w:r>
        <w:rPr>
          <w:noProof/>
        </w:rPr>
        <w:fldChar w:fldCharType="begin"/>
      </w:r>
      <w:r>
        <w:rPr>
          <w:noProof/>
        </w:rPr>
        <w:instrText xml:space="preserve"> PAGEREF _Toc214533977 \h </w:instrText>
      </w:r>
      <w:r>
        <w:rPr>
          <w:noProof/>
        </w:rPr>
      </w:r>
      <w:r>
        <w:rPr>
          <w:noProof/>
        </w:rPr>
        <w:fldChar w:fldCharType="separate"/>
      </w:r>
      <w:r>
        <w:rPr>
          <w:noProof/>
        </w:rPr>
        <w:t>219</w:t>
      </w:r>
      <w:r>
        <w:rPr>
          <w:noProof/>
        </w:rPr>
        <w:fldChar w:fldCharType="end"/>
      </w:r>
    </w:p>
    <w:p w14:paraId="5689F4CE" w14:textId="391969D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3</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Plant, substances or structures</w:t>
      </w:r>
      <w:r>
        <w:rPr>
          <w:noProof/>
        </w:rPr>
        <w:tab/>
      </w:r>
      <w:r>
        <w:rPr>
          <w:noProof/>
        </w:rPr>
        <w:fldChar w:fldCharType="begin"/>
      </w:r>
      <w:r>
        <w:rPr>
          <w:noProof/>
        </w:rPr>
        <w:instrText xml:space="preserve"> PAGEREF _Toc214533978 \h </w:instrText>
      </w:r>
      <w:r>
        <w:rPr>
          <w:noProof/>
        </w:rPr>
      </w:r>
      <w:r>
        <w:rPr>
          <w:noProof/>
        </w:rPr>
        <w:fldChar w:fldCharType="separate"/>
      </w:r>
      <w:r>
        <w:rPr>
          <w:noProof/>
        </w:rPr>
        <w:t>219</w:t>
      </w:r>
      <w:r>
        <w:rPr>
          <w:noProof/>
        </w:rPr>
        <w:fldChar w:fldCharType="end"/>
      </w:r>
    </w:p>
    <w:p w14:paraId="05815E41" w14:textId="48307A7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4</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Protection and welfare of workers</w:t>
      </w:r>
      <w:r>
        <w:rPr>
          <w:noProof/>
        </w:rPr>
        <w:tab/>
      </w:r>
      <w:r>
        <w:rPr>
          <w:noProof/>
        </w:rPr>
        <w:fldChar w:fldCharType="begin"/>
      </w:r>
      <w:r>
        <w:rPr>
          <w:noProof/>
        </w:rPr>
        <w:instrText xml:space="preserve"> PAGEREF _Toc214533979 \h </w:instrText>
      </w:r>
      <w:r>
        <w:rPr>
          <w:noProof/>
        </w:rPr>
      </w:r>
      <w:r>
        <w:rPr>
          <w:noProof/>
        </w:rPr>
        <w:fldChar w:fldCharType="separate"/>
      </w:r>
      <w:r>
        <w:rPr>
          <w:noProof/>
        </w:rPr>
        <w:t>220</w:t>
      </w:r>
      <w:r>
        <w:rPr>
          <w:noProof/>
        </w:rPr>
        <w:fldChar w:fldCharType="end"/>
      </w:r>
    </w:p>
    <w:p w14:paraId="4F0987CE" w14:textId="2E88786B"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5</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Hazards and risks</w:t>
      </w:r>
      <w:r>
        <w:rPr>
          <w:noProof/>
        </w:rPr>
        <w:tab/>
      </w:r>
      <w:r>
        <w:rPr>
          <w:noProof/>
        </w:rPr>
        <w:fldChar w:fldCharType="begin"/>
      </w:r>
      <w:r>
        <w:rPr>
          <w:noProof/>
        </w:rPr>
        <w:instrText xml:space="preserve"> PAGEREF _Toc214533980 \h </w:instrText>
      </w:r>
      <w:r>
        <w:rPr>
          <w:noProof/>
        </w:rPr>
      </w:r>
      <w:r>
        <w:rPr>
          <w:noProof/>
        </w:rPr>
        <w:fldChar w:fldCharType="separate"/>
      </w:r>
      <w:r>
        <w:rPr>
          <w:noProof/>
        </w:rPr>
        <w:t>220</w:t>
      </w:r>
      <w:r>
        <w:rPr>
          <w:noProof/>
        </w:rPr>
        <w:fldChar w:fldCharType="end"/>
      </w:r>
    </w:p>
    <w:p w14:paraId="3BABB969" w14:textId="0C7DF17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6</w:t>
      </w:r>
      <w:r>
        <w:rPr>
          <w:rFonts w:asciiTheme="minorHAnsi" w:eastAsiaTheme="minorEastAsia" w:hAnsiTheme="minorHAnsi" w:cstheme="minorBidi"/>
          <w:noProof/>
          <w:kern w:val="2"/>
          <w:sz w:val="24"/>
          <w:szCs w:val="24"/>
          <w:lang w:eastAsia="en-AU"/>
          <w14:ligatures w14:val="standardContextual"/>
        </w:rPr>
        <w:tab/>
      </w:r>
      <w:r>
        <w:rPr>
          <w:noProof/>
        </w:rPr>
        <w:t>Records and notices</w:t>
      </w:r>
      <w:r>
        <w:rPr>
          <w:noProof/>
        </w:rPr>
        <w:tab/>
      </w:r>
      <w:r>
        <w:rPr>
          <w:noProof/>
        </w:rPr>
        <w:fldChar w:fldCharType="begin"/>
      </w:r>
      <w:r>
        <w:rPr>
          <w:noProof/>
        </w:rPr>
        <w:instrText xml:space="preserve"> PAGEREF _Toc214533981 \h </w:instrText>
      </w:r>
      <w:r>
        <w:rPr>
          <w:noProof/>
        </w:rPr>
      </w:r>
      <w:r>
        <w:rPr>
          <w:noProof/>
        </w:rPr>
        <w:fldChar w:fldCharType="separate"/>
      </w:r>
      <w:r>
        <w:rPr>
          <w:noProof/>
        </w:rPr>
        <w:t>221</w:t>
      </w:r>
      <w:r>
        <w:rPr>
          <w:noProof/>
        </w:rPr>
        <w:fldChar w:fldCharType="end"/>
      </w:r>
    </w:p>
    <w:p w14:paraId="45F4C73D" w14:textId="440BA2E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7</w:t>
      </w:r>
      <w:r>
        <w:rPr>
          <w:rFonts w:asciiTheme="minorHAnsi" w:eastAsiaTheme="minorEastAsia" w:hAnsiTheme="minorHAnsi" w:cstheme="minorBidi"/>
          <w:noProof/>
          <w:kern w:val="2"/>
          <w:sz w:val="24"/>
          <w:szCs w:val="24"/>
          <w:lang w:eastAsia="en-AU"/>
          <w14:ligatures w14:val="standardContextual"/>
        </w:rPr>
        <w:tab/>
      </w:r>
      <w:r>
        <w:rPr>
          <w:noProof/>
        </w:rPr>
        <w:t>Authorisations</w:t>
      </w:r>
      <w:r>
        <w:rPr>
          <w:noProof/>
        </w:rPr>
        <w:tab/>
      </w:r>
      <w:r>
        <w:rPr>
          <w:noProof/>
        </w:rPr>
        <w:fldChar w:fldCharType="begin"/>
      </w:r>
      <w:r>
        <w:rPr>
          <w:noProof/>
        </w:rPr>
        <w:instrText xml:space="preserve"> PAGEREF _Toc214533982 \h </w:instrText>
      </w:r>
      <w:r>
        <w:rPr>
          <w:noProof/>
        </w:rPr>
      </w:r>
      <w:r>
        <w:rPr>
          <w:noProof/>
        </w:rPr>
        <w:fldChar w:fldCharType="separate"/>
      </w:r>
      <w:r>
        <w:rPr>
          <w:noProof/>
        </w:rPr>
        <w:t>221</w:t>
      </w:r>
      <w:r>
        <w:rPr>
          <w:noProof/>
        </w:rPr>
        <w:fldChar w:fldCharType="end"/>
      </w:r>
    </w:p>
    <w:p w14:paraId="5A8C3DAF" w14:textId="6D7CFB3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8</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Work groups</w:t>
      </w:r>
      <w:r>
        <w:rPr>
          <w:noProof/>
        </w:rPr>
        <w:tab/>
      </w:r>
      <w:r>
        <w:rPr>
          <w:noProof/>
        </w:rPr>
        <w:fldChar w:fldCharType="begin"/>
      </w:r>
      <w:r>
        <w:rPr>
          <w:noProof/>
        </w:rPr>
        <w:instrText xml:space="preserve"> PAGEREF _Toc214533983 \h </w:instrText>
      </w:r>
      <w:r>
        <w:rPr>
          <w:noProof/>
        </w:rPr>
      </w:r>
      <w:r>
        <w:rPr>
          <w:noProof/>
        </w:rPr>
        <w:fldChar w:fldCharType="separate"/>
      </w:r>
      <w:r>
        <w:rPr>
          <w:noProof/>
        </w:rPr>
        <w:t>222</w:t>
      </w:r>
      <w:r>
        <w:rPr>
          <w:noProof/>
        </w:rPr>
        <w:fldChar w:fldCharType="end"/>
      </w:r>
    </w:p>
    <w:p w14:paraId="51274A33" w14:textId="1B8C091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sidRPr="00711D28">
        <w:rPr>
          <w:noProof/>
          <w:lang w:val="en-US"/>
        </w:rPr>
        <w:t>9</w:t>
      </w:r>
      <w:r>
        <w:rPr>
          <w:rFonts w:asciiTheme="minorHAnsi" w:eastAsiaTheme="minorEastAsia" w:hAnsiTheme="minorHAnsi" w:cstheme="minorBidi"/>
          <w:noProof/>
          <w:kern w:val="2"/>
          <w:sz w:val="24"/>
          <w:szCs w:val="24"/>
          <w:lang w:eastAsia="en-AU"/>
          <w14:ligatures w14:val="standardContextual"/>
        </w:rPr>
        <w:tab/>
      </w:r>
      <w:r w:rsidRPr="00711D28">
        <w:rPr>
          <w:noProof/>
          <w:lang w:val="en-US"/>
        </w:rPr>
        <w:t>Health and safety committees and health and safety representatives</w:t>
      </w:r>
      <w:r>
        <w:rPr>
          <w:noProof/>
        </w:rPr>
        <w:tab/>
      </w:r>
      <w:r>
        <w:rPr>
          <w:noProof/>
        </w:rPr>
        <w:fldChar w:fldCharType="begin"/>
      </w:r>
      <w:r>
        <w:rPr>
          <w:noProof/>
        </w:rPr>
        <w:instrText xml:space="preserve"> PAGEREF _Toc214533984 \h </w:instrText>
      </w:r>
      <w:r>
        <w:rPr>
          <w:noProof/>
        </w:rPr>
      </w:r>
      <w:r>
        <w:rPr>
          <w:noProof/>
        </w:rPr>
        <w:fldChar w:fldCharType="separate"/>
      </w:r>
      <w:r>
        <w:rPr>
          <w:noProof/>
        </w:rPr>
        <w:t>222</w:t>
      </w:r>
      <w:r>
        <w:rPr>
          <w:noProof/>
        </w:rPr>
        <w:fldChar w:fldCharType="end"/>
      </w:r>
    </w:p>
    <w:p w14:paraId="6B566862" w14:textId="1A01CD3F"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10</w:t>
      </w:r>
      <w:r>
        <w:rPr>
          <w:rFonts w:asciiTheme="minorHAnsi" w:eastAsiaTheme="minorEastAsia" w:hAnsiTheme="minorHAnsi" w:cstheme="minorBidi"/>
          <w:noProof/>
          <w:kern w:val="2"/>
          <w:sz w:val="24"/>
          <w:szCs w:val="24"/>
          <w:lang w:eastAsia="en-AU"/>
          <w14:ligatures w14:val="standardContextual"/>
        </w:rPr>
        <w:tab/>
      </w:r>
      <w:r>
        <w:rPr>
          <w:noProof/>
        </w:rPr>
        <w:t>Issue resolution</w:t>
      </w:r>
      <w:r>
        <w:rPr>
          <w:noProof/>
        </w:rPr>
        <w:tab/>
      </w:r>
      <w:r>
        <w:rPr>
          <w:noProof/>
        </w:rPr>
        <w:fldChar w:fldCharType="begin"/>
      </w:r>
      <w:r>
        <w:rPr>
          <w:noProof/>
        </w:rPr>
        <w:instrText xml:space="preserve"> PAGEREF _Toc214533985 \h </w:instrText>
      </w:r>
      <w:r>
        <w:rPr>
          <w:noProof/>
        </w:rPr>
      </w:r>
      <w:r>
        <w:rPr>
          <w:noProof/>
        </w:rPr>
        <w:fldChar w:fldCharType="separate"/>
      </w:r>
      <w:r>
        <w:rPr>
          <w:noProof/>
        </w:rPr>
        <w:t>222</w:t>
      </w:r>
      <w:r>
        <w:rPr>
          <w:noProof/>
        </w:rPr>
        <w:fldChar w:fldCharType="end"/>
      </w:r>
    </w:p>
    <w:p w14:paraId="6CEF59FB" w14:textId="70E16C3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11</w:t>
      </w:r>
      <w:r>
        <w:rPr>
          <w:rFonts w:asciiTheme="minorHAnsi" w:eastAsiaTheme="minorEastAsia" w:hAnsiTheme="minorHAnsi" w:cstheme="minorBidi"/>
          <w:noProof/>
          <w:kern w:val="2"/>
          <w:sz w:val="24"/>
          <w:szCs w:val="24"/>
          <w:lang w:eastAsia="en-AU"/>
          <w14:ligatures w14:val="standardContextual"/>
        </w:rPr>
        <w:tab/>
      </w:r>
      <w:r>
        <w:rPr>
          <w:noProof/>
        </w:rPr>
        <w:t>WHS entry permits</w:t>
      </w:r>
      <w:r>
        <w:rPr>
          <w:noProof/>
        </w:rPr>
        <w:tab/>
      </w:r>
      <w:r>
        <w:rPr>
          <w:noProof/>
        </w:rPr>
        <w:fldChar w:fldCharType="begin"/>
      </w:r>
      <w:r>
        <w:rPr>
          <w:noProof/>
        </w:rPr>
        <w:instrText xml:space="preserve"> PAGEREF _Toc214533986 \h </w:instrText>
      </w:r>
      <w:r>
        <w:rPr>
          <w:noProof/>
        </w:rPr>
      </w:r>
      <w:r>
        <w:rPr>
          <w:noProof/>
        </w:rPr>
        <w:fldChar w:fldCharType="separate"/>
      </w:r>
      <w:r>
        <w:rPr>
          <w:noProof/>
        </w:rPr>
        <w:t>222</w:t>
      </w:r>
      <w:r>
        <w:rPr>
          <w:noProof/>
        </w:rPr>
        <w:fldChar w:fldCharType="end"/>
      </w:r>
    </w:p>
    <w:p w14:paraId="355BDF0E" w14:textId="176045F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Identity cards</w:t>
      </w:r>
      <w:r>
        <w:rPr>
          <w:noProof/>
        </w:rPr>
        <w:tab/>
      </w:r>
      <w:r>
        <w:rPr>
          <w:noProof/>
        </w:rPr>
        <w:fldChar w:fldCharType="begin"/>
      </w:r>
      <w:r>
        <w:rPr>
          <w:noProof/>
        </w:rPr>
        <w:instrText xml:space="preserve"> PAGEREF _Toc214533987 \h </w:instrText>
      </w:r>
      <w:r>
        <w:rPr>
          <w:noProof/>
        </w:rPr>
      </w:r>
      <w:r>
        <w:rPr>
          <w:noProof/>
        </w:rPr>
        <w:fldChar w:fldCharType="separate"/>
      </w:r>
      <w:r>
        <w:rPr>
          <w:noProof/>
        </w:rPr>
        <w:t>223</w:t>
      </w:r>
      <w:r>
        <w:rPr>
          <w:noProof/>
        </w:rPr>
        <w:fldChar w:fldCharType="end"/>
      </w:r>
    </w:p>
    <w:p w14:paraId="2088F314" w14:textId="2542821A"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Forfeiture</w:t>
      </w:r>
      <w:r>
        <w:rPr>
          <w:noProof/>
        </w:rPr>
        <w:tab/>
      </w:r>
      <w:r>
        <w:rPr>
          <w:noProof/>
        </w:rPr>
        <w:fldChar w:fldCharType="begin"/>
      </w:r>
      <w:r>
        <w:rPr>
          <w:noProof/>
        </w:rPr>
        <w:instrText xml:space="preserve"> PAGEREF _Toc214533988 \h </w:instrText>
      </w:r>
      <w:r>
        <w:rPr>
          <w:noProof/>
        </w:rPr>
      </w:r>
      <w:r>
        <w:rPr>
          <w:noProof/>
        </w:rPr>
        <w:fldChar w:fldCharType="separate"/>
      </w:r>
      <w:r>
        <w:rPr>
          <w:noProof/>
        </w:rPr>
        <w:t>223</w:t>
      </w:r>
      <w:r>
        <w:rPr>
          <w:noProof/>
        </w:rPr>
        <w:fldChar w:fldCharType="end"/>
      </w:r>
    </w:p>
    <w:p w14:paraId="40E21BAF" w14:textId="4388B06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Review of decisions</w:t>
      </w:r>
      <w:r>
        <w:rPr>
          <w:noProof/>
        </w:rPr>
        <w:tab/>
      </w:r>
      <w:r>
        <w:rPr>
          <w:noProof/>
        </w:rPr>
        <w:fldChar w:fldCharType="begin"/>
      </w:r>
      <w:r>
        <w:rPr>
          <w:noProof/>
        </w:rPr>
        <w:instrText xml:space="preserve"> PAGEREF _Toc214533989 \h </w:instrText>
      </w:r>
      <w:r>
        <w:rPr>
          <w:noProof/>
        </w:rPr>
      </w:r>
      <w:r>
        <w:rPr>
          <w:noProof/>
        </w:rPr>
        <w:fldChar w:fldCharType="separate"/>
      </w:r>
      <w:r>
        <w:rPr>
          <w:noProof/>
        </w:rPr>
        <w:t>223</w:t>
      </w:r>
      <w:r>
        <w:rPr>
          <w:noProof/>
        </w:rPr>
        <w:fldChar w:fldCharType="end"/>
      </w:r>
    </w:p>
    <w:p w14:paraId="3D4CE51C" w14:textId="72960A7C" w:rsidR="007903AD" w:rsidRDefault="007903AD">
      <w:pPr>
        <w:pStyle w:val="TOC1"/>
        <w:rPr>
          <w:rFonts w:asciiTheme="minorHAnsi" w:eastAsiaTheme="minorEastAsia" w:hAnsiTheme="minorHAnsi" w:cstheme="minorBidi"/>
          <w:b w:val="0"/>
          <w:caps w:val="0"/>
          <w:noProof/>
          <w:kern w:val="2"/>
          <w:sz w:val="24"/>
          <w:lang w:eastAsia="en-AU"/>
          <w14:ligatures w14:val="standardContextual"/>
        </w:rPr>
      </w:pPr>
      <w:r w:rsidRPr="00711D28">
        <w:rPr>
          <w:caps w:val="0"/>
          <w:noProof/>
        </w:rPr>
        <w:t>Schedule 4—Penalty amounts</w:t>
      </w:r>
      <w:r>
        <w:rPr>
          <w:noProof/>
        </w:rPr>
        <w:tab/>
      </w:r>
      <w:r>
        <w:rPr>
          <w:noProof/>
        </w:rPr>
        <w:fldChar w:fldCharType="begin"/>
      </w:r>
      <w:r>
        <w:rPr>
          <w:noProof/>
        </w:rPr>
        <w:instrText xml:space="preserve"> PAGEREF _Toc214533990 \h </w:instrText>
      </w:r>
      <w:r>
        <w:rPr>
          <w:noProof/>
        </w:rPr>
      </w:r>
      <w:r>
        <w:rPr>
          <w:noProof/>
        </w:rPr>
        <w:fldChar w:fldCharType="separate"/>
      </w:r>
      <w:r>
        <w:rPr>
          <w:noProof/>
        </w:rPr>
        <w:t>225</w:t>
      </w:r>
      <w:r>
        <w:rPr>
          <w:noProof/>
        </w:rPr>
        <w:fldChar w:fldCharType="end"/>
      </w:r>
    </w:p>
    <w:p w14:paraId="49FE4986" w14:textId="563142C6"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w:t>
      </w:r>
      <w:r>
        <w:rPr>
          <w:rFonts w:asciiTheme="minorHAnsi" w:eastAsiaTheme="minorEastAsia" w:hAnsiTheme="minorHAnsi" w:cstheme="minorBidi"/>
          <w:noProof/>
          <w:kern w:val="2"/>
          <w:sz w:val="24"/>
          <w:szCs w:val="24"/>
          <w:lang w:eastAsia="en-AU"/>
          <w14:ligatures w14:val="standardContextual"/>
        </w:rPr>
        <w:tab/>
      </w:r>
      <w:r>
        <w:rPr>
          <w:noProof/>
        </w:rPr>
        <w:t>Maximum monetary penalties—categories 1–3</w:t>
      </w:r>
      <w:r>
        <w:rPr>
          <w:noProof/>
        </w:rPr>
        <w:tab/>
      </w:r>
      <w:r>
        <w:rPr>
          <w:noProof/>
        </w:rPr>
        <w:fldChar w:fldCharType="begin"/>
      </w:r>
      <w:r>
        <w:rPr>
          <w:noProof/>
        </w:rPr>
        <w:instrText xml:space="preserve"> PAGEREF _Toc214533991 \h </w:instrText>
      </w:r>
      <w:r>
        <w:rPr>
          <w:noProof/>
        </w:rPr>
      </w:r>
      <w:r>
        <w:rPr>
          <w:noProof/>
        </w:rPr>
        <w:fldChar w:fldCharType="separate"/>
      </w:r>
      <w:r>
        <w:rPr>
          <w:noProof/>
        </w:rPr>
        <w:t>225</w:t>
      </w:r>
      <w:r>
        <w:rPr>
          <w:noProof/>
        </w:rPr>
        <w:fldChar w:fldCharType="end"/>
      </w:r>
    </w:p>
    <w:p w14:paraId="3B57782A" w14:textId="15FD34F3"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1A</w:t>
      </w:r>
      <w:r>
        <w:rPr>
          <w:rFonts w:asciiTheme="minorHAnsi" w:eastAsiaTheme="minorEastAsia" w:hAnsiTheme="minorHAnsi" w:cstheme="minorBidi"/>
          <w:noProof/>
          <w:kern w:val="2"/>
          <w:sz w:val="24"/>
          <w:szCs w:val="24"/>
          <w:lang w:eastAsia="en-AU"/>
          <w14:ligatures w14:val="standardContextual"/>
        </w:rPr>
        <w:tab/>
      </w:r>
      <w:r>
        <w:rPr>
          <w:noProof/>
        </w:rPr>
        <w:t>Maximum monetary penalties—industrial manslaughter</w:t>
      </w:r>
      <w:r>
        <w:rPr>
          <w:noProof/>
        </w:rPr>
        <w:tab/>
      </w:r>
      <w:r>
        <w:rPr>
          <w:noProof/>
        </w:rPr>
        <w:fldChar w:fldCharType="begin"/>
      </w:r>
      <w:r>
        <w:rPr>
          <w:noProof/>
        </w:rPr>
        <w:instrText xml:space="preserve"> PAGEREF _Toc214533992 \h </w:instrText>
      </w:r>
      <w:r>
        <w:rPr>
          <w:noProof/>
        </w:rPr>
      </w:r>
      <w:r>
        <w:rPr>
          <w:noProof/>
        </w:rPr>
        <w:fldChar w:fldCharType="separate"/>
      </w:r>
      <w:r>
        <w:rPr>
          <w:noProof/>
        </w:rPr>
        <w:t>225</w:t>
      </w:r>
      <w:r>
        <w:rPr>
          <w:noProof/>
        </w:rPr>
        <w:fldChar w:fldCharType="end"/>
      </w:r>
    </w:p>
    <w:p w14:paraId="25A9BEF9" w14:textId="471F0829"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2</w:t>
      </w:r>
      <w:r>
        <w:rPr>
          <w:rFonts w:asciiTheme="minorHAnsi" w:eastAsiaTheme="minorEastAsia" w:hAnsiTheme="minorHAnsi" w:cstheme="minorBidi"/>
          <w:noProof/>
          <w:kern w:val="2"/>
          <w:sz w:val="24"/>
          <w:szCs w:val="24"/>
          <w:lang w:eastAsia="en-AU"/>
          <w14:ligatures w14:val="standardContextual"/>
        </w:rPr>
        <w:tab/>
      </w:r>
      <w:r>
        <w:rPr>
          <w:noProof/>
        </w:rPr>
        <w:t>Maximum monetary penalties—tiers A–I</w:t>
      </w:r>
      <w:r>
        <w:rPr>
          <w:noProof/>
        </w:rPr>
        <w:tab/>
      </w:r>
      <w:r>
        <w:rPr>
          <w:noProof/>
        </w:rPr>
        <w:fldChar w:fldCharType="begin"/>
      </w:r>
      <w:r>
        <w:rPr>
          <w:noProof/>
        </w:rPr>
        <w:instrText xml:space="preserve"> PAGEREF _Toc214533993 \h </w:instrText>
      </w:r>
      <w:r>
        <w:rPr>
          <w:noProof/>
        </w:rPr>
      </w:r>
      <w:r>
        <w:rPr>
          <w:noProof/>
        </w:rPr>
        <w:fldChar w:fldCharType="separate"/>
      </w:r>
      <w:r>
        <w:rPr>
          <w:noProof/>
        </w:rPr>
        <w:t>226</w:t>
      </w:r>
      <w:r>
        <w:rPr>
          <w:noProof/>
        </w:rPr>
        <w:fldChar w:fldCharType="end"/>
      </w:r>
    </w:p>
    <w:p w14:paraId="7C101684" w14:textId="7E052991"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3</w:t>
      </w:r>
      <w:r>
        <w:rPr>
          <w:rFonts w:asciiTheme="minorHAnsi" w:eastAsiaTheme="minorEastAsia" w:hAnsiTheme="minorHAnsi" w:cstheme="minorBidi"/>
          <w:noProof/>
          <w:kern w:val="2"/>
          <w:sz w:val="24"/>
          <w:szCs w:val="24"/>
          <w:lang w:eastAsia="en-AU"/>
          <w14:ligatures w14:val="standardContextual"/>
        </w:rPr>
        <w:tab/>
      </w:r>
      <w:r>
        <w:rPr>
          <w:noProof/>
        </w:rPr>
        <w:t>Maximum monetary penalty—WHS civil penalty tiers 1–4</w:t>
      </w:r>
      <w:r>
        <w:rPr>
          <w:noProof/>
        </w:rPr>
        <w:tab/>
      </w:r>
      <w:r>
        <w:rPr>
          <w:noProof/>
        </w:rPr>
        <w:fldChar w:fldCharType="begin"/>
      </w:r>
      <w:r>
        <w:rPr>
          <w:noProof/>
        </w:rPr>
        <w:instrText xml:space="preserve"> PAGEREF _Toc214533994 \h </w:instrText>
      </w:r>
      <w:r>
        <w:rPr>
          <w:noProof/>
        </w:rPr>
      </w:r>
      <w:r>
        <w:rPr>
          <w:noProof/>
        </w:rPr>
        <w:fldChar w:fldCharType="separate"/>
      </w:r>
      <w:r>
        <w:rPr>
          <w:noProof/>
        </w:rPr>
        <w:t>227</w:t>
      </w:r>
      <w:r>
        <w:rPr>
          <w:noProof/>
        </w:rPr>
        <w:fldChar w:fldCharType="end"/>
      </w:r>
    </w:p>
    <w:p w14:paraId="103CD1C6" w14:textId="735BF348" w:rsidR="007903AD" w:rsidRDefault="007903AD">
      <w:pPr>
        <w:pStyle w:val="TOC3"/>
        <w:rPr>
          <w:rFonts w:asciiTheme="minorHAnsi" w:eastAsiaTheme="minorEastAsia" w:hAnsiTheme="minorHAnsi" w:cstheme="minorBidi"/>
          <w:noProof/>
          <w:kern w:val="2"/>
          <w:sz w:val="24"/>
          <w:szCs w:val="24"/>
          <w:lang w:eastAsia="en-AU"/>
          <w14:ligatures w14:val="standardContextual"/>
        </w:rPr>
      </w:pPr>
      <w:r>
        <w:rPr>
          <w:noProof/>
        </w:rPr>
        <w:t>4</w:t>
      </w:r>
      <w:r>
        <w:rPr>
          <w:rFonts w:asciiTheme="minorHAnsi" w:eastAsiaTheme="minorEastAsia" w:hAnsiTheme="minorHAnsi" w:cstheme="minorBidi"/>
          <w:noProof/>
          <w:kern w:val="2"/>
          <w:sz w:val="24"/>
          <w:szCs w:val="24"/>
          <w:lang w:eastAsia="en-AU"/>
          <w14:ligatures w14:val="standardContextual"/>
        </w:rPr>
        <w:tab/>
      </w:r>
      <w:r>
        <w:rPr>
          <w:noProof/>
        </w:rPr>
        <w:t>Indexation of maximum penalty amounts</w:t>
      </w:r>
      <w:r>
        <w:rPr>
          <w:noProof/>
        </w:rPr>
        <w:tab/>
      </w:r>
      <w:r>
        <w:rPr>
          <w:noProof/>
        </w:rPr>
        <w:fldChar w:fldCharType="begin"/>
      </w:r>
      <w:r>
        <w:rPr>
          <w:noProof/>
        </w:rPr>
        <w:instrText xml:space="preserve"> PAGEREF _Toc214533995 \h </w:instrText>
      </w:r>
      <w:r>
        <w:rPr>
          <w:noProof/>
        </w:rPr>
      </w:r>
      <w:r>
        <w:rPr>
          <w:noProof/>
        </w:rPr>
        <w:fldChar w:fldCharType="separate"/>
      </w:r>
      <w:r>
        <w:rPr>
          <w:noProof/>
        </w:rPr>
        <w:t>227</w:t>
      </w:r>
      <w:r>
        <w:rPr>
          <w:noProof/>
        </w:rPr>
        <w:fldChar w:fldCharType="end"/>
      </w:r>
    </w:p>
    <w:p w14:paraId="08484A50" w14:textId="39DB9035" w:rsidR="007903AD" w:rsidRDefault="007903AD">
      <w:pPr>
        <w:pStyle w:val="TOC1"/>
        <w:rPr>
          <w:rFonts w:asciiTheme="minorHAnsi" w:eastAsiaTheme="minorEastAsia" w:hAnsiTheme="minorHAnsi" w:cstheme="minorBidi"/>
          <w:b w:val="0"/>
          <w:caps w:val="0"/>
          <w:noProof/>
          <w:kern w:val="2"/>
          <w:sz w:val="24"/>
          <w:lang w:eastAsia="en-AU"/>
          <w14:ligatures w14:val="standardContextual"/>
        </w:rPr>
      </w:pPr>
      <w:r>
        <w:rPr>
          <w:noProof/>
        </w:rPr>
        <w:t>Appendix</w:t>
      </w:r>
      <w:r>
        <w:rPr>
          <w:noProof/>
        </w:rPr>
        <w:tab/>
      </w:r>
      <w:r>
        <w:rPr>
          <w:noProof/>
        </w:rPr>
        <w:fldChar w:fldCharType="begin"/>
      </w:r>
      <w:r>
        <w:rPr>
          <w:noProof/>
        </w:rPr>
        <w:instrText xml:space="preserve"> PAGEREF _Toc214533996 \h </w:instrText>
      </w:r>
      <w:r>
        <w:rPr>
          <w:noProof/>
        </w:rPr>
      </w:r>
      <w:r>
        <w:rPr>
          <w:noProof/>
        </w:rPr>
        <w:fldChar w:fldCharType="separate"/>
      </w:r>
      <w:r>
        <w:rPr>
          <w:noProof/>
        </w:rPr>
        <w:t>230</w:t>
      </w:r>
      <w:r>
        <w:rPr>
          <w:noProof/>
        </w:rPr>
        <w:fldChar w:fldCharType="end"/>
      </w:r>
    </w:p>
    <w:p w14:paraId="58578713" w14:textId="7BD67785" w:rsidR="007903AD" w:rsidRDefault="007903AD">
      <w:pPr>
        <w:pStyle w:val="TOC2"/>
        <w:rPr>
          <w:rFonts w:asciiTheme="minorHAnsi" w:eastAsiaTheme="minorEastAsia" w:hAnsiTheme="minorHAnsi" w:cstheme="minorBidi"/>
          <w:b w:val="0"/>
          <w:noProof/>
          <w:kern w:val="2"/>
          <w:sz w:val="24"/>
          <w:lang w:eastAsia="en-AU"/>
          <w14:ligatures w14:val="standardContextual"/>
        </w:rPr>
      </w:pPr>
      <w:r>
        <w:rPr>
          <w:noProof/>
        </w:rPr>
        <w:t>Jurisdictional Notes</w:t>
      </w:r>
      <w:r>
        <w:rPr>
          <w:noProof/>
        </w:rPr>
        <w:tab/>
      </w:r>
      <w:r>
        <w:rPr>
          <w:noProof/>
        </w:rPr>
        <w:fldChar w:fldCharType="begin"/>
      </w:r>
      <w:r>
        <w:rPr>
          <w:noProof/>
        </w:rPr>
        <w:instrText xml:space="preserve"> PAGEREF _Toc214533997 \h </w:instrText>
      </w:r>
      <w:r>
        <w:rPr>
          <w:noProof/>
        </w:rPr>
      </w:r>
      <w:r>
        <w:rPr>
          <w:noProof/>
        </w:rPr>
        <w:fldChar w:fldCharType="separate"/>
      </w:r>
      <w:r>
        <w:rPr>
          <w:noProof/>
        </w:rPr>
        <w:t>230</w:t>
      </w:r>
      <w:r>
        <w:rPr>
          <w:noProof/>
        </w:rPr>
        <w:fldChar w:fldCharType="end"/>
      </w:r>
    </w:p>
    <w:p w14:paraId="7F804E31" w14:textId="30E5BD98" w:rsidR="00112CB8" w:rsidRDefault="00340829">
      <w:r>
        <w:rPr>
          <w:sz w:val="20"/>
          <w:szCs w:val="24"/>
        </w:rPr>
        <w:fldChar w:fldCharType="end"/>
      </w:r>
    </w:p>
    <w:p w14:paraId="78449F9D" w14:textId="77777777" w:rsidR="00112CB8" w:rsidRDefault="00112CB8"/>
    <w:p w14:paraId="5C6DBAA1" w14:textId="77777777" w:rsidR="00112CB8" w:rsidRDefault="00112CB8">
      <w:pPr>
        <w:sectPr w:rsidR="00112CB8">
          <w:headerReference w:type="even" r:id="rId22"/>
          <w:headerReference w:type="default" r:id="rId23"/>
          <w:footerReference w:type="even" r:id="rId24"/>
          <w:footerReference w:type="default" r:id="rId25"/>
          <w:headerReference w:type="first" r:id="rId26"/>
          <w:footerReference w:type="first" r:id="rId27"/>
          <w:endnotePr>
            <w:numFmt w:val="decimal"/>
          </w:endnotePr>
          <w:type w:val="continuous"/>
          <w:pgSz w:w="11907" w:h="16840" w:code="9"/>
          <w:pgMar w:top="3170" w:right="2835" w:bottom="2773" w:left="2835" w:header="1332" w:footer="2325" w:gutter="0"/>
          <w:pgNumType w:fmt="lowerRoman"/>
          <w:cols w:space="720"/>
          <w:formProt w:val="0"/>
          <w:titlePg/>
          <w:docGrid w:linePitch="163"/>
        </w:sectPr>
      </w:pPr>
    </w:p>
    <w:p w14:paraId="789DA427" w14:textId="77777777" w:rsidR="00112CB8" w:rsidRPr="00C51FF2" w:rsidRDefault="00112CB8" w:rsidP="00C51FF2">
      <w:pPr>
        <w:spacing w:before="0"/>
        <w:rPr>
          <w:sz w:val="2"/>
          <w:szCs w:val="4"/>
        </w:rPr>
      </w:pPr>
    </w:p>
    <w:p w14:paraId="5E63AB18" w14:textId="77777777" w:rsidR="00112CB8" w:rsidRPr="00C51FF2" w:rsidRDefault="00112CB8" w:rsidP="00C51FF2">
      <w:pPr>
        <w:spacing w:before="0"/>
        <w:rPr>
          <w:sz w:val="2"/>
          <w:szCs w:val="4"/>
        </w:rPr>
        <w:sectPr w:rsidR="00112CB8" w:rsidRPr="00C51FF2">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3175" w:right="2835" w:bottom="2773" w:left="2835" w:header="1332" w:footer="2325" w:gutter="0"/>
          <w:pgNumType w:start="1"/>
          <w:cols w:space="720"/>
          <w:titlePg/>
          <w:docGrid w:linePitch="163"/>
        </w:sectPr>
      </w:pPr>
    </w:p>
    <w:p w14:paraId="30A78D70" w14:textId="77777777" w:rsidR="00112CB8" w:rsidRPr="00C51FF2" w:rsidRDefault="00112CB8" w:rsidP="00C51FF2">
      <w:pPr>
        <w:spacing w:before="0"/>
        <w:rPr>
          <w:sz w:val="2"/>
          <w:szCs w:val="4"/>
        </w:rPr>
      </w:pPr>
      <w:bookmarkStart w:id="9" w:name="cpLongTitle"/>
      <w:bookmarkEnd w:id="9"/>
    </w:p>
    <w:p w14:paraId="26E9D3BC" w14:textId="77777777" w:rsidR="00112CB8" w:rsidRPr="00C51FF2" w:rsidRDefault="00112CB8" w:rsidP="00C51FF2">
      <w:pPr>
        <w:spacing w:before="0"/>
        <w:rPr>
          <w:sz w:val="2"/>
          <w:szCs w:val="4"/>
        </w:rPr>
        <w:sectPr w:rsidR="00112CB8" w:rsidRPr="00C51FF2">
          <w:endnotePr>
            <w:numFmt w:val="decimal"/>
          </w:endnotePr>
          <w:type w:val="continuous"/>
          <w:pgSz w:w="11907" w:h="16840" w:code="9"/>
          <w:pgMar w:top="3175" w:right="2835" w:bottom="2773" w:left="2835" w:header="1332" w:footer="2325" w:gutter="0"/>
          <w:cols w:space="720"/>
          <w:formProt w:val="0"/>
          <w:titlePg/>
          <w:docGrid w:linePitch="163"/>
        </w:sectPr>
      </w:pPr>
    </w:p>
    <w:p w14:paraId="736CA929" w14:textId="77777777" w:rsidR="00112CB8" w:rsidRPr="00C51FF2" w:rsidRDefault="00112CB8" w:rsidP="00C51FF2">
      <w:pPr>
        <w:spacing w:before="0"/>
        <w:rPr>
          <w:b/>
          <w:sz w:val="2"/>
          <w:szCs w:val="4"/>
        </w:rPr>
      </w:pPr>
      <w:bookmarkStart w:id="10" w:name="cpPreamble"/>
    </w:p>
    <w:bookmarkEnd w:id="10"/>
    <w:p w14:paraId="2AA2903E" w14:textId="77777777" w:rsidR="00112CB8" w:rsidRPr="00C51FF2" w:rsidRDefault="00112CB8" w:rsidP="00C51FF2">
      <w:pPr>
        <w:spacing w:before="0"/>
        <w:rPr>
          <w:sz w:val="2"/>
          <w:szCs w:val="4"/>
        </w:rPr>
        <w:sectPr w:rsidR="00112CB8" w:rsidRPr="00C51FF2">
          <w:endnotePr>
            <w:numFmt w:val="decimal"/>
          </w:endnotePr>
          <w:type w:val="continuous"/>
          <w:pgSz w:w="11907" w:h="16840" w:code="9"/>
          <w:pgMar w:top="3175" w:right="2835" w:bottom="2773" w:left="2835" w:header="1332" w:footer="2325" w:gutter="0"/>
          <w:cols w:space="720"/>
          <w:titlePg/>
          <w:docGrid w:linePitch="163"/>
        </w:sectPr>
      </w:pPr>
    </w:p>
    <w:p w14:paraId="3984683A" w14:textId="77777777" w:rsidR="00112CB8" w:rsidRPr="00C51FF2" w:rsidRDefault="00112CB8" w:rsidP="00C51FF2">
      <w:pPr>
        <w:pStyle w:val="BodyTextIndent"/>
        <w:spacing w:before="0"/>
        <w:ind w:left="0"/>
        <w:rPr>
          <w:sz w:val="2"/>
          <w:szCs w:val="4"/>
        </w:rPr>
      </w:pPr>
    </w:p>
    <w:p w14:paraId="2170926F" w14:textId="77777777" w:rsidR="00112CB8" w:rsidRPr="00C51FF2" w:rsidRDefault="00112CB8" w:rsidP="00C51FF2">
      <w:pPr>
        <w:spacing w:before="0"/>
        <w:rPr>
          <w:b/>
          <w:sz w:val="2"/>
          <w:szCs w:val="4"/>
        </w:rPr>
        <w:sectPr w:rsidR="00112CB8" w:rsidRPr="00C51FF2">
          <w:headerReference w:type="even" r:id="rId34"/>
          <w:headerReference w:type="default" r:id="rId35"/>
          <w:footerReference w:type="even" r:id="rId36"/>
          <w:footerReference w:type="default" r:id="rId37"/>
          <w:headerReference w:type="first" r:id="rId38"/>
          <w:footerReference w:type="first" r:id="rId39"/>
          <w:endnotePr>
            <w:numFmt w:val="decimal"/>
          </w:endnotePr>
          <w:type w:val="continuous"/>
          <w:pgSz w:w="11907" w:h="16840" w:code="9"/>
          <w:pgMar w:top="3170" w:right="2835" w:bottom="2773" w:left="2835" w:header="1332" w:footer="2325" w:gutter="0"/>
          <w:cols w:space="720"/>
          <w:titlePg/>
          <w:docGrid w:linePitch="163"/>
        </w:sectPr>
      </w:pPr>
    </w:p>
    <w:p w14:paraId="76AE6BEF" w14:textId="77777777" w:rsidR="00112CB8" w:rsidRPr="00C51FF2" w:rsidRDefault="00112CB8" w:rsidP="00C51FF2">
      <w:pPr>
        <w:spacing w:before="0"/>
        <w:rPr>
          <w:sz w:val="2"/>
          <w:szCs w:val="4"/>
        </w:rPr>
      </w:pPr>
    </w:p>
    <w:p w14:paraId="1C6FB832" w14:textId="77777777" w:rsidR="00112CB8" w:rsidRPr="00C51FF2" w:rsidRDefault="00112CB8" w:rsidP="00C51FF2">
      <w:pPr>
        <w:spacing w:before="0"/>
        <w:rPr>
          <w:sz w:val="2"/>
          <w:szCs w:val="4"/>
        </w:rPr>
        <w:sectPr w:rsidR="00112CB8" w:rsidRPr="00C51FF2">
          <w:endnotePr>
            <w:numFmt w:val="decimal"/>
          </w:endnotePr>
          <w:type w:val="continuous"/>
          <w:pgSz w:w="11907" w:h="16840" w:code="9"/>
          <w:pgMar w:top="3170" w:right="2835" w:bottom="2773" w:left="2835" w:header="1332" w:footer="2325" w:gutter="0"/>
          <w:cols w:space="720"/>
          <w:titlePg/>
          <w:docGrid w:linePitch="163"/>
        </w:sectPr>
      </w:pPr>
    </w:p>
    <w:p w14:paraId="04FA201F" w14:textId="77777777" w:rsidR="001605D5" w:rsidRPr="00331E6F" w:rsidRDefault="001605D5" w:rsidP="001605D5">
      <w:pPr>
        <w:pStyle w:val="Heading-PART"/>
        <w:tabs>
          <w:tab w:val="left" w:pos="1020"/>
        </w:tabs>
        <w:jc w:val="left"/>
        <w:rPr>
          <w:sz w:val="28"/>
        </w:rPr>
      </w:pPr>
      <w:bookmarkStart w:id="14" w:name="_Toc261422582"/>
      <w:bookmarkStart w:id="15" w:name="_Toc214533592"/>
      <w:r w:rsidRPr="00331E6F">
        <w:rPr>
          <w:caps w:val="0"/>
          <w:sz w:val="28"/>
        </w:rPr>
        <w:t>Part 1</w:t>
      </w:r>
      <w:r>
        <w:rPr>
          <w:caps w:val="0"/>
          <w:sz w:val="28"/>
        </w:rPr>
        <w:t xml:space="preserve"> </w:t>
      </w:r>
      <w:r>
        <w:rPr>
          <w:caps w:val="0"/>
          <w:sz w:val="28"/>
        </w:rPr>
        <w:tab/>
      </w:r>
      <w:r w:rsidRPr="00331E6F">
        <w:rPr>
          <w:caps w:val="0"/>
          <w:sz w:val="28"/>
        </w:rPr>
        <w:t>Preliminary</w:t>
      </w:r>
      <w:bookmarkEnd w:id="14"/>
      <w:bookmarkEnd w:id="15"/>
    </w:p>
    <w:p w14:paraId="0AAF0375" w14:textId="77777777" w:rsidR="001605D5" w:rsidRDefault="001605D5" w:rsidP="001605D5">
      <w:pPr>
        <w:pStyle w:val="Heading-DIVISION"/>
        <w:ind w:left="1500" w:hanging="1500"/>
        <w:jc w:val="left"/>
      </w:pPr>
      <w:bookmarkStart w:id="16" w:name="_Toc261422583"/>
      <w:bookmarkStart w:id="17" w:name="_Toc214533593"/>
      <w:r>
        <w:t>Division 1</w:t>
      </w:r>
      <w:r>
        <w:tab/>
        <w:t>Introduction</w:t>
      </w:r>
      <w:bookmarkEnd w:id="16"/>
      <w:bookmarkEnd w:id="17"/>
    </w:p>
    <w:p w14:paraId="772449D6" w14:textId="77777777" w:rsidR="001605D5" w:rsidRDefault="001605D5" w:rsidP="001605D5">
      <w:pPr>
        <w:pStyle w:val="DraftHeading1"/>
        <w:tabs>
          <w:tab w:val="right" w:pos="680"/>
        </w:tabs>
        <w:ind w:left="850" w:hanging="850"/>
      </w:pPr>
      <w:r>
        <w:tab/>
      </w:r>
      <w:bookmarkStart w:id="18" w:name="_Toc261422584"/>
      <w:bookmarkStart w:id="19" w:name="_Toc214533594"/>
      <w:r w:rsidRPr="00A42543">
        <w:t>1</w:t>
      </w:r>
      <w:r>
        <w:tab/>
        <w:t>Citation</w:t>
      </w:r>
      <w:bookmarkEnd w:id="18"/>
      <w:bookmarkEnd w:id="19"/>
    </w:p>
    <w:p w14:paraId="463188A2" w14:textId="77777777" w:rsidR="001605D5" w:rsidRDefault="001605D5" w:rsidP="001605D5">
      <w:pPr>
        <w:pStyle w:val="BodySectionSub"/>
      </w:pPr>
      <w:r w:rsidRPr="00011CD4">
        <w:t>This Act may be cited as</w:t>
      </w:r>
      <w:r>
        <w:t xml:space="preserve"> the </w:t>
      </w:r>
      <w:r>
        <w:rPr>
          <w:i/>
        </w:rPr>
        <w:t>Work</w:t>
      </w:r>
      <w:r w:rsidRPr="00A42543">
        <w:rPr>
          <w:i/>
        </w:rPr>
        <w:t xml:space="preserve"> </w:t>
      </w:r>
      <w:r>
        <w:rPr>
          <w:i/>
        </w:rPr>
        <w:t xml:space="preserve">Health and Safety </w:t>
      </w:r>
      <w:r w:rsidRPr="00A42543">
        <w:rPr>
          <w:i/>
        </w:rPr>
        <w:t>Act 20</w:t>
      </w:r>
      <w:r>
        <w:rPr>
          <w:i/>
        </w:rPr>
        <w:t>10</w:t>
      </w:r>
      <w:r w:rsidRPr="00011CD4">
        <w:t>.</w:t>
      </w:r>
    </w:p>
    <w:p w14:paraId="75538C49" w14:textId="77777777" w:rsidR="001605D5" w:rsidRPr="004634FD" w:rsidRDefault="001605D5" w:rsidP="001605D5">
      <w:pPr>
        <w:pStyle w:val="DraftSub-sectionNote"/>
        <w:tabs>
          <w:tab w:val="right" w:pos="1814"/>
        </w:tabs>
        <w:ind w:left="1361"/>
        <w:rPr>
          <w:b/>
        </w:rPr>
      </w:pPr>
      <w:r w:rsidRPr="004634FD">
        <w:rPr>
          <w:b/>
        </w:rPr>
        <w:t>Note</w:t>
      </w:r>
    </w:p>
    <w:p w14:paraId="2139B9C4" w14:textId="77777777" w:rsidR="001605D5" w:rsidRPr="004634FD" w:rsidRDefault="001605D5" w:rsidP="001605D5">
      <w:pPr>
        <w:pStyle w:val="DraftSub-sectionNote"/>
        <w:tabs>
          <w:tab w:val="right" w:pos="1814"/>
        </w:tabs>
        <w:ind w:left="1361"/>
      </w:pPr>
      <w:r>
        <w:t>See the jurisdictional note in the Appendix.</w:t>
      </w:r>
    </w:p>
    <w:p w14:paraId="3E9867C0" w14:textId="77777777" w:rsidR="001605D5" w:rsidRDefault="001605D5" w:rsidP="001605D5">
      <w:pPr>
        <w:pStyle w:val="DraftHeading1"/>
        <w:tabs>
          <w:tab w:val="right" w:pos="680"/>
        </w:tabs>
        <w:ind w:left="850" w:hanging="850"/>
      </w:pPr>
      <w:r>
        <w:tab/>
      </w:r>
      <w:bookmarkStart w:id="20" w:name="_Toc261422585"/>
      <w:bookmarkStart w:id="21" w:name="_Toc214533595"/>
      <w:r w:rsidRPr="00A959EC">
        <w:t>2</w:t>
      </w:r>
      <w:r w:rsidRPr="00011CD4">
        <w:tab/>
        <w:t>Commencement</w:t>
      </w:r>
      <w:bookmarkEnd w:id="20"/>
      <w:bookmarkEnd w:id="21"/>
    </w:p>
    <w:p w14:paraId="77D0F887" w14:textId="77777777" w:rsidR="001605D5" w:rsidRDefault="001605D5" w:rsidP="001605D5">
      <w:pPr>
        <w:pStyle w:val="BodySectionSub"/>
      </w:pPr>
      <w:r>
        <w:t>This Act commences on 1 January 2012.</w:t>
      </w:r>
    </w:p>
    <w:p w14:paraId="26DB53B2" w14:textId="77777777" w:rsidR="001605D5" w:rsidRPr="004634FD" w:rsidRDefault="001605D5" w:rsidP="001605D5">
      <w:pPr>
        <w:pStyle w:val="DraftSub-sectionNote"/>
        <w:tabs>
          <w:tab w:val="right" w:pos="1814"/>
        </w:tabs>
        <w:ind w:left="1361"/>
        <w:rPr>
          <w:b/>
        </w:rPr>
      </w:pPr>
      <w:r w:rsidRPr="004634FD">
        <w:rPr>
          <w:b/>
        </w:rPr>
        <w:t>Note</w:t>
      </w:r>
    </w:p>
    <w:p w14:paraId="4726A8DB" w14:textId="77777777" w:rsidR="001605D5" w:rsidRPr="004634FD" w:rsidRDefault="001605D5" w:rsidP="001605D5">
      <w:pPr>
        <w:pStyle w:val="DraftSub-sectionNote"/>
        <w:tabs>
          <w:tab w:val="right" w:pos="1814"/>
        </w:tabs>
        <w:ind w:left="1361"/>
      </w:pPr>
      <w:r>
        <w:t>See the jurisdictional note in the Appendix.</w:t>
      </w:r>
    </w:p>
    <w:p w14:paraId="3128C78E" w14:textId="77777777" w:rsidR="001605D5" w:rsidRPr="007428D6" w:rsidRDefault="001605D5" w:rsidP="001605D5">
      <w:pPr>
        <w:pStyle w:val="Heading-DIVISION"/>
        <w:ind w:left="1500" w:hanging="1500"/>
        <w:jc w:val="left"/>
      </w:pPr>
      <w:bookmarkStart w:id="22" w:name="_Toc261422586"/>
      <w:bookmarkStart w:id="23" w:name="_Toc214533596"/>
      <w:r w:rsidRPr="007428D6">
        <w:t>Division 2</w:t>
      </w:r>
      <w:r w:rsidRPr="007428D6">
        <w:tab/>
        <w:t>Object</w:t>
      </w:r>
      <w:bookmarkEnd w:id="22"/>
      <w:bookmarkEnd w:id="23"/>
    </w:p>
    <w:p w14:paraId="047C5EF1" w14:textId="77777777" w:rsidR="001605D5" w:rsidRDefault="001605D5" w:rsidP="001605D5">
      <w:pPr>
        <w:pStyle w:val="DraftHeading1"/>
        <w:tabs>
          <w:tab w:val="right" w:pos="680"/>
        </w:tabs>
        <w:ind w:left="850" w:hanging="850"/>
      </w:pPr>
      <w:r>
        <w:tab/>
      </w:r>
      <w:bookmarkStart w:id="24" w:name="_Toc261422587"/>
      <w:bookmarkStart w:id="25" w:name="_Toc214533597"/>
      <w:r w:rsidRPr="00BE1A64">
        <w:t>3</w:t>
      </w:r>
      <w:r>
        <w:tab/>
      </w:r>
      <w:r w:rsidRPr="00011CD4">
        <w:t>Object</w:t>
      </w:r>
      <w:bookmarkEnd w:id="24"/>
      <w:bookmarkEnd w:id="25"/>
    </w:p>
    <w:p w14:paraId="3252FA8D" w14:textId="77777777" w:rsidR="001605D5" w:rsidRDefault="001605D5" w:rsidP="001605D5">
      <w:pPr>
        <w:pStyle w:val="DraftHeading2"/>
        <w:tabs>
          <w:tab w:val="right" w:pos="1247"/>
        </w:tabs>
        <w:ind w:left="1361" w:hanging="1361"/>
      </w:pPr>
      <w:r>
        <w:tab/>
      </w:r>
      <w:r w:rsidRPr="00CF081B">
        <w:t>(1)</w:t>
      </w:r>
      <w:r>
        <w:tab/>
        <w:t>The main object of this Act is to provide for a balanced and nationally consistent framework to secure the health and safety of workers and workplaces by:</w:t>
      </w:r>
    </w:p>
    <w:p w14:paraId="3462B323" w14:textId="77777777" w:rsidR="001605D5" w:rsidRDefault="001605D5" w:rsidP="001605D5">
      <w:pPr>
        <w:pStyle w:val="DraftHeading3"/>
        <w:tabs>
          <w:tab w:val="right" w:pos="1757"/>
        </w:tabs>
        <w:ind w:left="1871" w:hanging="1871"/>
      </w:pPr>
      <w:r>
        <w:tab/>
      </w:r>
      <w:r w:rsidRPr="00437B64">
        <w:t>(a)</w:t>
      </w:r>
      <w:r>
        <w:tab/>
        <w:t>protecting workers and other persons against harm to their health, safety and welfare through the elimination or minimisation of risks arising from work [</w:t>
      </w:r>
      <w:r w:rsidRPr="00CF081B">
        <w:t>or from specified types of substances or plant</w:t>
      </w:r>
      <w:r>
        <w:t>]; and</w:t>
      </w:r>
    </w:p>
    <w:p w14:paraId="497F1D3B" w14:textId="77777777" w:rsidR="001605D5" w:rsidRPr="004634FD" w:rsidRDefault="001605D5" w:rsidP="001605D5">
      <w:pPr>
        <w:pStyle w:val="DraftParaNote"/>
        <w:tabs>
          <w:tab w:val="right" w:pos="2324"/>
        </w:tabs>
        <w:ind w:left="1871"/>
        <w:rPr>
          <w:b/>
        </w:rPr>
      </w:pPr>
      <w:r w:rsidRPr="004634FD">
        <w:rPr>
          <w:b/>
        </w:rPr>
        <w:t>Note</w:t>
      </w:r>
    </w:p>
    <w:p w14:paraId="2C914045" w14:textId="77777777" w:rsidR="001605D5" w:rsidRDefault="001605D5" w:rsidP="001605D5">
      <w:pPr>
        <w:pStyle w:val="DraftParaNote"/>
        <w:tabs>
          <w:tab w:val="right" w:pos="2324"/>
        </w:tabs>
        <w:ind w:left="1871"/>
      </w:pPr>
      <w:r>
        <w:t>See the jurisdictional note in the Appendix.</w:t>
      </w:r>
    </w:p>
    <w:p w14:paraId="5A1C1316" w14:textId="199802A9" w:rsidR="00C51FF2" w:rsidRPr="00C51FF2" w:rsidRDefault="001605D5" w:rsidP="00B9502C">
      <w:pPr>
        <w:pStyle w:val="DraftHeading3"/>
        <w:tabs>
          <w:tab w:val="right" w:pos="1757"/>
        </w:tabs>
        <w:ind w:left="1871" w:hanging="1871"/>
      </w:pPr>
      <w:r>
        <w:tab/>
      </w:r>
      <w:r w:rsidRPr="00437B64">
        <w:t>(b)</w:t>
      </w:r>
      <w:r>
        <w:tab/>
        <w:t>providing for fair and effective workplace representation, consultation, co-operation and issue resolution in relation to work health and safety; and</w:t>
      </w:r>
    </w:p>
    <w:p w14:paraId="02151F31" w14:textId="77777777" w:rsidR="001605D5" w:rsidRDefault="001605D5" w:rsidP="001605D5">
      <w:pPr>
        <w:pStyle w:val="DraftHeading3"/>
        <w:tabs>
          <w:tab w:val="right" w:pos="1757"/>
        </w:tabs>
        <w:ind w:left="1871" w:hanging="1871"/>
      </w:pPr>
      <w:r>
        <w:tab/>
      </w:r>
      <w:r w:rsidRPr="00FA55BB">
        <w:t>(c)</w:t>
      </w:r>
      <w:r>
        <w:tab/>
        <w:t xml:space="preserve">encouraging </w:t>
      </w:r>
      <w:r w:rsidRPr="00CF081B">
        <w:t>unions</w:t>
      </w:r>
      <w:r>
        <w:t xml:space="preserve"> and employer organisations to take a constructive role in promoting improvements in work health and safety practices, and assisting persons conducting businesses or undertakings and workers to achieve a healthier and safer working environment; and</w:t>
      </w:r>
    </w:p>
    <w:p w14:paraId="7F5A595D" w14:textId="77777777" w:rsidR="001605D5" w:rsidRDefault="001605D5" w:rsidP="001605D5">
      <w:pPr>
        <w:pStyle w:val="DraftHeading3"/>
        <w:tabs>
          <w:tab w:val="right" w:pos="1757"/>
        </w:tabs>
        <w:ind w:left="1871" w:hanging="1871"/>
      </w:pPr>
      <w:r>
        <w:tab/>
        <w:t>(d</w:t>
      </w:r>
      <w:r w:rsidRPr="00B1675F">
        <w:t>)</w:t>
      </w:r>
      <w:r>
        <w:tab/>
        <w:t>promoting the provision of advice, information, education and training in relation to work health and safety; and</w:t>
      </w:r>
    </w:p>
    <w:p w14:paraId="48233854" w14:textId="77777777" w:rsidR="001605D5" w:rsidRDefault="001605D5" w:rsidP="001605D5">
      <w:pPr>
        <w:pStyle w:val="DraftHeading3"/>
        <w:tabs>
          <w:tab w:val="right" w:pos="1757"/>
        </w:tabs>
        <w:ind w:left="1871" w:hanging="1871"/>
      </w:pPr>
      <w:r>
        <w:tab/>
        <w:t>(e</w:t>
      </w:r>
      <w:r w:rsidRPr="00B1675F">
        <w:t>)</w:t>
      </w:r>
      <w:r>
        <w:tab/>
        <w:t>securing compliance with this Act through effective and appropriate compliance and enforcement measures; and</w:t>
      </w:r>
    </w:p>
    <w:p w14:paraId="0A34BC85" w14:textId="77777777" w:rsidR="001605D5" w:rsidRDefault="001605D5" w:rsidP="001605D5">
      <w:pPr>
        <w:pStyle w:val="DraftHeading3"/>
        <w:tabs>
          <w:tab w:val="right" w:pos="1757"/>
        </w:tabs>
        <w:ind w:left="1871" w:hanging="1871"/>
      </w:pPr>
      <w:r>
        <w:tab/>
        <w:t>(f</w:t>
      </w:r>
      <w:r w:rsidRPr="00AE5816">
        <w:t>)</w:t>
      </w:r>
      <w:r>
        <w:tab/>
        <w:t>ensuring appropriate scrutiny and review of actions taken by persons exercising powers and performing functions under this Act; and</w:t>
      </w:r>
    </w:p>
    <w:p w14:paraId="2430F12A" w14:textId="77777777" w:rsidR="001605D5" w:rsidRDefault="001605D5" w:rsidP="001605D5">
      <w:pPr>
        <w:pStyle w:val="DraftHeading3"/>
        <w:tabs>
          <w:tab w:val="right" w:pos="1757"/>
        </w:tabs>
        <w:ind w:left="1871" w:hanging="1871"/>
      </w:pPr>
      <w:r>
        <w:tab/>
        <w:t>(g</w:t>
      </w:r>
      <w:r w:rsidRPr="00AE5816">
        <w:t>)</w:t>
      </w:r>
      <w:r>
        <w:tab/>
        <w:t>providing a framework for continuous improvement and progressively higher standards of work health and safety; and</w:t>
      </w:r>
    </w:p>
    <w:p w14:paraId="04A0B09A" w14:textId="77777777" w:rsidR="001605D5" w:rsidRDefault="001605D5" w:rsidP="001605D5">
      <w:pPr>
        <w:pStyle w:val="DraftHeading3"/>
        <w:tabs>
          <w:tab w:val="right" w:pos="1757"/>
        </w:tabs>
        <w:ind w:left="1871" w:hanging="1871"/>
      </w:pPr>
      <w:r>
        <w:tab/>
        <w:t>(h</w:t>
      </w:r>
      <w:r w:rsidRPr="00AE5816">
        <w:t>)</w:t>
      </w:r>
      <w:r>
        <w:tab/>
        <w:t>maintaining and strengthening the national harmonisation of laws relating to work health and safety and to facilitate a consistent national approach to work health and safety in this jurisdiction.</w:t>
      </w:r>
    </w:p>
    <w:p w14:paraId="23A3BD58" w14:textId="77777777" w:rsidR="001605D5" w:rsidRDefault="001605D5" w:rsidP="001605D5">
      <w:pPr>
        <w:pStyle w:val="DraftHeading2"/>
        <w:tabs>
          <w:tab w:val="right" w:pos="1247"/>
        </w:tabs>
        <w:ind w:left="1361" w:hanging="1361"/>
      </w:pPr>
      <w:r>
        <w:tab/>
      </w:r>
      <w:r w:rsidRPr="00CB7ABE">
        <w:t>(2)</w:t>
      </w:r>
      <w:r>
        <w:tab/>
        <w:t>In furthering subsection (1)(a), regard must be had to the principle that workers and other persons should be given the highest level of protection against harm to their health, safety and welfare from hazards and risks arising from work [</w:t>
      </w:r>
      <w:r w:rsidRPr="00CF081B">
        <w:t>or from specified types of substances or plant</w:t>
      </w:r>
      <w:r>
        <w:t>] as is reasonably practicable.</w:t>
      </w:r>
    </w:p>
    <w:p w14:paraId="5BA391B0" w14:textId="77777777" w:rsidR="001605D5" w:rsidRPr="00923862" w:rsidRDefault="001605D5" w:rsidP="001605D5">
      <w:pPr>
        <w:pStyle w:val="DraftSub-sectionNote"/>
        <w:tabs>
          <w:tab w:val="right" w:pos="1814"/>
        </w:tabs>
        <w:ind w:left="1361"/>
        <w:rPr>
          <w:b/>
        </w:rPr>
      </w:pPr>
      <w:r w:rsidRPr="00923862">
        <w:rPr>
          <w:b/>
        </w:rPr>
        <w:t>Note</w:t>
      </w:r>
    </w:p>
    <w:p w14:paraId="66EBF805" w14:textId="258AAB86" w:rsidR="00C51FF2" w:rsidRPr="00C51FF2" w:rsidRDefault="001605D5" w:rsidP="00B9502C">
      <w:pPr>
        <w:pStyle w:val="DraftSub-sectionNote"/>
        <w:tabs>
          <w:tab w:val="right" w:pos="1814"/>
        </w:tabs>
        <w:ind w:left="1361"/>
      </w:pPr>
      <w:r>
        <w:t>See the jurisdictional note in the Appendix.</w:t>
      </w:r>
    </w:p>
    <w:p w14:paraId="0596B99A" w14:textId="77777777" w:rsidR="001605D5" w:rsidRPr="007428D6" w:rsidRDefault="001605D5" w:rsidP="001605D5">
      <w:pPr>
        <w:pStyle w:val="Heading-DIVISION"/>
        <w:ind w:left="1500" w:hanging="1500"/>
        <w:jc w:val="left"/>
      </w:pPr>
      <w:bookmarkStart w:id="26" w:name="_Toc261422588"/>
      <w:bookmarkStart w:id="27" w:name="_Toc214533598"/>
      <w:r w:rsidRPr="007428D6">
        <w:t>Division 3</w:t>
      </w:r>
      <w:r w:rsidRPr="007428D6">
        <w:tab/>
        <w:t>Interpretation</w:t>
      </w:r>
      <w:bookmarkEnd w:id="26"/>
      <w:bookmarkEnd w:id="27"/>
    </w:p>
    <w:p w14:paraId="025AFE00" w14:textId="77777777" w:rsidR="001605D5" w:rsidRPr="007428D6" w:rsidRDefault="001605D5" w:rsidP="001605D5">
      <w:pPr>
        <w:pStyle w:val="Heading-DIVISION"/>
        <w:ind w:left="1500" w:hanging="1500"/>
        <w:jc w:val="left"/>
      </w:pPr>
      <w:bookmarkStart w:id="28" w:name="_Toc261422589"/>
      <w:bookmarkStart w:id="29" w:name="_Toc214533599"/>
      <w:r w:rsidRPr="007428D6">
        <w:t>Subdivision 1</w:t>
      </w:r>
      <w:r w:rsidRPr="007428D6">
        <w:tab/>
        <w:t>Definitions</w:t>
      </w:r>
      <w:bookmarkEnd w:id="28"/>
      <w:bookmarkEnd w:id="29"/>
    </w:p>
    <w:p w14:paraId="77CEEA30" w14:textId="77777777" w:rsidR="001605D5" w:rsidRDefault="001605D5" w:rsidP="001605D5">
      <w:pPr>
        <w:pStyle w:val="DraftHeading1"/>
        <w:tabs>
          <w:tab w:val="right" w:pos="680"/>
        </w:tabs>
        <w:ind w:left="850" w:hanging="850"/>
      </w:pPr>
      <w:r>
        <w:tab/>
      </w:r>
      <w:bookmarkStart w:id="30" w:name="_Toc261422590"/>
      <w:bookmarkStart w:id="31" w:name="_Toc214533600"/>
      <w:r w:rsidRPr="00BE1A64">
        <w:t>4</w:t>
      </w:r>
      <w:r w:rsidRPr="00011CD4">
        <w:tab/>
        <w:t>Definitions</w:t>
      </w:r>
      <w:bookmarkEnd w:id="30"/>
      <w:bookmarkEnd w:id="31"/>
    </w:p>
    <w:p w14:paraId="57FB2960" w14:textId="77777777" w:rsidR="001605D5" w:rsidRDefault="001605D5" w:rsidP="001605D5">
      <w:pPr>
        <w:pStyle w:val="BodySectionSub"/>
      </w:pPr>
      <w:r w:rsidRPr="00DE25C6">
        <w:t>In this Act:</w:t>
      </w:r>
    </w:p>
    <w:p w14:paraId="596F350B" w14:textId="77777777" w:rsidR="001605D5" w:rsidRDefault="001605D5" w:rsidP="001605D5">
      <w:pPr>
        <w:pStyle w:val="DraftDefinition2"/>
      </w:pPr>
      <w:r>
        <w:rPr>
          <w:b/>
          <w:i/>
        </w:rPr>
        <w:t>approved c</w:t>
      </w:r>
      <w:r w:rsidRPr="00902D96">
        <w:rPr>
          <w:b/>
          <w:i/>
        </w:rPr>
        <w:t xml:space="preserve">ode of </w:t>
      </w:r>
      <w:r>
        <w:rPr>
          <w:b/>
          <w:i/>
        </w:rPr>
        <w:t>p</w:t>
      </w:r>
      <w:r w:rsidRPr="00902D96">
        <w:rPr>
          <w:b/>
          <w:i/>
        </w:rPr>
        <w:t>ractice</w:t>
      </w:r>
      <w:r>
        <w:t xml:space="preserve"> means a code of practice approved under Part 14.</w:t>
      </w:r>
    </w:p>
    <w:p w14:paraId="1A52D9CA" w14:textId="77777777" w:rsidR="00CC0387" w:rsidRDefault="00CC0387" w:rsidP="001605D5">
      <w:pPr>
        <w:pStyle w:val="DraftDefinition2"/>
        <w:rPr>
          <w:b/>
          <w:i/>
        </w:rPr>
      </w:pPr>
      <w:r w:rsidRPr="00CC0387">
        <w:rPr>
          <w:b/>
          <w:i/>
        </w:rPr>
        <w:t>asbestos—</w:t>
      </w:r>
      <w:r w:rsidRPr="00CC0387">
        <w:rPr>
          <w:bCs/>
          <w:iCs/>
        </w:rPr>
        <w:t>see section 197A.</w:t>
      </w:r>
    </w:p>
    <w:p w14:paraId="7779D858" w14:textId="77777777" w:rsidR="00BC2D53" w:rsidRPr="00BC2D53" w:rsidRDefault="00BC2D53" w:rsidP="001605D5">
      <w:pPr>
        <w:pStyle w:val="DraftDefinition2"/>
        <w:rPr>
          <w:bCs/>
          <w:iCs/>
        </w:rPr>
      </w:pPr>
      <w:r w:rsidRPr="00BC2D53">
        <w:rPr>
          <w:b/>
          <w:i/>
        </w:rPr>
        <w:t>asbestos containing material (ACM)</w:t>
      </w:r>
      <w:r w:rsidRPr="00BC2D53">
        <w:rPr>
          <w:bCs/>
          <w:iCs/>
        </w:rPr>
        <w:t>—see section 197A.</w:t>
      </w:r>
    </w:p>
    <w:p w14:paraId="186DB07E" w14:textId="77777777" w:rsidR="001605D5" w:rsidRPr="00060B7B" w:rsidRDefault="001605D5" w:rsidP="001605D5">
      <w:pPr>
        <w:pStyle w:val="DraftDefinition2"/>
      </w:pPr>
      <w:r w:rsidRPr="00327807">
        <w:rPr>
          <w:b/>
          <w:i/>
        </w:rPr>
        <w:t>authorised</w:t>
      </w:r>
      <w:r>
        <w:t>, in Part 4—see section 40.</w:t>
      </w:r>
    </w:p>
    <w:p w14:paraId="43EA736C" w14:textId="32B8B42E" w:rsidR="00E851E3" w:rsidRDefault="00E851E3" w:rsidP="001605D5">
      <w:pPr>
        <w:pStyle w:val="DraftDefinition2"/>
        <w:rPr>
          <w:b/>
          <w:i/>
        </w:rPr>
      </w:pPr>
      <w:r w:rsidRPr="00E851E3">
        <w:rPr>
          <w:b/>
          <w:i/>
        </w:rPr>
        <w:t>authorised person</w:t>
      </w:r>
      <w:r w:rsidRPr="00E851E3">
        <w:rPr>
          <w:bCs/>
          <w:iCs/>
        </w:rPr>
        <w:t>, in Part 13, Division 4—see section 244.</w:t>
      </w:r>
    </w:p>
    <w:p w14:paraId="43188373" w14:textId="118C06B8" w:rsidR="001605D5" w:rsidRDefault="001605D5" w:rsidP="001605D5">
      <w:pPr>
        <w:pStyle w:val="DraftDefinition2"/>
      </w:pPr>
      <w:r w:rsidRPr="007E1507">
        <w:rPr>
          <w:b/>
          <w:i/>
        </w:rPr>
        <w:t>authorising authority</w:t>
      </w:r>
      <w:r>
        <w:t xml:space="preserve"> means:</w:t>
      </w:r>
    </w:p>
    <w:p w14:paraId="1E77BD07" w14:textId="77777777" w:rsidR="001605D5" w:rsidRPr="00521B24" w:rsidRDefault="001605D5" w:rsidP="001605D5">
      <w:pPr>
        <w:pStyle w:val="DraftSub-sectionNote"/>
        <w:tabs>
          <w:tab w:val="right" w:pos="1814"/>
        </w:tabs>
        <w:ind w:left="1361"/>
        <w:rPr>
          <w:b/>
        </w:rPr>
      </w:pPr>
      <w:r w:rsidRPr="00521B24">
        <w:rPr>
          <w:b/>
        </w:rPr>
        <w:t>Note</w:t>
      </w:r>
    </w:p>
    <w:p w14:paraId="729B7EBF" w14:textId="77777777" w:rsidR="001605D5" w:rsidRPr="004634FD" w:rsidRDefault="001605D5" w:rsidP="001605D5">
      <w:pPr>
        <w:pStyle w:val="DraftSub-sectionNote"/>
        <w:tabs>
          <w:tab w:val="right" w:pos="1814"/>
        </w:tabs>
        <w:ind w:left="1361"/>
      </w:pPr>
      <w:r>
        <w:t>See the jurisdictional note in the Appendix.</w:t>
      </w:r>
    </w:p>
    <w:p w14:paraId="11ED450A" w14:textId="19FEDECC" w:rsidR="00E851E3" w:rsidRDefault="00E851E3" w:rsidP="001605D5">
      <w:pPr>
        <w:pStyle w:val="DraftDefinition2"/>
        <w:rPr>
          <w:b/>
          <w:i/>
        </w:rPr>
      </w:pPr>
      <w:r w:rsidRPr="00E851E3">
        <w:rPr>
          <w:b/>
          <w:i/>
        </w:rPr>
        <w:t>board of directors</w:t>
      </w:r>
      <w:r w:rsidRPr="00E851E3">
        <w:rPr>
          <w:bCs/>
          <w:iCs/>
        </w:rPr>
        <w:t xml:space="preserve"> in Part 13, Division 4—see section 244.</w:t>
      </w:r>
    </w:p>
    <w:p w14:paraId="15F7E99C" w14:textId="665860EB" w:rsidR="00E851E3" w:rsidRDefault="00E851E3" w:rsidP="00E851E3">
      <w:pPr>
        <w:pStyle w:val="DraftDefinition2"/>
        <w:rPr>
          <w:b/>
          <w:i/>
        </w:rPr>
      </w:pPr>
      <w:r w:rsidRPr="00E851E3">
        <w:rPr>
          <w:b/>
          <w:i/>
        </w:rPr>
        <w:t xml:space="preserve">category 1 monetary penalty, category 2 </w:t>
      </w:r>
      <w:r>
        <w:rPr>
          <w:b/>
          <w:i/>
        </w:rPr>
        <w:t>m</w:t>
      </w:r>
      <w:r w:rsidRPr="00E851E3">
        <w:rPr>
          <w:b/>
          <w:i/>
        </w:rPr>
        <w:t xml:space="preserve">onetary penalty </w:t>
      </w:r>
      <w:r w:rsidRPr="00E851E3">
        <w:rPr>
          <w:bCs/>
          <w:iCs/>
        </w:rPr>
        <w:t>and</w:t>
      </w:r>
      <w:r w:rsidRPr="00E851E3">
        <w:rPr>
          <w:b/>
          <w:i/>
        </w:rPr>
        <w:t xml:space="preserve"> category 3</w:t>
      </w:r>
      <w:r>
        <w:rPr>
          <w:b/>
          <w:i/>
        </w:rPr>
        <w:t xml:space="preserve"> </w:t>
      </w:r>
      <w:r w:rsidRPr="00E851E3">
        <w:rPr>
          <w:b/>
          <w:i/>
        </w:rPr>
        <w:t>monetary penalty</w:t>
      </w:r>
      <w:r w:rsidRPr="00E851E3">
        <w:rPr>
          <w:bCs/>
          <w:iCs/>
        </w:rPr>
        <w:t>, in relation to an offence, indicates the maximum monetary penalty a court may impose for the offence—see Schedule 4, clause 1 for the relevant maximum amounts.</w:t>
      </w:r>
    </w:p>
    <w:p w14:paraId="525A50FC" w14:textId="04AA57D3" w:rsidR="001605D5" w:rsidRDefault="001605D5" w:rsidP="001605D5">
      <w:pPr>
        <w:pStyle w:val="DraftDefinition2"/>
      </w:pPr>
      <w:r w:rsidRPr="007E1507">
        <w:rPr>
          <w:b/>
          <w:i/>
        </w:rPr>
        <w:t>Category 1 offence</w:t>
      </w:r>
      <w:r>
        <w:t>—see section 31.</w:t>
      </w:r>
    </w:p>
    <w:p w14:paraId="6DE1A717" w14:textId="77777777" w:rsidR="001605D5" w:rsidRDefault="001605D5" w:rsidP="001605D5">
      <w:pPr>
        <w:pStyle w:val="DraftDefinition2"/>
      </w:pPr>
      <w:r w:rsidRPr="007E1507">
        <w:rPr>
          <w:b/>
          <w:i/>
        </w:rPr>
        <w:t>Category 2 offence</w:t>
      </w:r>
      <w:r>
        <w:t>—see section 32.</w:t>
      </w:r>
    </w:p>
    <w:p w14:paraId="04D40B81" w14:textId="77777777" w:rsidR="001605D5" w:rsidRPr="00BF68B8" w:rsidRDefault="001605D5" w:rsidP="001605D5">
      <w:pPr>
        <w:pStyle w:val="DraftDefinition2"/>
      </w:pPr>
      <w:r w:rsidRPr="00BF68B8">
        <w:rPr>
          <w:b/>
          <w:i/>
        </w:rPr>
        <w:t>Category 3 offence</w:t>
      </w:r>
      <w:r>
        <w:t>—see section 33.</w:t>
      </w:r>
    </w:p>
    <w:p w14:paraId="1FD7007B" w14:textId="5E61A66B" w:rsidR="00E851E3" w:rsidRDefault="00E851E3" w:rsidP="001605D5">
      <w:pPr>
        <w:pStyle w:val="DraftDefinition2"/>
        <w:rPr>
          <w:b/>
          <w:i/>
        </w:rPr>
      </w:pPr>
      <w:r w:rsidRPr="00E851E3">
        <w:rPr>
          <w:b/>
          <w:i/>
        </w:rPr>
        <w:t>Commonwealth Criminal Code</w:t>
      </w:r>
      <w:r w:rsidRPr="00E851E3">
        <w:rPr>
          <w:bCs/>
          <w:iCs/>
        </w:rPr>
        <w:t>, in Part 13, Division 4—see section 244.</w:t>
      </w:r>
    </w:p>
    <w:p w14:paraId="55CA07F0" w14:textId="27707220" w:rsidR="001605D5" w:rsidRDefault="001605D5" w:rsidP="001605D5">
      <w:pPr>
        <w:pStyle w:val="DraftDefinition2"/>
      </w:pPr>
      <w:r w:rsidRPr="005636B0">
        <w:rPr>
          <w:b/>
          <w:i/>
        </w:rPr>
        <w:t>compliance powers</w:t>
      </w:r>
      <w:r>
        <w:t xml:space="preserve"> means the functions and powers conferred on an inspector under this Act.</w:t>
      </w:r>
    </w:p>
    <w:p w14:paraId="429F653E" w14:textId="77777777" w:rsidR="001605D5" w:rsidRPr="00460056" w:rsidRDefault="001605D5" w:rsidP="001605D5">
      <w:pPr>
        <w:pStyle w:val="DraftDefinition2"/>
      </w:pPr>
      <w:r w:rsidRPr="00460056">
        <w:rPr>
          <w:b/>
          <w:i/>
        </w:rPr>
        <w:t>condition</w:t>
      </w:r>
      <w:r>
        <w:t xml:space="preserve"> includes limitation and restriction.</w:t>
      </w:r>
    </w:p>
    <w:p w14:paraId="77FBDA4E" w14:textId="77777777" w:rsidR="001605D5" w:rsidRPr="008D3B07" w:rsidRDefault="001605D5" w:rsidP="001605D5">
      <w:pPr>
        <w:pStyle w:val="DraftDefinition2"/>
      </w:pPr>
      <w:r w:rsidRPr="00027917">
        <w:rPr>
          <w:b/>
          <w:i/>
        </w:rPr>
        <w:t>construct</w:t>
      </w:r>
      <w:r>
        <w:t xml:space="preserve"> includes assemble, erect, reconstruct, reassemble and re-erect.</w:t>
      </w:r>
    </w:p>
    <w:p w14:paraId="13F2D9ED" w14:textId="77777777" w:rsidR="001605D5" w:rsidRDefault="001605D5" w:rsidP="001605D5">
      <w:pPr>
        <w:pStyle w:val="DraftDefinition2"/>
      </w:pPr>
      <w:r w:rsidRPr="00EA3DE0">
        <w:rPr>
          <w:b/>
          <w:bCs/>
          <w:i/>
        </w:rPr>
        <w:t xml:space="preserve">corresponding </w:t>
      </w:r>
      <w:r>
        <w:rPr>
          <w:b/>
          <w:bCs/>
          <w:i/>
        </w:rPr>
        <w:t>regulator</w:t>
      </w:r>
      <w:r>
        <w:t xml:space="preserve"> means the holder of a public office, or a public authority, of the Commonwealth, or of a State, who or which is responsible for administering a corresponding WHS law.</w:t>
      </w:r>
    </w:p>
    <w:p w14:paraId="669F08AD" w14:textId="77777777" w:rsidR="001605D5" w:rsidRDefault="001605D5" w:rsidP="001605D5">
      <w:pPr>
        <w:pStyle w:val="DraftDefinition2"/>
      </w:pPr>
      <w:r w:rsidRPr="00E53DAF">
        <w:rPr>
          <w:b/>
          <w:i/>
        </w:rPr>
        <w:t xml:space="preserve">corresponding </w:t>
      </w:r>
      <w:r>
        <w:rPr>
          <w:b/>
          <w:i/>
        </w:rPr>
        <w:t>WHS</w:t>
      </w:r>
      <w:r w:rsidRPr="00E53DAF">
        <w:rPr>
          <w:b/>
          <w:i/>
        </w:rPr>
        <w:t xml:space="preserve"> law</w:t>
      </w:r>
      <w:r>
        <w:t xml:space="preserve"> means:</w:t>
      </w:r>
      <w:r>
        <w:tab/>
      </w:r>
    </w:p>
    <w:p w14:paraId="7E1CBBCC" w14:textId="77777777" w:rsidR="001605D5" w:rsidRPr="004634FD" w:rsidRDefault="001605D5" w:rsidP="001605D5">
      <w:pPr>
        <w:pStyle w:val="DraftSub-sectionNote"/>
        <w:tabs>
          <w:tab w:val="right" w:pos="1814"/>
        </w:tabs>
        <w:ind w:left="1361"/>
        <w:rPr>
          <w:b/>
        </w:rPr>
      </w:pPr>
      <w:r w:rsidRPr="004634FD">
        <w:rPr>
          <w:b/>
        </w:rPr>
        <w:t>Note</w:t>
      </w:r>
    </w:p>
    <w:p w14:paraId="2F5D70FB" w14:textId="77777777" w:rsidR="001605D5" w:rsidRPr="004634FD" w:rsidRDefault="001605D5" w:rsidP="001605D5">
      <w:pPr>
        <w:pStyle w:val="DraftSub-sectionNote"/>
        <w:tabs>
          <w:tab w:val="right" w:pos="1814"/>
        </w:tabs>
        <w:ind w:left="1361"/>
      </w:pPr>
      <w:r>
        <w:t>See the jurisdictional note in the Appendix.</w:t>
      </w:r>
    </w:p>
    <w:p w14:paraId="2EC40801" w14:textId="77777777" w:rsidR="001605D5" w:rsidRDefault="001605D5" w:rsidP="001605D5">
      <w:pPr>
        <w:pStyle w:val="DraftDefinition2"/>
      </w:pPr>
      <w:r w:rsidRPr="001D3DF0">
        <w:rPr>
          <w:b/>
          <w:i/>
        </w:rPr>
        <w:t>court</w:t>
      </w:r>
      <w:r>
        <w:t xml:space="preserve"> means:</w:t>
      </w:r>
    </w:p>
    <w:p w14:paraId="3173D865" w14:textId="77777777" w:rsidR="001605D5" w:rsidRPr="004634FD" w:rsidRDefault="001605D5" w:rsidP="001605D5">
      <w:pPr>
        <w:pStyle w:val="DraftSub-sectionNote"/>
        <w:tabs>
          <w:tab w:val="right" w:pos="1814"/>
        </w:tabs>
        <w:ind w:left="1361"/>
        <w:rPr>
          <w:b/>
        </w:rPr>
      </w:pPr>
      <w:r w:rsidRPr="004634FD">
        <w:rPr>
          <w:b/>
        </w:rPr>
        <w:t>Note</w:t>
      </w:r>
    </w:p>
    <w:p w14:paraId="44415FDA" w14:textId="77777777" w:rsidR="001605D5" w:rsidRDefault="001605D5" w:rsidP="001605D5">
      <w:pPr>
        <w:pStyle w:val="DraftSub-sectionNote"/>
        <w:tabs>
          <w:tab w:val="right" w:pos="1814"/>
        </w:tabs>
        <w:ind w:left="1361"/>
      </w:pPr>
      <w:r>
        <w:t>See the jurisdictional note in the Appendix.</w:t>
      </w:r>
    </w:p>
    <w:p w14:paraId="1B06FAC6" w14:textId="77777777" w:rsidR="001605D5" w:rsidRPr="00327807" w:rsidRDefault="001605D5" w:rsidP="001605D5">
      <w:pPr>
        <w:pStyle w:val="DraftDefinition2"/>
      </w:pPr>
      <w:r w:rsidRPr="00327807">
        <w:rPr>
          <w:b/>
          <w:i/>
        </w:rPr>
        <w:t>dangerous incident</w:t>
      </w:r>
      <w:r>
        <w:t>, in Part 3—see section 37</w:t>
      </w:r>
    </w:p>
    <w:p w14:paraId="75CF49D4" w14:textId="77777777" w:rsidR="001605D5" w:rsidRDefault="001605D5" w:rsidP="001605D5">
      <w:pPr>
        <w:pStyle w:val="DraftDefinition2"/>
      </w:pPr>
      <w:r w:rsidRPr="00B276B4">
        <w:rPr>
          <w:b/>
          <w:i/>
        </w:rPr>
        <w:t>demoli</w:t>
      </w:r>
      <w:r>
        <w:rPr>
          <w:b/>
          <w:i/>
        </w:rPr>
        <w:t>tion</w:t>
      </w:r>
      <w:r>
        <w:t xml:space="preserve"> includes deconstruction.</w:t>
      </w:r>
    </w:p>
    <w:p w14:paraId="3DAF7CD8" w14:textId="24DCD308" w:rsidR="00E851E3" w:rsidRDefault="00E851E3" w:rsidP="00E851E3">
      <w:pPr>
        <w:pStyle w:val="DraftDefinition2"/>
      </w:pPr>
      <w:r w:rsidRPr="00B276B4">
        <w:rPr>
          <w:b/>
          <w:i/>
        </w:rPr>
        <w:t>de</w:t>
      </w:r>
      <w:r>
        <w:rPr>
          <w:b/>
          <w:i/>
        </w:rPr>
        <w:t>sign</w:t>
      </w:r>
      <w:r>
        <w:t>, in relation to plant, a substance or a structure includes:</w:t>
      </w:r>
    </w:p>
    <w:p w14:paraId="1F3EF7E3" w14:textId="77777777" w:rsidR="001605D5" w:rsidRDefault="001605D5" w:rsidP="001605D5">
      <w:pPr>
        <w:pStyle w:val="DraftHeading4"/>
        <w:tabs>
          <w:tab w:val="right" w:pos="2268"/>
        </w:tabs>
        <w:ind w:left="2381" w:hanging="2381"/>
      </w:pPr>
      <w:r>
        <w:tab/>
      </w:r>
      <w:r w:rsidRPr="00050E2B">
        <w:t>(a)</w:t>
      </w:r>
      <w:r>
        <w:tab/>
        <w:t>design of part of the plant, substance or structure; and</w:t>
      </w:r>
    </w:p>
    <w:p w14:paraId="4DB894BC" w14:textId="77777777" w:rsidR="001605D5" w:rsidRDefault="001605D5" w:rsidP="001605D5">
      <w:pPr>
        <w:pStyle w:val="DraftHeading4"/>
        <w:tabs>
          <w:tab w:val="right" w:pos="2268"/>
        </w:tabs>
        <w:ind w:left="2381" w:hanging="2381"/>
      </w:pPr>
      <w:r>
        <w:tab/>
      </w:r>
      <w:r w:rsidRPr="00050E2B">
        <w:t>(b)</w:t>
      </w:r>
      <w:r>
        <w:tab/>
        <w:t>redesign or modify a design.</w:t>
      </w:r>
    </w:p>
    <w:p w14:paraId="3D2EBEE6" w14:textId="77777777" w:rsidR="001605D5" w:rsidRDefault="001605D5" w:rsidP="001605D5">
      <w:pPr>
        <w:pStyle w:val="DraftDefinition2"/>
      </w:pPr>
      <w:r>
        <w:rPr>
          <w:b/>
          <w:i/>
        </w:rPr>
        <w:t>d</w:t>
      </w:r>
      <w:r w:rsidRPr="00EA3DE0">
        <w:rPr>
          <w:b/>
          <w:i/>
        </w:rPr>
        <w:t>isclose</w:t>
      </w:r>
      <w:r w:rsidRPr="00A50BE7">
        <w:t xml:space="preserve">, </w:t>
      </w:r>
      <w:r>
        <w:t>in relation to information, includes divulge or communicate to any person or publish.</w:t>
      </w:r>
    </w:p>
    <w:p w14:paraId="455E45C9" w14:textId="77777777" w:rsidR="001605D5" w:rsidRPr="00486546" w:rsidRDefault="001605D5" w:rsidP="001605D5">
      <w:pPr>
        <w:pStyle w:val="DraftDefinition2"/>
      </w:pPr>
      <w:r w:rsidRPr="00486546">
        <w:rPr>
          <w:b/>
          <w:i/>
        </w:rPr>
        <w:t>discriminatory conduct</w:t>
      </w:r>
      <w:r>
        <w:t>, in Part 6—see section 105.</w:t>
      </w:r>
    </w:p>
    <w:p w14:paraId="4CA80DC1" w14:textId="77777777" w:rsidR="001605D5" w:rsidRPr="00A96C67" w:rsidRDefault="001605D5" w:rsidP="001605D5">
      <w:pPr>
        <w:pStyle w:val="DraftDefinition2"/>
      </w:pPr>
      <w:r w:rsidRPr="00A96C67">
        <w:rPr>
          <w:b/>
          <w:i/>
        </w:rPr>
        <w:t>document</w:t>
      </w:r>
      <w:r>
        <w:t xml:space="preserve"> includes record.</w:t>
      </w:r>
    </w:p>
    <w:p w14:paraId="662487DE" w14:textId="77777777" w:rsidR="001605D5" w:rsidRDefault="001605D5" w:rsidP="001605D5">
      <w:pPr>
        <w:pStyle w:val="DraftDefinition2"/>
      </w:pPr>
      <w:r w:rsidRPr="006B2CCD">
        <w:rPr>
          <w:b/>
          <w:i/>
        </w:rPr>
        <w:t>employee record</w:t>
      </w:r>
      <w:r>
        <w:t xml:space="preserve">, in relation to an employee, has the same meaning as it has in the </w:t>
      </w:r>
      <w:r w:rsidRPr="00F1746C">
        <w:rPr>
          <w:i/>
        </w:rPr>
        <w:t>Privacy Act 1988</w:t>
      </w:r>
      <w:r>
        <w:t xml:space="preserve"> of the Commonwealth.</w:t>
      </w:r>
    </w:p>
    <w:p w14:paraId="227D38ED" w14:textId="77777777" w:rsidR="001605D5" w:rsidRDefault="001605D5" w:rsidP="001605D5">
      <w:pPr>
        <w:pStyle w:val="DraftDefinition2"/>
      </w:pPr>
      <w:r w:rsidRPr="00BF26C1">
        <w:rPr>
          <w:b/>
          <w:i/>
        </w:rPr>
        <w:t>employer organisation</w:t>
      </w:r>
      <w:r w:rsidRPr="00BF26C1">
        <w:t xml:space="preserve"> means an organisation of employers.</w:t>
      </w:r>
    </w:p>
    <w:p w14:paraId="38FD9771" w14:textId="77777777" w:rsidR="001605D5" w:rsidRPr="00121626" w:rsidRDefault="001605D5" w:rsidP="001605D5">
      <w:pPr>
        <w:pStyle w:val="DraftDefinition2"/>
      </w:pPr>
      <w:r w:rsidRPr="001F210E">
        <w:rPr>
          <w:b/>
          <w:i/>
        </w:rPr>
        <w:t>engage in conduct</w:t>
      </w:r>
      <w:r w:rsidRPr="001F210E">
        <w:t xml:space="preserve"> means doing an act or omitting to do an act.</w:t>
      </w:r>
    </w:p>
    <w:p w14:paraId="73A79E7E" w14:textId="77777777" w:rsidR="001605D5" w:rsidRDefault="001605D5" w:rsidP="001605D5">
      <w:pPr>
        <w:pStyle w:val="DraftDefinition2"/>
      </w:pPr>
      <w:r>
        <w:rPr>
          <w:b/>
          <w:i/>
        </w:rPr>
        <w:t>Fair Work Act</w:t>
      </w:r>
      <w:r>
        <w:t xml:space="preserve"> means the </w:t>
      </w:r>
      <w:r w:rsidRPr="00F1746C">
        <w:rPr>
          <w:i/>
        </w:rPr>
        <w:t>Fair Work Act 2009</w:t>
      </w:r>
      <w:r>
        <w:t xml:space="preserve"> of the Commonwealth.</w:t>
      </w:r>
    </w:p>
    <w:p w14:paraId="00783CD1" w14:textId="77777777" w:rsidR="001605D5" w:rsidRPr="00AD670E" w:rsidRDefault="001605D5" w:rsidP="001605D5">
      <w:pPr>
        <w:pStyle w:val="DraftDefinition2"/>
      </w:pPr>
      <w:r w:rsidRPr="00AD670E">
        <w:rPr>
          <w:b/>
          <w:i/>
        </w:rPr>
        <w:t>handling</w:t>
      </w:r>
      <w:r>
        <w:t xml:space="preserve"> includes transport.</w:t>
      </w:r>
    </w:p>
    <w:p w14:paraId="1FC1C6EA" w14:textId="77777777" w:rsidR="001605D5" w:rsidRDefault="001605D5" w:rsidP="001605D5">
      <w:pPr>
        <w:pStyle w:val="DraftDefinition2"/>
      </w:pPr>
      <w:r w:rsidRPr="00523C37">
        <w:rPr>
          <w:b/>
          <w:i/>
        </w:rPr>
        <w:t xml:space="preserve">health </w:t>
      </w:r>
      <w:r>
        <w:t>means physical and psychological health.</w:t>
      </w:r>
    </w:p>
    <w:p w14:paraId="67F8C032" w14:textId="77777777" w:rsidR="001605D5" w:rsidRDefault="001605D5" w:rsidP="001605D5">
      <w:pPr>
        <w:pStyle w:val="DraftDefinition2"/>
      </w:pPr>
      <w:r w:rsidRPr="00327807">
        <w:rPr>
          <w:b/>
          <w:i/>
        </w:rPr>
        <w:t>health and safety duty</w:t>
      </w:r>
      <w:r>
        <w:t>—see section 30.</w:t>
      </w:r>
    </w:p>
    <w:p w14:paraId="4CF2248E" w14:textId="77777777" w:rsidR="001605D5" w:rsidRPr="00327807" w:rsidRDefault="001605D5" w:rsidP="001605D5">
      <w:pPr>
        <w:pStyle w:val="DraftDefinition2"/>
      </w:pPr>
      <w:r w:rsidRPr="00327807">
        <w:rPr>
          <w:b/>
          <w:i/>
        </w:rPr>
        <w:t>health and safety representative</w:t>
      </w:r>
      <w:r>
        <w:t>, in relation to a worker, means the health and safety representative elected under Part 5 for the work group of which the worker is a member.</w:t>
      </w:r>
    </w:p>
    <w:p w14:paraId="00712A6A" w14:textId="77777777" w:rsidR="001605D5" w:rsidRDefault="001605D5" w:rsidP="001605D5">
      <w:pPr>
        <w:pStyle w:val="DraftDefinition2"/>
      </w:pPr>
      <w:r w:rsidRPr="00CB5E6A">
        <w:rPr>
          <w:b/>
          <w:i/>
        </w:rPr>
        <w:t>import</w:t>
      </w:r>
      <w:r>
        <w:t xml:space="preserve"> means to bring into the jurisdiction from outside </w:t>
      </w:r>
      <w:smartTag w:uri="urn:schemas-microsoft-com:office:smarttags" w:element="place">
        <w:smartTag w:uri="urn:schemas-microsoft-com:office:smarttags" w:element="country-region">
          <w:r>
            <w:t>Australia</w:t>
          </w:r>
        </w:smartTag>
      </w:smartTag>
      <w:r>
        <w:t>.</w:t>
      </w:r>
    </w:p>
    <w:p w14:paraId="3557EE2F" w14:textId="33B6C667" w:rsidR="00E851E3" w:rsidRDefault="00E851E3" w:rsidP="001605D5">
      <w:pPr>
        <w:pStyle w:val="DraftDefinition2"/>
        <w:rPr>
          <w:b/>
          <w:i/>
        </w:rPr>
      </w:pPr>
      <w:r w:rsidRPr="00E851E3">
        <w:rPr>
          <w:b/>
          <w:i/>
        </w:rPr>
        <w:t xml:space="preserve">industrial manslaughter monetary penalty </w:t>
      </w:r>
      <w:r w:rsidRPr="00E851E3">
        <w:rPr>
          <w:bCs/>
          <w:iCs/>
        </w:rPr>
        <w:t>means:</w:t>
      </w:r>
    </w:p>
    <w:p w14:paraId="234D6493" w14:textId="77777777" w:rsidR="00E851E3" w:rsidRPr="004634FD" w:rsidRDefault="00E851E3" w:rsidP="00E851E3">
      <w:pPr>
        <w:pStyle w:val="DraftSub-sectionNote"/>
        <w:tabs>
          <w:tab w:val="right" w:pos="1814"/>
        </w:tabs>
        <w:ind w:left="1361"/>
        <w:rPr>
          <w:b/>
        </w:rPr>
      </w:pPr>
      <w:r w:rsidRPr="004634FD">
        <w:rPr>
          <w:b/>
        </w:rPr>
        <w:t>Note</w:t>
      </w:r>
    </w:p>
    <w:p w14:paraId="40B0C6B5" w14:textId="4BA3E001" w:rsidR="00E851E3" w:rsidRPr="00B9502C" w:rsidRDefault="00E851E3" w:rsidP="00B9502C">
      <w:pPr>
        <w:pStyle w:val="DraftSub-sectionNote"/>
        <w:tabs>
          <w:tab w:val="right" w:pos="1814"/>
        </w:tabs>
        <w:ind w:left="1361"/>
      </w:pPr>
      <w:r>
        <w:t>See the jurisdictional note in the Appendix.</w:t>
      </w:r>
    </w:p>
    <w:p w14:paraId="1074DB49" w14:textId="28A0ECFF" w:rsidR="001605D5" w:rsidRDefault="001605D5" w:rsidP="001605D5">
      <w:pPr>
        <w:pStyle w:val="DraftDefinition2"/>
      </w:pPr>
      <w:r w:rsidRPr="005E045B">
        <w:rPr>
          <w:b/>
          <w:i/>
        </w:rPr>
        <w:t>inspector</w:t>
      </w:r>
      <w:r>
        <w:t xml:space="preserve"> means an inspector appointed under Part 9.</w:t>
      </w:r>
    </w:p>
    <w:p w14:paraId="6E0D2A87" w14:textId="77777777" w:rsidR="001605D5" w:rsidRDefault="001605D5" w:rsidP="001605D5">
      <w:pPr>
        <w:pStyle w:val="DraftDefinition2"/>
      </w:pPr>
      <w:r w:rsidRPr="008F34C1">
        <w:rPr>
          <w:b/>
          <w:i/>
        </w:rPr>
        <w:t>internal reviewer</w:t>
      </w:r>
      <w:r>
        <w:t xml:space="preserve"> means:</w:t>
      </w:r>
    </w:p>
    <w:p w14:paraId="0A256C6D" w14:textId="77777777" w:rsidR="001605D5" w:rsidRDefault="001605D5" w:rsidP="001605D5">
      <w:pPr>
        <w:pStyle w:val="DraftHeading4"/>
        <w:tabs>
          <w:tab w:val="right" w:pos="2268"/>
        </w:tabs>
        <w:ind w:left="2381" w:hanging="2381"/>
      </w:pPr>
      <w:r>
        <w:tab/>
      </w:r>
      <w:r w:rsidRPr="008F34C1">
        <w:t>(a)</w:t>
      </w:r>
      <w:r>
        <w:tab/>
        <w:t>the regulator; or</w:t>
      </w:r>
    </w:p>
    <w:p w14:paraId="58BD58B4" w14:textId="77777777" w:rsidR="001605D5" w:rsidRDefault="001605D5" w:rsidP="001605D5">
      <w:pPr>
        <w:pStyle w:val="DraftHeading4"/>
        <w:tabs>
          <w:tab w:val="right" w:pos="2268"/>
        </w:tabs>
        <w:ind w:left="2381" w:hanging="2381"/>
      </w:pPr>
      <w:r>
        <w:tab/>
      </w:r>
      <w:r w:rsidRPr="008F34C1">
        <w:t>(b)</w:t>
      </w:r>
      <w:r>
        <w:tab/>
        <w:t>a person appointed by the regulator under section 225.</w:t>
      </w:r>
    </w:p>
    <w:p w14:paraId="7300D9B0" w14:textId="77777777" w:rsidR="001605D5" w:rsidRDefault="001605D5" w:rsidP="001605D5">
      <w:pPr>
        <w:pStyle w:val="BodySectionSub"/>
      </w:pPr>
      <w:r>
        <w:rPr>
          <w:b/>
          <w:i/>
        </w:rPr>
        <w:t>local</w:t>
      </w:r>
      <w:r w:rsidRPr="00DD02EA">
        <w:rPr>
          <w:b/>
          <w:i/>
        </w:rPr>
        <w:t xml:space="preserve"> authority</w:t>
      </w:r>
      <w:r>
        <w:t xml:space="preserve"> means:</w:t>
      </w:r>
    </w:p>
    <w:p w14:paraId="02AC2F26" w14:textId="77777777" w:rsidR="001605D5" w:rsidRPr="004634FD" w:rsidRDefault="001605D5" w:rsidP="001605D5">
      <w:pPr>
        <w:pStyle w:val="DraftSub-sectionNote"/>
        <w:tabs>
          <w:tab w:val="right" w:pos="1814"/>
        </w:tabs>
        <w:ind w:left="1361"/>
        <w:rPr>
          <w:b/>
        </w:rPr>
      </w:pPr>
      <w:r w:rsidRPr="004634FD">
        <w:rPr>
          <w:b/>
        </w:rPr>
        <w:t>Note</w:t>
      </w:r>
    </w:p>
    <w:p w14:paraId="2299822C" w14:textId="77777777" w:rsidR="001605D5" w:rsidRDefault="001605D5" w:rsidP="001605D5">
      <w:pPr>
        <w:pStyle w:val="DraftSub-sectionNote"/>
        <w:tabs>
          <w:tab w:val="right" w:pos="1814"/>
        </w:tabs>
        <w:ind w:left="1361"/>
      </w:pPr>
      <w:r>
        <w:t>See the jurisdictional note in the Appendix.</w:t>
      </w:r>
    </w:p>
    <w:p w14:paraId="6CF98C7D" w14:textId="3D258932" w:rsidR="00955FFB" w:rsidRPr="00955FFB" w:rsidRDefault="00955FFB" w:rsidP="00955FFB">
      <w:pPr>
        <w:pStyle w:val="DraftDefinition2"/>
        <w:rPr>
          <w:b/>
          <w:i/>
          <w:lang w:val="en-US"/>
        </w:rPr>
      </w:pPr>
      <w:r w:rsidRPr="00955FFB">
        <w:rPr>
          <w:b/>
          <w:i/>
          <w:lang w:val="en-US"/>
        </w:rPr>
        <w:t>notifiable extended absence</w:t>
      </w:r>
      <w:r w:rsidRPr="00955FFB">
        <w:rPr>
          <w:bCs/>
          <w:iCs/>
          <w:lang w:val="en-US"/>
        </w:rPr>
        <w:t>—see section 35A.</w:t>
      </w:r>
    </w:p>
    <w:p w14:paraId="0CE50B53" w14:textId="2B7892D9" w:rsidR="00955FFB" w:rsidRPr="00955FFB" w:rsidRDefault="001605D5" w:rsidP="00955FFB">
      <w:pPr>
        <w:pStyle w:val="DraftDefinition2"/>
      </w:pPr>
      <w:r w:rsidRPr="00716461">
        <w:rPr>
          <w:b/>
          <w:i/>
        </w:rPr>
        <w:t>notifiable incident</w:t>
      </w:r>
      <w:r>
        <w:t>—see section 35.</w:t>
      </w:r>
    </w:p>
    <w:p w14:paraId="6232BF71" w14:textId="77777777" w:rsidR="00955FFB" w:rsidRPr="00955FFB" w:rsidRDefault="00955FFB" w:rsidP="002100F9">
      <w:pPr>
        <w:pStyle w:val="DraftDefinition2"/>
        <w:rPr>
          <w:szCs w:val="24"/>
        </w:rPr>
      </w:pPr>
      <w:r w:rsidRPr="00955FFB">
        <w:rPr>
          <w:b/>
          <w:i/>
          <w:szCs w:val="24"/>
        </w:rPr>
        <w:t>notifiable suicide</w:t>
      </w:r>
      <w:r w:rsidRPr="00955FFB">
        <w:rPr>
          <w:szCs w:val="24"/>
        </w:rPr>
        <w:t xml:space="preserve">—see section 35B. </w:t>
      </w:r>
    </w:p>
    <w:p w14:paraId="6BF3DD8F" w14:textId="030B43C0" w:rsidR="001605D5" w:rsidRDefault="001605D5" w:rsidP="002100F9">
      <w:pPr>
        <w:pStyle w:val="DraftDefinition2"/>
      </w:pPr>
      <w:r w:rsidRPr="00E46993">
        <w:rPr>
          <w:b/>
          <w:i/>
        </w:rPr>
        <w:t>officer</w:t>
      </w:r>
      <w:r w:rsidRPr="00E46993">
        <w:t xml:space="preserve"> </w:t>
      </w:r>
      <w:r>
        <w:t>means:</w:t>
      </w:r>
    </w:p>
    <w:p w14:paraId="0587A1F3" w14:textId="77777777" w:rsidR="001605D5" w:rsidRDefault="001605D5" w:rsidP="002100F9">
      <w:pPr>
        <w:pStyle w:val="DraftHeading4"/>
        <w:tabs>
          <w:tab w:val="right" w:pos="2268"/>
        </w:tabs>
        <w:ind w:left="2381" w:hanging="2381"/>
      </w:pPr>
      <w:r>
        <w:tab/>
      </w:r>
      <w:r w:rsidRPr="005C6902">
        <w:t>(a)</w:t>
      </w:r>
      <w:r>
        <w:tab/>
        <w:t xml:space="preserve">an officer within the meaning of section 9 of the </w:t>
      </w:r>
      <w:r w:rsidRPr="001B7362">
        <w:rPr>
          <w:i/>
        </w:rPr>
        <w:t>Corporations Act 2001</w:t>
      </w:r>
      <w:r>
        <w:t xml:space="preserve"> of the Commonwealth other than a partner in a partnership; or</w:t>
      </w:r>
    </w:p>
    <w:p w14:paraId="3F5CA970" w14:textId="77777777" w:rsidR="001605D5" w:rsidRDefault="001605D5" w:rsidP="002100F9">
      <w:pPr>
        <w:pStyle w:val="DraftHeading4"/>
        <w:tabs>
          <w:tab w:val="right" w:pos="2268"/>
        </w:tabs>
        <w:ind w:left="2381" w:hanging="2381"/>
      </w:pPr>
      <w:r>
        <w:tab/>
      </w:r>
      <w:r w:rsidRPr="005C6902">
        <w:t>(b)</w:t>
      </w:r>
      <w:r>
        <w:tab/>
        <w:t>an officer of the Crown within the meaning of section 247; or</w:t>
      </w:r>
    </w:p>
    <w:p w14:paraId="60DD1670" w14:textId="77777777" w:rsidR="001605D5" w:rsidRPr="00B06678" w:rsidRDefault="001605D5" w:rsidP="002100F9">
      <w:pPr>
        <w:pStyle w:val="DraftHeading4"/>
        <w:tabs>
          <w:tab w:val="right" w:pos="2268"/>
        </w:tabs>
        <w:ind w:left="2381" w:hanging="2381"/>
      </w:pPr>
      <w:r>
        <w:tab/>
      </w:r>
      <w:r w:rsidRPr="00B06678">
        <w:t>(c)</w:t>
      </w:r>
      <w:r>
        <w:tab/>
        <w:t>an officer of a public authority within the meaning of section 252,</w:t>
      </w:r>
    </w:p>
    <w:p w14:paraId="1CB29DFB" w14:textId="77777777" w:rsidR="001605D5" w:rsidRDefault="001605D5" w:rsidP="002100F9">
      <w:pPr>
        <w:pStyle w:val="BodyParagraph"/>
      </w:pPr>
      <w:r>
        <w:t>other than an elected member of a local authority acting in that capacity.</w:t>
      </w:r>
    </w:p>
    <w:p w14:paraId="0B63711E" w14:textId="77777777" w:rsidR="001605D5" w:rsidRDefault="001605D5" w:rsidP="001605D5">
      <w:pPr>
        <w:pStyle w:val="DraftDefinition2"/>
      </w:pPr>
      <w:r>
        <w:rPr>
          <w:b/>
          <w:i/>
        </w:rPr>
        <w:t>official</w:t>
      </w:r>
      <w:r>
        <w:t xml:space="preserve"> </w:t>
      </w:r>
      <w:r w:rsidRPr="004C23E2">
        <w:rPr>
          <w:b/>
          <w:i/>
        </w:rPr>
        <w:t>of a union</w:t>
      </w:r>
      <w:r>
        <w:t>, in Part 7—see section 116.</w:t>
      </w:r>
    </w:p>
    <w:p w14:paraId="00F73197" w14:textId="77777777" w:rsidR="001605D5" w:rsidRDefault="001605D5" w:rsidP="001605D5">
      <w:pPr>
        <w:pStyle w:val="DraftDefinition2"/>
      </w:pPr>
      <w:r w:rsidRPr="001B5DB0">
        <w:rPr>
          <w:b/>
          <w:i/>
        </w:rPr>
        <w:t>person conducting a business or undertaking</w:t>
      </w:r>
      <w:r w:rsidRPr="001B5DB0">
        <w:t>—see section 5.</w:t>
      </w:r>
    </w:p>
    <w:p w14:paraId="26362F58" w14:textId="77777777" w:rsidR="001605D5" w:rsidRDefault="001605D5" w:rsidP="001605D5">
      <w:pPr>
        <w:pStyle w:val="DraftDefinition2"/>
      </w:pPr>
      <w:r w:rsidRPr="00567D7B">
        <w:rPr>
          <w:b/>
          <w:i/>
        </w:rPr>
        <w:t>personal information</w:t>
      </w:r>
      <w:r>
        <w:t xml:space="preserve"> has the same meaning as it has in the </w:t>
      </w:r>
      <w:r w:rsidRPr="00567D7B">
        <w:rPr>
          <w:i/>
        </w:rPr>
        <w:t>Privacy Act 1988</w:t>
      </w:r>
      <w:r>
        <w:t xml:space="preserve"> of the Commonwealth.</w:t>
      </w:r>
    </w:p>
    <w:p w14:paraId="57B8A967" w14:textId="5326115F" w:rsidR="00FC0944" w:rsidRDefault="00FC0944" w:rsidP="001605D5">
      <w:pPr>
        <w:pStyle w:val="DraftDefinition2"/>
        <w:rPr>
          <w:b/>
          <w:i/>
        </w:rPr>
      </w:pPr>
      <w:r w:rsidRPr="00FC0944">
        <w:rPr>
          <w:b/>
          <w:i/>
        </w:rPr>
        <w:t>physical element</w:t>
      </w:r>
      <w:r w:rsidRPr="00FC0944">
        <w:rPr>
          <w:bCs/>
          <w:iCs/>
        </w:rPr>
        <w:t>, in Part 13, Division 4—see section 244.</w:t>
      </w:r>
    </w:p>
    <w:p w14:paraId="07C3135F" w14:textId="166910DD" w:rsidR="001605D5" w:rsidRDefault="001605D5" w:rsidP="001605D5">
      <w:pPr>
        <w:pStyle w:val="DraftDefinition2"/>
      </w:pPr>
      <w:r w:rsidRPr="00DC361A">
        <w:rPr>
          <w:b/>
          <w:i/>
        </w:rPr>
        <w:t>plant</w:t>
      </w:r>
      <w:r>
        <w:t xml:space="preserve"> includes:</w:t>
      </w:r>
    </w:p>
    <w:p w14:paraId="61CADEAA" w14:textId="77777777" w:rsidR="001605D5" w:rsidRDefault="001605D5" w:rsidP="001605D5">
      <w:pPr>
        <w:pStyle w:val="DraftHeading4"/>
        <w:tabs>
          <w:tab w:val="right" w:pos="2268"/>
        </w:tabs>
        <w:ind w:left="2381" w:hanging="2381"/>
      </w:pPr>
      <w:r>
        <w:tab/>
      </w:r>
      <w:r w:rsidRPr="00607D26">
        <w:t>(a)</w:t>
      </w:r>
      <w:r>
        <w:tab/>
        <w:t>any machinery, equipment, appliance, container, implement and tool; and</w:t>
      </w:r>
    </w:p>
    <w:p w14:paraId="3ECD1C54" w14:textId="77777777" w:rsidR="001605D5" w:rsidRDefault="001605D5" w:rsidP="001605D5">
      <w:pPr>
        <w:pStyle w:val="DraftHeading4"/>
        <w:tabs>
          <w:tab w:val="right" w:pos="2268"/>
        </w:tabs>
        <w:ind w:left="2381" w:hanging="2381"/>
      </w:pPr>
      <w:r>
        <w:tab/>
      </w:r>
      <w:r w:rsidRPr="00607D26">
        <w:t>(b)</w:t>
      </w:r>
      <w:r>
        <w:tab/>
        <w:t>any component of any of those things; and</w:t>
      </w:r>
    </w:p>
    <w:p w14:paraId="5DC48859" w14:textId="77777777" w:rsidR="001605D5" w:rsidRDefault="001605D5" w:rsidP="001605D5">
      <w:pPr>
        <w:pStyle w:val="DraftHeading4"/>
        <w:tabs>
          <w:tab w:val="right" w:pos="2268"/>
        </w:tabs>
        <w:ind w:left="2381" w:hanging="2381"/>
      </w:pPr>
      <w:r>
        <w:tab/>
      </w:r>
      <w:r w:rsidRPr="00607D26">
        <w:t>(c)</w:t>
      </w:r>
      <w:r>
        <w:tab/>
        <w:t>anything fitted or connected to any of those things.</w:t>
      </w:r>
    </w:p>
    <w:p w14:paraId="57AFA342" w14:textId="77777777" w:rsidR="001605D5" w:rsidRDefault="001605D5" w:rsidP="001605D5">
      <w:pPr>
        <w:pStyle w:val="DraftDefinition2"/>
      </w:pPr>
      <w:r w:rsidRPr="00491822">
        <w:rPr>
          <w:b/>
          <w:i/>
        </w:rPr>
        <w:t>prohibited reason</w:t>
      </w:r>
      <w:r>
        <w:t>, in Part 6—see section 106.</w:t>
      </w:r>
    </w:p>
    <w:p w14:paraId="08170E85" w14:textId="77777777" w:rsidR="001605D5" w:rsidRDefault="001605D5" w:rsidP="001605D5">
      <w:pPr>
        <w:pStyle w:val="BodySectionSub"/>
      </w:pPr>
      <w:r w:rsidRPr="00DD02EA">
        <w:rPr>
          <w:b/>
          <w:i/>
        </w:rPr>
        <w:t>public authority</w:t>
      </w:r>
      <w:r>
        <w:t xml:space="preserve"> means:</w:t>
      </w:r>
    </w:p>
    <w:p w14:paraId="7794BB3C" w14:textId="77777777" w:rsidR="001605D5" w:rsidRPr="004634FD" w:rsidRDefault="001605D5" w:rsidP="001605D5">
      <w:pPr>
        <w:pStyle w:val="DraftSub-sectionNote"/>
        <w:tabs>
          <w:tab w:val="right" w:pos="1814"/>
        </w:tabs>
        <w:ind w:left="1361"/>
        <w:rPr>
          <w:b/>
        </w:rPr>
      </w:pPr>
      <w:r w:rsidRPr="004634FD">
        <w:rPr>
          <w:b/>
        </w:rPr>
        <w:t>Note</w:t>
      </w:r>
    </w:p>
    <w:p w14:paraId="1FDFF279" w14:textId="77777777" w:rsidR="001605D5" w:rsidRDefault="001605D5" w:rsidP="001605D5">
      <w:pPr>
        <w:pStyle w:val="DraftSub-sectionNote"/>
        <w:tabs>
          <w:tab w:val="right" w:pos="1814"/>
        </w:tabs>
        <w:ind w:left="1361"/>
      </w:pPr>
      <w:r>
        <w:t>See the jurisdictional note in the Appendix.</w:t>
      </w:r>
    </w:p>
    <w:p w14:paraId="6D65C13B" w14:textId="77777777" w:rsidR="001605D5" w:rsidRDefault="001605D5" w:rsidP="001605D5">
      <w:pPr>
        <w:pStyle w:val="DraftDefinition2"/>
      </w:pPr>
      <w:r w:rsidRPr="00327807">
        <w:rPr>
          <w:b/>
          <w:i/>
        </w:rPr>
        <w:t>reasonably practicable</w:t>
      </w:r>
      <w:r>
        <w:t>, in relation to a duty to ensure health and safety—see section 18.</w:t>
      </w:r>
    </w:p>
    <w:p w14:paraId="73B2D3E4" w14:textId="77777777" w:rsidR="001605D5" w:rsidRDefault="001605D5" w:rsidP="001605D5">
      <w:pPr>
        <w:pStyle w:val="DraftDefinition2"/>
      </w:pPr>
      <w:r w:rsidRPr="009D3803">
        <w:rPr>
          <w:b/>
          <w:i/>
        </w:rPr>
        <w:t>regulator</w:t>
      </w:r>
      <w:r>
        <w:t xml:space="preserve"> means:</w:t>
      </w:r>
    </w:p>
    <w:p w14:paraId="2E77BB8E" w14:textId="77777777" w:rsidR="001605D5" w:rsidRPr="004634FD" w:rsidRDefault="001605D5" w:rsidP="001605D5">
      <w:pPr>
        <w:pStyle w:val="DraftSub-sectionNote"/>
        <w:tabs>
          <w:tab w:val="right" w:pos="1814"/>
        </w:tabs>
        <w:ind w:left="1361"/>
        <w:rPr>
          <w:b/>
        </w:rPr>
      </w:pPr>
      <w:r w:rsidRPr="004634FD">
        <w:rPr>
          <w:b/>
        </w:rPr>
        <w:t>Note</w:t>
      </w:r>
    </w:p>
    <w:p w14:paraId="4262F573" w14:textId="77777777" w:rsidR="001605D5" w:rsidRDefault="001605D5" w:rsidP="001605D5">
      <w:pPr>
        <w:pStyle w:val="DraftSub-sectionNote"/>
        <w:tabs>
          <w:tab w:val="right" w:pos="1814"/>
        </w:tabs>
        <w:ind w:left="1361"/>
      </w:pPr>
      <w:r>
        <w:t>See the jurisdictional note in the Appendix.</w:t>
      </w:r>
    </w:p>
    <w:p w14:paraId="03D91DFF" w14:textId="77777777" w:rsidR="00955FFB" w:rsidRDefault="00955FFB" w:rsidP="001605D5">
      <w:pPr>
        <w:pStyle w:val="DraftDefinition2"/>
        <w:rPr>
          <w:b/>
          <w:i/>
          <w:lang w:val="en-US"/>
        </w:rPr>
      </w:pPr>
      <w:r w:rsidRPr="00955FFB">
        <w:rPr>
          <w:b/>
          <w:i/>
          <w:lang w:val="en-US"/>
        </w:rPr>
        <w:t>relevant occurrence</w:t>
      </w:r>
      <w:r w:rsidRPr="00955FFB">
        <w:rPr>
          <w:bCs/>
          <w:iCs/>
          <w:lang w:val="en-US"/>
        </w:rPr>
        <w:t>—see section 34A.</w:t>
      </w:r>
      <w:r w:rsidRPr="00955FFB">
        <w:rPr>
          <w:b/>
          <w:i/>
          <w:lang w:val="en-US"/>
        </w:rPr>
        <w:t xml:space="preserve"> </w:t>
      </w:r>
    </w:p>
    <w:p w14:paraId="696F25D3" w14:textId="7EF47929" w:rsidR="001605D5" w:rsidRDefault="001605D5" w:rsidP="001605D5">
      <w:pPr>
        <w:pStyle w:val="DraftDefinition2"/>
      </w:pPr>
      <w:r w:rsidRPr="003F2B58">
        <w:rPr>
          <w:b/>
          <w:i/>
        </w:rPr>
        <w:t>relevant person conducting a business or undertaking</w:t>
      </w:r>
      <w:r>
        <w:t>, in Part 7—see section 116.</w:t>
      </w:r>
    </w:p>
    <w:p w14:paraId="680B02D1" w14:textId="77777777" w:rsidR="001605D5" w:rsidRPr="00EC244F" w:rsidRDefault="001605D5" w:rsidP="001605D5">
      <w:pPr>
        <w:pStyle w:val="DraftDefinition2"/>
      </w:pPr>
      <w:r w:rsidRPr="003F2B58">
        <w:rPr>
          <w:b/>
          <w:i/>
        </w:rPr>
        <w:t>relevant State or Territory industrial law</w:t>
      </w:r>
      <w:r>
        <w:t>, in Part 7—see section 116.</w:t>
      </w:r>
    </w:p>
    <w:p w14:paraId="0977ECBD" w14:textId="77777777" w:rsidR="001605D5" w:rsidRPr="003A1B1D" w:rsidRDefault="001605D5" w:rsidP="001605D5">
      <w:pPr>
        <w:pStyle w:val="DraftDefinition2"/>
      </w:pPr>
      <w:r w:rsidRPr="0016121D">
        <w:rPr>
          <w:b/>
          <w:i/>
        </w:rPr>
        <w:t>relevant union</w:t>
      </w:r>
      <w:r>
        <w:t>, in Part 7—see section 116.</w:t>
      </w:r>
    </w:p>
    <w:p w14:paraId="58C1B5D9" w14:textId="77777777" w:rsidR="001605D5" w:rsidRDefault="001605D5" w:rsidP="001605D5">
      <w:pPr>
        <w:pStyle w:val="DraftDefinition2"/>
      </w:pPr>
      <w:r w:rsidRPr="00231AD6">
        <w:rPr>
          <w:b/>
          <w:i/>
        </w:rPr>
        <w:t>relevant worker</w:t>
      </w:r>
      <w:r>
        <w:t>, in Part 7—see section 116</w:t>
      </w:r>
    </w:p>
    <w:p w14:paraId="1A6A1F99" w14:textId="77777777" w:rsidR="001605D5" w:rsidRDefault="001605D5" w:rsidP="001605D5">
      <w:pPr>
        <w:pStyle w:val="BodySectionSub"/>
      </w:pPr>
      <w:r w:rsidRPr="00706054">
        <w:rPr>
          <w:b/>
          <w:i/>
        </w:rPr>
        <w:t>representative</w:t>
      </w:r>
      <w:r>
        <w:t>, in relation to a worker, means:</w:t>
      </w:r>
    </w:p>
    <w:p w14:paraId="744AFB48" w14:textId="77777777" w:rsidR="001605D5" w:rsidRDefault="001605D5" w:rsidP="001605D5">
      <w:pPr>
        <w:pStyle w:val="DraftHeading4"/>
        <w:tabs>
          <w:tab w:val="right" w:pos="2268"/>
        </w:tabs>
        <w:ind w:left="2381" w:hanging="2381"/>
      </w:pPr>
      <w:r>
        <w:tab/>
      </w:r>
      <w:r w:rsidRPr="00B13238">
        <w:t>(a)</w:t>
      </w:r>
      <w:r>
        <w:tab/>
        <w:t>the health and safety representative for the worker; or</w:t>
      </w:r>
    </w:p>
    <w:p w14:paraId="7B96FD07" w14:textId="77777777" w:rsidR="001605D5" w:rsidRDefault="001605D5" w:rsidP="001605D5">
      <w:pPr>
        <w:pStyle w:val="DraftHeading4"/>
        <w:tabs>
          <w:tab w:val="right" w:pos="2268"/>
        </w:tabs>
        <w:ind w:left="2381" w:hanging="2381"/>
      </w:pPr>
      <w:r>
        <w:tab/>
      </w:r>
      <w:r w:rsidRPr="00B13238">
        <w:t>(b)</w:t>
      </w:r>
      <w:r>
        <w:tab/>
        <w:t>a union representing the worker; or</w:t>
      </w:r>
    </w:p>
    <w:p w14:paraId="6A75E9C1" w14:textId="77777777" w:rsidR="001605D5" w:rsidRDefault="001605D5" w:rsidP="001605D5">
      <w:pPr>
        <w:pStyle w:val="DraftHeading4"/>
        <w:tabs>
          <w:tab w:val="right" w:pos="2268"/>
        </w:tabs>
        <w:ind w:left="2381" w:hanging="2381"/>
      </w:pPr>
      <w:r>
        <w:tab/>
      </w:r>
      <w:r w:rsidRPr="00B13238">
        <w:t>(c)</w:t>
      </w:r>
      <w:r>
        <w:tab/>
        <w:t>any other person the worker authorises to represent him or her.</w:t>
      </w:r>
    </w:p>
    <w:p w14:paraId="2B623434" w14:textId="3B046E15" w:rsidR="00C51FF2" w:rsidRPr="00C51FF2" w:rsidRDefault="001605D5" w:rsidP="00EA3378">
      <w:pPr>
        <w:pStyle w:val="DraftDefinition2"/>
      </w:pPr>
      <w:r w:rsidRPr="00327807">
        <w:rPr>
          <w:b/>
          <w:i/>
        </w:rPr>
        <w:t>serious injury or illness</w:t>
      </w:r>
      <w:r>
        <w:t>, in Part 3—see section 36.</w:t>
      </w:r>
    </w:p>
    <w:p w14:paraId="717989C7" w14:textId="77777777" w:rsidR="001605D5" w:rsidRPr="00AF44BA" w:rsidRDefault="001605D5" w:rsidP="001605D5">
      <w:pPr>
        <w:pStyle w:val="DraftDefinition2"/>
      </w:pPr>
      <w:r w:rsidRPr="00AF44BA">
        <w:rPr>
          <w:b/>
          <w:i/>
        </w:rPr>
        <w:t>State</w:t>
      </w:r>
      <w:r>
        <w:t xml:space="preserve"> includes Territory.</w:t>
      </w:r>
    </w:p>
    <w:p w14:paraId="5EA77DCB" w14:textId="77777777" w:rsidR="001605D5" w:rsidRDefault="001605D5" w:rsidP="001605D5">
      <w:pPr>
        <w:pStyle w:val="DraftDefinition2"/>
      </w:pPr>
      <w:r w:rsidRPr="0040551A">
        <w:rPr>
          <w:b/>
          <w:i/>
        </w:rPr>
        <w:t>State or Territory industrial law</w:t>
      </w:r>
      <w:r>
        <w:t xml:space="preserve"> has the same meaning as it has in the Fair Work Act.</w:t>
      </w:r>
    </w:p>
    <w:p w14:paraId="5A91C12B" w14:textId="77777777" w:rsidR="001605D5" w:rsidRDefault="001605D5" w:rsidP="001605D5">
      <w:pPr>
        <w:pStyle w:val="DraftDefinition2"/>
      </w:pPr>
      <w:r>
        <w:rPr>
          <w:b/>
          <w:i/>
        </w:rPr>
        <w:t>s</w:t>
      </w:r>
      <w:r w:rsidRPr="00D60162">
        <w:rPr>
          <w:b/>
          <w:i/>
        </w:rPr>
        <w:t>tructure</w:t>
      </w:r>
      <w:r>
        <w:t xml:space="preserve"> means anything that is constructed, whether fixed or moveable, temporary or permanent, and includes:</w:t>
      </w:r>
    </w:p>
    <w:p w14:paraId="24AC6218" w14:textId="77777777" w:rsidR="001605D5" w:rsidRDefault="001605D5" w:rsidP="001605D5">
      <w:pPr>
        <w:pStyle w:val="DraftHeading4"/>
        <w:tabs>
          <w:tab w:val="right" w:pos="2268"/>
        </w:tabs>
        <w:ind w:left="2381" w:hanging="2381"/>
      </w:pPr>
      <w:r>
        <w:tab/>
      </w:r>
      <w:r w:rsidRPr="00607D26">
        <w:t>(a)</w:t>
      </w:r>
      <w:r>
        <w:tab/>
        <w:t>buildings, masts, towers, framework, pipelines, transport infrastructure and underground works (shafts or tunnels); and</w:t>
      </w:r>
    </w:p>
    <w:p w14:paraId="043BF389" w14:textId="77777777" w:rsidR="001605D5" w:rsidRDefault="001605D5" w:rsidP="001605D5">
      <w:pPr>
        <w:pStyle w:val="DraftHeading4"/>
        <w:tabs>
          <w:tab w:val="right" w:pos="2268"/>
        </w:tabs>
        <w:ind w:left="2381" w:hanging="2381"/>
      </w:pPr>
      <w:r>
        <w:tab/>
      </w:r>
      <w:r w:rsidRPr="00607D26">
        <w:t>(b)</w:t>
      </w:r>
      <w:r>
        <w:tab/>
        <w:t>any component of a structure; and</w:t>
      </w:r>
    </w:p>
    <w:p w14:paraId="0AFA86D2" w14:textId="77777777" w:rsidR="001605D5" w:rsidRDefault="001605D5" w:rsidP="001605D5">
      <w:pPr>
        <w:pStyle w:val="DraftHeading4"/>
        <w:tabs>
          <w:tab w:val="right" w:pos="2268"/>
        </w:tabs>
        <w:ind w:left="2381" w:hanging="2381"/>
      </w:pPr>
      <w:r>
        <w:tab/>
      </w:r>
      <w:r w:rsidRPr="00607D26">
        <w:t>(c)</w:t>
      </w:r>
      <w:r>
        <w:tab/>
        <w:t>part of a structure.</w:t>
      </w:r>
    </w:p>
    <w:p w14:paraId="4812D4AB" w14:textId="77777777" w:rsidR="001605D5" w:rsidRDefault="001605D5" w:rsidP="001605D5">
      <w:pPr>
        <w:pStyle w:val="DraftDefinition2"/>
      </w:pPr>
      <w:r w:rsidRPr="00EA3DE0">
        <w:rPr>
          <w:b/>
          <w:i/>
        </w:rPr>
        <w:t>substance</w:t>
      </w:r>
      <w:r>
        <w:t xml:space="preserve"> means any natural or artificial substance, whether in the form of a solid, liquid, gas or vapour.</w:t>
      </w:r>
    </w:p>
    <w:p w14:paraId="15758EAC" w14:textId="77777777" w:rsidR="001605D5" w:rsidRDefault="001605D5" w:rsidP="001605D5">
      <w:pPr>
        <w:pStyle w:val="DraftDefinition2"/>
      </w:pPr>
      <w:r w:rsidRPr="00D35CF3">
        <w:rPr>
          <w:b/>
          <w:i/>
        </w:rPr>
        <w:t>supply</w:t>
      </w:r>
      <w:r>
        <w:t>—see section 6.</w:t>
      </w:r>
    </w:p>
    <w:p w14:paraId="59EF1B33" w14:textId="77777777" w:rsidR="001605D5" w:rsidRDefault="001605D5" w:rsidP="001605D5">
      <w:pPr>
        <w:pStyle w:val="DraftDefinition2"/>
      </w:pPr>
      <w:r w:rsidRPr="00BA68E0">
        <w:rPr>
          <w:b/>
          <w:i/>
        </w:rPr>
        <w:t>this Act</w:t>
      </w:r>
      <w:r>
        <w:t xml:space="preserve"> includes the regulations.</w:t>
      </w:r>
    </w:p>
    <w:p w14:paraId="44F34EA4" w14:textId="77777777" w:rsidR="001605D5" w:rsidRPr="004634FD" w:rsidRDefault="001605D5" w:rsidP="001605D5">
      <w:pPr>
        <w:pStyle w:val="DraftSub-sectionNote"/>
        <w:tabs>
          <w:tab w:val="right" w:pos="1814"/>
        </w:tabs>
        <w:ind w:left="1361"/>
        <w:rPr>
          <w:b/>
        </w:rPr>
      </w:pPr>
      <w:r w:rsidRPr="004634FD">
        <w:rPr>
          <w:b/>
        </w:rPr>
        <w:t>Note</w:t>
      </w:r>
    </w:p>
    <w:p w14:paraId="451CBE9F" w14:textId="77777777" w:rsidR="001605D5" w:rsidRPr="004634FD" w:rsidRDefault="001605D5" w:rsidP="001605D5">
      <w:pPr>
        <w:pStyle w:val="DraftSub-sectionNote"/>
        <w:tabs>
          <w:tab w:val="right" w:pos="1814"/>
        </w:tabs>
        <w:ind w:left="1361"/>
      </w:pPr>
      <w:r>
        <w:t>See the jurisdictional note in the Appendix.</w:t>
      </w:r>
    </w:p>
    <w:p w14:paraId="3D6D7C3E" w14:textId="2642EB24" w:rsidR="00D7079F" w:rsidRDefault="00D7079F" w:rsidP="00D7079F">
      <w:pPr>
        <w:pStyle w:val="BodySectionSub"/>
        <w:rPr>
          <w:b/>
          <w:i/>
        </w:rPr>
      </w:pPr>
      <w:r w:rsidRPr="00D7079F">
        <w:rPr>
          <w:b/>
          <w:i/>
        </w:rPr>
        <w:t>tier A monetary penalty, tier B monetary penalty, tier C monetary penalty,</w:t>
      </w:r>
      <w:r>
        <w:rPr>
          <w:b/>
          <w:i/>
        </w:rPr>
        <w:t xml:space="preserve"> </w:t>
      </w:r>
      <w:r w:rsidRPr="00D7079F">
        <w:rPr>
          <w:b/>
          <w:i/>
        </w:rPr>
        <w:t>tier D monetary penalty, tier E monetary penalty, tier F monetary penalty,</w:t>
      </w:r>
      <w:r>
        <w:rPr>
          <w:b/>
          <w:i/>
        </w:rPr>
        <w:t xml:space="preserve"> </w:t>
      </w:r>
      <w:r w:rsidRPr="00D7079F">
        <w:rPr>
          <w:b/>
          <w:i/>
        </w:rPr>
        <w:t xml:space="preserve">tier G monetary penalty, tier H monetary penalty </w:t>
      </w:r>
      <w:r w:rsidRPr="00D7079F">
        <w:rPr>
          <w:bCs/>
          <w:iCs/>
        </w:rPr>
        <w:t>and</w:t>
      </w:r>
      <w:r w:rsidRPr="00D7079F">
        <w:rPr>
          <w:b/>
          <w:i/>
        </w:rPr>
        <w:t xml:space="preserve"> tier I monetary penalty</w:t>
      </w:r>
      <w:r w:rsidRPr="00D7079F">
        <w:rPr>
          <w:bCs/>
          <w:iCs/>
        </w:rPr>
        <w:t>, in relation to an offence, indicates the maximum monetary penalty a court may impose for the offence—see Schedule 4, clause 2 for the relevant maximum amounts.</w:t>
      </w:r>
    </w:p>
    <w:p w14:paraId="7AC9B9D1" w14:textId="67A4EEE4" w:rsidR="001605D5" w:rsidRDefault="001605D5" w:rsidP="001605D5">
      <w:pPr>
        <w:pStyle w:val="BodySectionSub"/>
      </w:pPr>
      <w:r w:rsidRPr="00D53864">
        <w:rPr>
          <w:b/>
          <w:i/>
        </w:rPr>
        <w:t>union</w:t>
      </w:r>
      <w:r>
        <w:t xml:space="preserve"> means:</w:t>
      </w:r>
    </w:p>
    <w:p w14:paraId="27EA81E3" w14:textId="77777777" w:rsidR="001605D5" w:rsidRDefault="001605D5" w:rsidP="002100F9">
      <w:pPr>
        <w:pStyle w:val="DraftHeading4"/>
        <w:tabs>
          <w:tab w:val="right" w:pos="2268"/>
        </w:tabs>
        <w:ind w:left="2381" w:hanging="2381"/>
      </w:pPr>
      <w:r>
        <w:tab/>
      </w:r>
      <w:r w:rsidRPr="00D53864">
        <w:t>(a)</w:t>
      </w:r>
      <w:r>
        <w:tab/>
        <w:t xml:space="preserve">an employee organisation that is registered, or taken to be registered, under the </w:t>
      </w:r>
      <w:r w:rsidRPr="0027393A">
        <w:rPr>
          <w:i/>
        </w:rPr>
        <w:t>Fair Work (Registered Organisations) Act 2009</w:t>
      </w:r>
      <w:r>
        <w:t xml:space="preserve"> of the Commonwealth; or </w:t>
      </w:r>
    </w:p>
    <w:p w14:paraId="6A8597C9" w14:textId="77777777" w:rsidR="001605D5" w:rsidRDefault="001605D5" w:rsidP="001605D5">
      <w:pPr>
        <w:pStyle w:val="DraftHeading4"/>
        <w:tabs>
          <w:tab w:val="right" w:pos="2268"/>
        </w:tabs>
        <w:ind w:left="2381" w:hanging="2381"/>
      </w:pPr>
      <w:r>
        <w:tab/>
      </w:r>
      <w:r w:rsidRPr="00D53864">
        <w:t>(b)</w:t>
      </w:r>
      <w:r>
        <w:tab/>
        <w:t xml:space="preserve">an association of employees </w:t>
      </w:r>
      <w:r w:rsidRPr="00DD02EA">
        <w:t>or independent contractors, or both</w:t>
      </w:r>
      <w:r>
        <w:t>, that is registered or recognised as such an association (however described) under a State or Territory industrial law.</w:t>
      </w:r>
    </w:p>
    <w:p w14:paraId="0201B440" w14:textId="77777777" w:rsidR="00955FFB" w:rsidRDefault="00955FFB" w:rsidP="001605D5">
      <w:pPr>
        <w:pStyle w:val="DraftDefinition2"/>
        <w:rPr>
          <w:b/>
          <w:i/>
          <w:lang w:val="en-US"/>
        </w:rPr>
      </w:pPr>
      <w:r w:rsidRPr="00955FFB">
        <w:rPr>
          <w:b/>
          <w:i/>
          <w:lang w:val="en-US"/>
        </w:rPr>
        <w:t>violent incident</w:t>
      </w:r>
      <w:r w:rsidRPr="00955FFB">
        <w:rPr>
          <w:bCs/>
          <w:iCs/>
          <w:lang w:val="en-US"/>
        </w:rPr>
        <w:t>, in Part 3—see section 37A.</w:t>
      </w:r>
    </w:p>
    <w:p w14:paraId="4AEF22F1" w14:textId="380063CE" w:rsidR="001605D5" w:rsidRDefault="001605D5" w:rsidP="001605D5">
      <w:pPr>
        <w:pStyle w:val="DraftDefinition2"/>
      </w:pPr>
      <w:r w:rsidRPr="00E87C4B">
        <w:rPr>
          <w:b/>
          <w:i/>
        </w:rPr>
        <w:t>volunteer</w:t>
      </w:r>
      <w:r>
        <w:t xml:space="preserve"> means a person who is acting on a voluntary basis (irrespective of whether the person receives out-of-pocket expenses).</w:t>
      </w:r>
    </w:p>
    <w:p w14:paraId="6DBB89A8" w14:textId="60FB789F" w:rsidR="00D7079F" w:rsidRDefault="00D7079F" w:rsidP="00D7079F">
      <w:pPr>
        <w:pStyle w:val="DraftDefinition2"/>
        <w:rPr>
          <w:b/>
          <w:i/>
        </w:rPr>
      </w:pPr>
      <w:r w:rsidRPr="00D7079F">
        <w:rPr>
          <w:b/>
          <w:i/>
        </w:rPr>
        <w:t>WHS civil penalty provision tier 1, WHS civil penalty provision tier 2, WHS</w:t>
      </w:r>
      <w:r>
        <w:rPr>
          <w:b/>
          <w:i/>
        </w:rPr>
        <w:t xml:space="preserve"> </w:t>
      </w:r>
      <w:r w:rsidRPr="00D7079F">
        <w:rPr>
          <w:b/>
          <w:i/>
        </w:rPr>
        <w:t>civil penalty provision tier 3</w:t>
      </w:r>
      <w:r w:rsidRPr="00231D3E">
        <w:rPr>
          <w:bCs/>
          <w:iCs/>
        </w:rPr>
        <w:t xml:space="preserve"> and </w:t>
      </w:r>
      <w:r w:rsidRPr="00D7079F">
        <w:rPr>
          <w:b/>
          <w:i/>
        </w:rPr>
        <w:t>WHS civil penalty provision tier 4</w:t>
      </w:r>
      <w:r w:rsidRPr="00D7079F">
        <w:rPr>
          <w:bCs/>
          <w:iCs/>
        </w:rPr>
        <w:t>, in relation to a contravention of a provision of this Act, indicates the maximum monetary penalty a court may impose for the contravention—see Schedule 4, clause 3 for the relevant maximum amounts.</w:t>
      </w:r>
    </w:p>
    <w:p w14:paraId="531C5403" w14:textId="0296C977" w:rsidR="001605D5" w:rsidRDefault="001605D5" w:rsidP="001605D5">
      <w:pPr>
        <w:pStyle w:val="DraftDefinition2"/>
      </w:pPr>
      <w:r>
        <w:rPr>
          <w:b/>
          <w:i/>
        </w:rPr>
        <w:t>WHS</w:t>
      </w:r>
      <w:r w:rsidRPr="001E0123">
        <w:rPr>
          <w:b/>
          <w:i/>
        </w:rPr>
        <w:t xml:space="preserve"> entry permit</w:t>
      </w:r>
      <w:r>
        <w:t xml:space="preserve"> means a WHS entry permit issued under Part 7.</w:t>
      </w:r>
    </w:p>
    <w:p w14:paraId="00CFD67A" w14:textId="77777777" w:rsidR="001605D5" w:rsidRDefault="001605D5" w:rsidP="001605D5">
      <w:pPr>
        <w:pStyle w:val="DraftDefinition2"/>
      </w:pPr>
      <w:r>
        <w:rPr>
          <w:b/>
          <w:i/>
        </w:rPr>
        <w:t>WHS</w:t>
      </w:r>
      <w:r w:rsidRPr="001E0123">
        <w:rPr>
          <w:b/>
          <w:i/>
        </w:rPr>
        <w:t xml:space="preserve"> </w:t>
      </w:r>
      <w:r>
        <w:rPr>
          <w:b/>
          <w:i/>
        </w:rPr>
        <w:t xml:space="preserve">entry </w:t>
      </w:r>
      <w:r w:rsidRPr="001E0123">
        <w:rPr>
          <w:b/>
          <w:i/>
        </w:rPr>
        <w:t>permit holder</w:t>
      </w:r>
      <w:r>
        <w:t xml:space="preserve"> means a person who holds a WHS entry permit.</w:t>
      </w:r>
    </w:p>
    <w:p w14:paraId="4063C290" w14:textId="77777777" w:rsidR="001605D5" w:rsidRPr="00E80D5A" w:rsidRDefault="001605D5" w:rsidP="001605D5">
      <w:pPr>
        <w:pStyle w:val="DraftDefinition2"/>
      </w:pPr>
      <w:r>
        <w:rPr>
          <w:b/>
          <w:i/>
        </w:rPr>
        <w:t>WHS</w:t>
      </w:r>
      <w:r w:rsidRPr="00E80D5A">
        <w:rPr>
          <w:b/>
          <w:i/>
        </w:rPr>
        <w:t xml:space="preserve"> </w:t>
      </w:r>
      <w:r>
        <w:rPr>
          <w:b/>
          <w:i/>
        </w:rPr>
        <w:t>undertaking</w:t>
      </w:r>
      <w:r>
        <w:t xml:space="preserve"> means an undertaking given under section 216(1).</w:t>
      </w:r>
    </w:p>
    <w:p w14:paraId="4E2BE9A7" w14:textId="77777777" w:rsidR="001605D5" w:rsidRDefault="001605D5" w:rsidP="001605D5">
      <w:pPr>
        <w:pStyle w:val="DraftDefinition2"/>
      </w:pPr>
      <w:r w:rsidRPr="007641AF">
        <w:rPr>
          <w:b/>
          <w:i/>
        </w:rPr>
        <w:t>work group</w:t>
      </w:r>
      <w:r>
        <w:t xml:space="preserve"> means a work group determined under Part 5.</w:t>
      </w:r>
    </w:p>
    <w:p w14:paraId="05AF7AB9" w14:textId="77777777" w:rsidR="001605D5" w:rsidRDefault="001605D5" w:rsidP="001605D5">
      <w:pPr>
        <w:pStyle w:val="BodySectionSub"/>
      </w:pPr>
      <w:r w:rsidRPr="00D35CF3">
        <w:rPr>
          <w:b/>
          <w:i/>
        </w:rPr>
        <w:t>worker</w:t>
      </w:r>
      <w:r>
        <w:t>—see section 7.</w:t>
      </w:r>
    </w:p>
    <w:p w14:paraId="3803B086" w14:textId="77777777" w:rsidR="001605D5" w:rsidRDefault="001605D5" w:rsidP="001605D5">
      <w:pPr>
        <w:pStyle w:val="BodySectionSub"/>
      </w:pPr>
      <w:r w:rsidRPr="00D35CF3">
        <w:rPr>
          <w:b/>
          <w:i/>
        </w:rPr>
        <w:t>workplace</w:t>
      </w:r>
      <w:r>
        <w:rPr>
          <w:b/>
          <w:i/>
        </w:rPr>
        <w:t>—</w:t>
      </w:r>
      <w:r>
        <w:t>see section 8.</w:t>
      </w:r>
    </w:p>
    <w:p w14:paraId="0097C9B1" w14:textId="77777777" w:rsidR="001605D5" w:rsidRPr="007428D6" w:rsidRDefault="001605D5" w:rsidP="001605D5">
      <w:pPr>
        <w:pStyle w:val="Heading-DIVISION"/>
        <w:ind w:left="1500" w:hanging="1500"/>
        <w:jc w:val="left"/>
      </w:pPr>
      <w:bookmarkStart w:id="32" w:name="_Toc261422591"/>
      <w:bookmarkStart w:id="33" w:name="_Toc214533601"/>
      <w:r w:rsidRPr="007428D6">
        <w:t>Subdivision 2</w:t>
      </w:r>
      <w:r w:rsidRPr="007428D6">
        <w:tab/>
        <w:t>Other important terms</w:t>
      </w:r>
      <w:bookmarkEnd w:id="32"/>
      <w:bookmarkEnd w:id="33"/>
    </w:p>
    <w:p w14:paraId="5A2149F1" w14:textId="77777777" w:rsidR="001605D5" w:rsidRDefault="001605D5" w:rsidP="001605D5">
      <w:pPr>
        <w:pStyle w:val="DraftHeading1"/>
        <w:tabs>
          <w:tab w:val="right" w:pos="680"/>
        </w:tabs>
        <w:ind w:left="850" w:hanging="850"/>
        <w:rPr>
          <w:i/>
        </w:rPr>
      </w:pPr>
      <w:r>
        <w:tab/>
      </w:r>
      <w:bookmarkStart w:id="34" w:name="_Toc261422592"/>
      <w:bookmarkStart w:id="35" w:name="_Toc214533602"/>
      <w:r w:rsidRPr="00EA2C01">
        <w:t>5</w:t>
      </w:r>
      <w:r>
        <w:tab/>
        <w:t xml:space="preserve">Meaning of </w:t>
      </w:r>
      <w:r w:rsidRPr="002D1C09">
        <w:rPr>
          <w:i/>
        </w:rPr>
        <w:t>person conducting a</w:t>
      </w:r>
      <w:r>
        <w:t xml:space="preserve"> </w:t>
      </w:r>
      <w:r w:rsidRPr="00EA2C01">
        <w:rPr>
          <w:i/>
        </w:rPr>
        <w:t>business or undertaking</w:t>
      </w:r>
      <w:bookmarkEnd w:id="34"/>
      <w:bookmarkEnd w:id="35"/>
    </w:p>
    <w:p w14:paraId="4A1E76B2" w14:textId="77777777" w:rsidR="001605D5" w:rsidRDefault="001605D5" w:rsidP="001605D5">
      <w:pPr>
        <w:pStyle w:val="DraftHeading2"/>
        <w:tabs>
          <w:tab w:val="right" w:pos="1247"/>
        </w:tabs>
        <w:ind w:left="1361" w:hanging="1361"/>
      </w:pPr>
      <w:r>
        <w:tab/>
      </w:r>
      <w:r w:rsidRPr="002D1C09">
        <w:t>(1)</w:t>
      </w:r>
      <w:r>
        <w:tab/>
        <w:t xml:space="preserve">For the purposes of this Act, a person conducts a </w:t>
      </w:r>
      <w:r w:rsidRPr="0027393A">
        <w:t>business or undertaking</w:t>
      </w:r>
      <w:r>
        <w:t>:</w:t>
      </w:r>
    </w:p>
    <w:p w14:paraId="0DBC6F4C" w14:textId="77777777" w:rsidR="001605D5" w:rsidRDefault="001605D5" w:rsidP="001605D5">
      <w:pPr>
        <w:pStyle w:val="DraftHeading3"/>
        <w:tabs>
          <w:tab w:val="right" w:pos="1757"/>
        </w:tabs>
        <w:ind w:left="1871" w:hanging="1871"/>
      </w:pPr>
      <w:r>
        <w:tab/>
      </w:r>
      <w:r w:rsidRPr="00D520C7">
        <w:t>(a)</w:t>
      </w:r>
      <w:r>
        <w:tab/>
        <w:t>whether the person conducts the business or undertaking alone or with others; and</w:t>
      </w:r>
    </w:p>
    <w:p w14:paraId="110667EA" w14:textId="77777777" w:rsidR="001605D5" w:rsidRDefault="001605D5" w:rsidP="001605D5">
      <w:pPr>
        <w:pStyle w:val="DraftHeading3"/>
        <w:tabs>
          <w:tab w:val="right" w:pos="1757"/>
        </w:tabs>
        <w:ind w:left="1871" w:hanging="1871"/>
      </w:pPr>
      <w:r>
        <w:tab/>
        <w:t>(b</w:t>
      </w:r>
      <w:r w:rsidRPr="00D520C7">
        <w:t>)</w:t>
      </w:r>
      <w:r>
        <w:tab/>
        <w:t>whether or not the business or undertaking is conducted for profit or gain.</w:t>
      </w:r>
    </w:p>
    <w:p w14:paraId="3DCD436A" w14:textId="77777777" w:rsidR="001605D5" w:rsidRDefault="001605D5" w:rsidP="001605D5">
      <w:pPr>
        <w:pStyle w:val="DraftHeading2"/>
        <w:tabs>
          <w:tab w:val="right" w:pos="1247"/>
        </w:tabs>
        <w:ind w:left="1361" w:hanging="1361"/>
      </w:pPr>
      <w:r>
        <w:tab/>
      </w:r>
      <w:r w:rsidRPr="00C257C8">
        <w:t>(2)</w:t>
      </w:r>
      <w:r>
        <w:tab/>
        <w:t>A business or undertaking conducted by a person includes a business or undertaking conducted by a partnership or an unincorporated association.</w:t>
      </w:r>
    </w:p>
    <w:p w14:paraId="06A01752" w14:textId="77777777" w:rsidR="001605D5" w:rsidRDefault="001605D5" w:rsidP="001605D5">
      <w:pPr>
        <w:pStyle w:val="DraftHeading2"/>
        <w:tabs>
          <w:tab w:val="right" w:pos="1247"/>
        </w:tabs>
        <w:ind w:left="1361" w:hanging="1361"/>
      </w:pPr>
      <w:r>
        <w:tab/>
      </w:r>
      <w:r w:rsidRPr="00C257C8">
        <w:t>(3)</w:t>
      </w:r>
      <w:r>
        <w:tab/>
        <w:t>If a business or undertaking is conducted by a partnership (other than an incorporated partnership), a reference in this Act to a person conducting the business or undertaking is to be read as a reference to each partner in the partnership.</w:t>
      </w:r>
      <w:r>
        <w:tab/>
      </w:r>
    </w:p>
    <w:p w14:paraId="46AB6826" w14:textId="77777777" w:rsidR="001605D5" w:rsidRDefault="001605D5" w:rsidP="001605D5">
      <w:pPr>
        <w:pStyle w:val="DraftHeading2"/>
        <w:tabs>
          <w:tab w:val="right" w:pos="1247"/>
        </w:tabs>
        <w:ind w:left="1361" w:hanging="1361"/>
      </w:pPr>
      <w:r>
        <w:tab/>
      </w:r>
      <w:r w:rsidRPr="00B0498B">
        <w:t>(4)</w:t>
      </w:r>
      <w:r>
        <w:tab/>
        <w:t>A person does not conduct a business or undertaking to the extent that the person is engaged solely as a worker in, or as an officer of, that business or undertaking.</w:t>
      </w:r>
    </w:p>
    <w:p w14:paraId="38C75EF5" w14:textId="77777777" w:rsidR="001605D5" w:rsidRDefault="001605D5" w:rsidP="001605D5">
      <w:pPr>
        <w:pStyle w:val="DraftHeading2"/>
        <w:tabs>
          <w:tab w:val="right" w:pos="1247"/>
        </w:tabs>
        <w:ind w:left="1361" w:hanging="1361"/>
      </w:pPr>
      <w:r>
        <w:tab/>
      </w:r>
      <w:r w:rsidRPr="00B45D7E">
        <w:t>(</w:t>
      </w:r>
      <w:r>
        <w:t>5</w:t>
      </w:r>
      <w:r w:rsidRPr="00B45D7E">
        <w:t>)</w:t>
      </w:r>
      <w:r>
        <w:tab/>
        <w:t>An elected member of a local authority does not in that capacity conduct a business or undertaking.</w:t>
      </w:r>
    </w:p>
    <w:p w14:paraId="5392BF16" w14:textId="77777777" w:rsidR="001605D5" w:rsidRDefault="001605D5" w:rsidP="001605D5">
      <w:pPr>
        <w:pStyle w:val="DraftHeading2"/>
        <w:tabs>
          <w:tab w:val="right" w:pos="1247"/>
        </w:tabs>
        <w:ind w:left="1361" w:hanging="1361"/>
      </w:pPr>
      <w:r>
        <w:tab/>
        <w:t>(6</w:t>
      </w:r>
      <w:r w:rsidRPr="001B5DB0">
        <w:t>)</w:t>
      </w:r>
      <w:r>
        <w:tab/>
        <w:t>The regulations may specify the circumstances in which a person may be taken not to be a person who conducts a business or undertaking for the purposes of this Act or any provision of this Act.</w:t>
      </w:r>
    </w:p>
    <w:p w14:paraId="3FB97FEA" w14:textId="77777777" w:rsidR="001605D5" w:rsidRPr="00C257C8" w:rsidRDefault="001605D5" w:rsidP="001605D5">
      <w:pPr>
        <w:pStyle w:val="DraftHeading2"/>
        <w:tabs>
          <w:tab w:val="right" w:pos="1247"/>
        </w:tabs>
        <w:ind w:left="1361" w:hanging="1361"/>
      </w:pPr>
      <w:r>
        <w:tab/>
      </w:r>
      <w:r w:rsidRPr="003168A2">
        <w:t>(</w:t>
      </w:r>
      <w:r>
        <w:t>7</w:t>
      </w:r>
      <w:r w:rsidRPr="003168A2">
        <w:t>)</w:t>
      </w:r>
      <w:r w:rsidRPr="003168A2">
        <w:tab/>
      </w:r>
      <w:r>
        <w:t>A volunteer association does not conduct a business or undertaking for the purposes of this Act.</w:t>
      </w:r>
    </w:p>
    <w:p w14:paraId="4A6D1471" w14:textId="77777777" w:rsidR="001605D5" w:rsidRPr="002D1C09" w:rsidRDefault="001605D5" w:rsidP="001605D5">
      <w:pPr>
        <w:pStyle w:val="DraftHeading2"/>
        <w:tabs>
          <w:tab w:val="right" w:pos="1247"/>
        </w:tabs>
        <w:ind w:left="1361" w:hanging="1361"/>
      </w:pPr>
      <w:r>
        <w:tab/>
      </w:r>
      <w:r w:rsidRPr="003168A2">
        <w:t>(</w:t>
      </w:r>
      <w:r>
        <w:t>8</w:t>
      </w:r>
      <w:r w:rsidRPr="003168A2">
        <w:t>)</w:t>
      </w:r>
      <w:r>
        <w:tab/>
        <w:t xml:space="preserve">In this section, </w:t>
      </w:r>
      <w:r w:rsidRPr="00FE65CE">
        <w:rPr>
          <w:b/>
          <w:i/>
        </w:rPr>
        <w:t>volunteer association</w:t>
      </w:r>
      <w:r>
        <w:t xml:space="preserve"> means a group of volunteers working together for 1 or more community purposes where none of the volunteers, whether alone or jointly with any other volunteers, employs any person to carry out work for the volunteer association.</w:t>
      </w:r>
    </w:p>
    <w:p w14:paraId="55B6041F" w14:textId="77777777" w:rsidR="001605D5" w:rsidRDefault="001605D5" w:rsidP="001605D5">
      <w:pPr>
        <w:pStyle w:val="DraftHeading1"/>
        <w:tabs>
          <w:tab w:val="right" w:pos="680"/>
        </w:tabs>
        <w:ind w:left="850" w:hanging="850"/>
      </w:pPr>
      <w:r>
        <w:tab/>
      </w:r>
      <w:bookmarkStart w:id="36" w:name="_Toc261422593"/>
      <w:bookmarkStart w:id="37" w:name="_Toc214533603"/>
      <w:r>
        <w:t>6</w:t>
      </w:r>
      <w:r>
        <w:tab/>
        <w:t xml:space="preserve">Meaning of </w:t>
      </w:r>
      <w:r w:rsidRPr="00B67F51">
        <w:rPr>
          <w:i/>
        </w:rPr>
        <w:t>supply</w:t>
      </w:r>
      <w:bookmarkEnd w:id="36"/>
      <w:bookmarkEnd w:id="37"/>
    </w:p>
    <w:p w14:paraId="42C907A2" w14:textId="77777777" w:rsidR="001605D5" w:rsidRDefault="001605D5" w:rsidP="001605D5">
      <w:pPr>
        <w:pStyle w:val="DraftHeading2"/>
        <w:tabs>
          <w:tab w:val="right" w:pos="1247"/>
        </w:tabs>
        <w:ind w:left="1361" w:hanging="1361"/>
      </w:pPr>
      <w:r>
        <w:tab/>
      </w:r>
      <w:r w:rsidRPr="00B67F51">
        <w:t>(1)</w:t>
      </w:r>
      <w:r>
        <w:tab/>
        <w:t xml:space="preserve">A </w:t>
      </w:r>
      <w:r w:rsidRPr="00B67F51">
        <w:rPr>
          <w:b/>
          <w:i/>
        </w:rPr>
        <w:t>supply</w:t>
      </w:r>
      <w:r>
        <w:t xml:space="preserve"> of a thing includes a supply and a resupply of the thing by way of sale, exchange, lease, hire or hire-purchase, whether as principal or agent.</w:t>
      </w:r>
    </w:p>
    <w:p w14:paraId="35369AAF" w14:textId="77777777" w:rsidR="001605D5" w:rsidRPr="008F02D5" w:rsidRDefault="001605D5" w:rsidP="001605D5">
      <w:pPr>
        <w:pStyle w:val="DraftHeading2"/>
        <w:tabs>
          <w:tab w:val="right" w:pos="1247"/>
        </w:tabs>
        <w:ind w:left="1361" w:hanging="1361"/>
      </w:pPr>
      <w:r>
        <w:tab/>
      </w:r>
      <w:r w:rsidRPr="008F02D5">
        <w:t>(2)</w:t>
      </w:r>
      <w:r>
        <w:tab/>
        <w:t>A supply of a thing occurs on the passing of possession of the thing to the person or an agent of the person to be supplied.</w:t>
      </w:r>
    </w:p>
    <w:p w14:paraId="0AD8F455" w14:textId="77777777" w:rsidR="001605D5" w:rsidRDefault="001605D5" w:rsidP="001605D5">
      <w:pPr>
        <w:pStyle w:val="DraftHeading2"/>
        <w:tabs>
          <w:tab w:val="right" w:pos="1247"/>
        </w:tabs>
        <w:ind w:left="1361" w:hanging="1361"/>
      </w:pPr>
      <w:r>
        <w:tab/>
      </w:r>
      <w:r w:rsidRPr="00B67F51">
        <w:t>(</w:t>
      </w:r>
      <w:r>
        <w:t>3</w:t>
      </w:r>
      <w:r w:rsidRPr="00B67F51">
        <w:t>)</w:t>
      </w:r>
      <w:r>
        <w:tab/>
        <w:t>A supply of a thing does not include:</w:t>
      </w:r>
    </w:p>
    <w:p w14:paraId="402222AB" w14:textId="77777777" w:rsidR="001605D5" w:rsidRDefault="001605D5" w:rsidP="001605D5">
      <w:pPr>
        <w:pStyle w:val="DraftHeading3"/>
        <w:tabs>
          <w:tab w:val="right" w:pos="1757"/>
        </w:tabs>
        <w:ind w:left="1871" w:hanging="1871"/>
      </w:pPr>
      <w:r>
        <w:tab/>
      </w:r>
      <w:r w:rsidRPr="003168A2">
        <w:t>(a)</w:t>
      </w:r>
      <w:r>
        <w:tab/>
        <w:t>the return of possession of a thing to the owner of the thing at the end of a lease or other agreement; or</w:t>
      </w:r>
    </w:p>
    <w:p w14:paraId="7898C007" w14:textId="77777777" w:rsidR="001605D5" w:rsidRDefault="001605D5" w:rsidP="001605D5">
      <w:pPr>
        <w:pStyle w:val="DraftHeading3"/>
        <w:tabs>
          <w:tab w:val="right" w:pos="1757"/>
        </w:tabs>
        <w:ind w:left="1871" w:hanging="1871"/>
      </w:pPr>
      <w:r>
        <w:tab/>
      </w:r>
      <w:r w:rsidRPr="003168A2">
        <w:t>(b)</w:t>
      </w:r>
      <w:r>
        <w:tab/>
        <w:t>a prescribed supply.</w:t>
      </w:r>
    </w:p>
    <w:p w14:paraId="170BB871" w14:textId="77777777" w:rsidR="001605D5" w:rsidRDefault="001605D5" w:rsidP="001605D5">
      <w:pPr>
        <w:pStyle w:val="DraftHeading2"/>
        <w:tabs>
          <w:tab w:val="right" w:pos="1247"/>
        </w:tabs>
        <w:ind w:left="1361" w:hanging="1361"/>
      </w:pPr>
      <w:r>
        <w:tab/>
        <w:t>(4</w:t>
      </w:r>
      <w:r w:rsidRPr="00AF0EB6">
        <w:t>)</w:t>
      </w:r>
      <w:r>
        <w:tab/>
        <w:t>A financier is taken not to supply plant, a substance or a structure for the purposes of this Act if:</w:t>
      </w:r>
    </w:p>
    <w:p w14:paraId="37AF901B" w14:textId="77777777" w:rsidR="001605D5" w:rsidRDefault="001605D5" w:rsidP="001605D5">
      <w:pPr>
        <w:pStyle w:val="DraftHeading3"/>
        <w:tabs>
          <w:tab w:val="right" w:pos="1757"/>
        </w:tabs>
        <w:ind w:left="1871" w:hanging="1871"/>
      </w:pPr>
      <w:r>
        <w:tab/>
      </w:r>
      <w:r w:rsidRPr="0021382A">
        <w:t>(a)</w:t>
      </w:r>
      <w:r>
        <w:tab/>
        <w:t>the financier has, in the course of the financier's business as a financier, acquired ownership of, or another right in, the plant, substance or structure on behalf of a customer of the financier; and</w:t>
      </w:r>
    </w:p>
    <w:p w14:paraId="65383978" w14:textId="77777777" w:rsidR="001605D5" w:rsidRPr="0021382A" w:rsidRDefault="001605D5" w:rsidP="001605D5">
      <w:pPr>
        <w:pStyle w:val="DraftHeading3"/>
        <w:tabs>
          <w:tab w:val="right" w:pos="1757"/>
        </w:tabs>
        <w:ind w:left="1871" w:hanging="1871"/>
      </w:pPr>
      <w:r>
        <w:tab/>
      </w:r>
      <w:r w:rsidRPr="0021382A">
        <w:t>(b)</w:t>
      </w:r>
      <w:r>
        <w:tab/>
        <w:t>the action by the financier, that would be a supply but for this subsection, is taken by the financier for, or on behalf of, that customer.</w:t>
      </w:r>
    </w:p>
    <w:p w14:paraId="39018C62" w14:textId="77777777" w:rsidR="001605D5" w:rsidRDefault="001605D5" w:rsidP="001605D5">
      <w:pPr>
        <w:pStyle w:val="DraftHeading2"/>
        <w:tabs>
          <w:tab w:val="right" w:pos="1247"/>
        </w:tabs>
        <w:ind w:left="1361" w:hanging="1361"/>
      </w:pPr>
      <w:r>
        <w:tab/>
      </w:r>
      <w:r w:rsidRPr="006B2704">
        <w:t>(5)</w:t>
      </w:r>
      <w:r>
        <w:tab/>
        <w:t>If subsection (4) applies, the person (other than the financier) who had possession of the plant, substance or structure immediately before the financier's customer obtained possession of the plant, substance or structure is taken for the purposes of this Act to have supplied the plant, substance or structure to the financier's customer.</w:t>
      </w:r>
    </w:p>
    <w:p w14:paraId="0B7352A3" w14:textId="77777777" w:rsidR="001605D5" w:rsidRDefault="001605D5" w:rsidP="001605D5">
      <w:pPr>
        <w:pStyle w:val="DraftHeading1"/>
        <w:tabs>
          <w:tab w:val="right" w:pos="680"/>
        </w:tabs>
        <w:ind w:left="850" w:hanging="850"/>
        <w:rPr>
          <w:i/>
        </w:rPr>
      </w:pPr>
      <w:r>
        <w:tab/>
      </w:r>
      <w:bookmarkStart w:id="38" w:name="_Toc261422594"/>
      <w:bookmarkStart w:id="39" w:name="_Toc214533604"/>
      <w:r>
        <w:t>7</w:t>
      </w:r>
      <w:r>
        <w:tab/>
        <w:t xml:space="preserve">Meaning of </w:t>
      </w:r>
      <w:r w:rsidRPr="00331E53">
        <w:rPr>
          <w:i/>
        </w:rPr>
        <w:t>worker</w:t>
      </w:r>
      <w:bookmarkEnd w:id="38"/>
      <w:bookmarkEnd w:id="39"/>
    </w:p>
    <w:p w14:paraId="6235F22F" w14:textId="77777777" w:rsidR="001605D5" w:rsidRDefault="001605D5" w:rsidP="001605D5">
      <w:pPr>
        <w:pStyle w:val="DraftHeading2"/>
        <w:tabs>
          <w:tab w:val="right" w:pos="1247"/>
        </w:tabs>
        <w:ind w:left="1361" w:hanging="1361"/>
      </w:pPr>
      <w:r>
        <w:tab/>
      </w:r>
      <w:r w:rsidRPr="002421ED">
        <w:t>(1)</w:t>
      </w:r>
      <w:r>
        <w:tab/>
        <w:t xml:space="preserve">A person is a </w:t>
      </w:r>
      <w:r w:rsidRPr="000929F8">
        <w:rPr>
          <w:b/>
          <w:i/>
        </w:rPr>
        <w:t>worker</w:t>
      </w:r>
      <w:r>
        <w:t xml:space="preserve"> if the person carries out work in any capacity for a person conducting a business or undertaking, including work as:</w:t>
      </w:r>
    </w:p>
    <w:p w14:paraId="4A98CD0A" w14:textId="77777777" w:rsidR="001605D5" w:rsidRDefault="001605D5" w:rsidP="001605D5">
      <w:pPr>
        <w:pStyle w:val="DraftHeading3"/>
        <w:tabs>
          <w:tab w:val="right" w:pos="1757"/>
        </w:tabs>
        <w:ind w:left="1871" w:hanging="1871"/>
      </w:pPr>
      <w:r>
        <w:tab/>
      </w:r>
      <w:r w:rsidRPr="00331E53">
        <w:t>(a)</w:t>
      </w:r>
      <w:r>
        <w:tab/>
        <w:t>an employee; or</w:t>
      </w:r>
    </w:p>
    <w:p w14:paraId="62FEDBE9" w14:textId="77777777" w:rsidR="001605D5" w:rsidRDefault="001605D5" w:rsidP="001605D5">
      <w:pPr>
        <w:pStyle w:val="DraftHeading3"/>
        <w:tabs>
          <w:tab w:val="right" w:pos="1757"/>
        </w:tabs>
        <w:ind w:left="1871" w:hanging="1871"/>
      </w:pPr>
      <w:r>
        <w:tab/>
      </w:r>
      <w:r w:rsidRPr="00331E53">
        <w:t>(b)</w:t>
      </w:r>
      <w:r>
        <w:tab/>
        <w:t>a contractor or sub</w:t>
      </w:r>
      <w:r w:rsidRPr="004E471C">
        <w:t>contractor</w:t>
      </w:r>
      <w:r>
        <w:t>; or</w:t>
      </w:r>
    </w:p>
    <w:p w14:paraId="66476D55" w14:textId="77777777" w:rsidR="001605D5" w:rsidRDefault="001605D5" w:rsidP="001605D5">
      <w:pPr>
        <w:pStyle w:val="DraftHeading3"/>
        <w:tabs>
          <w:tab w:val="right" w:pos="1757"/>
        </w:tabs>
        <w:ind w:left="1871" w:hanging="1871"/>
      </w:pPr>
      <w:r>
        <w:tab/>
      </w:r>
      <w:r w:rsidRPr="00331E53">
        <w:t>(c)</w:t>
      </w:r>
      <w:r>
        <w:tab/>
        <w:t>an employee of a contractor or subcontractor; or</w:t>
      </w:r>
    </w:p>
    <w:p w14:paraId="5D3A411A" w14:textId="77777777" w:rsidR="001605D5" w:rsidRPr="00EA6122" w:rsidRDefault="001605D5" w:rsidP="001605D5">
      <w:pPr>
        <w:pStyle w:val="DraftHeading3"/>
        <w:tabs>
          <w:tab w:val="right" w:pos="1757"/>
        </w:tabs>
        <w:ind w:left="1871" w:hanging="1871"/>
      </w:pPr>
      <w:r>
        <w:tab/>
      </w:r>
      <w:r w:rsidRPr="00331E53">
        <w:t>(d)</w:t>
      </w:r>
      <w:r>
        <w:tab/>
        <w:t xml:space="preserve">an employee of a </w:t>
      </w:r>
      <w:r w:rsidRPr="002421ED">
        <w:t>labour hire company</w:t>
      </w:r>
      <w:r>
        <w:t xml:space="preserve"> who has been assigned to work in the person's business or undertaking; or</w:t>
      </w:r>
    </w:p>
    <w:p w14:paraId="1EE05984" w14:textId="77777777" w:rsidR="001605D5" w:rsidRDefault="001605D5" w:rsidP="001605D5">
      <w:pPr>
        <w:pStyle w:val="DraftHeading3"/>
        <w:tabs>
          <w:tab w:val="right" w:pos="1757"/>
        </w:tabs>
        <w:ind w:left="1871" w:hanging="1871"/>
      </w:pPr>
      <w:r>
        <w:tab/>
      </w:r>
      <w:r w:rsidRPr="000929F8">
        <w:t>(e)</w:t>
      </w:r>
      <w:r>
        <w:tab/>
        <w:t xml:space="preserve">an </w:t>
      </w:r>
      <w:r w:rsidRPr="002421ED">
        <w:t>outworker</w:t>
      </w:r>
      <w:r>
        <w:t>; or</w:t>
      </w:r>
    </w:p>
    <w:p w14:paraId="1FD6D2FB" w14:textId="77777777" w:rsidR="001605D5" w:rsidRDefault="001605D5" w:rsidP="001605D5">
      <w:pPr>
        <w:pStyle w:val="DraftHeading3"/>
        <w:tabs>
          <w:tab w:val="right" w:pos="1757"/>
        </w:tabs>
        <w:ind w:left="1871" w:hanging="1871"/>
      </w:pPr>
      <w:r>
        <w:tab/>
      </w:r>
      <w:r w:rsidRPr="000929F8">
        <w:t>(f)</w:t>
      </w:r>
      <w:r>
        <w:tab/>
        <w:t xml:space="preserve">an </w:t>
      </w:r>
      <w:r w:rsidRPr="004E471C">
        <w:t>apprentice or trainee</w:t>
      </w:r>
      <w:r>
        <w:t>; or</w:t>
      </w:r>
    </w:p>
    <w:p w14:paraId="3ACB7986" w14:textId="77EDDE96" w:rsidR="00C51FF2" w:rsidRPr="00C51FF2" w:rsidRDefault="001605D5" w:rsidP="00B9502C">
      <w:pPr>
        <w:pStyle w:val="DraftHeading3"/>
        <w:tabs>
          <w:tab w:val="right" w:pos="1757"/>
        </w:tabs>
        <w:ind w:left="1871" w:hanging="1871"/>
      </w:pPr>
      <w:r>
        <w:tab/>
      </w:r>
      <w:r w:rsidRPr="000929F8">
        <w:t>(g)</w:t>
      </w:r>
      <w:r>
        <w:tab/>
      </w:r>
      <w:r w:rsidRPr="004E471C">
        <w:t>a student gaining work experience</w:t>
      </w:r>
      <w:r>
        <w:t>; or</w:t>
      </w:r>
    </w:p>
    <w:p w14:paraId="2B01E4A5" w14:textId="77777777" w:rsidR="001605D5" w:rsidRDefault="001605D5" w:rsidP="001605D5">
      <w:pPr>
        <w:pStyle w:val="DraftHeading3"/>
        <w:tabs>
          <w:tab w:val="right" w:pos="1757"/>
        </w:tabs>
        <w:ind w:left="1871" w:hanging="1871"/>
      </w:pPr>
      <w:r>
        <w:tab/>
      </w:r>
      <w:r w:rsidRPr="000929F8">
        <w:t>(h)</w:t>
      </w:r>
      <w:r>
        <w:tab/>
      </w:r>
      <w:r w:rsidRPr="002421ED">
        <w:t>a volunteer</w:t>
      </w:r>
      <w:r>
        <w:t>; or</w:t>
      </w:r>
    </w:p>
    <w:p w14:paraId="02AD550D" w14:textId="77777777" w:rsidR="001605D5" w:rsidRDefault="001605D5" w:rsidP="001605D5">
      <w:pPr>
        <w:pStyle w:val="DraftHeading3"/>
        <w:tabs>
          <w:tab w:val="right" w:pos="1757"/>
        </w:tabs>
        <w:ind w:left="1871" w:hanging="1871"/>
      </w:pPr>
      <w:r>
        <w:tab/>
      </w:r>
      <w:r w:rsidRPr="00EE698E">
        <w:t>(i)</w:t>
      </w:r>
      <w:r>
        <w:tab/>
        <w:t>a person of a prescribed class.</w:t>
      </w:r>
    </w:p>
    <w:p w14:paraId="4EA495A9" w14:textId="77777777" w:rsidR="001605D5" w:rsidRDefault="001605D5" w:rsidP="001605D5">
      <w:pPr>
        <w:pStyle w:val="DraftHeading2"/>
        <w:tabs>
          <w:tab w:val="right" w:pos="1247"/>
        </w:tabs>
        <w:ind w:left="1361" w:hanging="1361"/>
      </w:pPr>
      <w:r>
        <w:tab/>
      </w:r>
      <w:r w:rsidRPr="008F747D">
        <w:t>(2)</w:t>
      </w:r>
      <w:r>
        <w:tab/>
        <w:t>For the purposes of this Act, a police officer is:</w:t>
      </w:r>
    </w:p>
    <w:p w14:paraId="1B0E483F" w14:textId="77777777" w:rsidR="001605D5" w:rsidRDefault="001605D5" w:rsidP="001605D5">
      <w:pPr>
        <w:pStyle w:val="DraftHeading3"/>
        <w:tabs>
          <w:tab w:val="right" w:pos="1757"/>
        </w:tabs>
        <w:ind w:left="1871" w:hanging="1871"/>
      </w:pPr>
      <w:r>
        <w:tab/>
      </w:r>
      <w:r w:rsidRPr="008F747D">
        <w:t>(a)</w:t>
      </w:r>
      <w:r>
        <w:tab/>
        <w:t>a worker; and</w:t>
      </w:r>
    </w:p>
    <w:p w14:paraId="0DF646D2" w14:textId="77777777" w:rsidR="001605D5" w:rsidRDefault="001605D5" w:rsidP="001605D5">
      <w:pPr>
        <w:pStyle w:val="DraftHeading3"/>
        <w:tabs>
          <w:tab w:val="right" w:pos="1757"/>
        </w:tabs>
        <w:ind w:left="1871" w:hanging="1871"/>
      </w:pPr>
      <w:r>
        <w:tab/>
      </w:r>
      <w:r w:rsidRPr="008F747D">
        <w:t>(b)</w:t>
      </w:r>
      <w:r>
        <w:tab/>
        <w:t>at work throughout the time when the officer is on duty or lawfully performing the functions of a police officer, but not otherwise.</w:t>
      </w:r>
    </w:p>
    <w:p w14:paraId="3C07A707" w14:textId="77777777" w:rsidR="001605D5" w:rsidRDefault="001605D5" w:rsidP="001605D5">
      <w:pPr>
        <w:pStyle w:val="DraftHeading2"/>
        <w:tabs>
          <w:tab w:val="right" w:pos="1247"/>
        </w:tabs>
        <w:ind w:left="1361" w:hanging="1361"/>
      </w:pPr>
      <w:r>
        <w:tab/>
      </w:r>
      <w:r w:rsidRPr="00442A27">
        <w:t>(</w:t>
      </w:r>
      <w:r>
        <w:t>3</w:t>
      </w:r>
      <w:r w:rsidRPr="00442A27">
        <w:t>)</w:t>
      </w:r>
      <w:r>
        <w:tab/>
        <w:t xml:space="preserve">The person conducting the business or undertaking is also a </w:t>
      </w:r>
      <w:r w:rsidRPr="000929F8">
        <w:rPr>
          <w:b/>
          <w:i/>
        </w:rPr>
        <w:t>worker</w:t>
      </w:r>
      <w:r>
        <w:t xml:space="preserve"> if the person is an individual who carries out work in that business or undertaking.</w:t>
      </w:r>
    </w:p>
    <w:p w14:paraId="0C9F8EFD" w14:textId="77777777" w:rsidR="001605D5" w:rsidRPr="00824AFC" w:rsidRDefault="001605D5" w:rsidP="001605D5">
      <w:pPr>
        <w:pStyle w:val="DraftSectionNote"/>
        <w:tabs>
          <w:tab w:val="right" w:pos="1304"/>
        </w:tabs>
        <w:ind w:left="850"/>
        <w:rPr>
          <w:b/>
        </w:rPr>
      </w:pPr>
      <w:r w:rsidRPr="00824AFC">
        <w:rPr>
          <w:b/>
        </w:rPr>
        <w:t>Note</w:t>
      </w:r>
    </w:p>
    <w:p w14:paraId="603D3269" w14:textId="77777777" w:rsidR="001605D5" w:rsidRDefault="001605D5" w:rsidP="001605D5">
      <w:pPr>
        <w:pStyle w:val="DraftSectionNote"/>
        <w:tabs>
          <w:tab w:val="right" w:pos="1304"/>
        </w:tabs>
        <w:ind w:left="850"/>
      </w:pPr>
      <w:r>
        <w:t>See the jurisdictional notes in the Appendix.</w:t>
      </w:r>
    </w:p>
    <w:p w14:paraId="26C3D052" w14:textId="77777777" w:rsidR="001605D5" w:rsidRDefault="001605D5" w:rsidP="001605D5">
      <w:pPr>
        <w:pStyle w:val="DraftHeading1"/>
        <w:tabs>
          <w:tab w:val="right" w:pos="680"/>
        </w:tabs>
        <w:ind w:left="850" w:hanging="850"/>
        <w:rPr>
          <w:i/>
        </w:rPr>
      </w:pPr>
      <w:r>
        <w:tab/>
      </w:r>
      <w:bookmarkStart w:id="40" w:name="_Toc261422595"/>
      <w:bookmarkStart w:id="41" w:name="_Toc214533605"/>
      <w:r>
        <w:t>8</w:t>
      </w:r>
      <w:r w:rsidRPr="00C84609">
        <w:tab/>
      </w:r>
      <w:r>
        <w:t xml:space="preserve">Meaning of </w:t>
      </w:r>
      <w:r w:rsidRPr="00C84609">
        <w:rPr>
          <w:i/>
        </w:rPr>
        <w:t>workplace</w:t>
      </w:r>
      <w:bookmarkEnd w:id="40"/>
      <w:bookmarkEnd w:id="41"/>
    </w:p>
    <w:p w14:paraId="411B9C07" w14:textId="77777777" w:rsidR="001605D5" w:rsidRPr="003455A6" w:rsidRDefault="001605D5" w:rsidP="001605D5">
      <w:pPr>
        <w:pStyle w:val="DraftHeading2"/>
        <w:tabs>
          <w:tab w:val="right" w:pos="1247"/>
        </w:tabs>
        <w:ind w:left="1361" w:hanging="1361"/>
      </w:pPr>
      <w:r>
        <w:tab/>
        <w:t>(1)</w:t>
      </w:r>
      <w:r>
        <w:tab/>
        <w:t>A workplace is a place where work is carried out for a business or undertaking and includes any place where a worker goes, or is likely to be, while at work.</w:t>
      </w:r>
    </w:p>
    <w:p w14:paraId="5B3D81E5" w14:textId="77777777" w:rsidR="001605D5" w:rsidRDefault="001605D5" w:rsidP="001605D5">
      <w:pPr>
        <w:pStyle w:val="DraftHeading2"/>
        <w:tabs>
          <w:tab w:val="right" w:pos="1247"/>
        </w:tabs>
        <w:ind w:left="1361" w:hanging="1361"/>
      </w:pPr>
      <w:r>
        <w:tab/>
      </w:r>
      <w:r w:rsidRPr="000B7D29">
        <w:t>(2)</w:t>
      </w:r>
      <w:r w:rsidRPr="000B7D29">
        <w:tab/>
      </w:r>
      <w:r>
        <w:t xml:space="preserve">In this section, </w:t>
      </w:r>
      <w:r w:rsidRPr="004C60BC">
        <w:rPr>
          <w:b/>
          <w:i/>
        </w:rPr>
        <w:t>place</w:t>
      </w:r>
      <w:r>
        <w:t xml:space="preserve"> includes:</w:t>
      </w:r>
    </w:p>
    <w:p w14:paraId="61AD27B9" w14:textId="77777777" w:rsidR="001605D5" w:rsidRDefault="001605D5" w:rsidP="001605D5">
      <w:pPr>
        <w:pStyle w:val="DraftHeading3"/>
        <w:tabs>
          <w:tab w:val="right" w:pos="1757"/>
        </w:tabs>
        <w:ind w:left="1871" w:hanging="1871"/>
      </w:pPr>
      <w:r>
        <w:tab/>
      </w:r>
      <w:r w:rsidRPr="00D324FA">
        <w:t>(a)</w:t>
      </w:r>
      <w:r>
        <w:tab/>
        <w:t>a vehicle, vessel, aircraft or other mobile structure; and</w:t>
      </w:r>
    </w:p>
    <w:p w14:paraId="4AD9D5DF" w14:textId="77777777" w:rsidR="001605D5" w:rsidRDefault="001605D5" w:rsidP="001605D5">
      <w:pPr>
        <w:pStyle w:val="DraftHeading3"/>
        <w:tabs>
          <w:tab w:val="right" w:pos="1757"/>
        </w:tabs>
        <w:ind w:left="1871" w:hanging="1871"/>
      </w:pPr>
      <w:r>
        <w:tab/>
      </w:r>
      <w:r w:rsidRPr="00D324FA">
        <w:t>(b)</w:t>
      </w:r>
      <w:r>
        <w:tab/>
        <w:t>any waters and any installation on land, on the bed of any waters or floating on any waters.</w:t>
      </w:r>
    </w:p>
    <w:p w14:paraId="21EEBAE8" w14:textId="77777777" w:rsidR="001605D5" w:rsidRDefault="001605D5" w:rsidP="001605D5">
      <w:pPr>
        <w:pStyle w:val="DraftHeading1"/>
        <w:tabs>
          <w:tab w:val="right" w:pos="680"/>
        </w:tabs>
        <w:ind w:left="850" w:hanging="850"/>
      </w:pPr>
      <w:r>
        <w:tab/>
      </w:r>
      <w:bookmarkStart w:id="42" w:name="_Toc261422596"/>
      <w:bookmarkStart w:id="43" w:name="_Toc214533606"/>
      <w:r>
        <w:t>9</w:t>
      </w:r>
      <w:r>
        <w:tab/>
        <w:t>Examples and notes</w:t>
      </w:r>
      <w:bookmarkEnd w:id="42"/>
      <w:bookmarkEnd w:id="43"/>
    </w:p>
    <w:p w14:paraId="5E852986" w14:textId="77777777" w:rsidR="001605D5" w:rsidRDefault="001605D5" w:rsidP="001605D5">
      <w:pPr>
        <w:pStyle w:val="DraftHeading2"/>
        <w:tabs>
          <w:tab w:val="right" w:pos="1247"/>
        </w:tabs>
        <w:ind w:left="1361" w:hanging="1361"/>
      </w:pPr>
      <w:r>
        <w:tab/>
      </w:r>
      <w:r w:rsidRPr="000376C4">
        <w:t>(1)</w:t>
      </w:r>
      <w:r>
        <w:tab/>
        <w:t>An example at the foot of a provision forms part of this Act.</w:t>
      </w:r>
    </w:p>
    <w:p w14:paraId="3596F251" w14:textId="77777777" w:rsidR="001605D5" w:rsidRDefault="001605D5" w:rsidP="001605D5">
      <w:pPr>
        <w:pStyle w:val="DraftHeading2"/>
        <w:tabs>
          <w:tab w:val="right" w:pos="1247"/>
        </w:tabs>
        <w:ind w:left="1361" w:hanging="1361"/>
      </w:pPr>
      <w:r>
        <w:tab/>
      </w:r>
      <w:r w:rsidRPr="000376C4">
        <w:t>(2)</w:t>
      </w:r>
      <w:r>
        <w:tab/>
        <w:t>A note at the foot of a provision forms part of this Act.</w:t>
      </w:r>
    </w:p>
    <w:p w14:paraId="7ADAD1D5" w14:textId="77777777" w:rsidR="001605D5" w:rsidRPr="004634FD" w:rsidRDefault="001605D5" w:rsidP="001605D5">
      <w:pPr>
        <w:pStyle w:val="DraftSub-sectionNote"/>
        <w:tabs>
          <w:tab w:val="right" w:pos="1814"/>
        </w:tabs>
        <w:ind w:left="1361"/>
        <w:rPr>
          <w:b/>
        </w:rPr>
      </w:pPr>
      <w:r w:rsidRPr="004634FD">
        <w:rPr>
          <w:b/>
        </w:rPr>
        <w:t>Note</w:t>
      </w:r>
    </w:p>
    <w:p w14:paraId="37B0D25D" w14:textId="77777777" w:rsidR="001605D5" w:rsidRPr="004634FD" w:rsidRDefault="001605D5" w:rsidP="001605D5">
      <w:pPr>
        <w:pStyle w:val="DraftSub-sectionNote"/>
        <w:tabs>
          <w:tab w:val="right" w:pos="1814"/>
        </w:tabs>
        <w:ind w:left="1361"/>
      </w:pPr>
      <w:r>
        <w:t>See the jurisdictional notes in the Appendix.</w:t>
      </w:r>
    </w:p>
    <w:p w14:paraId="1583088A" w14:textId="77777777" w:rsidR="001605D5" w:rsidRPr="007428D6" w:rsidRDefault="001605D5" w:rsidP="001605D5">
      <w:pPr>
        <w:pStyle w:val="Heading-DIVISION"/>
        <w:ind w:left="1500" w:hanging="1500"/>
        <w:jc w:val="left"/>
      </w:pPr>
      <w:bookmarkStart w:id="44" w:name="_Toc261422597"/>
      <w:bookmarkStart w:id="45" w:name="_Toc214533607"/>
      <w:r w:rsidRPr="007428D6">
        <w:t>Division 4</w:t>
      </w:r>
      <w:r w:rsidRPr="007428D6">
        <w:tab/>
        <w:t>Application of Act</w:t>
      </w:r>
      <w:bookmarkEnd w:id="44"/>
      <w:bookmarkEnd w:id="45"/>
    </w:p>
    <w:p w14:paraId="5EEB45EF" w14:textId="77777777" w:rsidR="001605D5" w:rsidRDefault="001605D5" w:rsidP="001605D5">
      <w:pPr>
        <w:pStyle w:val="DraftHeading1"/>
        <w:tabs>
          <w:tab w:val="right" w:pos="680"/>
        </w:tabs>
        <w:ind w:left="850" w:hanging="850"/>
      </w:pPr>
      <w:r>
        <w:tab/>
      </w:r>
      <w:bookmarkStart w:id="46" w:name="_Toc261422598"/>
      <w:bookmarkStart w:id="47" w:name="_Toc214533608"/>
      <w:r>
        <w:t>10</w:t>
      </w:r>
      <w:r w:rsidRPr="003A0AE2">
        <w:tab/>
        <w:t>Act binds the Crown</w:t>
      </w:r>
      <w:bookmarkEnd w:id="46"/>
      <w:bookmarkEnd w:id="47"/>
    </w:p>
    <w:p w14:paraId="02E6DDAF" w14:textId="77777777" w:rsidR="001605D5" w:rsidRDefault="001605D5" w:rsidP="001605D5">
      <w:pPr>
        <w:pStyle w:val="DraftHeading2"/>
        <w:tabs>
          <w:tab w:val="right" w:pos="1247"/>
        </w:tabs>
        <w:ind w:left="1361" w:hanging="1361"/>
      </w:pPr>
      <w:r>
        <w:tab/>
      </w:r>
      <w:r w:rsidRPr="002421ED">
        <w:t>(1)</w:t>
      </w:r>
      <w:r>
        <w:tab/>
      </w:r>
      <w:r w:rsidRPr="003A0AE2">
        <w:t xml:space="preserve">This Act binds </w:t>
      </w:r>
      <w:r>
        <w:t>the Crown in right of this jurisdiction and, in so far as the legislative power of the Parliament of this jurisdiction permits, the Crown in all its other capacities.</w:t>
      </w:r>
    </w:p>
    <w:p w14:paraId="6DD33FB7" w14:textId="77777777" w:rsidR="001605D5" w:rsidRPr="004634FD" w:rsidRDefault="001605D5" w:rsidP="001605D5">
      <w:pPr>
        <w:pStyle w:val="DraftSub-sectionNote"/>
        <w:tabs>
          <w:tab w:val="right" w:pos="1814"/>
        </w:tabs>
        <w:ind w:left="1361"/>
        <w:rPr>
          <w:b/>
        </w:rPr>
      </w:pPr>
      <w:r w:rsidRPr="004634FD">
        <w:rPr>
          <w:b/>
        </w:rPr>
        <w:t>Note</w:t>
      </w:r>
    </w:p>
    <w:p w14:paraId="5C4031B6" w14:textId="77777777" w:rsidR="001605D5" w:rsidRPr="004634FD" w:rsidRDefault="001605D5" w:rsidP="001605D5">
      <w:pPr>
        <w:pStyle w:val="DraftSub-sectionNote"/>
        <w:tabs>
          <w:tab w:val="right" w:pos="1814"/>
        </w:tabs>
        <w:ind w:left="1361"/>
      </w:pPr>
      <w:r>
        <w:t>See the jurisdictional notes in the Appendix.</w:t>
      </w:r>
    </w:p>
    <w:p w14:paraId="25C008FB" w14:textId="77777777" w:rsidR="001605D5" w:rsidRDefault="001605D5" w:rsidP="001605D5">
      <w:pPr>
        <w:pStyle w:val="DraftHeading2"/>
        <w:tabs>
          <w:tab w:val="right" w:pos="1247"/>
        </w:tabs>
        <w:ind w:left="1361" w:hanging="1361"/>
      </w:pPr>
      <w:r>
        <w:tab/>
        <w:t>(2</w:t>
      </w:r>
      <w:r w:rsidRPr="00D447F4">
        <w:t>)</w:t>
      </w:r>
      <w:r>
        <w:tab/>
        <w:t>The Crown is liable for an offence against this Act.</w:t>
      </w:r>
    </w:p>
    <w:p w14:paraId="5325544F" w14:textId="77777777" w:rsidR="001605D5" w:rsidRPr="00F451EA" w:rsidRDefault="001605D5" w:rsidP="001605D5">
      <w:pPr>
        <w:pStyle w:val="DraftHeading2"/>
        <w:tabs>
          <w:tab w:val="right" w:pos="1247"/>
        </w:tabs>
        <w:ind w:left="1361" w:hanging="1361"/>
      </w:pPr>
      <w:r>
        <w:tab/>
      </w:r>
      <w:r w:rsidRPr="00B57E36">
        <w:t>(3)</w:t>
      </w:r>
      <w:r>
        <w:tab/>
        <w:t>Without limiting subsection (1), the Crown is liable for a contravention of a WHS civil penalty provision.</w:t>
      </w:r>
    </w:p>
    <w:p w14:paraId="5A202D58" w14:textId="77777777" w:rsidR="001605D5" w:rsidRDefault="001605D5" w:rsidP="001605D5">
      <w:pPr>
        <w:pStyle w:val="DraftHeading1"/>
        <w:tabs>
          <w:tab w:val="right" w:pos="680"/>
        </w:tabs>
        <w:ind w:left="850" w:hanging="850"/>
      </w:pPr>
      <w:r>
        <w:tab/>
      </w:r>
      <w:bookmarkStart w:id="48" w:name="_Toc261422599"/>
      <w:bookmarkStart w:id="49" w:name="_Toc214533609"/>
      <w:r>
        <w:t>11</w:t>
      </w:r>
      <w:r>
        <w:tab/>
        <w:t>Extraterritorial application</w:t>
      </w:r>
      <w:bookmarkEnd w:id="48"/>
      <w:bookmarkEnd w:id="49"/>
    </w:p>
    <w:p w14:paraId="1F787039" w14:textId="77777777" w:rsidR="001605D5" w:rsidRPr="004634FD" w:rsidRDefault="001605D5" w:rsidP="001605D5">
      <w:pPr>
        <w:pStyle w:val="DraftSub-sectionNote"/>
        <w:tabs>
          <w:tab w:val="right" w:pos="1814"/>
        </w:tabs>
        <w:ind w:left="1361"/>
        <w:rPr>
          <w:b/>
        </w:rPr>
      </w:pPr>
      <w:r w:rsidRPr="004634FD">
        <w:rPr>
          <w:b/>
        </w:rPr>
        <w:t>Note</w:t>
      </w:r>
    </w:p>
    <w:p w14:paraId="6A75F9B8" w14:textId="77777777" w:rsidR="001605D5" w:rsidRPr="004634FD" w:rsidRDefault="001605D5" w:rsidP="001605D5">
      <w:pPr>
        <w:pStyle w:val="DraftSub-sectionNote"/>
        <w:tabs>
          <w:tab w:val="right" w:pos="1814"/>
        </w:tabs>
        <w:ind w:left="1361"/>
      </w:pPr>
      <w:r>
        <w:t>See the jurisdictional note in the Appendix.</w:t>
      </w:r>
    </w:p>
    <w:p w14:paraId="4AF9FED4" w14:textId="77777777" w:rsidR="001605D5" w:rsidRPr="003A0AE2" w:rsidRDefault="001605D5" w:rsidP="001605D5">
      <w:pPr>
        <w:pStyle w:val="DraftHeading1"/>
        <w:tabs>
          <w:tab w:val="right" w:pos="680"/>
        </w:tabs>
        <w:ind w:left="850" w:hanging="850"/>
      </w:pPr>
      <w:r>
        <w:tab/>
      </w:r>
      <w:bookmarkStart w:id="50" w:name="_Toc261422600"/>
      <w:bookmarkStart w:id="51" w:name="_Toc214533610"/>
      <w:r w:rsidRPr="005C0499">
        <w:t>1</w:t>
      </w:r>
      <w:r>
        <w:t>2</w:t>
      </w:r>
      <w:r>
        <w:tab/>
      </w:r>
      <w:r w:rsidRPr="003A0AE2">
        <w:t>Scope</w:t>
      </w:r>
      <w:bookmarkEnd w:id="50"/>
      <w:bookmarkEnd w:id="51"/>
    </w:p>
    <w:p w14:paraId="73B1F5EF" w14:textId="77777777" w:rsidR="001605D5" w:rsidRPr="004634FD" w:rsidRDefault="001605D5" w:rsidP="001605D5">
      <w:pPr>
        <w:pStyle w:val="DraftSub-sectionNote"/>
        <w:tabs>
          <w:tab w:val="right" w:pos="1814"/>
        </w:tabs>
        <w:ind w:left="1361"/>
        <w:rPr>
          <w:b/>
        </w:rPr>
      </w:pPr>
      <w:r w:rsidRPr="004634FD">
        <w:rPr>
          <w:b/>
        </w:rPr>
        <w:t>Note</w:t>
      </w:r>
    </w:p>
    <w:p w14:paraId="0D34D9BF" w14:textId="77777777" w:rsidR="001605D5" w:rsidRPr="004634FD" w:rsidRDefault="001605D5" w:rsidP="001605D5">
      <w:pPr>
        <w:pStyle w:val="DraftSub-sectionNote"/>
        <w:tabs>
          <w:tab w:val="right" w:pos="1814"/>
        </w:tabs>
        <w:ind w:left="1361"/>
      </w:pPr>
      <w:r>
        <w:t>See the jurisdictional notes in the Appendix.</w:t>
      </w:r>
    </w:p>
    <w:p w14:paraId="3F923B0B" w14:textId="77777777" w:rsidR="001605D5" w:rsidRPr="00331E6F" w:rsidRDefault="001605D5" w:rsidP="001605D5">
      <w:pPr>
        <w:pStyle w:val="Heading-PART"/>
        <w:tabs>
          <w:tab w:val="left" w:pos="1020"/>
        </w:tabs>
        <w:jc w:val="left"/>
        <w:rPr>
          <w:caps w:val="0"/>
          <w:sz w:val="28"/>
        </w:rPr>
      </w:pPr>
      <w:r w:rsidRPr="00331E6F">
        <w:rPr>
          <w:caps w:val="0"/>
          <w:sz w:val="28"/>
        </w:rPr>
        <w:br w:type="page"/>
      </w:r>
      <w:bookmarkStart w:id="52" w:name="_Toc261422601"/>
      <w:bookmarkStart w:id="53" w:name="_Toc214533611"/>
      <w:r w:rsidRPr="00331E6F">
        <w:rPr>
          <w:caps w:val="0"/>
          <w:sz w:val="28"/>
        </w:rPr>
        <w:t>Part 2</w:t>
      </w:r>
      <w:r>
        <w:rPr>
          <w:caps w:val="0"/>
          <w:sz w:val="28"/>
        </w:rPr>
        <w:t xml:space="preserve"> </w:t>
      </w:r>
      <w:r>
        <w:rPr>
          <w:caps w:val="0"/>
          <w:sz w:val="28"/>
        </w:rPr>
        <w:tab/>
        <w:t>Health and s</w:t>
      </w:r>
      <w:r w:rsidRPr="00331E6F">
        <w:rPr>
          <w:caps w:val="0"/>
          <w:sz w:val="28"/>
        </w:rPr>
        <w:t xml:space="preserve">afety </w:t>
      </w:r>
      <w:r>
        <w:rPr>
          <w:caps w:val="0"/>
          <w:sz w:val="28"/>
        </w:rPr>
        <w:t>d</w:t>
      </w:r>
      <w:r w:rsidRPr="00331E6F">
        <w:rPr>
          <w:caps w:val="0"/>
          <w:sz w:val="28"/>
        </w:rPr>
        <w:t>uties</w:t>
      </w:r>
      <w:bookmarkEnd w:id="52"/>
      <w:bookmarkEnd w:id="53"/>
    </w:p>
    <w:p w14:paraId="67EFF9D9" w14:textId="77777777" w:rsidR="001605D5" w:rsidRPr="007428D6" w:rsidRDefault="001605D5" w:rsidP="001605D5">
      <w:pPr>
        <w:pStyle w:val="Heading-DIVISION"/>
        <w:ind w:left="1500" w:hanging="1500"/>
        <w:jc w:val="left"/>
      </w:pPr>
      <w:bookmarkStart w:id="54" w:name="_Toc261422602"/>
      <w:bookmarkStart w:id="55" w:name="_Toc214533612"/>
      <w:r w:rsidRPr="007428D6">
        <w:t>Division 1</w:t>
      </w:r>
      <w:r w:rsidRPr="007428D6">
        <w:tab/>
        <w:t>Introductory</w:t>
      </w:r>
      <w:bookmarkEnd w:id="54"/>
      <w:bookmarkEnd w:id="55"/>
    </w:p>
    <w:p w14:paraId="7C50E666" w14:textId="77777777" w:rsidR="001605D5" w:rsidRPr="007428D6" w:rsidRDefault="001605D5" w:rsidP="001605D5">
      <w:pPr>
        <w:pStyle w:val="Heading-DIVISION"/>
        <w:ind w:left="1500" w:hanging="1500"/>
        <w:jc w:val="left"/>
      </w:pPr>
      <w:bookmarkStart w:id="56" w:name="_Toc261422603"/>
      <w:bookmarkStart w:id="57" w:name="_Toc214533613"/>
      <w:r w:rsidRPr="007428D6">
        <w:t>Subdivision 1</w:t>
      </w:r>
      <w:r w:rsidRPr="007428D6">
        <w:tab/>
        <w:t>Principles that apply to duties</w:t>
      </w:r>
      <w:bookmarkEnd w:id="56"/>
      <w:bookmarkEnd w:id="57"/>
    </w:p>
    <w:p w14:paraId="46A3DED3" w14:textId="77777777" w:rsidR="001605D5" w:rsidRDefault="001605D5" w:rsidP="001605D5">
      <w:pPr>
        <w:pStyle w:val="DraftHeading1"/>
        <w:tabs>
          <w:tab w:val="right" w:pos="680"/>
        </w:tabs>
        <w:ind w:left="850" w:hanging="850"/>
      </w:pPr>
      <w:r>
        <w:tab/>
      </w:r>
      <w:bookmarkStart w:id="58" w:name="_Toc261422604"/>
      <w:bookmarkStart w:id="59" w:name="_Toc214533614"/>
      <w:r>
        <w:t>13</w:t>
      </w:r>
      <w:r>
        <w:tab/>
        <w:t>Principles that apply to duties</w:t>
      </w:r>
      <w:bookmarkEnd w:id="58"/>
      <w:bookmarkEnd w:id="59"/>
    </w:p>
    <w:p w14:paraId="17A82397" w14:textId="77777777" w:rsidR="001605D5" w:rsidRDefault="001605D5" w:rsidP="001605D5">
      <w:pPr>
        <w:pStyle w:val="BodySectionSub"/>
      </w:pPr>
      <w:r>
        <w:t>This Subdivision sets out the principles that apply to all duties that persons have under this Act.</w:t>
      </w:r>
    </w:p>
    <w:p w14:paraId="286A10A7" w14:textId="77777777" w:rsidR="001605D5" w:rsidRPr="008F747D" w:rsidRDefault="001605D5" w:rsidP="001605D5">
      <w:pPr>
        <w:pStyle w:val="DraftSectionNote"/>
        <w:tabs>
          <w:tab w:val="right" w:pos="1304"/>
        </w:tabs>
        <w:ind w:left="850"/>
        <w:rPr>
          <w:b/>
        </w:rPr>
      </w:pPr>
      <w:r w:rsidRPr="008F747D">
        <w:rPr>
          <w:b/>
        </w:rPr>
        <w:t>Note</w:t>
      </w:r>
    </w:p>
    <w:p w14:paraId="080DA45F" w14:textId="77777777" w:rsidR="001605D5" w:rsidRPr="008F747D" w:rsidRDefault="001605D5" w:rsidP="001605D5">
      <w:pPr>
        <w:pStyle w:val="DraftSectionNote"/>
        <w:tabs>
          <w:tab w:val="right" w:pos="1304"/>
        </w:tabs>
        <w:ind w:left="850"/>
      </w:pPr>
      <w:r>
        <w:t>The principles will apply to duties under this Part and other Parts of this Act such as duties relating to incident notification and consultation.</w:t>
      </w:r>
    </w:p>
    <w:p w14:paraId="0E6791DA" w14:textId="77777777" w:rsidR="001605D5" w:rsidRDefault="001605D5" w:rsidP="001605D5">
      <w:pPr>
        <w:pStyle w:val="DraftHeading1"/>
        <w:tabs>
          <w:tab w:val="right" w:pos="680"/>
        </w:tabs>
        <w:ind w:left="850" w:hanging="850"/>
      </w:pPr>
      <w:r>
        <w:tab/>
      </w:r>
      <w:bookmarkStart w:id="60" w:name="_Toc261422605"/>
      <w:bookmarkStart w:id="61" w:name="_Toc214533615"/>
      <w:r>
        <w:t>14</w:t>
      </w:r>
      <w:r>
        <w:tab/>
        <w:t>Duties not transferrable</w:t>
      </w:r>
      <w:bookmarkEnd w:id="60"/>
      <w:bookmarkEnd w:id="61"/>
    </w:p>
    <w:p w14:paraId="36531AA8" w14:textId="77777777" w:rsidR="001605D5" w:rsidRDefault="001605D5" w:rsidP="001605D5">
      <w:pPr>
        <w:pStyle w:val="BodySectionSub"/>
      </w:pPr>
      <w:r>
        <w:t>A duty cannot be transferred to another person.</w:t>
      </w:r>
    </w:p>
    <w:p w14:paraId="2D327D4B" w14:textId="77777777" w:rsidR="001605D5" w:rsidRPr="00C6482A" w:rsidRDefault="001605D5" w:rsidP="001605D5">
      <w:pPr>
        <w:pStyle w:val="DraftHeading1"/>
        <w:tabs>
          <w:tab w:val="right" w:pos="680"/>
        </w:tabs>
        <w:ind w:left="850" w:hanging="850"/>
      </w:pPr>
      <w:r>
        <w:tab/>
      </w:r>
      <w:bookmarkStart w:id="62" w:name="_Toc261422606"/>
      <w:bookmarkStart w:id="63" w:name="_Toc214533616"/>
      <w:r>
        <w:t>15</w:t>
      </w:r>
      <w:r>
        <w:tab/>
        <w:t>Person may have more than 1 duty</w:t>
      </w:r>
      <w:bookmarkEnd w:id="62"/>
      <w:bookmarkEnd w:id="63"/>
    </w:p>
    <w:p w14:paraId="04FD6D0F" w14:textId="77777777" w:rsidR="001605D5" w:rsidRDefault="001605D5" w:rsidP="001605D5">
      <w:pPr>
        <w:pStyle w:val="BodySectionSub"/>
      </w:pPr>
      <w:r>
        <w:t>A person can have more than 1 duty by virtue of being in more than 1 class of duty holder.</w:t>
      </w:r>
    </w:p>
    <w:p w14:paraId="094D7E84" w14:textId="77777777" w:rsidR="001605D5" w:rsidRPr="00C6482A" w:rsidRDefault="001605D5" w:rsidP="001605D5">
      <w:pPr>
        <w:pStyle w:val="DraftHeading1"/>
        <w:tabs>
          <w:tab w:val="right" w:pos="680"/>
        </w:tabs>
        <w:ind w:left="850" w:hanging="850"/>
      </w:pPr>
      <w:r>
        <w:tab/>
      </w:r>
      <w:bookmarkStart w:id="64" w:name="_Toc261422607"/>
      <w:bookmarkStart w:id="65" w:name="_Toc214533617"/>
      <w:r>
        <w:t>16</w:t>
      </w:r>
      <w:r>
        <w:tab/>
        <w:t>More than 1 person can have a duty</w:t>
      </w:r>
      <w:bookmarkEnd w:id="64"/>
      <w:bookmarkEnd w:id="65"/>
    </w:p>
    <w:p w14:paraId="7CFB4BEA" w14:textId="77777777" w:rsidR="001605D5" w:rsidRDefault="001605D5" w:rsidP="001605D5">
      <w:pPr>
        <w:pStyle w:val="DraftHeading2"/>
        <w:tabs>
          <w:tab w:val="right" w:pos="1247"/>
        </w:tabs>
        <w:ind w:left="1361" w:hanging="1361"/>
      </w:pPr>
      <w:r>
        <w:tab/>
      </w:r>
      <w:r w:rsidRPr="00FC7977">
        <w:t>(1)</w:t>
      </w:r>
      <w:r>
        <w:tab/>
        <w:t>More than 1 person can concurrently have the same duty.</w:t>
      </w:r>
    </w:p>
    <w:p w14:paraId="4F9C5887" w14:textId="77777777" w:rsidR="001605D5" w:rsidRDefault="001605D5" w:rsidP="001605D5">
      <w:pPr>
        <w:pStyle w:val="DraftHeading2"/>
        <w:tabs>
          <w:tab w:val="right" w:pos="1247"/>
        </w:tabs>
        <w:ind w:left="1361" w:hanging="1361"/>
      </w:pPr>
      <w:r>
        <w:tab/>
      </w:r>
      <w:r w:rsidRPr="00FC7977">
        <w:t>(2)</w:t>
      </w:r>
      <w:r>
        <w:tab/>
        <w:t>Each duty holder must comply with that duty to the standard required by this Act even if another duty holder has the same duty.</w:t>
      </w:r>
    </w:p>
    <w:p w14:paraId="3BFD0B16" w14:textId="77777777" w:rsidR="001605D5" w:rsidRDefault="001605D5" w:rsidP="001605D5">
      <w:pPr>
        <w:pStyle w:val="DraftHeading2"/>
        <w:tabs>
          <w:tab w:val="right" w:pos="1247"/>
        </w:tabs>
        <w:ind w:left="1361" w:hanging="1361"/>
      </w:pPr>
      <w:r>
        <w:tab/>
      </w:r>
      <w:r w:rsidRPr="00F70937">
        <w:t>(3)</w:t>
      </w:r>
      <w:r>
        <w:tab/>
        <w:t>If more than 1 person has a duty for the same matter, each person:</w:t>
      </w:r>
    </w:p>
    <w:p w14:paraId="759F0EE0" w14:textId="77777777" w:rsidR="001605D5" w:rsidRDefault="001605D5" w:rsidP="001605D5">
      <w:pPr>
        <w:pStyle w:val="DraftHeading3"/>
        <w:tabs>
          <w:tab w:val="right" w:pos="1757"/>
        </w:tabs>
        <w:ind w:left="1871" w:hanging="1871"/>
      </w:pPr>
      <w:r>
        <w:tab/>
        <w:t>(a</w:t>
      </w:r>
      <w:r w:rsidRPr="00F70937">
        <w:t>)</w:t>
      </w:r>
      <w:r>
        <w:tab/>
        <w:t>retains responsibility for the person's duty in relation to the matter; and</w:t>
      </w:r>
    </w:p>
    <w:p w14:paraId="720A96F1" w14:textId="77777777" w:rsidR="001605D5" w:rsidRDefault="001605D5" w:rsidP="001605D5">
      <w:pPr>
        <w:pStyle w:val="DraftHeading3"/>
        <w:tabs>
          <w:tab w:val="right" w:pos="1757"/>
        </w:tabs>
        <w:ind w:left="1871" w:hanging="1871"/>
      </w:pPr>
      <w:r>
        <w:tab/>
        <w:t>(b</w:t>
      </w:r>
      <w:r w:rsidRPr="00F70937">
        <w:t>)</w:t>
      </w:r>
      <w:r>
        <w:tab/>
        <w:t>must discharge the person's duty to the extent to which the person has the capacity to influence and control the matter or would have had that capacity but for an agreement or arrangement purporting to limit or remove that capacity.</w:t>
      </w:r>
    </w:p>
    <w:p w14:paraId="1B4D873A" w14:textId="77777777" w:rsidR="001605D5" w:rsidRDefault="001605D5" w:rsidP="001605D5">
      <w:pPr>
        <w:pStyle w:val="DraftHeading1"/>
        <w:tabs>
          <w:tab w:val="right" w:pos="680"/>
        </w:tabs>
        <w:ind w:left="850" w:hanging="850"/>
      </w:pPr>
      <w:r>
        <w:tab/>
      </w:r>
      <w:bookmarkStart w:id="66" w:name="_Toc261422608"/>
      <w:bookmarkStart w:id="67" w:name="_Toc214533618"/>
      <w:r>
        <w:t>17</w:t>
      </w:r>
      <w:r>
        <w:tab/>
        <w:t>Management of risks</w:t>
      </w:r>
      <w:bookmarkEnd w:id="66"/>
      <w:bookmarkEnd w:id="67"/>
    </w:p>
    <w:p w14:paraId="0849704D" w14:textId="77777777" w:rsidR="001605D5" w:rsidRDefault="001605D5" w:rsidP="001605D5">
      <w:pPr>
        <w:pStyle w:val="BodySectionSub"/>
      </w:pPr>
      <w:r>
        <w:t>A duty imposed on a person to ensure health and safety requires the person:</w:t>
      </w:r>
    </w:p>
    <w:p w14:paraId="0465DE3E" w14:textId="77777777" w:rsidR="001605D5" w:rsidRDefault="001605D5" w:rsidP="001605D5">
      <w:pPr>
        <w:pStyle w:val="DraftHeading3"/>
        <w:tabs>
          <w:tab w:val="right" w:pos="1757"/>
        </w:tabs>
        <w:ind w:left="1871" w:hanging="1871"/>
      </w:pPr>
      <w:r>
        <w:tab/>
      </w:r>
      <w:r w:rsidRPr="00BD1F4B">
        <w:t>(a)</w:t>
      </w:r>
      <w:r>
        <w:tab/>
        <w:t>to eliminate risks to health and safety, so far as is reasonably practicable; and</w:t>
      </w:r>
    </w:p>
    <w:p w14:paraId="530BA0B4" w14:textId="77777777" w:rsidR="001605D5" w:rsidRDefault="001605D5" w:rsidP="001605D5">
      <w:pPr>
        <w:pStyle w:val="DraftHeading3"/>
        <w:tabs>
          <w:tab w:val="right" w:pos="1757"/>
        </w:tabs>
        <w:ind w:left="1871" w:hanging="1871"/>
      </w:pPr>
      <w:r>
        <w:tab/>
      </w:r>
      <w:r w:rsidRPr="00BD1F4B">
        <w:t>(b)</w:t>
      </w:r>
      <w:r>
        <w:tab/>
        <w:t>if it is not reasonably practicable to eliminate risks to health and safety, to minimise those risks so far as is reasonably practicable.</w:t>
      </w:r>
    </w:p>
    <w:p w14:paraId="0020EB5E" w14:textId="77777777" w:rsidR="001605D5" w:rsidRPr="007428D6" w:rsidRDefault="001605D5" w:rsidP="001605D5">
      <w:pPr>
        <w:pStyle w:val="Heading-DIVISION"/>
        <w:ind w:left="1500" w:hanging="1500"/>
        <w:jc w:val="left"/>
      </w:pPr>
      <w:bookmarkStart w:id="68" w:name="_Toc261422609"/>
      <w:bookmarkStart w:id="69" w:name="_Toc214533619"/>
      <w:r w:rsidRPr="007428D6">
        <w:t>Subdivision 2</w:t>
      </w:r>
      <w:r w:rsidRPr="007428D6">
        <w:tab/>
        <w:t>What is reasonably practicable</w:t>
      </w:r>
      <w:bookmarkEnd w:id="68"/>
      <w:bookmarkEnd w:id="69"/>
    </w:p>
    <w:p w14:paraId="09F21DB0" w14:textId="77777777" w:rsidR="001605D5" w:rsidRPr="006E730D" w:rsidRDefault="001605D5" w:rsidP="001605D5">
      <w:pPr>
        <w:pStyle w:val="DraftHeading1"/>
        <w:tabs>
          <w:tab w:val="right" w:pos="680"/>
        </w:tabs>
        <w:ind w:left="850" w:hanging="850"/>
      </w:pPr>
      <w:r>
        <w:tab/>
      </w:r>
      <w:bookmarkStart w:id="70" w:name="_Toc261422610"/>
      <w:bookmarkStart w:id="71" w:name="_Toc214533620"/>
      <w:r>
        <w:t>18</w:t>
      </w:r>
      <w:r>
        <w:tab/>
        <w:t xml:space="preserve">What is </w:t>
      </w:r>
      <w:r w:rsidRPr="00D05549">
        <w:rPr>
          <w:i/>
        </w:rPr>
        <w:t>reasonably practicable</w:t>
      </w:r>
      <w:r>
        <w:t xml:space="preserve"> in ensuring health and safety</w:t>
      </w:r>
      <w:bookmarkEnd w:id="70"/>
      <w:bookmarkEnd w:id="71"/>
    </w:p>
    <w:p w14:paraId="2869A6AF" w14:textId="77777777" w:rsidR="001605D5" w:rsidRPr="00B13DC1" w:rsidRDefault="001605D5" w:rsidP="001605D5">
      <w:pPr>
        <w:pStyle w:val="BodySectionSub"/>
      </w:pPr>
      <w:r>
        <w:t xml:space="preserve">In this Act, </w:t>
      </w:r>
      <w:r w:rsidRPr="0033112A">
        <w:rPr>
          <w:b/>
          <w:i/>
        </w:rPr>
        <w:t>reasonably practicable</w:t>
      </w:r>
      <w:r>
        <w:t xml:space="preserve">, in relation to a duty to ensure health and safety, means that which is, or was at a particular time, reasonably able to be done in relation to ensuring health and safety, taking into account and weighing up </w:t>
      </w:r>
      <w:r w:rsidRPr="006E730D">
        <w:t>all relevant matters including</w:t>
      </w:r>
      <w:r w:rsidRPr="00B13DC1">
        <w:t>:</w:t>
      </w:r>
    </w:p>
    <w:p w14:paraId="782C3CD6" w14:textId="77777777" w:rsidR="001605D5" w:rsidRDefault="001605D5" w:rsidP="001605D5">
      <w:pPr>
        <w:pStyle w:val="DraftHeading3"/>
        <w:tabs>
          <w:tab w:val="right" w:pos="1757"/>
        </w:tabs>
        <w:ind w:left="1871" w:hanging="1871"/>
      </w:pPr>
      <w:r>
        <w:tab/>
      </w:r>
      <w:r w:rsidRPr="0033112A">
        <w:t>(a)</w:t>
      </w:r>
      <w:r>
        <w:tab/>
        <w:t xml:space="preserve">the likelihood of the </w:t>
      </w:r>
      <w:r w:rsidRPr="0033112A">
        <w:t>hazard or</w:t>
      </w:r>
      <w:r>
        <w:t xml:space="preserve"> the risk concerned occurring; and</w:t>
      </w:r>
    </w:p>
    <w:p w14:paraId="5426D451" w14:textId="77777777" w:rsidR="001605D5" w:rsidRDefault="001605D5" w:rsidP="001605D5">
      <w:pPr>
        <w:pStyle w:val="DraftHeading3"/>
        <w:tabs>
          <w:tab w:val="right" w:pos="1757"/>
        </w:tabs>
        <w:ind w:left="1871" w:hanging="1871"/>
      </w:pPr>
      <w:r>
        <w:tab/>
      </w:r>
      <w:r w:rsidRPr="0033112A">
        <w:t>(b)</w:t>
      </w:r>
      <w:r>
        <w:tab/>
        <w:t xml:space="preserve">the degree of harm that might result from the </w:t>
      </w:r>
      <w:r w:rsidRPr="0033112A">
        <w:t xml:space="preserve">hazard </w:t>
      </w:r>
      <w:r w:rsidRPr="00C231A2">
        <w:t>or the risk</w:t>
      </w:r>
      <w:r>
        <w:t>; and</w:t>
      </w:r>
    </w:p>
    <w:p w14:paraId="70ABFF50" w14:textId="77777777" w:rsidR="001605D5" w:rsidRDefault="001605D5" w:rsidP="001605D5">
      <w:pPr>
        <w:pStyle w:val="DraftHeading3"/>
        <w:tabs>
          <w:tab w:val="right" w:pos="1757"/>
        </w:tabs>
        <w:ind w:left="1871" w:hanging="1871"/>
      </w:pPr>
      <w:r>
        <w:tab/>
      </w:r>
      <w:r w:rsidRPr="0033112A">
        <w:t>(c)</w:t>
      </w:r>
      <w:r>
        <w:tab/>
        <w:t xml:space="preserve">what </w:t>
      </w:r>
      <w:r w:rsidRPr="00B86BF3">
        <w:t xml:space="preserve">the </w:t>
      </w:r>
      <w:r>
        <w:t xml:space="preserve">person concerned knows, or </w:t>
      </w:r>
      <w:r w:rsidRPr="00B86BF3">
        <w:t>ought reasonably to know</w:t>
      </w:r>
      <w:r>
        <w:t>, about:</w:t>
      </w:r>
    </w:p>
    <w:p w14:paraId="116EA2BE" w14:textId="77777777" w:rsidR="001605D5" w:rsidRDefault="001605D5" w:rsidP="001605D5">
      <w:pPr>
        <w:pStyle w:val="DraftHeading4"/>
        <w:tabs>
          <w:tab w:val="right" w:pos="2268"/>
        </w:tabs>
        <w:ind w:left="2381" w:hanging="2381"/>
      </w:pPr>
      <w:r>
        <w:tab/>
      </w:r>
      <w:r w:rsidRPr="0033112A">
        <w:t>(i)</w:t>
      </w:r>
      <w:r>
        <w:tab/>
        <w:t xml:space="preserve">the </w:t>
      </w:r>
      <w:r w:rsidRPr="008006B7">
        <w:t xml:space="preserve">hazard </w:t>
      </w:r>
      <w:r>
        <w:t>or</w:t>
      </w:r>
      <w:r w:rsidRPr="008006B7">
        <w:t xml:space="preserve"> the</w:t>
      </w:r>
      <w:r>
        <w:t xml:space="preserve"> risk; and</w:t>
      </w:r>
    </w:p>
    <w:p w14:paraId="5C65FE1B" w14:textId="77777777" w:rsidR="001605D5" w:rsidRDefault="001605D5" w:rsidP="001605D5">
      <w:pPr>
        <w:pStyle w:val="DraftHeading4"/>
        <w:tabs>
          <w:tab w:val="right" w:pos="2268"/>
        </w:tabs>
        <w:ind w:left="2381" w:hanging="2381"/>
      </w:pPr>
      <w:r>
        <w:tab/>
      </w:r>
      <w:r w:rsidRPr="0033112A">
        <w:t>(ii)</w:t>
      </w:r>
      <w:r>
        <w:tab/>
        <w:t xml:space="preserve">ways of eliminating or </w:t>
      </w:r>
      <w:r w:rsidRPr="00B13DC1">
        <w:t>minimising</w:t>
      </w:r>
      <w:r>
        <w:t xml:space="preserve"> the risk; and</w:t>
      </w:r>
    </w:p>
    <w:p w14:paraId="4FD23CA8" w14:textId="77777777" w:rsidR="001605D5" w:rsidRDefault="001605D5" w:rsidP="001605D5">
      <w:pPr>
        <w:pStyle w:val="DraftHeading3"/>
        <w:tabs>
          <w:tab w:val="right" w:pos="1757"/>
        </w:tabs>
        <w:ind w:left="1871" w:hanging="1871"/>
      </w:pPr>
      <w:r>
        <w:tab/>
      </w:r>
      <w:r w:rsidRPr="0033112A">
        <w:t>(d)</w:t>
      </w:r>
      <w:r>
        <w:tab/>
        <w:t xml:space="preserve">the availability and suitability of ways to eliminate or </w:t>
      </w:r>
      <w:r w:rsidRPr="00B13DC1">
        <w:t xml:space="preserve">minimise the </w:t>
      </w:r>
      <w:r>
        <w:t>risk; and</w:t>
      </w:r>
    </w:p>
    <w:p w14:paraId="4F6DD39E" w14:textId="77777777" w:rsidR="001605D5" w:rsidRDefault="001605D5" w:rsidP="001605D5">
      <w:pPr>
        <w:pStyle w:val="DraftHeading3"/>
        <w:tabs>
          <w:tab w:val="right" w:pos="1757"/>
        </w:tabs>
        <w:ind w:left="1871" w:hanging="1871"/>
      </w:pPr>
      <w:r>
        <w:tab/>
      </w:r>
      <w:r w:rsidRPr="009524B4">
        <w:t>(e)</w:t>
      </w:r>
      <w:r>
        <w:tab/>
        <w:t xml:space="preserve">after assessing the extent of the risk and the available ways of eliminating or minimising the risk, the </w:t>
      </w:r>
      <w:r w:rsidRPr="00B86BF3">
        <w:t>cost</w:t>
      </w:r>
      <w:r>
        <w:t xml:space="preserve"> associated with available ways of eliminating or minimising the risk, including whether the cost is grossly disproportionate to the risk.</w:t>
      </w:r>
    </w:p>
    <w:p w14:paraId="435C4564" w14:textId="77777777" w:rsidR="001605D5" w:rsidRPr="007428D6" w:rsidRDefault="001605D5" w:rsidP="001605D5">
      <w:pPr>
        <w:pStyle w:val="Heading-DIVISION"/>
        <w:ind w:left="1500" w:hanging="1500"/>
        <w:jc w:val="left"/>
      </w:pPr>
      <w:bookmarkStart w:id="72" w:name="_Toc261422611"/>
      <w:bookmarkStart w:id="73" w:name="_Toc214533621"/>
      <w:r w:rsidRPr="007428D6">
        <w:t>Division 2</w:t>
      </w:r>
      <w:r w:rsidRPr="007428D6">
        <w:tab/>
        <w:t>Primary duty of care</w:t>
      </w:r>
      <w:bookmarkEnd w:id="72"/>
      <w:bookmarkEnd w:id="73"/>
    </w:p>
    <w:p w14:paraId="45DEE3DF" w14:textId="77777777" w:rsidR="001605D5" w:rsidRDefault="001605D5" w:rsidP="001605D5">
      <w:pPr>
        <w:pStyle w:val="DraftHeading1"/>
        <w:tabs>
          <w:tab w:val="right" w:pos="680"/>
        </w:tabs>
        <w:ind w:left="850" w:hanging="850"/>
      </w:pPr>
      <w:r>
        <w:tab/>
      </w:r>
      <w:bookmarkStart w:id="74" w:name="_Toc261422612"/>
      <w:bookmarkStart w:id="75" w:name="_Toc214533622"/>
      <w:r>
        <w:t>19</w:t>
      </w:r>
      <w:r>
        <w:tab/>
        <w:t>Primary duty of care</w:t>
      </w:r>
      <w:bookmarkEnd w:id="74"/>
      <w:bookmarkEnd w:id="75"/>
    </w:p>
    <w:p w14:paraId="12D8B3FD" w14:textId="77777777" w:rsidR="001605D5" w:rsidRDefault="001605D5" w:rsidP="001605D5">
      <w:pPr>
        <w:pStyle w:val="DraftHeading2"/>
        <w:tabs>
          <w:tab w:val="right" w:pos="1247"/>
        </w:tabs>
        <w:ind w:left="1361" w:hanging="1361"/>
      </w:pPr>
      <w:r>
        <w:tab/>
      </w:r>
      <w:r w:rsidRPr="00976995">
        <w:t>(1)</w:t>
      </w:r>
      <w:r>
        <w:tab/>
        <w:t xml:space="preserve">A person conducting a business or undertaking must ensure, so far as is reasonably practicable, the health </w:t>
      </w:r>
      <w:r w:rsidRPr="0076053B">
        <w:t>and</w:t>
      </w:r>
      <w:r>
        <w:t xml:space="preserve"> safety of:</w:t>
      </w:r>
    </w:p>
    <w:p w14:paraId="1E7D9973" w14:textId="77777777" w:rsidR="001605D5" w:rsidRDefault="001605D5" w:rsidP="001605D5">
      <w:pPr>
        <w:pStyle w:val="DraftHeading3"/>
        <w:tabs>
          <w:tab w:val="right" w:pos="1757"/>
        </w:tabs>
        <w:ind w:left="1871" w:hanging="1871"/>
      </w:pPr>
      <w:r>
        <w:tab/>
      </w:r>
      <w:r w:rsidRPr="007A07E9">
        <w:t>(a)</w:t>
      </w:r>
      <w:r>
        <w:tab/>
        <w:t>workers engaged, or caused to be engaged by the person; and</w:t>
      </w:r>
    </w:p>
    <w:p w14:paraId="53748E84" w14:textId="77777777" w:rsidR="001605D5" w:rsidRDefault="001605D5" w:rsidP="001605D5">
      <w:pPr>
        <w:pStyle w:val="DraftHeading3"/>
        <w:tabs>
          <w:tab w:val="right" w:pos="1757"/>
        </w:tabs>
        <w:ind w:left="1871" w:hanging="1871"/>
      </w:pPr>
      <w:r>
        <w:tab/>
      </w:r>
      <w:r w:rsidRPr="007A07E9">
        <w:t>(b)</w:t>
      </w:r>
      <w:r>
        <w:tab/>
        <w:t>workers whose activities in carrying out work are influenced or directed by the person,</w:t>
      </w:r>
    </w:p>
    <w:p w14:paraId="398C5191" w14:textId="77777777" w:rsidR="001605D5" w:rsidRDefault="001605D5" w:rsidP="001605D5">
      <w:pPr>
        <w:pStyle w:val="BodySectionSub"/>
      </w:pPr>
      <w:r>
        <w:t>while the workers are at work in the business or undertaking.</w:t>
      </w:r>
    </w:p>
    <w:p w14:paraId="57220BEE" w14:textId="77777777" w:rsidR="001605D5" w:rsidRPr="00BB3B9E" w:rsidRDefault="001605D5" w:rsidP="001605D5">
      <w:pPr>
        <w:pStyle w:val="DraftHeading2"/>
        <w:tabs>
          <w:tab w:val="right" w:pos="1247"/>
        </w:tabs>
        <w:ind w:left="1361" w:hanging="1361"/>
      </w:pPr>
      <w:r>
        <w:tab/>
        <w:t>(2</w:t>
      </w:r>
      <w:r w:rsidRPr="00BB3B9E">
        <w:t>)</w:t>
      </w:r>
      <w:r>
        <w:tab/>
        <w:t xml:space="preserve">A person conducting a business or undertaking must ensure, so far as is reasonably practicable, that the health </w:t>
      </w:r>
      <w:r w:rsidRPr="0076053B">
        <w:t>and</w:t>
      </w:r>
      <w:r>
        <w:t xml:space="preserve"> safety of other persons is not put at risk from work carried out as part of the conduct of the business or undertaking.</w:t>
      </w:r>
    </w:p>
    <w:p w14:paraId="503084A6" w14:textId="77777777" w:rsidR="001605D5" w:rsidRDefault="001605D5" w:rsidP="001605D5">
      <w:pPr>
        <w:pStyle w:val="DraftHeading2"/>
        <w:tabs>
          <w:tab w:val="right" w:pos="1247"/>
        </w:tabs>
        <w:ind w:left="1361" w:hanging="1361"/>
      </w:pPr>
      <w:r>
        <w:tab/>
        <w:t>(3</w:t>
      </w:r>
      <w:r w:rsidRPr="00362E3B">
        <w:t>)</w:t>
      </w:r>
      <w:r>
        <w:tab/>
        <w:t xml:space="preserve">Without limiting subsections (1) and (2), a person conducting a business or undertaking must ensure, </w:t>
      </w:r>
      <w:r w:rsidRPr="00B13DC1">
        <w:t>so far as is reasonably practicable</w:t>
      </w:r>
      <w:r>
        <w:t>:</w:t>
      </w:r>
    </w:p>
    <w:p w14:paraId="705DB050" w14:textId="77777777" w:rsidR="001605D5" w:rsidRPr="00D83214" w:rsidRDefault="001605D5" w:rsidP="001605D5">
      <w:pPr>
        <w:pStyle w:val="DraftHeading3"/>
        <w:tabs>
          <w:tab w:val="right" w:pos="1757"/>
        </w:tabs>
        <w:ind w:left="1871" w:hanging="1871"/>
      </w:pPr>
      <w:r>
        <w:tab/>
      </w:r>
      <w:r w:rsidRPr="00362E3B">
        <w:t>(a)</w:t>
      </w:r>
      <w:r>
        <w:tab/>
        <w:t>the provision</w:t>
      </w:r>
      <w:r>
        <w:rPr>
          <w:i/>
        </w:rPr>
        <w:t xml:space="preserve"> </w:t>
      </w:r>
      <w:r w:rsidRPr="0076053B">
        <w:t>and</w:t>
      </w:r>
      <w:r>
        <w:rPr>
          <w:i/>
        </w:rPr>
        <w:t xml:space="preserve"> </w:t>
      </w:r>
      <w:r w:rsidRPr="0076053B">
        <w:t>maint</w:t>
      </w:r>
      <w:r>
        <w:t>enance of</w:t>
      </w:r>
      <w:r>
        <w:rPr>
          <w:i/>
        </w:rPr>
        <w:t xml:space="preserve"> </w:t>
      </w:r>
      <w:r>
        <w:t>a work environment without risks to health and safety; and</w:t>
      </w:r>
    </w:p>
    <w:p w14:paraId="5541EF5D" w14:textId="77777777" w:rsidR="001605D5" w:rsidRDefault="001605D5" w:rsidP="001605D5">
      <w:pPr>
        <w:pStyle w:val="DraftHeading3"/>
        <w:tabs>
          <w:tab w:val="right" w:pos="1757"/>
        </w:tabs>
        <w:ind w:left="1871" w:hanging="1871"/>
      </w:pPr>
      <w:r>
        <w:tab/>
        <w:t>(b</w:t>
      </w:r>
      <w:r w:rsidRPr="00D83214">
        <w:t>)</w:t>
      </w:r>
      <w:r>
        <w:tab/>
        <w:t>the provision and maintenance of safe plant and structures; and</w:t>
      </w:r>
    </w:p>
    <w:p w14:paraId="5D8897D4" w14:textId="77777777" w:rsidR="001605D5" w:rsidRDefault="001605D5" w:rsidP="001605D5">
      <w:pPr>
        <w:pStyle w:val="DraftHeading3"/>
        <w:tabs>
          <w:tab w:val="right" w:pos="1757"/>
        </w:tabs>
        <w:ind w:left="1871" w:hanging="1871"/>
      </w:pPr>
      <w:r>
        <w:tab/>
      </w:r>
      <w:r w:rsidRPr="00362E3B">
        <w:t>(</w:t>
      </w:r>
      <w:r>
        <w:t>c</w:t>
      </w:r>
      <w:r w:rsidRPr="00362E3B">
        <w:t>)</w:t>
      </w:r>
      <w:r>
        <w:tab/>
        <w:t>the provision and maintenance of safe systems of work; and</w:t>
      </w:r>
    </w:p>
    <w:p w14:paraId="0B7F2D80" w14:textId="30660BFD" w:rsidR="001605D5" w:rsidRPr="001605D5" w:rsidRDefault="001605D5" w:rsidP="00B9502C">
      <w:pPr>
        <w:pStyle w:val="DraftHeading3"/>
        <w:tabs>
          <w:tab w:val="right" w:pos="1757"/>
        </w:tabs>
        <w:ind w:left="1871" w:hanging="1871"/>
      </w:pPr>
      <w:r>
        <w:tab/>
        <w:t>(d</w:t>
      </w:r>
      <w:r w:rsidRPr="00191700">
        <w:t>)</w:t>
      </w:r>
      <w:r>
        <w:tab/>
        <w:t>the safe use, handling and storage of plant, structures and substances; and</w:t>
      </w:r>
    </w:p>
    <w:p w14:paraId="29013DC0" w14:textId="77777777" w:rsidR="001605D5" w:rsidRDefault="001605D5" w:rsidP="001605D5">
      <w:pPr>
        <w:pStyle w:val="DraftHeading3"/>
        <w:tabs>
          <w:tab w:val="right" w:pos="1757"/>
        </w:tabs>
        <w:ind w:left="1871" w:hanging="1871"/>
      </w:pPr>
      <w:r>
        <w:tab/>
        <w:t>(e</w:t>
      </w:r>
      <w:r w:rsidRPr="00191700">
        <w:t>)</w:t>
      </w:r>
      <w:r>
        <w:tab/>
        <w:t xml:space="preserve">the provision of adequate </w:t>
      </w:r>
      <w:r w:rsidRPr="0094202C">
        <w:t>facilities</w:t>
      </w:r>
      <w:r>
        <w:t xml:space="preserve"> for the welfare at work of workers in carrying out work for the business or undertaking, including ensuring access to those facilities; and</w:t>
      </w:r>
    </w:p>
    <w:p w14:paraId="2FAAB5B5" w14:textId="77777777" w:rsidR="001605D5" w:rsidRDefault="001605D5" w:rsidP="001605D5">
      <w:pPr>
        <w:pStyle w:val="DraftHeading3"/>
        <w:tabs>
          <w:tab w:val="right" w:pos="1757"/>
        </w:tabs>
        <w:ind w:left="1871" w:hanging="1871"/>
      </w:pPr>
      <w:r>
        <w:tab/>
        <w:t>(f</w:t>
      </w:r>
      <w:r w:rsidRPr="00191700">
        <w:t>)</w:t>
      </w:r>
      <w:r>
        <w:tab/>
        <w:t xml:space="preserve">the provision of any information, training, instruction or supervision that is necessary to protect </w:t>
      </w:r>
      <w:r w:rsidRPr="00041F10">
        <w:t>all persons</w:t>
      </w:r>
      <w:r w:rsidRPr="0076053B">
        <w:t xml:space="preserve"> </w:t>
      </w:r>
      <w:r>
        <w:t xml:space="preserve">from risks to their health and safety </w:t>
      </w:r>
      <w:r w:rsidRPr="0076053B">
        <w:t>arising</w:t>
      </w:r>
      <w:r>
        <w:rPr>
          <w:i/>
        </w:rPr>
        <w:t xml:space="preserve"> </w:t>
      </w:r>
      <w:r>
        <w:t xml:space="preserve">from </w:t>
      </w:r>
      <w:r w:rsidRPr="0031318A">
        <w:t>work</w:t>
      </w:r>
      <w:r>
        <w:t xml:space="preserve"> carried out as part of the conduct of the business or undertaking; and</w:t>
      </w:r>
    </w:p>
    <w:p w14:paraId="4309BB1E" w14:textId="77777777" w:rsidR="001605D5" w:rsidRDefault="001605D5" w:rsidP="001605D5">
      <w:pPr>
        <w:pStyle w:val="DraftHeading3"/>
        <w:tabs>
          <w:tab w:val="right" w:pos="1757"/>
        </w:tabs>
        <w:ind w:left="1871" w:hanging="1871"/>
      </w:pPr>
      <w:r>
        <w:tab/>
        <w:t>(g</w:t>
      </w:r>
      <w:r w:rsidRPr="00E36B23">
        <w:t>)</w:t>
      </w:r>
      <w:r>
        <w:tab/>
        <w:t>that the health of workers and the conditions at the workplace are monitored for the purpose of preventing illness or injury of workers arising from the conduct of the business or undertaking.</w:t>
      </w:r>
    </w:p>
    <w:p w14:paraId="675C49FC" w14:textId="77777777" w:rsidR="001605D5" w:rsidRDefault="001605D5" w:rsidP="001605D5">
      <w:pPr>
        <w:pStyle w:val="DraftHeading2"/>
        <w:tabs>
          <w:tab w:val="right" w:pos="1247"/>
        </w:tabs>
        <w:ind w:left="1361" w:hanging="1361"/>
      </w:pPr>
      <w:r>
        <w:tab/>
      </w:r>
      <w:r w:rsidRPr="00026E81">
        <w:t>(4)</w:t>
      </w:r>
      <w:r>
        <w:tab/>
        <w:t>If:</w:t>
      </w:r>
    </w:p>
    <w:p w14:paraId="5A8F2B73" w14:textId="77777777" w:rsidR="001605D5" w:rsidRDefault="001605D5" w:rsidP="001605D5">
      <w:pPr>
        <w:pStyle w:val="DraftHeading3"/>
        <w:tabs>
          <w:tab w:val="right" w:pos="1757"/>
        </w:tabs>
        <w:ind w:left="1871" w:hanging="1871"/>
      </w:pPr>
      <w:r>
        <w:tab/>
      </w:r>
      <w:r w:rsidRPr="00026E81">
        <w:t>(a)</w:t>
      </w:r>
      <w:r>
        <w:tab/>
        <w:t>a worker occupies accommodation that is owned by or under the management or control of the person conducting the business or undertaking; and</w:t>
      </w:r>
    </w:p>
    <w:p w14:paraId="4182D1FD" w14:textId="77777777" w:rsidR="001605D5" w:rsidRDefault="001605D5" w:rsidP="001605D5">
      <w:pPr>
        <w:pStyle w:val="DraftHeading3"/>
        <w:tabs>
          <w:tab w:val="right" w:pos="1757"/>
        </w:tabs>
        <w:ind w:left="1871" w:hanging="1871"/>
      </w:pPr>
      <w:r>
        <w:tab/>
      </w:r>
      <w:r w:rsidRPr="00026E81">
        <w:t>(b)</w:t>
      </w:r>
      <w:r>
        <w:tab/>
        <w:t>the occupancy is necessary for the purposes of the worker's engagement because other accommodation is not reasonably available,</w:t>
      </w:r>
    </w:p>
    <w:p w14:paraId="52BEB060" w14:textId="77777777" w:rsidR="001605D5" w:rsidRDefault="001605D5" w:rsidP="001605D5">
      <w:pPr>
        <w:pStyle w:val="BodySectionSub"/>
      </w:pPr>
      <w:r>
        <w:t>the person conducting the business or undertaking must, so far as is reasonably practicable, maintain the premises so that the worker occupying the premises is not exposed to risks to health and safety.</w:t>
      </w:r>
    </w:p>
    <w:p w14:paraId="78812811" w14:textId="77777777" w:rsidR="001605D5" w:rsidRDefault="001605D5" w:rsidP="001605D5">
      <w:pPr>
        <w:pStyle w:val="DraftHeading2"/>
        <w:tabs>
          <w:tab w:val="right" w:pos="1247"/>
        </w:tabs>
        <w:ind w:left="1361" w:hanging="1361"/>
      </w:pPr>
      <w:r>
        <w:tab/>
      </w:r>
      <w:r w:rsidRPr="00073835">
        <w:t>(</w:t>
      </w:r>
      <w:r>
        <w:t>5</w:t>
      </w:r>
      <w:r w:rsidRPr="00073835">
        <w:t>)</w:t>
      </w:r>
      <w:r>
        <w:tab/>
        <w:t>A self-employed person must ensure, so far as is reasonably practicable, his or her own health and safety while at work.</w:t>
      </w:r>
    </w:p>
    <w:p w14:paraId="0DEB022D" w14:textId="77777777" w:rsidR="001605D5" w:rsidRPr="00A40F90" w:rsidRDefault="001605D5" w:rsidP="001605D5">
      <w:pPr>
        <w:pStyle w:val="DraftSub-sectionNote"/>
        <w:tabs>
          <w:tab w:val="right" w:pos="1814"/>
        </w:tabs>
        <w:ind w:left="1361"/>
        <w:rPr>
          <w:b/>
        </w:rPr>
      </w:pPr>
      <w:r w:rsidRPr="00A40F90">
        <w:rPr>
          <w:b/>
        </w:rPr>
        <w:t>Note</w:t>
      </w:r>
    </w:p>
    <w:p w14:paraId="0BBF1E57" w14:textId="77777777" w:rsidR="001605D5" w:rsidRDefault="001605D5" w:rsidP="001605D5">
      <w:pPr>
        <w:pStyle w:val="DraftSub-sectionNote"/>
        <w:tabs>
          <w:tab w:val="right" w:pos="1814"/>
        </w:tabs>
        <w:ind w:left="1361"/>
      </w:pPr>
      <w:r>
        <w:t>A self-employed person is also a person conducting a business or undertaking for the purposes of this section.</w:t>
      </w:r>
    </w:p>
    <w:p w14:paraId="3DFBA69A" w14:textId="77777777" w:rsidR="001605D5" w:rsidRPr="007428D6" w:rsidRDefault="001605D5" w:rsidP="001605D5">
      <w:pPr>
        <w:pStyle w:val="Heading-DIVISION"/>
        <w:ind w:left="1500" w:hanging="1500"/>
        <w:jc w:val="left"/>
      </w:pPr>
      <w:bookmarkStart w:id="76" w:name="_Toc261422613"/>
      <w:bookmarkStart w:id="77" w:name="_Toc214533623"/>
      <w:r w:rsidRPr="007428D6">
        <w:t>Division 3</w:t>
      </w:r>
      <w:r w:rsidRPr="007428D6">
        <w:tab/>
      </w:r>
      <w:r>
        <w:t>Further d</w:t>
      </w:r>
      <w:r w:rsidRPr="007428D6">
        <w:t xml:space="preserve">uties </w:t>
      </w:r>
      <w:r>
        <w:t>of persons conducting businesses or</w:t>
      </w:r>
      <w:r w:rsidR="007E4A01">
        <w:t> </w:t>
      </w:r>
      <w:r>
        <w:t>undertakings</w:t>
      </w:r>
      <w:bookmarkEnd w:id="76"/>
      <w:bookmarkEnd w:id="77"/>
    </w:p>
    <w:p w14:paraId="7A334838" w14:textId="77777777" w:rsidR="001605D5" w:rsidRDefault="001605D5" w:rsidP="001605D5">
      <w:pPr>
        <w:pStyle w:val="DraftHeading1"/>
        <w:tabs>
          <w:tab w:val="right" w:pos="680"/>
        </w:tabs>
        <w:ind w:left="850" w:hanging="850"/>
      </w:pPr>
      <w:r>
        <w:tab/>
      </w:r>
      <w:bookmarkStart w:id="78" w:name="_Toc261422614"/>
      <w:bookmarkStart w:id="79" w:name="_Toc214533624"/>
      <w:r>
        <w:t>20</w:t>
      </w:r>
      <w:r w:rsidRPr="003163F4">
        <w:tab/>
        <w:t>Duty of person</w:t>
      </w:r>
      <w:r>
        <w:t>s</w:t>
      </w:r>
      <w:r w:rsidRPr="003163F4">
        <w:t xml:space="preserve"> </w:t>
      </w:r>
      <w:r>
        <w:t>conducting businesses or undertakings</w:t>
      </w:r>
      <w:r w:rsidRPr="003163F4">
        <w:t xml:space="preserve"> </w:t>
      </w:r>
      <w:r>
        <w:t>involving</w:t>
      </w:r>
      <w:r w:rsidRPr="003163F4">
        <w:t xml:space="preserve"> management or control of workplace</w:t>
      </w:r>
      <w:r>
        <w:t>s</w:t>
      </w:r>
      <w:bookmarkEnd w:id="78"/>
      <w:bookmarkEnd w:id="79"/>
    </w:p>
    <w:p w14:paraId="1C668A3A" w14:textId="77777777" w:rsidR="001605D5" w:rsidRDefault="001605D5" w:rsidP="001605D5">
      <w:pPr>
        <w:pStyle w:val="DraftHeading2"/>
        <w:tabs>
          <w:tab w:val="right" w:pos="1247"/>
        </w:tabs>
        <w:ind w:left="1361" w:hanging="1361"/>
      </w:pPr>
      <w:r>
        <w:tab/>
      </w:r>
      <w:r w:rsidRPr="00B06E42">
        <w:t>(1)</w:t>
      </w:r>
      <w:r>
        <w:tab/>
        <w:t xml:space="preserve">In this section, </w:t>
      </w:r>
      <w:r w:rsidRPr="00B06E42">
        <w:rPr>
          <w:b/>
          <w:i/>
        </w:rPr>
        <w:t xml:space="preserve">person </w:t>
      </w:r>
      <w:r>
        <w:rPr>
          <w:b/>
          <w:i/>
        </w:rPr>
        <w:t>with</w:t>
      </w:r>
      <w:r w:rsidRPr="00B06E42">
        <w:rPr>
          <w:b/>
          <w:i/>
        </w:rPr>
        <w:t xml:space="preserve"> management or control</w:t>
      </w:r>
      <w:r>
        <w:rPr>
          <w:b/>
          <w:i/>
        </w:rPr>
        <w:t xml:space="preserve"> of a workplace</w:t>
      </w:r>
      <w:r>
        <w:t xml:space="preserve"> means a person conducting a business or undertaking to the extent that the business or undertaking involves the management or control, in whole or in part, of the workplace but does not include:</w:t>
      </w:r>
    </w:p>
    <w:p w14:paraId="24D18C8B" w14:textId="77777777" w:rsidR="001605D5" w:rsidRDefault="001605D5" w:rsidP="001605D5">
      <w:pPr>
        <w:pStyle w:val="DraftHeading3"/>
        <w:tabs>
          <w:tab w:val="right" w:pos="1757"/>
        </w:tabs>
        <w:ind w:left="1871" w:hanging="1871"/>
      </w:pPr>
      <w:r>
        <w:tab/>
      </w:r>
      <w:r w:rsidRPr="00A51900">
        <w:t>(a)</w:t>
      </w:r>
      <w:r>
        <w:tab/>
        <w:t>the occupier of a residence, unless the residence is occupied for the purposes of, or as part of, the conduct of a business or undertaking; or</w:t>
      </w:r>
    </w:p>
    <w:p w14:paraId="16097030" w14:textId="77777777" w:rsidR="001605D5" w:rsidRDefault="001605D5" w:rsidP="001605D5">
      <w:pPr>
        <w:pStyle w:val="DraftHeading3"/>
        <w:tabs>
          <w:tab w:val="right" w:pos="1757"/>
        </w:tabs>
        <w:ind w:left="1871" w:hanging="1871"/>
      </w:pPr>
      <w:r>
        <w:tab/>
      </w:r>
      <w:r w:rsidRPr="00E812BD">
        <w:t>(b)</w:t>
      </w:r>
      <w:r>
        <w:tab/>
        <w:t>a prescribed person.</w:t>
      </w:r>
    </w:p>
    <w:p w14:paraId="0321A40E" w14:textId="77777777" w:rsidR="001605D5" w:rsidRDefault="001605D5" w:rsidP="001605D5">
      <w:pPr>
        <w:pStyle w:val="DraftHeading2"/>
        <w:tabs>
          <w:tab w:val="right" w:pos="1247"/>
        </w:tabs>
        <w:ind w:left="1361" w:hanging="1361"/>
      </w:pPr>
      <w:r>
        <w:tab/>
      </w:r>
      <w:r w:rsidRPr="00E812BD">
        <w:t>(</w:t>
      </w:r>
      <w:r>
        <w:t>2</w:t>
      </w:r>
      <w:r w:rsidRPr="00E812BD">
        <w:t>)</w:t>
      </w:r>
      <w:r>
        <w:tab/>
        <w:t>The</w:t>
      </w:r>
      <w:r w:rsidRPr="007B5FE4">
        <w:t xml:space="preserve"> person </w:t>
      </w:r>
      <w:r>
        <w:t>with</w:t>
      </w:r>
      <w:r w:rsidRPr="007B5FE4">
        <w:t xml:space="preserve"> management </w:t>
      </w:r>
      <w:r>
        <w:t>or</w:t>
      </w:r>
      <w:r w:rsidRPr="007B5FE4">
        <w:t xml:space="preserve"> control of a workplace</w:t>
      </w:r>
      <w:r>
        <w:t xml:space="preserve"> must ensure, so far as is reasonably practicable, that the workplace, the means of entering and exiting the workplace and anything arising from the workplace are without risks to the health and safety of any person.</w:t>
      </w:r>
    </w:p>
    <w:p w14:paraId="3C9F4C8E" w14:textId="77777777" w:rsidR="001605D5" w:rsidRPr="003163F4" w:rsidRDefault="001605D5" w:rsidP="001605D5">
      <w:pPr>
        <w:pStyle w:val="DraftHeading1"/>
        <w:tabs>
          <w:tab w:val="right" w:pos="680"/>
        </w:tabs>
        <w:ind w:left="850" w:hanging="850"/>
      </w:pPr>
      <w:r>
        <w:tab/>
      </w:r>
      <w:bookmarkStart w:id="80" w:name="_Toc261422615"/>
      <w:bookmarkStart w:id="81" w:name="_Toc214533625"/>
      <w:r>
        <w:t>21</w:t>
      </w:r>
      <w:r w:rsidRPr="003163F4">
        <w:tab/>
        <w:t>Duty of person</w:t>
      </w:r>
      <w:r>
        <w:t>s</w:t>
      </w:r>
      <w:r w:rsidRPr="003163F4">
        <w:t xml:space="preserve"> </w:t>
      </w:r>
      <w:r>
        <w:t>conducting businesses or undertakings</w:t>
      </w:r>
      <w:r w:rsidRPr="003163F4">
        <w:t xml:space="preserve"> </w:t>
      </w:r>
      <w:r>
        <w:t xml:space="preserve">involving </w:t>
      </w:r>
      <w:r w:rsidRPr="003163F4">
        <w:t xml:space="preserve">management or control of </w:t>
      </w:r>
      <w:r>
        <w:t xml:space="preserve">fixtures, fittings or plant at </w:t>
      </w:r>
      <w:r w:rsidRPr="003163F4">
        <w:t>workplace</w:t>
      </w:r>
      <w:r>
        <w:t>s</w:t>
      </w:r>
      <w:bookmarkEnd w:id="80"/>
      <w:bookmarkEnd w:id="81"/>
    </w:p>
    <w:p w14:paraId="72457091" w14:textId="27DC5F3D" w:rsidR="001605D5" w:rsidRPr="001605D5" w:rsidRDefault="001605D5" w:rsidP="004664AB">
      <w:pPr>
        <w:pStyle w:val="DraftHeading2"/>
        <w:tabs>
          <w:tab w:val="right" w:pos="1247"/>
        </w:tabs>
        <w:ind w:left="1361" w:hanging="1361"/>
      </w:pPr>
      <w:r>
        <w:tab/>
      </w:r>
      <w:r w:rsidRPr="00E812BD">
        <w:t>(1)</w:t>
      </w:r>
      <w:r>
        <w:tab/>
        <w:t xml:space="preserve">In this section, </w:t>
      </w:r>
      <w:r w:rsidRPr="00B06E42">
        <w:rPr>
          <w:b/>
          <w:i/>
        </w:rPr>
        <w:t>person w</w:t>
      </w:r>
      <w:r>
        <w:rPr>
          <w:b/>
          <w:i/>
        </w:rPr>
        <w:t>ith</w:t>
      </w:r>
      <w:r w:rsidRPr="00B06E42">
        <w:rPr>
          <w:b/>
          <w:i/>
        </w:rPr>
        <w:t xml:space="preserve"> management or control</w:t>
      </w:r>
      <w:r>
        <w:t xml:space="preserve"> </w:t>
      </w:r>
      <w:r w:rsidRPr="00A51900">
        <w:rPr>
          <w:b/>
          <w:i/>
        </w:rPr>
        <w:t>of fixtures, fittings or plant at a workplace</w:t>
      </w:r>
      <w:r>
        <w:t xml:space="preserve"> means a person conducting a business or undertaking to the extent that the business or undertaking involves the management or control of fixtures, fittings or plant, in whole or in part, at a workplace, but does not include:</w:t>
      </w:r>
    </w:p>
    <w:p w14:paraId="6CFC712B" w14:textId="77777777" w:rsidR="001605D5" w:rsidRDefault="001605D5" w:rsidP="001605D5">
      <w:pPr>
        <w:pStyle w:val="DraftHeading3"/>
        <w:tabs>
          <w:tab w:val="right" w:pos="1757"/>
        </w:tabs>
        <w:ind w:left="1871" w:hanging="1871"/>
      </w:pPr>
      <w:r>
        <w:tab/>
      </w:r>
      <w:r w:rsidRPr="00A51900">
        <w:t>(a)</w:t>
      </w:r>
      <w:r>
        <w:tab/>
        <w:t>the occupier of a residence, unless the residence is occupied for the purposes of, or as part of, the conduct of a business or undertaking; or</w:t>
      </w:r>
    </w:p>
    <w:p w14:paraId="2B8E80A0" w14:textId="77777777" w:rsidR="001605D5" w:rsidRPr="00A51900" w:rsidRDefault="001605D5" w:rsidP="001605D5">
      <w:pPr>
        <w:pStyle w:val="DraftHeading3"/>
        <w:tabs>
          <w:tab w:val="right" w:pos="1757"/>
        </w:tabs>
        <w:ind w:left="1871" w:hanging="1871"/>
      </w:pPr>
      <w:r>
        <w:tab/>
      </w:r>
      <w:r w:rsidRPr="00A51900">
        <w:t>(b)</w:t>
      </w:r>
      <w:r>
        <w:tab/>
        <w:t>a prescribed person.</w:t>
      </w:r>
    </w:p>
    <w:p w14:paraId="14E9334C" w14:textId="77777777" w:rsidR="001605D5" w:rsidRDefault="001605D5" w:rsidP="001605D5">
      <w:pPr>
        <w:pStyle w:val="DraftHeading2"/>
        <w:tabs>
          <w:tab w:val="right" w:pos="1247"/>
        </w:tabs>
        <w:ind w:left="1361" w:hanging="1361"/>
      </w:pPr>
      <w:r>
        <w:tab/>
      </w:r>
      <w:r w:rsidRPr="00B06E42">
        <w:t>(2)</w:t>
      </w:r>
      <w:r>
        <w:tab/>
        <w:t>The</w:t>
      </w:r>
      <w:r w:rsidRPr="007B5FE4">
        <w:t xml:space="preserve"> person </w:t>
      </w:r>
      <w:r>
        <w:t>with</w:t>
      </w:r>
      <w:r w:rsidRPr="007B5FE4">
        <w:t xml:space="preserve"> management </w:t>
      </w:r>
      <w:r>
        <w:t>or</w:t>
      </w:r>
      <w:r w:rsidRPr="007B5FE4">
        <w:t xml:space="preserve"> control of </w:t>
      </w:r>
      <w:r>
        <w:t>fixtures, fittings or plant at a workplace must ensure, so far as is reasonably practicable, that the fixtures, fittings and plant are without risks to the health and safety of any person.</w:t>
      </w:r>
    </w:p>
    <w:p w14:paraId="5161B4CA" w14:textId="77777777" w:rsidR="001605D5" w:rsidRDefault="001605D5" w:rsidP="001605D5">
      <w:pPr>
        <w:pStyle w:val="DraftHeading1"/>
        <w:tabs>
          <w:tab w:val="right" w:pos="680"/>
        </w:tabs>
        <w:ind w:left="850" w:hanging="850"/>
      </w:pPr>
      <w:r>
        <w:tab/>
      </w:r>
      <w:bookmarkStart w:id="82" w:name="_Toc261422616"/>
      <w:bookmarkStart w:id="83" w:name="_Toc214533626"/>
      <w:r>
        <w:t>22</w:t>
      </w:r>
      <w:r>
        <w:tab/>
        <w:t>Duties</w:t>
      </w:r>
      <w:r w:rsidRPr="006F6178">
        <w:t xml:space="preserve"> of </w:t>
      </w:r>
      <w:r>
        <w:t>persons conducting businesses or undertakings that design plant, substances or structures</w:t>
      </w:r>
      <w:bookmarkEnd w:id="82"/>
      <w:bookmarkEnd w:id="83"/>
    </w:p>
    <w:p w14:paraId="2C617C7B" w14:textId="77777777" w:rsidR="001605D5" w:rsidRDefault="001605D5" w:rsidP="001605D5">
      <w:pPr>
        <w:pStyle w:val="DraftHeading2"/>
        <w:tabs>
          <w:tab w:val="right" w:pos="1247"/>
        </w:tabs>
        <w:ind w:left="1361" w:hanging="1361"/>
      </w:pPr>
      <w:r>
        <w:tab/>
      </w:r>
      <w:r w:rsidRPr="00263766">
        <w:t>(1)</w:t>
      </w:r>
      <w:r>
        <w:tab/>
        <w:t xml:space="preserve">This section applies to a person (the </w:t>
      </w:r>
      <w:r w:rsidRPr="00263766">
        <w:rPr>
          <w:b/>
          <w:i/>
        </w:rPr>
        <w:t>designer</w:t>
      </w:r>
      <w:r>
        <w:t>) who conducts a business or undertaking that designs:</w:t>
      </w:r>
    </w:p>
    <w:p w14:paraId="32F13F05" w14:textId="77777777" w:rsidR="001605D5" w:rsidRPr="00EE034E" w:rsidRDefault="001605D5" w:rsidP="001605D5">
      <w:pPr>
        <w:pStyle w:val="DraftHeading3"/>
        <w:tabs>
          <w:tab w:val="right" w:pos="1757"/>
        </w:tabs>
        <w:ind w:left="1871" w:hanging="1871"/>
      </w:pPr>
      <w:r>
        <w:tab/>
      </w:r>
      <w:r w:rsidRPr="00EE034E">
        <w:t>(a)</w:t>
      </w:r>
      <w:r>
        <w:tab/>
        <w:t>plant that is to be used,</w:t>
      </w:r>
      <w:r w:rsidRPr="00A37F75">
        <w:t xml:space="preserve"> </w:t>
      </w:r>
      <w:r>
        <w:t>or could reasonably be expected to be used, as, or at, a workplace; or</w:t>
      </w:r>
    </w:p>
    <w:p w14:paraId="6C0B6F77" w14:textId="77777777" w:rsidR="001605D5" w:rsidRDefault="001605D5" w:rsidP="001605D5">
      <w:pPr>
        <w:pStyle w:val="DraftHeading3"/>
        <w:tabs>
          <w:tab w:val="right" w:pos="1757"/>
        </w:tabs>
        <w:ind w:left="1871" w:hanging="1871"/>
      </w:pPr>
      <w:r>
        <w:tab/>
      </w:r>
      <w:r w:rsidRPr="00C231A2">
        <w:t>(</w:t>
      </w:r>
      <w:r>
        <w:t>b</w:t>
      </w:r>
      <w:r w:rsidRPr="00C231A2">
        <w:t>)</w:t>
      </w:r>
      <w:r>
        <w:tab/>
        <w:t>a substance that is to be used, or could reasonably be expected to be used, at a workplace; or</w:t>
      </w:r>
    </w:p>
    <w:p w14:paraId="0DC02178" w14:textId="77777777" w:rsidR="001605D5" w:rsidRPr="00351626" w:rsidRDefault="001605D5" w:rsidP="001605D5">
      <w:pPr>
        <w:pStyle w:val="DraftHeading3"/>
        <w:tabs>
          <w:tab w:val="right" w:pos="1757"/>
        </w:tabs>
        <w:ind w:left="1871" w:hanging="1871"/>
      </w:pPr>
      <w:r>
        <w:tab/>
        <w:t>(c</w:t>
      </w:r>
      <w:r w:rsidRPr="00C231A2">
        <w:t>)</w:t>
      </w:r>
      <w:r>
        <w:tab/>
        <w:t>a structure that is to be used, or could reasonably be expected to be used, as, or at, a workplace.</w:t>
      </w:r>
    </w:p>
    <w:p w14:paraId="1ED0A82D" w14:textId="77777777" w:rsidR="001605D5" w:rsidRDefault="001605D5" w:rsidP="001605D5">
      <w:pPr>
        <w:pStyle w:val="DraftHeading2"/>
        <w:tabs>
          <w:tab w:val="right" w:pos="1247"/>
        </w:tabs>
        <w:ind w:left="1361" w:hanging="1361"/>
      </w:pPr>
      <w:r>
        <w:tab/>
        <w:t>(2)</w:t>
      </w:r>
      <w:r>
        <w:tab/>
        <w:t>The designer must ensure, so far as is reasonably practicable, that the plant, substance or structure is designed to be without risks to the health and safety of persons:</w:t>
      </w:r>
    </w:p>
    <w:p w14:paraId="45D086F0" w14:textId="77777777" w:rsidR="001605D5" w:rsidRDefault="001605D5" w:rsidP="001605D5">
      <w:pPr>
        <w:pStyle w:val="DraftHeading3"/>
        <w:tabs>
          <w:tab w:val="right" w:pos="1757"/>
        </w:tabs>
        <w:ind w:left="1871" w:hanging="1871"/>
      </w:pPr>
      <w:r>
        <w:tab/>
      </w:r>
      <w:r w:rsidRPr="00263766">
        <w:t>(a)</w:t>
      </w:r>
      <w:r>
        <w:tab/>
        <w:t>who, at a workplace, use the plant, substance or structure for a purpose for which it was designed; or</w:t>
      </w:r>
    </w:p>
    <w:p w14:paraId="6BD56EB1" w14:textId="77777777" w:rsidR="001605D5" w:rsidRDefault="001605D5" w:rsidP="001605D5">
      <w:pPr>
        <w:pStyle w:val="DraftHeading3"/>
        <w:tabs>
          <w:tab w:val="right" w:pos="1757"/>
        </w:tabs>
        <w:ind w:left="1871" w:hanging="1871"/>
      </w:pPr>
      <w:r>
        <w:tab/>
      </w:r>
      <w:r w:rsidRPr="00C231A2">
        <w:t>(b)</w:t>
      </w:r>
      <w:r>
        <w:tab/>
        <w:t>who handle the substance at a workplace; or</w:t>
      </w:r>
    </w:p>
    <w:p w14:paraId="76045D68" w14:textId="77777777" w:rsidR="001605D5" w:rsidRPr="00D11A86" w:rsidRDefault="001605D5" w:rsidP="001605D5">
      <w:pPr>
        <w:pStyle w:val="DraftHeading3"/>
        <w:tabs>
          <w:tab w:val="right" w:pos="1757"/>
        </w:tabs>
        <w:ind w:left="1871" w:hanging="1871"/>
      </w:pPr>
      <w:r>
        <w:tab/>
      </w:r>
      <w:r w:rsidRPr="00D11A86">
        <w:t>(c)</w:t>
      </w:r>
      <w:r>
        <w:tab/>
        <w:t>who store the plant or substance at a workplace; or</w:t>
      </w:r>
    </w:p>
    <w:p w14:paraId="20804835" w14:textId="77777777" w:rsidR="001605D5" w:rsidRPr="00C231A2" w:rsidRDefault="001605D5" w:rsidP="001605D5">
      <w:pPr>
        <w:pStyle w:val="DraftHeading3"/>
        <w:tabs>
          <w:tab w:val="right" w:pos="1757"/>
        </w:tabs>
        <w:ind w:left="1871" w:hanging="1871"/>
      </w:pPr>
      <w:r>
        <w:tab/>
      </w:r>
      <w:r w:rsidRPr="00C66629">
        <w:t>(</w:t>
      </w:r>
      <w:r>
        <w:t>d</w:t>
      </w:r>
      <w:r w:rsidRPr="00C66629">
        <w:t>)</w:t>
      </w:r>
      <w:r>
        <w:tab/>
        <w:t>who construct the structure at a workplace; or</w:t>
      </w:r>
    </w:p>
    <w:p w14:paraId="745EE29B" w14:textId="77777777" w:rsidR="001605D5" w:rsidRDefault="001605D5" w:rsidP="001605D5">
      <w:pPr>
        <w:pStyle w:val="DraftHeading3"/>
        <w:tabs>
          <w:tab w:val="right" w:pos="1757"/>
        </w:tabs>
        <w:ind w:left="1871" w:hanging="1871"/>
      </w:pPr>
      <w:r>
        <w:tab/>
      </w:r>
      <w:r w:rsidRPr="00263766">
        <w:t>(</w:t>
      </w:r>
      <w:r>
        <w:t>e</w:t>
      </w:r>
      <w:r w:rsidRPr="00263766">
        <w:t>)</w:t>
      </w:r>
      <w:r>
        <w:tab/>
        <w:t>who carry out any reasonably foreseeable activity at a workplace in relation to:</w:t>
      </w:r>
    </w:p>
    <w:p w14:paraId="77284DD7" w14:textId="77777777" w:rsidR="001605D5" w:rsidRDefault="001605D5" w:rsidP="001605D5">
      <w:pPr>
        <w:pStyle w:val="DraftHeading4"/>
        <w:tabs>
          <w:tab w:val="right" w:pos="2268"/>
        </w:tabs>
        <w:ind w:left="2381" w:hanging="2381"/>
      </w:pPr>
      <w:r>
        <w:tab/>
      </w:r>
      <w:r w:rsidRPr="00C66629">
        <w:t>(i)</w:t>
      </w:r>
      <w:r>
        <w:tab/>
        <w:t>the manufacture, assembly or use of the plant for a purpose for which it was designed, or the proper storage, decommissioning, dismantling or disposal of the plant; or</w:t>
      </w:r>
    </w:p>
    <w:p w14:paraId="603F22EB" w14:textId="77777777" w:rsidR="001605D5" w:rsidRDefault="001605D5" w:rsidP="001605D5">
      <w:pPr>
        <w:pStyle w:val="DraftHeading4"/>
        <w:tabs>
          <w:tab w:val="right" w:pos="2268"/>
        </w:tabs>
        <w:ind w:left="2381" w:hanging="2381"/>
      </w:pPr>
      <w:r>
        <w:tab/>
      </w:r>
      <w:r w:rsidRPr="00C66629">
        <w:t>(ii)</w:t>
      </w:r>
      <w:r>
        <w:tab/>
        <w:t>the manufacture or use of the substance for a purpose for which it was designed or the proper handling, storage or disposal of the substance; or</w:t>
      </w:r>
    </w:p>
    <w:p w14:paraId="712B8E46" w14:textId="0AC9795C" w:rsidR="001605D5" w:rsidRDefault="001605D5" w:rsidP="001605D5">
      <w:pPr>
        <w:pStyle w:val="DraftHeading4"/>
        <w:tabs>
          <w:tab w:val="right" w:pos="2268"/>
        </w:tabs>
        <w:ind w:left="2381" w:hanging="2381"/>
      </w:pPr>
      <w:r>
        <w:tab/>
      </w:r>
      <w:r w:rsidRPr="00C66629">
        <w:t>(iii)</w:t>
      </w:r>
      <w:r>
        <w:tab/>
        <w:t xml:space="preserve">the manufacture, assembly or use of the structure for a purpose for which it was designed or the proper demolition or disposal of the structure; </w:t>
      </w:r>
      <w:r w:rsidRPr="00BF26C1">
        <w:t>or</w:t>
      </w:r>
      <w:r w:rsidR="0019061B">
        <w:br/>
      </w:r>
    </w:p>
    <w:p w14:paraId="2EFE0BC4" w14:textId="77777777" w:rsidR="001605D5" w:rsidRPr="004B58A6" w:rsidRDefault="001605D5" w:rsidP="001605D5">
      <w:pPr>
        <w:pStyle w:val="DraftParaEg"/>
        <w:tabs>
          <w:tab w:val="right" w:pos="2324"/>
        </w:tabs>
        <w:rPr>
          <w:b/>
        </w:rPr>
      </w:pPr>
      <w:r w:rsidRPr="004B58A6">
        <w:rPr>
          <w:b/>
        </w:rPr>
        <w:t>Example</w:t>
      </w:r>
    </w:p>
    <w:p w14:paraId="63162D40" w14:textId="77777777" w:rsidR="001605D5" w:rsidRDefault="001605D5" w:rsidP="001605D5">
      <w:pPr>
        <w:pStyle w:val="DraftParaEg"/>
        <w:tabs>
          <w:tab w:val="right" w:pos="2324"/>
        </w:tabs>
      </w:pPr>
      <w:r>
        <w:t>Inspection, operation, cleaning, maintenance or repair of plant.</w:t>
      </w:r>
    </w:p>
    <w:p w14:paraId="64D2E24A" w14:textId="77777777" w:rsidR="001605D5" w:rsidRPr="002203A5" w:rsidRDefault="001605D5" w:rsidP="001605D5">
      <w:pPr>
        <w:pStyle w:val="DraftHeading3"/>
        <w:tabs>
          <w:tab w:val="right" w:pos="1757"/>
        </w:tabs>
        <w:ind w:left="1871" w:hanging="1871"/>
      </w:pPr>
      <w:r>
        <w:tab/>
      </w:r>
      <w:r w:rsidRPr="002203A5">
        <w:t>(</w:t>
      </w:r>
      <w:r>
        <w:t>f</w:t>
      </w:r>
      <w:r w:rsidRPr="002203A5">
        <w:t>)</w:t>
      </w:r>
      <w:r>
        <w:tab/>
        <w:t xml:space="preserve">who are at or in the vicinity of a workplace and who are exposed to the plant, substance or structure at the workplace or whose health </w:t>
      </w:r>
      <w:r w:rsidRPr="00A40F90">
        <w:t>or</w:t>
      </w:r>
      <w:r>
        <w:t xml:space="preserve"> safety may be affected by a use or activity referred to in paragraph (a), (b), (c), (d) or (e).</w:t>
      </w:r>
    </w:p>
    <w:p w14:paraId="09401C42" w14:textId="77777777" w:rsidR="001605D5" w:rsidRDefault="001605D5" w:rsidP="001605D5">
      <w:pPr>
        <w:pStyle w:val="DraftHeading2"/>
        <w:tabs>
          <w:tab w:val="right" w:pos="1247"/>
        </w:tabs>
        <w:ind w:left="1361" w:hanging="1361"/>
      </w:pPr>
      <w:r>
        <w:tab/>
        <w:t>(3</w:t>
      </w:r>
      <w:r w:rsidRPr="00263766">
        <w:t>)</w:t>
      </w:r>
      <w:r>
        <w:tab/>
        <w:t>The designer must carry out, or arrange the carrying out of, any calculations, analysis, testing or examination that may be necessary for the performance of the duty imposed by subsection (2).</w:t>
      </w:r>
    </w:p>
    <w:p w14:paraId="7B88CE9D" w14:textId="77777777" w:rsidR="001605D5" w:rsidRDefault="001605D5" w:rsidP="001605D5">
      <w:pPr>
        <w:pStyle w:val="DraftHeading2"/>
        <w:tabs>
          <w:tab w:val="right" w:pos="1247"/>
        </w:tabs>
        <w:ind w:left="1361" w:hanging="1361"/>
      </w:pPr>
      <w:r>
        <w:tab/>
        <w:t>(4</w:t>
      </w:r>
      <w:r w:rsidRPr="007C6003">
        <w:t>)</w:t>
      </w:r>
      <w:r w:rsidRPr="007C6003">
        <w:tab/>
      </w:r>
      <w:r>
        <w:t xml:space="preserve">The designer must give adequate information to each person </w:t>
      </w:r>
      <w:r w:rsidRPr="00D4458E">
        <w:t xml:space="preserve">who is provided with the design for the purpose of giving effect to it </w:t>
      </w:r>
      <w:r>
        <w:t>concerning:</w:t>
      </w:r>
    </w:p>
    <w:p w14:paraId="4A6B578B" w14:textId="77777777" w:rsidR="001605D5" w:rsidRDefault="001605D5" w:rsidP="001605D5">
      <w:pPr>
        <w:pStyle w:val="DraftHeading3"/>
        <w:tabs>
          <w:tab w:val="right" w:pos="1757"/>
        </w:tabs>
        <w:ind w:left="1871" w:hanging="1871"/>
      </w:pPr>
      <w:r>
        <w:tab/>
      </w:r>
      <w:r w:rsidRPr="007C6003">
        <w:t>(a)</w:t>
      </w:r>
      <w:r>
        <w:tab/>
        <w:t>each purpose for which the plant, substance or structure was designed; and</w:t>
      </w:r>
    </w:p>
    <w:p w14:paraId="130A48BD" w14:textId="77777777" w:rsidR="001605D5" w:rsidRDefault="001605D5" w:rsidP="001605D5">
      <w:pPr>
        <w:pStyle w:val="DraftHeading3"/>
        <w:tabs>
          <w:tab w:val="right" w:pos="1757"/>
        </w:tabs>
        <w:ind w:left="1871" w:hanging="1871"/>
      </w:pPr>
      <w:r>
        <w:tab/>
      </w:r>
      <w:r w:rsidRPr="007C6003">
        <w:t>(b)</w:t>
      </w:r>
      <w:r>
        <w:tab/>
        <w:t>the results of any calculations, analysis, testing or examination referred to in subsection (3), including, in relation to a substance, any hazardous properties of the substance identified by testing; and</w:t>
      </w:r>
    </w:p>
    <w:p w14:paraId="0C953AF4" w14:textId="77777777" w:rsidR="001605D5" w:rsidRDefault="001605D5" w:rsidP="001605D5">
      <w:pPr>
        <w:pStyle w:val="DraftHeading3"/>
        <w:tabs>
          <w:tab w:val="right" w:pos="1757"/>
        </w:tabs>
        <w:ind w:left="1871" w:hanging="1871"/>
      </w:pPr>
      <w:r>
        <w:tab/>
      </w:r>
      <w:r w:rsidRPr="007C6003">
        <w:t>(c)</w:t>
      </w:r>
      <w:r>
        <w:tab/>
        <w:t>any conditions necessary to ensure that the plant, substance or structure is without risks to health and safety when used for a purpose for which it was designed or when carrying out any activity referred to in subsection (2)(a) to (e).</w:t>
      </w:r>
    </w:p>
    <w:p w14:paraId="54035045" w14:textId="77777777" w:rsidR="001605D5" w:rsidRDefault="001605D5" w:rsidP="001605D5">
      <w:pPr>
        <w:pStyle w:val="DraftHeading2"/>
        <w:tabs>
          <w:tab w:val="right" w:pos="1247"/>
        </w:tabs>
        <w:ind w:left="1361" w:hanging="1361"/>
      </w:pPr>
      <w:r>
        <w:tab/>
      </w:r>
      <w:r w:rsidRPr="00A50BE7">
        <w:t>(5)</w:t>
      </w:r>
      <w:r>
        <w:tab/>
        <w:t xml:space="preserve">The designer, on request, must, so far as is reasonably practicable, give current relevant information on the matters referred to in subsection (4) to a person who </w:t>
      </w:r>
      <w:r>
        <w:tab/>
        <w:t>carries out, or is to carry out, any of the activities referred to in subsection (2)(a) to (e).</w:t>
      </w:r>
    </w:p>
    <w:p w14:paraId="1E2B58A9" w14:textId="77777777" w:rsidR="001605D5" w:rsidRDefault="001605D5" w:rsidP="001605D5">
      <w:pPr>
        <w:pStyle w:val="DraftHeading1"/>
        <w:tabs>
          <w:tab w:val="right" w:pos="680"/>
        </w:tabs>
        <w:ind w:left="850" w:hanging="850"/>
      </w:pPr>
      <w:r>
        <w:tab/>
      </w:r>
      <w:bookmarkStart w:id="84" w:name="_Toc261422617"/>
      <w:bookmarkStart w:id="85" w:name="_Toc214533627"/>
      <w:r>
        <w:t>23</w:t>
      </w:r>
      <w:r>
        <w:tab/>
        <w:t>Duties of persons conducting businesses or undertakings that manufacture plant, substances or structures</w:t>
      </w:r>
      <w:bookmarkEnd w:id="84"/>
      <w:bookmarkEnd w:id="85"/>
    </w:p>
    <w:p w14:paraId="7FF50CF4" w14:textId="77777777" w:rsidR="001605D5" w:rsidRDefault="001605D5" w:rsidP="001605D5">
      <w:pPr>
        <w:pStyle w:val="DraftHeading2"/>
        <w:tabs>
          <w:tab w:val="right" w:pos="1247"/>
        </w:tabs>
        <w:ind w:left="1361" w:hanging="1361"/>
      </w:pPr>
      <w:r>
        <w:tab/>
      </w:r>
      <w:r w:rsidRPr="00466B11">
        <w:t>(1)</w:t>
      </w:r>
      <w:r>
        <w:tab/>
        <w:t xml:space="preserve">This section applies to a person (the </w:t>
      </w:r>
      <w:r w:rsidRPr="00315A7A">
        <w:rPr>
          <w:b/>
          <w:i/>
        </w:rPr>
        <w:t>manufacturer</w:t>
      </w:r>
      <w:r>
        <w:t>) who conducts a business or undertaking that manufactures:</w:t>
      </w:r>
    </w:p>
    <w:p w14:paraId="76FEEA5E" w14:textId="77777777" w:rsidR="001605D5" w:rsidRPr="00EE034E" w:rsidRDefault="001605D5" w:rsidP="001605D5">
      <w:pPr>
        <w:pStyle w:val="DraftHeading3"/>
        <w:tabs>
          <w:tab w:val="right" w:pos="1757"/>
        </w:tabs>
        <w:ind w:left="1871" w:hanging="1871"/>
      </w:pPr>
      <w:r>
        <w:tab/>
      </w:r>
      <w:r w:rsidRPr="00EE034E">
        <w:t>(a)</w:t>
      </w:r>
      <w:r>
        <w:tab/>
        <w:t>plant that is to be used,</w:t>
      </w:r>
      <w:r w:rsidRPr="00A37F75">
        <w:t xml:space="preserve"> </w:t>
      </w:r>
      <w:r>
        <w:t>or could reasonably be expected to be used, as, or at, a workplace; or</w:t>
      </w:r>
    </w:p>
    <w:p w14:paraId="2C72108F" w14:textId="77777777" w:rsidR="001605D5" w:rsidRDefault="001605D5" w:rsidP="001605D5">
      <w:pPr>
        <w:pStyle w:val="DraftHeading3"/>
        <w:tabs>
          <w:tab w:val="right" w:pos="1757"/>
        </w:tabs>
        <w:ind w:left="1871" w:hanging="1871"/>
      </w:pPr>
      <w:r>
        <w:tab/>
      </w:r>
      <w:r w:rsidRPr="0048396E">
        <w:t>(</w:t>
      </w:r>
      <w:r>
        <w:t>b</w:t>
      </w:r>
      <w:r w:rsidRPr="0048396E">
        <w:t>)</w:t>
      </w:r>
      <w:r>
        <w:tab/>
        <w:t>a substance that is to be used, or could reasonably be expected to be used, at a workplace; or</w:t>
      </w:r>
    </w:p>
    <w:p w14:paraId="2EF213E5" w14:textId="77777777" w:rsidR="001605D5" w:rsidRPr="00351626" w:rsidRDefault="001605D5" w:rsidP="001605D5">
      <w:pPr>
        <w:pStyle w:val="DraftHeading3"/>
        <w:tabs>
          <w:tab w:val="right" w:pos="1757"/>
        </w:tabs>
        <w:ind w:left="1871" w:hanging="1871"/>
      </w:pPr>
      <w:r>
        <w:tab/>
        <w:t>(c</w:t>
      </w:r>
      <w:r w:rsidRPr="00C231A2">
        <w:t>)</w:t>
      </w:r>
      <w:r>
        <w:tab/>
        <w:t>a structure that is to be used,</w:t>
      </w:r>
      <w:r w:rsidRPr="00A37F75">
        <w:t xml:space="preserve"> </w:t>
      </w:r>
      <w:r>
        <w:t>or could reasonably be expected to be used, as, or at, a workplace.</w:t>
      </w:r>
    </w:p>
    <w:p w14:paraId="17F1F8C8" w14:textId="77777777" w:rsidR="001605D5" w:rsidRDefault="001605D5" w:rsidP="001605D5">
      <w:pPr>
        <w:pStyle w:val="DraftHeading2"/>
        <w:tabs>
          <w:tab w:val="right" w:pos="1247"/>
        </w:tabs>
        <w:ind w:left="1361" w:hanging="1361"/>
      </w:pPr>
      <w:r>
        <w:tab/>
        <w:t>(2)</w:t>
      </w:r>
      <w:r>
        <w:tab/>
        <w:t>The manufacturer must ensure, so far as is reasonably practicable, that the plant, substance or structure is manufactured to be without risks to the health and safety of persons:</w:t>
      </w:r>
    </w:p>
    <w:p w14:paraId="38E1DA29" w14:textId="77777777" w:rsidR="001605D5" w:rsidRDefault="001605D5" w:rsidP="001605D5">
      <w:pPr>
        <w:pStyle w:val="DraftHeading3"/>
        <w:tabs>
          <w:tab w:val="right" w:pos="1757"/>
        </w:tabs>
        <w:ind w:left="1871" w:hanging="1871"/>
      </w:pPr>
      <w:r>
        <w:tab/>
      </w:r>
      <w:r w:rsidRPr="00263766">
        <w:t>(a)</w:t>
      </w:r>
      <w:r>
        <w:tab/>
        <w:t>who, at a workplace, use the plant, substance or structure for a purpose for which it was designed or manufactured; or</w:t>
      </w:r>
    </w:p>
    <w:p w14:paraId="4B7B3800" w14:textId="77777777" w:rsidR="001605D5" w:rsidRDefault="001605D5" w:rsidP="001605D5">
      <w:pPr>
        <w:pStyle w:val="DraftHeading3"/>
        <w:tabs>
          <w:tab w:val="right" w:pos="1757"/>
        </w:tabs>
        <w:ind w:left="1871" w:hanging="1871"/>
      </w:pPr>
      <w:r>
        <w:tab/>
      </w:r>
      <w:r w:rsidRPr="00C231A2">
        <w:t>(b)</w:t>
      </w:r>
      <w:r>
        <w:tab/>
        <w:t>who handle the substance at a workplace; or</w:t>
      </w:r>
    </w:p>
    <w:p w14:paraId="5120416C" w14:textId="77777777" w:rsidR="001605D5" w:rsidRPr="00D11A86" w:rsidRDefault="001605D5" w:rsidP="001605D5">
      <w:pPr>
        <w:pStyle w:val="DraftHeading3"/>
        <w:tabs>
          <w:tab w:val="right" w:pos="1757"/>
        </w:tabs>
        <w:ind w:left="1871" w:hanging="1871"/>
      </w:pPr>
      <w:r>
        <w:tab/>
      </w:r>
      <w:r w:rsidRPr="003E7AD3">
        <w:t>(c)</w:t>
      </w:r>
      <w:r>
        <w:tab/>
        <w:t>who store the plant or substance at a workplace; or</w:t>
      </w:r>
    </w:p>
    <w:p w14:paraId="5D7ABBE0" w14:textId="77777777" w:rsidR="001605D5" w:rsidRPr="00C231A2" w:rsidRDefault="001605D5" w:rsidP="001605D5">
      <w:pPr>
        <w:pStyle w:val="DraftHeading3"/>
        <w:tabs>
          <w:tab w:val="right" w:pos="1757"/>
        </w:tabs>
        <w:ind w:left="1871" w:hanging="1871"/>
      </w:pPr>
      <w:r>
        <w:tab/>
      </w:r>
      <w:r w:rsidRPr="00C66629">
        <w:t>(</w:t>
      </w:r>
      <w:r>
        <w:t>d</w:t>
      </w:r>
      <w:r w:rsidRPr="00C66629">
        <w:t>)</w:t>
      </w:r>
      <w:r>
        <w:tab/>
        <w:t>who construct the structure</w:t>
      </w:r>
      <w:r w:rsidRPr="00E60A99">
        <w:t xml:space="preserve"> </w:t>
      </w:r>
      <w:r>
        <w:t>at a workplace; or</w:t>
      </w:r>
    </w:p>
    <w:p w14:paraId="488672F1" w14:textId="77777777" w:rsidR="001605D5" w:rsidRDefault="001605D5" w:rsidP="001605D5">
      <w:pPr>
        <w:pStyle w:val="DraftHeading3"/>
        <w:tabs>
          <w:tab w:val="right" w:pos="1757"/>
        </w:tabs>
        <w:ind w:left="1871" w:hanging="1871"/>
      </w:pPr>
      <w:r>
        <w:tab/>
      </w:r>
      <w:r w:rsidRPr="00263766">
        <w:t>(</w:t>
      </w:r>
      <w:r>
        <w:t>e</w:t>
      </w:r>
      <w:r w:rsidRPr="00263766">
        <w:t>)</w:t>
      </w:r>
      <w:r>
        <w:tab/>
        <w:t>who carry out any reasonably foreseeable activity at a workplace in relation to:</w:t>
      </w:r>
    </w:p>
    <w:p w14:paraId="68F456F9" w14:textId="77777777" w:rsidR="001605D5" w:rsidRPr="005C0499" w:rsidRDefault="001605D5" w:rsidP="001605D5">
      <w:pPr>
        <w:pStyle w:val="DraftHeading4"/>
        <w:tabs>
          <w:tab w:val="right" w:pos="2268"/>
        </w:tabs>
        <w:ind w:left="2381" w:hanging="2381"/>
      </w:pPr>
      <w:r>
        <w:tab/>
      </w:r>
      <w:r w:rsidRPr="00C66629">
        <w:t>(i)</w:t>
      </w:r>
      <w:r>
        <w:tab/>
        <w:t>the assembly or use of the plant for a purpose for which it was designed or manufactured or the proper storage, decommissioning, dismantling or disposal of the plant; or</w:t>
      </w:r>
    </w:p>
    <w:p w14:paraId="00B97CFB" w14:textId="77777777" w:rsidR="001605D5" w:rsidRDefault="001605D5" w:rsidP="001605D5">
      <w:pPr>
        <w:pStyle w:val="DraftHeading4"/>
        <w:tabs>
          <w:tab w:val="right" w:pos="2268"/>
        </w:tabs>
        <w:ind w:left="2381" w:hanging="2381"/>
      </w:pPr>
      <w:r>
        <w:tab/>
      </w:r>
      <w:r w:rsidRPr="00C66629">
        <w:t>(ii)</w:t>
      </w:r>
      <w:r>
        <w:tab/>
        <w:t>the use of the substance for a purpose for which it was designed or manufactured or the proper handling, storage or disposal of the substance; or</w:t>
      </w:r>
    </w:p>
    <w:p w14:paraId="66FC5996" w14:textId="77777777" w:rsidR="001605D5" w:rsidRDefault="001605D5" w:rsidP="001605D5">
      <w:pPr>
        <w:pStyle w:val="DraftHeading4"/>
        <w:tabs>
          <w:tab w:val="right" w:pos="2268"/>
        </w:tabs>
        <w:ind w:left="2381" w:hanging="2381"/>
      </w:pPr>
      <w:r>
        <w:tab/>
      </w:r>
      <w:r w:rsidRPr="00C66629">
        <w:t>(iii)</w:t>
      </w:r>
      <w:r>
        <w:tab/>
        <w:t xml:space="preserve">the assembly or use of the structure for a purpose for which it was designed or manufactured or the proper demolition or disposal of the structure; </w:t>
      </w:r>
      <w:r w:rsidRPr="00BF26C1">
        <w:t>or</w:t>
      </w:r>
    </w:p>
    <w:p w14:paraId="7A05B65E" w14:textId="77777777" w:rsidR="001605D5" w:rsidRPr="004B58A6" w:rsidRDefault="001605D5" w:rsidP="001605D5">
      <w:pPr>
        <w:pStyle w:val="DraftParaEg"/>
        <w:tabs>
          <w:tab w:val="right" w:pos="2324"/>
        </w:tabs>
        <w:rPr>
          <w:b/>
        </w:rPr>
      </w:pPr>
      <w:r w:rsidRPr="004B58A6">
        <w:rPr>
          <w:b/>
        </w:rPr>
        <w:t>Example</w:t>
      </w:r>
    </w:p>
    <w:p w14:paraId="48322883" w14:textId="77777777" w:rsidR="001605D5" w:rsidRDefault="001605D5" w:rsidP="001605D5">
      <w:pPr>
        <w:pStyle w:val="DraftParaEg"/>
        <w:tabs>
          <w:tab w:val="right" w:pos="2324"/>
        </w:tabs>
      </w:pPr>
      <w:r>
        <w:t>Inspection, operation, cleaning, maintenance or repair of plant.</w:t>
      </w:r>
    </w:p>
    <w:p w14:paraId="474906E0" w14:textId="77777777" w:rsidR="001605D5" w:rsidRPr="002203A5" w:rsidRDefault="001605D5" w:rsidP="001605D5">
      <w:pPr>
        <w:pStyle w:val="DraftHeading3"/>
        <w:tabs>
          <w:tab w:val="right" w:pos="1757"/>
        </w:tabs>
        <w:ind w:left="1871" w:hanging="1871"/>
      </w:pPr>
      <w:r>
        <w:tab/>
      </w:r>
      <w:r w:rsidRPr="00252001">
        <w:t>(f)</w:t>
      </w:r>
      <w:r>
        <w:tab/>
        <w:t>who are at or in the vicinity of a workplace and who are exposed to the plant, substance or structure at the workplace or whose health or safety may be affected by a use or activity referred to in paragraph (a), (b), (c), (d) or (e).</w:t>
      </w:r>
    </w:p>
    <w:p w14:paraId="57999EAF" w14:textId="77777777" w:rsidR="001605D5" w:rsidRDefault="001605D5" w:rsidP="001605D5">
      <w:pPr>
        <w:pStyle w:val="DraftHeading2"/>
        <w:tabs>
          <w:tab w:val="right" w:pos="1247"/>
        </w:tabs>
        <w:ind w:left="1361" w:hanging="1361"/>
      </w:pPr>
      <w:r>
        <w:tab/>
        <w:t>(3</w:t>
      </w:r>
      <w:r w:rsidRPr="00263766">
        <w:t>)</w:t>
      </w:r>
      <w:r>
        <w:tab/>
        <w:t>The manufacturer must carry out, or arrange the carrying out of, any calculations, analysis, testing or examination that may be necessary for the performance of the duty imposed by subsection (2).</w:t>
      </w:r>
    </w:p>
    <w:p w14:paraId="3B697B36" w14:textId="77777777" w:rsidR="001605D5" w:rsidRDefault="001605D5" w:rsidP="001605D5">
      <w:pPr>
        <w:pStyle w:val="DraftHeading2"/>
        <w:tabs>
          <w:tab w:val="right" w:pos="1247"/>
        </w:tabs>
        <w:ind w:left="1361" w:hanging="1361"/>
      </w:pPr>
      <w:r>
        <w:tab/>
        <w:t>(4</w:t>
      </w:r>
      <w:r w:rsidRPr="007C6003">
        <w:t>)</w:t>
      </w:r>
      <w:r w:rsidRPr="007C6003">
        <w:tab/>
      </w:r>
      <w:r>
        <w:t>The manufacturer must give adequate information to each person to whom the manufacturer provides the plant, substance or structure concerning:</w:t>
      </w:r>
    </w:p>
    <w:p w14:paraId="58A8A613" w14:textId="77777777" w:rsidR="001605D5" w:rsidRDefault="001605D5" w:rsidP="001605D5">
      <w:pPr>
        <w:pStyle w:val="DraftHeading3"/>
        <w:tabs>
          <w:tab w:val="right" w:pos="1757"/>
        </w:tabs>
        <w:ind w:left="1871" w:hanging="1871"/>
      </w:pPr>
      <w:r>
        <w:tab/>
      </w:r>
      <w:r w:rsidRPr="007C6003">
        <w:t>(a)</w:t>
      </w:r>
      <w:r>
        <w:tab/>
        <w:t>each purpose for which the plant, substance or structure was designed or manufactured; and</w:t>
      </w:r>
    </w:p>
    <w:p w14:paraId="58F8107A" w14:textId="77777777" w:rsidR="001605D5" w:rsidRDefault="001605D5" w:rsidP="001605D5">
      <w:pPr>
        <w:pStyle w:val="DraftHeading3"/>
        <w:tabs>
          <w:tab w:val="right" w:pos="1757"/>
        </w:tabs>
        <w:ind w:left="1871" w:hanging="1871"/>
      </w:pPr>
      <w:r>
        <w:tab/>
      </w:r>
      <w:r w:rsidRPr="007C6003">
        <w:t>(b)</w:t>
      </w:r>
      <w:r>
        <w:tab/>
        <w:t>the results of any calculations, analysis, testing or examination referred to in subsection (3), including, in relation to a substance, any hazardous properties of the substance identified by testing; and</w:t>
      </w:r>
    </w:p>
    <w:p w14:paraId="3F9CEF8A" w14:textId="77777777" w:rsidR="001605D5" w:rsidRDefault="001605D5" w:rsidP="001605D5">
      <w:pPr>
        <w:pStyle w:val="DraftHeading3"/>
        <w:tabs>
          <w:tab w:val="right" w:pos="1757"/>
        </w:tabs>
        <w:ind w:left="1871" w:hanging="1871"/>
      </w:pPr>
      <w:r>
        <w:tab/>
      </w:r>
      <w:r w:rsidRPr="007C6003">
        <w:t>(c)</w:t>
      </w:r>
      <w:r>
        <w:tab/>
        <w:t>any conditions necessary to ensure that the plant</w:t>
      </w:r>
      <w:r w:rsidRPr="008B0DC7">
        <w:t>,</w:t>
      </w:r>
      <w:r>
        <w:t xml:space="preserve"> substance or structure is without risks to health and safety when used for a purpose for which it was designed or manufactured or when carrying out any activity referred to in subsection (2)(a) to (e).</w:t>
      </w:r>
    </w:p>
    <w:p w14:paraId="029E4519" w14:textId="77777777" w:rsidR="001605D5" w:rsidRDefault="001605D5" w:rsidP="001605D5">
      <w:pPr>
        <w:pStyle w:val="DraftHeading2"/>
        <w:tabs>
          <w:tab w:val="right" w:pos="1247"/>
        </w:tabs>
        <w:ind w:left="1361" w:hanging="1361"/>
      </w:pPr>
      <w:r>
        <w:tab/>
        <w:t>(5</w:t>
      </w:r>
      <w:r w:rsidRPr="002C0A02">
        <w:t>)</w:t>
      </w:r>
      <w:r>
        <w:tab/>
        <w:t>The manufacturer, on request, must, so far as is reasonably practicable, give current relevant information on the matters referred to in subsection (4) to a person who carries out, or is to carry out, any of the activities referred to in subsection (2)(a) to (e).</w:t>
      </w:r>
    </w:p>
    <w:p w14:paraId="0CCD79E5" w14:textId="77777777" w:rsidR="001605D5" w:rsidRDefault="001605D5" w:rsidP="001605D5">
      <w:pPr>
        <w:pStyle w:val="DraftHeading1"/>
        <w:tabs>
          <w:tab w:val="right" w:pos="680"/>
        </w:tabs>
        <w:ind w:left="850" w:hanging="850"/>
      </w:pPr>
      <w:r>
        <w:tab/>
      </w:r>
      <w:bookmarkStart w:id="86" w:name="_Toc261422618"/>
      <w:bookmarkStart w:id="87" w:name="_Toc214533628"/>
      <w:r w:rsidRPr="000A5DD6">
        <w:t>2</w:t>
      </w:r>
      <w:r>
        <w:t>4</w:t>
      </w:r>
      <w:r>
        <w:tab/>
        <w:t>Duties</w:t>
      </w:r>
      <w:r w:rsidRPr="00EC1FA7">
        <w:t xml:space="preserve"> </w:t>
      </w:r>
      <w:r>
        <w:t xml:space="preserve">of persons conducting businesses or undertakings that import </w:t>
      </w:r>
      <w:r w:rsidRPr="00EC1FA7">
        <w:t>plant</w:t>
      </w:r>
      <w:r>
        <w:t>, substances or structures</w:t>
      </w:r>
      <w:bookmarkEnd w:id="86"/>
      <w:bookmarkEnd w:id="87"/>
    </w:p>
    <w:p w14:paraId="41CA074F" w14:textId="77777777" w:rsidR="001605D5" w:rsidRDefault="001605D5" w:rsidP="001605D5">
      <w:pPr>
        <w:pStyle w:val="DraftHeading2"/>
        <w:tabs>
          <w:tab w:val="right" w:pos="1247"/>
        </w:tabs>
        <w:ind w:left="1361" w:hanging="1361"/>
      </w:pPr>
      <w:r>
        <w:tab/>
      </w:r>
      <w:r w:rsidRPr="00C36A66">
        <w:t>(1)</w:t>
      </w:r>
      <w:r>
        <w:tab/>
        <w:t xml:space="preserve">This section applies to a person (the </w:t>
      </w:r>
      <w:r>
        <w:rPr>
          <w:b/>
          <w:i/>
        </w:rPr>
        <w:t>importer</w:t>
      </w:r>
      <w:r>
        <w:t>) who conducts a business or undertaking that imports:</w:t>
      </w:r>
    </w:p>
    <w:p w14:paraId="7E87263F" w14:textId="77777777" w:rsidR="001605D5" w:rsidRPr="00EE034E" w:rsidRDefault="001605D5" w:rsidP="001605D5">
      <w:pPr>
        <w:pStyle w:val="DraftHeading3"/>
        <w:tabs>
          <w:tab w:val="right" w:pos="1757"/>
        </w:tabs>
        <w:ind w:left="1871" w:hanging="1871"/>
      </w:pPr>
      <w:r>
        <w:tab/>
      </w:r>
      <w:r w:rsidRPr="00A42D1C">
        <w:t>(a)</w:t>
      </w:r>
      <w:r>
        <w:tab/>
        <w:t>plant that is to be used,</w:t>
      </w:r>
      <w:r w:rsidRPr="00A37F75">
        <w:t xml:space="preserve"> </w:t>
      </w:r>
      <w:r>
        <w:t>or could reasonably be expected to be used, as, or at, a workplace; or</w:t>
      </w:r>
    </w:p>
    <w:p w14:paraId="21D33786" w14:textId="77777777" w:rsidR="001605D5" w:rsidRDefault="001605D5" w:rsidP="001605D5">
      <w:pPr>
        <w:pStyle w:val="DraftHeading3"/>
        <w:tabs>
          <w:tab w:val="right" w:pos="1757"/>
        </w:tabs>
        <w:ind w:left="1871" w:hanging="1871"/>
      </w:pPr>
      <w:r>
        <w:tab/>
      </w:r>
      <w:r w:rsidRPr="00B46BB9">
        <w:t>(</w:t>
      </w:r>
      <w:r>
        <w:t>b</w:t>
      </w:r>
      <w:r w:rsidRPr="00B46BB9">
        <w:t>)</w:t>
      </w:r>
      <w:r>
        <w:tab/>
        <w:t>a substance that is to be used, or could reasonably be expected to be used, at a workplace; or</w:t>
      </w:r>
    </w:p>
    <w:p w14:paraId="3F05D43D" w14:textId="77777777" w:rsidR="001605D5" w:rsidRPr="00351626" w:rsidRDefault="001605D5" w:rsidP="001605D5">
      <w:pPr>
        <w:pStyle w:val="DraftHeading3"/>
        <w:tabs>
          <w:tab w:val="right" w:pos="1757"/>
        </w:tabs>
        <w:ind w:left="1871" w:hanging="1871"/>
      </w:pPr>
      <w:r>
        <w:tab/>
        <w:t>(c</w:t>
      </w:r>
      <w:r w:rsidRPr="00C231A2">
        <w:t>)</w:t>
      </w:r>
      <w:r>
        <w:tab/>
        <w:t>a structure that is to be used,</w:t>
      </w:r>
      <w:r w:rsidRPr="00A37F75">
        <w:t xml:space="preserve"> </w:t>
      </w:r>
      <w:r>
        <w:t>or could reasonably be expected to be used, as, or at, a workplace.</w:t>
      </w:r>
    </w:p>
    <w:p w14:paraId="5DAC09B7" w14:textId="77777777" w:rsidR="001605D5" w:rsidRDefault="001605D5" w:rsidP="001605D5">
      <w:pPr>
        <w:pStyle w:val="DraftHeading2"/>
        <w:tabs>
          <w:tab w:val="right" w:pos="1247"/>
        </w:tabs>
        <w:ind w:left="1361" w:hanging="1361"/>
      </w:pPr>
      <w:r>
        <w:tab/>
      </w:r>
      <w:r w:rsidRPr="00B46BB9">
        <w:t>(2)</w:t>
      </w:r>
      <w:r>
        <w:tab/>
        <w:t>The importer must ensure, so far as is reasonably practicable, that the plant, substance or structure is without risks to the health and safety of persons:</w:t>
      </w:r>
    </w:p>
    <w:p w14:paraId="2BFD9E5A" w14:textId="77777777" w:rsidR="001605D5" w:rsidRDefault="001605D5" w:rsidP="001605D5">
      <w:pPr>
        <w:pStyle w:val="DraftHeading3"/>
        <w:tabs>
          <w:tab w:val="right" w:pos="1757"/>
        </w:tabs>
        <w:ind w:left="1871" w:hanging="1871"/>
      </w:pPr>
      <w:r>
        <w:tab/>
      </w:r>
      <w:r w:rsidRPr="00263766">
        <w:t>(a)</w:t>
      </w:r>
      <w:r>
        <w:tab/>
        <w:t>who, at a workplace, use the plant, substance or structure for a purpose for which it was designed or manufactured; or</w:t>
      </w:r>
    </w:p>
    <w:p w14:paraId="3BB0B99D" w14:textId="77777777" w:rsidR="001605D5" w:rsidRDefault="001605D5" w:rsidP="001605D5">
      <w:pPr>
        <w:pStyle w:val="DraftHeading3"/>
        <w:tabs>
          <w:tab w:val="right" w:pos="1757"/>
        </w:tabs>
        <w:ind w:left="1871" w:hanging="1871"/>
      </w:pPr>
      <w:r>
        <w:tab/>
      </w:r>
      <w:r w:rsidRPr="00C231A2">
        <w:t>(b)</w:t>
      </w:r>
      <w:r>
        <w:tab/>
        <w:t>who handle the substance</w:t>
      </w:r>
      <w:r w:rsidRPr="00E60A99">
        <w:t xml:space="preserve"> </w:t>
      </w:r>
      <w:r>
        <w:t>at a workplace; or</w:t>
      </w:r>
    </w:p>
    <w:p w14:paraId="05CD8A7D" w14:textId="77777777" w:rsidR="001605D5" w:rsidRPr="00D11A86" w:rsidRDefault="001605D5" w:rsidP="001605D5">
      <w:pPr>
        <w:pStyle w:val="DraftHeading3"/>
        <w:tabs>
          <w:tab w:val="right" w:pos="1757"/>
        </w:tabs>
        <w:ind w:left="1871" w:hanging="1871"/>
      </w:pPr>
      <w:r>
        <w:tab/>
      </w:r>
      <w:r w:rsidRPr="00845432">
        <w:t>(c)</w:t>
      </w:r>
      <w:r>
        <w:tab/>
        <w:t>who store the plant or substance at a workplace; or</w:t>
      </w:r>
    </w:p>
    <w:p w14:paraId="394697B5" w14:textId="77777777" w:rsidR="001605D5" w:rsidRDefault="001605D5" w:rsidP="001605D5">
      <w:pPr>
        <w:pStyle w:val="DraftHeading3"/>
        <w:tabs>
          <w:tab w:val="right" w:pos="1757"/>
        </w:tabs>
        <w:ind w:left="1871" w:hanging="1871"/>
      </w:pPr>
      <w:r>
        <w:tab/>
      </w:r>
      <w:r w:rsidRPr="00C66629">
        <w:t>(</w:t>
      </w:r>
      <w:r>
        <w:t>d</w:t>
      </w:r>
      <w:r w:rsidRPr="00C66629">
        <w:t>)</w:t>
      </w:r>
      <w:r>
        <w:tab/>
        <w:t>who construct the structure</w:t>
      </w:r>
      <w:r w:rsidRPr="00E60A99">
        <w:t xml:space="preserve"> </w:t>
      </w:r>
      <w:r>
        <w:t>at a workplace; or</w:t>
      </w:r>
    </w:p>
    <w:p w14:paraId="6436BA5E" w14:textId="77777777" w:rsidR="001605D5" w:rsidRDefault="001605D5" w:rsidP="001605D5">
      <w:pPr>
        <w:pStyle w:val="DraftHeading3"/>
        <w:tabs>
          <w:tab w:val="right" w:pos="1757"/>
        </w:tabs>
        <w:ind w:left="1871" w:hanging="1871"/>
      </w:pPr>
      <w:r>
        <w:tab/>
      </w:r>
      <w:r w:rsidRPr="00263766">
        <w:t>(</w:t>
      </w:r>
      <w:r>
        <w:t>e</w:t>
      </w:r>
      <w:r w:rsidRPr="00263766">
        <w:t>)</w:t>
      </w:r>
      <w:r>
        <w:tab/>
        <w:t>who carry out any reasonably foreseeable activity at a workplace in relation to:</w:t>
      </w:r>
    </w:p>
    <w:p w14:paraId="22988A28" w14:textId="77777777" w:rsidR="001605D5" w:rsidRDefault="001605D5" w:rsidP="001605D5">
      <w:pPr>
        <w:pStyle w:val="DraftHeading4"/>
        <w:tabs>
          <w:tab w:val="right" w:pos="2268"/>
        </w:tabs>
        <w:ind w:left="2381" w:hanging="2381"/>
      </w:pPr>
      <w:r>
        <w:tab/>
      </w:r>
      <w:r w:rsidRPr="00C66629">
        <w:t>(i)</w:t>
      </w:r>
      <w:r>
        <w:tab/>
        <w:t>the assembly or use of the plant for a purpose for which it was designed or manufactured or the proper storage, decommissioning, dismantling or disposal of the plant; or</w:t>
      </w:r>
    </w:p>
    <w:p w14:paraId="50F8EA7C" w14:textId="77777777" w:rsidR="001605D5" w:rsidRDefault="001605D5" w:rsidP="001605D5">
      <w:pPr>
        <w:pStyle w:val="DraftHeading4"/>
        <w:tabs>
          <w:tab w:val="right" w:pos="2268"/>
        </w:tabs>
        <w:ind w:left="2381" w:hanging="2381"/>
      </w:pPr>
      <w:r>
        <w:tab/>
      </w:r>
      <w:r w:rsidRPr="00C66629">
        <w:t>(ii)</w:t>
      </w:r>
      <w:r>
        <w:tab/>
        <w:t>the use of the substance for a purpose for which it was designed or manufactured or the proper handling, storage or disposal of the substance; or</w:t>
      </w:r>
    </w:p>
    <w:p w14:paraId="78487B99" w14:textId="42A7B967" w:rsidR="001605D5" w:rsidRPr="00C66629" w:rsidRDefault="001605D5" w:rsidP="001605D5">
      <w:pPr>
        <w:pStyle w:val="DraftHeading4"/>
        <w:tabs>
          <w:tab w:val="right" w:pos="2268"/>
        </w:tabs>
        <w:ind w:left="2381" w:hanging="2381"/>
      </w:pPr>
      <w:r>
        <w:tab/>
      </w:r>
      <w:r w:rsidRPr="00C66629">
        <w:t>(iii)</w:t>
      </w:r>
      <w:r>
        <w:tab/>
        <w:t xml:space="preserve">the assembly or use of the structure for a purpose for which it was designed or manufactured or the proper demolition or disposal of the structure; </w:t>
      </w:r>
      <w:r w:rsidRPr="00E80D5A">
        <w:t>or</w:t>
      </w:r>
      <w:r w:rsidR="0019061B">
        <w:br/>
      </w:r>
      <w:r w:rsidR="0019061B">
        <w:br/>
      </w:r>
    </w:p>
    <w:p w14:paraId="0FBA93A5" w14:textId="77777777" w:rsidR="001605D5" w:rsidRPr="004B58A6" w:rsidRDefault="001605D5" w:rsidP="001605D5">
      <w:pPr>
        <w:pStyle w:val="DraftParaEg"/>
        <w:tabs>
          <w:tab w:val="right" w:pos="2324"/>
        </w:tabs>
        <w:rPr>
          <w:b/>
        </w:rPr>
      </w:pPr>
      <w:r w:rsidRPr="004B58A6">
        <w:rPr>
          <w:b/>
        </w:rPr>
        <w:t>Example</w:t>
      </w:r>
    </w:p>
    <w:p w14:paraId="03BEEC8C" w14:textId="77777777" w:rsidR="001605D5" w:rsidRDefault="001605D5" w:rsidP="001605D5">
      <w:pPr>
        <w:pStyle w:val="DraftParaEg"/>
        <w:tabs>
          <w:tab w:val="right" w:pos="2324"/>
        </w:tabs>
      </w:pPr>
      <w:r>
        <w:t>Inspection, operation, cleaning, maintenance or repair of plant.</w:t>
      </w:r>
    </w:p>
    <w:p w14:paraId="4E8574E6" w14:textId="77777777" w:rsidR="001605D5" w:rsidRDefault="001605D5" w:rsidP="001605D5">
      <w:pPr>
        <w:pStyle w:val="DraftHeading3"/>
        <w:tabs>
          <w:tab w:val="right" w:pos="1757"/>
        </w:tabs>
        <w:ind w:left="1871" w:hanging="1871"/>
      </w:pPr>
      <w:r>
        <w:tab/>
      </w:r>
      <w:r w:rsidRPr="002203A5">
        <w:t>(</w:t>
      </w:r>
      <w:r>
        <w:t>f</w:t>
      </w:r>
      <w:r w:rsidRPr="002203A5">
        <w:t>)</w:t>
      </w:r>
      <w:r>
        <w:tab/>
        <w:t xml:space="preserve">who are at or in the vicinity of a workplace and who are exposed to the plant, substance or structure at the workplace or whose health </w:t>
      </w:r>
      <w:r w:rsidRPr="001B7362">
        <w:t>or</w:t>
      </w:r>
      <w:r>
        <w:t xml:space="preserve"> safety may be affected by a use or activity referred to in paragraph (a), (b), (c), (d) or (e).</w:t>
      </w:r>
    </w:p>
    <w:p w14:paraId="70E284AD" w14:textId="77777777" w:rsidR="001605D5" w:rsidRDefault="001605D5" w:rsidP="001605D5">
      <w:pPr>
        <w:pStyle w:val="DraftHeading2"/>
        <w:tabs>
          <w:tab w:val="right" w:pos="1247"/>
        </w:tabs>
        <w:ind w:left="1361" w:hanging="1361"/>
      </w:pPr>
      <w:r>
        <w:tab/>
        <w:t>(3</w:t>
      </w:r>
      <w:r w:rsidRPr="00263766">
        <w:t>)</w:t>
      </w:r>
      <w:r>
        <w:tab/>
        <w:t>The importer must:</w:t>
      </w:r>
    </w:p>
    <w:p w14:paraId="3D08DAFB" w14:textId="77777777" w:rsidR="001605D5" w:rsidRDefault="001605D5" w:rsidP="001605D5">
      <w:pPr>
        <w:pStyle w:val="DraftHeading3"/>
        <w:tabs>
          <w:tab w:val="right" w:pos="1757"/>
        </w:tabs>
        <w:ind w:left="1871" w:hanging="1871"/>
      </w:pPr>
      <w:r>
        <w:tab/>
      </w:r>
      <w:r w:rsidRPr="00D65B15">
        <w:t>(a)</w:t>
      </w:r>
      <w:r>
        <w:tab/>
        <w:t>carry out, or arrange the carrying out of, any calculations, analysis, testing or examination that may be necessary for the performance of the duty imposed by subsection (2); or</w:t>
      </w:r>
    </w:p>
    <w:p w14:paraId="17C5AC06" w14:textId="77777777" w:rsidR="001605D5" w:rsidRDefault="001605D5" w:rsidP="001605D5">
      <w:pPr>
        <w:pStyle w:val="DraftHeading3"/>
        <w:tabs>
          <w:tab w:val="right" w:pos="1757"/>
        </w:tabs>
        <w:ind w:left="1871" w:hanging="1871"/>
      </w:pPr>
      <w:r>
        <w:tab/>
      </w:r>
      <w:r w:rsidRPr="00D65B15">
        <w:t>(b)</w:t>
      </w:r>
      <w:r>
        <w:tab/>
        <w:t>ensure that the calculations, analysis, testing or examination have been carried out.</w:t>
      </w:r>
    </w:p>
    <w:p w14:paraId="156517AE" w14:textId="77777777" w:rsidR="001605D5" w:rsidRDefault="001605D5" w:rsidP="001605D5">
      <w:pPr>
        <w:pStyle w:val="DraftHeading2"/>
        <w:tabs>
          <w:tab w:val="right" w:pos="1247"/>
        </w:tabs>
        <w:ind w:left="1361" w:hanging="1361"/>
      </w:pPr>
      <w:r>
        <w:tab/>
        <w:t>(4</w:t>
      </w:r>
      <w:r w:rsidRPr="007C6003">
        <w:t>)</w:t>
      </w:r>
      <w:r w:rsidRPr="007C6003">
        <w:tab/>
      </w:r>
      <w:r>
        <w:t>The importer must give adequate information to each person to whom the importer provides the plant, substance or structure concerning:</w:t>
      </w:r>
    </w:p>
    <w:p w14:paraId="624A3C36" w14:textId="77777777" w:rsidR="001605D5" w:rsidRDefault="001605D5" w:rsidP="001605D5">
      <w:pPr>
        <w:pStyle w:val="DraftHeading3"/>
        <w:tabs>
          <w:tab w:val="right" w:pos="1757"/>
        </w:tabs>
        <w:ind w:left="1871" w:hanging="1871"/>
      </w:pPr>
      <w:r>
        <w:tab/>
      </w:r>
      <w:r w:rsidRPr="007C6003">
        <w:t>(a)</w:t>
      </w:r>
      <w:r>
        <w:tab/>
        <w:t>each purpose for which the plant, substance or structure was designed or manufactured; and</w:t>
      </w:r>
    </w:p>
    <w:p w14:paraId="54F4C0D4" w14:textId="77777777" w:rsidR="001605D5" w:rsidRDefault="001605D5" w:rsidP="001605D5">
      <w:pPr>
        <w:pStyle w:val="DraftHeading3"/>
        <w:tabs>
          <w:tab w:val="right" w:pos="1757"/>
        </w:tabs>
        <w:ind w:left="1871" w:hanging="1871"/>
      </w:pPr>
      <w:r>
        <w:tab/>
      </w:r>
      <w:r w:rsidRPr="007C6003">
        <w:t>(b)</w:t>
      </w:r>
      <w:r>
        <w:tab/>
        <w:t>the results of any calculations, analysis, testing or examination referred to in subsection (3), including, in relation to a substance, any hazardous properties of the substance identified by testing; and</w:t>
      </w:r>
    </w:p>
    <w:p w14:paraId="4C965D5B" w14:textId="77777777" w:rsidR="001605D5" w:rsidRDefault="001605D5" w:rsidP="001605D5">
      <w:pPr>
        <w:pStyle w:val="DraftHeading3"/>
        <w:tabs>
          <w:tab w:val="right" w:pos="1757"/>
        </w:tabs>
        <w:ind w:left="1871" w:hanging="1871"/>
      </w:pPr>
      <w:r>
        <w:tab/>
      </w:r>
      <w:r w:rsidRPr="007C6003">
        <w:t>(c)</w:t>
      </w:r>
      <w:r>
        <w:tab/>
        <w:t>any conditions necessary to ensure that the plant</w:t>
      </w:r>
      <w:r w:rsidRPr="00E80D5A">
        <w:t xml:space="preserve">, </w:t>
      </w:r>
      <w:r>
        <w:t>substance or structure is without risks to health and safety when used for a purpose for which it was designed or manufactured or when carrying out any activity referred to in subsection (2)(a) to (e).</w:t>
      </w:r>
    </w:p>
    <w:p w14:paraId="3F884BD1" w14:textId="77777777" w:rsidR="001605D5" w:rsidRDefault="001605D5" w:rsidP="001605D5">
      <w:pPr>
        <w:pStyle w:val="DraftHeading2"/>
        <w:tabs>
          <w:tab w:val="right" w:pos="1247"/>
        </w:tabs>
        <w:ind w:left="1361" w:hanging="1361"/>
      </w:pPr>
      <w:r>
        <w:tab/>
        <w:t>(5</w:t>
      </w:r>
      <w:r w:rsidRPr="002C0A02">
        <w:t>)</w:t>
      </w:r>
      <w:r>
        <w:tab/>
        <w:t>The importer, on request, must, so far as is reasonably practicable, give current relevant information on the matters referred to in subsection (4) to a person who carries out, or is to carry out, any of the activities referred to in subsection (2)(a) to (e).</w:t>
      </w:r>
    </w:p>
    <w:p w14:paraId="6AD17002" w14:textId="77777777" w:rsidR="001605D5" w:rsidRDefault="001605D5" w:rsidP="001605D5">
      <w:pPr>
        <w:pStyle w:val="DraftHeading1"/>
        <w:tabs>
          <w:tab w:val="right" w:pos="680"/>
        </w:tabs>
        <w:ind w:left="850" w:hanging="850"/>
      </w:pPr>
      <w:r>
        <w:tab/>
      </w:r>
      <w:bookmarkStart w:id="88" w:name="_Toc261422619"/>
      <w:bookmarkStart w:id="89" w:name="_Toc214533629"/>
      <w:r w:rsidRPr="00427A93">
        <w:t>2</w:t>
      </w:r>
      <w:r>
        <w:t>5</w:t>
      </w:r>
      <w:r>
        <w:tab/>
        <w:t>Duties of persons conducting businesses or undertakings that supply plant, substances or structures</w:t>
      </w:r>
      <w:bookmarkEnd w:id="88"/>
      <w:bookmarkEnd w:id="89"/>
    </w:p>
    <w:p w14:paraId="7FC2E9D2" w14:textId="77777777" w:rsidR="001605D5" w:rsidRDefault="001605D5" w:rsidP="001605D5">
      <w:pPr>
        <w:pStyle w:val="DraftHeading2"/>
        <w:tabs>
          <w:tab w:val="right" w:pos="1247"/>
        </w:tabs>
        <w:ind w:left="1361" w:hanging="1361"/>
      </w:pPr>
      <w:r>
        <w:tab/>
      </w:r>
      <w:r w:rsidRPr="00C36A66">
        <w:t>(1)</w:t>
      </w:r>
      <w:r>
        <w:tab/>
        <w:t xml:space="preserve">This section applies to a person (the </w:t>
      </w:r>
      <w:r>
        <w:rPr>
          <w:b/>
          <w:i/>
        </w:rPr>
        <w:t>supplier</w:t>
      </w:r>
      <w:r>
        <w:t>) who conducts a business or undertaking that supplies:</w:t>
      </w:r>
    </w:p>
    <w:p w14:paraId="7391091C" w14:textId="77777777" w:rsidR="001605D5" w:rsidRPr="00EE034E" w:rsidRDefault="001605D5" w:rsidP="001605D5">
      <w:pPr>
        <w:pStyle w:val="DraftHeading3"/>
        <w:tabs>
          <w:tab w:val="right" w:pos="1757"/>
        </w:tabs>
        <w:ind w:left="1871" w:hanging="1871"/>
      </w:pPr>
      <w:r>
        <w:tab/>
      </w:r>
      <w:r w:rsidRPr="00A42D1C">
        <w:t>(a)</w:t>
      </w:r>
      <w:r>
        <w:tab/>
        <w:t>plant that is to be used,</w:t>
      </w:r>
      <w:r w:rsidRPr="00A37F75">
        <w:t xml:space="preserve"> </w:t>
      </w:r>
      <w:r>
        <w:t>or could reasonably be expected to be used, as, or at, a workplace; or</w:t>
      </w:r>
    </w:p>
    <w:p w14:paraId="1E175FB3" w14:textId="77777777" w:rsidR="001605D5" w:rsidRDefault="001605D5" w:rsidP="001605D5">
      <w:pPr>
        <w:pStyle w:val="DraftHeading3"/>
        <w:tabs>
          <w:tab w:val="right" w:pos="1757"/>
        </w:tabs>
        <w:ind w:left="1871" w:hanging="1871"/>
      </w:pPr>
      <w:r>
        <w:tab/>
      </w:r>
      <w:r w:rsidRPr="00D65B15">
        <w:t>(</w:t>
      </w:r>
      <w:r>
        <w:t>b</w:t>
      </w:r>
      <w:r w:rsidRPr="00D65B15">
        <w:t>)</w:t>
      </w:r>
      <w:r>
        <w:tab/>
        <w:t>a substance that is to be used, or could reasonably be expected to be used, at a workplace; or</w:t>
      </w:r>
    </w:p>
    <w:p w14:paraId="01BF187E" w14:textId="77777777" w:rsidR="001605D5" w:rsidRDefault="001605D5" w:rsidP="001605D5">
      <w:pPr>
        <w:pStyle w:val="DraftHeading3"/>
        <w:tabs>
          <w:tab w:val="right" w:pos="1757"/>
        </w:tabs>
        <w:ind w:left="1871" w:hanging="1871"/>
      </w:pPr>
      <w:r>
        <w:tab/>
        <w:t>(c</w:t>
      </w:r>
      <w:r w:rsidRPr="00C231A2">
        <w:t>)</w:t>
      </w:r>
      <w:r>
        <w:tab/>
        <w:t>a structure that is to be used,</w:t>
      </w:r>
      <w:r w:rsidRPr="00A37F75">
        <w:t xml:space="preserve"> </w:t>
      </w:r>
      <w:r>
        <w:t>or could reasonably be expected to be used, as, or at, a workplace.</w:t>
      </w:r>
    </w:p>
    <w:p w14:paraId="1B1B51AC" w14:textId="77777777" w:rsidR="001605D5" w:rsidRDefault="001605D5" w:rsidP="001605D5">
      <w:pPr>
        <w:pStyle w:val="DraftHeading2"/>
        <w:tabs>
          <w:tab w:val="right" w:pos="1247"/>
        </w:tabs>
        <w:ind w:left="1361" w:hanging="1361"/>
      </w:pPr>
      <w:r>
        <w:tab/>
      </w:r>
      <w:r w:rsidRPr="00D65B15">
        <w:t>(2)</w:t>
      </w:r>
      <w:r>
        <w:tab/>
        <w:t>The supplier must ensure, so far as is reasonably practicable, that the plant, substance or structure is without risks to the health and safety of persons:</w:t>
      </w:r>
    </w:p>
    <w:p w14:paraId="0218FA4C" w14:textId="77777777" w:rsidR="001605D5" w:rsidRDefault="001605D5" w:rsidP="001605D5">
      <w:pPr>
        <w:pStyle w:val="DraftHeading3"/>
        <w:tabs>
          <w:tab w:val="right" w:pos="1757"/>
        </w:tabs>
        <w:ind w:left="1871" w:hanging="1871"/>
      </w:pPr>
      <w:r>
        <w:tab/>
      </w:r>
      <w:r w:rsidRPr="00263766">
        <w:t>(a)</w:t>
      </w:r>
      <w:r>
        <w:tab/>
        <w:t>who, at a workplace, use the plant or substance or structure for a purpose for which it was designed or manufactured; or</w:t>
      </w:r>
    </w:p>
    <w:p w14:paraId="1346F2AE" w14:textId="77777777" w:rsidR="001605D5" w:rsidRDefault="001605D5" w:rsidP="001605D5">
      <w:pPr>
        <w:pStyle w:val="DraftHeading3"/>
        <w:tabs>
          <w:tab w:val="right" w:pos="1757"/>
        </w:tabs>
        <w:ind w:left="1871" w:hanging="1871"/>
      </w:pPr>
      <w:r>
        <w:tab/>
      </w:r>
      <w:r w:rsidRPr="00C231A2">
        <w:t>(b)</w:t>
      </w:r>
      <w:r>
        <w:tab/>
        <w:t>who handle the substance</w:t>
      </w:r>
      <w:r w:rsidRPr="00E60A99">
        <w:t xml:space="preserve"> </w:t>
      </w:r>
      <w:r>
        <w:t>at a workplace; or</w:t>
      </w:r>
    </w:p>
    <w:p w14:paraId="23D8B21D" w14:textId="77777777" w:rsidR="001605D5" w:rsidRPr="00D11A86" w:rsidRDefault="001605D5" w:rsidP="001605D5">
      <w:pPr>
        <w:pStyle w:val="DraftHeading3"/>
        <w:tabs>
          <w:tab w:val="right" w:pos="1757"/>
        </w:tabs>
        <w:ind w:left="1871" w:hanging="1871"/>
      </w:pPr>
      <w:r>
        <w:tab/>
      </w:r>
      <w:r w:rsidRPr="002E4B21">
        <w:t>(c)</w:t>
      </w:r>
      <w:r>
        <w:tab/>
        <w:t>who store the plant or substance at a workplace; or</w:t>
      </w:r>
    </w:p>
    <w:p w14:paraId="4B35D628" w14:textId="77777777" w:rsidR="001605D5" w:rsidRPr="00C231A2" w:rsidRDefault="001605D5" w:rsidP="001605D5">
      <w:pPr>
        <w:pStyle w:val="DraftHeading3"/>
        <w:tabs>
          <w:tab w:val="right" w:pos="1757"/>
        </w:tabs>
        <w:ind w:left="1871" w:hanging="1871"/>
      </w:pPr>
      <w:r>
        <w:tab/>
      </w:r>
      <w:r w:rsidRPr="00C66629">
        <w:t>(</w:t>
      </w:r>
      <w:r>
        <w:t>d</w:t>
      </w:r>
      <w:r w:rsidRPr="00C66629">
        <w:t>)</w:t>
      </w:r>
      <w:r>
        <w:tab/>
        <w:t>who construct the structure</w:t>
      </w:r>
      <w:r w:rsidRPr="00E60A99">
        <w:t xml:space="preserve"> </w:t>
      </w:r>
      <w:r>
        <w:t>at a workplace; or</w:t>
      </w:r>
    </w:p>
    <w:p w14:paraId="6B658B47" w14:textId="77777777" w:rsidR="001605D5" w:rsidRDefault="001605D5" w:rsidP="001605D5">
      <w:pPr>
        <w:pStyle w:val="DraftHeading3"/>
        <w:tabs>
          <w:tab w:val="right" w:pos="1757"/>
        </w:tabs>
        <w:ind w:left="1871" w:hanging="1871"/>
      </w:pPr>
      <w:r>
        <w:tab/>
      </w:r>
      <w:r w:rsidRPr="00263766">
        <w:t>(</w:t>
      </w:r>
      <w:r>
        <w:t>e</w:t>
      </w:r>
      <w:r w:rsidRPr="00263766">
        <w:t>)</w:t>
      </w:r>
      <w:r>
        <w:tab/>
        <w:t>who carry out any reasonably foreseeable activity at a workplace in relation to:</w:t>
      </w:r>
    </w:p>
    <w:p w14:paraId="319D1F53" w14:textId="77777777" w:rsidR="001605D5" w:rsidRPr="00C66629" w:rsidRDefault="001605D5" w:rsidP="001605D5">
      <w:pPr>
        <w:pStyle w:val="DraftHeading4"/>
        <w:tabs>
          <w:tab w:val="right" w:pos="2268"/>
        </w:tabs>
        <w:ind w:left="2381" w:hanging="2381"/>
      </w:pPr>
      <w:r>
        <w:tab/>
      </w:r>
      <w:r w:rsidRPr="00C66629">
        <w:t>(i)</w:t>
      </w:r>
      <w:r>
        <w:tab/>
        <w:t>the assembly or use of the plant for a purpose for which it was designed or manufactured or the proper storage, decommissioning, dismantling or disposal of the plant; or</w:t>
      </w:r>
    </w:p>
    <w:p w14:paraId="73C788CB" w14:textId="77777777" w:rsidR="001605D5" w:rsidRDefault="001605D5" w:rsidP="001605D5">
      <w:pPr>
        <w:pStyle w:val="DraftHeading4"/>
        <w:tabs>
          <w:tab w:val="right" w:pos="2268"/>
        </w:tabs>
        <w:ind w:left="2381" w:hanging="2381"/>
      </w:pPr>
      <w:r>
        <w:tab/>
      </w:r>
      <w:r w:rsidRPr="00C66629">
        <w:t>(ii)</w:t>
      </w:r>
      <w:r>
        <w:tab/>
        <w:t>the use of the substance for a purpose for which it was designed or manufactured or the proper handling, storage or disposal of the substance; or</w:t>
      </w:r>
    </w:p>
    <w:p w14:paraId="48D7C530" w14:textId="77777777" w:rsidR="001605D5" w:rsidRDefault="001605D5" w:rsidP="001605D5">
      <w:pPr>
        <w:pStyle w:val="DraftHeading4"/>
        <w:tabs>
          <w:tab w:val="right" w:pos="2268"/>
        </w:tabs>
        <w:ind w:left="2381" w:hanging="2381"/>
      </w:pPr>
      <w:r>
        <w:tab/>
      </w:r>
      <w:r w:rsidRPr="00C66629">
        <w:t>(iii)</w:t>
      </w:r>
      <w:r>
        <w:tab/>
        <w:t xml:space="preserve">the assembly or use of the structure for a purpose for which it was designed or manufactured or the proper demolition or disposal of the structure; </w:t>
      </w:r>
      <w:r w:rsidRPr="00BF26C1">
        <w:t>or</w:t>
      </w:r>
    </w:p>
    <w:p w14:paraId="18B49C94" w14:textId="77777777" w:rsidR="001605D5" w:rsidRPr="004B58A6" w:rsidRDefault="001605D5" w:rsidP="001605D5">
      <w:pPr>
        <w:pStyle w:val="DraftParaEg"/>
        <w:tabs>
          <w:tab w:val="right" w:pos="2324"/>
        </w:tabs>
        <w:rPr>
          <w:b/>
        </w:rPr>
      </w:pPr>
      <w:r w:rsidRPr="004B58A6">
        <w:rPr>
          <w:b/>
        </w:rPr>
        <w:t>Example</w:t>
      </w:r>
    </w:p>
    <w:p w14:paraId="63E7A0F2" w14:textId="77777777" w:rsidR="001605D5" w:rsidRDefault="001605D5" w:rsidP="001605D5">
      <w:pPr>
        <w:pStyle w:val="DraftParaEg"/>
        <w:tabs>
          <w:tab w:val="right" w:pos="2324"/>
        </w:tabs>
      </w:pPr>
      <w:r>
        <w:t>Inspection, storage, operation, cleaning, maintenance or repair of plant.</w:t>
      </w:r>
    </w:p>
    <w:p w14:paraId="4816532F" w14:textId="77777777" w:rsidR="001605D5" w:rsidRDefault="001605D5" w:rsidP="001605D5">
      <w:pPr>
        <w:pStyle w:val="DraftHeading3"/>
        <w:tabs>
          <w:tab w:val="right" w:pos="1757"/>
        </w:tabs>
        <w:ind w:left="1871" w:hanging="1871"/>
      </w:pPr>
      <w:r>
        <w:tab/>
      </w:r>
      <w:r w:rsidRPr="002203A5">
        <w:t>(</w:t>
      </w:r>
      <w:r>
        <w:t>f</w:t>
      </w:r>
      <w:r w:rsidRPr="002203A5">
        <w:t>)</w:t>
      </w:r>
      <w:r>
        <w:tab/>
        <w:t xml:space="preserve">who are at or in the vicinity of a workplace and who are exposed to the plant, substance or structure at the workplace or whose health </w:t>
      </w:r>
      <w:r w:rsidRPr="00A40F90">
        <w:t>or</w:t>
      </w:r>
      <w:r>
        <w:t xml:space="preserve"> safety may be affected by a use or activity referred to in paragraph (a), (b), (c), (d) or (e).</w:t>
      </w:r>
    </w:p>
    <w:p w14:paraId="1B8201CD" w14:textId="77777777" w:rsidR="001605D5" w:rsidRDefault="001605D5" w:rsidP="001605D5">
      <w:pPr>
        <w:pStyle w:val="DraftHeading2"/>
        <w:tabs>
          <w:tab w:val="right" w:pos="1247"/>
        </w:tabs>
        <w:ind w:left="1361" w:hanging="1361"/>
      </w:pPr>
      <w:r>
        <w:tab/>
        <w:t>(3</w:t>
      </w:r>
      <w:r w:rsidRPr="00263766">
        <w:t>)</w:t>
      </w:r>
      <w:r>
        <w:tab/>
        <w:t>The supplier must:</w:t>
      </w:r>
    </w:p>
    <w:p w14:paraId="658BD323" w14:textId="77777777" w:rsidR="001605D5" w:rsidRDefault="001605D5" w:rsidP="001605D5">
      <w:pPr>
        <w:pStyle w:val="DraftHeading3"/>
        <w:tabs>
          <w:tab w:val="right" w:pos="1757"/>
        </w:tabs>
        <w:ind w:left="1871" w:hanging="1871"/>
      </w:pPr>
      <w:r>
        <w:tab/>
      </w:r>
      <w:r w:rsidRPr="00D65B15">
        <w:t>(a)</w:t>
      </w:r>
      <w:r>
        <w:tab/>
        <w:t>carry out, or arrange the carrying out of, any calculations, analysis, testing or examination that may be necessary for the performance of the duty imposed by subsection (2); or</w:t>
      </w:r>
    </w:p>
    <w:p w14:paraId="402FD25C" w14:textId="77777777" w:rsidR="001605D5" w:rsidRDefault="001605D5" w:rsidP="001605D5">
      <w:pPr>
        <w:pStyle w:val="DraftHeading3"/>
        <w:tabs>
          <w:tab w:val="right" w:pos="1757"/>
        </w:tabs>
        <w:ind w:left="1871" w:hanging="1871"/>
      </w:pPr>
      <w:r>
        <w:tab/>
      </w:r>
      <w:r w:rsidRPr="00D65B15">
        <w:t>(b)</w:t>
      </w:r>
      <w:r>
        <w:tab/>
        <w:t>ensure that the calculations, analysis, testing or examination have been carried out.</w:t>
      </w:r>
    </w:p>
    <w:p w14:paraId="05A5FBCD" w14:textId="77777777" w:rsidR="001605D5" w:rsidRDefault="001605D5" w:rsidP="001605D5">
      <w:pPr>
        <w:pStyle w:val="DraftHeading2"/>
        <w:tabs>
          <w:tab w:val="right" w:pos="1247"/>
        </w:tabs>
        <w:ind w:left="1361" w:hanging="1361"/>
      </w:pPr>
      <w:r>
        <w:tab/>
        <w:t>(4</w:t>
      </w:r>
      <w:r w:rsidRPr="007C6003">
        <w:t>)</w:t>
      </w:r>
      <w:r w:rsidRPr="007C6003">
        <w:tab/>
      </w:r>
      <w:r>
        <w:t>The supplier must give adequate information to each person to whom the supplier supplies the plant</w:t>
      </w:r>
      <w:r w:rsidRPr="00E80D5A">
        <w:t>,</w:t>
      </w:r>
      <w:r>
        <w:t xml:space="preserve"> substance or structure concerning:</w:t>
      </w:r>
    </w:p>
    <w:p w14:paraId="4BB99BEC" w14:textId="77777777" w:rsidR="001605D5" w:rsidRDefault="001605D5" w:rsidP="001605D5">
      <w:pPr>
        <w:pStyle w:val="DraftHeading3"/>
        <w:tabs>
          <w:tab w:val="right" w:pos="1757"/>
        </w:tabs>
        <w:ind w:left="1871" w:hanging="1871"/>
      </w:pPr>
      <w:r>
        <w:tab/>
      </w:r>
      <w:r w:rsidRPr="007C6003">
        <w:t>(a)</w:t>
      </w:r>
      <w:r>
        <w:tab/>
        <w:t>each purpose for which the plant, substance or structure was designed or manufactured; and</w:t>
      </w:r>
    </w:p>
    <w:p w14:paraId="2A9F8C45" w14:textId="77777777" w:rsidR="001605D5" w:rsidRDefault="001605D5" w:rsidP="001605D5">
      <w:pPr>
        <w:pStyle w:val="DraftHeading3"/>
        <w:tabs>
          <w:tab w:val="right" w:pos="1757"/>
        </w:tabs>
        <w:ind w:left="1871" w:hanging="1871"/>
      </w:pPr>
      <w:r>
        <w:tab/>
      </w:r>
      <w:r w:rsidRPr="007C6003">
        <w:t>(b)</w:t>
      </w:r>
      <w:r>
        <w:tab/>
        <w:t>the results of any calculations, analysis, testing or examination referred to in subsection (3), including, in relation to a substance, any hazardous properties of the substance identified by testing; and</w:t>
      </w:r>
    </w:p>
    <w:p w14:paraId="45D4FD3F" w14:textId="77777777" w:rsidR="001605D5" w:rsidRDefault="001605D5" w:rsidP="001605D5">
      <w:pPr>
        <w:pStyle w:val="DraftHeading3"/>
        <w:tabs>
          <w:tab w:val="right" w:pos="1757"/>
        </w:tabs>
        <w:ind w:left="1871" w:hanging="1871"/>
      </w:pPr>
      <w:r>
        <w:tab/>
      </w:r>
      <w:r w:rsidRPr="007C6003">
        <w:t>(c)</w:t>
      </w:r>
      <w:r>
        <w:tab/>
        <w:t>any conditions necessary to ensure that the plant, substance or structure is without risks to health and safety when used for a purpose for which it was designed or manufactured or when carrying out any activity referred to in subsection (2)(a) to (e).</w:t>
      </w:r>
    </w:p>
    <w:p w14:paraId="17042CFC" w14:textId="77777777" w:rsidR="001605D5" w:rsidRDefault="001605D5" w:rsidP="001605D5">
      <w:pPr>
        <w:pStyle w:val="DraftHeading2"/>
        <w:tabs>
          <w:tab w:val="right" w:pos="1247"/>
        </w:tabs>
        <w:ind w:left="1361" w:hanging="1361"/>
      </w:pPr>
      <w:r>
        <w:tab/>
        <w:t>(5</w:t>
      </w:r>
      <w:r w:rsidRPr="002C0A02">
        <w:t>)</w:t>
      </w:r>
      <w:r>
        <w:tab/>
        <w:t>The supplier, on request, must, so far as is reasonably practicable, give current relevant information on the matters referred to in subsection (4) to a person who carries out, or is to carry out, any of the activities referred to in subsection (2)(a) to (e).</w:t>
      </w:r>
    </w:p>
    <w:p w14:paraId="163E83E2" w14:textId="77777777" w:rsidR="001605D5" w:rsidRDefault="001605D5" w:rsidP="001605D5">
      <w:pPr>
        <w:pStyle w:val="DraftHeading1"/>
        <w:tabs>
          <w:tab w:val="right" w:pos="680"/>
        </w:tabs>
        <w:ind w:left="850" w:hanging="850"/>
      </w:pPr>
      <w:r>
        <w:tab/>
      </w:r>
      <w:bookmarkStart w:id="90" w:name="_Toc261422620"/>
      <w:bookmarkStart w:id="91" w:name="_Toc214533630"/>
      <w:r>
        <w:t>26</w:t>
      </w:r>
      <w:r>
        <w:tab/>
      </w:r>
      <w:r w:rsidRPr="00EC1FA7">
        <w:t>Duty of person</w:t>
      </w:r>
      <w:r>
        <w:t>s</w:t>
      </w:r>
      <w:r w:rsidRPr="00EC1FA7">
        <w:t xml:space="preserve"> </w:t>
      </w:r>
      <w:r>
        <w:t>conducting businesses or undertakings</w:t>
      </w:r>
      <w:r w:rsidRPr="00EC1FA7">
        <w:t xml:space="preserve"> </w:t>
      </w:r>
      <w:r>
        <w:t xml:space="preserve">that </w:t>
      </w:r>
      <w:r w:rsidRPr="00EC1FA7">
        <w:t>install</w:t>
      </w:r>
      <w:r>
        <w:t>, construct</w:t>
      </w:r>
      <w:r w:rsidRPr="00EC1FA7">
        <w:t xml:space="preserve"> or commission plant or structure</w:t>
      </w:r>
      <w:r>
        <w:t>s</w:t>
      </w:r>
      <w:bookmarkEnd w:id="90"/>
      <w:bookmarkEnd w:id="91"/>
    </w:p>
    <w:p w14:paraId="775641C0" w14:textId="77777777" w:rsidR="001605D5" w:rsidRDefault="001605D5" w:rsidP="001605D5">
      <w:pPr>
        <w:pStyle w:val="DraftHeading2"/>
        <w:tabs>
          <w:tab w:val="right" w:pos="1247"/>
        </w:tabs>
        <w:ind w:left="1361" w:hanging="1361"/>
      </w:pPr>
      <w:r>
        <w:tab/>
      </w:r>
      <w:r w:rsidRPr="00F9308A">
        <w:t>(1)</w:t>
      </w:r>
      <w:r>
        <w:tab/>
        <w:t>This section applies to a person who conducts a business or undertaking that installs, constructs or commissions plant or a structure that is to be used, or could reasonably be expected to be used, as, or at, a workplace.</w:t>
      </w:r>
    </w:p>
    <w:p w14:paraId="43255BFC" w14:textId="77777777" w:rsidR="001605D5" w:rsidRDefault="001605D5" w:rsidP="001605D5">
      <w:pPr>
        <w:pStyle w:val="DraftHeading2"/>
        <w:tabs>
          <w:tab w:val="right" w:pos="1247"/>
        </w:tabs>
        <w:ind w:left="1361" w:hanging="1361"/>
      </w:pPr>
      <w:r>
        <w:tab/>
      </w:r>
      <w:r w:rsidRPr="00F9308A">
        <w:t>(2)</w:t>
      </w:r>
      <w:r>
        <w:tab/>
        <w:t>The person must ensure, so far as is reasonably practicable, that the way in which the plant or structure is installed, constructed or commissioned ensures that the plant or structure is without risks to the health and safety of persons:</w:t>
      </w:r>
    </w:p>
    <w:p w14:paraId="0B46A87E" w14:textId="77777777" w:rsidR="001605D5" w:rsidRPr="008761EE" w:rsidRDefault="001605D5" w:rsidP="001605D5">
      <w:pPr>
        <w:pStyle w:val="DraftHeading3"/>
        <w:tabs>
          <w:tab w:val="right" w:pos="1757"/>
        </w:tabs>
        <w:ind w:left="1871" w:hanging="1871"/>
      </w:pPr>
      <w:r>
        <w:tab/>
      </w:r>
      <w:r w:rsidRPr="008761EE">
        <w:t>(a)</w:t>
      </w:r>
      <w:r>
        <w:tab/>
        <w:t>who install or construct the plant or structure at a workplace; or</w:t>
      </w:r>
    </w:p>
    <w:p w14:paraId="30BAAA5D" w14:textId="77777777" w:rsidR="001605D5" w:rsidRDefault="001605D5" w:rsidP="001605D5">
      <w:pPr>
        <w:pStyle w:val="DraftHeading3"/>
        <w:tabs>
          <w:tab w:val="right" w:pos="1757"/>
        </w:tabs>
        <w:ind w:left="1871" w:hanging="1871"/>
      </w:pPr>
      <w:r>
        <w:tab/>
      </w:r>
      <w:r w:rsidRPr="00101BF6">
        <w:t>(</w:t>
      </w:r>
      <w:r>
        <w:t>b</w:t>
      </w:r>
      <w:r w:rsidRPr="00101BF6">
        <w:t>)</w:t>
      </w:r>
      <w:r>
        <w:tab/>
        <w:t>who use the plant or structure at a workplace for a purpose for which it was installed, constructed or commissioned; or</w:t>
      </w:r>
    </w:p>
    <w:p w14:paraId="04267B4B" w14:textId="77777777" w:rsidR="001605D5" w:rsidRDefault="001605D5" w:rsidP="001605D5">
      <w:pPr>
        <w:pStyle w:val="DraftHeading3"/>
        <w:tabs>
          <w:tab w:val="right" w:pos="1757"/>
        </w:tabs>
        <w:ind w:left="1871" w:hanging="1871"/>
      </w:pPr>
      <w:r>
        <w:tab/>
        <w:t>(c</w:t>
      </w:r>
      <w:r w:rsidRPr="00B80C04">
        <w:t>)</w:t>
      </w:r>
      <w:r>
        <w:tab/>
        <w:t>who carry out any reasonably foreseeable activity at a workplace in relation to the proper use, decommissioning or dismantling of the plant or demolition or disposal of the structure; or</w:t>
      </w:r>
    </w:p>
    <w:p w14:paraId="5354A6FD" w14:textId="77777777" w:rsidR="001605D5" w:rsidRDefault="001605D5" w:rsidP="001605D5">
      <w:pPr>
        <w:pStyle w:val="DraftHeading3"/>
        <w:tabs>
          <w:tab w:val="right" w:pos="1757"/>
        </w:tabs>
        <w:ind w:left="1871" w:hanging="1871"/>
      </w:pPr>
      <w:r>
        <w:tab/>
        <w:t>(d</w:t>
      </w:r>
      <w:r w:rsidRPr="009206CB">
        <w:t>)</w:t>
      </w:r>
      <w:r>
        <w:tab/>
        <w:t xml:space="preserve">who are at or in the vicinity of a workplace and whose health </w:t>
      </w:r>
      <w:r w:rsidRPr="00D4458E">
        <w:t>or</w:t>
      </w:r>
      <w:r>
        <w:t xml:space="preserve"> safety may be affected by a use or activity referred to in paragraph (a), (b) or (c).</w:t>
      </w:r>
    </w:p>
    <w:p w14:paraId="71972155" w14:textId="77777777" w:rsidR="001605D5" w:rsidRPr="007428D6" w:rsidRDefault="001605D5" w:rsidP="001605D5">
      <w:pPr>
        <w:pStyle w:val="Heading-DIVISION"/>
        <w:ind w:left="1500" w:hanging="1500"/>
        <w:jc w:val="left"/>
      </w:pPr>
      <w:bookmarkStart w:id="92" w:name="_Toc261422621"/>
      <w:bookmarkStart w:id="93" w:name="_Toc214533631"/>
      <w:r w:rsidRPr="007428D6">
        <w:t>Division 4</w:t>
      </w:r>
      <w:r w:rsidRPr="007428D6">
        <w:tab/>
      </w:r>
      <w:r>
        <w:t>Duty of o</w:t>
      </w:r>
      <w:r w:rsidRPr="007428D6">
        <w:t>fficers, workers and other persons</w:t>
      </w:r>
      <w:bookmarkEnd w:id="92"/>
      <w:bookmarkEnd w:id="93"/>
    </w:p>
    <w:p w14:paraId="4DE6A986" w14:textId="77777777" w:rsidR="001605D5" w:rsidRDefault="001605D5" w:rsidP="001605D5">
      <w:pPr>
        <w:pStyle w:val="DraftHeading1"/>
        <w:tabs>
          <w:tab w:val="right" w:pos="680"/>
        </w:tabs>
        <w:ind w:left="850" w:hanging="850"/>
      </w:pPr>
      <w:r>
        <w:tab/>
      </w:r>
      <w:bookmarkStart w:id="94" w:name="_Toc261422622"/>
      <w:bookmarkStart w:id="95" w:name="_Toc214533632"/>
      <w:r>
        <w:t>27</w:t>
      </w:r>
      <w:r>
        <w:tab/>
        <w:t>Duty of officers</w:t>
      </w:r>
      <w:bookmarkEnd w:id="94"/>
      <w:bookmarkEnd w:id="95"/>
    </w:p>
    <w:p w14:paraId="25024609" w14:textId="77777777" w:rsidR="001605D5" w:rsidRDefault="001605D5" w:rsidP="001605D5">
      <w:pPr>
        <w:pStyle w:val="DraftHeading2"/>
        <w:tabs>
          <w:tab w:val="right" w:pos="1247"/>
        </w:tabs>
        <w:ind w:left="1361" w:hanging="1361"/>
      </w:pPr>
      <w:r>
        <w:tab/>
        <w:t>(1)</w:t>
      </w:r>
      <w:r>
        <w:tab/>
        <w:t>If a person conducting a business or undertaking has a duty or obligation under this Act, an officer of the person conducting the business or undertaking must exercise due diligence to ensure that the person conducting the business or undertaking complies with that duty or obligation.</w:t>
      </w:r>
    </w:p>
    <w:p w14:paraId="63457E44" w14:textId="77777777" w:rsidR="001605D5" w:rsidRDefault="001605D5" w:rsidP="001605D5">
      <w:pPr>
        <w:pStyle w:val="DraftHeading2"/>
        <w:tabs>
          <w:tab w:val="right" w:pos="1247"/>
        </w:tabs>
        <w:ind w:left="1361" w:hanging="1361"/>
      </w:pPr>
      <w:r>
        <w:tab/>
      </w:r>
      <w:r w:rsidRPr="00BE7AE2">
        <w:t>(2)</w:t>
      </w:r>
      <w:r>
        <w:tab/>
        <w:t>Subject to subsection (3), the maximum penalty applicable under Division 5 of this Part for an offence relating to the duty of an officer under this section is the maximum penalty fixed for an officer of a person conducting a business or undertaking for that offence.</w:t>
      </w:r>
    </w:p>
    <w:p w14:paraId="7C09DCFA" w14:textId="77777777" w:rsidR="001605D5" w:rsidRPr="00BE7AE2" w:rsidRDefault="001605D5" w:rsidP="001605D5">
      <w:pPr>
        <w:pStyle w:val="DraftHeading2"/>
        <w:tabs>
          <w:tab w:val="right" w:pos="1247"/>
        </w:tabs>
        <w:ind w:left="1361" w:hanging="1361"/>
      </w:pPr>
      <w:r>
        <w:tab/>
      </w:r>
      <w:r w:rsidRPr="00BE7AE2">
        <w:t>(3)</w:t>
      </w:r>
      <w:r>
        <w:tab/>
        <w:t>Despite anything to the contrary in section 33, if the duty or obligation of a person conducting a business or undertaking was imposed under a provision other than a provision of Division 2 or 3 of this Part or this Division, the maximum penalty under section 33 for an offence by an officer under section 33 in relation to the duty or obligation is the maximum penalty fixed under the provision creating the duty or obligation for an individual who fails to comply with the duty or obligation.</w:t>
      </w:r>
    </w:p>
    <w:p w14:paraId="216F60B4" w14:textId="77777777" w:rsidR="001605D5" w:rsidRDefault="001605D5" w:rsidP="001605D5">
      <w:pPr>
        <w:pStyle w:val="DraftHeading2"/>
        <w:tabs>
          <w:tab w:val="right" w:pos="1247"/>
        </w:tabs>
        <w:ind w:left="1361" w:hanging="1361"/>
      </w:pPr>
      <w:r>
        <w:tab/>
        <w:t>(4</w:t>
      </w:r>
      <w:r w:rsidRPr="00EC3B95">
        <w:t>)</w:t>
      </w:r>
      <w:r>
        <w:tab/>
        <w:t>An officer of a person conducting a business or undertaking may be convicted or found guilty of an offence under this Act relating to a duty under this section whether or not the person conducting the business or undertaking has been convicted or found guilty of an offence under this Act relating to the duty or obligation.</w:t>
      </w:r>
    </w:p>
    <w:p w14:paraId="48DD92DC" w14:textId="77777777" w:rsidR="001605D5" w:rsidRDefault="001605D5" w:rsidP="001605D5">
      <w:pPr>
        <w:pStyle w:val="DraftHeading2"/>
        <w:tabs>
          <w:tab w:val="right" w:pos="1247"/>
        </w:tabs>
        <w:ind w:left="1361" w:hanging="1361"/>
      </w:pPr>
      <w:r>
        <w:tab/>
      </w:r>
      <w:r w:rsidRPr="003E347C">
        <w:t>(</w:t>
      </w:r>
      <w:r>
        <w:t>5</w:t>
      </w:r>
      <w:r w:rsidRPr="003E347C">
        <w:t>)</w:t>
      </w:r>
      <w:r>
        <w:tab/>
        <w:t xml:space="preserve">In this section, </w:t>
      </w:r>
      <w:r w:rsidRPr="003E347C">
        <w:rPr>
          <w:b/>
          <w:i/>
        </w:rPr>
        <w:t>due diligence</w:t>
      </w:r>
      <w:r>
        <w:t xml:space="preserve"> includes taking reasonable steps:</w:t>
      </w:r>
    </w:p>
    <w:p w14:paraId="7757E7F9" w14:textId="77777777" w:rsidR="001605D5" w:rsidRDefault="001605D5" w:rsidP="001605D5">
      <w:pPr>
        <w:pStyle w:val="DraftHeading3"/>
        <w:tabs>
          <w:tab w:val="right" w:pos="1757"/>
        </w:tabs>
        <w:ind w:left="1871" w:hanging="1871"/>
      </w:pPr>
      <w:r>
        <w:tab/>
      </w:r>
      <w:r w:rsidRPr="003E347C">
        <w:t>(a)</w:t>
      </w:r>
      <w:r>
        <w:tab/>
        <w:t>to acquire and keep up-to-date knowledge of work health and safety matters; and</w:t>
      </w:r>
    </w:p>
    <w:p w14:paraId="026B2470" w14:textId="77777777" w:rsidR="001605D5" w:rsidRDefault="001605D5" w:rsidP="001605D5">
      <w:pPr>
        <w:pStyle w:val="DraftHeading3"/>
        <w:tabs>
          <w:tab w:val="right" w:pos="1757"/>
        </w:tabs>
        <w:ind w:left="1871" w:hanging="1871"/>
      </w:pPr>
      <w:r>
        <w:tab/>
      </w:r>
      <w:r w:rsidRPr="00EF2E28">
        <w:t>(b)</w:t>
      </w:r>
      <w:r>
        <w:tab/>
        <w:t>to gain an understanding of the nature of the operations of the business or undertaking of the person conducting the business or undertaking and generally of the hazards and risks associated with those operations; and</w:t>
      </w:r>
    </w:p>
    <w:p w14:paraId="63617C3B" w14:textId="77777777" w:rsidR="001605D5" w:rsidRDefault="001605D5" w:rsidP="001605D5">
      <w:pPr>
        <w:pStyle w:val="DraftHeading3"/>
        <w:tabs>
          <w:tab w:val="right" w:pos="1757"/>
        </w:tabs>
        <w:ind w:left="1871" w:hanging="1871"/>
      </w:pPr>
      <w:r>
        <w:tab/>
      </w:r>
      <w:r w:rsidRPr="00126856">
        <w:t>(c)</w:t>
      </w:r>
      <w:r>
        <w:tab/>
        <w:t>to ensure that the person conducting the business or undertaking has available for use, and uses, appropriate resources and processes to eliminate or minimise risks to health and safety from work carried out as part of the conduct of the business or undertaking; and</w:t>
      </w:r>
    </w:p>
    <w:p w14:paraId="2DE7CF56" w14:textId="77777777" w:rsidR="001605D5" w:rsidRDefault="001605D5" w:rsidP="001605D5">
      <w:pPr>
        <w:pStyle w:val="DraftHeading3"/>
        <w:tabs>
          <w:tab w:val="right" w:pos="1757"/>
        </w:tabs>
        <w:ind w:left="1871" w:hanging="1871"/>
      </w:pPr>
      <w:r>
        <w:tab/>
      </w:r>
      <w:r w:rsidRPr="00CB5E6A">
        <w:t>(</w:t>
      </w:r>
      <w:r>
        <w:t>d</w:t>
      </w:r>
      <w:r w:rsidRPr="00CB5E6A">
        <w:t>)</w:t>
      </w:r>
      <w:r>
        <w:tab/>
        <w:t>to ensure that the person conducting the business or undertaking has appropriate processes for receiving and considering information regarding incidents, hazards and risks and responding in a timely way to that information; and</w:t>
      </w:r>
    </w:p>
    <w:p w14:paraId="3109CFF0" w14:textId="77777777" w:rsidR="001605D5" w:rsidRDefault="001605D5" w:rsidP="001605D5">
      <w:pPr>
        <w:pStyle w:val="DraftHeading3"/>
        <w:tabs>
          <w:tab w:val="right" w:pos="1757"/>
        </w:tabs>
        <w:ind w:left="1871" w:hanging="1871"/>
      </w:pPr>
      <w:r>
        <w:tab/>
      </w:r>
      <w:r w:rsidRPr="0019091B">
        <w:t>(</w:t>
      </w:r>
      <w:r>
        <w:t>e</w:t>
      </w:r>
      <w:r w:rsidRPr="0019091B">
        <w:t>)</w:t>
      </w:r>
      <w:r>
        <w:tab/>
        <w:t>to ensure that the person conducting the business or undertaking has, and implements, processes for complying with any duty or obligation of the person conducting the business or undertaking under this Act; and</w:t>
      </w:r>
    </w:p>
    <w:p w14:paraId="607AFEC8" w14:textId="77777777" w:rsidR="001605D5" w:rsidRPr="00A96C67" w:rsidRDefault="001605D5" w:rsidP="001605D5">
      <w:pPr>
        <w:pStyle w:val="DraftParaEg"/>
        <w:tabs>
          <w:tab w:val="right" w:pos="2324"/>
        </w:tabs>
        <w:rPr>
          <w:b/>
        </w:rPr>
      </w:pPr>
      <w:r w:rsidRPr="00A96C67">
        <w:rPr>
          <w:b/>
        </w:rPr>
        <w:t>Example</w:t>
      </w:r>
      <w:r>
        <w:rPr>
          <w:b/>
        </w:rPr>
        <w:t>s</w:t>
      </w:r>
    </w:p>
    <w:p w14:paraId="698D1B44" w14:textId="77777777" w:rsidR="001605D5" w:rsidRPr="001120FE" w:rsidRDefault="001605D5" w:rsidP="001605D5">
      <w:pPr>
        <w:pStyle w:val="DraftParaEg"/>
        <w:tabs>
          <w:tab w:val="right" w:pos="2324"/>
        </w:tabs>
      </w:pPr>
      <w:r>
        <w:t>For the purposes of paragraph (e), the</w:t>
      </w:r>
      <w:r w:rsidRPr="001120FE">
        <w:t xml:space="preserve"> duties or obligations </w:t>
      </w:r>
      <w:r>
        <w:t>under this Act of a person conducting a business or undertaking</w:t>
      </w:r>
      <w:r w:rsidRPr="001120FE">
        <w:t xml:space="preserve"> may include</w:t>
      </w:r>
      <w:r>
        <w:t>:</w:t>
      </w:r>
    </w:p>
    <w:p w14:paraId="655BED06" w14:textId="6784CC6F" w:rsidR="001605D5" w:rsidRPr="00A96C67" w:rsidRDefault="001605D5" w:rsidP="001605D5">
      <w:pPr>
        <w:pStyle w:val="BulletSchSub-para"/>
        <w:tabs>
          <w:tab w:val="right" w:pos="2211"/>
        </w:tabs>
        <w:ind w:left="2381" w:hanging="2381"/>
      </w:pPr>
      <w:r>
        <w:rPr>
          <w:rFonts w:ascii="Symbol" w:hAnsi="Symbol"/>
        </w:rPr>
        <w:tab/>
      </w:r>
      <w:r w:rsidRPr="00A50BE7">
        <w:rPr>
          <w:rFonts w:ascii="Symbol" w:hAnsi="Symbol"/>
        </w:rPr>
        <w:sym w:font="Symbol" w:char="F0B7"/>
      </w:r>
      <w:r>
        <w:rPr>
          <w:rFonts w:ascii="Symbol" w:hAnsi="Symbol"/>
        </w:rPr>
        <w:tab/>
      </w:r>
      <w:r w:rsidRPr="00A96C67">
        <w:t>reporting notifiable incidents</w:t>
      </w:r>
      <w:r w:rsidR="00955FFB">
        <w:t>, notifiable extended absences and notifiable suicides</w:t>
      </w:r>
      <w:r>
        <w:t>;</w:t>
      </w:r>
    </w:p>
    <w:p w14:paraId="12A0D98C" w14:textId="77777777" w:rsidR="001605D5" w:rsidRPr="00A96C67" w:rsidRDefault="001605D5" w:rsidP="001605D5">
      <w:pPr>
        <w:pStyle w:val="BulletSchSub-para"/>
        <w:tabs>
          <w:tab w:val="right" w:pos="2211"/>
        </w:tabs>
        <w:ind w:left="2381" w:hanging="2381"/>
      </w:pPr>
      <w:r>
        <w:rPr>
          <w:rFonts w:ascii="Symbol" w:hAnsi="Symbol"/>
        </w:rPr>
        <w:tab/>
      </w:r>
      <w:r w:rsidRPr="00A50BE7">
        <w:rPr>
          <w:rFonts w:ascii="Symbol" w:hAnsi="Symbol"/>
        </w:rPr>
        <w:sym w:font="Symbol" w:char="F0B7"/>
      </w:r>
      <w:r>
        <w:rPr>
          <w:rFonts w:ascii="Symbol" w:hAnsi="Symbol"/>
        </w:rPr>
        <w:tab/>
      </w:r>
      <w:r w:rsidRPr="00A96C67">
        <w:t>consulting with workers</w:t>
      </w:r>
      <w:r>
        <w:t>;</w:t>
      </w:r>
    </w:p>
    <w:p w14:paraId="3FC68595" w14:textId="77777777" w:rsidR="001605D5" w:rsidRPr="00A96C67" w:rsidRDefault="001605D5" w:rsidP="001605D5">
      <w:pPr>
        <w:pStyle w:val="BulletSchSub-para"/>
        <w:tabs>
          <w:tab w:val="right" w:pos="2211"/>
        </w:tabs>
        <w:ind w:left="2381" w:hanging="2381"/>
      </w:pPr>
      <w:r>
        <w:rPr>
          <w:rFonts w:ascii="Symbol" w:hAnsi="Symbol"/>
        </w:rPr>
        <w:tab/>
      </w:r>
      <w:r w:rsidRPr="00A50BE7">
        <w:rPr>
          <w:rFonts w:ascii="Symbol" w:hAnsi="Symbol"/>
        </w:rPr>
        <w:sym w:font="Symbol" w:char="F0B7"/>
      </w:r>
      <w:r>
        <w:rPr>
          <w:rFonts w:ascii="Symbol" w:hAnsi="Symbol"/>
        </w:rPr>
        <w:tab/>
      </w:r>
      <w:r w:rsidRPr="00A96C67">
        <w:t>ensuring compliance with notices issued under this Act</w:t>
      </w:r>
      <w:r>
        <w:t>;</w:t>
      </w:r>
    </w:p>
    <w:p w14:paraId="3DFF8809" w14:textId="77777777" w:rsidR="001605D5" w:rsidRPr="00A96C67" w:rsidRDefault="001605D5" w:rsidP="001605D5">
      <w:pPr>
        <w:pStyle w:val="BulletSchSub-para"/>
        <w:tabs>
          <w:tab w:val="right" w:pos="2211"/>
        </w:tabs>
        <w:ind w:left="2381" w:hanging="2381"/>
      </w:pPr>
      <w:r>
        <w:rPr>
          <w:rFonts w:ascii="Symbol" w:hAnsi="Symbol"/>
        </w:rPr>
        <w:tab/>
      </w:r>
      <w:r w:rsidRPr="00A50BE7">
        <w:rPr>
          <w:rFonts w:ascii="Symbol" w:hAnsi="Symbol"/>
        </w:rPr>
        <w:sym w:font="Symbol" w:char="F0B7"/>
      </w:r>
      <w:r>
        <w:rPr>
          <w:rFonts w:ascii="Symbol" w:hAnsi="Symbol"/>
        </w:rPr>
        <w:tab/>
      </w:r>
      <w:r w:rsidRPr="00A96C67">
        <w:t>ensuring the provision of training and instruction to workers about work health and safety</w:t>
      </w:r>
      <w:r>
        <w:t>;</w:t>
      </w:r>
    </w:p>
    <w:p w14:paraId="0F12921F" w14:textId="77777777" w:rsidR="001605D5" w:rsidRPr="001120FE" w:rsidRDefault="001605D5" w:rsidP="001605D5">
      <w:pPr>
        <w:pStyle w:val="BulletSchSub-para"/>
        <w:tabs>
          <w:tab w:val="right" w:pos="2211"/>
        </w:tabs>
        <w:ind w:left="2381" w:hanging="2381"/>
      </w:pPr>
      <w:r>
        <w:rPr>
          <w:rFonts w:ascii="Symbol" w:hAnsi="Symbol"/>
        </w:rPr>
        <w:tab/>
      </w:r>
      <w:r w:rsidRPr="00A50BE7">
        <w:rPr>
          <w:rFonts w:ascii="Symbol" w:hAnsi="Symbol"/>
        </w:rPr>
        <w:sym w:font="Symbol" w:char="F0B7"/>
      </w:r>
      <w:r>
        <w:rPr>
          <w:rFonts w:ascii="Symbol" w:hAnsi="Symbol"/>
        </w:rPr>
        <w:tab/>
      </w:r>
      <w:r w:rsidRPr="00A96C67">
        <w:t>ensuring that health and safety representatives receive their entitlements to training.</w:t>
      </w:r>
    </w:p>
    <w:p w14:paraId="567C625D" w14:textId="61013029" w:rsidR="001605D5" w:rsidRDefault="001605D5" w:rsidP="001605D5">
      <w:pPr>
        <w:pStyle w:val="DraftHeading3"/>
        <w:tabs>
          <w:tab w:val="right" w:pos="1757"/>
        </w:tabs>
        <w:ind w:left="1871" w:hanging="1871"/>
      </w:pPr>
      <w:r>
        <w:tab/>
        <w:t>(f</w:t>
      </w:r>
      <w:r w:rsidRPr="001120FE">
        <w:t>)</w:t>
      </w:r>
      <w:r>
        <w:tab/>
        <w:t>to verify the provision and use of the resources and processes referred to in paragraphs (c) to (e).</w:t>
      </w:r>
      <w:r w:rsidR="0019061B">
        <w:br/>
      </w:r>
    </w:p>
    <w:p w14:paraId="7CD65EFA" w14:textId="77777777" w:rsidR="001605D5" w:rsidRDefault="001605D5" w:rsidP="001605D5">
      <w:pPr>
        <w:pStyle w:val="DraftHeading1"/>
        <w:tabs>
          <w:tab w:val="right" w:pos="680"/>
        </w:tabs>
        <w:ind w:left="850" w:hanging="850"/>
      </w:pPr>
      <w:r>
        <w:tab/>
      </w:r>
      <w:bookmarkStart w:id="96" w:name="_Toc261422623"/>
      <w:bookmarkStart w:id="97" w:name="_Toc214533633"/>
      <w:r>
        <w:t>28</w:t>
      </w:r>
      <w:r>
        <w:tab/>
        <w:t>Duties of workers</w:t>
      </w:r>
      <w:bookmarkEnd w:id="96"/>
      <w:bookmarkEnd w:id="97"/>
    </w:p>
    <w:p w14:paraId="47068AD1" w14:textId="77777777" w:rsidR="001605D5" w:rsidRDefault="001605D5" w:rsidP="001605D5">
      <w:pPr>
        <w:pStyle w:val="BodySectionSub"/>
      </w:pPr>
      <w:r>
        <w:t>While at work, a worker must:</w:t>
      </w:r>
    </w:p>
    <w:p w14:paraId="61084047" w14:textId="77777777" w:rsidR="001605D5" w:rsidRDefault="001605D5" w:rsidP="001605D5">
      <w:pPr>
        <w:pStyle w:val="DraftHeading3"/>
        <w:tabs>
          <w:tab w:val="right" w:pos="1757"/>
        </w:tabs>
        <w:ind w:left="1871" w:hanging="1871"/>
      </w:pPr>
      <w:r>
        <w:tab/>
      </w:r>
      <w:r w:rsidRPr="00AF2674">
        <w:t>(a)</w:t>
      </w:r>
      <w:r>
        <w:tab/>
        <w:t>take reasonable care for his or her own health and safety; and</w:t>
      </w:r>
    </w:p>
    <w:p w14:paraId="1496C128" w14:textId="77777777" w:rsidR="001605D5" w:rsidRDefault="001605D5" w:rsidP="001605D5">
      <w:pPr>
        <w:pStyle w:val="DraftHeading3"/>
        <w:tabs>
          <w:tab w:val="right" w:pos="1757"/>
        </w:tabs>
        <w:ind w:left="1871" w:hanging="1871"/>
      </w:pPr>
      <w:r>
        <w:tab/>
      </w:r>
      <w:r w:rsidRPr="00CB00BE">
        <w:t>(b)</w:t>
      </w:r>
      <w:r>
        <w:tab/>
        <w:t>take reasonable care that his or her acts or omissions do not adversely affect the health and safety of other persons; and</w:t>
      </w:r>
    </w:p>
    <w:p w14:paraId="767CDB71" w14:textId="77777777" w:rsidR="001605D5" w:rsidRDefault="001605D5" w:rsidP="001605D5">
      <w:pPr>
        <w:pStyle w:val="DraftHeading3"/>
        <w:tabs>
          <w:tab w:val="right" w:pos="1757"/>
        </w:tabs>
        <w:ind w:left="1871" w:hanging="1871"/>
      </w:pPr>
      <w:r>
        <w:tab/>
      </w:r>
      <w:r w:rsidRPr="00CB00BE">
        <w:t>(c)</w:t>
      </w:r>
      <w:r>
        <w:tab/>
        <w:t>comply, so far as the worker is reasonably able, with any reasonable instruction that is given by the person conducting the business or undertaking to allow the person to comply with this Act; and</w:t>
      </w:r>
    </w:p>
    <w:p w14:paraId="2EFB7BEF" w14:textId="77777777" w:rsidR="001605D5" w:rsidRPr="00EC1FA7" w:rsidRDefault="001605D5" w:rsidP="001605D5">
      <w:pPr>
        <w:pStyle w:val="DraftHeading3"/>
        <w:tabs>
          <w:tab w:val="right" w:pos="1757"/>
        </w:tabs>
        <w:ind w:left="1871" w:hanging="1871"/>
      </w:pPr>
      <w:r>
        <w:tab/>
      </w:r>
      <w:r w:rsidRPr="00842533">
        <w:t>(</w:t>
      </w:r>
      <w:r>
        <w:t>d</w:t>
      </w:r>
      <w:r w:rsidRPr="00842533">
        <w:t>)</w:t>
      </w:r>
      <w:r>
        <w:tab/>
        <w:t>co-operate with any reasonable policy or procedure of the person conducting the business or undertaking relating to health or safety at the workplace that has been notified to workers.</w:t>
      </w:r>
    </w:p>
    <w:p w14:paraId="00CE394C" w14:textId="77777777" w:rsidR="001605D5" w:rsidRDefault="001605D5" w:rsidP="001605D5">
      <w:pPr>
        <w:pStyle w:val="DraftHeading1"/>
        <w:tabs>
          <w:tab w:val="right" w:pos="680"/>
        </w:tabs>
        <w:ind w:left="850" w:hanging="850"/>
      </w:pPr>
      <w:r>
        <w:tab/>
      </w:r>
      <w:bookmarkStart w:id="98" w:name="_Toc261422624"/>
      <w:bookmarkStart w:id="99" w:name="_Toc214533634"/>
      <w:r>
        <w:t>29</w:t>
      </w:r>
      <w:r>
        <w:tab/>
        <w:t>Duties of other persons at the workplace</w:t>
      </w:r>
      <w:bookmarkEnd w:id="98"/>
      <w:bookmarkEnd w:id="99"/>
    </w:p>
    <w:p w14:paraId="0278D84D" w14:textId="77777777" w:rsidR="001605D5" w:rsidRDefault="001605D5" w:rsidP="001605D5">
      <w:pPr>
        <w:pStyle w:val="BodySectionSub"/>
      </w:pPr>
      <w:r>
        <w:t>A person at a workplace (whether or not the person has another duty under this Part) must:</w:t>
      </w:r>
    </w:p>
    <w:p w14:paraId="710EC495" w14:textId="77777777" w:rsidR="001605D5" w:rsidRDefault="001605D5" w:rsidP="001605D5">
      <w:pPr>
        <w:pStyle w:val="DraftHeading3"/>
        <w:tabs>
          <w:tab w:val="right" w:pos="1757"/>
        </w:tabs>
        <w:ind w:left="1871" w:hanging="1871"/>
      </w:pPr>
      <w:r>
        <w:tab/>
      </w:r>
      <w:r w:rsidRPr="00E87C4B">
        <w:t>(a)</w:t>
      </w:r>
      <w:r>
        <w:tab/>
        <w:t>take reasonable care for his or her own health and safety; and</w:t>
      </w:r>
    </w:p>
    <w:p w14:paraId="5E987FD3" w14:textId="77777777" w:rsidR="001605D5" w:rsidRDefault="001605D5" w:rsidP="001605D5">
      <w:pPr>
        <w:pStyle w:val="DraftHeading3"/>
        <w:tabs>
          <w:tab w:val="right" w:pos="1757"/>
        </w:tabs>
        <w:ind w:left="1871" w:hanging="1871"/>
      </w:pPr>
      <w:r>
        <w:tab/>
      </w:r>
      <w:r w:rsidRPr="00CB00BE">
        <w:t>(b)</w:t>
      </w:r>
      <w:r>
        <w:tab/>
        <w:t>take reasonable care that his or her acts or omissions do not adversely affect the health and safety of other persons; and</w:t>
      </w:r>
    </w:p>
    <w:p w14:paraId="1B6C9E57" w14:textId="2964A27A" w:rsidR="001605D5" w:rsidRDefault="001605D5" w:rsidP="001605D5">
      <w:pPr>
        <w:pStyle w:val="DraftHeading3"/>
        <w:tabs>
          <w:tab w:val="right" w:pos="1757"/>
        </w:tabs>
        <w:ind w:left="1871" w:hanging="1871"/>
      </w:pPr>
      <w:r>
        <w:tab/>
        <w:t>(</w:t>
      </w:r>
      <w:r w:rsidRPr="00CB00BE">
        <w:t>c)</w:t>
      </w:r>
      <w:r>
        <w:tab/>
        <w:t>comply, so far as the person is reasonably able, with any reasonable instruction that is given by the person conducting the business or undertaking to allow the person conducting the business or undertaking to comply with this Act.</w:t>
      </w:r>
    </w:p>
    <w:p w14:paraId="31033D88" w14:textId="77777777" w:rsidR="001605D5" w:rsidRPr="007428D6" w:rsidRDefault="001605D5" w:rsidP="001605D5">
      <w:pPr>
        <w:pStyle w:val="Heading-DIVISION"/>
        <w:ind w:left="1500" w:hanging="1500"/>
        <w:jc w:val="left"/>
      </w:pPr>
      <w:bookmarkStart w:id="100" w:name="_Toc261422625"/>
      <w:bookmarkStart w:id="101" w:name="_Toc214533635"/>
      <w:r w:rsidRPr="007428D6">
        <w:t>Division 5</w:t>
      </w:r>
      <w:r w:rsidRPr="007428D6">
        <w:tab/>
        <w:t>Offences and penalties</w:t>
      </w:r>
      <w:bookmarkEnd w:id="100"/>
      <w:bookmarkEnd w:id="101"/>
    </w:p>
    <w:p w14:paraId="645C60A6" w14:textId="77777777" w:rsidR="001605D5" w:rsidRDefault="001605D5" w:rsidP="00CE7673">
      <w:pPr>
        <w:pStyle w:val="DraftHeading1"/>
        <w:tabs>
          <w:tab w:val="right" w:pos="680"/>
        </w:tabs>
        <w:ind w:left="850" w:hanging="850"/>
      </w:pPr>
      <w:r>
        <w:tab/>
      </w:r>
      <w:bookmarkStart w:id="102" w:name="_Toc261422626"/>
      <w:bookmarkStart w:id="103" w:name="_Toc214533636"/>
      <w:r>
        <w:t>30</w:t>
      </w:r>
      <w:r>
        <w:tab/>
        <w:t>Health and safety duty</w:t>
      </w:r>
      <w:bookmarkEnd w:id="102"/>
      <w:bookmarkEnd w:id="103"/>
    </w:p>
    <w:p w14:paraId="46F49CC4" w14:textId="77777777" w:rsidR="001605D5" w:rsidRPr="00552707" w:rsidRDefault="001605D5" w:rsidP="001605D5">
      <w:pPr>
        <w:pStyle w:val="BodySectionSub"/>
      </w:pPr>
      <w:r w:rsidRPr="009F5752">
        <w:t>In this Division</w:t>
      </w:r>
      <w:r>
        <w:t xml:space="preserve">, </w:t>
      </w:r>
      <w:r w:rsidRPr="000A2499">
        <w:rPr>
          <w:b/>
          <w:i/>
        </w:rPr>
        <w:t>health and safety duty</w:t>
      </w:r>
      <w:r>
        <w:t xml:space="preserve"> means a duty imposed under Division 2, 3 or 4 of this Part.</w:t>
      </w:r>
    </w:p>
    <w:p w14:paraId="00D8E993" w14:textId="0C87FE48" w:rsidR="00CE7673" w:rsidRDefault="004B3933" w:rsidP="00CE7673">
      <w:pPr>
        <w:pStyle w:val="DraftHeading1"/>
        <w:tabs>
          <w:tab w:val="right" w:pos="567"/>
        </w:tabs>
        <w:ind w:left="851" w:hanging="567"/>
      </w:pPr>
      <w:r>
        <w:tab/>
      </w:r>
      <w:bookmarkStart w:id="104" w:name="_Toc214533637"/>
      <w:r>
        <w:t>30A</w:t>
      </w:r>
      <w:r>
        <w:tab/>
      </w:r>
      <w:r w:rsidR="00CE7673">
        <w:t>Industrial manslaughter</w:t>
      </w:r>
      <w:bookmarkEnd w:id="104"/>
    </w:p>
    <w:p w14:paraId="05DA7B17" w14:textId="77777777" w:rsidR="00CE7673" w:rsidRPr="004634FD" w:rsidRDefault="00CE7673" w:rsidP="00CE7673">
      <w:pPr>
        <w:pStyle w:val="DraftSub-sectionNote"/>
        <w:tabs>
          <w:tab w:val="right" w:pos="1814"/>
        </w:tabs>
        <w:ind w:left="1361"/>
        <w:rPr>
          <w:b/>
        </w:rPr>
      </w:pPr>
      <w:r w:rsidRPr="004634FD">
        <w:rPr>
          <w:b/>
        </w:rPr>
        <w:t>Note</w:t>
      </w:r>
    </w:p>
    <w:p w14:paraId="14233601" w14:textId="7D2D881E" w:rsidR="00DE01F1" w:rsidRDefault="00CE7673" w:rsidP="00DE01F1">
      <w:pPr>
        <w:pStyle w:val="DraftSub-sectionNote"/>
        <w:tabs>
          <w:tab w:val="right" w:pos="1814"/>
        </w:tabs>
        <w:ind w:left="1361"/>
      </w:pPr>
      <w:r>
        <w:t>See the jurisdictional note in the Appendix.</w:t>
      </w:r>
      <w:r w:rsidR="00DE01F1" w:rsidRPr="00DE01F1">
        <w:t xml:space="preserve"> </w:t>
      </w:r>
      <w:r w:rsidR="00DE01F1">
        <w:t>The jurisdictional note recommends a maximum penalty:</w:t>
      </w:r>
    </w:p>
    <w:p w14:paraId="25DB75BE" w14:textId="77777777" w:rsidR="00DE01F1" w:rsidRDefault="00DE01F1" w:rsidP="00DE01F1">
      <w:pPr>
        <w:pStyle w:val="DraftSub-sectionNote"/>
        <w:tabs>
          <w:tab w:val="right" w:pos="1814"/>
        </w:tabs>
        <w:ind w:left="1361"/>
      </w:pPr>
      <w:r>
        <w:t>For an individual—20 years imprisonment.</w:t>
      </w:r>
    </w:p>
    <w:p w14:paraId="4C02C47F" w14:textId="6F40C865" w:rsidR="00CE7673" w:rsidRPr="00CE7673" w:rsidRDefault="00DE01F1" w:rsidP="00DE01F1">
      <w:pPr>
        <w:pStyle w:val="DraftSub-sectionNote"/>
        <w:tabs>
          <w:tab w:val="right" w:pos="1814"/>
        </w:tabs>
        <w:ind w:left="1361"/>
      </w:pPr>
      <w:r>
        <w:t>For a body corporate—industrial manslaughter monetary penalty.</w:t>
      </w:r>
    </w:p>
    <w:p w14:paraId="312EEA97" w14:textId="43EA733B" w:rsidR="001605D5" w:rsidRDefault="001605D5" w:rsidP="001605D5">
      <w:pPr>
        <w:pStyle w:val="DraftHeading1"/>
        <w:tabs>
          <w:tab w:val="right" w:pos="680"/>
        </w:tabs>
        <w:ind w:left="850" w:hanging="850"/>
      </w:pPr>
      <w:r>
        <w:tab/>
      </w:r>
      <w:bookmarkStart w:id="105" w:name="_Toc261422627"/>
      <w:bookmarkStart w:id="106" w:name="_Toc214533638"/>
      <w:r w:rsidRPr="00EC503D">
        <w:t>3</w:t>
      </w:r>
      <w:r>
        <w:t>1</w:t>
      </w:r>
      <w:r>
        <w:tab/>
      </w:r>
      <w:bookmarkEnd w:id="105"/>
      <w:r w:rsidR="00D13D3B" w:rsidRPr="00D13D3B">
        <w:t>Gross negligence or reckless conduct—Category 1</w:t>
      </w:r>
      <w:bookmarkEnd w:id="106"/>
    </w:p>
    <w:p w14:paraId="6FEA5F18" w14:textId="77777777" w:rsidR="001605D5" w:rsidRDefault="001605D5" w:rsidP="001605D5">
      <w:pPr>
        <w:pStyle w:val="DraftHeading2"/>
        <w:tabs>
          <w:tab w:val="right" w:pos="1247"/>
        </w:tabs>
        <w:ind w:left="1361" w:hanging="1361"/>
      </w:pPr>
      <w:r>
        <w:tab/>
      </w:r>
      <w:r w:rsidRPr="00D4458E">
        <w:t>(1)</w:t>
      </w:r>
      <w:r>
        <w:tab/>
        <w:t>A person commits a Category 1 offence if:</w:t>
      </w:r>
    </w:p>
    <w:p w14:paraId="0D4F1D6C" w14:textId="77777777" w:rsidR="001605D5" w:rsidRDefault="001605D5" w:rsidP="001605D5">
      <w:pPr>
        <w:pStyle w:val="DraftHeading3"/>
        <w:tabs>
          <w:tab w:val="right" w:pos="1757"/>
        </w:tabs>
        <w:ind w:left="1871" w:hanging="1871"/>
      </w:pPr>
      <w:r>
        <w:tab/>
      </w:r>
      <w:r w:rsidRPr="009F5752">
        <w:t>(a)</w:t>
      </w:r>
      <w:r>
        <w:tab/>
        <w:t>the person has a health and safety duty; and</w:t>
      </w:r>
    </w:p>
    <w:p w14:paraId="20498279" w14:textId="3C6B05C0" w:rsidR="00DE01F1" w:rsidRDefault="001605D5" w:rsidP="00DE01F1">
      <w:pPr>
        <w:pStyle w:val="DraftHeading3"/>
        <w:tabs>
          <w:tab w:val="right" w:pos="1757"/>
        </w:tabs>
        <w:ind w:left="1871" w:hanging="1871"/>
      </w:pPr>
      <w:r>
        <w:tab/>
      </w:r>
      <w:r w:rsidRPr="009F5752">
        <w:t>(b)</w:t>
      </w:r>
      <w:r>
        <w:tab/>
      </w:r>
      <w:r w:rsidR="00DE01F1">
        <w:t>the person, without reasonable excuse, engages in conduct that:</w:t>
      </w:r>
    </w:p>
    <w:p w14:paraId="5B0F3147" w14:textId="625B8649" w:rsidR="00DE01F1" w:rsidRPr="00C66629" w:rsidRDefault="00DE01F1" w:rsidP="00DE01F1">
      <w:pPr>
        <w:pStyle w:val="DraftHeading4"/>
        <w:tabs>
          <w:tab w:val="right" w:pos="2268"/>
        </w:tabs>
        <w:ind w:left="2381" w:hanging="2381"/>
      </w:pPr>
      <w:r>
        <w:tab/>
      </w:r>
      <w:r w:rsidRPr="00C66629">
        <w:t>(i)</w:t>
      </w:r>
      <w:r>
        <w:tab/>
        <w:t>exposes an individual, to whom the duty is owed, to a risk of death or serious injury or illness; or</w:t>
      </w:r>
    </w:p>
    <w:p w14:paraId="70E25A5D" w14:textId="69306365" w:rsidR="00DE01F1" w:rsidRPr="00B36DA0" w:rsidRDefault="00DE01F1" w:rsidP="00DE01F1">
      <w:pPr>
        <w:pStyle w:val="DraftHeading4"/>
        <w:tabs>
          <w:tab w:val="right" w:pos="2268"/>
        </w:tabs>
        <w:ind w:left="2381" w:hanging="2381"/>
      </w:pPr>
      <w:r>
        <w:tab/>
      </w:r>
      <w:r w:rsidRPr="00C66629">
        <w:t>(ii)</w:t>
      </w:r>
      <w:r>
        <w:tab/>
        <w:t>if the person is an officer of a person conducting a business or undertaking—exposes an individual, to whom the person conducting a business or undertaking owes a health and safety duty, to a risk of death or serious injury or illness; and</w:t>
      </w:r>
    </w:p>
    <w:p w14:paraId="3F25DADB" w14:textId="4B837A01" w:rsidR="001605D5" w:rsidRDefault="001605D5" w:rsidP="001605D5">
      <w:pPr>
        <w:pStyle w:val="DraftHeading3"/>
        <w:tabs>
          <w:tab w:val="right" w:pos="1757"/>
        </w:tabs>
        <w:ind w:left="1871" w:hanging="1871"/>
      </w:pPr>
      <w:r>
        <w:tab/>
      </w:r>
      <w:r w:rsidRPr="00EC503D">
        <w:t>(c)</w:t>
      </w:r>
      <w:r>
        <w:tab/>
      </w:r>
      <w:r w:rsidR="000C21BB" w:rsidRPr="000C21BB">
        <w:t>the person:</w:t>
      </w:r>
    </w:p>
    <w:p w14:paraId="3708D2EA" w14:textId="54126E94" w:rsidR="008641AA" w:rsidRPr="00C66629" w:rsidRDefault="008641AA" w:rsidP="008641AA">
      <w:pPr>
        <w:pStyle w:val="DraftHeading4"/>
        <w:tabs>
          <w:tab w:val="right" w:pos="2268"/>
        </w:tabs>
        <w:ind w:left="2381" w:hanging="2381"/>
      </w:pPr>
      <w:r>
        <w:tab/>
      </w:r>
      <w:r w:rsidRPr="00C66629">
        <w:t>(i)</w:t>
      </w:r>
      <w:r>
        <w:tab/>
      </w:r>
      <w:r w:rsidR="00FA20EF" w:rsidRPr="00FA20EF">
        <w:t>engages in the conduct with gross negligence; or</w:t>
      </w:r>
    </w:p>
    <w:p w14:paraId="118AA0C9" w14:textId="6A78691A" w:rsidR="00B36DA0" w:rsidRPr="00B36DA0" w:rsidRDefault="008641AA" w:rsidP="00023CD0">
      <w:pPr>
        <w:pStyle w:val="DraftHeading4"/>
        <w:tabs>
          <w:tab w:val="right" w:pos="2268"/>
        </w:tabs>
        <w:ind w:left="2381" w:hanging="2381"/>
      </w:pPr>
      <w:r>
        <w:tab/>
      </w:r>
      <w:r w:rsidRPr="00C66629">
        <w:t>(ii)</w:t>
      </w:r>
      <w:r>
        <w:tab/>
      </w:r>
      <w:r w:rsidR="00FA20EF" w:rsidRPr="00FA20EF">
        <w:t>is reckless as to the risk to an individual of death or serious injury or illness.</w:t>
      </w:r>
    </w:p>
    <w:p w14:paraId="2A49D528" w14:textId="77777777" w:rsidR="001605D5" w:rsidRDefault="001605D5" w:rsidP="001605D5">
      <w:pPr>
        <w:pStyle w:val="BodySectionSub"/>
      </w:pPr>
      <w:r w:rsidRPr="00D4458E">
        <w:t>Maximum penalty:</w:t>
      </w:r>
    </w:p>
    <w:p w14:paraId="724355B8" w14:textId="659806E0" w:rsidR="00DE01F1" w:rsidRDefault="00DE01F1" w:rsidP="00DE01F1">
      <w:pPr>
        <w:pStyle w:val="BodyParagraph"/>
      </w:pPr>
      <w:r>
        <w:t>For an individual—category 1 monetary penalty or 10 years imprisonment or both.</w:t>
      </w:r>
    </w:p>
    <w:p w14:paraId="36DDC85D" w14:textId="459A3934" w:rsidR="001605D5" w:rsidRDefault="00DE01F1" w:rsidP="00DE01F1">
      <w:pPr>
        <w:pStyle w:val="BodyParagraph"/>
      </w:pPr>
      <w:r>
        <w:t>For a body corporate—category 1 monetary penalty.</w:t>
      </w:r>
    </w:p>
    <w:p w14:paraId="5FCA4C8A" w14:textId="77777777" w:rsidR="00023CD0" w:rsidRPr="004634FD" w:rsidRDefault="00023CD0" w:rsidP="00023CD0">
      <w:pPr>
        <w:pStyle w:val="DraftSub-sectionNote"/>
        <w:tabs>
          <w:tab w:val="right" w:pos="1814"/>
        </w:tabs>
        <w:ind w:left="1361"/>
        <w:rPr>
          <w:b/>
        </w:rPr>
      </w:pPr>
      <w:r w:rsidRPr="004634FD">
        <w:rPr>
          <w:b/>
        </w:rPr>
        <w:t>Note</w:t>
      </w:r>
    </w:p>
    <w:p w14:paraId="6EE73846" w14:textId="2F447509" w:rsidR="00023CD0" w:rsidRPr="004634FD" w:rsidRDefault="00023CD0" w:rsidP="00023CD0">
      <w:pPr>
        <w:pStyle w:val="DraftSub-sectionNote"/>
        <w:tabs>
          <w:tab w:val="right" w:pos="1814"/>
        </w:tabs>
        <w:ind w:left="1361"/>
      </w:pPr>
      <w:r>
        <w:t>See the jurisdictional note in the Appendix.</w:t>
      </w:r>
    </w:p>
    <w:p w14:paraId="755C6E40" w14:textId="77777777" w:rsidR="001605D5" w:rsidRDefault="001605D5" w:rsidP="001605D5">
      <w:pPr>
        <w:pStyle w:val="DraftHeading2"/>
        <w:tabs>
          <w:tab w:val="right" w:pos="1247"/>
        </w:tabs>
        <w:ind w:left="1361" w:hanging="1361"/>
      </w:pPr>
      <w:r>
        <w:tab/>
      </w:r>
      <w:r w:rsidRPr="00B70DC1">
        <w:t>(2)</w:t>
      </w:r>
      <w:r>
        <w:tab/>
      </w:r>
      <w:r>
        <w:tab/>
        <w:t>The prosecution bears the burden of proving that the conduct was engaged in without reasonable excuse.</w:t>
      </w:r>
    </w:p>
    <w:p w14:paraId="75FE7E9D" w14:textId="77777777" w:rsidR="001605D5" w:rsidRDefault="001605D5" w:rsidP="001605D5">
      <w:pPr>
        <w:pStyle w:val="DraftHeading1"/>
        <w:tabs>
          <w:tab w:val="right" w:pos="680"/>
        </w:tabs>
        <w:ind w:left="850" w:hanging="850"/>
      </w:pPr>
      <w:r>
        <w:tab/>
      </w:r>
      <w:bookmarkStart w:id="107" w:name="_Toc261422628"/>
      <w:bookmarkStart w:id="108" w:name="_Toc214533639"/>
      <w:r>
        <w:t>32</w:t>
      </w:r>
      <w:r>
        <w:tab/>
        <w:t>Failure to comply with health and safety duty—Category 2</w:t>
      </w:r>
      <w:bookmarkEnd w:id="107"/>
      <w:bookmarkEnd w:id="108"/>
    </w:p>
    <w:p w14:paraId="3F4C467F" w14:textId="77777777" w:rsidR="001605D5" w:rsidRDefault="001605D5" w:rsidP="001605D5">
      <w:pPr>
        <w:pStyle w:val="BodySectionSub"/>
      </w:pPr>
      <w:r>
        <w:t>A person commits a Category 2 offence if:</w:t>
      </w:r>
    </w:p>
    <w:p w14:paraId="6C393A8B" w14:textId="77777777" w:rsidR="001605D5" w:rsidRDefault="001605D5" w:rsidP="001605D5">
      <w:pPr>
        <w:pStyle w:val="DraftHeading3"/>
        <w:tabs>
          <w:tab w:val="right" w:pos="1757"/>
        </w:tabs>
        <w:ind w:left="1871" w:hanging="1871"/>
      </w:pPr>
      <w:r>
        <w:tab/>
      </w:r>
      <w:r w:rsidRPr="009F5752">
        <w:t>(a)</w:t>
      </w:r>
      <w:r>
        <w:tab/>
        <w:t>the person has a health and safety duty; and</w:t>
      </w:r>
    </w:p>
    <w:p w14:paraId="6A87E07A" w14:textId="77777777" w:rsidR="001605D5" w:rsidRDefault="001605D5" w:rsidP="001605D5">
      <w:pPr>
        <w:pStyle w:val="DraftHeading3"/>
        <w:tabs>
          <w:tab w:val="right" w:pos="1757"/>
        </w:tabs>
        <w:ind w:left="1871" w:hanging="1871"/>
      </w:pPr>
      <w:r>
        <w:tab/>
      </w:r>
      <w:r w:rsidRPr="009F5752">
        <w:t>(b)</w:t>
      </w:r>
      <w:r>
        <w:tab/>
        <w:t>the person fails to comply with that duty; and</w:t>
      </w:r>
    </w:p>
    <w:p w14:paraId="79BB9D6E" w14:textId="77777777" w:rsidR="001605D5" w:rsidRDefault="001605D5" w:rsidP="001605D5">
      <w:pPr>
        <w:pStyle w:val="DraftHeading3"/>
        <w:tabs>
          <w:tab w:val="right" w:pos="1757"/>
        </w:tabs>
        <w:ind w:left="1871" w:hanging="1871"/>
      </w:pPr>
      <w:r>
        <w:tab/>
        <w:t>(c</w:t>
      </w:r>
      <w:r w:rsidRPr="004C159A">
        <w:t>)</w:t>
      </w:r>
      <w:r>
        <w:tab/>
        <w:t>the failure exposes an individual to a risk of death or serious injury or illness.</w:t>
      </w:r>
    </w:p>
    <w:p w14:paraId="2D93817E" w14:textId="2A418895" w:rsidR="001605D5" w:rsidRPr="00B70DC1" w:rsidRDefault="001605D5" w:rsidP="001605D5">
      <w:pPr>
        <w:pStyle w:val="BodySectionSub"/>
      </w:pPr>
      <w:r w:rsidRPr="00B70DC1">
        <w:t>Maximum penalty:</w:t>
      </w:r>
      <w:r w:rsidR="001B03EB">
        <w:t xml:space="preserve"> </w:t>
      </w:r>
      <w:r w:rsidR="001B03EB" w:rsidRPr="001B03EB">
        <w:t>category 2 monetary penalty.</w:t>
      </w:r>
    </w:p>
    <w:p w14:paraId="1C675350" w14:textId="77777777" w:rsidR="001605D5" w:rsidRDefault="001605D5" w:rsidP="001605D5">
      <w:pPr>
        <w:pStyle w:val="DraftHeading1"/>
        <w:tabs>
          <w:tab w:val="right" w:pos="680"/>
        </w:tabs>
        <w:ind w:left="850" w:hanging="850"/>
      </w:pPr>
      <w:r>
        <w:tab/>
      </w:r>
      <w:bookmarkStart w:id="109" w:name="_Toc261422629"/>
      <w:bookmarkStart w:id="110" w:name="_Toc214533640"/>
      <w:r>
        <w:t>33</w:t>
      </w:r>
      <w:r>
        <w:tab/>
        <w:t>Failure to comply with health and safety duty—Category 3</w:t>
      </w:r>
      <w:bookmarkEnd w:id="109"/>
      <w:bookmarkEnd w:id="110"/>
    </w:p>
    <w:p w14:paraId="42F3F536" w14:textId="77777777" w:rsidR="001605D5" w:rsidRDefault="001605D5" w:rsidP="001605D5">
      <w:pPr>
        <w:pStyle w:val="BodySectionSub"/>
      </w:pPr>
      <w:r>
        <w:t>A person commits a Category 3 offence if:</w:t>
      </w:r>
    </w:p>
    <w:p w14:paraId="2412E798" w14:textId="77777777" w:rsidR="001605D5" w:rsidRDefault="001605D5" w:rsidP="001605D5">
      <w:pPr>
        <w:pStyle w:val="DraftHeading3"/>
        <w:tabs>
          <w:tab w:val="right" w:pos="1757"/>
        </w:tabs>
        <w:ind w:left="1871" w:hanging="1871"/>
      </w:pPr>
      <w:r>
        <w:tab/>
      </w:r>
      <w:r w:rsidRPr="009F5752">
        <w:t>(a)</w:t>
      </w:r>
      <w:r>
        <w:tab/>
        <w:t>the person has a health and safety duty; and</w:t>
      </w:r>
    </w:p>
    <w:p w14:paraId="044B76EF" w14:textId="77777777" w:rsidR="001605D5" w:rsidRDefault="001605D5" w:rsidP="001605D5">
      <w:pPr>
        <w:pStyle w:val="DraftHeading3"/>
        <w:tabs>
          <w:tab w:val="right" w:pos="1757"/>
        </w:tabs>
        <w:ind w:left="1871" w:hanging="1871"/>
      </w:pPr>
      <w:r>
        <w:tab/>
      </w:r>
      <w:r w:rsidRPr="009F5752">
        <w:t>(b)</w:t>
      </w:r>
      <w:r>
        <w:tab/>
        <w:t>the person fails to comply with that duty.</w:t>
      </w:r>
    </w:p>
    <w:p w14:paraId="5E1E5197" w14:textId="63D5E8AF" w:rsidR="001605D5" w:rsidRDefault="001605D5" w:rsidP="001605D5">
      <w:pPr>
        <w:pStyle w:val="BodySectionSub"/>
      </w:pPr>
      <w:r w:rsidRPr="00B70DC1">
        <w:t>Maximum penalty:</w:t>
      </w:r>
      <w:r w:rsidR="001B03EB">
        <w:t xml:space="preserve"> </w:t>
      </w:r>
      <w:r w:rsidR="001B03EB" w:rsidRPr="001B03EB">
        <w:t>category 3 monetary penalty.</w:t>
      </w:r>
      <w:r w:rsidR="00835418">
        <w:br/>
      </w:r>
      <w:r w:rsidR="00835418">
        <w:br/>
      </w:r>
    </w:p>
    <w:p w14:paraId="12B3EF5A" w14:textId="77777777" w:rsidR="001605D5" w:rsidRDefault="001605D5" w:rsidP="001605D5">
      <w:pPr>
        <w:pStyle w:val="DraftHeading1"/>
        <w:tabs>
          <w:tab w:val="right" w:pos="680"/>
        </w:tabs>
        <w:ind w:left="850" w:hanging="850"/>
      </w:pPr>
      <w:r>
        <w:tab/>
      </w:r>
      <w:bookmarkStart w:id="111" w:name="_Toc261422630"/>
      <w:bookmarkStart w:id="112" w:name="_Toc214533641"/>
      <w:r>
        <w:t>34</w:t>
      </w:r>
      <w:r>
        <w:tab/>
        <w:t>Exceptions</w:t>
      </w:r>
      <w:bookmarkEnd w:id="111"/>
      <w:bookmarkEnd w:id="112"/>
    </w:p>
    <w:p w14:paraId="1BF21A07" w14:textId="77777777" w:rsidR="001605D5" w:rsidRDefault="001605D5" w:rsidP="001605D5">
      <w:pPr>
        <w:pStyle w:val="DraftHeading2"/>
        <w:tabs>
          <w:tab w:val="right" w:pos="1247"/>
        </w:tabs>
        <w:ind w:left="1361" w:hanging="1361"/>
      </w:pPr>
      <w:r>
        <w:tab/>
      </w:r>
      <w:r w:rsidRPr="00F0635B">
        <w:t>(1)</w:t>
      </w:r>
      <w:r>
        <w:tab/>
        <w:t>A volunteer does not commit an offence under this Division for a failure to comply with a health and safety duty, except a duty under section 28 or 29.</w:t>
      </w:r>
    </w:p>
    <w:p w14:paraId="31DD3937" w14:textId="77777777" w:rsidR="001605D5" w:rsidRDefault="001605D5" w:rsidP="001605D5">
      <w:pPr>
        <w:pStyle w:val="DraftHeading2"/>
        <w:tabs>
          <w:tab w:val="right" w:pos="1247"/>
        </w:tabs>
        <w:ind w:left="1361" w:hanging="1361"/>
      </w:pPr>
      <w:r>
        <w:tab/>
      </w:r>
      <w:r w:rsidRPr="00F0635B">
        <w:t>(2)</w:t>
      </w:r>
      <w:r>
        <w:tab/>
        <w:t>An unincorporated association does not commit an offence under this Act, and is not liable for a civil penalty under this Act, for a failure to comply with a duty or obligation imposed on the unincorporated association under this Act.</w:t>
      </w:r>
    </w:p>
    <w:p w14:paraId="0EE8AF14" w14:textId="77777777" w:rsidR="001605D5" w:rsidRDefault="001605D5" w:rsidP="001605D5">
      <w:pPr>
        <w:pStyle w:val="DraftHeading2"/>
        <w:tabs>
          <w:tab w:val="right" w:pos="1247"/>
        </w:tabs>
        <w:ind w:left="1361" w:hanging="1361"/>
      </w:pPr>
      <w:r>
        <w:tab/>
      </w:r>
      <w:r w:rsidRPr="00F0635B">
        <w:t>(3)</w:t>
      </w:r>
      <w:r>
        <w:tab/>
        <w:t>However:</w:t>
      </w:r>
    </w:p>
    <w:p w14:paraId="0F91394E" w14:textId="77777777" w:rsidR="001605D5" w:rsidRDefault="001605D5" w:rsidP="001605D5">
      <w:pPr>
        <w:pStyle w:val="DraftHeading3"/>
        <w:tabs>
          <w:tab w:val="right" w:pos="1757"/>
        </w:tabs>
        <w:ind w:left="1871" w:hanging="1871"/>
      </w:pPr>
      <w:r>
        <w:tab/>
      </w:r>
      <w:r w:rsidRPr="007D2DBA">
        <w:t>(a)</w:t>
      </w:r>
      <w:r>
        <w:tab/>
        <w:t xml:space="preserve"> an officer of an unincorporated association (other than a volunteer) may be liable for a failure to comply with a duty under section 27; and</w:t>
      </w:r>
    </w:p>
    <w:p w14:paraId="5150312A" w14:textId="77777777" w:rsidR="001605D5" w:rsidRPr="00F0635B" w:rsidRDefault="001605D5" w:rsidP="001605D5">
      <w:pPr>
        <w:pStyle w:val="DraftHeading3"/>
        <w:tabs>
          <w:tab w:val="right" w:pos="1757"/>
        </w:tabs>
        <w:ind w:left="1871" w:hanging="1871"/>
      </w:pPr>
      <w:r>
        <w:tab/>
      </w:r>
      <w:r w:rsidRPr="007D2DBA">
        <w:t>(b)</w:t>
      </w:r>
      <w:r>
        <w:tab/>
        <w:t>a member of an unincorporated association may be liable for failure to comply with a duty under section 28 or 29.</w:t>
      </w:r>
    </w:p>
    <w:p w14:paraId="0C7AEB35" w14:textId="77777777" w:rsidR="001605D5" w:rsidRPr="00F0635B" w:rsidRDefault="001605D5" w:rsidP="001605D5"/>
    <w:p w14:paraId="629E06A6" w14:textId="77777777" w:rsidR="001605D5" w:rsidRPr="00331E6F" w:rsidRDefault="001605D5" w:rsidP="001605D5">
      <w:pPr>
        <w:pStyle w:val="Heading-PART"/>
        <w:tabs>
          <w:tab w:val="left" w:pos="1020"/>
        </w:tabs>
        <w:jc w:val="left"/>
        <w:rPr>
          <w:caps w:val="0"/>
          <w:sz w:val="28"/>
        </w:rPr>
      </w:pPr>
      <w:r>
        <w:br w:type="page"/>
      </w:r>
      <w:bookmarkStart w:id="113" w:name="_Toc261422631"/>
      <w:bookmarkStart w:id="114" w:name="_Toc214533642"/>
      <w:r w:rsidRPr="00331E6F">
        <w:rPr>
          <w:caps w:val="0"/>
          <w:sz w:val="28"/>
        </w:rPr>
        <w:t>Part 3</w:t>
      </w:r>
      <w:r>
        <w:rPr>
          <w:caps w:val="0"/>
          <w:sz w:val="28"/>
        </w:rPr>
        <w:t xml:space="preserve"> </w:t>
      </w:r>
      <w:r w:rsidRPr="00331E6F">
        <w:rPr>
          <w:caps w:val="0"/>
          <w:sz w:val="28"/>
        </w:rPr>
        <w:tab/>
      </w:r>
      <w:r>
        <w:rPr>
          <w:caps w:val="0"/>
          <w:sz w:val="28"/>
        </w:rPr>
        <w:t>Incident notification</w:t>
      </w:r>
      <w:bookmarkEnd w:id="113"/>
      <w:bookmarkEnd w:id="114"/>
    </w:p>
    <w:p w14:paraId="07BABDE7" w14:textId="67917A93" w:rsidR="00EC79C7" w:rsidRDefault="001605D5" w:rsidP="00EC79C7">
      <w:pPr>
        <w:pStyle w:val="DraftHeading1"/>
        <w:tabs>
          <w:tab w:val="right" w:pos="680"/>
        </w:tabs>
        <w:ind w:left="850" w:hanging="850"/>
        <w:rPr>
          <w:b w:val="0"/>
          <w:bCs/>
        </w:rPr>
      </w:pPr>
      <w:r>
        <w:tab/>
      </w:r>
      <w:bookmarkStart w:id="115" w:name="_Toc214533643"/>
      <w:bookmarkStart w:id="116" w:name="_Toc261422632"/>
      <w:bookmarkStart w:id="117" w:name="_Hlk213314211"/>
      <w:r w:rsidR="00EC79C7">
        <w:t>34A</w:t>
      </w:r>
      <w:r w:rsidR="00EC79C7">
        <w:tab/>
        <w:t>Definition</w:t>
      </w:r>
      <w:bookmarkEnd w:id="115"/>
    </w:p>
    <w:p w14:paraId="16BD2DF6" w14:textId="77777777" w:rsidR="00EC79C7" w:rsidRDefault="00EC79C7" w:rsidP="00EC79C7">
      <w:pPr>
        <w:pStyle w:val="BodySectionSub"/>
        <w:rPr>
          <w:b/>
          <w:i/>
          <w:sz w:val="22"/>
          <w:szCs w:val="22"/>
          <w:lang w:val="en-US"/>
        </w:rPr>
      </w:pPr>
      <w:r>
        <w:t>In this Act:</w:t>
      </w:r>
      <w:r w:rsidRPr="00EC79C7">
        <w:rPr>
          <w:b/>
          <w:i/>
          <w:sz w:val="22"/>
          <w:szCs w:val="22"/>
          <w:lang w:val="en-US"/>
        </w:rPr>
        <w:t xml:space="preserve"> </w:t>
      </w:r>
    </w:p>
    <w:p w14:paraId="683FB068" w14:textId="5C7BDC3E" w:rsidR="00EC79C7" w:rsidRPr="00EC79C7" w:rsidRDefault="00EC79C7" w:rsidP="00EC79C7">
      <w:pPr>
        <w:pStyle w:val="BodySectionSub"/>
        <w:rPr>
          <w:lang w:val="en-US"/>
        </w:rPr>
      </w:pPr>
      <w:r w:rsidRPr="00EC79C7">
        <w:rPr>
          <w:b/>
          <w:i/>
          <w:lang w:val="en-US"/>
        </w:rPr>
        <w:t xml:space="preserve">relevant occurrence </w:t>
      </w:r>
      <w:r w:rsidRPr="00EC79C7">
        <w:rPr>
          <w:lang w:val="en-US"/>
        </w:rPr>
        <w:t>means the following:</w:t>
      </w:r>
    </w:p>
    <w:p w14:paraId="6E5F6E4E" w14:textId="77777777" w:rsidR="00EC79C7" w:rsidRPr="00EC79C7" w:rsidRDefault="00EC79C7" w:rsidP="00EC79C7">
      <w:pPr>
        <w:pStyle w:val="BodySectionSub"/>
        <w:numPr>
          <w:ilvl w:val="1"/>
          <w:numId w:val="18"/>
        </w:numPr>
        <w:rPr>
          <w:lang w:val="en-US"/>
        </w:rPr>
      </w:pPr>
      <w:r w:rsidRPr="00EC79C7">
        <w:rPr>
          <w:lang w:val="en-US"/>
        </w:rPr>
        <w:t>a notifiable incident;</w:t>
      </w:r>
    </w:p>
    <w:p w14:paraId="5E178F16" w14:textId="77777777" w:rsidR="00EC79C7" w:rsidRPr="00EC79C7" w:rsidRDefault="00EC79C7" w:rsidP="00EC79C7">
      <w:pPr>
        <w:pStyle w:val="BodySectionSub"/>
        <w:numPr>
          <w:ilvl w:val="1"/>
          <w:numId w:val="18"/>
        </w:numPr>
        <w:rPr>
          <w:lang w:val="en-US"/>
        </w:rPr>
      </w:pPr>
      <w:r w:rsidRPr="00EC79C7">
        <w:rPr>
          <w:lang w:val="en-US"/>
        </w:rPr>
        <w:t>a notifiable extended absence;</w:t>
      </w:r>
    </w:p>
    <w:p w14:paraId="3A53F7CD" w14:textId="4154916A" w:rsidR="00EC79C7" w:rsidRPr="00EC79C7" w:rsidRDefault="00EC79C7" w:rsidP="00EC79C7">
      <w:pPr>
        <w:pStyle w:val="BodySectionSub"/>
        <w:numPr>
          <w:ilvl w:val="1"/>
          <w:numId w:val="18"/>
        </w:numPr>
        <w:rPr>
          <w:lang w:val="en-US"/>
        </w:rPr>
      </w:pPr>
      <w:r w:rsidRPr="00EC79C7">
        <w:rPr>
          <w:lang w:val="en-US"/>
        </w:rPr>
        <w:t>a notifiable suicide.</w:t>
      </w:r>
    </w:p>
    <w:p w14:paraId="6372098F" w14:textId="2A1EDDFD" w:rsidR="001605D5" w:rsidRDefault="00EC79C7" w:rsidP="001605D5">
      <w:pPr>
        <w:pStyle w:val="DraftHeading1"/>
        <w:tabs>
          <w:tab w:val="right" w:pos="680"/>
        </w:tabs>
        <w:ind w:left="850" w:hanging="850"/>
      </w:pPr>
      <w:r>
        <w:tab/>
      </w:r>
      <w:bookmarkStart w:id="118" w:name="_Toc214533644"/>
      <w:r w:rsidR="001605D5">
        <w:t>35</w:t>
      </w:r>
      <w:r w:rsidR="001605D5">
        <w:tab/>
        <w:t xml:space="preserve">What is a </w:t>
      </w:r>
      <w:r w:rsidR="001605D5" w:rsidRPr="00A50BE7">
        <w:rPr>
          <w:i/>
        </w:rPr>
        <w:t>notifiable incident</w:t>
      </w:r>
      <w:bookmarkEnd w:id="116"/>
      <w:bookmarkEnd w:id="118"/>
    </w:p>
    <w:p w14:paraId="0047B7E2" w14:textId="77777777" w:rsidR="00A64D02" w:rsidRPr="00A64D02" w:rsidRDefault="001605D5" w:rsidP="00A64D02">
      <w:pPr>
        <w:pStyle w:val="BodySectionSub"/>
        <w:rPr>
          <w:lang w:val="en-US"/>
        </w:rPr>
      </w:pPr>
      <w:r>
        <w:t>In this Act,</w:t>
      </w:r>
      <w:r w:rsidR="00A64D02">
        <w:t xml:space="preserve"> </w:t>
      </w:r>
      <w:r w:rsidR="00A64D02" w:rsidRPr="00A64D02">
        <w:rPr>
          <w:b/>
          <w:i/>
          <w:lang w:val="en-US"/>
        </w:rPr>
        <w:t xml:space="preserve">notifiable incident </w:t>
      </w:r>
      <w:r w:rsidR="00A64D02" w:rsidRPr="00A64D02">
        <w:rPr>
          <w:lang w:val="en-US"/>
        </w:rPr>
        <w:t>means any of the following arising from the conduct of a business or undertaking:</w:t>
      </w:r>
    </w:p>
    <w:p w14:paraId="5A6615A4" w14:textId="77777777" w:rsidR="00A64D02" w:rsidRPr="00A64D02" w:rsidRDefault="00A64D02" w:rsidP="00A64D02">
      <w:pPr>
        <w:pStyle w:val="BodySectionSub"/>
        <w:numPr>
          <w:ilvl w:val="0"/>
          <w:numId w:val="19"/>
        </w:numPr>
        <w:rPr>
          <w:lang w:val="en-US"/>
        </w:rPr>
      </w:pPr>
      <w:r w:rsidRPr="00A64D02">
        <w:rPr>
          <w:lang w:val="en-US"/>
        </w:rPr>
        <w:t>the death of a person;</w:t>
      </w:r>
    </w:p>
    <w:p w14:paraId="19592BCB" w14:textId="77777777" w:rsidR="00A64D02" w:rsidRPr="00A64D02" w:rsidRDefault="00A64D02" w:rsidP="00A64D02">
      <w:pPr>
        <w:pStyle w:val="BodySectionSub"/>
        <w:numPr>
          <w:ilvl w:val="0"/>
          <w:numId w:val="19"/>
        </w:numPr>
        <w:rPr>
          <w:lang w:val="en-US"/>
        </w:rPr>
      </w:pPr>
      <w:r w:rsidRPr="00A64D02">
        <w:rPr>
          <w:lang w:val="en-US"/>
        </w:rPr>
        <w:t>a serious injury or illness of a person;</w:t>
      </w:r>
    </w:p>
    <w:p w14:paraId="0CF1CC3D" w14:textId="77777777" w:rsidR="00A64D02" w:rsidRPr="00A64D02" w:rsidRDefault="00A64D02" w:rsidP="00A64D02">
      <w:pPr>
        <w:pStyle w:val="BodySectionSub"/>
        <w:numPr>
          <w:ilvl w:val="0"/>
          <w:numId w:val="19"/>
        </w:numPr>
        <w:rPr>
          <w:lang w:val="en-US"/>
        </w:rPr>
      </w:pPr>
      <w:r w:rsidRPr="00A64D02">
        <w:rPr>
          <w:lang w:val="en-US"/>
        </w:rPr>
        <w:t>a dangerous incident;</w:t>
      </w:r>
    </w:p>
    <w:p w14:paraId="05A16769" w14:textId="348AC775" w:rsidR="00A64D02" w:rsidRPr="00DD3263" w:rsidRDefault="00A64D02" w:rsidP="00A64D02">
      <w:pPr>
        <w:pStyle w:val="BodySectionSub"/>
        <w:numPr>
          <w:ilvl w:val="0"/>
          <w:numId w:val="19"/>
        </w:numPr>
        <w:rPr>
          <w:lang w:val="en-US"/>
        </w:rPr>
      </w:pPr>
      <w:r w:rsidRPr="00A64D02">
        <w:rPr>
          <w:lang w:val="en-US"/>
        </w:rPr>
        <w:t>a violent incident.</w:t>
      </w:r>
    </w:p>
    <w:p w14:paraId="6CF88D27" w14:textId="3E94AEFB" w:rsidR="00A64D02" w:rsidRDefault="00A64D02" w:rsidP="00A64D02">
      <w:pPr>
        <w:pStyle w:val="DraftHeading1"/>
        <w:tabs>
          <w:tab w:val="right" w:pos="680"/>
        </w:tabs>
        <w:ind w:left="850" w:hanging="850"/>
      </w:pPr>
      <w:r>
        <w:tab/>
      </w:r>
      <w:bookmarkStart w:id="119" w:name="_Hlk213315402"/>
      <w:bookmarkStart w:id="120" w:name="_Toc214533645"/>
      <w:r>
        <w:t>35</w:t>
      </w:r>
      <w:r w:rsidR="00BF7321">
        <w:t>A</w:t>
      </w:r>
      <w:r>
        <w:tab/>
      </w:r>
      <w:r w:rsidRPr="00A64D02">
        <w:rPr>
          <w:lang w:val="en-US"/>
        </w:rPr>
        <w:t xml:space="preserve">What is a </w:t>
      </w:r>
      <w:r w:rsidRPr="00A64D02">
        <w:rPr>
          <w:i/>
          <w:lang w:val="en-US"/>
        </w:rPr>
        <w:t>notifiable extended absence</w:t>
      </w:r>
      <w:bookmarkEnd w:id="119"/>
      <w:bookmarkEnd w:id="120"/>
    </w:p>
    <w:p w14:paraId="470F05CD" w14:textId="77777777" w:rsidR="00A64D02" w:rsidRPr="00A64D02" w:rsidRDefault="00A64D02" w:rsidP="00A64D02">
      <w:pPr>
        <w:pStyle w:val="BodySectionSub"/>
        <w:rPr>
          <w:bCs/>
          <w:iCs/>
          <w:lang w:val="en-US"/>
        </w:rPr>
      </w:pPr>
      <w:r>
        <w:t xml:space="preserve">In this Act, </w:t>
      </w:r>
      <w:r w:rsidRPr="00A64D02">
        <w:rPr>
          <w:b/>
          <w:i/>
          <w:lang w:val="en-US"/>
        </w:rPr>
        <w:t xml:space="preserve">notifiable extended absence </w:t>
      </w:r>
      <w:r w:rsidRPr="00A64D02">
        <w:rPr>
          <w:bCs/>
          <w:iCs/>
          <w:lang w:val="en-US"/>
        </w:rPr>
        <w:t>of a worker means an absence that is reasonably attributable to a physical or psychological injury or illness arising from the conduct of a business or undertaking where:</w:t>
      </w:r>
    </w:p>
    <w:p w14:paraId="265E7093" w14:textId="77777777" w:rsidR="00A64D02" w:rsidRPr="00A64D02" w:rsidRDefault="00A64D02" w:rsidP="00A64D02">
      <w:pPr>
        <w:pStyle w:val="BodySectionSub"/>
        <w:numPr>
          <w:ilvl w:val="0"/>
          <w:numId w:val="21"/>
        </w:numPr>
        <w:rPr>
          <w:bCs/>
          <w:iCs/>
          <w:lang w:val="en-US"/>
        </w:rPr>
      </w:pPr>
      <w:r w:rsidRPr="00A64D02">
        <w:rPr>
          <w:bCs/>
          <w:iCs/>
          <w:lang w:val="en-US"/>
        </w:rPr>
        <w:t>the worker has been absent from work for 15 or more consecutive days; or</w:t>
      </w:r>
    </w:p>
    <w:p w14:paraId="42849907" w14:textId="77777777" w:rsidR="00A64D02" w:rsidRPr="00A64D02" w:rsidRDefault="00A64D02" w:rsidP="00A64D02">
      <w:pPr>
        <w:pStyle w:val="BodySectionSub"/>
        <w:numPr>
          <w:ilvl w:val="0"/>
          <w:numId w:val="21"/>
        </w:numPr>
        <w:rPr>
          <w:bCs/>
          <w:iCs/>
          <w:lang w:val="en-US"/>
        </w:rPr>
      </w:pPr>
      <w:r w:rsidRPr="00A64D02">
        <w:rPr>
          <w:bCs/>
          <w:iCs/>
          <w:lang w:val="en-US"/>
        </w:rPr>
        <w:t>the worker anticipates, on the basis of a medical practitioner’s opinion, being absent from work for 15 consecutive days or more, and notifies</w:t>
      </w:r>
      <w:r>
        <w:rPr>
          <w:bCs/>
          <w:iCs/>
          <w:lang w:val="en-US"/>
        </w:rPr>
        <w:t xml:space="preserve"> </w:t>
      </w:r>
      <w:r w:rsidRPr="00A64D02">
        <w:rPr>
          <w:bCs/>
          <w:iCs/>
          <w:lang w:val="en-US"/>
        </w:rPr>
        <w:t>the person conducting the business or undertaking of the anticipated absence.</w:t>
      </w:r>
    </w:p>
    <w:p w14:paraId="01C5C7A6" w14:textId="2CD28614" w:rsidR="00BF7321" w:rsidRDefault="00BF7321" w:rsidP="00BF7321">
      <w:pPr>
        <w:pStyle w:val="DraftHeading1"/>
        <w:tabs>
          <w:tab w:val="right" w:pos="680"/>
        </w:tabs>
        <w:ind w:left="850" w:hanging="850"/>
      </w:pPr>
      <w:r>
        <w:tab/>
      </w:r>
      <w:bookmarkStart w:id="121" w:name="_Toc214533646"/>
      <w:r>
        <w:t>35B</w:t>
      </w:r>
      <w:r>
        <w:tab/>
      </w:r>
      <w:r w:rsidRPr="00A64D02">
        <w:rPr>
          <w:lang w:val="en-US"/>
        </w:rPr>
        <w:t xml:space="preserve">What is a </w:t>
      </w:r>
      <w:r w:rsidRPr="00BF7321">
        <w:rPr>
          <w:i/>
          <w:lang w:val="en-US"/>
        </w:rPr>
        <w:t>notifiable suicide</w:t>
      </w:r>
      <w:bookmarkEnd w:id="121"/>
    </w:p>
    <w:p w14:paraId="2F5BEC64" w14:textId="73530285" w:rsidR="00BF7321" w:rsidRPr="00BF7321" w:rsidRDefault="00BF7321" w:rsidP="00BF7321">
      <w:pPr>
        <w:pStyle w:val="DraftHeading2"/>
        <w:tabs>
          <w:tab w:val="right" w:pos="1247"/>
        </w:tabs>
        <w:ind w:left="1361" w:hanging="1361"/>
      </w:pPr>
      <w:r>
        <w:tab/>
      </w:r>
      <w:r w:rsidRPr="00D729DA">
        <w:t>(1)</w:t>
      </w:r>
      <w:r>
        <w:tab/>
        <w:t xml:space="preserve">In this Act, </w:t>
      </w:r>
      <w:r w:rsidRPr="00BF7321">
        <w:rPr>
          <w:b/>
          <w:i/>
          <w:lang w:val="en-US"/>
        </w:rPr>
        <w:t xml:space="preserve">notifiable suicide </w:t>
      </w:r>
      <w:r w:rsidRPr="00BF7321">
        <w:rPr>
          <w:lang w:val="en-US"/>
        </w:rPr>
        <w:t>means a death by suicide, or suspected suicide, or an attempted, or suspected attempted, suicide:</w:t>
      </w:r>
      <w:r w:rsidRPr="00BF7321">
        <w:t xml:space="preserve"> </w:t>
      </w:r>
    </w:p>
    <w:p w14:paraId="479C1370" w14:textId="123C6E50" w:rsidR="00BF7321" w:rsidRDefault="00BF7321" w:rsidP="00BF7321">
      <w:pPr>
        <w:pStyle w:val="DraftHeading3"/>
        <w:tabs>
          <w:tab w:val="right" w:pos="1757"/>
        </w:tabs>
        <w:ind w:left="1871" w:hanging="1871"/>
      </w:pPr>
      <w:bookmarkStart w:id="122" w:name="_Hlk213316397"/>
      <w:r>
        <w:tab/>
      </w:r>
      <w:r w:rsidRPr="00386743">
        <w:t>(</w:t>
      </w:r>
      <w:r>
        <w:t>a</w:t>
      </w:r>
      <w:r w:rsidRPr="00386743">
        <w:t>)</w:t>
      </w:r>
      <w:r>
        <w:tab/>
        <w:t>of a worker:</w:t>
      </w:r>
      <w:bookmarkEnd w:id="122"/>
    </w:p>
    <w:p w14:paraId="79579863" w14:textId="77777777" w:rsidR="00BF7321" w:rsidRDefault="00BF7321" w:rsidP="00BF7321">
      <w:pPr>
        <w:pStyle w:val="DraftHeading3"/>
        <w:tabs>
          <w:tab w:val="right" w:pos="2268"/>
        </w:tabs>
        <w:ind w:left="2381" w:hanging="2381"/>
      </w:pPr>
      <w:r>
        <w:tab/>
      </w:r>
      <w:r w:rsidRPr="00A2271B">
        <w:t>(i)</w:t>
      </w:r>
      <w:r>
        <w:tab/>
      </w:r>
      <w:r w:rsidRPr="00BF7321">
        <w:t>that occurs at a time when the worker is not on leave and would ordinarily be working; or</w:t>
      </w:r>
    </w:p>
    <w:p w14:paraId="0BF52738" w14:textId="3D5616C0" w:rsidR="00BF7321" w:rsidRDefault="00BF7321" w:rsidP="00BF7321">
      <w:pPr>
        <w:pStyle w:val="DraftHeading3"/>
        <w:tabs>
          <w:tab w:val="right" w:pos="2268"/>
        </w:tabs>
        <w:ind w:left="2381" w:hanging="2381"/>
      </w:pPr>
      <w:r>
        <w:tab/>
        <w:t>(ii)</w:t>
      </w:r>
      <w:r>
        <w:tab/>
      </w:r>
      <w:r w:rsidRPr="00BF7321">
        <w:tab/>
        <w:t>that occurs at, or in the immediate vicinity of, the worker’s workplace or another workplace managed or controlled by the same person conducting the business or undertaking for which the worker works; or</w:t>
      </w:r>
    </w:p>
    <w:p w14:paraId="56EE5181" w14:textId="2C728C6C" w:rsidR="00BF7321" w:rsidRDefault="00BF7321" w:rsidP="00BF7321">
      <w:pPr>
        <w:pStyle w:val="DraftHeading4"/>
        <w:tabs>
          <w:tab w:val="right" w:pos="2268"/>
        </w:tabs>
        <w:ind w:left="2381" w:hanging="2381"/>
      </w:pPr>
      <w:r>
        <w:tab/>
        <w:t>(iii)</w:t>
      </w:r>
      <w:r>
        <w:tab/>
      </w:r>
      <w:r w:rsidRPr="00BF7321">
        <w:tab/>
        <w:t>that occurs in relevant accommodation; or</w:t>
      </w:r>
    </w:p>
    <w:p w14:paraId="0FB9AA9E" w14:textId="4A60E354" w:rsidR="00BF7321" w:rsidRPr="006F08D6" w:rsidRDefault="00BF7321" w:rsidP="00BF7321">
      <w:pPr>
        <w:pStyle w:val="DraftHeading4"/>
        <w:tabs>
          <w:tab w:val="right" w:pos="2268"/>
        </w:tabs>
        <w:ind w:left="2381" w:hanging="2381"/>
      </w:pPr>
      <w:r>
        <w:tab/>
      </w:r>
      <w:r w:rsidRPr="006F08D6">
        <w:t>(iv)</w:t>
      </w:r>
      <w:r>
        <w:tab/>
      </w:r>
      <w:r w:rsidRPr="00BF7321">
        <w:t>that makes use of 1 or more things available to the worker because of the worker’s work or at the worker’s workplace; or</w:t>
      </w:r>
    </w:p>
    <w:p w14:paraId="60D32053" w14:textId="33CF81BA" w:rsidR="00BF7321" w:rsidRDefault="00BF7321" w:rsidP="00BF7321">
      <w:pPr>
        <w:pStyle w:val="DraftHeading4"/>
        <w:tabs>
          <w:tab w:val="right" w:pos="2268"/>
        </w:tabs>
        <w:ind w:left="2381" w:hanging="2381"/>
      </w:pPr>
      <w:r>
        <w:tab/>
        <w:t>(v)</w:t>
      </w:r>
      <w:r>
        <w:tab/>
      </w:r>
      <w:r w:rsidRPr="00BF7321">
        <w:t>that occurs when the worker is wearing the worker’s usual work uniform at a time or in a place the worker would not ordinarily be expected to wear the uniform; or</w:t>
      </w:r>
    </w:p>
    <w:p w14:paraId="1E8C0172" w14:textId="0B2B6094" w:rsidR="00BF7321" w:rsidRDefault="00BF7321" w:rsidP="00BF7321">
      <w:pPr>
        <w:pStyle w:val="DraftHeading4"/>
        <w:tabs>
          <w:tab w:val="right" w:pos="2268"/>
        </w:tabs>
        <w:ind w:left="2381" w:hanging="2381"/>
      </w:pPr>
      <w:r>
        <w:tab/>
        <w:t>(vi)</w:t>
      </w:r>
      <w:r>
        <w:tab/>
      </w:r>
      <w:r w:rsidRPr="00BF7321">
        <w:tab/>
        <w:t>who had or has a psychological injury or illness arising from the conduct of the business or undertaking; or</w:t>
      </w:r>
    </w:p>
    <w:p w14:paraId="7C203E77" w14:textId="5A39DA78" w:rsidR="00BF7321" w:rsidRDefault="00BF7321" w:rsidP="00BF7321">
      <w:pPr>
        <w:pStyle w:val="DraftHeading4"/>
        <w:tabs>
          <w:tab w:val="right" w:pos="2268"/>
        </w:tabs>
        <w:ind w:left="2381" w:hanging="2381"/>
      </w:pPr>
      <w:r>
        <w:tab/>
        <w:t>(vii)</w:t>
      </w:r>
      <w:r>
        <w:tab/>
      </w:r>
      <w:r w:rsidRPr="00BF7321">
        <w:tab/>
        <w:t>who is, or has been, exposed to frequent, prolonged or severe psychosocial hazards because of the worker’s work or at the worker’s workplace; or</w:t>
      </w:r>
    </w:p>
    <w:p w14:paraId="7C094314" w14:textId="1A321862" w:rsidR="00BF7321" w:rsidRDefault="00BF7321" w:rsidP="00BF7321">
      <w:pPr>
        <w:pStyle w:val="DraftHeading4"/>
        <w:tabs>
          <w:tab w:val="right" w:pos="2268"/>
        </w:tabs>
        <w:ind w:left="2381" w:hanging="2381"/>
      </w:pPr>
      <w:r>
        <w:tab/>
        <w:t>(viii)</w:t>
      </w:r>
      <w:r>
        <w:tab/>
      </w:r>
      <w:r w:rsidRPr="00BF7321">
        <w:tab/>
        <w:t>that occurs in circumstances where the person conducting the business or undertaking for which the worker works has notice of a link with the worker’s work or workplace, or is otherwise aware of a link with the worker’s work or workplace; or</w:t>
      </w:r>
    </w:p>
    <w:p w14:paraId="4B5174A0" w14:textId="0736AAB9" w:rsidR="00BF7321" w:rsidRDefault="00BF7321" w:rsidP="00BF7321">
      <w:pPr>
        <w:pStyle w:val="DraftHeading3"/>
        <w:tabs>
          <w:tab w:val="right" w:pos="1757"/>
        </w:tabs>
        <w:ind w:left="1871" w:hanging="1871"/>
      </w:pPr>
      <w:r>
        <w:tab/>
        <w:t>(b</w:t>
      </w:r>
      <w:r w:rsidRPr="00D22DD1">
        <w:t>)</w:t>
      </w:r>
      <w:r>
        <w:tab/>
      </w:r>
      <w:r w:rsidRPr="00BF7321">
        <w:t>of a person other than a worker that takes place at a workplace where suicide is a reasonably foreseeable risk due to the nature of the workplace and the presence of 1 or more physical hazards that could be used in a suicide.</w:t>
      </w:r>
    </w:p>
    <w:p w14:paraId="55A3A783" w14:textId="163915F2" w:rsidR="00DD3263" w:rsidRPr="00DD3263" w:rsidRDefault="00BF7321" w:rsidP="00DD3263">
      <w:pPr>
        <w:pStyle w:val="DraftHeading2"/>
        <w:tabs>
          <w:tab w:val="right" w:pos="1247"/>
        </w:tabs>
        <w:ind w:left="1361" w:hanging="1361"/>
      </w:pPr>
      <w:r>
        <w:tab/>
      </w:r>
      <w:r w:rsidRPr="005F2F74">
        <w:t>(</w:t>
      </w:r>
      <w:r>
        <w:t>2</w:t>
      </w:r>
      <w:r w:rsidRPr="005F2F74">
        <w:t>)</w:t>
      </w:r>
      <w:r>
        <w:tab/>
        <w:t xml:space="preserve">In </w:t>
      </w:r>
      <w:r w:rsidR="00DD3263">
        <w:t>this section:</w:t>
      </w:r>
    </w:p>
    <w:p w14:paraId="08BCA1C2" w14:textId="35B83BD3" w:rsidR="00DD3263" w:rsidRPr="00DD3263" w:rsidRDefault="00DD3263" w:rsidP="00DD3263">
      <w:pPr>
        <w:pStyle w:val="BodySectionSub"/>
      </w:pPr>
      <w:r>
        <w:rPr>
          <w:b/>
          <w:i/>
        </w:rPr>
        <w:t>relevant accommodation</w:t>
      </w:r>
      <w:r>
        <w:t xml:space="preserve"> means </w:t>
      </w:r>
      <w:r w:rsidRPr="00DD3263">
        <w:rPr>
          <w:lang w:val="en-US"/>
        </w:rPr>
        <w:t>the following</w:t>
      </w:r>
      <w:r>
        <w:t>:</w:t>
      </w:r>
    </w:p>
    <w:p w14:paraId="23BE5233" w14:textId="4B6BF569" w:rsidR="00DD3263" w:rsidRDefault="00DD3263" w:rsidP="00DD3263">
      <w:pPr>
        <w:pStyle w:val="DraftHeading3"/>
        <w:tabs>
          <w:tab w:val="right" w:pos="1757"/>
        </w:tabs>
        <w:ind w:left="1871" w:hanging="1871"/>
      </w:pPr>
      <w:r>
        <w:tab/>
      </w:r>
      <w:r w:rsidRPr="00386743">
        <w:t>(</w:t>
      </w:r>
      <w:r>
        <w:t>a</w:t>
      </w:r>
      <w:r w:rsidRPr="00386743">
        <w:t>)</w:t>
      </w:r>
      <w:r>
        <w:tab/>
      </w:r>
      <w:r w:rsidRPr="00DD3263">
        <w:t>accommodation owned by, or under the management or control of, the person conducting the business or undertaking for which the worker works;</w:t>
      </w:r>
    </w:p>
    <w:p w14:paraId="7EF08297" w14:textId="60813474" w:rsidR="00DD3263" w:rsidRPr="00DD3263" w:rsidRDefault="00DD3263" w:rsidP="00DD3263">
      <w:pPr>
        <w:pStyle w:val="DraftHeading3"/>
        <w:tabs>
          <w:tab w:val="right" w:pos="1757"/>
        </w:tabs>
        <w:ind w:left="1871" w:hanging="1871"/>
      </w:pPr>
      <w:r>
        <w:tab/>
      </w:r>
      <w:r w:rsidRPr="004E1DC2">
        <w:t>(b)</w:t>
      </w:r>
      <w:r>
        <w:tab/>
      </w:r>
      <w:r w:rsidRPr="00DD3263">
        <w:tab/>
        <w:t>accommodation otherwise supplied or paid for, whether directly or indirectly, by the person conducting the business or undertaking for which the worker works.</w:t>
      </w:r>
    </w:p>
    <w:bookmarkEnd w:id="117"/>
    <w:p w14:paraId="64999B87" w14:textId="37B6DA2D" w:rsidR="001605D5" w:rsidRDefault="001605D5" w:rsidP="001605D5">
      <w:pPr>
        <w:pStyle w:val="DraftHeading1"/>
        <w:tabs>
          <w:tab w:val="right" w:pos="680"/>
        </w:tabs>
        <w:ind w:left="850" w:hanging="850"/>
        <w:rPr>
          <w:i/>
        </w:rPr>
      </w:pPr>
      <w:r>
        <w:tab/>
      </w:r>
      <w:bookmarkStart w:id="123" w:name="_Toc261422633"/>
      <w:bookmarkStart w:id="124" w:name="_Toc214533647"/>
      <w:r>
        <w:t>36</w:t>
      </w:r>
      <w:r>
        <w:tab/>
        <w:t xml:space="preserve">What is a </w:t>
      </w:r>
      <w:r w:rsidRPr="00A50BE7">
        <w:rPr>
          <w:i/>
        </w:rPr>
        <w:t>serious injury or illness</w:t>
      </w:r>
      <w:bookmarkEnd w:id="123"/>
      <w:bookmarkEnd w:id="124"/>
    </w:p>
    <w:p w14:paraId="56F397D2" w14:textId="59F70042" w:rsidR="00DD3263" w:rsidRDefault="00DD3263" w:rsidP="00DD3263">
      <w:pPr>
        <w:pStyle w:val="DraftHeading2"/>
        <w:tabs>
          <w:tab w:val="right" w:pos="1247"/>
        </w:tabs>
        <w:ind w:left="1361" w:hanging="1361"/>
      </w:pPr>
      <w:r>
        <w:tab/>
      </w:r>
      <w:r w:rsidRPr="00D729DA">
        <w:t>(1)</w:t>
      </w:r>
      <w:r>
        <w:tab/>
      </w:r>
      <w:r w:rsidRPr="00DD3263">
        <w:tab/>
        <w:t xml:space="preserve">In this Part, </w:t>
      </w:r>
      <w:r w:rsidRPr="00B97DAE">
        <w:rPr>
          <w:b/>
          <w:bCs/>
          <w:i/>
          <w:iCs/>
        </w:rPr>
        <w:t>serious injury or illness</w:t>
      </w:r>
      <w:r w:rsidRPr="00DD3263">
        <w:t>, in relation to a person, means:</w:t>
      </w:r>
    </w:p>
    <w:p w14:paraId="4177D442" w14:textId="4F30DA4B" w:rsidR="00DD3263" w:rsidRDefault="00DD3263" w:rsidP="00DD3263">
      <w:pPr>
        <w:pStyle w:val="DraftHeading3"/>
        <w:tabs>
          <w:tab w:val="right" w:pos="1757"/>
        </w:tabs>
        <w:ind w:left="1871" w:hanging="1871"/>
      </w:pPr>
      <w:r>
        <w:tab/>
        <w:t>(a</w:t>
      </w:r>
      <w:r w:rsidRPr="00531903">
        <w:t>)</w:t>
      </w:r>
      <w:r>
        <w:tab/>
      </w:r>
      <w:r w:rsidRPr="00DD3263">
        <w:tab/>
        <w:t>an injury or illness that would ordinarily require the person to have immediate treatment as an in-patient of a hospital, whether or not treatment is available or sought; or</w:t>
      </w:r>
    </w:p>
    <w:p w14:paraId="66875FD3" w14:textId="069192BA" w:rsidR="00DD3263" w:rsidRDefault="00DD3263" w:rsidP="00DD3263">
      <w:pPr>
        <w:pStyle w:val="DraftHeading3"/>
        <w:tabs>
          <w:tab w:val="right" w:pos="1757"/>
        </w:tabs>
        <w:ind w:left="1871" w:hanging="1871"/>
      </w:pPr>
      <w:r>
        <w:tab/>
      </w:r>
      <w:r w:rsidRPr="004E1DC2">
        <w:t>(b)</w:t>
      </w:r>
      <w:r>
        <w:tab/>
      </w:r>
      <w:r w:rsidRPr="00DD3263">
        <w:t>any of the following injuries or illnesses that would ordinarily require the person to have immediate treatment, whether or not treatment is available or sought:</w:t>
      </w:r>
    </w:p>
    <w:p w14:paraId="6618CE16" w14:textId="60C34CC4" w:rsidR="00DD3263" w:rsidRDefault="00DD3263" w:rsidP="00DD3263">
      <w:pPr>
        <w:pStyle w:val="DraftHeading3"/>
        <w:tabs>
          <w:tab w:val="right" w:pos="2268"/>
        </w:tabs>
        <w:ind w:left="2381" w:hanging="2381"/>
      </w:pPr>
      <w:r>
        <w:tab/>
      </w:r>
      <w:r w:rsidRPr="00A2271B">
        <w:t>(i)</w:t>
      </w:r>
      <w:r>
        <w:tab/>
      </w:r>
      <w:r w:rsidRPr="00DD3263">
        <w:t>the amputation of a body part;</w:t>
      </w:r>
    </w:p>
    <w:p w14:paraId="60A71036" w14:textId="779669FE" w:rsidR="00DD3263" w:rsidRDefault="00DD3263" w:rsidP="00DD3263">
      <w:pPr>
        <w:pStyle w:val="DraftHeading3"/>
        <w:tabs>
          <w:tab w:val="right" w:pos="2268"/>
        </w:tabs>
        <w:ind w:left="2381" w:hanging="2381"/>
      </w:pPr>
      <w:r>
        <w:tab/>
        <w:t>(ii)</w:t>
      </w:r>
      <w:r>
        <w:tab/>
      </w:r>
      <w:r w:rsidRPr="00BF7321">
        <w:tab/>
      </w:r>
      <w:r w:rsidRPr="00DD3263">
        <w:t>a serious eye injury;</w:t>
      </w:r>
    </w:p>
    <w:p w14:paraId="0425C8E1" w14:textId="076FD4F1" w:rsidR="00DD3263" w:rsidRDefault="00DD3263" w:rsidP="00DD3263">
      <w:pPr>
        <w:pStyle w:val="DraftHeading4"/>
        <w:tabs>
          <w:tab w:val="right" w:pos="2268"/>
        </w:tabs>
        <w:ind w:left="2381" w:hanging="2381"/>
      </w:pPr>
      <w:r>
        <w:tab/>
        <w:t>(iii)</w:t>
      </w:r>
      <w:r>
        <w:tab/>
      </w:r>
      <w:r w:rsidRPr="00BF7321">
        <w:tab/>
      </w:r>
      <w:r w:rsidRPr="00DD3263">
        <w:t>a serious burn;</w:t>
      </w:r>
    </w:p>
    <w:p w14:paraId="38980A60" w14:textId="086CFE0C" w:rsidR="00DD3263" w:rsidRPr="006F08D6" w:rsidRDefault="00DD3263" w:rsidP="00DD3263">
      <w:pPr>
        <w:pStyle w:val="DraftHeading4"/>
        <w:tabs>
          <w:tab w:val="right" w:pos="2268"/>
        </w:tabs>
        <w:ind w:left="2381" w:hanging="2381"/>
      </w:pPr>
      <w:r>
        <w:tab/>
      </w:r>
      <w:r w:rsidRPr="006F08D6">
        <w:t>(iv)</w:t>
      </w:r>
      <w:r>
        <w:tab/>
      </w:r>
      <w:r w:rsidRPr="00DD3263">
        <w:tab/>
        <w:t>the separation of skin from an underlying tissue, such as degloving or scalping;</w:t>
      </w:r>
    </w:p>
    <w:p w14:paraId="3BD2C5EA" w14:textId="30CE3FA0" w:rsidR="00DD3263" w:rsidRDefault="00DD3263" w:rsidP="00DD3263">
      <w:pPr>
        <w:pStyle w:val="DraftHeading4"/>
        <w:tabs>
          <w:tab w:val="right" w:pos="2268"/>
        </w:tabs>
        <w:ind w:left="2381" w:hanging="2381"/>
      </w:pPr>
      <w:r>
        <w:tab/>
        <w:t>(v)</w:t>
      </w:r>
      <w:r>
        <w:tab/>
      </w:r>
      <w:r w:rsidRPr="00DD3263">
        <w:t>a spinal injury, including a fracture of 1 or more vertebrae;</w:t>
      </w:r>
    </w:p>
    <w:p w14:paraId="1FFF6EF6" w14:textId="6224DA1F" w:rsidR="00DD3263" w:rsidRDefault="00DD3263" w:rsidP="00DD3263">
      <w:pPr>
        <w:pStyle w:val="DraftHeading4"/>
        <w:tabs>
          <w:tab w:val="right" w:pos="2268"/>
        </w:tabs>
        <w:ind w:left="2381" w:hanging="2381"/>
      </w:pPr>
      <w:r>
        <w:tab/>
        <w:t>(vi)</w:t>
      </w:r>
      <w:r>
        <w:tab/>
      </w:r>
      <w:r w:rsidRPr="00BF7321">
        <w:tab/>
      </w:r>
      <w:r w:rsidRPr="00DD3263">
        <w:tab/>
        <w:t>a fracture of the pelvis, the skull or other facial bones;</w:t>
      </w:r>
    </w:p>
    <w:p w14:paraId="25509BC0" w14:textId="42B859E4" w:rsidR="00DD3263" w:rsidRDefault="00DD3263" w:rsidP="00DD3263">
      <w:pPr>
        <w:pStyle w:val="DraftHeading4"/>
        <w:tabs>
          <w:tab w:val="right" w:pos="2268"/>
        </w:tabs>
        <w:ind w:left="2381" w:hanging="2381"/>
      </w:pPr>
      <w:r>
        <w:tab/>
        <w:t>(vii)</w:t>
      </w:r>
      <w:r>
        <w:tab/>
      </w:r>
      <w:r w:rsidRPr="00BF7321">
        <w:tab/>
      </w:r>
      <w:r w:rsidRPr="00DD3263">
        <w:t>another serious bone fracture;</w:t>
      </w:r>
    </w:p>
    <w:p w14:paraId="2073DA10" w14:textId="3569F367" w:rsidR="00DD3263" w:rsidRDefault="00DD3263" w:rsidP="00DD3263">
      <w:pPr>
        <w:pStyle w:val="DraftHeading4"/>
        <w:tabs>
          <w:tab w:val="right" w:pos="2268"/>
        </w:tabs>
        <w:ind w:left="2381" w:hanging="2381"/>
      </w:pPr>
      <w:r>
        <w:tab/>
        <w:t>(viii)</w:t>
      </w:r>
      <w:r>
        <w:tab/>
      </w:r>
      <w:r w:rsidRPr="00BF7321">
        <w:tab/>
      </w:r>
      <w:r w:rsidRPr="00DD3263">
        <w:tab/>
        <w:t>a serious crush injury;</w:t>
      </w:r>
    </w:p>
    <w:p w14:paraId="7800F80C" w14:textId="06794113" w:rsidR="005F7152" w:rsidRDefault="005F7152" w:rsidP="005F7152">
      <w:pPr>
        <w:pStyle w:val="DraftHeading4"/>
        <w:tabs>
          <w:tab w:val="right" w:pos="2268"/>
        </w:tabs>
        <w:ind w:left="2381" w:hanging="2381"/>
      </w:pPr>
      <w:r>
        <w:tab/>
        <w:t>(ix)</w:t>
      </w:r>
      <w:r>
        <w:tab/>
      </w:r>
      <w:r w:rsidRPr="00BF7321">
        <w:tab/>
      </w:r>
      <w:r w:rsidRPr="005F7152">
        <w:tab/>
        <w:t>the loss of a bodily function;</w:t>
      </w:r>
    </w:p>
    <w:p w14:paraId="1B527156" w14:textId="1146C05E" w:rsidR="005F7152" w:rsidRPr="005F7152" w:rsidRDefault="005F7152" w:rsidP="005F7152">
      <w:pPr>
        <w:pStyle w:val="DraftHeading4"/>
        <w:tabs>
          <w:tab w:val="right" w:pos="2268"/>
        </w:tabs>
        <w:ind w:left="2381" w:hanging="2381"/>
      </w:pPr>
      <w:r>
        <w:tab/>
        <w:t>(x)</w:t>
      </w:r>
      <w:r>
        <w:tab/>
      </w:r>
      <w:r w:rsidRPr="00BF7321">
        <w:tab/>
      </w:r>
      <w:r w:rsidRPr="00DD3263">
        <w:tab/>
      </w:r>
      <w:r w:rsidRPr="005F7152">
        <w:tab/>
        <w:t>serious lacerations; or</w:t>
      </w:r>
    </w:p>
    <w:p w14:paraId="28245B65" w14:textId="584D964A" w:rsidR="00DD3263" w:rsidRDefault="005F7152" w:rsidP="005F7152">
      <w:pPr>
        <w:pStyle w:val="DraftHeading3"/>
        <w:tabs>
          <w:tab w:val="right" w:pos="1757"/>
        </w:tabs>
        <w:ind w:left="1871" w:hanging="1871"/>
      </w:pPr>
      <w:r>
        <w:tab/>
      </w:r>
      <w:r w:rsidRPr="004E1DC2">
        <w:t>(c)</w:t>
      </w:r>
      <w:r>
        <w:tab/>
      </w:r>
      <w:r w:rsidRPr="005F7152">
        <w:tab/>
        <w:t>a serious brain injury or illness resulting from:</w:t>
      </w:r>
    </w:p>
    <w:p w14:paraId="26A8D7FB" w14:textId="2F32222D" w:rsidR="005F7152" w:rsidRDefault="005F7152" w:rsidP="005F7152">
      <w:pPr>
        <w:pStyle w:val="DraftHeading3"/>
        <w:tabs>
          <w:tab w:val="right" w:pos="2268"/>
        </w:tabs>
        <w:ind w:left="2381" w:hanging="2381"/>
      </w:pPr>
      <w:r>
        <w:tab/>
      </w:r>
      <w:r w:rsidRPr="00A2271B">
        <w:t>(i)</w:t>
      </w:r>
      <w:r>
        <w:tab/>
      </w:r>
      <w:r w:rsidRPr="005F7152">
        <w:t>a significant blow, knock or other shock to the person’s head, whether or not immediate treatment is sought; or</w:t>
      </w:r>
    </w:p>
    <w:p w14:paraId="2CC40791" w14:textId="6FEE5BA7" w:rsidR="005F7152" w:rsidRDefault="005F7152" w:rsidP="005F7152">
      <w:pPr>
        <w:pStyle w:val="DraftHeading3"/>
        <w:tabs>
          <w:tab w:val="right" w:pos="2268"/>
        </w:tabs>
        <w:ind w:left="2381" w:hanging="2381"/>
      </w:pPr>
      <w:r>
        <w:tab/>
        <w:t>(ii)</w:t>
      </w:r>
      <w:r>
        <w:tab/>
      </w:r>
      <w:r w:rsidRPr="005F7152">
        <w:t>repeated blows, knocks or other shocks to the person’s head; or</w:t>
      </w:r>
    </w:p>
    <w:p w14:paraId="59BE6E4A" w14:textId="633D8B30" w:rsidR="005F7152" w:rsidRPr="00C27514" w:rsidRDefault="005F7152" w:rsidP="005F7152">
      <w:pPr>
        <w:pStyle w:val="DraftHeading3"/>
        <w:tabs>
          <w:tab w:val="right" w:pos="1757"/>
        </w:tabs>
        <w:ind w:left="1871" w:hanging="1871"/>
      </w:pPr>
      <w:r>
        <w:tab/>
        <w:t>(d</w:t>
      </w:r>
      <w:r w:rsidRPr="00C27514">
        <w:t>)</w:t>
      </w:r>
      <w:r>
        <w:tab/>
      </w:r>
      <w:r w:rsidRPr="005F7152">
        <w:t>an injury or illness for which the person seeks treatment from a relevant registered health professional within 48 hours after exposure to a substance; or</w:t>
      </w:r>
    </w:p>
    <w:p w14:paraId="1588E667" w14:textId="1016765E" w:rsidR="005F7152" w:rsidRDefault="005F7152" w:rsidP="005F7152">
      <w:pPr>
        <w:pStyle w:val="DraftHeading3"/>
        <w:tabs>
          <w:tab w:val="right" w:pos="1757"/>
        </w:tabs>
        <w:ind w:left="1871" w:hanging="1871"/>
      </w:pPr>
      <w:r>
        <w:tab/>
        <w:t>(e</w:t>
      </w:r>
      <w:r w:rsidRPr="004E1DC2">
        <w:t>)</w:t>
      </w:r>
      <w:r>
        <w:tab/>
      </w:r>
      <w:r w:rsidRPr="005F7152">
        <w:t>an injury or illness prescribed by the regulations.</w:t>
      </w:r>
    </w:p>
    <w:p w14:paraId="5D82486C" w14:textId="2A4B9C29" w:rsidR="005F7152" w:rsidRDefault="005F7152" w:rsidP="005F7152">
      <w:pPr>
        <w:pStyle w:val="DraftHeading2"/>
        <w:tabs>
          <w:tab w:val="right" w:pos="1247"/>
        </w:tabs>
        <w:ind w:left="1361" w:hanging="1361"/>
      </w:pPr>
      <w:r>
        <w:tab/>
      </w:r>
      <w:r w:rsidRPr="00D729DA">
        <w:t>(</w:t>
      </w:r>
      <w:r>
        <w:t>2</w:t>
      </w:r>
      <w:r w:rsidRPr="00D729DA">
        <w:t>)</w:t>
      </w:r>
      <w:r>
        <w:tab/>
      </w:r>
      <w:r w:rsidRPr="00DD3263">
        <w:tab/>
      </w:r>
      <w:r w:rsidRPr="005F7152">
        <w:t>The regulations may prescribe an injury or illness, or class of injury or illness, as an injury or illness that is not a serious injury or illness for the purposes of this Part.</w:t>
      </w:r>
    </w:p>
    <w:p w14:paraId="5C3807BC" w14:textId="1868030F" w:rsidR="005F7152" w:rsidRPr="00DD3263" w:rsidRDefault="005F7152" w:rsidP="005F7152">
      <w:pPr>
        <w:pStyle w:val="DraftHeading2"/>
        <w:tabs>
          <w:tab w:val="right" w:pos="1247"/>
        </w:tabs>
        <w:ind w:left="1361" w:hanging="1361"/>
      </w:pPr>
      <w:r>
        <w:tab/>
      </w:r>
      <w:r w:rsidRPr="005F2F74">
        <w:t>(</w:t>
      </w:r>
      <w:r>
        <w:t>3</w:t>
      </w:r>
      <w:r w:rsidRPr="005F2F74">
        <w:t>)</w:t>
      </w:r>
      <w:r>
        <w:tab/>
        <w:t>In this section:</w:t>
      </w:r>
    </w:p>
    <w:p w14:paraId="114A37C2" w14:textId="1AF3AEA1" w:rsidR="005F7152" w:rsidRDefault="005F7152" w:rsidP="005F7152">
      <w:pPr>
        <w:pStyle w:val="BodySectionSub"/>
      </w:pPr>
      <w:r>
        <w:rPr>
          <w:b/>
          <w:i/>
        </w:rPr>
        <w:t>relevant registered health professional</w:t>
      </w:r>
      <w:r>
        <w:t xml:space="preserve"> </w:t>
      </w:r>
      <w:r w:rsidRPr="005F7152">
        <w:rPr>
          <w:lang w:val="en-US"/>
        </w:rPr>
        <w:t xml:space="preserve">means a person registered under the </w:t>
      </w:r>
      <w:r w:rsidRPr="005F7152">
        <w:rPr>
          <w:i/>
          <w:iCs/>
          <w:lang w:val="en-US"/>
        </w:rPr>
        <w:t>Health Practitioner Regulation National Law</w:t>
      </w:r>
      <w:r w:rsidRPr="005F7152">
        <w:rPr>
          <w:lang w:val="en-US"/>
        </w:rPr>
        <w:t xml:space="preserve"> in any of the following health professions—</w:t>
      </w:r>
    </w:p>
    <w:p w14:paraId="6749B69C" w14:textId="22A5C06C" w:rsidR="005F7152" w:rsidRPr="00DD3263" w:rsidRDefault="005F7152" w:rsidP="005F7152">
      <w:pPr>
        <w:pStyle w:val="DraftHeading3"/>
        <w:tabs>
          <w:tab w:val="right" w:pos="1757"/>
        </w:tabs>
        <w:ind w:left="1871" w:hanging="1871"/>
      </w:pPr>
      <w:r>
        <w:tab/>
      </w:r>
      <w:r w:rsidRPr="004E1DC2">
        <w:t>(</w:t>
      </w:r>
      <w:r>
        <w:t>a</w:t>
      </w:r>
      <w:r w:rsidRPr="004E1DC2">
        <w:t>)</w:t>
      </w:r>
      <w:r>
        <w:tab/>
      </w:r>
      <w:r w:rsidRPr="00DD3263">
        <w:tab/>
      </w:r>
      <w:r>
        <w:t>medical;</w:t>
      </w:r>
    </w:p>
    <w:p w14:paraId="6EC2C816" w14:textId="5E25DD04" w:rsidR="005F7152" w:rsidRDefault="005F7152" w:rsidP="005F7152">
      <w:pPr>
        <w:pStyle w:val="DraftHeading3"/>
        <w:tabs>
          <w:tab w:val="right" w:pos="1757"/>
        </w:tabs>
        <w:ind w:left="1871" w:hanging="1871"/>
      </w:pPr>
      <w:r>
        <w:tab/>
      </w:r>
      <w:r w:rsidRPr="004E1DC2">
        <w:t>(b)</w:t>
      </w:r>
      <w:r>
        <w:tab/>
        <w:t>nursing;</w:t>
      </w:r>
    </w:p>
    <w:p w14:paraId="3CF91E17" w14:textId="35AA15C1" w:rsidR="005F7152" w:rsidRDefault="005F7152" w:rsidP="005F7152">
      <w:pPr>
        <w:pStyle w:val="DraftHeading3"/>
        <w:tabs>
          <w:tab w:val="right" w:pos="1757"/>
        </w:tabs>
        <w:ind w:left="1871" w:hanging="1871"/>
      </w:pPr>
      <w:r>
        <w:tab/>
      </w:r>
      <w:r w:rsidRPr="004E1DC2">
        <w:t>(c)</w:t>
      </w:r>
      <w:r>
        <w:tab/>
        <w:t>paramedicine.</w:t>
      </w:r>
    </w:p>
    <w:p w14:paraId="2349F1C0" w14:textId="77777777" w:rsidR="005F7152" w:rsidRPr="004634FD" w:rsidRDefault="005F7152" w:rsidP="005F7152">
      <w:pPr>
        <w:pStyle w:val="DraftSub-sectionNote"/>
        <w:tabs>
          <w:tab w:val="right" w:pos="1814"/>
        </w:tabs>
        <w:ind w:left="1361"/>
        <w:rPr>
          <w:b/>
        </w:rPr>
      </w:pPr>
      <w:r w:rsidRPr="004634FD">
        <w:rPr>
          <w:b/>
        </w:rPr>
        <w:t>Note</w:t>
      </w:r>
    </w:p>
    <w:p w14:paraId="0E56F5E5" w14:textId="56FD90D7" w:rsidR="005F7152" w:rsidRPr="005F7152" w:rsidRDefault="005F7152" w:rsidP="005F7152">
      <w:pPr>
        <w:pStyle w:val="DraftSub-sectionNote"/>
        <w:tabs>
          <w:tab w:val="right" w:pos="1814"/>
        </w:tabs>
        <w:ind w:left="1361"/>
      </w:pPr>
      <w:r>
        <w:t>See the jurisdictional note in the Appendix.</w:t>
      </w:r>
    </w:p>
    <w:p w14:paraId="65957DC1" w14:textId="77777777" w:rsidR="001605D5" w:rsidRDefault="001605D5" w:rsidP="001605D5">
      <w:pPr>
        <w:pStyle w:val="DraftHeading1"/>
        <w:tabs>
          <w:tab w:val="right" w:pos="680"/>
        </w:tabs>
        <w:ind w:left="850" w:hanging="850"/>
        <w:rPr>
          <w:i/>
        </w:rPr>
      </w:pPr>
      <w:r>
        <w:tab/>
      </w:r>
      <w:bookmarkStart w:id="125" w:name="_Toc261422634"/>
      <w:bookmarkStart w:id="126" w:name="_Toc214533648"/>
      <w:r w:rsidRPr="005F1F5A">
        <w:t>3</w:t>
      </w:r>
      <w:r>
        <w:t>7</w:t>
      </w:r>
      <w:r>
        <w:tab/>
        <w:t xml:space="preserve">What is a </w:t>
      </w:r>
      <w:r w:rsidRPr="00A50BE7">
        <w:rPr>
          <w:i/>
        </w:rPr>
        <w:t>dangerous incident</w:t>
      </w:r>
      <w:bookmarkEnd w:id="125"/>
      <w:bookmarkEnd w:id="126"/>
    </w:p>
    <w:p w14:paraId="4D93EAD1" w14:textId="215FFBB1" w:rsidR="005F7152" w:rsidRDefault="005F7152" w:rsidP="005F7152">
      <w:pPr>
        <w:pStyle w:val="DraftHeading2"/>
        <w:tabs>
          <w:tab w:val="right" w:pos="1247"/>
        </w:tabs>
        <w:ind w:left="1361" w:hanging="1361"/>
      </w:pPr>
      <w:r>
        <w:tab/>
      </w:r>
      <w:r w:rsidRPr="00D729DA">
        <w:t>(1)</w:t>
      </w:r>
      <w:r>
        <w:tab/>
      </w:r>
      <w:r w:rsidRPr="00DD3263">
        <w:tab/>
        <w:t>In this Part</w:t>
      </w:r>
      <w:r>
        <w:t>,</w:t>
      </w:r>
      <w:r w:rsidRPr="005F7152">
        <w:t xml:space="preserve"> </w:t>
      </w:r>
      <w:r w:rsidRPr="005F7152">
        <w:rPr>
          <w:b/>
          <w:bCs/>
          <w:i/>
          <w:iCs/>
        </w:rPr>
        <w:t>dangerous incident</w:t>
      </w:r>
      <w:r w:rsidRPr="005F7152">
        <w:t xml:space="preserve"> means any of the following incidents, in relation to a workplace, that immediately or imminently exposes a person to a serious risk to the person’s health or safety:</w:t>
      </w:r>
    </w:p>
    <w:p w14:paraId="3EA437F5" w14:textId="6E2EFCED" w:rsidR="005F7152" w:rsidRDefault="005F7152" w:rsidP="005F7152">
      <w:pPr>
        <w:pStyle w:val="DraftHeading3"/>
        <w:tabs>
          <w:tab w:val="right" w:pos="1757"/>
        </w:tabs>
        <w:ind w:left="1871" w:hanging="1871"/>
      </w:pPr>
      <w:r>
        <w:tab/>
        <w:t>(a</w:t>
      </w:r>
      <w:r w:rsidRPr="00531903">
        <w:t>)</w:t>
      </w:r>
      <w:r>
        <w:tab/>
      </w:r>
      <w:r w:rsidRPr="00DD3263">
        <w:tab/>
      </w:r>
      <w:r w:rsidRPr="005F7152">
        <w:t>an uncontrolled escape, spillage or leakage of a substance;</w:t>
      </w:r>
    </w:p>
    <w:p w14:paraId="3D03784A" w14:textId="17E1CEC4" w:rsidR="005F7152" w:rsidRDefault="005F7152" w:rsidP="005F7152">
      <w:pPr>
        <w:pStyle w:val="DraftHeading3"/>
        <w:tabs>
          <w:tab w:val="right" w:pos="1757"/>
        </w:tabs>
        <w:ind w:left="1871" w:hanging="1871"/>
      </w:pPr>
      <w:r>
        <w:tab/>
      </w:r>
      <w:r w:rsidRPr="004E1DC2">
        <w:t>(b)</w:t>
      </w:r>
      <w:r>
        <w:tab/>
      </w:r>
      <w:r w:rsidRPr="005F7152">
        <w:tab/>
        <w:t>an uncontrolled fire, implosion, or explosion, including an electrical explosion or an arc flash explosion;</w:t>
      </w:r>
    </w:p>
    <w:p w14:paraId="33428094" w14:textId="61DEB268" w:rsidR="005F7152" w:rsidRDefault="005F7152" w:rsidP="005F7152">
      <w:pPr>
        <w:pStyle w:val="DraftHeading3"/>
        <w:tabs>
          <w:tab w:val="right" w:pos="1757"/>
        </w:tabs>
        <w:ind w:left="1871" w:hanging="1871"/>
      </w:pPr>
      <w:r>
        <w:tab/>
      </w:r>
      <w:r w:rsidRPr="004E1DC2">
        <w:t>(c)</w:t>
      </w:r>
      <w:r>
        <w:tab/>
      </w:r>
      <w:r w:rsidRPr="005F7152">
        <w:tab/>
      </w:r>
      <w:r w:rsidR="001319C8" w:rsidRPr="001319C8">
        <w:t>an uncontrolled escape of gas or steam;</w:t>
      </w:r>
    </w:p>
    <w:p w14:paraId="17A752E5" w14:textId="1E4BBC43" w:rsidR="005F7152" w:rsidRPr="00C27514" w:rsidRDefault="005F7152" w:rsidP="005F7152">
      <w:pPr>
        <w:pStyle w:val="DraftHeading3"/>
        <w:tabs>
          <w:tab w:val="right" w:pos="1757"/>
        </w:tabs>
        <w:ind w:left="1871" w:hanging="1871"/>
      </w:pPr>
      <w:r>
        <w:tab/>
        <w:t>(d</w:t>
      </w:r>
      <w:r w:rsidRPr="00C27514">
        <w:t>)</w:t>
      </w:r>
      <w:r>
        <w:tab/>
      </w:r>
      <w:r w:rsidR="001319C8" w:rsidRPr="001319C8">
        <w:t>an uncontrolled escape of a pressurised substance;</w:t>
      </w:r>
    </w:p>
    <w:p w14:paraId="0923D544" w14:textId="3705B95F" w:rsidR="005F7152" w:rsidRDefault="005F7152" w:rsidP="005F7152">
      <w:pPr>
        <w:pStyle w:val="DraftHeading3"/>
        <w:tabs>
          <w:tab w:val="right" w:pos="1757"/>
        </w:tabs>
        <w:ind w:left="1871" w:hanging="1871"/>
      </w:pPr>
      <w:r>
        <w:tab/>
        <w:t>(e</w:t>
      </w:r>
      <w:r w:rsidRPr="004E1DC2">
        <w:t>)</w:t>
      </w:r>
      <w:r>
        <w:tab/>
      </w:r>
      <w:r w:rsidR="001319C8" w:rsidRPr="001319C8">
        <w:t>an electric shock;</w:t>
      </w:r>
    </w:p>
    <w:p w14:paraId="01DAB631" w14:textId="422B1520" w:rsidR="001319C8" w:rsidRDefault="001319C8" w:rsidP="001319C8">
      <w:pPr>
        <w:pStyle w:val="DraftHeading3"/>
        <w:tabs>
          <w:tab w:val="right" w:pos="1757"/>
        </w:tabs>
        <w:ind w:left="1871" w:hanging="1871"/>
      </w:pPr>
      <w:r>
        <w:tab/>
        <w:t>(f</w:t>
      </w:r>
      <w:r w:rsidRPr="00531903">
        <w:t>)</w:t>
      </w:r>
      <w:r>
        <w:tab/>
      </w:r>
      <w:r w:rsidRPr="00DD3263">
        <w:tab/>
      </w:r>
      <w:r w:rsidRPr="001319C8">
        <w:tab/>
        <w:t>the fall or release from a height of a thing;</w:t>
      </w:r>
    </w:p>
    <w:p w14:paraId="3E8C3258" w14:textId="6FF4AAED" w:rsidR="001319C8" w:rsidRDefault="001319C8" w:rsidP="001319C8">
      <w:pPr>
        <w:pStyle w:val="DraftHeading3"/>
        <w:tabs>
          <w:tab w:val="right" w:pos="1757"/>
        </w:tabs>
        <w:ind w:left="1871" w:hanging="1871"/>
      </w:pPr>
      <w:r>
        <w:tab/>
      </w:r>
      <w:r w:rsidRPr="004E1DC2">
        <w:t>(</w:t>
      </w:r>
      <w:r>
        <w:t>g</w:t>
      </w:r>
      <w:r w:rsidRPr="004E1DC2">
        <w:t>)</w:t>
      </w:r>
      <w:r>
        <w:tab/>
      </w:r>
      <w:r w:rsidRPr="005F7152">
        <w:tab/>
      </w:r>
      <w:r w:rsidRPr="001319C8">
        <w:t>the collapse, overturning, failure or malfunction of, or damage to, plant that is required to be authorised for use in accordance with the regulations;</w:t>
      </w:r>
    </w:p>
    <w:p w14:paraId="23742AD2" w14:textId="507D6801" w:rsidR="001319C8" w:rsidRDefault="001319C8" w:rsidP="001319C8">
      <w:pPr>
        <w:pStyle w:val="DraftHeading3"/>
        <w:tabs>
          <w:tab w:val="right" w:pos="1757"/>
        </w:tabs>
        <w:ind w:left="1871" w:hanging="1871"/>
      </w:pPr>
      <w:r>
        <w:tab/>
      </w:r>
      <w:r w:rsidRPr="004E1DC2">
        <w:t>(</w:t>
      </w:r>
      <w:r>
        <w:t>h</w:t>
      </w:r>
      <w:r w:rsidRPr="004E1DC2">
        <w:t>)</w:t>
      </w:r>
      <w:r>
        <w:tab/>
      </w:r>
      <w:r w:rsidRPr="005F7152">
        <w:tab/>
      </w:r>
      <w:r w:rsidRPr="001319C8">
        <w:tab/>
        <w:t>a mobile plant incident;</w:t>
      </w:r>
    </w:p>
    <w:p w14:paraId="3A9B8465" w14:textId="1F39F7CA" w:rsidR="001319C8" w:rsidRPr="00C27514" w:rsidRDefault="001319C8" w:rsidP="001319C8">
      <w:pPr>
        <w:pStyle w:val="DraftHeading3"/>
        <w:tabs>
          <w:tab w:val="right" w:pos="1757"/>
        </w:tabs>
        <w:ind w:left="1871" w:hanging="1871"/>
      </w:pPr>
      <w:r>
        <w:tab/>
        <w:t>(i</w:t>
      </w:r>
      <w:r w:rsidRPr="00C27514">
        <w:t>)</w:t>
      </w:r>
      <w:r>
        <w:tab/>
      </w:r>
      <w:r w:rsidRPr="001319C8">
        <w:tab/>
        <w:t>the collapse or partial collapse of a structure;</w:t>
      </w:r>
    </w:p>
    <w:p w14:paraId="7B32E2D1" w14:textId="6410A984" w:rsidR="001319C8" w:rsidRDefault="001319C8" w:rsidP="001319C8">
      <w:pPr>
        <w:pStyle w:val="DraftHeading3"/>
        <w:tabs>
          <w:tab w:val="right" w:pos="1757"/>
        </w:tabs>
        <w:ind w:left="1871" w:hanging="1871"/>
      </w:pPr>
      <w:r>
        <w:tab/>
        <w:t>(j</w:t>
      </w:r>
      <w:r w:rsidRPr="004E1DC2">
        <w:t>)</w:t>
      </w:r>
      <w:r>
        <w:tab/>
      </w:r>
      <w:r w:rsidRPr="001319C8">
        <w:tab/>
        <w:t>the collapse or failure of an excavation or of any shoring supporting an excavation;</w:t>
      </w:r>
    </w:p>
    <w:p w14:paraId="19170A35" w14:textId="77396895" w:rsidR="001319C8" w:rsidRDefault="001319C8" w:rsidP="001319C8">
      <w:pPr>
        <w:pStyle w:val="DraftHeading3"/>
        <w:tabs>
          <w:tab w:val="right" w:pos="1757"/>
        </w:tabs>
        <w:ind w:left="1871" w:hanging="1871"/>
      </w:pPr>
      <w:r>
        <w:tab/>
      </w:r>
      <w:r w:rsidRPr="004E1DC2">
        <w:t>(</w:t>
      </w:r>
      <w:r>
        <w:t>k</w:t>
      </w:r>
      <w:r w:rsidRPr="004E1DC2">
        <w:t>)</w:t>
      </w:r>
      <w:r>
        <w:tab/>
      </w:r>
      <w:r w:rsidRPr="005F7152">
        <w:tab/>
      </w:r>
      <w:r w:rsidRPr="001319C8">
        <w:tab/>
        <w:t>the inrush of water, mud or gas in workings, in an underground excavation or tunnel;</w:t>
      </w:r>
    </w:p>
    <w:p w14:paraId="23EF6348" w14:textId="7CC8EF62" w:rsidR="001319C8" w:rsidRDefault="001319C8" w:rsidP="001319C8">
      <w:pPr>
        <w:pStyle w:val="DraftHeading3"/>
        <w:tabs>
          <w:tab w:val="right" w:pos="1757"/>
        </w:tabs>
        <w:ind w:left="1871" w:hanging="1871"/>
      </w:pPr>
      <w:r>
        <w:tab/>
      </w:r>
      <w:r w:rsidRPr="004E1DC2">
        <w:t>(</w:t>
      </w:r>
      <w:r>
        <w:t>l</w:t>
      </w:r>
      <w:r w:rsidRPr="004E1DC2">
        <w:t>)</w:t>
      </w:r>
      <w:r>
        <w:tab/>
      </w:r>
      <w:r w:rsidRPr="005F7152">
        <w:tab/>
      </w:r>
      <w:r w:rsidRPr="001319C8">
        <w:tab/>
        <w:t>the interruption of the main system of ventilation in an underground excavation or tunnel;</w:t>
      </w:r>
    </w:p>
    <w:p w14:paraId="31C07455" w14:textId="5ADBF9ED" w:rsidR="001319C8" w:rsidRPr="00C27514" w:rsidRDefault="001319C8" w:rsidP="001319C8">
      <w:pPr>
        <w:pStyle w:val="DraftHeading3"/>
        <w:tabs>
          <w:tab w:val="right" w:pos="1757"/>
        </w:tabs>
        <w:ind w:left="1871" w:hanging="1871"/>
      </w:pPr>
      <w:r>
        <w:tab/>
        <w:t>(m</w:t>
      </w:r>
      <w:r w:rsidRPr="00C27514">
        <w:t>)</w:t>
      </w:r>
      <w:r>
        <w:tab/>
      </w:r>
      <w:r w:rsidRPr="001319C8">
        <w:t>a serious fall;</w:t>
      </w:r>
    </w:p>
    <w:p w14:paraId="6AA9A844" w14:textId="42E0C4D9" w:rsidR="001319C8" w:rsidRPr="001319C8" w:rsidRDefault="001319C8" w:rsidP="001319C8">
      <w:pPr>
        <w:pStyle w:val="DraftHeading3"/>
        <w:tabs>
          <w:tab w:val="right" w:pos="1757"/>
        </w:tabs>
        <w:ind w:left="1871" w:hanging="1871"/>
      </w:pPr>
      <w:r>
        <w:tab/>
        <w:t>(n</w:t>
      </w:r>
      <w:r w:rsidRPr="004E1DC2">
        <w:t>)</w:t>
      </w:r>
      <w:r>
        <w:tab/>
      </w:r>
      <w:r w:rsidRPr="001319C8">
        <w:t>another incident prescribed by the regulations.</w:t>
      </w:r>
    </w:p>
    <w:p w14:paraId="3EB93C6A" w14:textId="4D3B8555" w:rsidR="005F7152" w:rsidRDefault="005F7152" w:rsidP="005F7152">
      <w:pPr>
        <w:pStyle w:val="DraftHeading2"/>
        <w:tabs>
          <w:tab w:val="right" w:pos="1247"/>
        </w:tabs>
        <w:ind w:left="1361" w:hanging="1361"/>
      </w:pPr>
      <w:r>
        <w:tab/>
      </w:r>
      <w:r w:rsidRPr="00D729DA">
        <w:t>(</w:t>
      </w:r>
      <w:r>
        <w:t>2</w:t>
      </w:r>
      <w:r w:rsidRPr="00D729DA">
        <w:t>)</w:t>
      </w:r>
      <w:r>
        <w:tab/>
      </w:r>
      <w:r w:rsidRPr="00DD3263">
        <w:tab/>
      </w:r>
      <w:r w:rsidR="001319C8" w:rsidRPr="001319C8">
        <w:t>The regulations may prescribe an incident, or class of incident, as an incident that is not a dangerous incident for the purposes of this Part.</w:t>
      </w:r>
    </w:p>
    <w:p w14:paraId="634F7683" w14:textId="77777777" w:rsidR="005F7152" w:rsidRPr="00DD3263" w:rsidRDefault="005F7152" w:rsidP="005F7152">
      <w:pPr>
        <w:pStyle w:val="DraftHeading2"/>
        <w:tabs>
          <w:tab w:val="right" w:pos="1247"/>
        </w:tabs>
        <w:ind w:left="1361" w:hanging="1361"/>
      </w:pPr>
      <w:r>
        <w:tab/>
      </w:r>
      <w:r w:rsidRPr="005F2F74">
        <w:t>(</w:t>
      </w:r>
      <w:r>
        <w:t>3</w:t>
      </w:r>
      <w:r w:rsidRPr="005F2F74">
        <w:t>)</w:t>
      </w:r>
      <w:r>
        <w:tab/>
        <w:t>In this section:</w:t>
      </w:r>
    </w:p>
    <w:p w14:paraId="43E4BE45" w14:textId="20726211" w:rsidR="005F7152" w:rsidRDefault="001319C8" w:rsidP="001319C8">
      <w:pPr>
        <w:pStyle w:val="BodySectionSub"/>
        <w:rPr>
          <w:lang w:val="en-US"/>
        </w:rPr>
      </w:pPr>
      <w:r>
        <w:rPr>
          <w:b/>
          <w:i/>
        </w:rPr>
        <w:t>mobile plant</w:t>
      </w:r>
      <w:r w:rsidR="005F7152">
        <w:t xml:space="preserve"> means </w:t>
      </w:r>
      <w:r w:rsidRPr="001319C8">
        <w:rPr>
          <w:lang w:val="en-US"/>
        </w:rPr>
        <w:t>plant designed to move or be moved, either autonomously or under the direct or remote control of an operator.</w:t>
      </w:r>
    </w:p>
    <w:p w14:paraId="70203BF5" w14:textId="0E696793" w:rsidR="001319C8" w:rsidRPr="001319C8" w:rsidRDefault="001319C8" w:rsidP="001319C8">
      <w:pPr>
        <w:pStyle w:val="BodySectionSub"/>
      </w:pPr>
      <w:r>
        <w:rPr>
          <w:b/>
          <w:i/>
        </w:rPr>
        <w:t>mobile plant incident</w:t>
      </w:r>
      <w:r>
        <w:t xml:space="preserve"> means </w:t>
      </w:r>
      <w:r w:rsidRPr="001319C8">
        <w:rPr>
          <w:lang w:val="en-US"/>
        </w:rPr>
        <w:t>an incident in which</w:t>
      </w:r>
      <w:r>
        <w:rPr>
          <w:lang w:val="en-US"/>
        </w:rPr>
        <w:t>:</w:t>
      </w:r>
    </w:p>
    <w:p w14:paraId="412F3415" w14:textId="72DD8E0F" w:rsidR="001319C8" w:rsidRDefault="001319C8" w:rsidP="001319C8">
      <w:pPr>
        <w:pStyle w:val="DraftHeading3"/>
        <w:tabs>
          <w:tab w:val="right" w:pos="1757"/>
        </w:tabs>
        <w:ind w:left="1871" w:hanging="1871"/>
      </w:pPr>
      <w:r>
        <w:tab/>
        <w:t>(a</w:t>
      </w:r>
      <w:r w:rsidRPr="00531903">
        <w:t>)</w:t>
      </w:r>
      <w:r>
        <w:tab/>
      </w:r>
      <w:r w:rsidRPr="00DD3263">
        <w:tab/>
      </w:r>
      <w:r w:rsidRPr="001319C8">
        <w:tab/>
        <w:t>mobile plant overturns or partially overturns; or</w:t>
      </w:r>
    </w:p>
    <w:p w14:paraId="4AEDE4E4" w14:textId="206011F0" w:rsidR="001319C8" w:rsidRDefault="001319C8" w:rsidP="001319C8">
      <w:pPr>
        <w:pStyle w:val="DraftHeading3"/>
        <w:tabs>
          <w:tab w:val="right" w:pos="1757"/>
        </w:tabs>
        <w:ind w:left="1871" w:hanging="1871"/>
      </w:pPr>
      <w:r>
        <w:tab/>
      </w:r>
      <w:r w:rsidRPr="004E1DC2">
        <w:t>(b)</w:t>
      </w:r>
      <w:r>
        <w:tab/>
      </w:r>
      <w:r w:rsidRPr="005F7152">
        <w:tab/>
      </w:r>
      <w:r w:rsidRPr="001319C8">
        <w:t>mobile plant collides with a person or thing; or</w:t>
      </w:r>
    </w:p>
    <w:p w14:paraId="2372E1CF" w14:textId="304D994E" w:rsidR="001319C8" w:rsidRDefault="001319C8" w:rsidP="001319C8">
      <w:pPr>
        <w:pStyle w:val="DraftHeading3"/>
        <w:tabs>
          <w:tab w:val="right" w:pos="1757"/>
        </w:tabs>
        <w:ind w:left="1871" w:hanging="1871"/>
      </w:pPr>
      <w:r>
        <w:tab/>
      </w:r>
      <w:r w:rsidRPr="004E1DC2">
        <w:t>(c)</w:t>
      </w:r>
      <w:r>
        <w:tab/>
      </w:r>
      <w:r w:rsidRPr="005F7152">
        <w:tab/>
      </w:r>
      <w:r w:rsidRPr="001319C8">
        <w:t>a person is pinned to the ground or another thing by mobile plant; or</w:t>
      </w:r>
    </w:p>
    <w:p w14:paraId="094D9A05" w14:textId="0207C4CA" w:rsidR="001319C8" w:rsidRPr="00C27514" w:rsidRDefault="001319C8" w:rsidP="001319C8">
      <w:pPr>
        <w:pStyle w:val="DraftHeading3"/>
        <w:tabs>
          <w:tab w:val="right" w:pos="1757"/>
        </w:tabs>
        <w:ind w:left="1871" w:hanging="1871"/>
      </w:pPr>
      <w:r>
        <w:tab/>
        <w:t>(d</w:t>
      </w:r>
      <w:r w:rsidRPr="00C27514">
        <w:t>)</w:t>
      </w:r>
      <w:r>
        <w:tab/>
      </w:r>
      <w:r w:rsidRPr="001319C8">
        <w:t>a person is ejected from mobile plant; or</w:t>
      </w:r>
    </w:p>
    <w:p w14:paraId="011A60CD" w14:textId="4C176A59" w:rsidR="001319C8" w:rsidRDefault="001319C8" w:rsidP="001319C8">
      <w:pPr>
        <w:pStyle w:val="DraftHeading3"/>
        <w:tabs>
          <w:tab w:val="right" w:pos="1757"/>
        </w:tabs>
        <w:ind w:left="1871" w:hanging="1871"/>
      </w:pPr>
      <w:r>
        <w:tab/>
        <w:t>(e</w:t>
      </w:r>
      <w:r w:rsidRPr="004E1DC2">
        <w:t>)</w:t>
      </w:r>
      <w:r>
        <w:tab/>
      </w:r>
      <w:r w:rsidRPr="001319C8">
        <w:t>mobile plant malfunctions; or</w:t>
      </w:r>
    </w:p>
    <w:p w14:paraId="6C0047AD" w14:textId="3C3968CA" w:rsidR="001319C8" w:rsidRDefault="001319C8" w:rsidP="001319C8">
      <w:pPr>
        <w:pStyle w:val="DraftHeading3"/>
        <w:tabs>
          <w:tab w:val="right" w:pos="1757"/>
        </w:tabs>
        <w:ind w:left="1871" w:hanging="1871"/>
      </w:pPr>
      <w:r>
        <w:tab/>
        <w:t>(f</w:t>
      </w:r>
      <w:r w:rsidRPr="00531903">
        <w:t>)</w:t>
      </w:r>
      <w:r>
        <w:tab/>
      </w:r>
      <w:r w:rsidRPr="00DD3263">
        <w:tab/>
      </w:r>
      <w:r w:rsidRPr="001319C8">
        <w:tab/>
      </w:r>
      <w:r w:rsidRPr="001319C8">
        <w:tab/>
        <w:t>mobile plant, ordinarily controlled directly or remotely by an operator, moves while not under control.</w:t>
      </w:r>
    </w:p>
    <w:p w14:paraId="35ADE032" w14:textId="5C2B9786" w:rsidR="005F7152" w:rsidRDefault="001319C8" w:rsidP="001319C8">
      <w:pPr>
        <w:pStyle w:val="BodySectionSub"/>
      </w:pPr>
      <w:r>
        <w:rPr>
          <w:b/>
          <w:i/>
        </w:rPr>
        <w:t>serious fall</w:t>
      </w:r>
      <w:r>
        <w:t xml:space="preserve"> means </w:t>
      </w:r>
      <w:r w:rsidRPr="001319C8">
        <w:t>a person falling</w:t>
      </w:r>
      <w:r>
        <w:t>:</w:t>
      </w:r>
    </w:p>
    <w:p w14:paraId="3A743D8C" w14:textId="2654A535" w:rsidR="001319C8" w:rsidRDefault="001319C8" w:rsidP="001319C8">
      <w:pPr>
        <w:pStyle w:val="DraftHeading3"/>
        <w:tabs>
          <w:tab w:val="right" w:pos="1757"/>
        </w:tabs>
        <w:ind w:left="1871" w:hanging="1871"/>
      </w:pPr>
      <w:r>
        <w:tab/>
        <w:t>(a</w:t>
      </w:r>
      <w:r w:rsidRPr="00531903">
        <w:t>)</w:t>
      </w:r>
      <w:r>
        <w:tab/>
      </w:r>
      <w:r w:rsidRPr="00DD3263">
        <w:tab/>
      </w:r>
      <w:r w:rsidRPr="001319C8">
        <w:tab/>
      </w:r>
      <w:r w:rsidRPr="001319C8">
        <w:tab/>
        <w:t>from 1 level to a lower level; or</w:t>
      </w:r>
    </w:p>
    <w:p w14:paraId="1869E6EC" w14:textId="61815D84" w:rsidR="001319C8" w:rsidRDefault="001319C8" w:rsidP="001319C8">
      <w:pPr>
        <w:pStyle w:val="DraftHeading3"/>
        <w:tabs>
          <w:tab w:val="right" w:pos="1757"/>
        </w:tabs>
        <w:ind w:left="1871" w:hanging="1871"/>
      </w:pPr>
      <w:r>
        <w:tab/>
      </w:r>
      <w:r w:rsidRPr="004E1DC2">
        <w:t>(b)</w:t>
      </w:r>
      <w:r>
        <w:tab/>
      </w:r>
      <w:r w:rsidRPr="005F7152">
        <w:tab/>
      </w:r>
      <w:r w:rsidRPr="001319C8">
        <w:tab/>
        <w:t>into a hole, trench, pit or void; or</w:t>
      </w:r>
    </w:p>
    <w:p w14:paraId="31CCB504" w14:textId="6706124A" w:rsidR="001319C8" w:rsidRDefault="001319C8" w:rsidP="001319C8">
      <w:pPr>
        <w:pStyle w:val="DraftHeading3"/>
        <w:tabs>
          <w:tab w:val="right" w:pos="1757"/>
        </w:tabs>
        <w:ind w:left="1871" w:hanging="1871"/>
      </w:pPr>
      <w:r>
        <w:tab/>
      </w:r>
      <w:r w:rsidRPr="004E1DC2">
        <w:t>(c)</w:t>
      </w:r>
      <w:r>
        <w:tab/>
      </w:r>
      <w:r w:rsidRPr="005F7152">
        <w:tab/>
      </w:r>
      <w:r w:rsidRPr="001319C8">
        <w:tab/>
        <w:t>into a body of water; or</w:t>
      </w:r>
    </w:p>
    <w:p w14:paraId="456BA386" w14:textId="58A1650C" w:rsidR="001319C8" w:rsidRDefault="001319C8" w:rsidP="001319C8">
      <w:pPr>
        <w:pStyle w:val="DraftHeading3"/>
        <w:tabs>
          <w:tab w:val="right" w:pos="1757"/>
        </w:tabs>
        <w:ind w:left="1871" w:hanging="1871"/>
      </w:pPr>
      <w:r>
        <w:tab/>
        <w:t>(d</w:t>
      </w:r>
      <w:r w:rsidRPr="00C27514">
        <w:t>)</w:t>
      </w:r>
      <w:r>
        <w:tab/>
      </w:r>
      <w:r w:rsidRPr="001319C8">
        <w:t>onto a dangerous surface or object.</w:t>
      </w:r>
    </w:p>
    <w:p w14:paraId="1C068CF5" w14:textId="033E5DEA" w:rsidR="001319C8" w:rsidRDefault="001319C8" w:rsidP="001319C8">
      <w:pPr>
        <w:pStyle w:val="DraftHeading1"/>
        <w:tabs>
          <w:tab w:val="right" w:pos="680"/>
        </w:tabs>
        <w:ind w:left="850" w:hanging="850"/>
      </w:pPr>
      <w:r>
        <w:tab/>
      </w:r>
      <w:bookmarkStart w:id="127" w:name="_Toc214533649"/>
      <w:r>
        <w:t>37A</w:t>
      </w:r>
      <w:r>
        <w:tab/>
      </w:r>
      <w:r w:rsidRPr="00A64D02">
        <w:rPr>
          <w:lang w:val="en-US"/>
        </w:rPr>
        <w:t xml:space="preserve">What is a </w:t>
      </w:r>
      <w:r>
        <w:rPr>
          <w:i/>
          <w:lang w:val="en-US"/>
        </w:rPr>
        <w:t>violent incident</w:t>
      </w:r>
      <w:bookmarkEnd w:id="127"/>
    </w:p>
    <w:p w14:paraId="71C1A968" w14:textId="77777777" w:rsidR="00B97DAE" w:rsidRDefault="00B97DAE" w:rsidP="00B97DAE">
      <w:pPr>
        <w:pStyle w:val="BodyText"/>
        <w:spacing w:before="113" w:line="208" w:lineRule="auto"/>
        <w:ind w:left="1361"/>
      </w:pPr>
      <w:bookmarkStart w:id="128" w:name="_Hlk216184604"/>
      <w:r>
        <w:t xml:space="preserve">In this Part, </w:t>
      </w:r>
      <w:r>
        <w:rPr>
          <w:b/>
          <w:i/>
        </w:rPr>
        <w:t xml:space="preserve">violent incident </w:t>
      </w:r>
      <w:r>
        <w:t>means 1 or more of the following that exposes a person to a serious risk of psychological harm:</w:t>
      </w:r>
    </w:p>
    <w:bookmarkEnd w:id="128"/>
    <w:p w14:paraId="6AE44225" w14:textId="32A8AE79" w:rsidR="001319C8" w:rsidRDefault="001319C8" w:rsidP="001319C8">
      <w:pPr>
        <w:pStyle w:val="DraftHeading3"/>
        <w:tabs>
          <w:tab w:val="right" w:pos="1757"/>
        </w:tabs>
        <w:ind w:left="1871" w:hanging="1871"/>
      </w:pPr>
      <w:r>
        <w:tab/>
      </w:r>
      <w:r w:rsidRPr="002C04D9">
        <w:t>(a)</w:t>
      </w:r>
      <w:r>
        <w:tab/>
      </w:r>
      <w:r w:rsidRPr="001319C8">
        <w:tab/>
        <w:t>a sexual assault or suspected sexual assault;</w:t>
      </w:r>
    </w:p>
    <w:p w14:paraId="3A75B2B8" w14:textId="0568FD3D" w:rsidR="001319C8" w:rsidRDefault="001319C8" w:rsidP="001319C8">
      <w:pPr>
        <w:pStyle w:val="DraftHeading3"/>
        <w:tabs>
          <w:tab w:val="right" w:pos="1757"/>
        </w:tabs>
        <w:ind w:left="1871" w:hanging="1871"/>
      </w:pPr>
      <w:r>
        <w:tab/>
      </w:r>
      <w:r w:rsidRPr="002C04D9">
        <w:t>(b)</w:t>
      </w:r>
      <w:r>
        <w:tab/>
      </w:r>
      <w:r w:rsidRPr="001319C8">
        <w:t>a physical assault, including with bodily fluids;</w:t>
      </w:r>
    </w:p>
    <w:p w14:paraId="2EFBCF6E" w14:textId="7B5620E5" w:rsidR="001319C8" w:rsidRDefault="001319C8" w:rsidP="001319C8">
      <w:pPr>
        <w:pStyle w:val="DraftHeading3"/>
        <w:tabs>
          <w:tab w:val="right" w:pos="1757"/>
        </w:tabs>
        <w:ind w:left="1871" w:hanging="1871"/>
      </w:pPr>
      <w:r>
        <w:tab/>
      </w:r>
      <w:r w:rsidRPr="002C04D9">
        <w:t>(</w:t>
      </w:r>
      <w:r>
        <w:t>c</w:t>
      </w:r>
      <w:r w:rsidRPr="002C04D9">
        <w:t>)</w:t>
      </w:r>
      <w:r>
        <w:tab/>
      </w:r>
      <w:r w:rsidRPr="001319C8">
        <w:t>deliberate deprivation of a person’s liberty without lawful authority;</w:t>
      </w:r>
    </w:p>
    <w:p w14:paraId="0D517758" w14:textId="5331286E" w:rsidR="001319C8" w:rsidRDefault="001319C8" w:rsidP="001319C8">
      <w:pPr>
        <w:pStyle w:val="DraftHeading3"/>
        <w:tabs>
          <w:tab w:val="right" w:pos="1757"/>
        </w:tabs>
        <w:ind w:left="1871" w:hanging="1871"/>
      </w:pPr>
      <w:r>
        <w:tab/>
      </w:r>
      <w:r w:rsidRPr="002C04D9">
        <w:t>(</w:t>
      </w:r>
      <w:r>
        <w:t>d</w:t>
      </w:r>
      <w:r w:rsidRPr="002C04D9">
        <w:t>)</w:t>
      </w:r>
      <w:r>
        <w:tab/>
      </w:r>
      <w:r w:rsidRPr="001319C8">
        <w:tab/>
        <w:t>a threat of sexual or physical assault, or a threat to deprive a person of the person’s liberty, where there is a reasonable belief that, at the time the threat is made, the person making the threat:</w:t>
      </w:r>
    </w:p>
    <w:p w14:paraId="60001EEB" w14:textId="73819B10" w:rsidR="001319C8" w:rsidRDefault="001319C8" w:rsidP="001319C8">
      <w:pPr>
        <w:pStyle w:val="DraftHeading3"/>
        <w:tabs>
          <w:tab w:val="right" w:pos="2268"/>
        </w:tabs>
        <w:ind w:left="2381" w:hanging="2381"/>
      </w:pPr>
      <w:r>
        <w:tab/>
      </w:r>
      <w:r w:rsidRPr="00A2271B">
        <w:t>(i)</w:t>
      </w:r>
      <w:r>
        <w:tab/>
      </w:r>
      <w:r w:rsidRPr="001319C8">
        <w:tab/>
        <w:t>intends to carry out the threat; and</w:t>
      </w:r>
    </w:p>
    <w:p w14:paraId="00DBC795" w14:textId="02AF4D3A" w:rsidR="001319C8" w:rsidRPr="001319C8" w:rsidRDefault="001319C8" w:rsidP="001319C8">
      <w:pPr>
        <w:pStyle w:val="DraftHeading3"/>
        <w:tabs>
          <w:tab w:val="right" w:pos="2268"/>
        </w:tabs>
        <w:ind w:left="2381" w:hanging="2381"/>
      </w:pPr>
      <w:r>
        <w:tab/>
        <w:t>(ii)</w:t>
      </w:r>
      <w:r>
        <w:tab/>
      </w:r>
      <w:r w:rsidRPr="001319C8">
        <w:tab/>
        <w:t>has the means to carry out the threat.</w:t>
      </w:r>
    </w:p>
    <w:p w14:paraId="66977E5E" w14:textId="272A4854" w:rsidR="001605D5" w:rsidRDefault="001605D5" w:rsidP="001605D5">
      <w:pPr>
        <w:pStyle w:val="DraftHeading1"/>
        <w:tabs>
          <w:tab w:val="right" w:pos="680"/>
        </w:tabs>
        <w:ind w:left="850" w:hanging="850"/>
      </w:pPr>
      <w:r>
        <w:tab/>
      </w:r>
      <w:bookmarkStart w:id="129" w:name="_Toc261422635"/>
      <w:bookmarkStart w:id="130" w:name="_Toc214533650"/>
      <w:r w:rsidRPr="002F4BCF">
        <w:t>3</w:t>
      </w:r>
      <w:r>
        <w:t>8</w:t>
      </w:r>
      <w:r>
        <w:tab/>
        <w:t>Duty to notify of notifiable incidents</w:t>
      </w:r>
      <w:bookmarkEnd w:id="129"/>
      <w:r w:rsidR="0029142B" w:rsidRPr="0029142B">
        <w:rPr>
          <w:lang w:val="en-US"/>
        </w:rPr>
        <w:t>, notifiable extended absences and notifiable suicides</w:t>
      </w:r>
      <w:bookmarkEnd w:id="130"/>
    </w:p>
    <w:p w14:paraId="5CD7D30F" w14:textId="2F167CF5" w:rsidR="001605D5" w:rsidRDefault="001605D5" w:rsidP="001605D5">
      <w:pPr>
        <w:pStyle w:val="DraftHeading2"/>
        <w:tabs>
          <w:tab w:val="right" w:pos="1247"/>
        </w:tabs>
        <w:ind w:left="1361" w:hanging="1361"/>
      </w:pPr>
      <w:r>
        <w:tab/>
      </w:r>
      <w:bookmarkStart w:id="131" w:name="_Hlk213315639"/>
      <w:r w:rsidRPr="00D729DA">
        <w:t>(1)</w:t>
      </w:r>
      <w:r>
        <w:tab/>
      </w:r>
      <w:r w:rsidR="0029142B" w:rsidRPr="0029142B">
        <w:t>A person conducting a business or undertaking must ensure that notice of a relevant occurrence is given to the regulator:</w:t>
      </w:r>
    </w:p>
    <w:p w14:paraId="25C2DB86" w14:textId="0043DD13" w:rsidR="0029142B" w:rsidRDefault="0029142B" w:rsidP="0029142B">
      <w:pPr>
        <w:pStyle w:val="DraftHeading3"/>
        <w:tabs>
          <w:tab w:val="right" w:pos="1757"/>
        </w:tabs>
        <w:ind w:left="1871" w:hanging="1871"/>
      </w:pPr>
      <w:r>
        <w:tab/>
      </w:r>
      <w:r w:rsidRPr="002C04D9">
        <w:t>(a)</w:t>
      </w:r>
      <w:r>
        <w:tab/>
      </w:r>
      <w:r w:rsidRPr="001319C8">
        <w:tab/>
      </w:r>
      <w:r w:rsidRPr="0029142B">
        <w:tab/>
        <w:t>for a notifiable incident or notifiable suicide—immediately after becoming aware of the incident or suicide; or</w:t>
      </w:r>
    </w:p>
    <w:p w14:paraId="4711B12A" w14:textId="2DAC03D0" w:rsidR="0029142B" w:rsidRPr="0029142B" w:rsidRDefault="0029142B" w:rsidP="0029142B">
      <w:pPr>
        <w:pStyle w:val="DraftHeading3"/>
        <w:tabs>
          <w:tab w:val="right" w:pos="1757"/>
        </w:tabs>
        <w:ind w:left="1871" w:hanging="1871"/>
      </w:pPr>
      <w:r>
        <w:tab/>
      </w:r>
      <w:r w:rsidRPr="002C04D9">
        <w:t>(b)</w:t>
      </w:r>
      <w:r>
        <w:tab/>
      </w:r>
      <w:r w:rsidRPr="0029142B">
        <w:t>for a notifiable extended absence—within 14 days after becoming aware of the extended absence.</w:t>
      </w:r>
    </w:p>
    <w:p w14:paraId="5EC8CA67" w14:textId="1C7ABBE4" w:rsidR="001605D5" w:rsidRDefault="001605D5" w:rsidP="001605D5">
      <w:pPr>
        <w:pStyle w:val="BodySectionSub"/>
      </w:pPr>
      <w:r>
        <w:t xml:space="preserve">Maximum penalty: </w:t>
      </w:r>
      <w:r w:rsidR="001B03EB" w:rsidRPr="001B03EB">
        <w:t>tier D monetary penalty.</w:t>
      </w:r>
    </w:p>
    <w:p w14:paraId="30DFA0DC" w14:textId="5E3307D5" w:rsidR="0029142B" w:rsidRPr="0029142B" w:rsidRDefault="0029142B" w:rsidP="0029142B">
      <w:pPr>
        <w:pStyle w:val="DraftHeading2"/>
        <w:tabs>
          <w:tab w:val="right" w:pos="1247"/>
        </w:tabs>
        <w:ind w:left="1361" w:hanging="1361"/>
      </w:pPr>
      <w:r>
        <w:tab/>
      </w:r>
      <w:r w:rsidRPr="00D729DA">
        <w:t>(</w:t>
      </w:r>
      <w:r>
        <w:t>1A</w:t>
      </w:r>
      <w:r w:rsidRPr="00D729DA">
        <w:t>)</w:t>
      </w:r>
      <w:r>
        <w:tab/>
      </w:r>
      <w:r w:rsidRPr="0029142B">
        <w:t>A notification under subsection (1) is only required once in relation to the same event or set of circumstances.</w:t>
      </w:r>
    </w:p>
    <w:bookmarkEnd w:id="131"/>
    <w:p w14:paraId="388F186B" w14:textId="77777777" w:rsidR="001605D5" w:rsidRDefault="001605D5" w:rsidP="001605D5">
      <w:pPr>
        <w:pStyle w:val="DraftHeading2"/>
        <w:tabs>
          <w:tab w:val="right" w:pos="1247"/>
        </w:tabs>
        <w:ind w:left="1361" w:hanging="1361"/>
      </w:pPr>
      <w:r>
        <w:tab/>
      </w:r>
      <w:r w:rsidRPr="00D729DA">
        <w:t>(2)</w:t>
      </w:r>
      <w:r>
        <w:tab/>
        <w:t>The notice must be given in accordance with this section and by the fastest possible means.</w:t>
      </w:r>
    </w:p>
    <w:p w14:paraId="64A8A3ED" w14:textId="77777777" w:rsidR="001605D5" w:rsidRPr="004634FD" w:rsidRDefault="001605D5" w:rsidP="001605D5">
      <w:pPr>
        <w:pStyle w:val="DraftSub-sectionNote"/>
        <w:tabs>
          <w:tab w:val="right" w:pos="1814"/>
        </w:tabs>
        <w:ind w:left="1361"/>
        <w:rPr>
          <w:b/>
        </w:rPr>
      </w:pPr>
      <w:r w:rsidRPr="004634FD">
        <w:rPr>
          <w:b/>
        </w:rPr>
        <w:t>Note</w:t>
      </w:r>
    </w:p>
    <w:p w14:paraId="34A599E2" w14:textId="77777777" w:rsidR="001605D5" w:rsidRPr="004634FD" w:rsidRDefault="001605D5" w:rsidP="001605D5">
      <w:pPr>
        <w:pStyle w:val="DraftSub-sectionNote"/>
        <w:tabs>
          <w:tab w:val="right" w:pos="1814"/>
        </w:tabs>
        <w:ind w:left="1361"/>
      </w:pPr>
      <w:r>
        <w:t>See the jurisdictional note in the Appendix.</w:t>
      </w:r>
    </w:p>
    <w:p w14:paraId="500D4453" w14:textId="77777777" w:rsidR="001605D5" w:rsidRDefault="001605D5" w:rsidP="001605D5">
      <w:pPr>
        <w:pStyle w:val="DraftHeading2"/>
        <w:tabs>
          <w:tab w:val="right" w:pos="1247"/>
        </w:tabs>
        <w:ind w:left="1361" w:hanging="1361"/>
      </w:pPr>
      <w:r>
        <w:tab/>
        <w:t>(3</w:t>
      </w:r>
      <w:r w:rsidRPr="002C04D9">
        <w:t>)</w:t>
      </w:r>
      <w:r>
        <w:tab/>
        <w:t>The notice must be given:</w:t>
      </w:r>
    </w:p>
    <w:p w14:paraId="2802FA19" w14:textId="77777777" w:rsidR="001605D5" w:rsidRDefault="001605D5" w:rsidP="001605D5">
      <w:pPr>
        <w:pStyle w:val="DraftHeading3"/>
        <w:tabs>
          <w:tab w:val="right" w:pos="1757"/>
        </w:tabs>
        <w:ind w:left="1871" w:hanging="1871"/>
      </w:pPr>
      <w:r>
        <w:tab/>
      </w:r>
      <w:r w:rsidRPr="002C04D9">
        <w:t>(a)</w:t>
      </w:r>
      <w:r>
        <w:tab/>
        <w:t>by telephone; or</w:t>
      </w:r>
    </w:p>
    <w:p w14:paraId="154151AC" w14:textId="77777777" w:rsidR="001605D5" w:rsidRDefault="001605D5" w:rsidP="001605D5">
      <w:pPr>
        <w:pStyle w:val="DraftHeading3"/>
        <w:tabs>
          <w:tab w:val="right" w:pos="1757"/>
        </w:tabs>
        <w:ind w:left="1871" w:hanging="1871"/>
      </w:pPr>
      <w:r>
        <w:tab/>
      </w:r>
      <w:r w:rsidRPr="002C04D9">
        <w:t>(b)</w:t>
      </w:r>
      <w:r>
        <w:tab/>
        <w:t>in writing.</w:t>
      </w:r>
    </w:p>
    <w:p w14:paraId="05E6FCFE" w14:textId="77777777" w:rsidR="001605D5" w:rsidRPr="00151B47" w:rsidRDefault="001605D5" w:rsidP="001605D5">
      <w:pPr>
        <w:pStyle w:val="DraftSub-sectionEg"/>
        <w:tabs>
          <w:tab w:val="right" w:pos="1814"/>
        </w:tabs>
        <w:rPr>
          <w:b/>
        </w:rPr>
      </w:pPr>
      <w:r w:rsidRPr="00151B47">
        <w:rPr>
          <w:b/>
        </w:rPr>
        <w:t>Example</w:t>
      </w:r>
    </w:p>
    <w:p w14:paraId="09845705" w14:textId="77777777" w:rsidR="001605D5" w:rsidRDefault="001605D5" w:rsidP="001605D5">
      <w:pPr>
        <w:pStyle w:val="DraftSub-sectionEg"/>
        <w:tabs>
          <w:tab w:val="right" w:pos="1814"/>
        </w:tabs>
      </w:pPr>
      <w:r>
        <w:t>The written notice can be given by facsimile, email or other electronic means.</w:t>
      </w:r>
    </w:p>
    <w:p w14:paraId="350B1DE1" w14:textId="77777777" w:rsidR="001605D5" w:rsidRDefault="001605D5" w:rsidP="001605D5">
      <w:pPr>
        <w:pStyle w:val="DraftHeading2"/>
        <w:tabs>
          <w:tab w:val="right" w:pos="1247"/>
        </w:tabs>
        <w:ind w:left="1361" w:hanging="1361"/>
      </w:pPr>
      <w:r>
        <w:tab/>
        <w:t>(4</w:t>
      </w:r>
      <w:r w:rsidRPr="002C04D9">
        <w:t>)</w:t>
      </w:r>
      <w:r>
        <w:tab/>
        <w:t>A person giving notice by telephone must:</w:t>
      </w:r>
    </w:p>
    <w:p w14:paraId="06860A06" w14:textId="7F0D6337" w:rsidR="001605D5" w:rsidRDefault="001605D5" w:rsidP="001605D5">
      <w:pPr>
        <w:pStyle w:val="DraftHeading3"/>
        <w:tabs>
          <w:tab w:val="right" w:pos="1757"/>
        </w:tabs>
        <w:ind w:left="1871" w:hanging="1871"/>
      </w:pPr>
      <w:r>
        <w:tab/>
      </w:r>
      <w:r w:rsidRPr="002C04D9">
        <w:t>(a)</w:t>
      </w:r>
      <w:r>
        <w:tab/>
        <w:t xml:space="preserve">give the details of the </w:t>
      </w:r>
      <w:r w:rsidR="0029142B" w:rsidRPr="0029142B">
        <w:t xml:space="preserve">relevant occurrence </w:t>
      </w:r>
      <w:r>
        <w:t>requested by the regulator; and</w:t>
      </w:r>
    </w:p>
    <w:p w14:paraId="5F3B2E04" w14:textId="2C85E350" w:rsidR="001605D5" w:rsidRDefault="001605D5" w:rsidP="001605D5">
      <w:pPr>
        <w:pStyle w:val="DraftHeading3"/>
        <w:tabs>
          <w:tab w:val="right" w:pos="1757"/>
        </w:tabs>
        <w:ind w:left="1871" w:hanging="1871"/>
      </w:pPr>
      <w:r>
        <w:tab/>
      </w:r>
      <w:r w:rsidRPr="00EE6073">
        <w:t>(b)</w:t>
      </w:r>
      <w:r>
        <w:tab/>
        <w:t xml:space="preserve">if required by the regulator, give a written notice of the </w:t>
      </w:r>
      <w:r w:rsidR="0029142B" w:rsidRPr="0029142B">
        <w:t xml:space="preserve">relevant occurrence </w:t>
      </w:r>
      <w:r>
        <w:t>within 48 hours of that requirement being made.</w:t>
      </w:r>
    </w:p>
    <w:p w14:paraId="7C61453D" w14:textId="77777777" w:rsidR="001605D5" w:rsidRDefault="001605D5" w:rsidP="001605D5">
      <w:pPr>
        <w:pStyle w:val="DraftHeading2"/>
        <w:tabs>
          <w:tab w:val="right" w:pos="1247"/>
        </w:tabs>
        <w:ind w:left="1361" w:hanging="1361"/>
      </w:pPr>
      <w:r>
        <w:tab/>
        <w:t>(5</w:t>
      </w:r>
      <w:r w:rsidRPr="00EE6073">
        <w:t>)</w:t>
      </w:r>
      <w:r>
        <w:tab/>
        <w:t>A written notice must be in a form, or contain the details, approved by the regulator.</w:t>
      </w:r>
    </w:p>
    <w:p w14:paraId="2C27A10E" w14:textId="0F1B371F" w:rsidR="001605D5" w:rsidRPr="001605D5" w:rsidRDefault="001605D5" w:rsidP="00B9502C">
      <w:pPr>
        <w:pStyle w:val="DraftHeading2"/>
        <w:tabs>
          <w:tab w:val="right" w:pos="1247"/>
        </w:tabs>
        <w:ind w:left="1361" w:hanging="1361"/>
      </w:pPr>
      <w:r>
        <w:tab/>
        <w:t>(6</w:t>
      </w:r>
      <w:r w:rsidRPr="00EE6073">
        <w:t>)</w:t>
      </w:r>
      <w:r>
        <w:tab/>
        <w:t>If the regulator receives a notice by telephone and a written notice is not required, the regulator must give the person conducting the business or undertaking:</w:t>
      </w:r>
    </w:p>
    <w:p w14:paraId="075A5D92" w14:textId="77777777" w:rsidR="001605D5" w:rsidRDefault="001605D5" w:rsidP="001605D5">
      <w:pPr>
        <w:pStyle w:val="DraftHeading3"/>
        <w:tabs>
          <w:tab w:val="right" w:pos="1757"/>
        </w:tabs>
        <w:ind w:left="1871" w:hanging="1871"/>
      </w:pPr>
      <w:r>
        <w:tab/>
      </w:r>
      <w:r w:rsidRPr="00EE6073">
        <w:t>(a)</w:t>
      </w:r>
      <w:r>
        <w:tab/>
        <w:t>details of the information received; or</w:t>
      </w:r>
    </w:p>
    <w:p w14:paraId="30C46875" w14:textId="77777777" w:rsidR="001605D5" w:rsidRDefault="001605D5" w:rsidP="001605D5">
      <w:pPr>
        <w:pStyle w:val="DraftHeading2"/>
        <w:tabs>
          <w:tab w:val="right" w:pos="1757"/>
        </w:tabs>
        <w:ind w:left="1871" w:hanging="1871"/>
      </w:pPr>
      <w:r>
        <w:tab/>
      </w:r>
      <w:r w:rsidRPr="00EE6073">
        <w:t>(b)</w:t>
      </w:r>
      <w:r>
        <w:tab/>
        <w:t>an acknowledgement of receiving the notice.</w:t>
      </w:r>
    </w:p>
    <w:p w14:paraId="79E80FBD" w14:textId="578D63DB" w:rsidR="001605D5" w:rsidRPr="00763E79" w:rsidRDefault="001605D5" w:rsidP="001605D5">
      <w:pPr>
        <w:pStyle w:val="DraftHeading2"/>
        <w:tabs>
          <w:tab w:val="right" w:pos="1247"/>
        </w:tabs>
        <w:ind w:left="1361" w:hanging="1361"/>
      </w:pPr>
      <w:r>
        <w:tab/>
      </w:r>
      <w:r w:rsidRPr="006E70C2">
        <w:t>(7)</w:t>
      </w:r>
      <w:r w:rsidRPr="00763E79">
        <w:tab/>
        <w:t xml:space="preserve">A person conducting a business or undertaking must keep a record of each </w:t>
      </w:r>
      <w:r w:rsidR="0029142B" w:rsidRPr="0029142B">
        <w:t xml:space="preserve">relevant occurrence </w:t>
      </w:r>
      <w:r w:rsidRPr="00763E79">
        <w:t xml:space="preserve">for at least 5 years from the day that notice of the </w:t>
      </w:r>
      <w:r w:rsidR="0029142B" w:rsidRPr="0029142B">
        <w:t xml:space="preserve">relevant occurrence </w:t>
      </w:r>
      <w:r w:rsidRPr="00763E79">
        <w:t xml:space="preserve">is given to the regulator under </w:t>
      </w:r>
      <w:r>
        <w:t xml:space="preserve">this </w:t>
      </w:r>
      <w:r w:rsidRPr="00763E79">
        <w:t>section.</w:t>
      </w:r>
    </w:p>
    <w:p w14:paraId="56B0D18D" w14:textId="13C2ECCE" w:rsidR="001605D5" w:rsidRDefault="001605D5" w:rsidP="001605D5">
      <w:pPr>
        <w:pStyle w:val="BodySectionSub"/>
      </w:pPr>
      <w:r>
        <w:t>Maximum penalty:</w:t>
      </w:r>
      <w:r w:rsidR="00B92C03">
        <w:t xml:space="preserve"> </w:t>
      </w:r>
      <w:r w:rsidR="00B92C03" w:rsidRPr="00B92C03">
        <w:t>tier F monetary penalty.</w:t>
      </w:r>
    </w:p>
    <w:p w14:paraId="04240A71" w14:textId="770D37BE" w:rsidR="001605D5" w:rsidRDefault="001605D5" w:rsidP="001605D5">
      <w:pPr>
        <w:pStyle w:val="DraftHeading1"/>
        <w:tabs>
          <w:tab w:val="right" w:pos="680"/>
        </w:tabs>
        <w:ind w:left="850" w:hanging="850"/>
      </w:pPr>
      <w:r>
        <w:tab/>
      </w:r>
      <w:bookmarkStart w:id="132" w:name="_Toc261422636"/>
      <w:bookmarkStart w:id="133" w:name="_Toc214533651"/>
      <w:r w:rsidRPr="00ED51D4">
        <w:t>3</w:t>
      </w:r>
      <w:r>
        <w:t>9</w:t>
      </w:r>
      <w:r>
        <w:tab/>
        <w:t xml:space="preserve">Duty to preserve incident </w:t>
      </w:r>
      <w:bookmarkEnd w:id="132"/>
      <w:r w:rsidR="0029142B" w:rsidRPr="0029142B">
        <w:rPr>
          <w:lang w:val="en-US"/>
        </w:rPr>
        <w:t>site and evidence</w:t>
      </w:r>
      <w:bookmarkEnd w:id="133"/>
    </w:p>
    <w:p w14:paraId="75B150E3" w14:textId="0E4FE441" w:rsidR="001605D5" w:rsidRDefault="001605D5" w:rsidP="001605D5">
      <w:pPr>
        <w:pStyle w:val="DraftHeading2"/>
        <w:tabs>
          <w:tab w:val="right" w:pos="1247"/>
        </w:tabs>
        <w:ind w:left="1361" w:hanging="1361"/>
      </w:pPr>
      <w:r>
        <w:tab/>
      </w:r>
      <w:r w:rsidRPr="0023494F">
        <w:t>(</w:t>
      </w:r>
      <w:r>
        <w:t>1</w:t>
      </w:r>
      <w:r w:rsidRPr="0023494F">
        <w:t>)</w:t>
      </w:r>
      <w:r>
        <w:tab/>
      </w:r>
      <w:r w:rsidR="0029142B" w:rsidRPr="0029142B">
        <w:t>The person with management or control of a workplace at which there has been a relevant occurrence must, so far as is reasonably practicable, ensure that:</w:t>
      </w:r>
    </w:p>
    <w:p w14:paraId="489EEB22" w14:textId="2CDFABAF" w:rsidR="0029142B" w:rsidRDefault="0029142B" w:rsidP="0029142B">
      <w:pPr>
        <w:pStyle w:val="DraftHeading3"/>
        <w:tabs>
          <w:tab w:val="right" w:pos="1757"/>
        </w:tabs>
        <w:ind w:left="1871" w:hanging="1871"/>
      </w:pPr>
      <w:r>
        <w:tab/>
      </w:r>
      <w:r w:rsidRPr="002F4BCF">
        <w:t>(a)</w:t>
      </w:r>
      <w:r>
        <w:tab/>
      </w:r>
      <w:r w:rsidRPr="0029142B">
        <w:tab/>
        <w:t>the site of the occurrence is preserved until released by an inspector; and</w:t>
      </w:r>
    </w:p>
    <w:p w14:paraId="5F0538FF" w14:textId="75B19031" w:rsidR="0029142B" w:rsidRPr="0029142B" w:rsidRDefault="0029142B" w:rsidP="0029142B">
      <w:pPr>
        <w:pStyle w:val="DraftHeading3"/>
        <w:tabs>
          <w:tab w:val="right" w:pos="1757"/>
        </w:tabs>
        <w:ind w:left="1871" w:hanging="1871"/>
      </w:pPr>
      <w:r>
        <w:tab/>
      </w:r>
      <w:r w:rsidRPr="002F4BCF">
        <w:t>(b)</w:t>
      </w:r>
      <w:r>
        <w:tab/>
      </w:r>
      <w:r w:rsidRPr="0029142B">
        <w:tab/>
        <w:t>evidence of the occurrence, including electronic and digital records and witness details, is preserved.</w:t>
      </w:r>
    </w:p>
    <w:p w14:paraId="2E790B61" w14:textId="545E7D62" w:rsidR="001605D5" w:rsidRDefault="001605D5" w:rsidP="001605D5">
      <w:pPr>
        <w:pStyle w:val="BodySectionSub"/>
      </w:pPr>
      <w:r>
        <w:t>Maximum penalty:</w:t>
      </w:r>
      <w:r w:rsidR="001B03EB">
        <w:t xml:space="preserve"> </w:t>
      </w:r>
      <w:r w:rsidR="001B03EB" w:rsidRPr="001B03EB">
        <w:t>tier D monetary penalty.</w:t>
      </w:r>
    </w:p>
    <w:p w14:paraId="25600426" w14:textId="3CA66632" w:rsidR="0029142B" w:rsidRPr="0029142B" w:rsidRDefault="0029142B" w:rsidP="0029142B">
      <w:pPr>
        <w:pStyle w:val="DraftHeading2"/>
        <w:tabs>
          <w:tab w:val="right" w:pos="1247"/>
        </w:tabs>
        <w:ind w:left="1361" w:hanging="1361"/>
      </w:pPr>
      <w:r>
        <w:tab/>
      </w:r>
      <w:r w:rsidRPr="005F2F74">
        <w:t>(</w:t>
      </w:r>
      <w:r>
        <w:t>1A</w:t>
      </w:r>
      <w:r w:rsidRPr="005F2F74">
        <w:t>)</w:t>
      </w:r>
      <w:r>
        <w:tab/>
      </w:r>
      <w:r w:rsidRPr="0029142B">
        <w:t>To avoid doubt, an inspector may, for subsection (1)(a), release the whole site or a part of the site.</w:t>
      </w:r>
    </w:p>
    <w:p w14:paraId="38F0CBD7" w14:textId="2D96A214" w:rsidR="001605D5" w:rsidRDefault="001605D5" w:rsidP="001605D5">
      <w:pPr>
        <w:pStyle w:val="DraftHeading2"/>
        <w:tabs>
          <w:tab w:val="right" w:pos="1247"/>
        </w:tabs>
        <w:ind w:left="1361" w:hanging="1361"/>
      </w:pPr>
      <w:bookmarkStart w:id="134" w:name="_Hlk213316190"/>
      <w:r>
        <w:tab/>
      </w:r>
      <w:bookmarkStart w:id="135" w:name="_Hlk213316099"/>
      <w:r w:rsidRPr="005F2F74">
        <w:t>(</w:t>
      </w:r>
      <w:r>
        <w:t>2</w:t>
      </w:r>
      <w:r w:rsidRPr="005F2F74">
        <w:t>)</w:t>
      </w:r>
      <w:r>
        <w:tab/>
        <w:t xml:space="preserve">In </w:t>
      </w:r>
      <w:r w:rsidR="0029142B">
        <w:t>this section,</w:t>
      </w:r>
      <w:r>
        <w:t xml:space="preserve"> a reference to a site includes any plant, substance, structure or thing associated with the </w:t>
      </w:r>
      <w:r w:rsidR="0029142B" w:rsidRPr="0029142B">
        <w:t>relevant occurrence</w:t>
      </w:r>
      <w:r>
        <w:t>.</w:t>
      </w:r>
      <w:bookmarkEnd w:id="135"/>
    </w:p>
    <w:bookmarkEnd w:id="134"/>
    <w:p w14:paraId="08C8B97F" w14:textId="01E71867" w:rsidR="001605D5" w:rsidRDefault="001605D5" w:rsidP="001605D5">
      <w:pPr>
        <w:pStyle w:val="DraftHeading2"/>
        <w:tabs>
          <w:tab w:val="right" w:pos="1247"/>
        </w:tabs>
        <w:ind w:left="1361" w:hanging="1361"/>
      </w:pPr>
      <w:r>
        <w:tab/>
        <w:t>(3</w:t>
      </w:r>
      <w:r w:rsidRPr="002F4BCF">
        <w:t>)</w:t>
      </w:r>
      <w:r>
        <w:tab/>
      </w:r>
      <w:r w:rsidR="0029142B">
        <w:t>This section</w:t>
      </w:r>
      <w:r>
        <w:t xml:space="preserve"> does not prevent any action:</w:t>
      </w:r>
    </w:p>
    <w:p w14:paraId="1780EE11" w14:textId="77777777" w:rsidR="001605D5" w:rsidRDefault="001605D5" w:rsidP="001605D5">
      <w:pPr>
        <w:pStyle w:val="DraftHeading3"/>
        <w:tabs>
          <w:tab w:val="right" w:pos="1757"/>
        </w:tabs>
        <w:ind w:left="1871" w:hanging="1871"/>
      </w:pPr>
      <w:r>
        <w:tab/>
      </w:r>
      <w:r w:rsidRPr="002F4BCF">
        <w:t>(a)</w:t>
      </w:r>
      <w:r>
        <w:tab/>
        <w:t>to assist an injured person; or</w:t>
      </w:r>
    </w:p>
    <w:p w14:paraId="4839CD1B" w14:textId="77777777" w:rsidR="001605D5" w:rsidRDefault="001605D5" w:rsidP="001605D5">
      <w:pPr>
        <w:pStyle w:val="DraftHeading3"/>
        <w:tabs>
          <w:tab w:val="right" w:pos="1757"/>
        </w:tabs>
        <w:ind w:left="1871" w:hanging="1871"/>
      </w:pPr>
      <w:r>
        <w:tab/>
      </w:r>
      <w:r w:rsidRPr="002F4BCF">
        <w:t>(b)</w:t>
      </w:r>
      <w:r>
        <w:tab/>
        <w:t>to remove a deceased person; or</w:t>
      </w:r>
    </w:p>
    <w:p w14:paraId="44F0EFC6" w14:textId="53AA2559" w:rsidR="001605D5" w:rsidRPr="001605D5" w:rsidRDefault="001605D5" w:rsidP="00B9502C">
      <w:pPr>
        <w:pStyle w:val="DraftHeading3"/>
        <w:tabs>
          <w:tab w:val="right" w:pos="1757"/>
        </w:tabs>
        <w:ind w:left="1871" w:hanging="1871"/>
      </w:pPr>
      <w:r>
        <w:tab/>
      </w:r>
      <w:r w:rsidRPr="002F4BCF">
        <w:t>(c)</w:t>
      </w:r>
      <w:r>
        <w:tab/>
        <w:t xml:space="preserve">that is essential to make the site safe or to minimise the risk of a further </w:t>
      </w:r>
      <w:r w:rsidR="0029142B" w:rsidRPr="0029142B">
        <w:t>relevant occurrence</w:t>
      </w:r>
      <w:r>
        <w:t>; or</w:t>
      </w:r>
    </w:p>
    <w:p w14:paraId="6A2B4F7A" w14:textId="77777777" w:rsidR="001605D5" w:rsidRDefault="001605D5" w:rsidP="001605D5">
      <w:pPr>
        <w:pStyle w:val="DraftHeading3"/>
        <w:tabs>
          <w:tab w:val="right" w:pos="1757"/>
        </w:tabs>
        <w:ind w:left="1871" w:hanging="1871"/>
      </w:pPr>
      <w:r>
        <w:tab/>
      </w:r>
      <w:r w:rsidRPr="002F4BCF">
        <w:t>(d)</w:t>
      </w:r>
      <w:r>
        <w:tab/>
        <w:t>that is associated with a police investigation; or</w:t>
      </w:r>
    </w:p>
    <w:p w14:paraId="1A94DF47" w14:textId="77777777" w:rsidR="001605D5" w:rsidRDefault="001605D5" w:rsidP="001605D5">
      <w:pPr>
        <w:pStyle w:val="DraftHeading3"/>
        <w:tabs>
          <w:tab w:val="right" w:pos="1757"/>
        </w:tabs>
        <w:ind w:left="1871" w:hanging="1871"/>
      </w:pPr>
      <w:r>
        <w:tab/>
      </w:r>
      <w:r w:rsidRPr="002F4BCF">
        <w:t>(e)</w:t>
      </w:r>
      <w:r>
        <w:tab/>
        <w:t>for which an inspector or the regulator has given permission.</w:t>
      </w:r>
    </w:p>
    <w:p w14:paraId="7E9F23E0" w14:textId="689EDDD3" w:rsidR="0029142B" w:rsidRDefault="0029142B" w:rsidP="0029142B">
      <w:pPr>
        <w:pStyle w:val="DraftHeading1"/>
        <w:tabs>
          <w:tab w:val="right" w:pos="680"/>
        </w:tabs>
        <w:ind w:left="850" w:hanging="850"/>
      </w:pPr>
      <w:r>
        <w:tab/>
      </w:r>
      <w:bookmarkStart w:id="136" w:name="_Toc214533652"/>
      <w:r w:rsidRPr="00ED51D4">
        <w:t>3</w:t>
      </w:r>
      <w:r>
        <w:t>9A</w:t>
      </w:r>
      <w:r>
        <w:tab/>
      </w:r>
      <w:r w:rsidRPr="0029142B">
        <w:rPr>
          <w:lang w:val="en-US"/>
        </w:rPr>
        <w:t>Person conducting business or undertaking and person with management or control of workplace to notify each other of certain matters</w:t>
      </w:r>
      <w:bookmarkEnd w:id="136"/>
    </w:p>
    <w:p w14:paraId="12CB3DA7" w14:textId="4C54149D" w:rsidR="0029142B" w:rsidRDefault="0029142B" w:rsidP="0029142B">
      <w:pPr>
        <w:pStyle w:val="DraftHeading2"/>
        <w:tabs>
          <w:tab w:val="right" w:pos="1247"/>
        </w:tabs>
        <w:ind w:left="1361" w:hanging="1361"/>
      </w:pPr>
      <w:r>
        <w:tab/>
      </w:r>
      <w:r w:rsidRPr="0023494F">
        <w:t>(</w:t>
      </w:r>
      <w:r>
        <w:t>1</w:t>
      </w:r>
      <w:r w:rsidRPr="0023494F">
        <w:t>)</w:t>
      </w:r>
      <w:r>
        <w:tab/>
      </w:r>
      <w:r w:rsidRPr="0029142B">
        <w:tab/>
        <w:t>A person with a duty under section 38 must, immediately after becoming aware of the relevant occurrence activating the duty, ensure a person with a corresponding duty under section 39 is notified of the relevant occurrence, so far as is reasonably practicable.</w:t>
      </w:r>
    </w:p>
    <w:p w14:paraId="58619469" w14:textId="77777777" w:rsidR="0029142B" w:rsidRDefault="0029142B" w:rsidP="0029142B">
      <w:pPr>
        <w:pStyle w:val="BodySectionSub"/>
      </w:pPr>
      <w:r>
        <w:t xml:space="preserve">Maximum penalty: </w:t>
      </w:r>
      <w:r w:rsidRPr="001B03EB">
        <w:t>tier D monetary penalty.</w:t>
      </w:r>
    </w:p>
    <w:p w14:paraId="3B9CEAB1" w14:textId="1A8B6CCC" w:rsidR="0029142B" w:rsidRDefault="0029142B" w:rsidP="0029142B">
      <w:pPr>
        <w:pStyle w:val="DraftHeading2"/>
        <w:tabs>
          <w:tab w:val="right" w:pos="1247"/>
        </w:tabs>
        <w:ind w:left="1361" w:hanging="1361"/>
      </w:pPr>
      <w:r>
        <w:tab/>
      </w:r>
      <w:r w:rsidRPr="005F2F74">
        <w:t>(</w:t>
      </w:r>
      <w:r>
        <w:t>2</w:t>
      </w:r>
      <w:r w:rsidRPr="005F2F74">
        <w:t>)</w:t>
      </w:r>
      <w:r>
        <w:tab/>
      </w:r>
      <w:r w:rsidRPr="0029142B">
        <w:t>A person with a duty under section 39 must, immediately after becoming aware of the relevant occurrence activating the duty, ensure a person with a corresponding duty under section 38 is notified of the relevant occurrence, so far as is reasonably practicable.</w:t>
      </w:r>
    </w:p>
    <w:p w14:paraId="00A0BC9D" w14:textId="6F14A3ED" w:rsidR="0029142B" w:rsidRPr="0029142B" w:rsidRDefault="0029142B" w:rsidP="0029142B">
      <w:pPr>
        <w:pStyle w:val="BodySectionSub"/>
      </w:pPr>
      <w:r>
        <w:t xml:space="preserve">Maximum penalty: </w:t>
      </w:r>
      <w:r w:rsidRPr="001B03EB">
        <w:t>tier D monetary penalty.</w:t>
      </w:r>
    </w:p>
    <w:p w14:paraId="0B54AE63" w14:textId="77777777" w:rsidR="0029142B" w:rsidRPr="0029142B" w:rsidRDefault="0029142B" w:rsidP="0029142B"/>
    <w:p w14:paraId="5C46661B" w14:textId="77777777" w:rsidR="001605D5" w:rsidRDefault="001605D5" w:rsidP="001605D5">
      <w:pPr>
        <w:pStyle w:val="Heading-PART"/>
        <w:tabs>
          <w:tab w:val="left" w:pos="1020"/>
        </w:tabs>
        <w:ind w:left="1020" w:hanging="1020"/>
        <w:jc w:val="left"/>
        <w:rPr>
          <w:caps w:val="0"/>
          <w:sz w:val="28"/>
        </w:rPr>
      </w:pPr>
      <w:r>
        <w:br w:type="page"/>
      </w:r>
      <w:bookmarkStart w:id="137" w:name="_Toc261422637"/>
      <w:bookmarkStart w:id="138" w:name="_Toc214533653"/>
      <w:r>
        <w:rPr>
          <w:caps w:val="0"/>
          <w:sz w:val="28"/>
        </w:rPr>
        <w:t xml:space="preserve">Part 4 </w:t>
      </w:r>
      <w:r>
        <w:rPr>
          <w:caps w:val="0"/>
          <w:sz w:val="28"/>
        </w:rPr>
        <w:tab/>
        <w:t>Authorisations</w:t>
      </w:r>
      <w:bookmarkEnd w:id="137"/>
      <w:bookmarkEnd w:id="138"/>
    </w:p>
    <w:p w14:paraId="13C8064F" w14:textId="77777777" w:rsidR="001605D5" w:rsidRDefault="001605D5" w:rsidP="001605D5">
      <w:pPr>
        <w:pStyle w:val="DraftHeading1"/>
        <w:tabs>
          <w:tab w:val="right" w:pos="680"/>
        </w:tabs>
        <w:ind w:left="850" w:hanging="850"/>
      </w:pPr>
      <w:r>
        <w:tab/>
      </w:r>
      <w:bookmarkStart w:id="139" w:name="_Toc261422638"/>
      <w:bookmarkStart w:id="140" w:name="_Toc214533654"/>
      <w:r>
        <w:t>40</w:t>
      </w:r>
      <w:r>
        <w:tab/>
        <w:t xml:space="preserve">Meaning of </w:t>
      </w:r>
      <w:r w:rsidRPr="005967DC">
        <w:rPr>
          <w:i/>
        </w:rPr>
        <w:t>authorised</w:t>
      </w:r>
      <w:bookmarkEnd w:id="139"/>
      <w:bookmarkEnd w:id="140"/>
    </w:p>
    <w:p w14:paraId="7BA6B8C5" w14:textId="77777777" w:rsidR="001605D5" w:rsidRPr="00C27514" w:rsidRDefault="001605D5" w:rsidP="001605D5">
      <w:pPr>
        <w:pStyle w:val="BodySectionSub"/>
      </w:pPr>
      <w:r>
        <w:t xml:space="preserve">In this Part, </w:t>
      </w:r>
      <w:r w:rsidRPr="00A654FF">
        <w:rPr>
          <w:b/>
          <w:i/>
        </w:rPr>
        <w:t>authorised</w:t>
      </w:r>
      <w:r>
        <w:t xml:space="preserve"> means authorised by a licence, permit, registration or other authority (however described) as required by the regulations.</w:t>
      </w:r>
    </w:p>
    <w:p w14:paraId="460B66FC" w14:textId="77777777" w:rsidR="001605D5" w:rsidRDefault="001605D5" w:rsidP="001605D5">
      <w:pPr>
        <w:pStyle w:val="DraftHeading1"/>
        <w:tabs>
          <w:tab w:val="right" w:pos="680"/>
        </w:tabs>
        <w:ind w:left="850" w:hanging="850"/>
      </w:pPr>
      <w:r>
        <w:tab/>
      </w:r>
      <w:bookmarkStart w:id="141" w:name="_Toc261422639"/>
      <w:bookmarkStart w:id="142" w:name="_Toc214533655"/>
      <w:r>
        <w:t>41</w:t>
      </w:r>
      <w:r>
        <w:tab/>
        <w:t>Requirements for authorisation of workplaces</w:t>
      </w:r>
      <w:bookmarkEnd w:id="141"/>
      <w:bookmarkEnd w:id="142"/>
    </w:p>
    <w:p w14:paraId="3E7AB07B" w14:textId="77777777" w:rsidR="001605D5" w:rsidRDefault="001605D5" w:rsidP="001605D5">
      <w:pPr>
        <w:pStyle w:val="BodySectionSub"/>
      </w:pPr>
      <w:r>
        <w:t>A person must not conduct a business or undertaking at a workplace or direct or allow a worker to carry out work at a workplace if:</w:t>
      </w:r>
    </w:p>
    <w:p w14:paraId="03D13DD9" w14:textId="77777777" w:rsidR="001605D5" w:rsidRDefault="001605D5" w:rsidP="001605D5">
      <w:pPr>
        <w:pStyle w:val="DraftHeading3"/>
        <w:tabs>
          <w:tab w:val="right" w:pos="1757"/>
        </w:tabs>
        <w:ind w:left="1871" w:hanging="1871"/>
      </w:pPr>
      <w:r>
        <w:tab/>
      </w:r>
      <w:r w:rsidRPr="00264591">
        <w:t>(a)</w:t>
      </w:r>
      <w:r>
        <w:tab/>
        <w:t>the regulations require the workplace or workplaces in that class of workplace to be authorised; and</w:t>
      </w:r>
    </w:p>
    <w:p w14:paraId="0D3E552C" w14:textId="77777777" w:rsidR="001605D5" w:rsidRDefault="001605D5" w:rsidP="001605D5">
      <w:pPr>
        <w:pStyle w:val="DraftHeading3"/>
        <w:tabs>
          <w:tab w:val="right" w:pos="1757"/>
        </w:tabs>
        <w:ind w:left="1871" w:hanging="1871"/>
      </w:pPr>
      <w:r>
        <w:tab/>
      </w:r>
      <w:r w:rsidRPr="00264591">
        <w:t>(b)</w:t>
      </w:r>
      <w:r>
        <w:tab/>
        <w:t>the workplace is not authorised in accordance with the regulations.</w:t>
      </w:r>
    </w:p>
    <w:p w14:paraId="2B563A53" w14:textId="43B74E22" w:rsidR="001605D5" w:rsidRDefault="001605D5" w:rsidP="001605D5">
      <w:pPr>
        <w:pStyle w:val="BodySectionSub"/>
      </w:pPr>
      <w:r>
        <w:t xml:space="preserve">Maximum penalty: </w:t>
      </w:r>
      <w:r w:rsidR="00AD3DCD" w:rsidRPr="00AD3DCD">
        <w:t>tier B monetary penalty.</w:t>
      </w:r>
    </w:p>
    <w:p w14:paraId="11003F6B" w14:textId="77777777" w:rsidR="001605D5" w:rsidRPr="00466B11" w:rsidRDefault="001605D5" w:rsidP="001605D5">
      <w:pPr>
        <w:pStyle w:val="DraftHeading1"/>
        <w:tabs>
          <w:tab w:val="right" w:pos="680"/>
        </w:tabs>
        <w:ind w:left="850" w:hanging="850"/>
      </w:pPr>
      <w:r>
        <w:tab/>
      </w:r>
      <w:bookmarkStart w:id="143" w:name="_Toc261422640"/>
      <w:bookmarkStart w:id="144" w:name="_Toc214533656"/>
      <w:r>
        <w:t>42</w:t>
      </w:r>
      <w:r>
        <w:tab/>
        <w:t>Requirements for authorisation of plant or substance</w:t>
      </w:r>
      <w:bookmarkEnd w:id="143"/>
      <w:bookmarkEnd w:id="144"/>
    </w:p>
    <w:p w14:paraId="518DB84C" w14:textId="77777777" w:rsidR="001605D5" w:rsidRDefault="001605D5" w:rsidP="001605D5">
      <w:pPr>
        <w:pStyle w:val="DraftHeading2"/>
        <w:tabs>
          <w:tab w:val="right" w:pos="1247"/>
        </w:tabs>
        <w:ind w:left="1361" w:hanging="1361"/>
      </w:pPr>
      <w:r>
        <w:tab/>
      </w:r>
      <w:r w:rsidRPr="0077176B">
        <w:t>(</w:t>
      </w:r>
      <w:r>
        <w:t>1</w:t>
      </w:r>
      <w:r w:rsidRPr="0077176B">
        <w:t>)</w:t>
      </w:r>
      <w:r>
        <w:tab/>
        <w:t xml:space="preserve">A person must not use plant or a substance </w:t>
      </w:r>
      <w:r w:rsidRPr="0077176B">
        <w:t>at a workplace</w:t>
      </w:r>
      <w:r>
        <w:t xml:space="preserve"> if:</w:t>
      </w:r>
    </w:p>
    <w:p w14:paraId="44E41FF0" w14:textId="77777777" w:rsidR="001605D5" w:rsidRDefault="001605D5" w:rsidP="001605D5">
      <w:pPr>
        <w:pStyle w:val="DraftHeading3"/>
        <w:tabs>
          <w:tab w:val="right" w:pos="1757"/>
        </w:tabs>
        <w:ind w:left="1871" w:hanging="1871"/>
      </w:pPr>
      <w:r>
        <w:tab/>
      </w:r>
      <w:r w:rsidRPr="007F4C5B">
        <w:t>(a)</w:t>
      </w:r>
      <w:r>
        <w:tab/>
        <w:t>the regulations require the plant or substance or its design to be authorised; and</w:t>
      </w:r>
    </w:p>
    <w:p w14:paraId="7EAA1C57" w14:textId="77777777" w:rsidR="001605D5" w:rsidRPr="007F4C5B" w:rsidRDefault="001605D5" w:rsidP="001605D5">
      <w:pPr>
        <w:pStyle w:val="DraftHeading3"/>
        <w:tabs>
          <w:tab w:val="right" w:pos="1757"/>
        </w:tabs>
        <w:ind w:left="1871" w:hanging="1871"/>
      </w:pPr>
      <w:r>
        <w:tab/>
      </w:r>
      <w:r w:rsidRPr="007F4C5B">
        <w:t>(b)</w:t>
      </w:r>
      <w:r>
        <w:tab/>
        <w:t>the plant or substance or its design is not authorised in accordance with the regulations.</w:t>
      </w:r>
    </w:p>
    <w:p w14:paraId="5F0E33DC" w14:textId="526A2389" w:rsidR="001605D5" w:rsidRDefault="001605D5" w:rsidP="001605D5">
      <w:pPr>
        <w:pStyle w:val="BodySectionSub"/>
      </w:pPr>
      <w:r>
        <w:t xml:space="preserve">Maximum penalty: </w:t>
      </w:r>
      <w:r w:rsidR="009C72DF" w:rsidRPr="009C72DF">
        <w:t>tier C monetary penalty.</w:t>
      </w:r>
    </w:p>
    <w:p w14:paraId="71A14542" w14:textId="77777777" w:rsidR="001605D5" w:rsidRDefault="001605D5" w:rsidP="001605D5">
      <w:pPr>
        <w:pStyle w:val="DraftHeading2"/>
        <w:tabs>
          <w:tab w:val="right" w:pos="1247"/>
        </w:tabs>
        <w:ind w:left="1361" w:hanging="1361"/>
      </w:pPr>
      <w:r>
        <w:tab/>
      </w:r>
      <w:r w:rsidRPr="00DC0F09">
        <w:t>(2)</w:t>
      </w:r>
      <w:r>
        <w:tab/>
        <w:t xml:space="preserve">A person who conducts a business or undertaking must not direct or allow a worker to use the plant or substance </w:t>
      </w:r>
      <w:r w:rsidRPr="0077176B">
        <w:t>at a workplace</w:t>
      </w:r>
      <w:r>
        <w:t xml:space="preserve"> if:</w:t>
      </w:r>
    </w:p>
    <w:p w14:paraId="52EAF660" w14:textId="77777777" w:rsidR="001605D5" w:rsidRDefault="001605D5" w:rsidP="001605D5">
      <w:pPr>
        <w:pStyle w:val="DraftHeading3"/>
        <w:tabs>
          <w:tab w:val="right" w:pos="1757"/>
        </w:tabs>
        <w:ind w:left="1871" w:hanging="1871"/>
      </w:pPr>
      <w:r>
        <w:tab/>
      </w:r>
      <w:r w:rsidRPr="007F4C5B">
        <w:t>(a)</w:t>
      </w:r>
      <w:r>
        <w:tab/>
        <w:t>the regulations require the plant or substance or its design to be authorised; and</w:t>
      </w:r>
    </w:p>
    <w:p w14:paraId="1AFAB564" w14:textId="77777777" w:rsidR="001605D5" w:rsidRPr="007F4C5B" w:rsidRDefault="001605D5" w:rsidP="001605D5">
      <w:pPr>
        <w:pStyle w:val="DraftHeading3"/>
        <w:tabs>
          <w:tab w:val="right" w:pos="1757"/>
        </w:tabs>
        <w:ind w:left="1871" w:hanging="1871"/>
      </w:pPr>
      <w:r>
        <w:tab/>
      </w:r>
      <w:r w:rsidRPr="007F4C5B">
        <w:t>(b)</w:t>
      </w:r>
      <w:r>
        <w:tab/>
        <w:t>the plant or substance or its design is not authorised in accordance with the regulations.</w:t>
      </w:r>
    </w:p>
    <w:p w14:paraId="1F0D821D" w14:textId="30EF6F62" w:rsidR="001605D5" w:rsidRDefault="001605D5" w:rsidP="001605D5">
      <w:pPr>
        <w:pStyle w:val="BodySectionSub"/>
      </w:pPr>
      <w:r>
        <w:t xml:space="preserve">Maximum penalty: </w:t>
      </w:r>
      <w:r w:rsidR="009C72DF" w:rsidRPr="009C72DF">
        <w:t>tier C monetary penalty.</w:t>
      </w:r>
    </w:p>
    <w:p w14:paraId="0D37BE77" w14:textId="77777777" w:rsidR="001605D5" w:rsidRPr="00466B11" w:rsidRDefault="001605D5" w:rsidP="001605D5">
      <w:pPr>
        <w:pStyle w:val="DraftHeading1"/>
        <w:tabs>
          <w:tab w:val="right" w:pos="680"/>
        </w:tabs>
        <w:ind w:left="850" w:hanging="850"/>
      </w:pPr>
      <w:r>
        <w:tab/>
      </w:r>
      <w:bookmarkStart w:id="145" w:name="_Toc261422641"/>
      <w:bookmarkStart w:id="146" w:name="_Toc214533657"/>
      <w:r>
        <w:t>43</w:t>
      </w:r>
      <w:r>
        <w:tab/>
        <w:t>Requirements for authorisation of work</w:t>
      </w:r>
      <w:bookmarkEnd w:id="145"/>
      <w:bookmarkEnd w:id="146"/>
    </w:p>
    <w:p w14:paraId="2E929F1E" w14:textId="77777777" w:rsidR="001605D5" w:rsidRDefault="001605D5" w:rsidP="001605D5">
      <w:pPr>
        <w:pStyle w:val="DraftHeading2"/>
        <w:tabs>
          <w:tab w:val="right" w:pos="1247"/>
        </w:tabs>
        <w:ind w:left="1361" w:hanging="1361"/>
      </w:pPr>
      <w:r>
        <w:tab/>
        <w:t>(1)</w:t>
      </w:r>
      <w:r>
        <w:tab/>
        <w:t>A person must not carry out work at a workplace if:</w:t>
      </w:r>
    </w:p>
    <w:p w14:paraId="49EF0B1A" w14:textId="77777777" w:rsidR="001605D5" w:rsidRDefault="001605D5" w:rsidP="001605D5">
      <w:pPr>
        <w:pStyle w:val="DraftHeading3"/>
        <w:tabs>
          <w:tab w:val="right" w:pos="1757"/>
        </w:tabs>
        <w:ind w:left="1871" w:hanging="1871"/>
      </w:pPr>
      <w:r>
        <w:tab/>
        <w:t>(a)</w:t>
      </w:r>
      <w:r>
        <w:tab/>
        <w:t>the regulations require the work, or class of work, to be carried out by, or on behalf of, a person who is authorised; and</w:t>
      </w:r>
    </w:p>
    <w:p w14:paraId="7289D00A" w14:textId="77777777" w:rsidR="001605D5" w:rsidRDefault="001605D5" w:rsidP="001605D5">
      <w:pPr>
        <w:pStyle w:val="DraftHeading3"/>
        <w:tabs>
          <w:tab w:val="right" w:pos="1757"/>
        </w:tabs>
        <w:ind w:left="1871" w:hanging="1871"/>
      </w:pPr>
      <w:r>
        <w:tab/>
        <w:t>(b)</w:t>
      </w:r>
      <w:r>
        <w:tab/>
        <w:t>the person, or the person on whose behalf the work is carried out, is not authorised in accordance with the regulations.</w:t>
      </w:r>
    </w:p>
    <w:p w14:paraId="2BFF098B" w14:textId="08A2606D" w:rsidR="001605D5" w:rsidRDefault="001605D5" w:rsidP="001605D5">
      <w:pPr>
        <w:pStyle w:val="DraftPenalty2"/>
      </w:pPr>
      <w:r>
        <w:t>Maximum penalty:</w:t>
      </w:r>
      <w:r w:rsidR="009C72DF" w:rsidRPr="009C72DF">
        <w:t xml:space="preserve"> tier C monetary penalty.</w:t>
      </w:r>
    </w:p>
    <w:p w14:paraId="6525D3C9" w14:textId="77777777" w:rsidR="001605D5" w:rsidRDefault="001605D5" w:rsidP="001605D5">
      <w:pPr>
        <w:pStyle w:val="DraftHeading2"/>
        <w:tabs>
          <w:tab w:val="right" w:pos="1247"/>
        </w:tabs>
        <w:ind w:left="1361" w:hanging="1361"/>
      </w:pPr>
      <w:r>
        <w:tab/>
      </w:r>
      <w:r w:rsidRPr="004A5B25">
        <w:t>(2)</w:t>
      </w:r>
      <w:r>
        <w:tab/>
        <w:t xml:space="preserve">A person who conducts a business or undertaking must not direct or allow a worker to carry out work </w:t>
      </w:r>
      <w:r w:rsidRPr="00E11A46">
        <w:t>at a workplace</w:t>
      </w:r>
      <w:r>
        <w:t xml:space="preserve"> if:</w:t>
      </w:r>
    </w:p>
    <w:p w14:paraId="513DB485" w14:textId="6AA1F7C1" w:rsidR="001605D5" w:rsidRPr="009B2C1F" w:rsidRDefault="001605D5" w:rsidP="002802B2">
      <w:pPr>
        <w:pStyle w:val="DraftHeading3"/>
        <w:tabs>
          <w:tab w:val="right" w:pos="1757"/>
        </w:tabs>
        <w:ind w:left="1871" w:hanging="1871"/>
      </w:pPr>
      <w:r>
        <w:tab/>
      </w:r>
      <w:r w:rsidRPr="00796377">
        <w:t>(a)</w:t>
      </w:r>
      <w:r>
        <w:tab/>
        <w:t>the regulations require the work, or class of work, to be carried out by, or on behalf of, a person who is authorised; and</w:t>
      </w:r>
    </w:p>
    <w:p w14:paraId="47434542" w14:textId="77777777" w:rsidR="001605D5" w:rsidRDefault="001605D5" w:rsidP="001605D5">
      <w:pPr>
        <w:pStyle w:val="DraftHeading3"/>
        <w:tabs>
          <w:tab w:val="right" w:pos="1757"/>
        </w:tabs>
        <w:ind w:left="1871" w:hanging="1871"/>
      </w:pPr>
      <w:r>
        <w:tab/>
        <w:t>(b)</w:t>
      </w:r>
      <w:r>
        <w:tab/>
        <w:t>the person, or the person on whose behalf the work is to be carried out, is not authorised in accordance with the regulations.</w:t>
      </w:r>
    </w:p>
    <w:p w14:paraId="7AC4C0E0" w14:textId="6D167E74" w:rsidR="001605D5" w:rsidRDefault="001605D5" w:rsidP="001605D5">
      <w:pPr>
        <w:pStyle w:val="BodySectionSub"/>
      </w:pPr>
      <w:r>
        <w:t>Maximum penalty:</w:t>
      </w:r>
      <w:r w:rsidR="009C72DF">
        <w:t xml:space="preserve"> </w:t>
      </w:r>
      <w:r w:rsidR="009C72DF" w:rsidRPr="009C72DF">
        <w:t>tier C monetary penalty.</w:t>
      </w:r>
    </w:p>
    <w:p w14:paraId="5A6947F7" w14:textId="77777777" w:rsidR="001605D5" w:rsidRDefault="001605D5" w:rsidP="001605D5">
      <w:pPr>
        <w:pStyle w:val="DraftHeading1"/>
        <w:tabs>
          <w:tab w:val="right" w:pos="680"/>
        </w:tabs>
        <w:ind w:left="850" w:hanging="850"/>
      </w:pPr>
      <w:r>
        <w:tab/>
      </w:r>
      <w:bookmarkStart w:id="147" w:name="_Toc261422642"/>
      <w:bookmarkStart w:id="148" w:name="_Toc214533658"/>
      <w:r>
        <w:t>44</w:t>
      </w:r>
      <w:r>
        <w:tab/>
        <w:t>Requirements for prescribed qualifications or experience</w:t>
      </w:r>
      <w:bookmarkEnd w:id="147"/>
      <w:bookmarkEnd w:id="148"/>
    </w:p>
    <w:p w14:paraId="13FAC3B2" w14:textId="77777777" w:rsidR="001605D5" w:rsidRDefault="001605D5" w:rsidP="001605D5">
      <w:pPr>
        <w:pStyle w:val="DraftHeading2"/>
        <w:tabs>
          <w:tab w:val="right" w:pos="1247"/>
        </w:tabs>
        <w:ind w:left="1361" w:hanging="1361"/>
      </w:pPr>
      <w:r>
        <w:tab/>
      </w:r>
      <w:r w:rsidRPr="000E13E0">
        <w:t>(1)</w:t>
      </w:r>
      <w:r>
        <w:tab/>
        <w:t xml:space="preserve">A person must not carry out work </w:t>
      </w:r>
      <w:r w:rsidRPr="00E11A46">
        <w:t>at a workplace</w:t>
      </w:r>
      <w:r>
        <w:t xml:space="preserve"> if:</w:t>
      </w:r>
    </w:p>
    <w:p w14:paraId="16324BE6" w14:textId="77777777" w:rsidR="001605D5" w:rsidRDefault="001605D5" w:rsidP="001605D5">
      <w:pPr>
        <w:pStyle w:val="DraftHeading3"/>
        <w:tabs>
          <w:tab w:val="right" w:pos="1757"/>
        </w:tabs>
        <w:ind w:left="1871" w:hanging="1871"/>
      </w:pPr>
      <w:r>
        <w:tab/>
        <w:t>(a)</w:t>
      </w:r>
      <w:r>
        <w:tab/>
        <w:t>the regulations require the work, or class of work, to be carried out by, or under the supervision of, a person who has prescribed qualifications or experience; and</w:t>
      </w:r>
    </w:p>
    <w:p w14:paraId="22966DEE" w14:textId="77777777" w:rsidR="001605D5" w:rsidRDefault="001605D5" w:rsidP="001605D5">
      <w:pPr>
        <w:pStyle w:val="DraftHeading3"/>
        <w:tabs>
          <w:tab w:val="right" w:pos="1757"/>
        </w:tabs>
        <w:ind w:left="1871" w:hanging="1871"/>
      </w:pPr>
      <w:r>
        <w:tab/>
        <w:t>(b)</w:t>
      </w:r>
      <w:r>
        <w:tab/>
        <w:t>the person does not have the prescribed qualifications or experience or the work is not carried out under the supervision of a person who has the prescribed qualifications or experience.</w:t>
      </w:r>
    </w:p>
    <w:p w14:paraId="0003FFDB" w14:textId="1880C6A8" w:rsidR="001605D5" w:rsidRDefault="001605D5" w:rsidP="001605D5">
      <w:pPr>
        <w:pStyle w:val="BodySectionSub"/>
      </w:pPr>
      <w:r>
        <w:t xml:space="preserve">Maximum penalty: </w:t>
      </w:r>
      <w:r w:rsidR="009C72DF" w:rsidRPr="009C72DF">
        <w:t>tier C monetary penalty.</w:t>
      </w:r>
    </w:p>
    <w:p w14:paraId="3F75E43E" w14:textId="77777777" w:rsidR="001605D5" w:rsidRDefault="001605D5" w:rsidP="001605D5">
      <w:pPr>
        <w:pStyle w:val="DraftHeading2"/>
        <w:tabs>
          <w:tab w:val="right" w:pos="1247"/>
        </w:tabs>
        <w:ind w:left="1361" w:hanging="1361"/>
      </w:pPr>
      <w:r>
        <w:tab/>
      </w:r>
      <w:r w:rsidRPr="00DC0F09">
        <w:t>(2)</w:t>
      </w:r>
      <w:r>
        <w:tab/>
        <w:t xml:space="preserve">A person who conducts a business or undertaking must not direct or allow a worker to carry out work </w:t>
      </w:r>
      <w:r w:rsidRPr="00510A43">
        <w:t>at a workplace</w:t>
      </w:r>
      <w:r>
        <w:t xml:space="preserve"> if:</w:t>
      </w:r>
    </w:p>
    <w:p w14:paraId="28C1EDB9" w14:textId="77777777" w:rsidR="001605D5" w:rsidRDefault="001605D5" w:rsidP="001605D5">
      <w:pPr>
        <w:pStyle w:val="DraftHeading3"/>
        <w:tabs>
          <w:tab w:val="right" w:pos="1757"/>
        </w:tabs>
        <w:ind w:left="1871" w:hanging="1871"/>
      </w:pPr>
      <w:r>
        <w:tab/>
        <w:t>(a)</w:t>
      </w:r>
      <w:r>
        <w:tab/>
        <w:t>the regulations require the work, or class of work, to be carried out by, or under the supervision of, a person who has prescribed qualifications or experience; and</w:t>
      </w:r>
    </w:p>
    <w:p w14:paraId="32C9ABD3" w14:textId="77777777" w:rsidR="001605D5" w:rsidRDefault="001605D5" w:rsidP="001605D5">
      <w:pPr>
        <w:pStyle w:val="DraftHeading3"/>
        <w:tabs>
          <w:tab w:val="right" w:pos="1757"/>
        </w:tabs>
        <w:ind w:left="1871" w:hanging="1871"/>
      </w:pPr>
      <w:r>
        <w:tab/>
        <w:t>(b)</w:t>
      </w:r>
      <w:r>
        <w:tab/>
        <w:t>the worker does not have the prescribed qualifications or experience or the work is not carried out under the supervision of a person who has the prescribed qualifications or experience.</w:t>
      </w:r>
    </w:p>
    <w:p w14:paraId="7DD17A6A" w14:textId="6308EA95" w:rsidR="001605D5" w:rsidRDefault="001605D5" w:rsidP="001605D5">
      <w:pPr>
        <w:pStyle w:val="BodySectionSub"/>
      </w:pPr>
      <w:r>
        <w:t xml:space="preserve">Maximum penalty: </w:t>
      </w:r>
      <w:r w:rsidR="009C72DF" w:rsidRPr="009C72DF">
        <w:t>tier C monetary penalty.</w:t>
      </w:r>
    </w:p>
    <w:p w14:paraId="4ED5D221" w14:textId="77777777" w:rsidR="001605D5" w:rsidRDefault="001605D5" w:rsidP="001605D5">
      <w:pPr>
        <w:pStyle w:val="DraftHeading1"/>
        <w:tabs>
          <w:tab w:val="right" w:pos="680"/>
        </w:tabs>
        <w:ind w:left="850" w:hanging="850"/>
      </w:pPr>
      <w:r>
        <w:tab/>
      </w:r>
      <w:bookmarkStart w:id="149" w:name="_Toc261422643"/>
      <w:bookmarkStart w:id="150" w:name="_Toc214533659"/>
      <w:r>
        <w:t>45</w:t>
      </w:r>
      <w:r w:rsidRPr="00B44730">
        <w:tab/>
        <w:t>Requirement to comply with conditions of authorisation</w:t>
      </w:r>
      <w:bookmarkEnd w:id="149"/>
      <w:bookmarkEnd w:id="150"/>
    </w:p>
    <w:p w14:paraId="7BEB172C" w14:textId="77777777" w:rsidR="001605D5" w:rsidRDefault="001605D5" w:rsidP="001605D5">
      <w:pPr>
        <w:pStyle w:val="BodySectionSub"/>
      </w:pPr>
      <w:r w:rsidRPr="00B44730">
        <w:t>A person must comply with the conditions</w:t>
      </w:r>
      <w:r>
        <w:t xml:space="preserve"> of any authorisation given to that person under the regulations.</w:t>
      </w:r>
    </w:p>
    <w:p w14:paraId="04E4F55D" w14:textId="3CC8C723" w:rsidR="001605D5" w:rsidRDefault="001605D5" w:rsidP="001605D5">
      <w:pPr>
        <w:pStyle w:val="DraftPenalty2"/>
      </w:pPr>
      <w:r>
        <w:t>Maximum penalty:</w:t>
      </w:r>
      <w:r w:rsidR="009C72DF">
        <w:t xml:space="preserve"> </w:t>
      </w:r>
      <w:r w:rsidR="009C72DF" w:rsidRPr="009C72DF">
        <w:t>tier C monetary penalty.</w:t>
      </w:r>
    </w:p>
    <w:p w14:paraId="5CD8916B" w14:textId="77777777" w:rsidR="001605D5" w:rsidRDefault="001605D5" w:rsidP="001605D5">
      <w:pPr>
        <w:pStyle w:val="Heading-PART"/>
        <w:tabs>
          <w:tab w:val="left" w:pos="1020"/>
        </w:tabs>
        <w:ind w:left="1020" w:hanging="1020"/>
        <w:jc w:val="left"/>
        <w:rPr>
          <w:caps w:val="0"/>
          <w:sz w:val="28"/>
        </w:rPr>
      </w:pPr>
      <w:r>
        <w:br w:type="page"/>
      </w:r>
      <w:bookmarkStart w:id="151" w:name="_Toc261422644"/>
      <w:bookmarkStart w:id="152" w:name="_Toc214533660"/>
      <w:r>
        <w:rPr>
          <w:caps w:val="0"/>
          <w:sz w:val="28"/>
        </w:rPr>
        <w:t xml:space="preserve">Part 5 </w:t>
      </w:r>
      <w:r>
        <w:rPr>
          <w:caps w:val="0"/>
          <w:sz w:val="28"/>
        </w:rPr>
        <w:tab/>
      </w:r>
      <w:r w:rsidRPr="004E78A4">
        <w:rPr>
          <w:caps w:val="0"/>
          <w:sz w:val="28"/>
        </w:rPr>
        <w:t xml:space="preserve">Consultation, representation </w:t>
      </w:r>
      <w:r>
        <w:rPr>
          <w:caps w:val="0"/>
          <w:sz w:val="28"/>
        </w:rPr>
        <w:t xml:space="preserve">and </w:t>
      </w:r>
      <w:r w:rsidRPr="004E78A4">
        <w:rPr>
          <w:caps w:val="0"/>
          <w:sz w:val="28"/>
        </w:rPr>
        <w:t>participation</w:t>
      </w:r>
      <w:bookmarkEnd w:id="151"/>
      <w:bookmarkEnd w:id="152"/>
    </w:p>
    <w:p w14:paraId="7B4F8E95" w14:textId="77777777" w:rsidR="001605D5" w:rsidRDefault="001605D5" w:rsidP="001605D5">
      <w:pPr>
        <w:pStyle w:val="Heading-DIVISION"/>
        <w:ind w:left="1500" w:hanging="1500"/>
        <w:jc w:val="left"/>
      </w:pPr>
      <w:bookmarkStart w:id="153" w:name="_Toc261422645"/>
      <w:bookmarkStart w:id="154" w:name="_Toc214533661"/>
      <w:r>
        <w:t>Division 1</w:t>
      </w:r>
      <w:r>
        <w:tab/>
        <w:t>Consultation, co-operation and co-ordination between duty holders</w:t>
      </w:r>
      <w:bookmarkEnd w:id="153"/>
      <w:bookmarkEnd w:id="154"/>
    </w:p>
    <w:p w14:paraId="361DECBB" w14:textId="77777777" w:rsidR="001605D5" w:rsidRDefault="001605D5" w:rsidP="001605D5">
      <w:pPr>
        <w:pStyle w:val="DraftHeading1"/>
        <w:tabs>
          <w:tab w:val="right" w:pos="680"/>
        </w:tabs>
        <w:ind w:left="850" w:hanging="850"/>
      </w:pPr>
      <w:r>
        <w:tab/>
      </w:r>
      <w:bookmarkStart w:id="155" w:name="_Toc261422646"/>
      <w:bookmarkStart w:id="156" w:name="_Toc214533662"/>
      <w:r>
        <w:t>46</w:t>
      </w:r>
      <w:r>
        <w:tab/>
        <w:t>Duty to consult with other duty holders</w:t>
      </w:r>
      <w:bookmarkEnd w:id="155"/>
      <w:bookmarkEnd w:id="156"/>
    </w:p>
    <w:p w14:paraId="350F8C7D" w14:textId="77777777" w:rsidR="001605D5" w:rsidRDefault="001605D5" w:rsidP="001605D5">
      <w:pPr>
        <w:pStyle w:val="BodySectionSub"/>
      </w:pPr>
      <w:r>
        <w:t>If more than one person has a duty in relation to the same matter under this Act, each person with the duty must, so far as is reasonably practicable, consult, co-operate and co-ordinate activities with all other persons who have a duty in relation to the same matter.</w:t>
      </w:r>
    </w:p>
    <w:p w14:paraId="308D66FC" w14:textId="466C0DA0" w:rsidR="001605D5" w:rsidRPr="00B13238" w:rsidRDefault="001605D5" w:rsidP="001605D5">
      <w:pPr>
        <w:pStyle w:val="BodySectionSub"/>
      </w:pPr>
      <w:r>
        <w:t>Maximum penalty:</w:t>
      </w:r>
      <w:r w:rsidR="009C72DF">
        <w:t xml:space="preserve"> </w:t>
      </w:r>
      <w:r w:rsidR="009C72DF" w:rsidRPr="009C72DF">
        <w:t>tier C monetary penalty.</w:t>
      </w:r>
    </w:p>
    <w:p w14:paraId="5D538612" w14:textId="77777777" w:rsidR="001605D5" w:rsidRPr="007428D6" w:rsidRDefault="001605D5" w:rsidP="001605D5">
      <w:pPr>
        <w:pStyle w:val="Heading-DIVISION"/>
        <w:ind w:left="1500" w:hanging="1500"/>
        <w:jc w:val="left"/>
      </w:pPr>
      <w:bookmarkStart w:id="157" w:name="_Toc261422647"/>
      <w:bookmarkStart w:id="158" w:name="_Toc214533663"/>
      <w:r>
        <w:t>Division 2</w:t>
      </w:r>
      <w:r w:rsidRPr="007428D6">
        <w:tab/>
        <w:t>Consultation</w:t>
      </w:r>
      <w:r>
        <w:t xml:space="preserve"> with workers</w:t>
      </w:r>
      <w:bookmarkEnd w:id="157"/>
      <w:bookmarkEnd w:id="158"/>
    </w:p>
    <w:p w14:paraId="684B4265" w14:textId="77777777" w:rsidR="001605D5" w:rsidRPr="001B1BCC" w:rsidRDefault="001605D5" w:rsidP="001605D5">
      <w:pPr>
        <w:pStyle w:val="DraftHeading1"/>
        <w:tabs>
          <w:tab w:val="right" w:pos="680"/>
        </w:tabs>
        <w:ind w:left="850" w:hanging="850"/>
      </w:pPr>
      <w:r>
        <w:tab/>
      </w:r>
      <w:bookmarkStart w:id="159" w:name="_Toc261422648"/>
      <w:bookmarkStart w:id="160" w:name="_Toc214533664"/>
      <w:r w:rsidRPr="001B1BCC">
        <w:t>4</w:t>
      </w:r>
      <w:r>
        <w:t>7</w:t>
      </w:r>
      <w:r>
        <w:tab/>
        <w:t>Duty to consult workers</w:t>
      </w:r>
      <w:bookmarkEnd w:id="159"/>
      <w:bookmarkEnd w:id="160"/>
    </w:p>
    <w:p w14:paraId="2A3EFF13" w14:textId="77777777" w:rsidR="001605D5" w:rsidRDefault="001605D5" w:rsidP="001605D5">
      <w:pPr>
        <w:pStyle w:val="DraftHeading2"/>
        <w:tabs>
          <w:tab w:val="right" w:pos="1247"/>
        </w:tabs>
        <w:ind w:left="1361" w:hanging="1361"/>
      </w:pPr>
      <w:r>
        <w:tab/>
        <w:t>(1)</w:t>
      </w:r>
      <w:r>
        <w:tab/>
      </w:r>
      <w:r>
        <w:tab/>
        <w:t>The person conducting a business or undertaking must, so far as is reasonably practicable, consult, in accordance with this Division and the regulations, with workers who carry out work for the business or undertaking who are, or are likely to be, directly affected by a matter relating to work health or safety.</w:t>
      </w:r>
    </w:p>
    <w:p w14:paraId="4DCC4256" w14:textId="6CD31AB6" w:rsidR="001605D5" w:rsidRPr="00B13238" w:rsidRDefault="001605D5" w:rsidP="001605D5">
      <w:pPr>
        <w:pStyle w:val="BodySectionSub"/>
      </w:pPr>
      <w:r>
        <w:t>Maximum penalty:</w:t>
      </w:r>
      <w:r w:rsidR="009C72DF">
        <w:t xml:space="preserve"> </w:t>
      </w:r>
      <w:r w:rsidR="009C72DF" w:rsidRPr="009C72DF">
        <w:t>tier C monetary penalty.</w:t>
      </w:r>
    </w:p>
    <w:p w14:paraId="3B8C33CC" w14:textId="77777777" w:rsidR="001605D5" w:rsidRDefault="001605D5" w:rsidP="001605D5">
      <w:pPr>
        <w:pStyle w:val="DraftHeading2"/>
        <w:tabs>
          <w:tab w:val="right" w:pos="1247"/>
        </w:tabs>
        <w:ind w:left="1361" w:hanging="1361"/>
      </w:pPr>
      <w:r>
        <w:tab/>
        <w:t>(2)</w:t>
      </w:r>
      <w:r>
        <w:tab/>
        <w:t>If the person conducting the business or undertaking and the workers have agreed to procedures for consultation, the consultation must be in accordance with those procedures.</w:t>
      </w:r>
    </w:p>
    <w:p w14:paraId="0CABDC40" w14:textId="06BD97C2" w:rsidR="001605D5" w:rsidRDefault="001605D5" w:rsidP="001605D5">
      <w:pPr>
        <w:pStyle w:val="DraftHeading2"/>
        <w:tabs>
          <w:tab w:val="right" w:pos="1247"/>
        </w:tabs>
        <w:ind w:left="1361" w:hanging="1361"/>
      </w:pPr>
      <w:r>
        <w:tab/>
        <w:t>(3</w:t>
      </w:r>
      <w:r w:rsidRPr="00E94127">
        <w:t>)</w:t>
      </w:r>
      <w:r>
        <w:tab/>
        <w:t>The agreed procedures must not be inconsistent with section 48.</w:t>
      </w:r>
      <w:r w:rsidR="00835418">
        <w:br/>
      </w:r>
    </w:p>
    <w:p w14:paraId="382D2D23" w14:textId="77777777" w:rsidR="001605D5" w:rsidRDefault="001605D5" w:rsidP="001605D5">
      <w:pPr>
        <w:pStyle w:val="DraftHeading1"/>
        <w:tabs>
          <w:tab w:val="right" w:pos="680"/>
        </w:tabs>
        <w:ind w:left="850" w:hanging="850"/>
      </w:pPr>
      <w:r>
        <w:tab/>
      </w:r>
      <w:bookmarkStart w:id="161" w:name="_Toc261422649"/>
      <w:bookmarkStart w:id="162" w:name="_Toc214533665"/>
      <w:r w:rsidRPr="009836B0">
        <w:t>4</w:t>
      </w:r>
      <w:r>
        <w:t>8</w:t>
      </w:r>
      <w:r>
        <w:tab/>
        <w:t>Nature of consultation</w:t>
      </w:r>
      <w:bookmarkEnd w:id="161"/>
      <w:bookmarkEnd w:id="162"/>
    </w:p>
    <w:p w14:paraId="38295FCC" w14:textId="77777777" w:rsidR="001605D5" w:rsidRDefault="001605D5" w:rsidP="001605D5">
      <w:pPr>
        <w:pStyle w:val="DraftHeading2"/>
        <w:tabs>
          <w:tab w:val="right" w:pos="1247"/>
        </w:tabs>
        <w:ind w:left="1361" w:hanging="1361"/>
      </w:pPr>
      <w:r>
        <w:tab/>
        <w:t>(1)</w:t>
      </w:r>
      <w:r>
        <w:tab/>
        <w:t>Consultation under this Division requires:</w:t>
      </w:r>
    </w:p>
    <w:p w14:paraId="264CE4E9" w14:textId="77777777" w:rsidR="001605D5" w:rsidRDefault="001605D5" w:rsidP="001605D5">
      <w:pPr>
        <w:pStyle w:val="DraftHeading3"/>
        <w:tabs>
          <w:tab w:val="right" w:pos="1757"/>
        </w:tabs>
        <w:ind w:left="1871" w:hanging="1871"/>
      </w:pPr>
      <w:r>
        <w:tab/>
      </w:r>
      <w:r w:rsidRPr="00CD1DA1">
        <w:t>(a)</w:t>
      </w:r>
      <w:r>
        <w:tab/>
        <w:t>that relevant information about the matter is shared with workers; and</w:t>
      </w:r>
    </w:p>
    <w:p w14:paraId="6EF68347" w14:textId="77777777" w:rsidR="001605D5" w:rsidRDefault="001605D5" w:rsidP="001605D5">
      <w:pPr>
        <w:pStyle w:val="DraftHeading3"/>
        <w:tabs>
          <w:tab w:val="right" w:pos="1757"/>
        </w:tabs>
        <w:ind w:left="1871" w:hanging="1871"/>
      </w:pPr>
      <w:r>
        <w:tab/>
      </w:r>
      <w:r w:rsidRPr="00CD1DA1">
        <w:t>(b)</w:t>
      </w:r>
      <w:r>
        <w:tab/>
        <w:t>that workers be given a reasonable opportunity:</w:t>
      </w:r>
    </w:p>
    <w:p w14:paraId="02172352" w14:textId="77777777" w:rsidR="001605D5" w:rsidRDefault="001605D5" w:rsidP="001605D5">
      <w:pPr>
        <w:pStyle w:val="DraftHeading4"/>
        <w:tabs>
          <w:tab w:val="right" w:pos="2268"/>
        </w:tabs>
        <w:ind w:left="2381" w:hanging="2381"/>
      </w:pPr>
      <w:r>
        <w:tab/>
      </w:r>
      <w:r w:rsidRPr="00CD1DA1">
        <w:t>(i)</w:t>
      </w:r>
      <w:r>
        <w:tab/>
        <w:t>to express their views and to raise work health or safety issues in relation to the matter; and</w:t>
      </w:r>
    </w:p>
    <w:p w14:paraId="4CB2C340" w14:textId="77777777" w:rsidR="001605D5" w:rsidRDefault="001605D5" w:rsidP="001605D5">
      <w:pPr>
        <w:pStyle w:val="DraftHeading4"/>
        <w:tabs>
          <w:tab w:val="right" w:pos="2268"/>
        </w:tabs>
        <w:ind w:left="2381" w:hanging="2381"/>
      </w:pPr>
      <w:r>
        <w:tab/>
      </w:r>
      <w:r w:rsidRPr="00BD4F57">
        <w:t>(ii)</w:t>
      </w:r>
      <w:r>
        <w:tab/>
        <w:t>to contribute to the decision-making process relating to the matter; and</w:t>
      </w:r>
    </w:p>
    <w:p w14:paraId="00F94C84" w14:textId="77777777" w:rsidR="001605D5" w:rsidRDefault="001605D5" w:rsidP="001605D5">
      <w:pPr>
        <w:pStyle w:val="DraftHeading3"/>
        <w:tabs>
          <w:tab w:val="right" w:pos="1757"/>
        </w:tabs>
        <w:ind w:left="1871" w:hanging="1871"/>
      </w:pPr>
      <w:r>
        <w:tab/>
      </w:r>
      <w:r w:rsidRPr="00BD4F57">
        <w:t>(c)</w:t>
      </w:r>
      <w:r>
        <w:tab/>
        <w:t>that the views of workers are taken into account by the person conducting the business or undertaking; and</w:t>
      </w:r>
    </w:p>
    <w:p w14:paraId="76F91B66" w14:textId="77777777" w:rsidR="001605D5" w:rsidRDefault="001605D5" w:rsidP="001605D5">
      <w:pPr>
        <w:pStyle w:val="DraftHeading3"/>
        <w:tabs>
          <w:tab w:val="right" w:pos="1757"/>
        </w:tabs>
        <w:ind w:left="1871" w:hanging="1871"/>
      </w:pPr>
      <w:r>
        <w:tab/>
      </w:r>
      <w:r w:rsidRPr="00261B0C">
        <w:t>(d)</w:t>
      </w:r>
      <w:r>
        <w:tab/>
        <w:t>that the workers consulted are advised of the outcome of the consultation in a timely manner.</w:t>
      </w:r>
    </w:p>
    <w:p w14:paraId="4D9D01C7" w14:textId="77777777" w:rsidR="001605D5" w:rsidRDefault="001605D5" w:rsidP="001605D5">
      <w:pPr>
        <w:pStyle w:val="DraftHeading2"/>
        <w:tabs>
          <w:tab w:val="right" w:pos="1247"/>
        </w:tabs>
        <w:ind w:left="1361" w:hanging="1361"/>
      </w:pPr>
      <w:r>
        <w:tab/>
        <w:t>(2)</w:t>
      </w:r>
      <w:r>
        <w:tab/>
        <w:t>If the workers are represented by a health and safety representative, the consultation must involve that representative.</w:t>
      </w:r>
    </w:p>
    <w:p w14:paraId="1B5A2010" w14:textId="77777777" w:rsidR="001605D5" w:rsidRDefault="001605D5" w:rsidP="001605D5">
      <w:pPr>
        <w:pStyle w:val="DraftHeading1"/>
        <w:tabs>
          <w:tab w:val="right" w:pos="680"/>
        </w:tabs>
        <w:ind w:left="850" w:hanging="850"/>
      </w:pPr>
      <w:r>
        <w:tab/>
      </w:r>
      <w:bookmarkStart w:id="163" w:name="_Toc261422650"/>
      <w:bookmarkStart w:id="164" w:name="_Toc214533666"/>
      <w:r w:rsidRPr="00252001">
        <w:t>4</w:t>
      </w:r>
      <w:r>
        <w:t>9</w:t>
      </w:r>
      <w:r>
        <w:tab/>
        <w:t>When consultation is required</w:t>
      </w:r>
      <w:bookmarkEnd w:id="163"/>
      <w:bookmarkEnd w:id="164"/>
    </w:p>
    <w:p w14:paraId="6B8CC773" w14:textId="77777777" w:rsidR="001605D5" w:rsidRDefault="001605D5" w:rsidP="001605D5">
      <w:pPr>
        <w:pStyle w:val="BodySectionSub"/>
      </w:pPr>
      <w:r>
        <w:t>Consultation under this Division is required in relation to the following health and safety matters:</w:t>
      </w:r>
    </w:p>
    <w:p w14:paraId="12CC651D" w14:textId="77777777" w:rsidR="001605D5" w:rsidRDefault="001605D5" w:rsidP="001605D5">
      <w:pPr>
        <w:pStyle w:val="DraftHeading3"/>
        <w:tabs>
          <w:tab w:val="right" w:pos="1757"/>
        </w:tabs>
        <w:ind w:left="1871" w:hanging="1871"/>
      </w:pPr>
      <w:r>
        <w:tab/>
      </w:r>
      <w:r w:rsidRPr="00BD4F57">
        <w:t>(a)</w:t>
      </w:r>
      <w:r>
        <w:tab/>
        <w:t xml:space="preserve">when identifying hazards and assessing risks to health and safety arising from the work carried out or to be carried out </w:t>
      </w:r>
      <w:r w:rsidRPr="003A7EEB">
        <w:t>by</w:t>
      </w:r>
      <w:r>
        <w:t xml:space="preserve"> the business or undertaking;</w:t>
      </w:r>
    </w:p>
    <w:p w14:paraId="464FD763" w14:textId="77777777" w:rsidR="001605D5" w:rsidRDefault="001605D5" w:rsidP="001605D5">
      <w:pPr>
        <w:pStyle w:val="DraftHeading3"/>
        <w:tabs>
          <w:tab w:val="right" w:pos="1757"/>
        </w:tabs>
        <w:ind w:left="1871" w:hanging="1871"/>
      </w:pPr>
      <w:r>
        <w:tab/>
      </w:r>
      <w:r w:rsidRPr="0002713C">
        <w:t>(b)</w:t>
      </w:r>
      <w:r>
        <w:tab/>
        <w:t>when making decisions about ways to eliminate or minimise those risks;</w:t>
      </w:r>
    </w:p>
    <w:p w14:paraId="0006C03E" w14:textId="77777777" w:rsidR="001605D5" w:rsidRDefault="001605D5" w:rsidP="001605D5">
      <w:pPr>
        <w:pStyle w:val="DraftHeading3"/>
        <w:tabs>
          <w:tab w:val="right" w:pos="1757"/>
        </w:tabs>
        <w:ind w:left="1871" w:hanging="1871"/>
      </w:pPr>
      <w:r>
        <w:tab/>
      </w:r>
      <w:r w:rsidRPr="00422079">
        <w:t>(c)</w:t>
      </w:r>
      <w:r>
        <w:tab/>
        <w:t>when making decisions about the adequacy of facilities for the welfare of workers;</w:t>
      </w:r>
    </w:p>
    <w:p w14:paraId="1E09C4BF" w14:textId="77777777" w:rsidR="001605D5" w:rsidRDefault="001605D5" w:rsidP="001605D5">
      <w:pPr>
        <w:pStyle w:val="DraftHeading3"/>
        <w:tabs>
          <w:tab w:val="right" w:pos="1757"/>
        </w:tabs>
        <w:ind w:left="1871" w:hanging="1871"/>
      </w:pPr>
      <w:r>
        <w:tab/>
      </w:r>
      <w:r w:rsidRPr="000C6C57">
        <w:t>(d)</w:t>
      </w:r>
      <w:r>
        <w:tab/>
        <w:t>when proposing changes that may affect the health or safety of workers;</w:t>
      </w:r>
    </w:p>
    <w:p w14:paraId="77CD8C08" w14:textId="77777777" w:rsidR="001605D5" w:rsidRDefault="001605D5" w:rsidP="001605D5">
      <w:pPr>
        <w:pStyle w:val="DraftHeading3"/>
        <w:tabs>
          <w:tab w:val="right" w:pos="1757"/>
        </w:tabs>
        <w:ind w:left="1871" w:hanging="1871"/>
      </w:pPr>
      <w:r>
        <w:tab/>
      </w:r>
      <w:r w:rsidRPr="000C6C57">
        <w:t>(e)</w:t>
      </w:r>
      <w:r>
        <w:tab/>
        <w:t>when making decisions about the procedures for:</w:t>
      </w:r>
    </w:p>
    <w:p w14:paraId="238202AC" w14:textId="77777777" w:rsidR="001605D5" w:rsidRPr="00592543" w:rsidRDefault="001605D5" w:rsidP="001605D5">
      <w:pPr>
        <w:pStyle w:val="DraftHeading4"/>
        <w:tabs>
          <w:tab w:val="right" w:pos="2268"/>
        </w:tabs>
        <w:ind w:left="2381" w:hanging="2381"/>
      </w:pPr>
      <w:r>
        <w:tab/>
        <w:t>(i</w:t>
      </w:r>
      <w:r w:rsidRPr="00DB10F0">
        <w:t>)</w:t>
      </w:r>
      <w:r>
        <w:tab/>
        <w:t>consulting with workers; or</w:t>
      </w:r>
    </w:p>
    <w:p w14:paraId="4DAD4C63" w14:textId="77777777" w:rsidR="001605D5" w:rsidRDefault="001605D5" w:rsidP="001605D5">
      <w:pPr>
        <w:pStyle w:val="DraftHeading4"/>
        <w:tabs>
          <w:tab w:val="right" w:pos="2268"/>
        </w:tabs>
        <w:ind w:left="2381" w:hanging="2381"/>
      </w:pPr>
      <w:r>
        <w:tab/>
      </w:r>
      <w:r w:rsidRPr="000C6C57">
        <w:t>(</w:t>
      </w:r>
      <w:r>
        <w:t>i</w:t>
      </w:r>
      <w:r w:rsidRPr="000C6C57">
        <w:t>i)</w:t>
      </w:r>
      <w:r>
        <w:tab/>
        <w:t>resolving work health or safety issues at the workplace; or</w:t>
      </w:r>
    </w:p>
    <w:p w14:paraId="0C584BE2" w14:textId="77777777" w:rsidR="001605D5" w:rsidRDefault="001605D5" w:rsidP="001605D5">
      <w:pPr>
        <w:pStyle w:val="DraftHeading4"/>
        <w:tabs>
          <w:tab w:val="right" w:pos="2268"/>
        </w:tabs>
        <w:ind w:left="2381" w:hanging="2381"/>
      </w:pPr>
      <w:r>
        <w:tab/>
        <w:t>(iii</w:t>
      </w:r>
      <w:r w:rsidRPr="000C6C57">
        <w:t>)</w:t>
      </w:r>
      <w:r>
        <w:tab/>
        <w:t>monitoring the health of workers; or</w:t>
      </w:r>
    </w:p>
    <w:p w14:paraId="3263CF61" w14:textId="77777777" w:rsidR="001605D5" w:rsidRDefault="001605D5" w:rsidP="001605D5">
      <w:pPr>
        <w:pStyle w:val="DraftHeading4"/>
        <w:tabs>
          <w:tab w:val="right" w:pos="2268"/>
        </w:tabs>
        <w:ind w:left="2381" w:hanging="2381"/>
      </w:pPr>
      <w:r>
        <w:tab/>
        <w:t>(iv</w:t>
      </w:r>
      <w:r w:rsidRPr="000C6C57">
        <w:t>)</w:t>
      </w:r>
      <w:r>
        <w:tab/>
        <w:t>monitoring the conditions at any workplace under the management or control of the person conducting the business or undertaking; or</w:t>
      </w:r>
    </w:p>
    <w:p w14:paraId="3A179182" w14:textId="77777777" w:rsidR="001605D5" w:rsidRDefault="001605D5" w:rsidP="001605D5">
      <w:pPr>
        <w:pStyle w:val="DraftHeading4"/>
        <w:tabs>
          <w:tab w:val="right" w:pos="2268"/>
        </w:tabs>
        <w:ind w:left="2381" w:hanging="2381"/>
      </w:pPr>
      <w:r>
        <w:tab/>
      </w:r>
      <w:r w:rsidRPr="00034198">
        <w:t>(v)</w:t>
      </w:r>
      <w:r>
        <w:tab/>
        <w:t>providing information and training for workers; or</w:t>
      </w:r>
    </w:p>
    <w:p w14:paraId="3535F6D4" w14:textId="77777777" w:rsidR="001605D5" w:rsidRDefault="001605D5" w:rsidP="001605D5">
      <w:pPr>
        <w:pStyle w:val="DraftHeading3"/>
        <w:tabs>
          <w:tab w:val="right" w:pos="1757"/>
        </w:tabs>
        <w:ind w:left="1871" w:hanging="1871"/>
      </w:pPr>
      <w:r>
        <w:tab/>
      </w:r>
      <w:r w:rsidRPr="000476B0">
        <w:t>(</w:t>
      </w:r>
      <w:r>
        <w:t>f</w:t>
      </w:r>
      <w:r w:rsidRPr="000476B0">
        <w:t>)</w:t>
      </w:r>
      <w:r>
        <w:tab/>
        <w:t>when carrying out any other activity prescribed by the regulations for the purposes of this section.</w:t>
      </w:r>
    </w:p>
    <w:p w14:paraId="724AEB3E" w14:textId="77777777" w:rsidR="001605D5" w:rsidRPr="007428D6" w:rsidRDefault="001605D5" w:rsidP="001605D5">
      <w:pPr>
        <w:pStyle w:val="Heading-DIVISION"/>
        <w:ind w:left="1500" w:hanging="1500"/>
        <w:jc w:val="left"/>
      </w:pPr>
      <w:bookmarkStart w:id="165" w:name="_Toc261422651"/>
      <w:bookmarkStart w:id="166" w:name="_Toc214533667"/>
      <w:r>
        <w:t>Division 3</w:t>
      </w:r>
      <w:r w:rsidRPr="007428D6">
        <w:tab/>
        <w:t>Health and safety representatives</w:t>
      </w:r>
      <w:bookmarkEnd w:id="165"/>
      <w:bookmarkEnd w:id="166"/>
    </w:p>
    <w:p w14:paraId="3F2FAD9F" w14:textId="77777777" w:rsidR="001605D5" w:rsidRPr="007428D6" w:rsidRDefault="001605D5" w:rsidP="001605D5">
      <w:pPr>
        <w:pStyle w:val="Heading-DIVISION"/>
        <w:ind w:left="1500" w:hanging="1500"/>
        <w:jc w:val="left"/>
      </w:pPr>
      <w:bookmarkStart w:id="167" w:name="_Toc261422652"/>
      <w:bookmarkStart w:id="168" w:name="_Toc214533668"/>
      <w:r w:rsidRPr="007428D6">
        <w:t>Subdivision 1</w:t>
      </w:r>
      <w:r w:rsidRPr="007428D6">
        <w:tab/>
      </w:r>
      <w:r>
        <w:t>Request for e</w:t>
      </w:r>
      <w:r w:rsidRPr="007428D6">
        <w:t>lection of health and safety representatives</w:t>
      </w:r>
      <w:bookmarkEnd w:id="167"/>
      <w:bookmarkEnd w:id="168"/>
    </w:p>
    <w:p w14:paraId="23248F98" w14:textId="77777777" w:rsidR="001605D5" w:rsidRDefault="001605D5" w:rsidP="001605D5">
      <w:pPr>
        <w:pStyle w:val="DraftHeading1"/>
        <w:tabs>
          <w:tab w:val="right" w:pos="680"/>
        </w:tabs>
        <w:ind w:left="850" w:hanging="850"/>
      </w:pPr>
      <w:r>
        <w:tab/>
      </w:r>
      <w:bookmarkStart w:id="169" w:name="_Toc261422653"/>
      <w:bookmarkStart w:id="170" w:name="_Toc214533669"/>
      <w:r>
        <w:t>50</w:t>
      </w:r>
      <w:r>
        <w:tab/>
        <w:t>Request for election of health and safety representative</w:t>
      </w:r>
      <w:bookmarkEnd w:id="169"/>
      <w:bookmarkEnd w:id="170"/>
    </w:p>
    <w:p w14:paraId="4CA58419" w14:textId="77777777" w:rsidR="001605D5" w:rsidRDefault="001605D5" w:rsidP="001605D5">
      <w:pPr>
        <w:pStyle w:val="BodySectionSub"/>
      </w:pPr>
      <w:r>
        <w:t>A worker who carries out work for a business or undertaking may ask the person conducting the business or undertaking to facilitate the conduct of an election for 1 or more health and safety representatives to represent workers who carry out work for the business or undertaking.</w:t>
      </w:r>
    </w:p>
    <w:p w14:paraId="3FA10659" w14:textId="77777777" w:rsidR="001605D5" w:rsidRPr="00D023FD" w:rsidRDefault="001605D5" w:rsidP="001605D5">
      <w:pPr>
        <w:pStyle w:val="Heading-DIVISION"/>
        <w:ind w:left="1500" w:hanging="1500"/>
        <w:jc w:val="left"/>
      </w:pPr>
      <w:bookmarkStart w:id="171" w:name="_Toc261422654"/>
      <w:bookmarkStart w:id="172" w:name="_Toc214533670"/>
      <w:r>
        <w:t>Subdivision 2</w:t>
      </w:r>
      <w:r>
        <w:tab/>
        <w:t>Determination of work groups</w:t>
      </w:r>
      <w:bookmarkEnd w:id="171"/>
      <w:bookmarkEnd w:id="172"/>
    </w:p>
    <w:p w14:paraId="1F7D5FD2" w14:textId="77777777" w:rsidR="001605D5" w:rsidRPr="00E53DAF" w:rsidRDefault="001605D5" w:rsidP="001605D5">
      <w:pPr>
        <w:pStyle w:val="DraftHeading1"/>
        <w:tabs>
          <w:tab w:val="right" w:pos="680"/>
        </w:tabs>
        <w:ind w:left="850" w:hanging="850"/>
      </w:pPr>
      <w:r>
        <w:tab/>
      </w:r>
      <w:bookmarkStart w:id="173" w:name="_Toc261422655"/>
      <w:bookmarkStart w:id="174" w:name="_Toc214533671"/>
      <w:r>
        <w:t>51</w:t>
      </w:r>
      <w:r>
        <w:tab/>
        <w:t>Determination of work groups</w:t>
      </w:r>
      <w:bookmarkEnd w:id="173"/>
      <w:bookmarkEnd w:id="174"/>
    </w:p>
    <w:p w14:paraId="27D1CCD0" w14:textId="77777777" w:rsidR="001605D5" w:rsidRPr="00C31621" w:rsidRDefault="001605D5" w:rsidP="001605D5">
      <w:pPr>
        <w:pStyle w:val="DraftHeading2"/>
        <w:tabs>
          <w:tab w:val="right" w:pos="1247"/>
        </w:tabs>
        <w:ind w:left="1361" w:hanging="1361"/>
      </w:pPr>
      <w:r>
        <w:tab/>
      </w:r>
      <w:r w:rsidRPr="006C3CC5">
        <w:t>(1)</w:t>
      </w:r>
      <w:r>
        <w:tab/>
        <w:t>If a request is made under section 50, the person conducting the business or undertaking must facilitate the determination of 1 or more work groups of workers.</w:t>
      </w:r>
    </w:p>
    <w:p w14:paraId="36AB1304" w14:textId="77777777" w:rsidR="001605D5" w:rsidRDefault="001605D5" w:rsidP="001605D5">
      <w:pPr>
        <w:pStyle w:val="DraftHeading2"/>
        <w:tabs>
          <w:tab w:val="right" w:pos="1247"/>
        </w:tabs>
        <w:ind w:left="1361" w:hanging="1361"/>
      </w:pPr>
      <w:r>
        <w:tab/>
      </w:r>
      <w:r w:rsidRPr="00034198">
        <w:t>(2)</w:t>
      </w:r>
      <w:r>
        <w:tab/>
        <w:t>The purpose of determining a work group is to facilitate the representation of workers in the work group by 1 or more health and safety representatives.</w:t>
      </w:r>
    </w:p>
    <w:p w14:paraId="5C0556EB" w14:textId="77777777" w:rsidR="001605D5" w:rsidRDefault="001605D5" w:rsidP="001605D5">
      <w:pPr>
        <w:pStyle w:val="DraftHeading2"/>
        <w:tabs>
          <w:tab w:val="right" w:pos="1247"/>
        </w:tabs>
        <w:ind w:left="1361" w:hanging="1361"/>
      </w:pPr>
      <w:r>
        <w:tab/>
        <w:t>(3</w:t>
      </w:r>
      <w:r w:rsidRPr="006C3CC5">
        <w:t>)</w:t>
      </w:r>
      <w:r>
        <w:tab/>
        <w:t>A work group may be determined for workers at 1 or more workplaces.</w:t>
      </w:r>
    </w:p>
    <w:p w14:paraId="53E466BD" w14:textId="77777777" w:rsidR="001605D5" w:rsidRDefault="001605D5" w:rsidP="001605D5">
      <w:pPr>
        <w:pStyle w:val="DraftHeading1"/>
        <w:tabs>
          <w:tab w:val="right" w:pos="680"/>
        </w:tabs>
        <w:ind w:left="850" w:hanging="850"/>
      </w:pPr>
      <w:r>
        <w:tab/>
      </w:r>
      <w:bookmarkStart w:id="175" w:name="_Toc261422656"/>
      <w:bookmarkStart w:id="176" w:name="_Toc214533672"/>
      <w:r>
        <w:t>52</w:t>
      </w:r>
      <w:r>
        <w:tab/>
        <w:t>Negotiations for agreement for work group</w:t>
      </w:r>
      <w:bookmarkEnd w:id="175"/>
      <w:bookmarkEnd w:id="176"/>
    </w:p>
    <w:p w14:paraId="7C4633AD" w14:textId="77777777" w:rsidR="001605D5" w:rsidRDefault="001605D5" w:rsidP="001605D5">
      <w:pPr>
        <w:pStyle w:val="DraftHeading2"/>
        <w:tabs>
          <w:tab w:val="right" w:pos="1247"/>
        </w:tabs>
        <w:ind w:left="1361" w:hanging="1361"/>
      </w:pPr>
      <w:r>
        <w:tab/>
      </w:r>
      <w:r w:rsidRPr="00874EF6">
        <w:t>(1)</w:t>
      </w:r>
      <w:r>
        <w:tab/>
        <w:t>A work group is to be determined by negotiation and agreement between:</w:t>
      </w:r>
    </w:p>
    <w:p w14:paraId="2C397DF1" w14:textId="77777777" w:rsidR="001605D5" w:rsidRDefault="001605D5" w:rsidP="001605D5">
      <w:pPr>
        <w:pStyle w:val="DraftHeading3"/>
        <w:tabs>
          <w:tab w:val="right" w:pos="1757"/>
        </w:tabs>
        <w:ind w:left="1871" w:hanging="1871"/>
      </w:pPr>
      <w:r>
        <w:tab/>
      </w:r>
      <w:r w:rsidRPr="00874EF6">
        <w:t>(a)</w:t>
      </w:r>
      <w:r>
        <w:tab/>
        <w:t>the person conducting the business or undertaking; and</w:t>
      </w:r>
    </w:p>
    <w:p w14:paraId="34A15766" w14:textId="2EF83491" w:rsidR="001605D5" w:rsidRDefault="001605D5" w:rsidP="001605D5">
      <w:pPr>
        <w:pStyle w:val="DraftHeading3"/>
        <w:tabs>
          <w:tab w:val="right" w:pos="1757"/>
        </w:tabs>
        <w:ind w:left="1871" w:hanging="1871"/>
      </w:pPr>
      <w:r>
        <w:tab/>
      </w:r>
      <w:r w:rsidRPr="00874EF6">
        <w:t>(b)</w:t>
      </w:r>
      <w:r>
        <w:tab/>
        <w:t xml:space="preserve">the workers who </w:t>
      </w:r>
      <w:r w:rsidR="001025ED">
        <w:rPr>
          <w:rFonts w:ascii="Times-Roman" w:hAnsi="Times-Roman" w:cs="Times-Roman"/>
          <w:szCs w:val="24"/>
          <w:lang w:eastAsia="en-AU"/>
        </w:rPr>
        <w:t xml:space="preserve">are proposed to </w:t>
      </w:r>
      <w:r>
        <w:t>form the work group or their representatives.</w:t>
      </w:r>
    </w:p>
    <w:p w14:paraId="2CA2BD85" w14:textId="77777777" w:rsidR="001605D5" w:rsidRPr="007B10BD" w:rsidRDefault="001605D5" w:rsidP="001605D5">
      <w:pPr>
        <w:pStyle w:val="DraftHeading2"/>
        <w:tabs>
          <w:tab w:val="right" w:pos="1247"/>
        </w:tabs>
        <w:ind w:left="1361" w:hanging="1361"/>
      </w:pPr>
      <w:r>
        <w:tab/>
        <w:t>(2</w:t>
      </w:r>
      <w:r w:rsidRPr="00874EF6">
        <w:t>)</w:t>
      </w:r>
      <w:r>
        <w:tab/>
        <w:t>The person conducting the business or undertaking must take all reasonable steps to commence negotiations with the workers within 14 days after a request is made under section 50.</w:t>
      </w:r>
    </w:p>
    <w:p w14:paraId="7A4D6C82" w14:textId="77777777" w:rsidR="001605D5" w:rsidRDefault="001605D5" w:rsidP="001605D5">
      <w:pPr>
        <w:pStyle w:val="DraftHeading2"/>
        <w:tabs>
          <w:tab w:val="right" w:pos="1247"/>
        </w:tabs>
        <w:ind w:left="1361" w:hanging="1361"/>
      </w:pPr>
      <w:r>
        <w:tab/>
        <w:t>(3</w:t>
      </w:r>
      <w:r w:rsidRPr="00AD24C1">
        <w:t>)</w:t>
      </w:r>
      <w:r>
        <w:tab/>
        <w:t>The purpose of the negotiations is to determine:</w:t>
      </w:r>
    </w:p>
    <w:p w14:paraId="0748A53A" w14:textId="77777777" w:rsidR="001605D5" w:rsidRDefault="001605D5" w:rsidP="001605D5">
      <w:pPr>
        <w:pStyle w:val="DraftHeading3"/>
        <w:tabs>
          <w:tab w:val="right" w:pos="1757"/>
        </w:tabs>
        <w:ind w:left="1871" w:hanging="1871"/>
      </w:pPr>
      <w:r>
        <w:tab/>
      </w:r>
      <w:r w:rsidRPr="00AD24C1">
        <w:t>(a)</w:t>
      </w:r>
      <w:r>
        <w:tab/>
        <w:t>the number and composition of work groups to be represented by health and safety representatives; and</w:t>
      </w:r>
    </w:p>
    <w:p w14:paraId="00209F7B" w14:textId="00DD4756" w:rsidR="001605D5" w:rsidRPr="0033452A" w:rsidRDefault="001605D5" w:rsidP="00B9502C">
      <w:pPr>
        <w:pStyle w:val="DraftHeading3"/>
        <w:tabs>
          <w:tab w:val="right" w:pos="1757"/>
        </w:tabs>
        <w:ind w:left="1871" w:hanging="1871"/>
      </w:pPr>
      <w:r>
        <w:tab/>
      </w:r>
      <w:r w:rsidRPr="00CD10D2">
        <w:t>(b)</w:t>
      </w:r>
      <w:r>
        <w:tab/>
        <w:t>the number of health and safety representatives and deputy health and safety representatives (if any) to be elected; and</w:t>
      </w:r>
    </w:p>
    <w:p w14:paraId="7E92E2D5" w14:textId="77777777" w:rsidR="001605D5" w:rsidRDefault="001605D5" w:rsidP="001605D5">
      <w:pPr>
        <w:pStyle w:val="DraftHeading3"/>
        <w:tabs>
          <w:tab w:val="right" w:pos="1757"/>
        </w:tabs>
        <w:ind w:left="1871" w:hanging="1871"/>
      </w:pPr>
      <w:r>
        <w:tab/>
      </w:r>
      <w:r w:rsidRPr="00CD10D2">
        <w:t>(c)</w:t>
      </w:r>
      <w:r>
        <w:tab/>
        <w:t>the workplace or workplaces to wh</w:t>
      </w:r>
      <w:r w:rsidR="00016955">
        <w:t>ich the work groups will apply.</w:t>
      </w:r>
    </w:p>
    <w:p w14:paraId="64150B93" w14:textId="77777777" w:rsidR="001605D5" w:rsidRDefault="001605D5" w:rsidP="001605D5">
      <w:pPr>
        <w:pStyle w:val="DraftHeading2"/>
        <w:tabs>
          <w:tab w:val="right" w:pos="1247"/>
        </w:tabs>
        <w:ind w:left="1361" w:hanging="1361"/>
      </w:pPr>
      <w:r>
        <w:tab/>
      </w:r>
      <w:r w:rsidRPr="003F0D26">
        <w:t>(4)</w:t>
      </w:r>
      <w:r>
        <w:tab/>
        <w:t>The parties to an agreement concerning the determination of a work group or groups may, at any time, negotiate a variation of the agreement.</w:t>
      </w:r>
    </w:p>
    <w:p w14:paraId="1669FAEB" w14:textId="77777777" w:rsidR="001605D5" w:rsidRDefault="001605D5" w:rsidP="001605D5">
      <w:pPr>
        <w:pStyle w:val="DraftHeading2"/>
        <w:tabs>
          <w:tab w:val="right" w:pos="1247"/>
        </w:tabs>
        <w:ind w:left="1361" w:hanging="1361"/>
      </w:pPr>
      <w:r>
        <w:tab/>
      </w:r>
      <w:r w:rsidRPr="007B2520">
        <w:t>(</w:t>
      </w:r>
      <w:r>
        <w:t>5</w:t>
      </w:r>
      <w:r w:rsidRPr="007B2520">
        <w:t>)</w:t>
      </w:r>
      <w:r>
        <w:tab/>
        <w:t>The person conducting the business or undertaking must, if asked by a worker, negotiate with the worker's representative in negotiations under this section (including negotiations for a variation of an agreement) and must not exclude the representative from those negotiations.</w:t>
      </w:r>
    </w:p>
    <w:p w14:paraId="7ACBCE27" w14:textId="31F8C26C" w:rsidR="001605D5" w:rsidRDefault="001605D5" w:rsidP="001605D5">
      <w:pPr>
        <w:pStyle w:val="BodySectionSub"/>
      </w:pPr>
      <w:r>
        <w:t>Maximum penalty:</w:t>
      </w:r>
      <w:r w:rsidR="008777B8">
        <w:t xml:space="preserve"> </w:t>
      </w:r>
      <w:r w:rsidR="008777B8" w:rsidRPr="008777B8">
        <w:t>tier D monetary penalty.</w:t>
      </w:r>
    </w:p>
    <w:p w14:paraId="346BB2A0" w14:textId="77777777" w:rsidR="001605D5" w:rsidRDefault="001605D5" w:rsidP="001605D5">
      <w:pPr>
        <w:pStyle w:val="DraftHeading2"/>
        <w:tabs>
          <w:tab w:val="right" w:pos="1247"/>
        </w:tabs>
        <w:ind w:left="1361" w:hanging="1361"/>
      </w:pPr>
      <w:r>
        <w:tab/>
        <w:t>(6</w:t>
      </w:r>
      <w:r w:rsidRPr="0092752A">
        <w:t>)</w:t>
      </w:r>
      <w:r>
        <w:tab/>
        <w:t>The regulations may prescribe the matters that must be taken into account in negotiations for and determination of work groups and variations of agreements concerning work groups.</w:t>
      </w:r>
    </w:p>
    <w:p w14:paraId="22B06ADC" w14:textId="77777777" w:rsidR="001605D5" w:rsidRDefault="001605D5" w:rsidP="001605D5">
      <w:pPr>
        <w:pStyle w:val="DraftHeading1"/>
        <w:tabs>
          <w:tab w:val="right" w:pos="680"/>
        </w:tabs>
        <w:ind w:left="850" w:hanging="850"/>
      </w:pPr>
      <w:r>
        <w:tab/>
      </w:r>
      <w:bookmarkStart w:id="177" w:name="_Toc261422657"/>
      <w:bookmarkStart w:id="178" w:name="_Toc214533673"/>
      <w:r>
        <w:t>53</w:t>
      </w:r>
      <w:r>
        <w:tab/>
        <w:t>Notice to workers</w:t>
      </w:r>
      <w:bookmarkEnd w:id="177"/>
      <w:bookmarkEnd w:id="178"/>
    </w:p>
    <w:p w14:paraId="65003F61" w14:textId="77777777" w:rsidR="001605D5" w:rsidRDefault="001605D5" w:rsidP="001605D5">
      <w:pPr>
        <w:pStyle w:val="DraftHeading2"/>
        <w:tabs>
          <w:tab w:val="right" w:pos="1247"/>
        </w:tabs>
        <w:ind w:left="1361" w:hanging="1361"/>
      </w:pPr>
      <w:r>
        <w:tab/>
      </w:r>
      <w:r w:rsidRPr="00CC3672">
        <w:t>(1)</w:t>
      </w:r>
      <w:r>
        <w:tab/>
        <w:t>The person conducting a business or undertaking involved in negotiations to determine a work group must, as soon as practicable after the negotiations are completed, notify the workers of the outcome of the negotiations and of any work groups determined by agreement.</w:t>
      </w:r>
    </w:p>
    <w:p w14:paraId="3D42FF42" w14:textId="2C004529" w:rsidR="001605D5" w:rsidRDefault="001605D5" w:rsidP="009C72DF">
      <w:pPr>
        <w:pStyle w:val="BodySectionSub"/>
      </w:pPr>
      <w:r>
        <w:t>Maximum penalty:</w:t>
      </w:r>
      <w:r w:rsidR="009C72DF">
        <w:t xml:space="preserve"> </w:t>
      </w:r>
      <w:r w:rsidR="009C72DF" w:rsidRPr="009C72DF">
        <w:t>tier H monetary penalty.</w:t>
      </w:r>
    </w:p>
    <w:p w14:paraId="4E475188" w14:textId="77777777" w:rsidR="001605D5" w:rsidRDefault="001605D5" w:rsidP="001605D5">
      <w:pPr>
        <w:pStyle w:val="DraftHeading2"/>
        <w:tabs>
          <w:tab w:val="right" w:pos="1247"/>
        </w:tabs>
        <w:ind w:left="1361" w:hanging="1361"/>
      </w:pPr>
      <w:r>
        <w:tab/>
      </w:r>
      <w:r w:rsidRPr="00CC3672">
        <w:t>(2)</w:t>
      </w:r>
      <w:r>
        <w:tab/>
        <w:t>The person conducting a business or undertaking involved in negotiations for the variation of an agreement concerning the determination of a work group or groups must, as soon as practicable after the negotiations are completed, notify the workers of the outcome of the negotiations and of the variation (if any) to the agreement.</w:t>
      </w:r>
    </w:p>
    <w:p w14:paraId="7BCCC176" w14:textId="77777777" w:rsidR="006374D6" w:rsidRDefault="006374D6" w:rsidP="006374D6">
      <w:pPr>
        <w:pStyle w:val="BodySectionSub"/>
      </w:pPr>
      <w:r>
        <w:t xml:space="preserve">Maximum penalty: </w:t>
      </w:r>
      <w:r w:rsidRPr="009C72DF">
        <w:t>tier H monetary penalty.</w:t>
      </w:r>
    </w:p>
    <w:p w14:paraId="1302D10E" w14:textId="77777777" w:rsidR="001605D5" w:rsidRDefault="001605D5" w:rsidP="001605D5">
      <w:pPr>
        <w:pStyle w:val="DraftHeading1"/>
        <w:tabs>
          <w:tab w:val="right" w:pos="680"/>
        </w:tabs>
        <w:ind w:left="850" w:hanging="850"/>
      </w:pPr>
      <w:r>
        <w:tab/>
      </w:r>
      <w:bookmarkStart w:id="179" w:name="_Toc261422658"/>
      <w:bookmarkStart w:id="180" w:name="_Toc214533674"/>
      <w:r>
        <w:t>54</w:t>
      </w:r>
      <w:r>
        <w:tab/>
        <w:t>Failure of negotiations</w:t>
      </w:r>
      <w:bookmarkEnd w:id="179"/>
      <w:bookmarkEnd w:id="180"/>
    </w:p>
    <w:p w14:paraId="6E1AC194" w14:textId="77777777" w:rsidR="001605D5" w:rsidRDefault="001605D5" w:rsidP="001605D5">
      <w:pPr>
        <w:pStyle w:val="DraftHeading2"/>
        <w:tabs>
          <w:tab w:val="right" w:pos="1247"/>
        </w:tabs>
        <w:ind w:left="1361" w:hanging="1361"/>
      </w:pPr>
      <w:r>
        <w:tab/>
      </w:r>
      <w:r w:rsidRPr="000C15EF">
        <w:t>(1)</w:t>
      </w:r>
      <w:r>
        <w:tab/>
        <w:t>If there is a failure of negotiations (including negotiations concerning the variation of an agreement), any person who is or would be a party to the negotiations may ask the regulator to appoint an inspector for the purposes of this section.</w:t>
      </w:r>
    </w:p>
    <w:p w14:paraId="13812D26" w14:textId="77777777" w:rsidR="001605D5" w:rsidRDefault="001605D5" w:rsidP="001605D5">
      <w:pPr>
        <w:pStyle w:val="DraftHeading2"/>
        <w:tabs>
          <w:tab w:val="right" w:pos="1247"/>
        </w:tabs>
        <w:ind w:left="1361" w:hanging="1361"/>
      </w:pPr>
      <w:r>
        <w:tab/>
      </w:r>
      <w:r w:rsidRPr="00252001">
        <w:t>(2)</w:t>
      </w:r>
      <w:r>
        <w:tab/>
        <w:t>An inspector appointed under subsection (1) may decide:</w:t>
      </w:r>
    </w:p>
    <w:p w14:paraId="5DADD150" w14:textId="77777777" w:rsidR="001605D5" w:rsidRDefault="001605D5" w:rsidP="001605D5">
      <w:pPr>
        <w:pStyle w:val="DraftHeading3"/>
        <w:tabs>
          <w:tab w:val="right" w:pos="1757"/>
        </w:tabs>
        <w:ind w:left="1871" w:hanging="1871"/>
      </w:pPr>
      <w:r>
        <w:tab/>
      </w:r>
      <w:r w:rsidRPr="006C101C">
        <w:t>(a)</w:t>
      </w:r>
      <w:r>
        <w:tab/>
        <w:t>the matters referred to in section 52(3), or any of those matters which is the subject of the proposed variation (as the case requires); or</w:t>
      </w:r>
    </w:p>
    <w:p w14:paraId="7043C0FA" w14:textId="77777777" w:rsidR="001605D5" w:rsidRDefault="001605D5" w:rsidP="001605D5">
      <w:pPr>
        <w:pStyle w:val="DraftHeading3"/>
        <w:tabs>
          <w:tab w:val="right" w:pos="1757"/>
        </w:tabs>
        <w:ind w:left="1871" w:hanging="1871"/>
      </w:pPr>
      <w:r>
        <w:tab/>
      </w:r>
      <w:r w:rsidRPr="006C101C">
        <w:t>(b)</w:t>
      </w:r>
      <w:r>
        <w:tab/>
        <w:t>that work groups should not be determined or that the agreement should not be varied (as the case requires).</w:t>
      </w:r>
    </w:p>
    <w:p w14:paraId="724F2BA1" w14:textId="77777777" w:rsidR="001605D5" w:rsidRDefault="001605D5" w:rsidP="001605D5">
      <w:pPr>
        <w:pStyle w:val="DraftHeading2"/>
        <w:tabs>
          <w:tab w:val="right" w:pos="1247"/>
        </w:tabs>
        <w:ind w:left="1361" w:hanging="1361"/>
      </w:pPr>
      <w:r>
        <w:tab/>
      </w:r>
      <w:r w:rsidRPr="003B45A7">
        <w:t>(3)</w:t>
      </w:r>
      <w:r>
        <w:tab/>
        <w:t>For the purposes of this section, there is a failure of negotiations if:</w:t>
      </w:r>
    </w:p>
    <w:p w14:paraId="6249C695" w14:textId="77777777" w:rsidR="001605D5" w:rsidRDefault="001605D5" w:rsidP="001605D5">
      <w:pPr>
        <w:pStyle w:val="DraftHeading3"/>
        <w:tabs>
          <w:tab w:val="right" w:pos="1757"/>
        </w:tabs>
        <w:ind w:left="1871" w:hanging="1871"/>
      </w:pPr>
      <w:r>
        <w:tab/>
      </w:r>
      <w:r w:rsidRPr="003B45A7">
        <w:t>(a)</w:t>
      </w:r>
      <w:r>
        <w:tab/>
        <w:t>the person conducting the business or undertaking has not taken all reasonable steps to commence negotiations with the workers and negotiations have not commenced within 14 days after—</w:t>
      </w:r>
    </w:p>
    <w:p w14:paraId="43542F26" w14:textId="77777777" w:rsidR="001605D5" w:rsidRDefault="001605D5" w:rsidP="001605D5">
      <w:pPr>
        <w:pStyle w:val="DraftHeading4"/>
        <w:tabs>
          <w:tab w:val="right" w:pos="2268"/>
        </w:tabs>
        <w:ind w:left="2381" w:hanging="2381"/>
      </w:pPr>
      <w:r>
        <w:tab/>
      </w:r>
      <w:r w:rsidRPr="00925A44">
        <w:t>(i)</w:t>
      </w:r>
      <w:r>
        <w:tab/>
        <w:t>a request is made under section 50; or</w:t>
      </w:r>
    </w:p>
    <w:p w14:paraId="47F67E9A" w14:textId="14132BFD" w:rsidR="00016955" w:rsidRPr="00016955" w:rsidRDefault="001605D5" w:rsidP="00697CBF">
      <w:pPr>
        <w:pStyle w:val="DraftHeading4"/>
        <w:tabs>
          <w:tab w:val="right" w:pos="2268"/>
        </w:tabs>
        <w:ind w:left="2381" w:hanging="2381"/>
      </w:pPr>
      <w:r>
        <w:tab/>
      </w:r>
      <w:r w:rsidRPr="00925A44">
        <w:t>(ii)</w:t>
      </w:r>
      <w:r>
        <w:tab/>
        <w:t>a party to the agreement requests the variation of the agreement; or</w:t>
      </w:r>
    </w:p>
    <w:p w14:paraId="5663BB5A" w14:textId="77777777" w:rsidR="001605D5" w:rsidRPr="003B45A7" w:rsidRDefault="001605D5" w:rsidP="001605D5">
      <w:pPr>
        <w:pStyle w:val="DraftHeading3"/>
        <w:tabs>
          <w:tab w:val="right" w:pos="1757"/>
        </w:tabs>
        <w:ind w:left="1871" w:hanging="1871"/>
      </w:pPr>
      <w:r>
        <w:tab/>
      </w:r>
      <w:r w:rsidRPr="003B45A7">
        <w:t>(b)</w:t>
      </w:r>
      <w:r>
        <w:tab/>
        <w:t>agreement cannot be reached on a matter relating to the determination of a work group</w:t>
      </w:r>
      <w:r w:rsidR="006D3520">
        <w:t xml:space="preserve"> </w:t>
      </w:r>
      <w:r>
        <w:t>(or the variation of an agreement concerning a work group) within a reasonable time after negotiations commence.</w:t>
      </w:r>
    </w:p>
    <w:p w14:paraId="4B174AA1" w14:textId="77777777" w:rsidR="001605D5" w:rsidRDefault="001605D5" w:rsidP="001605D5">
      <w:pPr>
        <w:pStyle w:val="DraftHeading2"/>
        <w:tabs>
          <w:tab w:val="right" w:pos="1247"/>
        </w:tabs>
        <w:ind w:left="1361" w:hanging="1361"/>
      </w:pPr>
      <w:r>
        <w:tab/>
      </w:r>
      <w:r w:rsidRPr="009E34F9">
        <w:t>(</w:t>
      </w:r>
      <w:r>
        <w:t>4</w:t>
      </w:r>
      <w:r w:rsidRPr="009E34F9">
        <w:t>)</w:t>
      </w:r>
      <w:r>
        <w:tab/>
        <w:t>A decision under this section is taken to be an agreement under section 52.</w:t>
      </w:r>
    </w:p>
    <w:p w14:paraId="5796E1A5" w14:textId="77777777" w:rsidR="001605D5" w:rsidRPr="009B2C1F" w:rsidRDefault="001605D5" w:rsidP="001605D5">
      <w:pPr>
        <w:pStyle w:val="Heading-DIVISION"/>
        <w:ind w:left="1500" w:hanging="1500"/>
        <w:jc w:val="left"/>
      </w:pPr>
      <w:bookmarkStart w:id="181" w:name="_Toc261422659"/>
      <w:bookmarkStart w:id="182" w:name="_Toc214533675"/>
      <w:r w:rsidRPr="009B2C1F">
        <w:t>Subdivision 3</w:t>
      </w:r>
      <w:r w:rsidRPr="009B2C1F">
        <w:tab/>
        <w:t>Multiple-business work groups</w:t>
      </w:r>
      <w:bookmarkEnd w:id="181"/>
      <w:bookmarkEnd w:id="182"/>
    </w:p>
    <w:p w14:paraId="525B6B01" w14:textId="77777777" w:rsidR="001605D5" w:rsidRPr="00D023FD" w:rsidRDefault="001605D5" w:rsidP="001605D5">
      <w:pPr>
        <w:pStyle w:val="DraftHeading1"/>
        <w:tabs>
          <w:tab w:val="right" w:pos="680"/>
        </w:tabs>
        <w:ind w:left="850" w:hanging="850"/>
      </w:pPr>
      <w:r>
        <w:tab/>
      </w:r>
      <w:bookmarkStart w:id="183" w:name="_Toc261422660"/>
      <w:bookmarkStart w:id="184" w:name="_Toc214533676"/>
      <w:r w:rsidRPr="006E70C2">
        <w:t>5</w:t>
      </w:r>
      <w:r>
        <w:t>5</w:t>
      </w:r>
      <w:r w:rsidRPr="00D023FD">
        <w:tab/>
      </w:r>
      <w:r>
        <w:t>Determination</w:t>
      </w:r>
      <w:r w:rsidRPr="00D023FD">
        <w:t xml:space="preserve"> of work groups of multiple </w:t>
      </w:r>
      <w:r>
        <w:t>businesses</w:t>
      </w:r>
      <w:bookmarkEnd w:id="183"/>
      <w:bookmarkEnd w:id="184"/>
    </w:p>
    <w:p w14:paraId="1824ED11" w14:textId="77777777" w:rsidR="001605D5" w:rsidRDefault="001605D5" w:rsidP="001605D5">
      <w:pPr>
        <w:pStyle w:val="DraftHeading2"/>
        <w:tabs>
          <w:tab w:val="right" w:pos="1247"/>
        </w:tabs>
        <w:ind w:left="1361" w:hanging="1361"/>
      </w:pPr>
      <w:r>
        <w:tab/>
      </w:r>
      <w:r w:rsidRPr="00252001">
        <w:t>(1)</w:t>
      </w:r>
      <w:r>
        <w:tab/>
        <w:t>Work groups may be determined for</w:t>
      </w:r>
      <w:r>
        <w:tab/>
      </w:r>
      <w:r>
        <w:tab/>
        <w:t xml:space="preserve"> workers carrying out work for 2 or more persons conducting businesses or undertakings at 1 or more workplaces.</w:t>
      </w:r>
    </w:p>
    <w:p w14:paraId="5BA767A3" w14:textId="77777777" w:rsidR="001605D5" w:rsidRDefault="001605D5" w:rsidP="001605D5">
      <w:pPr>
        <w:pStyle w:val="DraftHeading2"/>
        <w:tabs>
          <w:tab w:val="right" w:pos="1247"/>
        </w:tabs>
        <w:ind w:left="1361" w:hanging="1361"/>
      </w:pPr>
      <w:r>
        <w:tab/>
      </w:r>
      <w:r w:rsidRPr="0033452A">
        <w:t>(2)</w:t>
      </w:r>
      <w:r>
        <w:tab/>
        <w:t>The particulars of the work groups are to be determined by negotiation and agreement, in accordance with section 56, between each of the persons conducting the businesses or undertakings and the workers.</w:t>
      </w:r>
    </w:p>
    <w:p w14:paraId="403FB67A" w14:textId="77777777" w:rsidR="001605D5" w:rsidRDefault="001605D5" w:rsidP="001605D5">
      <w:pPr>
        <w:pStyle w:val="DraftHeading2"/>
        <w:tabs>
          <w:tab w:val="right" w:pos="1247"/>
        </w:tabs>
        <w:ind w:left="1361" w:hanging="1361"/>
      </w:pPr>
      <w:r>
        <w:tab/>
      </w:r>
      <w:r w:rsidRPr="00A512AB">
        <w:t>(3)</w:t>
      </w:r>
      <w:r>
        <w:tab/>
        <w:t>The parties to an agreement concerning the determination of a work group or groups may, at any time, negotiate a variation of the agreement.</w:t>
      </w:r>
    </w:p>
    <w:p w14:paraId="67482D20" w14:textId="77777777" w:rsidR="001605D5" w:rsidRDefault="001605D5" w:rsidP="001605D5">
      <w:pPr>
        <w:pStyle w:val="DraftHeading2"/>
        <w:tabs>
          <w:tab w:val="right" w:pos="1247"/>
        </w:tabs>
        <w:ind w:left="1361" w:hanging="1361"/>
      </w:pPr>
      <w:r>
        <w:tab/>
      </w:r>
      <w:r w:rsidRPr="0033452A">
        <w:t>(3)</w:t>
      </w:r>
      <w:r>
        <w:tab/>
        <w:t>The determination of 1 or more work groups under this Subdivision does not:</w:t>
      </w:r>
    </w:p>
    <w:p w14:paraId="56F8176A" w14:textId="77777777" w:rsidR="001605D5" w:rsidRDefault="001605D5" w:rsidP="001605D5">
      <w:pPr>
        <w:suppressLineNumbers w:val="0"/>
        <w:tabs>
          <w:tab w:val="right" w:pos="1757"/>
        </w:tabs>
        <w:ind w:left="1871" w:hanging="1871"/>
      </w:pPr>
      <w:r>
        <w:tab/>
        <w:t>(a)</w:t>
      </w:r>
      <w:r>
        <w:tab/>
        <w:t>prevent the determination under this Subdivision or Subdivision 2 of any other work group of the workers concerned; or</w:t>
      </w:r>
    </w:p>
    <w:p w14:paraId="54C9F0E6" w14:textId="43FDDDD4" w:rsidR="001605D5" w:rsidRDefault="001605D5" w:rsidP="00CC3FCF">
      <w:pPr>
        <w:suppressLineNumbers w:val="0"/>
        <w:tabs>
          <w:tab w:val="right" w:pos="1757"/>
        </w:tabs>
        <w:ind w:left="1871" w:hanging="1871"/>
      </w:pPr>
      <w:r>
        <w:tab/>
        <w:t>(b)</w:t>
      </w:r>
      <w:r>
        <w:tab/>
        <w:t>affect any work groups of those workers that have already been determined under this Subdivision or Subdivision 2.</w:t>
      </w:r>
      <w:r w:rsidR="00835418">
        <w:br/>
      </w:r>
      <w:r w:rsidR="00835418">
        <w:br/>
      </w:r>
    </w:p>
    <w:p w14:paraId="39C514BA" w14:textId="77777777" w:rsidR="001605D5" w:rsidRPr="006E70C2" w:rsidRDefault="001605D5" w:rsidP="001605D5">
      <w:pPr>
        <w:pStyle w:val="DraftHeading1"/>
        <w:tabs>
          <w:tab w:val="right" w:pos="680"/>
        </w:tabs>
        <w:ind w:left="850" w:hanging="850"/>
      </w:pPr>
      <w:r w:rsidRPr="006E70C2">
        <w:tab/>
      </w:r>
      <w:bookmarkStart w:id="185" w:name="_Toc261422661"/>
      <w:bookmarkStart w:id="186" w:name="_Toc214533677"/>
      <w:r w:rsidRPr="006E70C2">
        <w:t>5</w:t>
      </w:r>
      <w:r>
        <w:t>6</w:t>
      </w:r>
      <w:r w:rsidRPr="006E70C2">
        <w:tab/>
        <w:t>Negotiation of agreement for work groups of multiple businesses</w:t>
      </w:r>
      <w:bookmarkEnd w:id="185"/>
      <w:bookmarkEnd w:id="186"/>
    </w:p>
    <w:p w14:paraId="58B8F504" w14:textId="77777777" w:rsidR="001605D5" w:rsidRDefault="001605D5" w:rsidP="001605D5">
      <w:pPr>
        <w:suppressLineNumbers w:val="0"/>
        <w:tabs>
          <w:tab w:val="right" w:pos="1247"/>
        </w:tabs>
        <w:ind w:left="1361" w:hanging="1361"/>
      </w:pPr>
      <w:r>
        <w:tab/>
        <w:t>(1)</w:t>
      </w:r>
      <w:r>
        <w:tab/>
        <w:t>Negotiations concerning work groups under this Subdivision must be directed only at the following:</w:t>
      </w:r>
    </w:p>
    <w:p w14:paraId="4A9C854D" w14:textId="77777777" w:rsidR="001605D5" w:rsidRDefault="001605D5" w:rsidP="001605D5">
      <w:pPr>
        <w:pStyle w:val="DraftHeading3"/>
        <w:tabs>
          <w:tab w:val="right" w:pos="1757"/>
        </w:tabs>
        <w:ind w:left="1871" w:hanging="1871"/>
      </w:pPr>
      <w:r>
        <w:tab/>
      </w:r>
      <w:r w:rsidRPr="008F0605">
        <w:t>(a)</w:t>
      </w:r>
      <w:r>
        <w:tab/>
        <w:t>the number and composition of work groups to be represented by health and safety representatives;</w:t>
      </w:r>
    </w:p>
    <w:p w14:paraId="71B2B58F" w14:textId="77777777" w:rsidR="001605D5" w:rsidRDefault="001605D5" w:rsidP="001605D5">
      <w:pPr>
        <w:suppressLineNumbers w:val="0"/>
        <w:tabs>
          <w:tab w:val="right" w:pos="1757"/>
        </w:tabs>
        <w:ind w:left="1871" w:hanging="1871"/>
      </w:pPr>
      <w:r>
        <w:tab/>
        <w:t>(b)</w:t>
      </w:r>
      <w:r>
        <w:tab/>
        <w:t>the number of health and safety representatives and deputy health and safety representatives (if any) for each work group;</w:t>
      </w:r>
    </w:p>
    <w:p w14:paraId="6FEC1FF0" w14:textId="77777777" w:rsidR="001605D5" w:rsidRDefault="001605D5" w:rsidP="001605D5">
      <w:pPr>
        <w:pStyle w:val="DraftHeading3"/>
        <w:tabs>
          <w:tab w:val="right" w:pos="1757"/>
        </w:tabs>
        <w:ind w:left="1871" w:hanging="1871"/>
      </w:pPr>
      <w:r>
        <w:tab/>
      </w:r>
      <w:r w:rsidRPr="008F0605">
        <w:t>(c)</w:t>
      </w:r>
      <w:r>
        <w:tab/>
        <w:t>the workplace or workplaces to which the work groups will apply;</w:t>
      </w:r>
    </w:p>
    <w:p w14:paraId="50923718" w14:textId="77777777" w:rsidR="001605D5" w:rsidRPr="00A512AB" w:rsidRDefault="001605D5" w:rsidP="001605D5">
      <w:pPr>
        <w:pStyle w:val="DraftHeading3"/>
        <w:tabs>
          <w:tab w:val="right" w:pos="1757"/>
        </w:tabs>
        <w:ind w:left="1871" w:hanging="1871"/>
      </w:pPr>
      <w:r>
        <w:tab/>
      </w:r>
      <w:r w:rsidRPr="00863406">
        <w:t>(d)</w:t>
      </w:r>
      <w:r>
        <w:tab/>
        <w:t>the businesses or undertakings to which the work groups will apply.</w:t>
      </w:r>
    </w:p>
    <w:p w14:paraId="145865C5" w14:textId="77777777" w:rsidR="001605D5" w:rsidRDefault="001605D5" w:rsidP="001605D5">
      <w:pPr>
        <w:pStyle w:val="DraftHeading2"/>
        <w:tabs>
          <w:tab w:val="right" w:pos="1247"/>
        </w:tabs>
        <w:ind w:left="1361" w:hanging="1361"/>
      </w:pPr>
      <w:r>
        <w:tab/>
      </w:r>
      <w:r w:rsidRPr="007B2520">
        <w:t>(2)</w:t>
      </w:r>
      <w:r>
        <w:tab/>
        <w:t>A person conducting a business or undertaking must, if asked by a worker, negotiate with the worker's representative in negotiations under this section (including negotiations for a variation of an agreement) and must not exclude the representative from those negotiations.</w:t>
      </w:r>
    </w:p>
    <w:p w14:paraId="1E44E613" w14:textId="70809583" w:rsidR="001605D5" w:rsidRDefault="001605D5" w:rsidP="001605D5">
      <w:pPr>
        <w:pStyle w:val="BodySectionSub"/>
      </w:pPr>
      <w:r>
        <w:t>Maximum penalty:</w:t>
      </w:r>
      <w:r w:rsidR="008777B8">
        <w:t xml:space="preserve"> </w:t>
      </w:r>
      <w:r w:rsidR="008777B8" w:rsidRPr="008777B8">
        <w:t>tier D monetary penalty.</w:t>
      </w:r>
    </w:p>
    <w:p w14:paraId="00553833" w14:textId="69B55B61" w:rsidR="008172BE" w:rsidRDefault="001605D5" w:rsidP="00CC3FCF">
      <w:pPr>
        <w:pStyle w:val="DraftHeading2"/>
        <w:tabs>
          <w:tab w:val="right" w:pos="1247"/>
        </w:tabs>
        <w:ind w:left="1361" w:hanging="1361"/>
      </w:pPr>
      <w:r>
        <w:tab/>
      </w:r>
      <w:r w:rsidRPr="006C101C">
        <w:t>(3)</w:t>
      </w:r>
      <w:r>
        <w:tab/>
        <w:t>If agreement cannot be reached on a matter relating to the determination of a work group (or a variation of an agreement) within a reasonable time after negotiations commence under this Subdivision, any party to the negotiations may ask the regulator to appoint an inspector to assist the negotiations in relation to that matter.</w:t>
      </w:r>
    </w:p>
    <w:p w14:paraId="6D688085" w14:textId="77777777" w:rsidR="001605D5" w:rsidRDefault="001605D5" w:rsidP="001605D5">
      <w:pPr>
        <w:pStyle w:val="DraftHeading2"/>
        <w:tabs>
          <w:tab w:val="right" w:pos="1247"/>
        </w:tabs>
        <w:ind w:left="1361" w:hanging="1361"/>
      </w:pPr>
      <w:r>
        <w:tab/>
      </w:r>
      <w:r w:rsidRPr="000B7DB4">
        <w:t>(</w:t>
      </w:r>
      <w:r>
        <w:t>4</w:t>
      </w:r>
      <w:r w:rsidRPr="000B7DB4">
        <w:t>)</w:t>
      </w:r>
      <w:r>
        <w:tab/>
        <w:t>The regulations may prescribe the matters that must be taken into account in negotiations for and determination of work groups and variations of agreements.</w:t>
      </w:r>
    </w:p>
    <w:p w14:paraId="5D17709E" w14:textId="77777777" w:rsidR="001605D5" w:rsidRDefault="001605D5" w:rsidP="001605D5">
      <w:pPr>
        <w:pStyle w:val="DraftHeading1"/>
        <w:tabs>
          <w:tab w:val="right" w:pos="680"/>
        </w:tabs>
        <w:ind w:left="850" w:hanging="850"/>
      </w:pPr>
      <w:r>
        <w:tab/>
      </w:r>
      <w:bookmarkStart w:id="187" w:name="_Toc261422662"/>
      <w:bookmarkStart w:id="188" w:name="_Toc214533678"/>
      <w:r w:rsidRPr="00252001">
        <w:t>5</w:t>
      </w:r>
      <w:r>
        <w:t>7</w:t>
      </w:r>
      <w:r>
        <w:tab/>
        <w:t>Notice to workers</w:t>
      </w:r>
      <w:bookmarkEnd w:id="187"/>
      <w:bookmarkEnd w:id="188"/>
    </w:p>
    <w:p w14:paraId="67483271" w14:textId="77777777" w:rsidR="001605D5" w:rsidRDefault="001605D5" w:rsidP="001605D5">
      <w:pPr>
        <w:pStyle w:val="DraftHeading2"/>
        <w:tabs>
          <w:tab w:val="right" w:pos="1247"/>
        </w:tabs>
        <w:ind w:left="1361" w:hanging="1361"/>
      </w:pPr>
      <w:r>
        <w:tab/>
      </w:r>
      <w:r w:rsidRPr="00B37F6B">
        <w:t>(1)</w:t>
      </w:r>
      <w:r>
        <w:tab/>
        <w:t>A person conducting a business or undertaking involved in negotiations to determine a work group must, as soon as practicable after the negotiations are completed, notify the workers of the outcome of the negotiations and of any work groups determined by agreement.</w:t>
      </w:r>
    </w:p>
    <w:p w14:paraId="57C3F91C" w14:textId="4604A9AC" w:rsidR="001605D5" w:rsidRPr="000C15EF" w:rsidRDefault="001605D5" w:rsidP="001605D5">
      <w:pPr>
        <w:pStyle w:val="BodySectionSub"/>
      </w:pPr>
      <w:r>
        <w:t>Maximum penalty:</w:t>
      </w:r>
      <w:r w:rsidR="009C72DF">
        <w:t xml:space="preserve"> </w:t>
      </w:r>
      <w:r w:rsidR="009C72DF" w:rsidRPr="009C72DF">
        <w:t>tier H monetary penalty.</w:t>
      </w:r>
    </w:p>
    <w:p w14:paraId="166D1AE3" w14:textId="77777777" w:rsidR="001605D5" w:rsidRDefault="001605D5" w:rsidP="001605D5">
      <w:pPr>
        <w:pStyle w:val="DraftHeading2"/>
        <w:tabs>
          <w:tab w:val="right" w:pos="1247"/>
        </w:tabs>
        <w:ind w:left="1361" w:hanging="1361"/>
      </w:pPr>
      <w:r>
        <w:tab/>
      </w:r>
      <w:r w:rsidRPr="00E71C13">
        <w:t>(2)</w:t>
      </w:r>
      <w:r>
        <w:tab/>
        <w:t>A person conducting a business or undertaking involved in negotiations for the variation of an agreement concerning the determination of a work group or groups must, as soon as practicable after the negotiations are completed, notify the workers of the outcome of the negotiations and of the variation (if any) to the agreement.</w:t>
      </w:r>
    </w:p>
    <w:p w14:paraId="72AD2A76" w14:textId="7A41F4C8" w:rsidR="001605D5" w:rsidRPr="000C15EF" w:rsidRDefault="001605D5" w:rsidP="001605D5">
      <w:pPr>
        <w:pStyle w:val="BodySectionSub"/>
      </w:pPr>
      <w:r>
        <w:t>Maximum penalty:</w:t>
      </w:r>
      <w:r w:rsidR="009C72DF">
        <w:t xml:space="preserve"> </w:t>
      </w:r>
      <w:r w:rsidR="009C72DF" w:rsidRPr="009C72DF">
        <w:t>tier H monetary penalty.</w:t>
      </w:r>
    </w:p>
    <w:p w14:paraId="510F66AC" w14:textId="77777777" w:rsidR="001605D5" w:rsidRPr="006E70C2" w:rsidRDefault="001605D5" w:rsidP="001605D5">
      <w:pPr>
        <w:pStyle w:val="DraftHeading1"/>
        <w:tabs>
          <w:tab w:val="right" w:pos="680"/>
        </w:tabs>
        <w:ind w:left="850" w:hanging="850"/>
      </w:pPr>
      <w:r w:rsidRPr="006E70C2">
        <w:tab/>
      </w:r>
      <w:bookmarkStart w:id="189" w:name="_Toc261422663"/>
      <w:bookmarkStart w:id="190" w:name="_Toc214533679"/>
      <w:r w:rsidRPr="006E70C2">
        <w:t>5</w:t>
      </w:r>
      <w:r>
        <w:t>8</w:t>
      </w:r>
      <w:r w:rsidRPr="006E70C2">
        <w:tab/>
        <w:t xml:space="preserve">Withdrawal from negotiations or agreement involving multiple </w:t>
      </w:r>
      <w:bookmarkEnd w:id="189"/>
      <w:r>
        <w:rPr>
          <w:noProof/>
        </w:rPr>
        <w:t>businesses</w:t>
      </w:r>
      <w:bookmarkEnd w:id="190"/>
    </w:p>
    <w:p w14:paraId="51A5538E" w14:textId="56B6CEB0" w:rsidR="008172BE" w:rsidRPr="008172BE" w:rsidRDefault="008172BE" w:rsidP="00697CBF">
      <w:pPr>
        <w:pStyle w:val="DraftHeading2"/>
        <w:tabs>
          <w:tab w:val="right" w:pos="1247"/>
        </w:tabs>
        <w:ind w:left="1361" w:hanging="1361"/>
      </w:pPr>
      <w:r>
        <w:tab/>
      </w:r>
      <w:r w:rsidR="001605D5" w:rsidRPr="008172BE">
        <w:t>(1)</w:t>
      </w:r>
      <w:r w:rsidR="001605D5">
        <w:tab/>
        <w:t>A party to a negotiation for an agreement, or to an agreement, concerning a work group under this Subdivision may withdraw from the negotiation or agreement at any time by giving reasonable notice (in writing) to the other parties.</w:t>
      </w:r>
    </w:p>
    <w:p w14:paraId="4E83596F" w14:textId="77777777" w:rsidR="001605D5" w:rsidRDefault="001605D5" w:rsidP="001605D5">
      <w:pPr>
        <w:suppressLineNumbers w:val="0"/>
        <w:tabs>
          <w:tab w:val="right" w:pos="1247"/>
        </w:tabs>
        <w:ind w:left="1361" w:hanging="1361"/>
      </w:pPr>
      <w:r>
        <w:tab/>
        <w:t>(2)</w:t>
      </w:r>
      <w:r>
        <w:tab/>
        <w:t>If a party withdraws from an agreement concerning a work group under this Subdivision:</w:t>
      </w:r>
    </w:p>
    <w:p w14:paraId="200AD1EA" w14:textId="77777777" w:rsidR="001605D5" w:rsidRDefault="001605D5" w:rsidP="001605D5">
      <w:pPr>
        <w:suppressLineNumbers w:val="0"/>
        <w:tabs>
          <w:tab w:val="right" w:pos="1757"/>
        </w:tabs>
        <w:ind w:left="1871" w:hanging="1871"/>
      </w:pPr>
      <w:r>
        <w:tab/>
        <w:t>(a)</w:t>
      </w:r>
      <w:r>
        <w:tab/>
        <w:t>the other parties must negotiate a variation to the agreement in accordance with section 56; and</w:t>
      </w:r>
    </w:p>
    <w:p w14:paraId="5A23C8A3" w14:textId="77777777" w:rsidR="001605D5" w:rsidRDefault="001605D5" w:rsidP="001605D5">
      <w:pPr>
        <w:suppressLineNumbers w:val="0"/>
        <w:tabs>
          <w:tab w:val="right" w:pos="1757"/>
        </w:tabs>
        <w:ind w:left="1871" w:hanging="1871"/>
      </w:pPr>
      <w:r>
        <w:tab/>
        <w:t>(b)</w:t>
      </w:r>
      <w:r>
        <w:tab/>
        <w:t>the withdrawal does not affect the validity of the agreement between the other parties in the meantime.</w:t>
      </w:r>
    </w:p>
    <w:p w14:paraId="29D4EBC2" w14:textId="77777777" w:rsidR="001605D5" w:rsidRPr="006E70C2" w:rsidRDefault="001605D5" w:rsidP="001605D5">
      <w:pPr>
        <w:pStyle w:val="DraftHeading1"/>
        <w:tabs>
          <w:tab w:val="right" w:pos="680"/>
        </w:tabs>
        <w:ind w:left="850" w:hanging="850"/>
      </w:pPr>
      <w:r w:rsidRPr="006E70C2">
        <w:tab/>
      </w:r>
      <w:bookmarkStart w:id="191" w:name="_Toc261422664"/>
      <w:bookmarkStart w:id="192" w:name="_Toc214533680"/>
      <w:r w:rsidRPr="006E70C2">
        <w:t>5</w:t>
      </w:r>
      <w:r>
        <w:t>9</w:t>
      </w:r>
      <w:r w:rsidRPr="006E70C2">
        <w:tab/>
        <w:t>Effect of Subdivision on other arrangements</w:t>
      </w:r>
      <w:bookmarkEnd w:id="191"/>
      <w:bookmarkEnd w:id="192"/>
    </w:p>
    <w:p w14:paraId="68654372" w14:textId="77777777" w:rsidR="001605D5" w:rsidRDefault="001605D5" w:rsidP="001605D5">
      <w:pPr>
        <w:suppressLineNumbers w:val="0"/>
        <w:ind w:left="1361"/>
      </w:pPr>
      <w:r>
        <w:t>To avoid doubt, nothing in this Subdivision affects the capacity of 2 or more persons conducting businesses or undertakings and their workers to enter into other agreements or make other arrangements, in addition to complying with this Part, concerning the representation of those workers.</w:t>
      </w:r>
    </w:p>
    <w:p w14:paraId="0FD961AE" w14:textId="77777777" w:rsidR="001605D5" w:rsidRPr="00D023FD" w:rsidRDefault="001605D5" w:rsidP="001605D5">
      <w:pPr>
        <w:pStyle w:val="Heading-DIVISION"/>
        <w:ind w:left="1500" w:hanging="1500"/>
        <w:jc w:val="left"/>
      </w:pPr>
      <w:bookmarkStart w:id="193" w:name="_Toc261422665"/>
      <w:bookmarkStart w:id="194" w:name="_Toc214533681"/>
      <w:r>
        <w:t>Subdivision 4</w:t>
      </w:r>
      <w:r>
        <w:tab/>
        <w:t>Election of health and safety representatives</w:t>
      </w:r>
      <w:bookmarkEnd w:id="193"/>
      <w:bookmarkEnd w:id="194"/>
    </w:p>
    <w:p w14:paraId="21850DF4" w14:textId="77777777" w:rsidR="001605D5" w:rsidRDefault="001605D5" w:rsidP="001605D5">
      <w:pPr>
        <w:pStyle w:val="DraftHeading1"/>
        <w:tabs>
          <w:tab w:val="right" w:pos="680"/>
        </w:tabs>
        <w:ind w:left="850" w:hanging="850"/>
      </w:pPr>
      <w:r>
        <w:tab/>
      </w:r>
      <w:bookmarkStart w:id="195" w:name="_Toc261422666"/>
      <w:bookmarkStart w:id="196" w:name="_Toc214533682"/>
      <w:r>
        <w:t>60</w:t>
      </w:r>
      <w:r>
        <w:tab/>
        <w:t>Eligibility to be elected</w:t>
      </w:r>
      <w:bookmarkEnd w:id="195"/>
      <w:bookmarkEnd w:id="196"/>
    </w:p>
    <w:p w14:paraId="087516E5" w14:textId="77777777" w:rsidR="001605D5" w:rsidRDefault="001605D5" w:rsidP="001605D5">
      <w:pPr>
        <w:pStyle w:val="BodySectionSub"/>
      </w:pPr>
      <w:r>
        <w:t>A worker is:</w:t>
      </w:r>
    </w:p>
    <w:p w14:paraId="0EFC0D16" w14:textId="77777777" w:rsidR="001605D5" w:rsidRDefault="001605D5" w:rsidP="001605D5">
      <w:pPr>
        <w:pStyle w:val="DraftHeading3"/>
        <w:tabs>
          <w:tab w:val="right" w:pos="1757"/>
        </w:tabs>
        <w:ind w:left="1871" w:hanging="1871"/>
      </w:pPr>
      <w:r>
        <w:tab/>
      </w:r>
      <w:r w:rsidRPr="005E48C1">
        <w:t>(a)</w:t>
      </w:r>
      <w:r>
        <w:tab/>
        <w:t>eligible to be elected as a health and safety representative for a work group only if he or she is a member of that work group; and</w:t>
      </w:r>
    </w:p>
    <w:p w14:paraId="768EB9D0" w14:textId="77777777" w:rsidR="001605D5" w:rsidRDefault="001605D5" w:rsidP="001605D5">
      <w:pPr>
        <w:pStyle w:val="DraftHeading3"/>
        <w:tabs>
          <w:tab w:val="right" w:pos="1757"/>
        </w:tabs>
        <w:ind w:left="1871" w:hanging="1871"/>
      </w:pPr>
      <w:r>
        <w:tab/>
      </w:r>
      <w:r w:rsidRPr="005E48C1">
        <w:t>(b)</w:t>
      </w:r>
      <w:r>
        <w:tab/>
        <w:t>not eligible to be elected as a health and safety representative if he or she is disqualified under section 65 from being a health and safety representative.</w:t>
      </w:r>
    </w:p>
    <w:p w14:paraId="5C7B62F0" w14:textId="77777777" w:rsidR="001605D5" w:rsidRDefault="001605D5" w:rsidP="001605D5">
      <w:pPr>
        <w:pStyle w:val="DraftHeading1"/>
        <w:tabs>
          <w:tab w:val="right" w:pos="680"/>
        </w:tabs>
        <w:ind w:left="850" w:hanging="850"/>
      </w:pPr>
      <w:r>
        <w:tab/>
      </w:r>
      <w:bookmarkStart w:id="197" w:name="_Toc261422667"/>
      <w:bookmarkStart w:id="198" w:name="_Toc214533683"/>
      <w:r>
        <w:t>61</w:t>
      </w:r>
      <w:r>
        <w:tab/>
        <w:t>Procedure for election of health and safety representatives</w:t>
      </w:r>
      <w:bookmarkEnd w:id="197"/>
      <w:bookmarkEnd w:id="198"/>
    </w:p>
    <w:p w14:paraId="048F6D21" w14:textId="77777777" w:rsidR="001605D5" w:rsidRDefault="001605D5" w:rsidP="001605D5">
      <w:pPr>
        <w:pStyle w:val="DraftHeading2"/>
        <w:tabs>
          <w:tab w:val="right" w:pos="1247"/>
        </w:tabs>
        <w:ind w:left="1361" w:hanging="1361"/>
      </w:pPr>
      <w:r>
        <w:tab/>
        <w:t>(1</w:t>
      </w:r>
      <w:r w:rsidRPr="0059773A">
        <w:t>)</w:t>
      </w:r>
      <w:r>
        <w:tab/>
        <w:t>The workers in a work group may determine how an election of a health and safety representative for the work group is to be conducted.</w:t>
      </w:r>
    </w:p>
    <w:p w14:paraId="5960554F" w14:textId="77777777" w:rsidR="001605D5" w:rsidRPr="00BD593D" w:rsidRDefault="001605D5" w:rsidP="001605D5">
      <w:pPr>
        <w:pStyle w:val="DraftHeading2"/>
        <w:tabs>
          <w:tab w:val="right" w:pos="1247"/>
        </w:tabs>
        <w:ind w:left="1361" w:hanging="1361"/>
      </w:pPr>
      <w:r>
        <w:tab/>
        <w:t>(2</w:t>
      </w:r>
      <w:r w:rsidRPr="00BD593D">
        <w:t>)</w:t>
      </w:r>
      <w:r>
        <w:tab/>
        <w:t>However, an election must comply with the procedures (if any) prescribed by the regulations.</w:t>
      </w:r>
    </w:p>
    <w:p w14:paraId="5FB5906A" w14:textId="77777777" w:rsidR="001605D5" w:rsidRDefault="001605D5" w:rsidP="001605D5">
      <w:pPr>
        <w:pStyle w:val="DraftHeading2"/>
        <w:tabs>
          <w:tab w:val="right" w:pos="1247"/>
        </w:tabs>
        <w:ind w:left="1361" w:hanging="1361"/>
      </w:pPr>
      <w:r>
        <w:tab/>
        <w:t>(3</w:t>
      </w:r>
      <w:r w:rsidRPr="00BD593D">
        <w:t>)</w:t>
      </w:r>
      <w:r>
        <w:tab/>
        <w:t xml:space="preserve">If a majority of the workers in a work group so determine, the election may be conducted with the assistance of a </w:t>
      </w:r>
      <w:r w:rsidRPr="002A15E3">
        <w:t>union</w:t>
      </w:r>
      <w:r>
        <w:t xml:space="preserve"> or other person or organisation.</w:t>
      </w:r>
    </w:p>
    <w:p w14:paraId="53720EBE" w14:textId="77777777" w:rsidR="001605D5" w:rsidRDefault="001605D5" w:rsidP="001605D5">
      <w:pPr>
        <w:pStyle w:val="DraftHeading2"/>
        <w:tabs>
          <w:tab w:val="right" w:pos="1247"/>
        </w:tabs>
        <w:ind w:left="1361" w:hanging="1361"/>
      </w:pPr>
      <w:r>
        <w:tab/>
      </w:r>
      <w:r w:rsidRPr="00874E5E">
        <w:t>(4)</w:t>
      </w:r>
      <w:r>
        <w:tab/>
        <w:t>The person conducting the business or undertaking to which the work group relates must provide any resources, facilities and assistance that are reasonably necessary or are prescribed by the regulations to enable elections to be conducted.</w:t>
      </w:r>
    </w:p>
    <w:p w14:paraId="59AC7FDD" w14:textId="4C621A31" w:rsidR="001605D5" w:rsidRDefault="001605D5" w:rsidP="001605D5">
      <w:pPr>
        <w:pStyle w:val="BodySectionSub"/>
      </w:pPr>
      <w:r>
        <w:t>Maximum penalty:</w:t>
      </w:r>
      <w:r w:rsidR="008777B8">
        <w:t xml:space="preserve"> </w:t>
      </w:r>
      <w:r w:rsidR="008777B8" w:rsidRPr="008777B8">
        <w:t>tier D monetary penalty.</w:t>
      </w:r>
    </w:p>
    <w:p w14:paraId="07231E2B" w14:textId="77777777" w:rsidR="001605D5" w:rsidRDefault="001605D5" w:rsidP="001605D5">
      <w:pPr>
        <w:pStyle w:val="DraftHeading1"/>
        <w:tabs>
          <w:tab w:val="right" w:pos="680"/>
        </w:tabs>
        <w:ind w:left="850" w:hanging="850"/>
      </w:pPr>
      <w:r>
        <w:tab/>
      </w:r>
      <w:bookmarkStart w:id="199" w:name="_Toc261422668"/>
      <w:bookmarkStart w:id="200" w:name="_Toc214533684"/>
      <w:r>
        <w:t>62</w:t>
      </w:r>
      <w:r>
        <w:tab/>
        <w:t>Eligibility to vote</w:t>
      </w:r>
      <w:bookmarkEnd w:id="199"/>
      <w:bookmarkEnd w:id="200"/>
    </w:p>
    <w:p w14:paraId="69491C67" w14:textId="77777777" w:rsidR="001605D5" w:rsidRPr="002A15E3" w:rsidRDefault="001605D5" w:rsidP="001605D5">
      <w:pPr>
        <w:pStyle w:val="DraftHeading2"/>
        <w:tabs>
          <w:tab w:val="right" w:pos="1247"/>
        </w:tabs>
        <w:ind w:left="1361" w:hanging="1361"/>
      </w:pPr>
      <w:r>
        <w:tab/>
      </w:r>
      <w:r w:rsidRPr="002A15E3">
        <w:t>(1)</w:t>
      </w:r>
      <w:r>
        <w:tab/>
        <w:t>A health and safety representative for a work group is to be elected by members of that work group.</w:t>
      </w:r>
    </w:p>
    <w:p w14:paraId="34D391E1" w14:textId="77777777" w:rsidR="001605D5" w:rsidRDefault="001605D5" w:rsidP="001605D5">
      <w:pPr>
        <w:pStyle w:val="DraftHeading2"/>
        <w:tabs>
          <w:tab w:val="right" w:pos="1247"/>
        </w:tabs>
        <w:ind w:left="1361" w:hanging="1361"/>
      </w:pPr>
      <w:r>
        <w:tab/>
      </w:r>
      <w:r w:rsidRPr="002A15E3">
        <w:t>(2)</w:t>
      </w:r>
      <w:r>
        <w:tab/>
        <w:t>All workers in a work group are entitled to vote for the election of a health and safety representative for that work group.</w:t>
      </w:r>
    </w:p>
    <w:p w14:paraId="3390453F" w14:textId="77777777" w:rsidR="001605D5" w:rsidRPr="002A15E3" w:rsidRDefault="001605D5" w:rsidP="001605D5">
      <w:pPr>
        <w:pStyle w:val="DraftHeading1"/>
        <w:tabs>
          <w:tab w:val="right" w:pos="680"/>
        </w:tabs>
        <w:ind w:left="850" w:hanging="850"/>
      </w:pPr>
      <w:r>
        <w:tab/>
      </w:r>
      <w:bookmarkStart w:id="201" w:name="_Toc261422669"/>
      <w:bookmarkStart w:id="202" w:name="_Toc214533685"/>
      <w:r>
        <w:t>63</w:t>
      </w:r>
      <w:r>
        <w:tab/>
        <w:t>When election not required</w:t>
      </w:r>
      <w:bookmarkEnd w:id="201"/>
      <w:bookmarkEnd w:id="202"/>
    </w:p>
    <w:p w14:paraId="40BD59EE" w14:textId="77777777" w:rsidR="001605D5" w:rsidRDefault="001605D5" w:rsidP="001605D5">
      <w:pPr>
        <w:pStyle w:val="BodySectionSub"/>
      </w:pPr>
      <w:r>
        <w:t>If the number of candidates for election as a health and safety representative for a work group equals the number of vacancies, the election need not be conducted and each candidate is to be taken to have been elected as a health and safety representative for the work group.</w:t>
      </w:r>
    </w:p>
    <w:p w14:paraId="24DC3273" w14:textId="77777777" w:rsidR="001605D5" w:rsidRDefault="001605D5" w:rsidP="001605D5">
      <w:pPr>
        <w:pStyle w:val="DraftHeading1"/>
        <w:tabs>
          <w:tab w:val="right" w:pos="680"/>
        </w:tabs>
        <w:ind w:left="850" w:hanging="850"/>
      </w:pPr>
      <w:r>
        <w:tab/>
      </w:r>
      <w:bookmarkStart w:id="203" w:name="_Toc261422670"/>
      <w:bookmarkStart w:id="204" w:name="_Toc214533686"/>
      <w:r>
        <w:t>64</w:t>
      </w:r>
      <w:r>
        <w:tab/>
        <w:t>Term of office of health and safety representative</w:t>
      </w:r>
      <w:bookmarkEnd w:id="203"/>
      <w:bookmarkEnd w:id="204"/>
    </w:p>
    <w:p w14:paraId="2E8819B4" w14:textId="77777777" w:rsidR="001605D5" w:rsidRDefault="001605D5" w:rsidP="001605D5">
      <w:pPr>
        <w:pStyle w:val="DraftHeading2"/>
        <w:tabs>
          <w:tab w:val="right" w:pos="1247"/>
        </w:tabs>
        <w:ind w:left="1361" w:hanging="1361"/>
      </w:pPr>
      <w:r>
        <w:tab/>
      </w:r>
      <w:r w:rsidRPr="005E48C1">
        <w:t>(1)</w:t>
      </w:r>
      <w:r>
        <w:tab/>
        <w:t>A health and safety representative for a work group holds office for 3 years.</w:t>
      </w:r>
    </w:p>
    <w:p w14:paraId="364EE383" w14:textId="77777777" w:rsidR="001605D5" w:rsidRDefault="001605D5" w:rsidP="001605D5">
      <w:pPr>
        <w:pStyle w:val="DraftHeading2"/>
        <w:tabs>
          <w:tab w:val="right" w:pos="1247"/>
        </w:tabs>
        <w:ind w:left="1361" w:hanging="1361"/>
      </w:pPr>
      <w:r>
        <w:tab/>
      </w:r>
      <w:r w:rsidRPr="005E48C1">
        <w:t>(2)</w:t>
      </w:r>
      <w:r>
        <w:tab/>
        <w:t>However a person ceases to hold office as a health and safety representative for a work group if:</w:t>
      </w:r>
    </w:p>
    <w:p w14:paraId="0B7AD942" w14:textId="77777777" w:rsidR="001605D5" w:rsidRDefault="001605D5" w:rsidP="001605D5">
      <w:pPr>
        <w:pStyle w:val="DraftHeading3"/>
        <w:tabs>
          <w:tab w:val="right" w:pos="1757"/>
        </w:tabs>
        <w:ind w:left="1871" w:hanging="1871"/>
      </w:pPr>
      <w:r>
        <w:tab/>
      </w:r>
      <w:r w:rsidRPr="005E48C1">
        <w:t>(a)</w:t>
      </w:r>
      <w:r>
        <w:tab/>
        <w:t>the person resigns as a health and safety representative for the work group by written notice given to the person conducting the relevant business or undertaking; or</w:t>
      </w:r>
    </w:p>
    <w:p w14:paraId="02ED6317" w14:textId="77777777" w:rsidR="001605D5" w:rsidRDefault="001605D5" w:rsidP="001605D5">
      <w:pPr>
        <w:pStyle w:val="DraftHeading3"/>
        <w:tabs>
          <w:tab w:val="right" w:pos="1757"/>
        </w:tabs>
        <w:ind w:left="1871" w:hanging="1871"/>
      </w:pPr>
      <w:r>
        <w:tab/>
      </w:r>
      <w:r w:rsidRPr="005E48C1">
        <w:t>(b)</w:t>
      </w:r>
      <w:r>
        <w:tab/>
        <w:t>the person ceases to be a worker in the work group for which he or she was elected as a health and safety representative; or</w:t>
      </w:r>
    </w:p>
    <w:p w14:paraId="67FF1FFA" w14:textId="77777777" w:rsidR="001605D5" w:rsidRDefault="001605D5" w:rsidP="001605D5">
      <w:pPr>
        <w:pStyle w:val="DraftHeading3"/>
        <w:tabs>
          <w:tab w:val="right" w:pos="1757"/>
        </w:tabs>
        <w:ind w:left="1871" w:hanging="1871"/>
      </w:pPr>
      <w:r>
        <w:tab/>
      </w:r>
      <w:r w:rsidRPr="00714063">
        <w:t>(c)</w:t>
      </w:r>
      <w:r>
        <w:tab/>
        <w:t>the person is disqualified under section 65 from acting as a health and safety representative; or</w:t>
      </w:r>
    </w:p>
    <w:p w14:paraId="417AA39F" w14:textId="77777777" w:rsidR="001605D5" w:rsidRDefault="001605D5" w:rsidP="001605D5">
      <w:pPr>
        <w:pStyle w:val="DraftHeading3"/>
        <w:tabs>
          <w:tab w:val="right" w:pos="1757"/>
        </w:tabs>
        <w:ind w:left="1871" w:hanging="1871"/>
      </w:pPr>
      <w:r>
        <w:tab/>
      </w:r>
      <w:r w:rsidRPr="009E34F9">
        <w:t>(d)</w:t>
      </w:r>
      <w:r>
        <w:tab/>
        <w:t>the person is removed from that position by a majority of the members of the work group in accordance with the regulations.</w:t>
      </w:r>
    </w:p>
    <w:p w14:paraId="18E3E787" w14:textId="77777777" w:rsidR="001605D5" w:rsidRDefault="001605D5" w:rsidP="001605D5">
      <w:pPr>
        <w:pStyle w:val="DraftHeading2"/>
        <w:tabs>
          <w:tab w:val="right" w:pos="1247"/>
        </w:tabs>
        <w:ind w:left="1361" w:hanging="1361"/>
      </w:pPr>
      <w:r>
        <w:tab/>
      </w:r>
      <w:r w:rsidRPr="00714063">
        <w:t>(3)</w:t>
      </w:r>
      <w:r>
        <w:tab/>
        <w:t>A health and safety representative is eligible for re-election.</w:t>
      </w:r>
    </w:p>
    <w:p w14:paraId="7A35D492" w14:textId="77777777" w:rsidR="001605D5" w:rsidRDefault="001605D5" w:rsidP="001605D5">
      <w:pPr>
        <w:pStyle w:val="DraftHeading1"/>
        <w:tabs>
          <w:tab w:val="right" w:pos="680"/>
        </w:tabs>
        <w:ind w:left="850" w:hanging="850"/>
      </w:pPr>
      <w:r>
        <w:tab/>
      </w:r>
      <w:bookmarkStart w:id="205" w:name="_Toc261422671"/>
      <w:bookmarkStart w:id="206" w:name="_Toc214533687"/>
      <w:r>
        <w:t>65</w:t>
      </w:r>
      <w:r>
        <w:tab/>
        <w:t>Disqualification of health and safety representatives</w:t>
      </w:r>
      <w:bookmarkEnd w:id="205"/>
      <w:bookmarkEnd w:id="206"/>
    </w:p>
    <w:p w14:paraId="7E28DD85" w14:textId="77777777" w:rsidR="001605D5" w:rsidRDefault="001605D5" w:rsidP="001605D5">
      <w:pPr>
        <w:pStyle w:val="DraftHeading2"/>
        <w:tabs>
          <w:tab w:val="right" w:pos="1247"/>
        </w:tabs>
        <w:ind w:left="1361" w:hanging="1361"/>
      </w:pPr>
      <w:r>
        <w:tab/>
      </w:r>
      <w:r w:rsidRPr="00D03CFB">
        <w:t>(1)</w:t>
      </w:r>
      <w:r>
        <w:tab/>
        <w:t>An application may be made to the [designated court or tribunal] to disqualify a health and safety representative on the ground that the representative has:</w:t>
      </w:r>
    </w:p>
    <w:p w14:paraId="00C73A85" w14:textId="77777777" w:rsidR="001605D5" w:rsidRDefault="001605D5" w:rsidP="001605D5">
      <w:pPr>
        <w:pStyle w:val="DraftHeading3"/>
        <w:tabs>
          <w:tab w:val="right" w:pos="1757"/>
        </w:tabs>
        <w:ind w:left="1871" w:hanging="1871"/>
      </w:pPr>
      <w:r>
        <w:tab/>
      </w:r>
      <w:r w:rsidRPr="00A33E37">
        <w:t>(a)</w:t>
      </w:r>
      <w:r>
        <w:tab/>
        <w:t>exercised a power or performed a function as a health and safety representative for an improper purpose; or</w:t>
      </w:r>
    </w:p>
    <w:p w14:paraId="467AC0CC" w14:textId="1CBE4B53" w:rsidR="008172BE" w:rsidRPr="008172BE" w:rsidRDefault="001605D5" w:rsidP="00697CBF">
      <w:pPr>
        <w:pStyle w:val="DraftHeading3"/>
        <w:tabs>
          <w:tab w:val="right" w:pos="1757"/>
        </w:tabs>
        <w:ind w:left="1871" w:hanging="1871"/>
      </w:pPr>
      <w:r>
        <w:tab/>
        <w:t>(b</w:t>
      </w:r>
      <w:r w:rsidRPr="00A33E37">
        <w:t>)</w:t>
      </w:r>
      <w:r>
        <w:tab/>
      </w:r>
      <w:r>
        <w:tab/>
        <w:t>used or disclosed any information he or she acquired as a health and safety representative for a purpose other than in connection with the role of health and safety representative.</w:t>
      </w:r>
    </w:p>
    <w:p w14:paraId="6E4336BC" w14:textId="77777777" w:rsidR="001605D5" w:rsidRDefault="001605D5" w:rsidP="001605D5">
      <w:pPr>
        <w:pStyle w:val="DraftHeading2"/>
        <w:tabs>
          <w:tab w:val="right" w:pos="1247"/>
        </w:tabs>
        <w:ind w:left="1361" w:hanging="1361"/>
      </w:pPr>
      <w:r>
        <w:tab/>
      </w:r>
      <w:r w:rsidRPr="00A33E37">
        <w:t>(2)</w:t>
      </w:r>
      <w:r>
        <w:tab/>
        <w:t>The following persons may make an application under this section:</w:t>
      </w:r>
    </w:p>
    <w:p w14:paraId="2397C854" w14:textId="77777777" w:rsidR="001605D5" w:rsidRDefault="001605D5" w:rsidP="001605D5">
      <w:pPr>
        <w:pStyle w:val="DraftHeading3"/>
        <w:tabs>
          <w:tab w:val="right" w:pos="1757"/>
        </w:tabs>
        <w:ind w:left="1871" w:hanging="1871"/>
      </w:pPr>
      <w:r>
        <w:tab/>
      </w:r>
      <w:r w:rsidRPr="00845254">
        <w:t>(a)</w:t>
      </w:r>
      <w:r>
        <w:tab/>
        <w:t>any person adversely affected by:</w:t>
      </w:r>
    </w:p>
    <w:p w14:paraId="10ED0613" w14:textId="77777777" w:rsidR="001605D5" w:rsidRDefault="001605D5" w:rsidP="001605D5">
      <w:pPr>
        <w:pStyle w:val="DraftHeading4"/>
        <w:tabs>
          <w:tab w:val="right" w:pos="2268"/>
        </w:tabs>
        <w:ind w:left="2381" w:hanging="2381"/>
      </w:pPr>
      <w:r>
        <w:tab/>
      </w:r>
      <w:r w:rsidRPr="00845254">
        <w:t>(i)</w:t>
      </w:r>
      <w:r>
        <w:tab/>
        <w:t>the exercise of a power or the performance of a function referred to in subsection (1)(a); or</w:t>
      </w:r>
    </w:p>
    <w:p w14:paraId="700ECC49" w14:textId="77777777" w:rsidR="001605D5" w:rsidRDefault="001605D5" w:rsidP="001605D5">
      <w:pPr>
        <w:pStyle w:val="DraftHeading4"/>
        <w:tabs>
          <w:tab w:val="right" w:pos="2268"/>
        </w:tabs>
        <w:ind w:left="2381" w:hanging="2381"/>
      </w:pPr>
      <w:r>
        <w:tab/>
      </w:r>
      <w:r w:rsidRPr="00845254">
        <w:t>(ii)</w:t>
      </w:r>
      <w:r>
        <w:tab/>
        <w:t>the use or disclosure of information referred to in subsection (1)(b);</w:t>
      </w:r>
    </w:p>
    <w:p w14:paraId="02BFEE01" w14:textId="77777777" w:rsidR="001605D5" w:rsidRDefault="001605D5" w:rsidP="001605D5">
      <w:pPr>
        <w:pStyle w:val="DraftHeading3"/>
        <w:tabs>
          <w:tab w:val="right" w:pos="1757"/>
        </w:tabs>
        <w:ind w:left="1871" w:hanging="1871"/>
      </w:pPr>
      <w:r>
        <w:tab/>
      </w:r>
      <w:r w:rsidRPr="00845254">
        <w:t>(b)</w:t>
      </w:r>
      <w:r>
        <w:tab/>
        <w:t>the regulator.</w:t>
      </w:r>
    </w:p>
    <w:p w14:paraId="181A5BFB" w14:textId="77777777" w:rsidR="001605D5" w:rsidRDefault="001605D5" w:rsidP="001605D5">
      <w:pPr>
        <w:pStyle w:val="DraftHeading2"/>
        <w:tabs>
          <w:tab w:val="right" w:pos="1247"/>
        </w:tabs>
        <w:ind w:left="1361" w:hanging="1361"/>
      </w:pPr>
      <w:r>
        <w:tab/>
      </w:r>
      <w:r w:rsidRPr="00845254">
        <w:t>(3)</w:t>
      </w:r>
      <w:r>
        <w:tab/>
        <w:t>If the [designated court or tribunal] is satisfied that a ground in subsection (1) is made out, the [designated court or tribunal] may disqualify the health and safety representative for a specified period or indefinitely.</w:t>
      </w:r>
    </w:p>
    <w:p w14:paraId="464767D4" w14:textId="77777777" w:rsidR="001605D5" w:rsidRPr="006B3FE8" w:rsidRDefault="001605D5" w:rsidP="001605D5">
      <w:pPr>
        <w:pStyle w:val="DraftSectionNote"/>
        <w:tabs>
          <w:tab w:val="right" w:pos="1304"/>
        </w:tabs>
        <w:ind w:left="850"/>
        <w:rPr>
          <w:b/>
        </w:rPr>
      </w:pPr>
      <w:r w:rsidRPr="006B3FE8">
        <w:rPr>
          <w:b/>
        </w:rPr>
        <w:t>Note</w:t>
      </w:r>
    </w:p>
    <w:p w14:paraId="3C6710F9" w14:textId="77777777" w:rsidR="001605D5" w:rsidRPr="004634FD" w:rsidRDefault="001605D5" w:rsidP="001605D5">
      <w:pPr>
        <w:pStyle w:val="DraftSectionNote"/>
        <w:tabs>
          <w:tab w:val="right" w:pos="1304"/>
        </w:tabs>
        <w:ind w:left="850"/>
      </w:pPr>
      <w:r>
        <w:t>See the jurisdictional notes in the Appendix.</w:t>
      </w:r>
    </w:p>
    <w:p w14:paraId="5902FBF1" w14:textId="77777777" w:rsidR="001605D5" w:rsidRDefault="001605D5" w:rsidP="001605D5">
      <w:pPr>
        <w:pStyle w:val="DraftHeading1"/>
        <w:tabs>
          <w:tab w:val="right" w:pos="680"/>
        </w:tabs>
        <w:ind w:left="850" w:hanging="850"/>
      </w:pPr>
      <w:r>
        <w:tab/>
      </w:r>
      <w:bookmarkStart w:id="207" w:name="_Toc261422672"/>
      <w:bookmarkStart w:id="208" w:name="_Toc214533688"/>
      <w:r>
        <w:t>66</w:t>
      </w:r>
      <w:r>
        <w:tab/>
        <w:t>Immunity of health and safety representatives</w:t>
      </w:r>
      <w:bookmarkEnd w:id="207"/>
      <w:bookmarkEnd w:id="208"/>
    </w:p>
    <w:p w14:paraId="6288446F" w14:textId="77777777" w:rsidR="001605D5" w:rsidRDefault="001605D5" w:rsidP="001605D5">
      <w:pPr>
        <w:pStyle w:val="BodySectionSub"/>
      </w:pPr>
      <w:r>
        <w:t>A health and safety representative is not personally liable for anything done or omitted to be done in good faith:</w:t>
      </w:r>
    </w:p>
    <w:p w14:paraId="20B64824" w14:textId="77777777" w:rsidR="001605D5" w:rsidRDefault="001605D5" w:rsidP="001605D5">
      <w:pPr>
        <w:pStyle w:val="DraftHeading3"/>
        <w:tabs>
          <w:tab w:val="right" w:pos="1757"/>
        </w:tabs>
        <w:ind w:left="1871" w:hanging="1871"/>
      </w:pPr>
      <w:r>
        <w:tab/>
      </w:r>
      <w:r w:rsidRPr="00A64F5C">
        <w:t>(a)</w:t>
      </w:r>
      <w:r>
        <w:tab/>
        <w:t>in exercising a power or performing a function under this Act; or</w:t>
      </w:r>
    </w:p>
    <w:p w14:paraId="0BFA638D" w14:textId="77777777" w:rsidR="001605D5" w:rsidRPr="00A64F5C" w:rsidRDefault="001605D5" w:rsidP="001605D5">
      <w:pPr>
        <w:pStyle w:val="DraftHeading3"/>
        <w:tabs>
          <w:tab w:val="right" w:pos="1757"/>
        </w:tabs>
        <w:ind w:left="1871" w:hanging="1871"/>
      </w:pPr>
      <w:r>
        <w:tab/>
      </w:r>
      <w:r w:rsidRPr="00A64F5C">
        <w:t>(b)</w:t>
      </w:r>
      <w:r>
        <w:tab/>
        <w:t>in the reasonable belief that the thing was done or omitted to be done in the exercise of a power or the performance of a function under this Act.</w:t>
      </w:r>
    </w:p>
    <w:p w14:paraId="1FC9BCDD" w14:textId="77777777" w:rsidR="001605D5" w:rsidRDefault="001605D5" w:rsidP="001605D5">
      <w:pPr>
        <w:pStyle w:val="DraftHeading1"/>
        <w:tabs>
          <w:tab w:val="right" w:pos="680"/>
        </w:tabs>
        <w:ind w:left="850" w:hanging="850"/>
      </w:pPr>
      <w:r>
        <w:tab/>
      </w:r>
      <w:bookmarkStart w:id="209" w:name="_Toc261422673"/>
      <w:bookmarkStart w:id="210" w:name="_Toc214533689"/>
      <w:r>
        <w:t>67</w:t>
      </w:r>
      <w:r>
        <w:tab/>
        <w:t>Deputy health and safety representatives</w:t>
      </w:r>
      <w:bookmarkEnd w:id="209"/>
      <w:bookmarkEnd w:id="210"/>
    </w:p>
    <w:p w14:paraId="75BFBD10" w14:textId="0BBFF1FB" w:rsidR="008172BE" w:rsidRPr="008172BE" w:rsidRDefault="001605D5" w:rsidP="00697CBF">
      <w:pPr>
        <w:pStyle w:val="DraftHeading2"/>
        <w:tabs>
          <w:tab w:val="right" w:pos="1247"/>
        </w:tabs>
        <w:ind w:left="1361" w:hanging="1361"/>
      </w:pPr>
      <w:r>
        <w:tab/>
      </w:r>
      <w:r w:rsidRPr="00714063">
        <w:t>(1)</w:t>
      </w:r>
      <w:r>
        <w:tab/>
        <w:t>Each deputy health and safety representative for a work group is to be elected in the same way as a health and safety representative for the work group.</w:t>
      </w:r>
    </w:p>
    <w:p w14:paraId="57C505F3" w14:textId="77777777" w:rsidR="001605D5" w:rsidRDefault="001605D5" w:rsidP="001605D5">
      <w:pPr>
        <w:pStyle w:val="DraftHeading2"/>
        <w:tabs>
          <w:tab w:val="right" w:pos="1247"/>
        </w:tabs>
        <w:ind w:left="1361" w:hanging="1361"/>
      </w:pPr>
      <w:r>
        <w:tab/>
      </w:r>
      <w:r w:rsidRPr="00714063">
        <w:t>(2)</w:t>
      </w:r>
      <w:r>
        <w:tab/>
        <w:t>If the health and safety representative for a work group ceases to hold office or is unable (because of absence or any other reason) to exercise the powers or perform the functions of a health and safety representative under this Act:</w:t>
      </w:r>
    </w:p>
    <w:p w14:paraId="3C820DEC" w14:textId="77777777" w:rsidR="001605D5" w:rsidRDefault="001605D5" w:rsidP="001605D5">
      <w:pPr>
        <w:pStyle w:val="DraftHeading3"/>
        <w:tabs>
          <w:tab w:val="right" w:pos="1757"/>
        </w:tabs>
        <w:ind w:left="1871" w:hanging="1871"/>
      </w:pPr>
      <w:r>
        <w:tab/>
      </w:r>
      <w:r w:rsidRPr="00714063">
        <w:t>(a)</w:t>
      </w:r>
      <w:r>
        <w:tab/>
        <w:t>the powers and functions may be exercised or performed by a deputy health and safety representative for the work group; and</w:t>
      </w:r>
    </w:p>
    <w:p w14:paraId="645CFDFC" w14:textId="77777777" w:rsidR="001605D5" w:rsidRDefault="001605D5" w:rsidP="001605D5">
      <w:pPr>
        <w:pStyle w:val="DraftHeading3"/>
        <w:tabs>
          <w:tab w:val="right" w:pos="1757"/>
        </w:tabs>
        <w:ind w:left="1871" w:hanging="1871"/>
      </w:pPr>
      <w:r>
        <w:tab/>
      </w:r>
      <w:r w:rsidRPr="00714063">
        <w:t>(b)</w:t>
      </w:r>
      <w:r w:rsidRPr="00714063">
        <w:tab/>
      </w:r>
      <w:r>
        <w:t>this Act applies in relation to the deputy health and safety representative as if he or she were the health and safety representative.</w:t>
      </w:r>
    </w:p>
    <w:p w14:paraId="5E8891EC" w14:textId="77777777" w:rsidR="001605D5" w:rsidRDefault="001605D5" w:rsidP="001605D5">
      <w:pPr>
        <w:pStyle w:val="DraftHeading2"/>
        <w:tabs>
          <w:tab w:val="right" w:pos="1247"/>
        </w:tabs>
        <w:ind w:left="1361" w:hanging="1361"/>
      </w:pPr>
      <w:r>
        <w:tab/>
      </w:r>
      <w:r w:rsidRPr="00823252">
        <w:t>(3)</w:t>
      </w:r>
      <w:r>
        <w:tab/>
        <w:t>Sections 64, 65, 66, 72 and 73 apply to deputy health and safety representatives in the same way as they apply to health and safety representatives.</w:t>
      </w:r>
    </w:p>
    <w:p w14:paraId="385301B9" w14:textId="77777777" w:rsidR="001605D5" w:rsidRPr="007428D6" w:rsidRDefault="001605D5" w:rsidP="001605D5">
      <w:pPr>
        <w:pStyle w:val="Heading-DIVISION"/>
        <w:ind w:left="1500" w:hanging="1500"/>
        <w:jc w:val="left"/>
      </w:pPr>
      <w:bookmarkStart w:id="211" w:name="_Toc261422674"/>
      <w:bookmarkStart w:id="212" w:name="_Toc214533690"/>
      <w:r w:rsidRPr="007428D6">
        <w:t xml:space="preserve">Subdivision </w:t>
      </w:r>
      <w:r>
        <w:t>5</w:t>
      </w:r>
      <w:r w:rsidRPr="007428D6">
        <w:tab/>
      </w:r>
      <w:r>
        <w:t>Powers and f</w:t>
      </w:r>
      <w:r w:rsidRPr="007428D6">
        <w:t>unctions</w:t>
      </w:r>
      <w:r>
        <w:t xml:space="preserve"> </w:t>
      </w:r>
      <w:r w:rsidRPr="007428D6">
        <w:t>of health and safety representatives</w:t>
      </w:r>
      <w:bookmarkEnd w:id="211"/>
      <w:bookmarkEnd w:id="212"/>
    </w:p>
    <w:p w14:paraId="6375DAC4" w14:textId="77777777" w:rsidR="001605D5" w:rsidRDefault="001605D5" w:rsidP="001605D5">
      <w:pPr>
        <w:pStyle w:val="DraftHeading1"/>
        <w:tabs>
          <w:tab w:val="right" w:pos="680"/>
        </w:tabs>
        <w:ind w:left="850" w:hanging="850"/>
      </w:pPr>
      <w:r>
        <w:tab/>
      </w:r>
      <w:bookmarkStart w:id="213" w:name="_Toc261422675"/>
      <w:bookmarkStart w:id="214" w:name="_Toc214533691"/>
      <w:r>
        <w:t>68</w:t>
      </w:r>
      <w:r>
        <w:tab/>
        <w:t xml:space="preserve">Powers and functions </w:t>
      </w:r>
      <w:r w:rsidRPr="00A64F5C">
        <w:t>of health and safety representative</w:t>
      </w:r>
      <w:r>
        <w:t>s</w:t>
      </w:r>
      <w:bookmarkEnd w:id="213"/>
      <w:bookmarkEnd w:id="214"/>
    </w:p>
    <w:p w14:paraId="3B5672C3" w14:textId="77777777" w:rsidR="001605D5" w:rsidRPr="005A5363" w:rsidRDefault="001605D5" w:rsidP="001605D5">
      <w:pPr>
        <w:pStyle w:val="DraftHeading2"/>
        <w:tabs>
          <w:tab w:val="right" w:pos="1247"/>
        </w:tabs>
        <w:ind w:left="1361" w:hanging="1361"/>
      </w:pPr>
      <w:r>
        <w:tab/>
      </w:r>
      <w:r w:rsidRPr="00A64F5C">
        <w:t>(1)</w:t>
      </w:r>
      <w:r>
        <w:tab/>
        <w:t>The powers and functions of a health and safety representative for a work group are:</w:t>
      </w:r>
    </w:p>
    <w:p w14:paraId="7E7D6958" w14:textId="77777777" w:rsidR="001605D5" w:rsidRDefault="001605D5" w:rsidP="001605D5">
      <w:pPr>
        <w:pStyle w:val="DraftHeading3"/>
        <w:tabs>
          <w:tab w:val="right" w:pos="1757"/>
        </w:tabs>
        <w:ind w:left="1871" w:hanging="1871"/>
      </w:pPr>
      <w:r>
        <w:tab/>
        <w:t>(a</w:t>
      </w:r>
      <w:r w:rsidRPr="003E3FE7">
        <w:t>)</w:t>
      </w:r>
      <w:r>
        <w:tab/>
        <w:t>to represent the workers in the work group in matters relating to work health and safety; and</w:t>
      </w:r>
    </w:p>
    <w:p w14:paraId="2C3F5240" w14:textId="77777777" w:rsidR="001605D5" w:rsidRPr="003E3FE7" w:rsidRDefault="001605D5" w:rsidP="001605D5">
      <w:pPr>
        <w:pStyle w:val="DraftHeading3"/>
        <w:tabs>
          <w:tab w:val="right" w:pos="1757"/>
        </w:tabs>
        <w:ind w:left="1871" w:hanging="1871"/>
      </w:pPr>
      <w:r>
        <w:tab/>
      </w:r>
      <w:r w:rsidRPr="005A5363">
        <w:t>(b)</w:t>
      </w:r>
      <w:r>
        <w:tab/>
        <w:t>to monitor the measures taken by the person conducting the relevant business or undertaking or that person's representative in compliance with this Act in relation to workers in the work group; and</w:t>
      </w:r>
    </w:p>
    <w:p w14:paraId="14432FB4" w14:textId="77777777" w:rsidR="001605D5" w:rsidRDefault="001605D5" w:rsidP="001605D5">
      <w:pPr>
        <w:pStyle w:val="DraftHeading3"/>
        <w:tabs>
          <w:tab w:val="right" w:pos="1757"/>
        </w:tabs>
        <w:ind w:left="1871" w:hanging="1871"/>
      </w:pPr>
      <w:r>
        <w:tab/>
        <w:t>(c</w:t>
      </w:r>
      <w:r w:rsidRPr="003E3FE7">
        <w:t>)</w:t>
      </w:r>
      <w:r>
        <w:tab/>
        <w:t>to investigate complaints from members of the work group relating to work health and safety; and</w:t>
      </w:r>
    </w:p>
    <w:p w14:paraId="144CBC4F" w14:textId="77777777" w:rsidR="001605D5" w:rsidRDefault="001605D5" w:rsidP="001605D5">
      <w:pPr>
        <w:pStyle w:val="DraftHeading3"/>
        <w:tabs>
          <w:tab w:val="right" w:pos="1757"/>
        </w:tabs>
        <w:ind w:left="1871" w:hanging="1871"/>
      </w:pPr>
      <w:r>
        <w:tab/>
      </w:r>
      <w:r w:rsidRPr="00CB6F8D">
        <w:t>(</w:t>
      </w:r>
      <w:r>
        <w:t>d</w:t>
      </w:r>
      <w:r w:rsidRPr="00CB6F8D">
        <w:t>)</w:t>
      </w:r>
      <w:r>
        <w:tab/>
        <w:t>to inquire into anything that appears to be a risk to the health or safety of workers in the work group, arising from the conduct of the business or undertaking.</w:t>
      </w:r>
    </w:p>
    <w:p w14:paraId="5EE0CD55" w14:textId="77777777" w:rsidR="001605D5" w:rsidRDefault="001605D5" w:rsidP="001605D5">
      <w:pPr>
        <w:pStyle w:val="DraftHeading2"/>
        <w:tabs>
          <w:tab w:val="right" w:pos="1247"/>
        </w:tabs>
        <w:ind w:left="1361" w:hanging="1361"/>
      </w:pPr>
      <w:r>
        <w:tab/>
      </w:r>
      <w:r w:rsidRPr="006119C6">
        <w:t>(2)</w:t>
      </w:r>
      <w:r>
        <w:tab/>
        <w:t>In exercising a power or performing a function, the health and safety representative may:</w:t>
      </w:r>
      <w:r>
        <w:tab/>
      </w:r>
    </w:p>
    <w:p w14:paraId="71321D47" w14:textId="77777777" w:rsidR="001605D5" w:rsidRDefault="001605D5" w:rsidP="001605D5">
      <w:pPr>
        <w:pStyle w:val="DraftHeading3"/>
        <w:tabs>
          <w:tab w:val="right" w:pos="1757"/>
        </w:tabs>
        <w:ind w:left="1871" w:hanging="1871"/>
      </w:pPr>
      <w:r>
        <w:tab/>
      </w:r>
      <w:r w:rsidRPr="007F4C5B">
        <w:t>(a)</w:t>
      </w:r>
      <w:r>
        <w:tab/>
        <w:t>inspect the workplace or any part of the workplace at which a worker in the work group works:</w:t>
      </w:r>
    </w:p>
    <w:p w14:paraId="2A9A201C" w14:textId="77777777" w:rsidR="001605D5" w:rsidRDefault="001605D5" w:rsidP="001605D5">
      <w:pPr>
        <w:pStyle w:val="DraftHeading4"/>
        <w:tabs>
          <w:tab w:val="right" w:pos="2268"/>
        </w:tabs>
        <w:ind w:left="2381" w:hanging="2381"/>
      </w:pPr>
      <w:r>
        <w:tab/>
      </w:r>
      <w:r w:rsidRPr="009A29F6">
        <w:t>(i)</w:t>
      </w:r>
      <w:r>
        <w:tab/>
        <w:t>at any time after giving reasonable notice to the person conducting the business or undertaking at that workplace; and</w:t>
      </w:r>
    </w:p>
    <w:p w14:paraId="75CE9AA0" w14:textId="77777777" w:rsidR="001605D5" w:rsidRDefault="001605D5" w:rsidP="001605D5">
      <w:pPr>
        <w:pStyle w:val="DraftHeading4"/>
        <w:tabs>
          <w:tab w:val="right" w:pos="2268"/>
        </w:tabs>
        <w:ind w:left="2381" w:hanging="2381"/>
      </w:pPr>
      <w:r>
        <w:tab/>
        <w:t>(ii</w:t>
      </w:r>
      <w:r w:rsidRPr="009A29F6">
        <w:t>)</w:t>
      </w:r>
      <w:r>
        <w:tab/>
        <w:t>at any time, without notice, in the event of an incident, or any situation involving a serious risk to the health or safety of a person emanating from an immediate or imminent exposure to a hazard; and</w:t>
      </w:r>
    </w:p>
    <w:p w14:paraId="120EDEC5" w14:textId="77777777" w:rsidR="001605D5" w:rsidRDefault="001605D5" w:rsidP="001605D5">
      <w:pPr>
        <w:pStyle w:val="DraftHeading3"/>
        <w:tabs>
          <w:tab w:val="right" w:pos="1757"/>
        </w:tabs>
        <w:ind w:left="1871" w:hanging="1871"/>
      </w:pPr>
      <w:r>
        <w:tab/>
      </w:r>
      <w:r w:rsidRPr="009A29F6">
        <w:t>(b)</w:t>
      </w:r>
      <w:r>
        <w:tab/>
        <w:t>accompany an inspector during an inspection of the workplace or part of the workplace at which a worker in the work group works; and</w:t>
      </w:r>
    </w:p>
    <w:p w14:paraId="5F84DBBE" w14:textId="77777777" w:rsidR="001605D5" w:rsidRDefault="001605D5" w:rsidP="001605D5">
      <w:pPr>
        <w:pStyle w:val="DraftHeading3"/>
        <w:tabs>
          <w:tab w:val="right" w:pos="1757"/>
        </w:tabs>
        <w:ind w:left="1871" w:hanging="1871"/>
      </w:pPr>
      <w:r>
        <w:tab/>
      </w:r>
      <w:r w:rsidRPr="009A29F6">
        <w:t>(c)</w:t>
      </w:r>
      <w:r>
        <w:tab/>
        <w:t>with the consent of a worker that the health and safety representative represents, be present at an interview concerning work health and safety between the worker and:</w:t>
      </w:r>
    </w:p>
    <w:p w14:paraId="06EF005D" w14:textId="77777777" w:rsidR="001605D5" w:rsidRDefault="001605D5" w:rsidP="001605D5">
      <w:pPr>
        <w:pStyle w:val="DraftHeading4"/>
        <w:tabs>
          <w:tab w:val="right" w:pos="2268"/>
        </w:tabs>
        <w:ind w:left="2381" w:hanging="2381"/>
      </w:pPr>
      <w:r>
        <w:tab/>
      </w:r>
      <w:r w:rsidRPr="00F458F5">
        <w:t>(i)</w:t>
      </w:r>
      <w:r>
        <w:tab/>
        <w:t>an inspector; or</w:t>
      </w:r>
    </w:p>
    <w:p w14:paraId="19ED9853" w14:textId="77777777" w:rsidR="001605D5" w:rsidRDefault="001605D5" w:rsidP="001605D5">
      <w:pPr>
        <w:pStyle w:val="DraftHeading4"/>
        <w:tabs>
          <w:tab w:val="right" w:pos="2268"/>
        </w:tabs>
        <w:ind w:left="2381" w:hanging="2381"/>
      </w:pPr>
      <w:r>
        <w:tab/>
      </w:r>
      <w:r w:rsidRPr="00F458F5">
        <w:t>(ii)</w:t>
      </w:r>
      <w:r>
        <w:tab/>
        <w:t>the person conducting the business or undertaking at that workplace or the person's representative; and</w:t>
      </w:r>
    </w:p>
    <w:p w14:paraId="4AF965E5" w14:textId="77777777" w:rsidR="001605D5" w:rsidRDefault="001605D5" w:rsidP="001605D5">
      <w:pPr>
        <w:pStyle w:val="DraftHeading3"/>
        <w:tabs>
          <w:tab w:val="right" w:pos="1757"/>
        </w:tabs>
        <w:ind w:left="1871" w:hanging="1871"/>
      </w:pPr>
      <w:r>
        <w:tab/>
        <w:t>(d</w:t>
      </w:r>
      <w:r w:rsidRPr="00C7272F">
        <w:t>)</w:t>
      </w:r>
      <w:r>
        <w:tab/>
        <w:t>with the consent of 1 or more workers that the health and safety representative represents, be present at an interview concerning work health and safety between</w:t>
      </w:r>
      <w:r w:rsidRPr="00C7272F">
        <w:t xml:space="preserve"> </w:t>
      </w:r>
      <w:r>
        <w:tab/>
        <w:t>a group of workers, which includes the workers who gave the consent, and:</w:t>
      </w:r>
    </w:p>
    <w:p w14:paraId="5CC6CF71" w14:textId="77777777" w:rsidR="001605D5" w:rsidRDefault="001605D5" w:rsidP="001605D5">
      <w:pPr>
        <w:pStyle w:val="DraftHeading4"/>
        <w:tabs>
          <w:tab w:val="right" w:pos="2268"/>
        </w:tabs>
        <w:ind w:left="2381" w:hanging="2381"/>
      </w:pPr>
      <w:r>
        <w:tab/>
      </w:r>
      <w:r w:rsidRPr="00C7272F">
        <w:t>(i)</w:t>
      </w:r>
      <w:r>
        <w:tab/>
        <w:t>an inspector; or</w:t>
      </w:r>
    </w:p>
    <w:p w14:paraId="5211064E" w14:textId="77777777" w:rsidR="001605D5" w:rsidRDefault="001605D5" w:rsidP="001605D5">
      <w:pPr>
        <w:pStyle w:val="DraftHeading4"/>
        <w:tabs>
          <w:tab w:val="right" w:pos="2268"/>
        </w:tabs>
        <w:ind w:left="2381" w:hanging="2381"/>
      </w:pPr>
      <w:r>
        <w:tab/>
      </w:r>
      <w:r w:rsidRPr="00F458F5">
        <w:t>(ii)</w:t>
      </w:r>
      <w:r>
        <w:tab/>
        <w:t>the person conducting the business or undertaking at that workplace or the person's representative; and</w:t>
      </w:r>
    </w:p>
    <w:p w14:paraId="722BB985" w14:textId="77777777" w:rsidR="001605D5" w:rsidRDefault="001605D5" w:rsidP="001605D5">
      <w:pPr>
        <w:pStyle w:val="DraftHeading3"/>
        <w:tabs>
          <w:tab w:val="right" w:pos="1757"/>
        </w:tabs>
        <w:ind w:left="1871" w:hanging="1871"/>
      </w:pPr>
      <w:r>
        <w:tab/>
        <w:t>(e</w:t>
      </w:r>
      <w:r w:rsidRPr="00F458F5">
        <w:t>)</w:t>
      </w:r>
      <w:r>
        <w:tab/>
        <w:t>request the establishment of a health and safety committee; and</w:t>
      </w:r>
    </w:p>
    <w:p w14:paraId="127925B2" w14:textId="77777777" w:rsidR="001605D5" w:rsidRDefault="001605D5" w:rsidP="001605D5">
      <w:pPr>
        <w:pStyle w:val="DraftHeading3"/>
        <w:tabs>
          <w:tab w:val="right" w:pos="1757"/>
        </w:tabs>
        <w:ind w:left="1871" w:hanging="1871"/>
      </w:pPr>
      <w:r>
        <w:tab/>
        <w:t>(f</w:t>
      </w:r>
      <w:r w:rsidRPr="00F458F5">
        <w:t>)</w:t>
      </w:r>
      <w:r>
        <w:tab/>
        <w:t>receive information concerning the work health and safety of workers in the work group; and</w:t>
      </w:r>
    </w:p>
    <w:p w14:paraId="4CA7D33D" w14:textId="77777777" w:rsidR="001605D5" w:rsidRDefault="001605D5" w:rsidP="001605D5">
      <w:pPr>
        <w:pStyle w:val="DraftHeading3"/>
        <w:tabs>
          <w:tab w:val="right" w:pos="1757"/>
        </w:tabs>
        <w:ind w:left="1871" w:hanging="1871"/>
      </w:pPr>
      <w:r>
        <w:tab/>
        <w:t>(g</w:t>
      </w:r>
      <w:r w:rsidRPr="003E3FE7">
        <w:t>)</w:t>
      </w:r>
      <w:r>
        <w:tab/>
        <w:t>whenever necessary, request the assistance of any person.</w:t>
      </w:r>
    </w:p>
    <w:p w14:paraId="5D5FA021" w14:textId="77777777" w:rsidR="001605D5" w:rsidRPr="007D647C" w:rsidRDefault="001605D5" w:rsidP="001605D5">
      <w:pPr>
        <w:pStyle w:val="DraftSub-sectionNote"/>
        <w:tabs>
          <w:tab w:val="right" w:pos="1814"/>
        </w:tabs>
        <w:ind w:left="1361"/>
        <w:rPr>
          <w:b/>
        </w:rPr>
      </w:pPr>
      <w:r w:rsidRPr="007D647C">
        <w:rPr>
          <w:b/>
        </w:rPr>
        <w:t>Note</w:t>
      </w:r>
    </w:p>
    <w:p w14:paraId="388EEB14" w14:textId="77777777" w:rsidR="001605D5" w:rsidRDefault="001605D5" w:rsidP="001605D5">
      <w:pPr>
        <w:pStyle w:val="DraftSub-sectionNote"/>
        <w:tabs>
          <w:tab w:val="right" w:pos="1814"/>
        </w:tabs>
        <w:ind w:left="1361"/>
      </w:pPr>
      <w:r>
        <w:t>A health and safety representative also has a power under Division 6 of this Part to direct work to cease in certain circumstances and under Division 7 of this Part to issue provisional improvement notices.</w:t>
      </w:r>
    </w:p>
    <w:p w14:paraId="5DDD36FB" w14:textId="77777777" w:rsidR="001605D5" w:rsidRDefault="001605D5" w:rsidP="001605D5">
      <w:pPr>
        <w:pStyle w:val="DraftHeading2"/>
        <w:tabs>
          <w:tab w:val="right" w:pos="1247"/>
        </w:tabs>
        <w:ind w:left="1361" w:hanging="1361"/>
      </w:pPr>
      <w:r>
        <w:tab/>
        <w:t>(3</w:t>
      </w:r>
      <w:r w:rsidRPr="00A654FF">
        <w:t>)</w:t>
      </w:r>
      <w:r>
        <w:tab/>
        <w:t>Despite subsection (2)(f), a health and safety representative is not entitled to have access to any personal or medical information concerning a worker without the worker's consent unless the information is in a form that:</w:t>
      </w:r>
    </w:p>
    <w:p w14:paraId="0A93176D" w14:textId="77777777" w:rsidR="001605D5" w:rsidRDefault="001605D5" w:rsidP="001605D5">
      <w:pPr>
        <w:pStyle w:val="DraftHeading3"/>
        <w:tabs>
          <w:tab w:val="right" w:pos="1757"/>
        </w:tabs>
        <w:ind w:left="1871" w:hanging="1871"/>
      </w:pPr>
      <w:r>
        <w:tab/>
      </w:r>
      <w:r w:rsidRPr="00CA1A6B">
        <w:t>(a)</w:t>
      </w:r>
      <w:r>
        <w:tab/>
        <w:t>does not identify the worker; and</w:t>
      </w:r>
    </w:p>
    <w:p w14:paraId="47F654B7" w14:textId="77777777" w:rsidR="001605D5" w:rsidRDefault="001605D5" w:rsidP="001605D5">
      <w:pPr>
        <w:pStyle w:val="DraftHeading3"/>
        <w:tabs>
          <w:tab w:val="right" w:pos="1757"/>
        </w:tabs>
        <w:ind w:left="1871" w:hanging="1871"/>
      </w:pPr>
      <w:r>
        <w:tab/>
      </w:r>
      <w:r w:rsidRPr="00CA1A6B">
        <w:t>(b)</w:t>
      </w:r>
      <w:r>
        <w:tab/>
        <w:t>could not reasonably be expected to lead to the identification of the worker.</w:t>
      </w:r>
    </w:p>
    <w:p w14:paraId="501CB916" w14:textId="77777777" w:rsidR="006B1F3B" w:rsidRPr="00622135" w:rsidRDefault="006B1F3B" w:rsidP="006B1F3B">
      <w:pPr>
        <w:pStyle w:val="DraftHeading2"/>
        <w:tabs>
          <w:tab w:val="right" w:pos="1247"/>
        </w:tabs>
        <w:ind w:left="1361" w:hanging="1361"/>
      </w:pPr>
      <w:r w:rsidRPr="00622135">
        <w:tab/>
        <w:t>(3</w:t>
      </w:r>
      <w:r>
        <w:t>A</w:t>
      </w:r>
      <w:r w:rsidRPr="00622135">
        <w:t>)</w:t>
      </w:r>
      <w:r w:rsidRPr="00622135">
        <w:tab/>
      </w:r>
      <w:r>
        <w:t xml:space="preserve">If a person assisting a health and safety representative under subsection (2)(g) requires access to the workplace to provide the assistance, the </w:t>
      </w:r>
      <w:r w:rsidRPr="00622135">
        <w:t>health and safety representative must give notice of the assistant's proposed entry to:</w:t>
      </w:r>
    </w:p>
    <w:p w14:paraId="78F55B34" w14:textId="77777777" w:rsidR="006B1F3B" w:rsidRPr="00622135" w:rsidRDefault="006B1F3B" w:rsidP="006B1F3B">
      <w:pPr>
        <w:pStyle w:val="DraftHeading3"/>
        <w:tabs>
          <w:tab w:val="right" w:pos="1757"/>
        </w:tabs>
        <w:ind w:left="1871" w:hanging="1871"/>
      </w:pPr>
      <w:r w:rsidRPr="00622135">
        <w:tab/>
        <w:t>(a)</w:t>
      </w:r>
      <w:r w:rsidRPr="00622135">
        <w:tab/>
        <w:t xml:space="preserve">the person conducting the business or undertaking </w:t>
      </w:r>
      <w:r>
        <w:t>for whom the representative's workgroup carries out the work at the workplace</w:t>
      </w:r>
      <w:r w:rsidRPr="00622135">
        <w:t>; and</w:t>
      </w:r>
    </w:p>
    <w:p w14:paraId="77B8CE67" w14:textId="77777777" w:rsidR="006B1F3B" w:rsidRPr="00622135" w:rsidRDefault="006B1F3B" w:rsidP="006B1F3B">
      <w:pPr>
        <w:pStyle w:val="DraftHeading3"/>
        <w:tabs>
          <w:tab w:val="right" w:pos="1757"/>
        </w:tabs>
        <w:ind w:left="1871" w:hanging="1871"/>
      </w:pPr>
      <w:r w:rsidRPr="00622135">
        <w:tab/>
        <w:t>(b)</w:t>
      </w:r>
      <w:r w:rsidRPr="00622135">
        <w:tab/>
        <w:t>the person with management or control of the workplace.</w:t>
      </w:r>
    </w:p>
    <w:p w14:paraId="07D330A5" w14:textId="77777777" w:rsidR="006B1F3B" w:rsidRPr="00622135" w:rsidRDefault="006B1F3B" w:rsidP="006B1F3B">
      <w:pPr>
        <w:pStyle w:val="DraftHeading2"/>
        <w:tabs>
          <w:tab w:val="right" w:pos="1247"/>
        </w:tabs>
        <w:ind w:left="1361" w:hanging="1361"/>
      </w:pPr>
      <w:r w:rsidRPr="00622135">
        <w:tab/>
        <w:t>(3</w:t>
      </w:r>
      <w:r>
        <w:t>B</w:t>
      </w:r>
      <w:r w:rsidRPr="00622135">
        <w:t>)</w:t>
      </w:r>
      <w:r w:rsidRPr="00622135">
        <w:tab/>
        <w:t>A n</w:t>
      </w:r>
      <w:r>
        <w:t>otice under subsection (3A</w:t>
      </w:r>
      <w:r w:rsidRPr="00622135">
        <w:t>) must:</w:t>
      </w:r>
    </w:p>
    <w:p w14:paraId="4BFDDAB8" w14:textId="77777777" w:rsidR="006B1F3B" w:rsidRPr="00622135" w:rsidRDefault="006B1F3B" w:rsidP="006B1F3B">
      <w:pPr>
        <w:pStyle w:val="DraftHeading3"/>
        <w:tabs>
          <w:tab w:val="right" w:pos="1757"/>
        </w:tabs>
        <w:ind w:left="1871" w:hanging="1871"/>
      </w:pPr>
      <w:r w:rsidRPr="00622135">
        <w:tab/>
        <w:t>(a)</w:t>
      </w:r>
      <w:r w:rsidRPr="00622135">
        <w:tab/>
        <w:t>comply with the regulations; and</w:t>
      </w:r>
    </w:p>
    <w:p w14:paraId="64BCA832" w14:textId="77777777" w:rsidR="006B1F3B" w:rsidRPr="00622135" w:rsidRDefault="006B1F3B" w:rsidP="006B1F3B">
      <w:pPr>
        <w:pStyle w:val="DraftHeading3"/>
        <w:tabs>
          <w:tab w:val="right" w:pos="1757"/>
        </w:tabs>
        <w:ind w:left="1871" w:hanging="1871"/>
      </w:pPr>
      <w:r w:rsidRPr="00622135">
        <w:tab/>
        <w:t>(b)</w:t>
      </w:r>
      <w:r w:rsidRPr="00622135">
        <w:tab/>
        <w:t>be given during the usual working hours at the workplace</w:t>
      </w:r>
      <w:r>
        <w:t xml:space="preserve"> </w:t>
      </w:r>
      <w:r w:rsidRPr="00622135">
        <w:t>at least 24 hours, but not more than 14 days, before the assistant's entry.</w:t>
      </w:r>
    </w:p>
    <w:p w14:paraId="348D80D3" w14:textId="77777777" w:rsidR="001605D5" w:rsidRDefault="001605D5" w:rsidP="001605D5">
      <w:pPr>
        <w:pStyle w:val="DraftHeading2"/>
        <w:tabs>
          <w:tab w:val="right" w:pos="1247"/>
        </w:tabs>
        <w:ind w:left="1361" w:hanging="1361"/>
      </w:pPr>
      <w:r>
        <w:tab/>
        <w:t>(4</w:t>
      </w:r>
      <w:r w:rsidRPr="00E25716">
        <w:t>)</w:t>
      </w:r>
      <w:r>
        <w:tab/>
        <w:t>Nothing in this Act imposes or is taken to impose a duty on a health and safety representative in that capacity.</w:t>
      </w:r>
    </w:p>
    <w:p w14:paraId="3393DF64" w14:textId="77777777" w:rsidR="001605D5" w:rsidRDefault="001605D5" w:rsidP="001605D5">
      <w:pPr>
        <w:pStyle w:val="DraftHeading1"/>
        <w:tabs>
          <w:tab w:val="right" w:pos="680"/>
        </w:tabs>
        <w:ind w:left="850" w:hanging="850"/>
      </w:pPr>
      <w:r>
        <w:tab/>
      </w:r>
      <w:bookmarkStart w:id="215" w:name="_Toc261422676"/>
      <w:bookmarkStart w:id="216" w:name="_Toc214533692"/>
      <w:r>
        <w:t>69</w:t>
      </w:r>
      <w:r>
        <w:tab/>
        <w:t>Powers and functions generally limited to the particular work group</w:t>
      </w:r>
      <w:bookmarkEnd w:id="215"/>
      <w:bookmarkEnd w:id="216"/>
    </w:p>
    <w:p w14:paraId="4AEDD6C5" w14:textId="77777777" w:rsidR="001605D5" w:rsidRDefault="001605D5" w:rsidP="001605D5">
      <w:pPr>
        <w:pStyle w:val="DraftHeading2"/>
        <w:tabs>
          <w:tab w:val="right" w:pos="1247"/>
        </w:tabs>
        <w:ind w:left="1361" w:hanging="1361"/>
      </w:pPr>
      <w:r>
        <w:tab/>
      </w:r>
      <w:r w:rsidRPr="008A422C">
        <w:t>(1)</w:t>
      </w:r>
      <w:r>
        <w:tab/>
        <w:t>A health and safety representative for a work group may exercise powers and perform functions under this Act only in relation to matters that affect, or may affect, workers in that group.</w:t>
      </w:r>
    </w:p>
    <w:p w14:paraId="21551C6F" w14:textId="77777777" w:rsidR="001605D5" w:rsidRDefault="001605D5" w:rsidP="001605D5">
      <w:pPr>
        <w:pStyle w:val="DraftHeading2"/>
        <w:tabs>
          <w:tab w:val="right" w:pos="1247"/>
        </w:tabs>
        <w:ind w:left="1361" w:hanging="1361"/>
      </w:pPr>
      <w:r>
        <w:tab/>
      </w:r>
      <w:r w:rsidRPr="008A422C">
        <w:t>(2)</w:t>
      </w:r>
      <w:r>
        <w:tab/>
        <w:t>Subsection (1) does not apply if:</w:t>
      </w:r>
    </w:p>
    <w:p w14:paraId="59309222" w14:textId="77777777" w:rsidR="001605D5" w:rsidRDefault="001605D5" w:rsidP="001605D5">
      <w:pPr>
        <w:pStyle w:val="DraftHeading3"/>
        <w:tabs>
          <w:tab w:val="right" w:pos="1757"/>
        </w:tabs>
        <w:ind w:left="1871" w:hanging="1871"/>
      </w:pPr>
      <w:r>
        <w:tab/>
        <w:t>(a)</w:t>
      </w:r>
      <w:r>
        <w:tab/>
        <w:t>there is a serious risk to health or safety emanating from an immediate or imminent exposure to a hazard that affects or may affect a member of another work group; or</w:t>
      </w:r>
    </w:p>
    <w:p w14:paraId="37630AF4" w14:textId="77777777" w:rsidR="001605D5" w:rsidRDefault="001605D5" w:rsidP="001605D5">
      <w:pPr>
        <w:pStyle w:val="DraftHeading3"/>
        <w:tabs>
          <w:tab w:val="right" w:pos="1757"/>
        </w:tabs>
        <w:ind w:left="1871" w:hanging="1871"/>
      </w:pPr>
      <w:r>
        <w:tab/>
        <w:t>(b)</w:t>
      </w:r>
      <w:r>
        <w:tab/>
        <w:t>a member of another work group asks for the representative's assistance,</w:t>
      </w:r>
    </w:p>
    <w:p w14:paraId="6DA7FBFE" w14:textId="77777777" w:rsidR="001605D5" w:rsidRDefault="001605D5" w:rsidP="001605D5">
      <w:pPr>
        <w:pStyle w:val="BodySectionSub"/>
      </w:pPr>
      <w:r>
        <w:t>and the health and safety representative (and any deputy health and safety representative) for that other work group is found, after reasonable inquiry, to be unavailable.</w:t>
      </w:r>
    </w:p>
    <w:p w14:paraId="607B38CE" w14:textId="77777777" w:rsidR="001605D5" w:rsidRPr="004558FD" w:rsidRDefault="001605D5" w:rsidP="001605D5">
      <w:pPr>
        <w:pStyle w:val="DraftHeading2"/>
        <w:tabs>
          <w:tab w:val="right" w:pos="1247"/>
        </w:tabs>
        <w:ind w:left="1361" w:hanging="1361"/>
      </w:pPr>
      <w:r>
        <w:tab/>
      </w:r>
      <w:r w:rsidRPr="004558FD">
        <w:t>(3)</w:t>
      </w:r>
      <w:r>
        <w:tab/>
        <w:t xml:space="preserve">In this section, </w:t>
      </w:r>
      <w:r w:rsidRPr="004558FD">
        <w:rPr>
          <w:b/>
          <w:i/>
        </w:rPr>
        <w:t>another work group</w:t>
      </w:r>
      <w:r>
        <w:t xml:space="preserve"> means another work group of workers carrying out work for a business or undertaking to which the work group that the health and safety representative represents relates.</w:t>
      </w:r>
    </w:p>
    <w:p w14:paraId="723F28A6" w14:textId="77777777" w:rsidR="001605D5" w:rsidRPr="007428D6" w:rsidRDefault="001605D5" w:rsidP="001605D5">
      <w:pPr>
        <w:pStyle w:val="Heading-DIVISION"/>
        <w:ind w:left="1500" w:hanging="1500"/>
        <w:jc w:val="left"/>
      </w:pPr>
      <w:bookmarkStart w:id="217" w:name="_Toc261422677"/>
      <w:bookmarkStart w:id="218" w:name="_Toc214533693"/>
      <w:r w:rsidRPr="007428D6">
        <w:t xml:space="preserve">Subdivision </w:t>
      </w:r>
      <w:r>
        <w:t>6</w:t>
      </w:r>
      <w:r w:rsidRPr="007428D6">
        <w:tab/>
        <w:t>Obligations of person conducting business or undertaking to health and safety representatives</w:t>
      </w:r>
      <w:bookmarkEnd w:id="217"/>
      <w:bookmarkEnd w:id="218"/>
    </w:p>
    <w:p w14:paraId="7C076522" w14:textId="77777777" w:rsidR="001605D5" w:rsidRDefault="001605D5" w:rsidP="001605D5">
      <w:pPr>
        <w:pStyle w:val="DraftHeading1"/>
        <w:tabs>
          <w:tab w:val="right" w:pos="680"/>
        </w:tabs>
        <w:ind w:left="850" w:hanging="850"/>
      </w:pPr>
      <w:r>
        <w:tab/>
      </w:r>
      <w:bookmarkStart w:id="219" w:name="_Toc261422678"/>
      <w:bookmarkStart w:id="220" w:name="_Toc214533694"/>
      <w:r>
        <w:t>70</w:t>
      </w:r>
      <w:r w:rsidRPr="00A64F5C">
        <w:tab/>
      </w:r>
      <w:r>
        <w:t>General obligations of person conducting business or undertaking</w:t>
      </w:r>
      <w:bookmarkEnd w:id="219"/>
      <w:bookmarkEnd w:id="220"/>
    </w:p>
    <w:p w14:paraId="42BFBADE" w14:textId="77777777" w:rsidR="001605D5" w:rsidRDefault="001605D5" w:rsidP="001605D5">
      <w:pPr>
        <w:pStyle w:val="DraftHeading2"/>
        <w:tabs>
          <w:tab w:val="right" w:pos="1247"/>
        </w:tabs>
        <w:ind w:left="1361" w:hanging="1361"/>
      </w:pPr>
      <w:r>
        <w:tab/>
        <w:t>(1)</w:t>
      </w:r>
      <w:r>
        <w:tab/>
        <w:t>The person conducting a business or undertaking must:</w:t>
      </w:r>
    </w:p>
    <w:p w14:paraId="5070B7AE" w14:textId="77777777" w:rsidR="001605D5" w:rsidRDefault="001605D5" w:rsidP="001605D5">
      <w:pPr>
        <w:pStyle w:val="DraftHeading3"/>
        <w:tabs>
          <w:tab w:val="right" w:pos="1757"/>
        </w:tabs>
        <w:ind w:left="1871" w:hanging="1871"/>
      </w:pPr>
      <w:r>
        <w:tab/>
      </w:r>
      <w:r w:rsidRPr="00C52FC6">
        <w:t>(a)</w:t>
      </w:r>
      <w:r>
        <w:tab/>
        <w:t>consult, so far as is reasonably practicable, on work health and safety matters with any health and safety representative for a work group of workers carrying out work for the business or undertaking; and</w:t>
      </w:r>
    </w:p>
    <w:p w14:paraId="0F4370AC" w14:textId="77777777" w:rsidR="001605D5" w:rsidRPr="00FB6D06" w:rsidRDefault="001605D5" w:rsidP="001605D5">
      <w:pPr>
        <w:pStyle w:val="DraftHeading3"/>
        <w:tabs>
          <w:tab w:val="right" w:pos="1757"/>
        </w:tabs>
        <w:ind w:left="1871" w:hanging="1871"/>
      </w:pPr>
      <w:r>
        <w:tab/>
        <w:t>(</w:t>
      </w:r>
      <w:r w:rsidRPr="00FB6D06">
        <w:t>b)</w:t>
      </w:r>
      <w:r>
        <w:tab/>
        <w:t>confer with a health and safety representative for a work group, whenever reasonably requested by the representative, for the purpose of ensuring the health and safety of the workers in the work group; and</w:t>
      </w:r>
    </w:p>
    <w:p w14:paraId="29461D86" w14:textId="77777777" w:rsidR="001605D5" w:rsidRDefault="001605D5" w:rsidP="001605D5">
      <w:pPr>
        <w:pStyle w:val="DraftHeading3"/>
        <w:tabs>
          <w:tab w:val="right" w:pos="1757"/>
        </w:tabs>
        <w:ind w:left="1871" w:hanging="1871"/>
      </w:pPr>
      <w:r>
        <w:tab/>
        <w:t>(c</w:t>
      </w:r>
      <w:r w:rsidRPr="00C52FC6">
        <w:t>)</w:t>
      </w:r>
      <w:r>
        <w:tab/>
        <w:t>allow any health and safety representative for the work group to have access to information that the person has relating to:</w:t>
      </w:r>
    </w:p>
    <w:p w14:paraId="01E76983" w14:textId="77777777" w:rsidR="001605D5" w:rsidRDefault="001605D5" w:rsidP="001605D5">
      <w:pPr>
        <w:pStyle w:val="DraftHeading4"/>
        <w:tabs>
          <w:tab w:val="right" w:pos="2268"/>
        </w:tabs>
        <w:ind w:left="2381" w:hanging="2381"/>
      </w:pPr>
      <w:r>
        <w:tab/>
      </w:r>
      <w:r w:rsidRPr="00C52FC6">
        <w:t>(i)</w:t>
      </w:r>
      <w:r>
        <w:tab/>
        <w:t>hazards (including associated risks) at the workplace affecting workers in the work group; and</w:t>
      </w:r>
    </w:p>
    <w:p w14:paraId="25C7732D" w14:textId="77777777" w:rsidR="001605D5" w:rsidRDefault="001605D5" w:rsidP="001605D5">
      <w:pPr>
        <w:pStyle w:val="DraftHeading4"/>
        <w:tabs>
          <w:tab w:val="right" w:pos="2268"/>
        </w:tabs>
        <w:ind w:left="2381" w:hanging="2381"/>
      </w:pPr>
      <w:r>
        <w:tab/>
      </w:r>
      <w:r w:rsidRPr="00C52FC6">
        <w:t>(ii)</w:t>
      </w:r>
      <w:r>
        <w:tab/>
        <w:t>the health and safety of the workers in the work group; and</w:t>
      </w:r>
    </w:p>
    <w:p w14:paraId="6F9A3BBF" w14:textId="77777777" w:rsidR="001605D5" w:rsidRDefault="001605D5" w:rsidP="001605D5">
      <w:pPr>
        <w:pStyle w:val="DraftHeading3"/>
        <w:tabs>
          <w:tab w:val="right" w:pos="1757"/>
        </w:tabs>
        <w:ind w:left="1871" w:hanging="1871"/>
      </w:pPr>
      <w:r>
        <w:tab/>
        <w:t>(d</w:t>
      </w:r>
      <w:r w:rsidRPr="009A29F6">
        <w:t>)</w:t>
      </w:r>
      <w:r>
        <w:tab/>
        <w:t>with the consent of a worker that the health and safety representative represents, allow the health and safety representative to be present at an interview concerning work health and safety between the worker and:</w:t>
      </w:r>
    </w:p>
    <w:p w14:paraId="0AF2FA49" w14:textId="77777777" w:rsidR="001605D5" w:rsidRDefault="001605D5" w:rsidP="001605D5">
      <w:pPr>
        <w:pStyle w:val="DraftHeading4"/>
        <w:tabs>
          <w:tab w:val="right" w:pos="2268"/>
        </w:tabs>
        <w:ind w:left="2381" w:hanging="2381"/>
      </w:pPr>
      <w:r>
        <w:tab/>
      </w:r>
      <w:r w:rsidRPr="00F458F5">
        <w:t>(i)</w:t>
      </w:r>
      <w:r>
        <w:tab/>
        <w:t>an inspector; or</w:t>
      </w:r>
    </w:p>
    <w:p w14:paraId="26788B94" w14:textId="77777777" w:rsidR="001605D5" w:rsidRDefault="001605D5" w:rsidP="001605D5">
      <w:pPr>
        <w:pStyle w:val="DraftHeading4"/>
        <w:tabs>
          <w:tab w:val="right" w:pos="2268"/>
        </w:tabs>
        <w:ind w:left="2381" w:hanging="2381"/>
      </w:pPr>
      <w:r>
        <w:tab/>
      </w:r>
      <w:r w:rsidRPr="00F458F5">
        <w:t>(ii)</w:t>
      </w:r>
      <w:r>
        <w:tab/>
        <w:t>the person conducting the business or undertaking at that workplace or the person's representative; and</w:t>
      </w:r>
    </w:p>
    <w:p w14:paraId="798F640F" w14:textId="77777777" w:rsidR="001605D5" w:rsidRDefault="001605D5" w:rsidP="001605D5">
      <w:pPr>
        <w:pStyle w:val="DraftHeading3"/>
        <w:tabs>
          <w:tab w:val="right" w:pos="1757"/>
        </w:tabs>
        <w:ind w:left="1871" w:hanging="1871"/>
      </w:pPr>
      <w:r>
        <w:tab/>
        <w:t>(e</w:t>
      </w:r>
      <w:r w:rsidRPr="00C7272F">
        <w:t>)</w:t>
      </w:r>
      <w:r>
        <w:tab/>
        <w:t>with the consent of 1 or more workers that the health and safety representative represents, allow the health and safety representative to be present at an interview concerning work health and safety between</w:t>
      </w:r>
      <w:r w:rsidRPr="00C7272F">
        <w:t xml:space="preserve"> </w:t>
      </w:r>
      <w:r>
        <w:tab/>
        <w:t>a group of workers, which includes the workers who gave the consent, and:</w:t>
      </w:r>
    </w:p>
    <w:p w14:paraId="0CFE959A" w14:textId="77777777" w:rsidR="001605D5" w:rsidRDefault="001605D5" w:rsidP="001605D5">
      <w:pPr>
        <w:pStyle w:val="DraftHeading4"/>
        <w:tabs>
          <w:tab w:val="right" w:pos="2268"/>
        </w:tabs>
        <w:ind w:left="2381" w:hanging="2381"/>
      </w:pPr>
      <w:r>
        <w:tab/>
      </w:r>
      <w:r w:rsidRPr="00C7272F">
        <w:t>(i)</w:t>
      </w:r>
      <w:r>
        <w:tab/>
        <w:t>an inspector; or</w:t>
      </w:r>
    </w:p>
    <w:p w14:paraId="1DBDFC0E" w14:textId="77777777" w:rsidR="001605D5" w:rsidRDefault="001605D5" w:rsidP="001605D5">
      <w:pPr>
        <w:pStyle w:val="DraftHeading4"/>
        <w:tabs>
          <w:tab w:val="right" w:pos="2268"/>
        </w:tabs>
        <w:ind w:left="2381" w:hanging="2381"/>
      </w:pPr>
      <w:r>
        <w:tab/>
      </w:r>
      <w:r w:rsidRPr="00F458F5">
        <w:t>(ii)</w:t>
      </w:r>
      <w:r>
        <w:tab/>
        <w:t>the person conducting the business or undertaking at that workplace or the person's representative; and</w:t>
      </w:r>
    </w:p>
    <w:p w14:paraId="1C7B6706" w14:textId="77777777" w:rsidR="001605D5" w:rsidRDefault="001605D5" w:rsidP="001605D5">
      <w:pPr>
        <w:pStyle w:val="DraftHeading3"/>
        <w:tabs>
          <w:tab w:val="right" w:pos="1757"/>
        </w:tabs>
        <w:ind w:left="1871" w:hanging="1871"/>
      </w:pPr>
      <w:r>
        <w:tab/>
        <w:t>(f)</w:t>
      </w:r>
      <w:r>
        <w:tab/>
        <w:t>provide any resources, facilities and assistance to a health and safety representative for the work group that are reasonably necessary or prescribed by the regulations to enable the representative to exercise his or her powers or perform his or her functions under this Act; and</w:t>
      </w:r>
    </w:p>
    <w:p w14:paraId="452C2506" w14:textId="77777777" w:rsidR="001605D5" w:rsidRDefault="001605D5" w:rsidP="001605D5">
      <w:pPr>
        <w:pStyle w:val="DraftHeading3"/>
        <w:tabs>
          <w:tab w:val="right" w:pos="1757"/>
        </w:tabs>
        <w:ind w:left="1871" w:hanging="1871"/>
      </w:pPr>
      <w:r>
        <w:tab/>
        <w:t>(g</w:t>
      </w:r>
      <w:r w:rsidRPr="0081765D">
        <w:t>)</w:t>
      </w:r>
      <w:r>
        <w:tab/>
        <w:t>allow a person assisting a health and safety representative for the work group to have access to the workplace if that is necessary to enable the assistance to be provided; and</w:t>
      </w:r>
    </w:p>
    <w:p w14:paraId="49953AD6" w14:textId="77777777" w:rsidR="001605D5" w:rsidRDefault="001605D5" w:rsidP="001605D5">
      <w:pPr>
        <w:pStyle w:val="DraftHeading3"/>
        <w:tabs>
          <w:tab w:val="right" w:pos="1757"/>
        </w:tabs>
        <w:ind w:left="1871" w:hanging="1871"/>
      </w:pPr>
      <w:r>
        <w:tab/>
        <w:t>(h</w:t>
      </w:r>
      <w:r w:rsidRPr="0081765D">
        <w:t>)</w:t>
      </w:r>
      <w:r>
        <w:tab/>
        <w:t>permit a health and safety representative for the work group to accompany an inspector during an inspection of any part of the workplace where a worker in the work group works; and</w:t>
      </w:r>
    </w:p>
    <w:p w14:paraId="7CFEED8B" w14:textId="77777777" w:rsidR="001605D5" w:rsidRDefault="001605D5" w:rsidP="001605D5">
      <w:pPr>
        <w:pStyle w:val="DraftHeading3"/>
        <w:tabs>
          <w:tab w:val="right" w:pos="1757"/>
        </w:tabs>
        <w:ind w:left="1871" w:hanging="1871"/>
      </w:pPr>
      <w:r>
        <w:tab/>
        <w:t>(i</w:t>
      </w:r>
      <w:r w:rsidRPr="0081765D">
        <w:t>)</w:t>
      </w:r>
      <w:r>
        <w:tab/>
        <w:t>provide any other assistance to the health and safety representative for the work group that may be required by the regulations.</w:t>
      </w:r>
    </w:p>
    <w:p w14:paraId="5AEBEA7A" w14:textId="6259CBE4" w:rsidR="001605D5" w:rsidRDefault="001605D5" w:rsidP="001605D5">
      <w:pPr>
        <w:pStyle w:val="BodySectionSub"/>
      </w:pPr>
      <w:r>
        <w:t>Maximum penalty:</w:t>
      </w:r>
      <w:r w:rsidR="008777B8">
        <w:t xml:space="preserve"> </w:t>
      </w:r>
      <w:r w:rsidR="008777B8" w:rsidRPr="008777B8">
        <w:t>tier D monetary penalty.</w:t>
      </w:r>
    </w:p>
    <w:p w14:paraId="027035F9" w14:textId="77777777" w:rsidR="001605D5" w:rsidRDefault="001605D5" w:rsidP="001605D5">
      <w:pPr>
        <w:pStyle w:val="DraftHeading2"/>
        <w:tabs>
          <w:tab w:val="right" w:pos="1247"/>
        </w:tabs>
        <w:ind w:left="1361" w:hanging="1361"/>
      </w:pPr>
      <w:r>
        <w:tab/>
      </w:r>
      <w:r w:rsidRPr="00934AA6">
        <w:t>(2)</w:t>
      </w:r>
      <w:r>
        <w:tab/>
        <w:t>The person conducting a business or undertaking must allow a health and safety representative to spend such time as is reasonably necessary to exercise his or her powers and perform his or her functions under this Act.</w:t>
      </w:r>
    </w:p>
    <w:p w14:paraId="25D33ABF" w14:textId="7088D1A9" w:rsidR="001605D5" w:rsidRDefault="001605D5" w:rsidP="001605D5">
      <w:pPr>
        <w:pStyle w:val="BodySectionSub"/>
      </w:pPr>
      <w:r>
        <w:t>Maximum penalty:</w:t>
      </w:r>
      <w:r w:rsidR="008777B8">
        <w:t xml:space="preserve"> </w:t>
      </w:r>
      <w:r w:rsidR="008777B8" w:rsidRPr="008777B8">
        <w:t>tier D monetary penalty.</w:t>
      </w:r>
    </w:p>
    <w:p w14:paraId="690D28FD" w14:textId="77777777" w:rsidR="001605D5" w:rsidRDefault="001605D5" w:rsidP="001605D5">
      <w:pPr>
        <w:pStyle w:val="DraftHeading2"/>
        <w:tabs>
          <w:tab w:val="right" w:pos="1247"/>
        </w:tabs>
        <w:ind w:left="1361" w:hanging="1361"/>
      </w:pPr>
      <w:r>
        <w:tab/>
      </w:r>
      <w:r w:rsidRPr="00A00633">
        <w:t>(</w:t>
      </w:r>
      <w:r>
        <w:t>3</w:t>
      </w:r>
      <w:r w:rsidRPr="00A00633">
        <w:t>)</w:t>
      </w:r>
      <w:r>
        <w:tab/>
        <w:t>Any time that a health and safety representative spends for the purposes of exercising his or her powers or performing his or her functions under this Act must be with the pay that he or she would otherwise be entitled to receive for performing his or her normal duties during that period.</w:t>
      </w:r>
    </w:p>
    <w:p w14:paraId="38EA5112" w14:textId="77777777" w:rsidR="001605D5" w:rsidRPr="00A00633" w:rsidRDefault="001605D5" w:rsidP="001605D5">
      <w:pPr>
        <w:pStyle w:val="DraftHeading1"/>
        <w:tabs>
          <w:tab w:val="right" w:pos="680"/>
        </w:tabs>
        <w:ind w:left="850" w:hanging="850"/>
      </w:pPr>
      <w:r>
        <w:tab/>
      </w:r>
      <w:bookmarkStart w:id="221" w:name="_Toc261422679"/>
      <w:bookmarkStart w:id="222" w:name="_Toc214533695"/>
      <w:r>
        <w:t>71</w:t>
      </w:r>
      <w:r>
        <w:tab/>
        <w:t>Exceptions from obligations under section 70(1)</w:t>
      </w:r>
      <w:bookmarkEnd w:id="221"/>
      <w:bookmarkEnd w:id="222"/>
    </w:p>
    <w:p w14:paraId="1034ED3E" w14:textId="77777777" w:rsidR="001605D5" w:rsidRDefault="001605D5" w:rsidP="001605D5">
      <w:pPr>
        <w:pStyle w:val="DraftHeading2"/>
        <w:tabs>
          <w:tab w:val="right" w:pos="1247"/>
        </w:tabs>
        <w:ind w:left="1361" w:hanging="1361"/>
      </w:pPr>
      <w:r>
        <w:tab/>
        <w:t>(1</w:t>
      </w:r>
      <w:r w:rsidRPr="00CA1A6B">
        <w:t>)</w:t>
      </w:r>
      <w:r>
        <w:tab/>
        <w:t>This section applies despite section 70(1).</w:t>
      </w:r>
    </w:p>
    <w:p w14:paraId="597E24DC" w14:textId="77777777" w:rsidR="001605D5" w:rsidRDefault="001605D5" w:rsidP="001605D5">
      <w:pPr>
        <w:pStyle w:val="DraftHeading2"/>
        <w:tabs>
          <w:tab w:val="right" w:pos="1247"/>
        </w:tabs>
        <w:ind w:left="1361" w:hanging="1361"/>
      </w:pPr>
      <w:r>
        <w:tab/>
      </w:r>
      <w:r w:rsidRPr="00DC6D1E">
        <w:t>(2)</w:t>
      </w:r>
      <w:r>
        <w:tab/>
        <w:t>The person conducting a business or undertaking must not allow a health and safety representative to have access to any personal or medical information concerning a worker without the worker's consent unless the information is in a form that:</w:t>
      </w:r>
    </w:p>
    <w:p w14:paraId="5758F4BF" w14:textId="77777777" w:rsidR="001605D5" w:rsidRDefault="001605D5" w:rsidP="001605D5">
      <w:pPr>
        <w:pStyle w:val="DraftHeading3"/>
        <w:tabs>
          <w:tab w:val="right" w:pos="1757"/>
        </w:tabs>
        <w:ind w:left="1871" w:hanging="1871"/>
      </w:pPr>
      <w:r>
        <w:tab/>
      </w:r>
      <w:r w:rsidRPr="00CA1A6B">
        <w:t>(a)</w:t>
      </w:r>
      <w:r>
        <w:tab/>
        <w:t>does not identify the worker; and</w:t>
      </w:r>
    </w:p>
    <w:p w14:paraId="0AB221A6" w14:textId="77777777" w:rsidR="001605D5" w:rsidRDefault="001605D5" w:rsidP="001605D5">
      <w:pPr>
        <w:pStyle w:val="DraftHeading3"/>
        <w:tabs>
          <w:tab w:val="right" w:pos="1757"/>
        </w:tabs>
        <w:ind w:left="1871" w:hanging="1871"/>
      </w:pPr>
      <w:r>
        <w:tab/>
      </w:r>
      <w:r w:rsidRPr="00CA1A6B">
        <w:t>(b)</w:t>
      </w:r>
      <w:r>
        <w:tab/>
        <w:t>could not reasonably be expected to lead to the identification of the worker.</w:t>
      </w:r>
    </w:p>
    <w:p w14:paraId="6EC1A41C" w14:textId="5665BF77" w:rsidR="001605D5" w:rsidRDefault="001605D5" w:rsidP="001605D5">
      <w:pPr>
        <w:pStyle w:val="BodySectionSub"/>
      </w:pPr>
      <w:r>
        <w:t>Maximum penalty:</w:t>
      </w:r>
      <w:r w:rsidR="008777B8">
        <w:t xml:space="preserve"> </w:t>
      </w:r>
      <w:r w:rsidR="008777B8" w:rsidRPr="008777B8">
        <w:t>tier D monetary penalty.</w:t>
      </w:r>
    </w:p>
    <w:p w14:paraId="40D223D2" w14:textId="77777777" w:rsidR="001605D5" w:rsidRPr="00E54C6D" w:rsidRDefault="001605D5" w:rsidP="001605D5">
      <w:pPr>
        <w:pStyle w:val="DraftHeading2"/>
        <w:tabs>
          <w:tab w:val="right" w:pos="1247"/>
        </w:tabs>
        <w:ind w:left="1361" w:hanging="1361"/>
      </w:pPr>
      <w:r>
        <w:tab/>
        <w:t>(3</w:t>
      </w:r>
      <w:r w:rsidRPr="00E54C6D">
        <w:t>)</w:t>
      </w:r>
      <w:r>
        <w:tab/>
        <w:t>The person conducting a business or undertaking is not required to give financial assistance to a health and safety representative for the purpose of the assistance referred to in section 70(1)(g).</w:t>
      </w:r>
    </w:p>
    <w:p w14:paraId="58B5072E" w14:textId="77777777" w:rsidR="001605D5" w:rsidRDefault="001605D5" w:rsidP="001605D5">
      <w:pPr>
        <w:pStyle w:val="DraftHeading2"/>
        <w:tabs>
          <w:tab w:val="right" w:pos="1247"/>
        </w:tabs>
        <w:ind w:left="1361" w:hanging="1361"/>
      </w:pPr>
      <w:r>
        <w:tab/>
        <w:t>(4</w:t>
      </w:r>
      <w:r w:rsidRPr="00A116DC">
        <w:t>)</w:t>
      </w:r>
      <w:r>
        <w:tab/>
        <w:t>The person conducting a business or undertaking is not required to allow a person assisting a health and safety representative for a work group to have access to the workplace:</w:t>
      </w:r>
    </w:p>
    <w:p w14:paraId="33E14C06" w14:textId="77777777" w:rsidR="001605D5" w:rsidRDefault="001605D5" w:rsidP="001605D5">
      <w:pPr>
        <w:pStyle w:val="DraftHeading3"/>
        <w:tabs>
          <w:tab w:val="right" w:pos="1757"/>
        </w:tabs>
        <w:ind w:left="1871" w:hanging="1871"/>
      </w:pPr>
      <w:r>
        <w:tab/>
      </w:r>
      <w:r w:rsidRPr="004B5B69">
        <w:t>(a)</w:t>
      </w:r>
      <w:r>
        <w:tab/>
        <w:t xml:space="preserve">if the assistant has had his or her WHS entry permit revoked; or </w:t>
      </w:r>
    </w:p>
    <w:p w14:paraId="652E53A0" w14:textId="77777777" w:rsidR="001605D5" w:rsidRDefault="001605D5" w:rsidP="001605D5">
      <w:pPr>
        <w:pStyle w:val="DraftHeading3"/>
        <w:tabs>
          <w:tab w:val="right" w:pos="1757"/>
        </w:tabs>
        <w:ind w:left="1871" w:hanging="1871"/>
      </w:pPr>
      <w:r>
        <w:tab/>
      </w:r>
      <w:r w:rsidRPr="004B5B69">
        <w:t>(b)</w:t>
      </w:r>
      <w:r>
        <w:tab/>
        <w:t>during any period that the assistant's WHS entry permit is suspended or the assistant is disqualified from holding a WHS entry permit.</w:t>
      </w:r>
    </w:p>
    <w:p w14:paraId="3D4B0BF9" w14:textId="77777777" w:rsidR="001605D5" w:rsidRPr="00A116DC" w:rsidRDefault="001605D5" w:rsidP="001605D5">
      <w:pPr>
        <w:pStyle w:val="DraftHeading2"/>
        <w:tabs>
          <w:tab w:val="right" w:pos="1247"/>
        </w:tabs>
        <w:ind w:left="1361" w:hanging="1361"/>
      </w:pPr>
      <w:r>
        <w:tab/>
      </w:r>
      <w:r w:rsidRPr="00846A50">
        <w:t>(</w:t>
      </w:r>
      <w:r>
        <w:t>5</w:t>
      </w:r>
      <w:r w:rsidRPr="00846A50">
        <w:t>)</w:t>
      </w:r>
      <w:r>
        <w:tab/>
        <w:t>The person conducting a business or undertaking may refuse on reasonable grounds to grant access to the workplace to a person assisting a health and safety representative for a work group.</w:t>
      </w:r>
    </w:p>
    <w:p w14:paraId="03172A0D" w14:textId="77777777" w:rsidR="006B1F3B" w:rsidRPr="00622135" w:rsidRDefault="006B1F3B" w:rsidP="006B1F3B">
      <w:pPr>
        <w:pStyle w:val="DraftHeading2"/>
        <w:tabs>
          <w:tab w:val="right" w:pos="1247"/>
        </w:tabs>
        <w:ind w:left="1361" w:hanging="1361"/>
      </w:pPr>
      <w:r>
        <w:tab/>
      </w:r>
      <w:r w:rsidRPr="006B1F3B">
        <w:t>(5A)</w:t>
      </w:r>
      <w:r>
        <w:tab/>
        <w:t xml:space="preserve">The reasonable grounds under subsection (5) include the failure of the </w:t>
      </w:r>
      <w:r w:rsidRPr="00622135">
        <w:t xml:space="preserve">health and safety representative </w:t>
      </w:r>
      <w:r>
        <w:t>to give</w:t>
      </w:r>
      <w:r w:rsidRPr="00622135">
        <w:t xml:space="preserve"> notice under section 68(3</w:t>
      </w:r>
      <w:r>
        <w:t>A</w:t>
      </w:r>
      <w:r w:rsidRPr="00622135">
        <w:t>)</w:t>
      </w:r>
      <w:r>
        <w:t>.</w:t>
      </w:r>
    </w:p>
    <w:p w14:paraId="2AB4D8FD" w14:textId="017440EB" w:rsidR="001605D5" w:rsidRDefault="001605D5" w:rsidP="001605D5">
      <w:pPr>
        <w:pStyle w:val="DraftHeading2"/>
        <w:tabs>
          <w:tab w:val="right" w:pos="1247"/>
        </w:tabs>
        <w:ind w:left="1361" w:hanging="1361"/>
      </w:pPr>
      <w:r>
        <w:tab/>
      </w:r>
      <w:r w:rsidRPr="001B1893">
        <w:t>(</w:t>
      </w:r>
      <w:r>
        <w:t>6</w:t>
      </w:r>
      <w:r w:rsidRPr="001B1893">
        <w:t>)</w:t>
      </w:r>
      <w:r>
        <w:tab/>
        <w:t>If access is refused to a person assisting a health and safety representative under subsection (5), the health and safety representative may ask the regulator to appoint an inspector to assist in resolving the matter.</w:t>
      </w:r>
      <w:r w:rsidR="00835418">
        <w:br/>
      </w:r>
      <w:r w:rsidR="00835418">
        <w:br/>
      </w:r>
      <w:r w:rsidR="00835418">
        <w:br/>
      </w:r>
    </w:p>
    <w:p w14:paraId="76F53874" w14:textId="77777777" w:rsidR="001605D5" w:rsidRDefault="001605D5" w:rsidP="001605D5">
      <w:pPr>
        <w:pStyle w:val="DraftHeading1"/>
        <w:tabs>
          <w:tab w:val="right" w:pos="680"/>
        </w:tabs>
        <w:ind w:left="850" w:hanging="850"/>
      </w:pPr>
      <w:r>
        <w:tab/>
      </w:r>
      <w:bookmarkStart w:id="223" w:name="_Toc261422680"/>
      <w:bookmarkStart w:id="224" w:name="_Toc214533696"/>
      <w:r>
        <w:t>72</w:t>
      </w:r>
      <w:r>
        <w:tab/>
        <w:t>Obligation to train health and safety representatives</w:t>
      </w:r>
      <w:bookmarkEnd w:id="223"/>
      <w:bookmarkEnd w:id="224"/>
    </w:p>
    <w:p w14:paraId="3883A31E" w14:textId="77777777" w:rsidR="001605D5" w:rsidRPr="00626E70" w:rsidRDefault="001605D5" w:rsidP="001605D5">
      <w:pPr>
        <w:pStyle w:val="DraftHeading2"/>
        <w:tabs>
          <w:tab w:val="right" w:pos="1247"/>
        </w:tabs>
        <w:ind w:left="1361" w:hanging="1361"/>
      </w:pPr>
      <w:r>
        <w:tab/>
      </w:r>
      <w:r w:rsidRPr="002550B4">
        <w:t>(1)</w:t>
      </w:r>
      <w:r>
        <w:tab/>
        <w:t>The person conducting a business or undertaking must, if requested by a health and safety representative for a work group for that business or undertaking, allow the health and safety representative to attend a course of training in work healt</w:t>
      </w:r>
      <w:r w:rsidR="008172BE">
        <w:t>h and safety that is—</w:t>
      </w:r>
    </w:p>
    <w:p w14:paraId="2D157BCF" w14:textId="77777777" w:rsidR="001605D5" w:rsidRDefault="001605D5" w:rsidP="001605D5">
      <w:pPr>
        <w:pStyle w:val="DraftHeading3"/>
        <w:tabs>
          <w:tab w:val="right" w:pos="1757"/>
        </w:tabs>
        <w:ind w:left="1871" w:hanging="1871"/>
      </w:pPr>
      <w:r>
        <w:tab/>
      </w:r>
      <w:r w:rsidRPr="003A77BD">
        <w:t>(a)</w:t>
      </w:r>
      <w:r>
        <w:tab/>
        <w:t>approved by the regulator; and</w:t>
      </w:r>
    </w:p>
    <w:p w14:paraId="2C3B79BC" w14:textId="77777777" w:rsidR="001605D5" w:rsidRDefault="001605D5" w:rsidP="001605D5">
      <w:pPr>
        <w:pStyle w:val="DraftHeading3"/>
        <w:tabs>
          <w:tab w:val="right" w:pos="1757"/>
        </w:tabs>
        <w:ind w:left="1871" w:hanging="1871"/>
      </w:pPr>
      <w:r>
        <w:tab/>
      </w:r>
      <w:r w:rsidRPr="003A77BD">
        <w:t>(b)</w:t>
      </w:r>
      <w:r>
        <w:tab/>
        <w:t>a course that the health and safety representative is entitled under the regulations to attend; and</w:t>
      </w:r>
    </w:p>
    <w:p w14:paraId="00B9EA5B" w14:textId="3E8081CC" w:rsidR="001605D5" w:rsidRPr="00626E70" w:rsidRDefault="001605D5" w:rsidP="001605D5">
      <w:pPr>
        <w:pStyle w:val="DraftHeading3"/>
        <w:tabs>
          <w:tab w:val="right" w:pos="1757"/>
        </w:tabs>
        <w:ind w:left="1871" w:hanging="1871"/>
      </w:pPr>
      <w:r>
        <w:tab/>
      </w:r>
      <w:r w:rsidRPr="00626E70">
        <w:t>(c)</w:t>
      </w:r>
      <w:r>
        <w:tab/>
      </w:r>
      <w:r w:rsidR="00B141F7" w:rsidRPr="00B141F7">
        <w:t>chosen by the health and safety representative.</w:t>
      </w:r>
    </w:p>
    <w:p w14:paraId="77605C5A" w14:textId="77777777" w:rsidR="001605D5" w:rsidRDefault="001605D5" w:rsidP="001605D5">
      <w:pPr>
        <w:pStyle w:val="DraftHeading2"/>
        <w:tabs>
          <w:tab w:val="right" w:pos="1247"/>
        </w:tabs>
        <w:ind w:left="1361" w:hanging="1361"/>
      </w:pPr>
      <w:r>
        <w:tab/>
        <w:t>(2)</w:t>
      </w:r>
      <w:r>
        <w:tab/>
        <w:t>The person conducting the business or undertaking must:</w:t>
      </w:r>
    </w:p>
    <w:p w14:paraId="46C3EAD9" w14:textId="77777777" w:rsidR="001605D5" w:rsidRDefault="001605D5" w:rsidP="001605D5">
      <w:pPr>
        <w:pStyle w:val="DraftHeading3"/>
        <w:tabs>
          <w:tab w:val="right" w:pos="1757"/>
        </w:tabs>
        <w:ind w:left="1871" w:hanging="1871"/>
      </w:pPr>
      <w:r>
        <w:tab/>
      </w:r>
      <w:r w:rsidRPr="00363D83">
        <w:t>(a)</w:t>
      </w:r>
      <w:r>
        <w:tab/>
        <w:t>as soon as practicable within the period of 3 months after the request is made, allow the health and safety representative time off work to attend the course of training; and</w:t>
      </w:r>
    </w:p>
    <w:p w14:paraId="6515597A" w14:textId="77777777" w:rsidR="001605D5" w:rsidRDefault="001605D5" w:rsidP="001605D5">
      <w:pPr>
        <w:pStyle w:val="DraftHeading3"/>
        <w:tabs>
          <w:tab w:val="right" w:pos="1757"/>
        </w:tabs>
        <w:ind w:left="1871" w:hanging="1871"/>
      </w:pPr>
      <w:r>
        <w:tab/>
        <w:t>(b)</w:t>
      </w:r>
      <w:r>
        <w:tab/>
        <w:t>pay the course fees and any other reasonable costs associated with the health and safety representative's attendance at the course of training.</w:t>
      </w:r>
    </w:p>
    <w:p w14:paraId="7F168491" w14:textId="77777777" w:rsidR="001605D5" w:rsidRDefault="001605D5" w:rsidP="001605D5">
      <w:pPr>
        <w:pStyle w:val="DraftHeading2"/>
        <w:tabs>
          <w:tab w:val="right" w:pos="1247"/>
        </w:tabs>
        <w:ind w:left="1361" w:hanging="1361"/>
      </w:pPr>
      <w:r>
        <w:tab/>
        <w:t>(3)</w:t>
      </w:r>
      <w:r>
        <w:tab/>
        <w:t>If:</w:t>
      </w:r>
    </w:p>
    <w:p w14:paraId="1DE8BA6B" w14:textId="77777777" w:rsidR="001605D5" w:rsidRDefault="001605D5" w:rsidP="001605D5">
      <w:pPr>
        <w:pStyle w:val="DraftHeading3"/>
        <w:tabs>
          <w:tab w:val="right" w:pos="1757"/>
        </w:tabs>
        <w:ind w:left="1871" w:hanging="1871"/>
      </w:pPr>
      <w:r>
        <w:tab/>
        <w:t>(a)</w:t>
      </w:r>
      <w:r>
        <w:tab/>
        <w:t>a health and safety representative represents a work group of the workers of more than 1 business or undertaking; and</w:t>
      </w:r>
    </w:p>
    <w:p w14:paraId="04446B93" w14:textId="77777777" w:rsidR="001605D5" w:rsidRDefault="001605D5" w:rsidP="001605D5">
      <w:pPr>
        <w:pStyle w:val="DraftHeading3"/>
        <w:tabs>
          <w:tab w:val="right" w:pos="1757"/>
        </w:tabs>
        <w:ind w:left="1871" w:hanging="1871"/>
      </w:pPr>
      <w:r>
        <w:tab/>
        <w:t>(b)</w:t>
      </w:r>
      <w:r>
        <w:tab/>
        <w:t>the person conducting any of those businesses or undertakings has complied with this section in relation to the representative,</w:t>
      </w:r>
    </w:p>
    <w:p w14:paraId="4FDF8B91" w14:textId="77777777" w:rsidR="001605D5" w:rsidRDefault="001605D5" w:rsidP="001605D5">
      <w:pPr>
        <w:pStyle w:val="BodySectionSub"/>
      </w:pPr>
      <w:r>
        <w:t>each of the persons conducting those businesses or undertakings is to be taken to have complied with this section in relation to the representative.</w:t>
      </w:r>
    </w:p>
    <w:p w14:paraId="4DFA171C" w14:textId="77777777" w:rsidR="001605D5" w:rsidRDefault="001605D5" w:rsidP="001605D5">
      <w:pPr>
        <w:pStyle w:val="DraftHeading2"/>
        <w:tabs>
          <w:tab w:val="right" w:pos="1247"/>
        </w:tabs>
        <w:ind w:left="1361" w:hanging="1361"/>
      </w:pPr>
      <w:r>
        <w:tab/>
      </w:r>
      <w:r w:rsidRPr="00321BE2">
        <w:t>(</w:t>
      </w:r>
      <w:r>
        <w:t>4</w:t>
      </w:r>
      <w:r w:rsidRPr="00321BE2">
        <w:t>)</w:t>
      </w:r>
      <w:r>
        <w:tab/>
        <w:t>Any time that a health and safety representative is given off work to attend the course of training must be with the pay that he or she would otherwise be entitled to receive for performing his or her normal duties during that period.</w:t>
      </w:r>
    </w:p>
    <w:p w14:paraId="0E557A6C" w14:textId="10F166BD" w:rsidR="001605D5" w:rsidRDefault="001605D5" w:rsidP="001605D5">
      <w:pPr>
        <w:pStyle w:val="DraftHeading2"/>
        <w:tabs>
          <w:tab w:val="right" w:pos="1247"/>
        </w:tabs>
        <w:ind w:left="1361" w:hanging="1361"/>
      </w:pPr>
      <w:r>
        <w:tab/>
        <w:t>(5</w:t>
      </w:r>
      <w:r w:rsidRPr="003A77BD">
        <w:t>)</w:t>
      </w:r>
      <w:r>
        <w:tab/>
        <w:t xml:space="preserve">If agreement cannot be reached between the person conducting the business or undertaking and the health and safety representative within the time required by subsection (2) </w:t>
      </w:r>
      <w:r w:rsidR="003F2CD4" w:rsidRPr="003F2CD4">
        <w:t>about a matter mentioned in subsection (2)</w:t>
      </w:r>
      <w:r>
        <w:t>, either party may ask the regulator to appoint an inspector to decide the matter.</w:t>
      </w:r>
    </w:p>
    <w:p w14:paraId="00462E45" w14:textId="77777777" w:rsidR="001605D5" w:rsidRPr="002859DE" w:rsidRDefault="001605D5" w:rsidP="001605D5">
      <w:pPr>
        <w:pStyle w:val="DraftHeading2"/>
        <w:tabs>
          <w:tab w:val="right" w:pos="1247"/>
        </w:tabs>
        <w:ind w:left="1361" w:hanging="1361"/>
      </w:pPr>
      <w:r>
        <w:tab/>
      </w:r>
      <w:r w:rsidRPr="002859DE">
        <w:t>(</w:t>
      </w:r>
      <w:r>
        <w:t>6</w:t>
      </w:r>
      <w:r w:rsidRPr="002859DE">
        <w:t>)</w:t>
      </w:r>
      <w:r>
        <w:tab/>
        <w:t>The inspector may decide the matter in accordance with this section.</w:t>
      </w:r>
    </w:p>
    <w:p w14:paraId="1F69C6EA" w14:textId="77777777" w:rsidR="001605D5" w:rsidRDefault="001605D5" w:rsidP="001605D5">
      <w:pPr>
        <w:pStyle w:val="DraftHeading2"/>
        <w:tabs>
          <w:tab w:val="right" w:pos="1247"/>
        </w:tabs>
        <w:ind w:left="1361" w:hanging="1361"/>
      </w:pPr>
      <w:r>
        <w:tab/>
        <w:t>(7</w:t>
      </w:r>
      <w:r w:rsidRPr="00166231">
        <w:t>)</w:t>
      </w:r>
      <w:r>
        <w:tab/>
        <w:t>A person conducting a business or undertaking must allow a health and safety representative to attend a course decided by the inspector and pay the costs decided by the inspector under subsection (6).</w:t>
      </w:r>
    </w:p>
    <w:p w14:paraId="3800BB2D" w14:textId="2AA12BA2" w:rsidR="001605D5" w:rsidRDefault="001605D5" w:rsidP="001605D5">
      <w:pPr>
        <w:pStyle w:val="BodySectionSub"/>
      </w:pPr>
      <w:r>
        <w:t>Maximum penalty:</w:t>
      </w:r>
      <w:r w:rsidR="008777B8">
        <w:t xml:space="preserve"> </w:t>
      </w:r>
      <w:r w:rsidR="008777B8" w:rsidRPr="008777B8">
        <w:t>tier D monetary penalty.</w:t>
      </w:r>
    </w:p>
    <w:p w14:paraId="19395A8E" w14:textId="77777777" w:rsidR="001605D5" w:rsidRDefault="001605D5" w:rsidP="001605D5">
      <w:pPr>
        <w:pStyle w:val="DraftHeading1"/>
        <w:tabs>
          <w:tab w:val="right" w:pos="680"/>
        </w:tabs>
        <w:ind w:left="850" w:hanging="850"/>
      </w:pPr>
      <w:r>
        <w:tab/>
      </w:r>
      <w:bookmarkStart w:id="225" w:name="_Toc261422681"/>
      <w:bookmarkStart w:id="226" w:name="_Toc214533697"/>
      <w:r>
        <w:t>73</w:t>
      </w:r>
      <w:r>
        <w:tab/>
        <w:t>Obligation to share costs if multiple businesses or undertakings</w:t>
      </w:r>
      <w:bookmarkEnd w:id="225"/>
      <w:bookmarkEnd w:id="226"/>
    </w:p>
    <w:p w14:paraId="4853A7AB" w14:textId="77777777" w:rsidR="001605D5" w:rsidRPr="004E31F3" w:rsidRDefault="001605D5" w:rsidP="001605D5">
      <w:pPr>
        <w:pStyle w:val="DraftHeading2"/>
        <w:tabs>
          <w:tab w:val="right" w:pos="1247"/>
        </w:tabs>
        <w:ind w:left="1361" w:hanging="1361"/>
      </w:pPr>
      <w:r>
        <w:tab/>
      </w:r>
      <w:r w:rsidRPr="00B13456">
        <w:t>(1)</w:t>
      </w:r>
      <w:r>
        <w:tab/>
        <w:t>If a health and safety representative, or deputy health and safety representative (if any), represents a work group of workers carrying out work for 2 or more persons conducting businesses or undertakings:</w:t>
      </w:r>
    </w:p>
    <w:p w14:paraId="4C5419CC" w14:textId="77777777" w:rsidR="001605D5" w:rsidRDefault="001605D5" w:rsidP="001605D5">
      <w:pPr>
        <w:pStyle w:val="DraftHeading3"/>
        <w:tabs>
          <w:tab w:val="right" w:pos="1757"/>
        </w:tabs>
        <w:ind w:left="1871" w:hanging="1871"/>
      </w:pPr>
      <w:r>
        <w:tab/>
        <w:t>(a)</w:t>
      </w:r>
      <w:r>
        <w:tab/>
        <w:t>the costs of the representative exercising powers and performing functions under this Act; and</w:t>
      </w:r>
    </w:p>
    <w:p w14:paraId="516E764F" w14:textId="77777777" w:rsidR="001605D5" w:rsidRDefault="001605D5" w:rsidP="001605D5">
      <w:pPr>
        <w:pStyle w:val="DraftHeading3"/>
        <w:tabs>
          <w:tab w:val="right" w:pos="1757"/>
        </w:tabs>
        <w:ind w:left="1871" w:hanging="1871"/>
      </w:pPr>
      <w:r>
        <w:tab/>
        <w:t>(b)</w:t>
      </w:r>
      <w:r>
        <w:tab/>
        <w:t>the costs referred to in section 72(2)(b),</w:t>
      </w:r>
    </w:p>
    <w:p w14:paraId="15BD8E51" w14:textId="77777777" w:rsidR="001605D5" w:rsidRDefault="001605D5" w:rsidP="001605D5">
      <w:pPr>
        <w:pStyle w:val="BodySectionSub"/>
      </w:pPr>
      <w:r>
        <w:t>for which any of the persons conducting those businesses or undertakings are liable must be apportioned equally between each of those persons unless they agree otherwise.</w:t>
      </w:r>
    </w:p>
    <w:p w14:paraId="24097632" w14:textId="77777777" w:rsidR="001605D5" w:rsidRDefault="001605D5" w:rsidP="001605D5">
      <w:pPr>
        <w:pStyle w:val="DraftHeading2"/>
        <w:tabs>
          <w:tab w:val="right" w:pos="1247"/>
        </w:tabs>
        <w:ind w:left="1361" w:hanging="1361"/>
      </w:pPr>
      <w:r>
        <w:tab/>
        <w:t>(2)</w:t>
      </w:r>
      <w:r>
        <w:tab/>
        <w:t>An agreement to apportion the costs in another way may be varied at any time by negotiation and agreement between each of the persons conducting the businesses or undertakings.</w:t>
      </w:r>
    </w:p>
    <w:p w14:paraId="6399D342" w14:textId="77777777" w:rsidR="001605D5" w:rsidRDefault="001605D5" w:rsidP="001605D5">
      <w:pPr>
        <w:pStyle w:val="DraftHeading1"/>
        <w:tabs>
          <w:tab w:val="right" w:pos="680"/>
        </w:tabs>
        <w:ind w:left="850" w:hanging="850"/>
      </w:pPr>
      <w:r>
        <w:tab/>
      </w:r>
      <w:bookmarkStart w:id="227" w:name="_Toc261422682"/>
      <w:bookmarkStart w:id="228" w:name="_Toc214533698"/>
      <w:r>
        <w:t>74</w:t>
      </w:r>
      <w:r>
        <w:tab/>
        <w:t>List of health and safety representatives</w:t>
      </w:r>
      <w:bookmarkEnd w:id="227"/>
      <w:bookmarkEnd w:id="228"/>
    </w:p>
    <w:p w14:paraId="1F4A6DF6" w14:textId="77777777" w:rsidR="001605D5" w:rsidRDefault="001605D5" w:rsidP="006408BF">
      <w:pPr>
        <w:pStyle w:val="BodySectionSub"/>
      </w:pPr>
      <w:r>
        <w:t>A person conducting a business or undertaking must ensure that:</w:t>
      </w:r>
    </w:p>
    <w:p w14:paraId="056927D3" w14:textId="77777777" w:rsidR="001605D5" w:rsidRDefault="001605D5" w:rsidP="001605D5">
      <w:pPr>
        <w:pStyle w:val="DraftHeading3"/>
        <w:tabs>
          <w:tab w:val="right" w:pos="1757"/>
        </w:tabs>
        <w:ind w:left="1871" w:hanging="1871"/>
      </w:pPr>
      <w:r>
        <w:tab/>
      </w:r>
      <w:r w:rsidRPr="00CF3DCB">
        <w:t>(a)</w:t>
      </w:r>
      <w:r>
        <w:tab/>
        <w:t>a list of each health and safety representative and deputy health and safety representative (if any) for each work group of workers carrying out work for the business or undertaking is prepared and kept up to date; and</w:t>
      </w:r>
    </w:p>
    <w:p w14:paraId="2E2978A2" w14:textId="77777777" w:rsidR="001605D5" w:rsidRDefault="001605D5" w:rsidP="001605D5">
      <w:pPr>
        <w:pStyle w:val="DraftHeading3"/>
        <w:tabs>
          <w:tab w:val="right" w:pos="1757"/>
        </w:tabs>
        <w:ind w:left="1871" w:hanging="1871"/>
      </w:pPr>
      <w:r>
        <w:tab/>
      </w:r>
      <w:r w:rsidRPr="00CF3DCB">
        <w:t>(b)</w:t>
      </w:r>
      <w:r>
        <w:tab/>
        <w:t>a copy of the up-to-date list is displayed:</w:t>
      </w:r>
    </w:p>
    <w:p w14:paraId="0805B46C" w14:textId="77777777" w:rsidR="001605D5" w:rsidRDefault="001605D5" w:rsidP="001605D5">
      <w:pPr>
        <w:pStyle w:val="DraftHeading4"/>
        <w:tabs>
          <w:tab w:val="right" w:pos="2268"/>
        </w:tabs>
        <w:ind w:left="2381" w:hanging="2381"/>
      </w:pPr>
      <w:r>
        <w:tab/>
      </w:r>
      <w:r w:rsidRPr="002A0CA7">
        <w:t>(i)</w:t>
      </w:r>
      <w:r>
        <w:tab/>
        <w:t>at the principal place of business of the business or undertaking; and</w:t>
      </w:r>
    </w:p>
    <w:p w14:paraId="5DE75758" w14:textId="77777777" w:rsidR="001605D5" w:rsidRDefault="001605D5" w:rsidP="001605D5">
      <w:pPr>
        <w:pStyle w:val="DraftHeading4"/>
        <w:tabs>
          <w:tab w:val="right" w:pos="2268"/>
        </w:tabs>
        <w:ind w:left="2381" w:hanging="2381"/>
      </w:pPr>
      <w:r>
        <w:tab/>
      </w:r>
      <w:r w:rsidRPr="002A0CA7">
        <w:t>(ii)</w:t>
      </w:r>
      <w:r>
        <w:tab/>
        <w:t xml:space="preserve">at any other </w:t>
      </w:r>
      <w:r w:rsidRPr="00DA00A7">
        <w:t>work</w:t>
      </w:r>
      <w:r>
        <w:t>place that is appropriate taking into account the constitution of the relevant work group or work groups,</w:t>
      </w:r>
    </w:p>
    <w:p w14:paraId="0F0EA915" w14:textId="77777777" w:rsidR="001605D5" w:rsidRDefault="001605D5" w:rsidP="001605D5">
      <w:pPr>
        <w:pStyle w:val="BodyParagraph"/>
      </w:pPr>
      <w:r>
        <w:t>in a manner that is readily accessible to workers in the relevant work group or work groups.</w:t>
      </w:r>
    </w:p>
    <w:p w14:paraId="40794380" w14:textId="2EE49A31" w:rsidR="001605D5" w:rsidRDefault="001605D5" w:rsidP="001605D5">
      <w:pPr>
        <w:pStyle w:val="BodySectionSub"/>
      </w:pPr>
      <w:r>
        <w:t>Maximum penalty:</w:t>
      </w:r>
      <w:r w:rsidR="009C72DF">
        <w:t xml:space="preserve"> </w:t>
      </w:r>
      <w:r w:rsidR="009C72DF" w:rsidRPr="009C72DF">
        <w:t>tier H monetary penalty.</w:t>
      </w:r>
    </w:p>
    <w:p w14:paraId="32C818BA" w14:textId="77777777" w:rsidR="001605D5" w:rsidRPr="007428D6" w:rsidRDefault="001605D5" w:rsidP="001605D5">
      <w:pPr>
        <w:pStyle w:val="Heading-DIVISION"/>
        <w:ind w:left="1500" w:hanging="1500"/>
        <w:jc w:val="left"/>
      </w:pPr>
      <w:bookmarkStart w:id="229" w:name="_Toc261422683"/>
      <w:bookmarkStart w:id="230" w:name="_Toc214533699"/>
      <w:r>
        <w:t>Division 4</w:t>
      </w:r>
      <w:r w:rsidRPr="007428D6">
        <w:tab/>
        <w:t>Health and safety committees</w:t>
      </w:r>
      <w:bookmarkEnd w:id="229"/>
      <w:bookmarkEnd w:id="230"/>
    </w:p>
    <w:p w14:paraId="4169724F" w14:textId="77777777" w:rsidR="001605D5" w:rsidRDefault="001605D5" w:rsidP="001605D5">
      <w:pPr>
        <w:pStyle w:val="DraftHeading1"/>
        <w:tabs>
          <w:tab w:val="right" w:pos="680"/>
        </w:tabs>
        <w:ind w:left="850" w:hanging="850"/>
      </w:pPr>
      <w:r>
        <w:tab/>
      </w:r>
      <w:bookmarkStart w:id="231" w:name="_Toc261422684"/>
      <w:bookmarkStart w:id="232" w:name="_Toc214533700"/>
      <w:r>
        <w:t>75</w:t>
      </w:r>
      <w:r>
        <w:tab/>
        <w:t>Health and safety committees</w:t>
      </w:r>
      <w:bookmarkEnd w:id="231"/>
      <w:bookmarkEnd w:id="232"/>
    </w:p>
    <w:p w14:paraId="05531945" w14:textId="77777777" w:rsidR="001605D5" w:rsidRDefault="001605D5" w:rsidP="001605D5">
      <w:pPr>
        <w:pStyle w:val="DraftHeading2"/>
        <w:tabs>
          <w:tab w:val="right" w:pos="1247"/>
        </w:tabs>
        <w:ind w:left="1361" w:hanging="1361"/>
        <w:rPr>
          <w:i/>
        </w:rPr>
      </w:pPr>
      <w:r>
        <w:tab/>
      </w:r>
      <w:r w:rsidRPr="00E03C90">
        <w:t>(1)</w:t>
      </w:r>
      <w:r w:rsidRPr="000F1191">
        <w:tab/>
      </w:r>
      <w:r>
        <w:t>The</w:t>
      </w:r>
      <w:r w:rsidRPr="000F1191">
        <w:t xml:space="preserve"> </w:t>
      </w:r>
      <w:r>
        <w:t xml:space="preserve">person conducting a business or undertaking at a workplace must establish a health and safety committee </w:t>
      </w:r>
      <w:r w:rsidRPr="00B13456">
        <w:t xml:space="preserve">for the </w:t>
      </w:r>
      <w:r>
        <w:t>business or undertaking or part of the business or undertaking</w:t>
      </w:r>
      <w:r w:rsidRPr="00E03C90">
        <w:t>:</w:t>
      </w:r>
    </w:p>
    <w:p w14:paraId="5FFD1400" w14:textId="77777777" w:rsidR="001605D5" w:rsidRDefault="001605D5" w:rsidP="001605D5">
      <w:pPr>
        <w:pStyle w:val="DraftHeading3"/>
        <w:tabs>
          <w:tab w:val="right" w:pos="1757"/>
        </w:tabs>
        <w:ind w:left="1871" w:hanging="1871"/>
      </w:pPr>
      <w:r>
        <w:tab/>
      </w:r>
      <w:r w:rsidRPr="00E03C90">
        <w:t>(a)</w:t>
      </w:r>
      <w:r>
        <w:tab/>
        <w:t>within 2 months after being requested to do so by:</w:t>
      </w:r>
    </w:p>
    <w:p w14:paraId="0AF53D16" w14:textId="77777777" w:rsidR="001605D5" w:rsidRDefault="001605D5" w:rsidP="001605D5">
      <w:pPr>
        <w:pStyle w:val="DraftHeading4"/>
        <w:tabs>
          <w:tab w:val="right" w:pos="2268"/>
        </w:tabs>
        <w:ind w:left="2381" w:hanging="2381"/>
      </w:pPr>
      <w:r>
        <w:tab/>
      </w:r>
      <w:r w:rsidRPr="00A1537B">
        <w:t>(i)</w:t>
      </w:r>
      <w:r>
        <w:tab/>
        <w:t>a health and safety representative for a work group of workers carrying out work at that workplace; or</w:t>
      </w:r>
    </w:p>
    <w:p w14:paraId="7D353CD8" w14:textId="77777777" w:rsidR="001605D5" w:rsidRDefault="001605D5" w:rsidP="001605D5">
      <w:pPr>
        <w:pStyle w:val="DraftHeading4"/>
        <w:tabs>
          <w:tab w:val="right" w:pos="2268"/>
        </w:tabs>
        <w:ind w:left="2381" w:hanging="2381"/>
      </w:pPr>
      <w:r>
        <w:tab/>
      </w:r>
      <w:r w:rsidRPr="00A1537B">
        <w:t>(ii)</w:t>
      </w:r>
      <w:r>
        <w:tab/>
        <w:t>5 or more workers at that workplace; or</w:t>
      </w:r>
    </w:p>
    <w:p w14:paraId="7E6C3216" w14:textId="77777777" w:rsidR="001605D5" w:rsidRDefault="001605D5" w:rsidP="001605D5">
      <w:pPr>
        <w:pStyle w:val="DraftHeading3"/>
        <w:tabs>
          <w:tab w:val="right" w:pos="1757"/>
        </w:tabs>
        <w:ind w:left="1871" w:hanging="1871"/>
      </w:pPr>
      <w:r>
        <w:tab/>
        <w:t>(b</w:t>
      </w:r>
      <w:r w:rsidRPr="00E03C90">
        <w:t>)</w:t>
      </w:r>
      <w:r>
        <w:tab/>
        <w:t>if required by the regulations to do so, within the time prescribed by the regulations.</w:t>
      </w:r>
    </w:p>
    <w:p w14:paraId="17CA6D81" w14:textId="2042497C" w:rsidR="001605D5" w:rsidRDefault="001605D5" w:rsidP="001605D5">
      <w:pPr>
        <w:pStyle w:val="BodySectionSub"/>
      </w:pPr>
      <w:r>
        <w:t>Maximum penalty:</w:t>
      </w:r>
      <w:r w:rsidR="00B92C03">
        <w:t xml:space="preserve"> </w:t>
      </w:r>
      <w:r w:rsidR="00B92C03" w:rsidRPr="00B92C03">
        <w:t>tier F monetary penalty.</w:t>
      </w:r>
    </w:p>
    <w:p w14:paraId="2C60ACF3" w14:textId="77777777" w:rsidR="001605D5" w:rsidRDefault="001605D5" w:rsidP="001605D5">
      <w:pPr>
        <w:pStyle w:val="DraftHeading2"/>
        <w:tabs>
          <w:tab w:val="right" w:pos="1247"/>
        </w:tabs>
        <w:ind w:left="1361" w:hanging="1361"/>
      </w:pPr>
      <w:r>
        <w:tab/>
      </w:r>
      <w:r w:rsidRPr="00A1537B">
        <w:t>(2)</w:t>
      </w:r>
      <w:r>
        <w:tab/>
      </w:r>
      <w:r w:rsidRPr="000F1191">
        <w:t xml:space="preserve">A </w:t>
      </w:r>
      <w:r>
        <w:t xml:space="preserve">person conducting a business or undertaking at a workplace may establish a health and safety committee </w:t>
      </w:r>
      <w:r w:rsidRPr="00B13456">
        <w:t xml:space="preserve">for the workplace or part of the workplace </w:t>
      </w:r>
      <w:r>
        <w:t>on the person's own initiative.</w:t>
      </w:r>
    </w:p>
    <w:p w14:paraId="13D7A4EC" w14:textId="77777777" w:rsidR="001605D5" w:rsidRPr="000655DC" w:rsidRDefault="001605D5" w:rsidP="001605D5">
      <w:pPr>
        <w:pStyle w:val="DraftSectionNote"/>
        <w:tabs>
          <w:tab w:val="right" w:pos="1304"/>
        </w:tabs>
        <w:ind w:left="850"/>
        <w:rPr>
          <w:b/>
        </w:rPr>
      </w:pPr>
      <w:r w:rsidRPr="000655DC">
        <w:rPr>
          <w:b/>
        </w:rPr>
        <w:t>Note</w:t>
      </w:r>
    </w:p>
    <w:p w14:paraId="52DE9F84" w14:textId="77777777" w:rsidR="001605D5" w:rsidRDefault="001605D5" w:rsidP="001605D5">
      <w:pPr>
        <w:pStyle w:val="DraftSectionNote"/>
        <w:tabs>
          <w:tab w:val="right" w:pos="1304"/>
        </w:tabs>
        <w:ind w:left="850"/>
      </w:pPr>
      <w:r>
        <w:t>If a health and safety committee is not required to be established, other consultation procedures can be established for a workplace—see Division 2 of this Part.</w:t>
      </w:r>
    </w:p>
    <w:p w14:paraId="419A641E" w14:textId="77777777" w:rsidR="001605D5" w:rsidRPr="008F1299" w:rsidRDefault="001605D5" w:rsidP="001605D5">
      <w:pPr>
        <w:pStyle w:val="DraftHeading1"/>
        <w:tabs>
          <w:tab w:val="right" w:pos="680"/>
        </w:tabs>
        <w:ind w:left="850" w:hanging="850"/>
      </w:pPr>
      <w:r>
        <w:tab/>
      </w:r>
      <w:bookmarkStart w:id="233" w:name="_Toc261422685"/>
      <w:bookmarkStart w:id="234" w:name="_Toc214533701"/>
      <w:r>
        <w:t>76</w:t>
      </w:r>
      <w:r>
        <w:tab/>
        <w:t>Constitution of committee</w:t>
      </w:r>
      <w:bookmarkEnd w:id="233"/>
      <w:bookmarkEnd w:id="234"/>
    </w:p>
    <w:p w14:paraId="5AFFB295" w14:textId="77777777" w:rsidR="001605D5" w:rsidRDefault="001605D5" w:rsidP="001605D5">
      <w:pPr>
        <w:pStyle w:val="DraftHeading2"/>
        <w:tabs>
          <w:tab w:val="right" w:pos="1247"/>
        </w:tabs>
        <w:ind w:left="1361" w:hanging="1361"/>
      </w:pPr>
      <w:r>
        <w:tab/>
        <w:t>(1</w:t>
      </w:r>
      <w:r w:rsidRPr="00505120">
        <w:t>)</w:t>
      </w:r>
      <w:r>
        <w:tab/>
        <w:t>Subject to subsections (2) to (4), the constitution of a health and safety committee may be agreed between the person conducting the business or undertaking and the workers at the workplace.</w:t>
      </w:r>
    </w:p>
    <w:p w14:paraId="1E72D63F" w14:textId="77777777" w:rsidR="001605D5" w:rsidRDefault="001605D5" w:rsidP="001605D5">
      <w:pPr>
        <w:pStyle w:val="DraftHeading2"/>
        <w:tabs>
          <w:tab w:val="right" w:pos="1247"/>
        </w:tabs>
        <w:ind w:left="1361" w:hanging="1361"/>
      </w:pPr>
      <w:r>
        <w:tab/>
      </w:r>
      <w:r w:rsidRPr="008F1299">
        <w:t>(2)</w:t>
      </w:r>
      <w:r>
        <w:tab/>
        <w:t>If there is a health and safety representative at a workplace, that representative, if he or she consents, is a member of the committee.</w:t>
      </w:r>
    </w:p>
    <w:p w14:paraId="3691F9BE" w14:textId="77777777" w:rsidR="001605D5" w:rsidRDefault="001605D5" w:rsidP="001605D5">
      <w:pPr>
        <w:pStyle w:val="DraftHeading2"/>
        <w:tabs>
          <w:tab w:val="right" w:pos="1247"/>
        </w:tabs>
        <w:ind w:left="1361" w:hanging="1361"/>
      </w:pPr>
      <w:r>
        <w:tab/>
      </w:r>
      <w:r w:rsidRPr="00CD7C88">
        <w:t>(3)</w:t>
      </w:r>
      <w:r>
        <w:tab/>
        <w:t>If there are 2 or more health and safety representatives at a workplace, those representatives may choose 1 or more of their number (who consent) to be members of the committee.</w:t>
      </w:r>
    </w:p>
    <w:p w14:paraId="7CB1FEC7" w14:textId="2C545DA3" w:rsidR="006B1F3B" w:rsidRDefault="001605D5" w:rsidP="00CC3FCF">
      <w:pPr>
        <w:pStyle w:val="DraftHeading2"/>
        <w:tabs>
          <w:tab w:val="right" w:pos="1247"/>
        </w:tabs>
        <w:ind w:left="1361" w:hanging="1361"/>
      </w:pPr>
      <w:r>
        <w:tab/>
      </w:r>
      <w:r w:rsidRPr="00CD7C88">
        <w:t>(4)</w:t>
      </w:r>
      <w:r>
        <w:tab/>
        <w:t>At least half of the members of the committee must be workers who are not nominated by the person conducting the business or undertaking.</w:t>
      </w:r>
    </w:p>
    <w:p w14:paraId="53880EAE" w14:textId="77777777" w:rsidR="001605D5" w:rsidRDefault="001605D5" w:rsidP="001605D5">
      <w:pPr>
        <w:pStyle w:val="DraftHeading2"/>
        <w:tabs>
          <w:tab w:val="right" w:pos="1247"/>
        </w:tabs>
        <w:ind w:left="1361" w:hanging="1361"/>
      </w:pPr>
      <w:r>
        <w:tab/>
      </w:r>
      <w:r w:rsidRPr="00DA00A7">
        <w:t>(5)</w:t>
      </w:r>
      <w:r>
        <w:tab/>
        <w:t>If agreement is not reached under this section within a reasonable time, any party may ask the regulator to appoint an inspector to decide the matter.</w:t>
      </w:r>
    </w:p>
    <w:p w14:paraId="25A802C1" w14:textId="77777777" w:rsidR="001605D5" w:rsidRPr="00236E9E" w:rsidRDefault="001605D5" w:rsidP="001605D5">
      <w:pPr>
        <w:pStyle w:val="DraftHeading2"/>
        <w:tabs>
          <w:tab w:val="right" w:pos="1247"/>
        </w:tabs>
        <w:ind w:left="1361" w:hanging="1361"/>
      </w:pPr>
      <w:r>
        <w:tab/>
        <w:t>(6</w:t>
      </w:r>
      <w:r w:rsidRPr="00236E9E">
        <w:t>)</w:t>
      </w:r>
      <w:r>
        <w:tab/>
        <w:t>An inspector appointed on a request under subsection (5) may decide the constitution of the health and safety committee or that the committee should not be established.</w:t>
      </w:r>
    </w:p>
    <w:p w14:paraId="397E5BEA" w14:textId="77777777" w:rsidR="001605D5" w:rsidRPr="00505120" w:rsidRDefault="001605D5" w:rsidP="001605D5">
      <w:pPr>
        <w:pStyle w:val="DraftHeading2"/>
        <w:tabs>
          <w:tab w:val="right" w:pos="1247"/>
        </w:tabs>
        <w:ind w:left="1361" w:hanging="1361"/>
      </w:pPr>
      <w:r>
        <w:tab/>
      </w:r>
      <w:r w:rsidRPr="00505120">
        <w:t>(</w:t>
      </w:r>
      <w:r>
        <w:t>7</w:t>
      </w:r>
      <w:r w:rsidRPr="00505120">
        <w:t>)</w:t>
      </w:r>
      <w:r>
        <w:tab/>
        <w:t>A decision of an inspector under this section is taken to be an agreement under this section between the parties.</w:t>
      </w:r>
    </w:p>
    <w:p w14:paraId="3F98E385" w14:textId="77777777" w:rsidR="001605D5" w:rsidRPr="00505120" w:rsidRDefault="001605D5" w:rsidP="001605D5">
      <w:pPr>
        <w:pStyle w:val="DraftHeading1"/>
        <w:tabs>
          <w:tab w:val="right" w:pos="680"/>
        </w:tabs>
        <w:ind w:left="850" w:hanging="850"/>
      </w:pPr>
      <w:r>
        <w:tab/>
      </w:r>
      <w:bookmarkStart w:id="235" w:name="_Toc261422686"/>
      <w:bookmarkStart w:id="236" w:name="_Toc214533702"/>
      <w:r>
        <w:t>77</w:t>
      </w:r>
      <w:r>
        <w:tab/>
        <w:t>Functions of committee</w:t>
      </w:r>
      <w:bookmarkEnd w:id="235"/>
      <w:bookmarkEnd w:id="236"/>
    </w:p>
    <w:p w14:paraId="675D320A" w14:textId="77777777" w:rsidR="001605D5" w:rsidRDefault="001605D5" w:rsidP="001605D5">
      <w:pPr>
        <w:pStyle w:val="BodySectionSub"/>
      </w:pPr>
      <w:r>
        <w:t>The functions of a health and safety committee are:</w:t>
      </w:r>
    </w:p>
    <w:p w14:paraId="7D55A9D5" w14:textId="77777777" w:rsidR="001605D5" w:rsidRDefault="001605D5" w:rsidP="001605D5">
      <w:pPr>
        <w:pStyle w:val="DraftHeading3"/>
        <w:tabs>
          <w:tab w:val="right" w:pos="1757"/>
        </w:tabs>
        <w:ind w:left="1871" w:hanging="1871"/>
      </w:pPr>
      <w:r>
        <w:tab/>
        <w:t>(a)</w:t>
      </w:r>
      <w:r>
        <w:tab/>
        <w:t>to facilitate co-operation between the person conducting a business or undertaking and workers in instigating, developing and carrying out measures designed to ensure the workers' health and safety at work; and</w:t>
      </w:r>
    </w:p>
    <w:p w14:paraId="5A61486A" w14:textId="77777777" w:rsidR="001605D5" w:rsidRDefault="001605D5" w:rsidP="001605D5">
      <w:pPr>
        <w:pStyle w:val="DraftHeading3"/>
        <w:tabs>
          <w:tab w:val="right" w:pos="1757"/>
        </w:tabs>
        <w:ind w:left="1871" w:hanging="1871"/>
      </w:pPr>
      <w:r>
        <w:tab/>
        <w:t>(b)</w:t>
      </w:r>
      <w:r>
        <w:tab/>
        <w:t>to assist in developing standards, rules and procedures relating to health and safety that are to be followed or complied with at the workplace; and</w:t>
      </w:r>
    </w:p>
    <w:p w14:paraId="6123E40C" w14:textId="77777777" w:rsidR="001605D5" w:rsidRDefault="001605D5" w:rsidP="001605D5">
      <w:pPr>
        <w:pStyle w:val="DraftHeading3"/>
        <w:tabs>
          <w:tab w:val="right" w:pos="1757"/>
        </w:tabs>
        <w:ind w:left="1871" w:hanging="1871"/>
      </w:pPr>
      <w:r>
        <w:tab/>
        <w:t>(c)</w:t>
      </w:r>
      <w:r>
        <w:tab/>
        <w:t>any other functions prescribed by the regulations or agreed between the person conducting the business or undertaking and the committee.</w:t>
      </w:r>
    </w:p>
    <w:p w14:paraId="38F07C86" w14:textId="77777777" w:rsidR="001605D5" w:rsidRDefault="001605D5" w:rsidP="001605D5">
      <w:pPr>
        <w:pStyle w:val="DraftHeading1"/>
        <w:tabs>
          <w:tab w:val="right" w:pos="680"/>
        </w:tabs>
        <w:ind w:left="850" w:hanging="850"/>
      </w:pPr>
      <w:r>
        <w:tab/>
      </w:r>
      <w:bookmarkStart w:id="237" w:name="_Toc261422687"/>
      <w:bookmarkStart w:id="238" w:name="_Toc214533703"/>
      <w:r>
        <w:t>78</w:t>
      </w:r>
      <w:r>
        <w:tab/>
        <w:t>Meetings of committee</w:t>
      </w:r>
      <w:bookmarkEnd w:id="237"/>
      <w:bookmarkEnd w:id="238"/>
    </w:p>
    <w:p w14:paraId="7CE5E430" w14:textId="77777777" w:rsidR="001605D5" w:rsidRDefault="001605D5" w:rsidP="001605D5">
      <w:pPr>
        <w:pStyle w:val="BodySectionSub"/>
      </w:pPr>
      <w:r>
        <w:t>A health and safety committee must meet:</w:t>
      </w:r>
    </w:p>
    <w:p w14:paraId="1A6FF888" w14:textId="77777777" w:rsidR="001605D5" w:rsidRDefault="001605D5" w:rsidP="001605D5">
      <w:pPr>
        <w:pStyle w:val="DraftHeading3"/>
        <w:tabs>
          <w:tab w:val="right" w:pos="1757"/>
        </w:tabs>
        <w:ind w:left="1871" w:hanging="1871"/>
      </w:pPr>
      <w:r>
        <w:tab/>
      </w:r>
      <w:r w:rsidRPr="00505120">
        <w:t>(a)</w:t>
      </w:r>
      <w:r>
        <w:tab/>
        <w:t>at least once every 3 months; and</w:t>
      </w:r>
    </w:p>
    <w:p w14:paraId="532CABC6" w14:textId="5B7A0684" w:rsidR="006B1F3B" w:rsidRPr="006B1F3B" w:rsidRDefault="001605D5" w:rsidP="00697CBF">
      <w:pPr>
        <w:pStyle w:val="DraftHeading3"/>
        <w:tabs>
          <w:tab w:val="right" w:pos="1757"/>
        </w:tabs>
        <w:ind w:left="1871" w:hanging="1871"/>
      </w:pPr>
      <w:r>
        <w:tab/>
      </w:r>
      <w:r w:rsidRPr="00505120">
        <w:t>(b)</w:t>
      </w:r>
      <w:r>
        <w:tab/>
        <w:t>at any reasonable time at the request of at least half of the members of the committee.</w:t>
      </w:r>
    </w:p>
    <w:p w14:paraId="73C6A451" w14:textId="77777777" w:rsidR="001605D5" w:rsidRDefault="001605D5" w:rsidP="001605D5">
      <w:pPr>
        <w:pStyle w:val="DraftHeading1"/>
        <w:tabs>
          <w:tab w:val="right" w:pos="680"/>
        </w:tabs>
        <w:ind w:left="850" w:hanging="850"/>
      </w:pPr>
      <w:r>
        <w:tab/>
      </w:r>
      <w:bookmarkStart w:id="239" w:name="_Toc261422688"/>
      <w:bookmarkStart w:id="240" w:name="_Toc214533704"/>
      <w:r>
        <w:t>79</w:t>
      </w:r>
      <w:r>
        <w:tab/>
        <w:t>Duties of person conducting business or undertaking</w:t>
      </w:r>
      <w:bookmarkEnd w:id="239"/>
      <w:bookmarkEnd w:id="240"/>
    </w:p>
    <w:p w14:paraId="269AAC04" w14:textId="77777777" w:rsidR="001605D5" w:rsidRDefault="001605D5" w:rsidP="001605D5">
      <w:pPr>
        <w:pStyle w:val="DraftHeading2"/>
        <w:tabs>
          <w:tab w:val="right" w:pos="1247"/>
        </w:tabs>
        <w:ind w:left="1361" w:hanging="1361"/>
      </w:pPr>
      <w:r>
        <w:tab/>
      </w:r>
      <w:r w:rsidRPr="00EA6F60">
        <w:t>(1)</w:t>
      </w:r>
      <w:r>
        <w:tab/>
        <w:t>The person conducting a business or undertaking must allow each member of the health and safety committee to spend the time that is reasonably necessary to attend meetings of the committee or to carry out functions as a member of the committee.</w:t>
      </w:r>
    </w:p>
    <w:p w14:paraId="16C5E135" w14:textId="08DF3F9D" w:rsidR="001605D5" w:rsidRDefault="001605D5" w:rsidP="001605D5">
      <w:pPr>
        <w:pStyle w:val="BodySectionSub"/>
      </w:pPr>
      <w:r>
        <w:t>Maximum penalty:</w:t>
      </w:r>
      <w:r w:rsidR="008777B8">
        <w:t xml:space="preserve"> </w:t>
      </w:r>
      <w:r w:rsidR="008777B8" w:rsidRPr="008777B8">
        <w:t>tier D monetary penalty.</w:t>
      </w:r>
    </w:p>
    <w:p w14:paraId="3DC399F2" w14:textId="77777777" w:rsidR="001605D5" w:rsidRPr="00EA6F60" w:rsidRDefault="001605D5" w:rsidP="001605D5">
      <w:pPr>
        <w:pStyle w:val="DraftHeading2"/>
        <w:tabs>
          <w:tab w:val="right" w:pos="1247"/>
        </w:tabs>
        <w:ind w:left="1361" w:hanging="1361"/>
      </w:pPr>
      <w:r>
        <w:tab/>
      </w:r>
      <w:r w:rsidRPr="00EA6F60">
        <w:t>(2)</w:t>
      </w:r>
      <w:r>
        <w:tab/>
        <w:t>Any time that a member of a health and safety committee spends for the purposes set out in subsection (1) must be with the pay that he or she would otherwise be entitled to receive for performing his or her normal duties during that period.</w:t>
      </w:r>
    </w:p>
    <w:p w14:paraId="13F5AE8F" w14:textId="77777777" w:rsidR="001605D5" w:rsidRDefault="001605D5" w:rsidP="001605D5">
      <w:pPr>
        <w:pStyle w:val="DraftHeading2"/>
        <w:tabs>
          <w:tab w:val="right" w:pos="1247"/>
        </w:tabs>
        <w:ind w:left="1361" w:hanging="1361"/>
      </w:pPr>
      <w:r>
        <w:tab/>
      </w:r>
      <w:r w:rsidRPr="00214136">
        <w:t>(</w:t>
      </w:r>
      <w:r>
        <w:t>3</w:t>
      </w:r>
      <w:r w:rsidRPr="00214136">
        <w:t>)</w:t>
      </w:r>
      <w:r>
        <w:tab/>
        <w:t>The person conducting a business or undertaking must allow the health and safety committee for a workplace to have access to information that the person has relating to:</w:t>
      </w:r>
    </w:p>
    <w:p w14:paraId="53366F07" w14:textId="77777777" w:rsidR="001605D5" w:rsidRDefault="001605D5" w:rsidP="001605D5">
      <w:pPr>
        <w:pStyle w:val="DraftHeading3"/>
        <w:tabs>
          <w:tab w:val="right" w:pos="1757"/>
        </w:tabs>
        <w:ind w:left="1871" w:hanging="1871"/>
      </w:pPr>
      <w:r>
        <w:tab/>
      </w:r>
      <w:r w:rsidRPr="00214136">
        <w:t>(a)</w:t>
      </w:r>
      <w:r>
        <w:tab/>
        <w:t>hazards (including associated risks) at the workplace; and</w:t>
      </w:r>
    </w:p>
    <w:p w14:paraId="6A4E3988" w14:textId="77777777" w:rsidR="001605D5" w:rsidRDefault="001605D5" w:rsidP="001605D5">
      <w:pPr>
        <w:pStyle w:val="DraftHeading3"/>
        <w:tabs>
          <w:tab w:val="right" w:pos="1757"/>
        </w:tabs>
        <w:ind w:left="1871" w:hanging="1871"/>
      </w:pPr>
      <w:r>
        <w:tab/>
      </w:r>
      <w:r w:rsidRPr="00214136">
        <w:t>(b)</w:t>
      </w:r>
      <w:r>
        <w:tab/>
        <w:t>the health and safety of the workers at the workplace.</w:t>
      </w:r>
    </w:p>
    <w:p w14:paraId="5601F604" w14:textId="011D1344" w:rsidR="001605D5" w:rsidRDefault="001605D5" w:rsidP="001605D5">
      <w:pPr>
        <w:pStyle w:val="BodySectionSub"/>
      </w:pPr>
      <w:r>
        <w:t>Maximum penalty:</w:t>
      </w:r>
      <w:r w:rsidR="008777B8">
        <w:t xml:space="preserve"> </w:t>
      </w:r>
      <w:r w:rsidR="008777B8" w:rsidRPr="008777B8">
        <w:t>tier D monetary penalty.</w:t>
      </w:r>
    </w:p>
    <w:p w14:paraId="7DC94471" w14:textId="77777777" w:rsidR="001605D5" w:rsidRDefault="001605D5" w:rsidP="001605D5">
      <w:pPr>
        <w:pStyle w:val="DraftHeading2"/>
        <w:tabs>
          <w:tab w:val="right" w:pos="1247"/>
        </w:tabs>
        <w:ind w:left="1361" w:hanging="1361"/>
      </w:pPr>
      <w:r>
        <w:tab/>
      </w:r>
      <w:r w:rsidRPr="006109AE">
        <w:t>(</w:t>
      </w:r>
      <w:r>
        <w:t>4</w:t>
      </w:r>
      <w:r w:rsidRPr="006109AE">
        <w:t>)</w:t>
      </w:r>
      <w:r>
        <w:tab/>
        <w:t>Despite subsection (3), the person conducting a business or undertaking must not allow the health and safety committee to have access to any personal or medical information concerning a worker without the worker's consent unless the information is in a form that:</w:t>
      </w:r>
    </w:p>
    <w:p w14:paraId="2D53929F" w14:textId="77777777" w:rsidR="001605D5" w:rsidRDefault="001605D5" w:rsidP="001605D5">
      <w:pPr>
        <w:pStyle w:val="DraftHeading3"/>
        <w:tabs>
          <w:tab w:val="right" w:pos="1757"/>
        </w:tabs>
        <w:ind w:left="1871" w:hanging="1871"/>
      </w:pPr>
      <w:r>
        <w:tab/>
      </w:r>
      <w:r w:rsidRPr="00CA1A6B">
        <w:t>(a)</w:t>
      </w:r>
      <w:r>
        <w:tab/>
        <w:t>does not identify the worker; and</w:t>
      </w:r>
    </w:p>
    <w:p w14:paraId="7A2CA311" w14:textId="77777777" w:rsidR="001605D5" w:rsidRDefault="001605D5" w:rsidP="001605D5">
      <w:pPr>
        <w:pStyle w:val="DraftHeading3"/>
        <w:tabs>
          <w:tab w:val="right" w:pos="1757"/>
        </w:tabs>
        <w:ind w:left="1871" w:hanging="1871"/>
      </w:pPr>
      <w:r>
        <w:tab/>
      </w:r>
      <w:r w:rsidRPr="00CA1A6B">
        <w:t>(b)</w:t>
      </w:r>
      <w:r>
        <w:tab/>
        <w:t xml:space="preserve">could not reasonably be expected to lead to the identification of the worker. </w:t>
      </w:r>
    </w:p>
    <w:p w14:paraId="1D78C40E" w14:textId="29AEC240" w:rsidR="001605D5" w:rsidRDefault="001605D5" w:rsidP="001605D5">
      <w:pPr>
        <w:pStyle w:val="BodySectionSub"/>
      </w:pPr>
      <w:r>
        <w:t>Maximum penalty:</w:t>
      </w:r>
      <w:r w:rsidR="008777B8">
        <w:t xml:space="preserve"> </w:t>
      </w:r>
      <w:r w:rsidR="008777B8" w:rsidRPr="008777B8">
        <w:t>tier D monetary penalty.</w:t>
      </w:r>
    </w:p>
    <w:p w14:paraId="74CEA651" w14:textId="77777777" w:rsidR="001605D5" w:rsidRDefault="001605D5" w:rsidP="001605D5">
      <w:pPr>
        <w:pStyle w:val="Heading-DIVISION"/>
        <w:ind w:left="1500" w:hanging="1500"/>
        <w:jc w:val="left"/>
      </w:pPr>
      <w:bookmarkStart w:id="241" w:name="_Toc261422689"/>
      <w:bookmarkStart w:id="242" w:name="_Toc214533705"/>
      <w:r>
        <w:t>Division 5</w:t>
      </w:r>
      <w:r w:rsidRPr="007428D6">
        <w:tab/>
        <w:t>Issue resolution</w:t>
      </w:r>
      <w:bookmarkEnd w:id="241"/>
      <w:bookmarkEnd w:id="242"/>
    </w:p>
    <w:p w14:paraId="36CF6A36" w14:textId="77777777" w:rsidR="001605D5" w:rsidRDefault="001605D5" w:rsidP="001605D5">
      <w:pPr>
        <w:pStyle w:val="DraftHeading1"/>
        <w:tabs>
          <w:tab w:val="right" w:pos="680"/>
        </w:tabs>
        <w:ind w:left="850" w:hanging="850"/>
      </w:pPr>
      <w:r>
        <w:tab/>
      </w:r>
      <w:bookmarkStart w:id="243" w:name="_Toc261422690"/>
      <w:bookmarkStart w:id="244" w:name="_Toc214533706"/>
      <w:r>
        <w:t>80</w:t>
      </w:r>
      <w:r>
        <w:tab/>
        <w:t>Parties to an issue</w:t>
      </w:r>
      <w:bookmarkEnd w:id="243"/>
      <w:bookmarkEnd w:id="244"/>
    </w:p>
    <w:p w14:paraId="4E2A6BF6" w14:textId="77777777" w:rsidR="001605D5" w:rsidRDefault="001605D5" w:rsidP="001605D5">
      <w:pPr>
        <w:pStyle w:val="DraftHeading2"/>
        <w:tabs>
          <w:tab w:val="right" w:pos="1247"/>
        </w:tabs>
        <w:ind w:left="1361" w:hanging="1361"/>
      </w:pPr>
      <w:r>
        <w:tab/>
      </w:r>
      <w:r w:rsidRPr="00647527">
        <w:t>(1)</w:t>
      </w:r>
      <w:r>
        <w:tab/>
        <w:t xml:space="preserve">In this Division, </w:t>
      </w:r>
      <w:r w:rsidRPr="00647527">
        <w:rPr>
          <w:b/>
          <w:i/>
        </w:rPr>
        <w:t>parties</w:t>
      </w:r>
      <w:r>
        <w:t>, in relation to an issue, means the following:</w:t>
      </w:r>
    </w:p>
    <w:p w14:paraId="4C7CAE1C" w14:textId="77777777" w:rsidR="001605D5" w:rsidRDefault="001605D5" w:rsidP="001605D5">
      <w:pPr>
        <w:pStyle w:val="DraftHeading3"/>
        <w:tabs>
          <w:tab w:val="right" w:pos="1757"/>
        </w:tabs>
        <w:ind w:left="1871" w:hanging="1871"/>
      </w:pPr>
      <w:r>
        <w:tab/>
      </w:r>
      <w:r w:rsidRPr="00647527">
        <w:t>(a)</w:t>
      </w:r>
      <w:r>
        <w:tab/>
        <w:t xml:space="preserve">the person conducting the business or undertaking </w:t>
      </w:r>
      <w:r w:rsidR="008172BE">
        <w:t>or the person's representative;</w:t>
      </w:r>
    </w:p>
    <w:p w14:paraId="663037AB" w14:textId="77777777" w:rsidR="001605D5" w:rsidRDefault="001605D5" w:rsidP="001605D5">
      <w:pPr>
        <w:pStyle w:val="DraftHeading3"/>
        <w:tabs>
          <w:tab w:val="right" w:pos="1757"/>
        </w:tabs>
        <w:ind w:left="1871" w:hanging="1871"/>
      </w:pPr>
      <w:r>
        <w:tab/>
      </w:r>
      <w:r w:rsidRPr="0064295A">
        <w:t>(b)</w:t>
      </w:r>
      <w:r>
        <w:tab/>
        <w:t>if the issue involves more than 1 business or undertaking, the person conducting each business or undertaking or the person's representative;</w:t>
      </w:r>
    </w:p>
    <w:p w14:paraId="62D4909B" w14:textId="77777777" w:rsidR="001605D5" w:rsidRDefault="001605D5" w:rsidP="001605D5">
      <w:pPr>
        <w:pStyle w:val="DraftHeading3"/>
        <w:tabs>
          <w:tab w:val="right" w:pos="1757"/>
        </w:tabs>
        <w:ind w:left="1871" w:hanging="1871"/>
      </w:pPr>
      <w:r>
        <w:tab/>
        <w:t>(c</w:t>
      </w:r>
      <w:r w:rsidRPr="005C4AF3">
        <w:t>)</w:t>
      </w:r>
      <w:r>
        <w:tab/>
        <w:t>if the worker or workers affected by the issue are in a work group, the health and safety representative for that work group or his or her representative;</w:t>
      </w:r>
    </w:p>
    <w:p w14:paraId="0FBC8352" w14:textId="77777777" w:rsidR="001605D5" w:rsidRDefault="001605D5" w:rsidP="001605D5">
      <w:pPr>
        <w:pStyle w:val="DraftHeading3"/>
        <w:tabs>
          <w:tab w:val="right" w:pos="1757"/>
        </w:tabs>
        <w:ind w:left="1871" w:hanging="1871"/>
      </w:pPr>
      <w:r>
        <w:tab/>
        <w:t>(d</w:t>
      </w:r>
      <w:r w:rsidRPr="005C4AF3">
        <w:t>)</w:t>
      </w:r>
      <w:r>
        <w:tab/>
        <w:t>if the worker or workers affected by the issue are not in a work group, the worker or workers or their representative.</w:t>
      </w:r>
    </w:p>
    <w:p w14:paraId="4E06A1AD" w14:textId="77777777" w:rsidR="001605D5" w:rsidRDefault="001605D5" w:rsidP="001605D5">
      <w:pPr>
        <w:pStyle w:val="DraftHeading2"/>
        <w:tabs>
          <w:tab w:val="right" w:pos="1247"/>
        </w:tabs>
        <w:ind w:left="1361" w:hanging="1361"/>
      </w:pPr>
      <w:r>
        <w:tab/>
        <w:t>(2</w:t>
      </w:r>
      <w:r w:rsidRPr="004918CF">
        <w:t>)</w:t>
      </w:r>
      <w:r w:rsidRPr="004918CF">
        <w:tab/>
      </w:r>
      <w:r>
        <w:tab/>
        <w:t>A person conducting a business or undertaking must ensure that the person's representative (if any) for the purposes of this Division:</w:t>
      </w:r>
    </w:p>
    <w:p w14:paraId="6F754F39" w14:textId="77777777" w:rsidR="001605D5" w:rsidRDefault="001605D5" w:rsidP="001605D5">
      <w:pPr>
        <w:pStyle w:val="DraftHeading3"/>
        <w:tabs>
          <w:tab w:val="right" w:pos="1757"/>
        </w:tabs>
        <w:ind w:left="1871" w:hanging="1871"/>
      </w:pPr>
      <w:r>
        <w:tab/>
      </w:r>
      <w:r w:rsidRPr="004918CF">
        <w:t>(a)</w:t>
      </w:r>
      <w:r>
        <w:tab/>
        <w:t>is not a health and safety representative; and</w:t>
      </w:r>
    </w:p>
    <w:p w14:paraId="26514D45" w14:textId="4828F92D" w:rsidR="006B1F3B" w:rsidRPr="006B1F3B" w:rsidRDefault="001605D5" w:rsidP="00697CBF">
      <w:pPr>
        <w:pStyle w:val="DraftHeading3"/>
        <w:tabs>
          <w:tab w:val="right" w:pos="1757"/>
        </w:tabs>
        <w:ind w:left="1871" w:hanging="1871"/>
      </w:pPr>
      <w:r>
        <w:tab/>
      </w:r>
      <w:r w:rsidRPr="004918CF">
        <w:t>(b)</w:t>
      </w:r>
      <w:r>
        <w:tab/>
        <w:t>has an appropriate level of seniority, and is sufficiently competent, to act as the person's representative.</w:t>
      </w:r>
    </w:p>
    <w:p w14:paraId="180E0737" w14:textId="77777777" w:rsidR="001605D5" w:rsidRDefault="001605D5" w:rsidP="001605D5">
      <w:pPr>
        <w:pStyle w:val="DraftHeading1"/>
        <w:tabs>
          <w:tab w:val="right" w:pos="680"/>
        </w:tabs>
        <w:ind w:left="850" w:hanging="850"/>
      </w:pPr>
      <w:r>
        <w:tab/>
      </w:r>
      <w:bookmarkStart w:id="245" w:name="_Toc261422691"/>
      <w:bookmarkStart w:id="246" w:name="_Toc214533707"/>
      <w:r>
        <w:t>81</w:t>
      </w:r>
      <w:r>
        <w:tab/>
        <w:t>Resolution of health and safety issues</w:t>
      </w:r>
      <w:bookmarkEnd w:id="245"/>
      <w:bookmarkEnd w:id="246"/>
    </w:p>
    <w:p w14:paraId="6D3796D4" w14:textId="77777777" w:rsidR="001605D5" w:rsidRDefault="001605D5" w:rsidP="001605D5">
      <w:pPr>
        <w:pStyle w:val="DraftHeading2"/>
        <w:tabs>
          <w:tab w:val="right" w:pos="1247"/>
        </w:tabs>
        <w:ind w:left="1361" w:hanging="1361"/>
      </w:pPr>
      <w:r>
        <w:tab/>
      </w:r>
      <w:r w:rsidRPr="00DB0D4D">
        <w:t>(1)</w:t>
      </w:r>
      <w:r>
        <w:tab/>
        <w:t>This section applies if a matter about work health and safety arises at a workplace or from the conduct of a business or undertaking and the matter is not resolved after discussion between the parties to the issue.</w:t>
      </w:r>
    </w:p>
    <w:p w14:paraId="08A238A8" w14:textId="77777777" w:rsidR="001605D5" w:rsidRDefault="001605D5" w:rsidP="001605D5">
      <w:pPr>
        <w:pStyle w:val="DraftHeading2"/>
        <w:tabs>
          <w:tab w:val="right" w:pos="1247"/>
        </w:tabs>
        <w:ind w:left="1361" w:hanging="1361"/>
      </w:pPr>
      <w:r>
        <w:tab/>
      </w:r>
      <w:r w:rsidRPr="00DB5371">
        <w:t>(</w:t>
      </w:r>
      <w:r>
        <w:t>2</w:t>
      </w:r>
      <w:r w:rsidRPr="00DB5371">
        <w:t>)</w:t>
      </w:r>
      <w:r>
        <w:tab/>
        <w:t>The parties must make reasonable efforts to achieve a timely, final and effective resolution of the issue in accordance with the relevant agreed procedure, or if there is no agreed procedure, the default procedure prescribed in the regulations.</w:t>
      </w:r>
    </w:p>
    <w:p w14:paraId="52643F66" w14:textId="77777777" w:rsidR="001605D5" w:rsidRDefault="001605D5" w:rsidP="001605D5">
      <w:pPr>
        <w:pStyle w:val="DraftHeading2"/>
        <w:tabs>
          <w:tab w:val="right" w:pos="1247"/>
        </w:tabs>
        <w:ind w:left="1361" w:hanging="1361"/>
      </w:pPr>
      <w:r>
        <w:tab/>
        <w:t>(3</w:t>
      </w:r>
      <w:r w:rsidRPr="00DB0D4D">
        <w:t>)</w:t>
      </w:r>
      <w:r>
        <w:tab/>
        <w:t>A representative of a party to an issue may enter the workplace for the purpose of attending discussions with a view to resolving the issue.</w:t>
      </w:r>
    </w:p>
    <w:p w14:paraId="6AE11900" w14:textId="77777777" w:rsidR="001605D5" w:rsidRDefault="001605D5" w:rsidP="001605D5">
      <w:pPr>
        <w:pStyle w:val="DraftHeading1"/>
        <w:tabs>
          <w:tab w:val="right" w:pos="680"/>
        </w:tabs>
        <w:ind w:left="850" w:hanging="850"/>
      </w:pPr>
      <w:r>
        <w:tab/>
      </w:r>
      <w:bookmarkStart w:id="247" w:name="_Toc261422692"/>
      <w:bookmarkStart w:id="248" w:name="_Toc214533708"/>
      <w:r>
        <w:t>82</w:t>
      </w:r>
      <w:r>
        <w:tab/>
        <w:t>Referral of issue to regulator for resolution by inspector</w:t>
      </w:r>
      <w:bookmarkEnd w:id="247"/>
      <w:bookmarkEnd w:id="248"/>
    </w:p>
    <w:p w14:paraId="5888F2E2" w14:textId="77777777" w:rsidR="001605D5" w:rsidRDefault="001605D5" w:rsidP="001605D5">
      <w:pPr>
        <w:pStyle w:val="DraftHeading2"/>
        <w:tabs>
          <w:tab w:val="right" w:pos="1247"/>
        </w:tabs>
        <w:ind w:left="1361" w:hanging="1361"/>
      </w:pPr>
      <w:r>
        <w:tab/>
      </w:r>
      <w:r w:rsidRPr="00887F77">
        <w:t>(1)</w:t>
      </w:r>
      <w:r>
        <w:tab/>
      </w:r>
      <w:r w:rsidRPr="00887F77">
        <w:t>This section applies</w:t>
      </w:r>
      <w:r>
        <w:t xml:space="preserve"> </w:t>
      </w:r>
      <w:r>
        <w:tab/>
        <w:t>if an issue has not been resolved after reasonable efforts have been made to achieve an effective resolution of the issue.</w:t>
      </w:r>
    </w:p>
    <w:p w14:paraId="18DAB8DF" w14:textId="77777777" w:rsidR="001605D5" w:rsidRDefault="001605D5" w:rsidP="001605D5">
      <w:pPr>
        <w:pStyle w:val="DraftHeading2"/>
        <w:tabs>
          <w:tab w:val="right" w:pos="1247"/>
        </w:tabs>
        <w:ind w:left="1361" w:hanging="1361"/>
      </w:pPr>
      <w:r>
        <w:tab/>
      </w:r>
      <w:r w:rsidRPr="00887F77">
        <w:t>(2)</w:t>
      </w:r>
      <w:r>
        <w:tab/>
        <w:t>A party to the issue may ask the regulator to appoint an inspector to attend the workplace to assist in resolving the issue.</w:t>
      </w:r>
    </w:p>
    <w:p w14:paraId="19F304A7" w14:textId="77777777" w:rsidR="001605D5" w:rsidRDefault="001605D5" w:rsidP="001605D5">
      <w:pPr>
        <w:pStyle w:val="DraftHeading2"/>
        <w:tabs>
          <w:tab w:val="right" w:pos="1247"/>
        </w:tabs>
        <w:ind w:left="1361" w:hanging="1361"/>
      </w:pPr>
      <w:r>
        <w:tab/>
      </w:r>
      <w:r w:rsidRPr="00AF5767">
        <w:t>(3)</w:t>
      </w:r>
      <w:r>
        <w:tab/>
        <w:t>A request to the regulator under this section does not prevent:</w:t>
      </w:r>
    </w:p>
    <w:p w14:paraId="1B0632A4" w14:textId="77777777" w:rsidR="001605D5" w:rsidRDefault="001605D5" w:rsidP="001605D5">
      <w:pPr>
        <w:pStyle w:val="DraftHeading3"/>
        <w:tabs>
          <w:tab w:val="right" w:pos="1757"/>
        </w:tabs>
        <w:ind w:left="1871" w:hanging="1871"/>
      </w:pPr>
      <w:r>
        <w:tab/>
      </w:r>
      <w:r w:rsidRPr="00AF5767">
        <w:t>(a)</w:t>
      </w:r>
      <w:r>
        <w:tab/>
        <w:t>a worker from exercising the right under Division 6 of this Part to cease work; or</w:t>
      </w:r>
    </w:p>
    <w:p w14:paraId="57D18B5A" w14:textId="77777777" w:rsidR="001605D5" w:rsidRDefault="001605D5" w:rsidP="001605D5">
      <w:pPr>
        <w:pStyle w:val="DraftHeading3"/>
        <w:tabs>
          <w:tab w:val="right" w:pos="1757"/>
        </w:tabs>
        <w:ind w:left="1871" w:hanging="1871"/>
      </w:pPr>
      <w:r>
        <w:tab/>
      </w:r>
      <w:r w:rsidRPr="00AF5767">
        <w:t>(b)</w:t>
      </w:r>
      <w:r>
        <w:tab/>
        <w:t>a health and safety representative from issuing a provisional improvement notice or a direction under Division 6 of this Part to cease work.</w:t>
      </w:r>
    </w:p>
    <w:p w14:paraId="1CDBEA5E" w14:textId="77777777" w:rsidR="001605D5" w:rsidRDefault="001605D5" w:rsidP="001605D5">
      <w:pPr>
        <w:pStyle w:val="DraftHeading2"/>
        <w:tabs>
          <w:tab w:val="right" w:pos="1247"/>
        </w:tabs>
        <w:ind w:left="1361" w:hanging="1361"/>
      </w:pPr>
      <w:r>
        <w:tab/>
      </w:r>
      <w:r w:rsidRPr="006F1681">
        <w:t>(4)</w:t>
      </w:r>
      <w:r>
        <w:tab/>
        <w:t>On attending a workplace under this section, an inspector may exercise any of the inspector's compliance powers under this Act in relation to the workplace.</w:t>
      </w:r>
    </w:p>
    <w:p w14:paraId="3BBAD67D" w14:textId="77777777" w:rsidR="001605D5" w:rsidRDefault="001605D5" w:rsidP="001605D5">
      <w:pPr>
        <w:pStyle w:val="Heading-DIVISION"/>
        <w:ind w:left="1500" w:hanging="1500"/>
        <w:jc w:val="left"/>
      </w:pPr>
      <w:bookmarkStart w:id="249" w:name="_Toc261422693"/>
      <w:bookmarkStart w:id="250" w:name="_Toc214533709"/>
      <w:r>
        <w:t>Division 6</w:t>
      </w:r>
      <w:r w:rsidRPr="007428D6">
        <w:tab/>
        <w:t>Right to cease or direct cessation of unsafe work</w:t>
      </w:r>
      <w:bookmarkEnd w:id="249"/>
      <w:bookmarkEnd w:id="250"/>
    </w:p>
    <w:p w14:paraId="09C3580C" w14:textId="77777777" w:rsidR="001605D5" w:rsidRDefault="001605D5" w:rsidP="001605D5">
      <w:pPr>
        <w:pStyle w:val="DraftHeading1"/>
        <w:tabs>
          <w:tab w:val="right" w:pos="680"/>
        </w:tabs>
        <w:ind w:left="850" w:hanging="850"/>
      </w:pPr>
      <w:r>
        <w:tab/>
      </w:r>
      <w:bookmarkStart w:id="251" w:name="_Toc261422694"/>
      <w:bookmarkStart w:id="252" w:name="_Toc214533710"/>
      <w:r>
        <w:t>83</w:t>
      </w:r>
      <w:r>
        <w:tab/>
        <w:t xml:space="preserve">Definition of </w:t>
      </w:r>
      <w:r w:rsidRPr="00A50BE7">
        <w:rPr>
          <w:i/>
        </w:rPr>
        <w:t>cease work under this Division</w:t>
      </w:r>
      <w:bookmarkEnd w:id="251"/>
      <w:bookmarkEnd w:id="252"/>
    </w:p>
    <w:p w14:paraId="261587A6" w14:textId="77777777" w:rsidR="001605D5" w:rsidRDefault="001605D5" w:rsidP="001605D5">
      <w:pPr>
        <w:pStyle w:val="BodySectionSub"/>
      </w:pPr>
      <w:r>
        <w:t xml:space="preserve">In this Division, </w:t>
      </w:r>
      <w:r w:rsidRPr="0029600C">
        <w:rPr>
          <w:b/>
          <w:i/>
        </w:rPr>
        <w:t>cease work under this Division</w:t>
      </w:r>
      <w:r>
        <w:t xml:space="preserve"> means:</w:t>
      </w:r>
    </w:p>
    <w:p w14:paraId="2301A321" w14:textId="77777777" w:rsidR="001605D5" w:rsidRDefault="001605D5" w:rsidP="001605D5">
      <w:pPr>
        <w:pStyle w:val="DraftHeading3"/>
        <w:tabs>
          <w:tab w:val="right" w:pos="1757"/>
        </w:tabs>
        <w:ind w:left="1871" w:hanging="1871"/>
      </w:pPr>
      <w:r>
        <w:tab/>
      </w:r>
      <w:r w:rsidRPr="00760371">
        <w:t>(a)</w:t>
      </w:r>
      <w:r>
        <w:tab/>
        <w:t>to cease, or refuse, to carry out work under section 84; or</w:t>
      </w:r>
    </w:p>
    <w:p w14:paraId="10DBE8D5" w14:textId="77777777" w:rsidR="001605D5" w:rsidRPr="00760371" w:rsidRDefault="001605D5" w:rsidP="001605D5">
      <w:pPr>
        <w:pStyle w:val="DraftHeading3"/>
        <w:tabs>
          <w:tab w:val="right" w:pos="1757"/>
        </w:tabs>
        <w:ind w:left="1871" w:hanging="1871"/>
      </w:pPr>
      <w:r>
        <w:tab/>
      </w:r>
      <w:r w:rsidRPr="0078479E">
        <w:t>(b)</w:t>
      </w:r>
      <w:r>
        <w:tab/>
        <w:t>to cease work on a direction under section 85.</w:t>
      </w:r>
    </w:p>
    <w:p w14:paraId="5F7FDD90" w14:textId="77777777" w:rsidR="001605D5" w:rsidRDefault="001605D5" w:rsidP="001605D5">
      <w:pPr>
        <w:pStyle w:val="DraftHeading1"/>
        <w:tabs>
          <w:tab w:val="right" w:pos="680"/>
        </w:tabs>
        <w:ind w:left="850" w:hanging="850"/>
      </w:pPr>
      <w:r>
        <w:tab/>
      </w:r>
      <w:bookmarkStart w:id="253" w:name="_Toc261422695"/>
      <w:bookmarkStart w:id="254" w:name="_Toc214533711"/>
      <w:r>
        <w:t>84</w:t>
      </w:r>
      <w:r>
        <w:tab/>
        <w:t>Right of worker to cease unsafe work</w:t>
      </w:r>
      <w:bookmarkEnd w:id="253"/>
      <w:bookmarkEnd w:id="254"/>
    </w:p>
    <w:p w14:paraId="4763C144" w14:textId="77777777" w:rsidR="001605D5" w:rsidRDefault="001605D5" w:rsidP="001605D5">
      <w:pPr>
        <w:pStyle w:val="BodySectionSub"/>
      </w:pPr>
      <w:r>
        <w:t>A worker may cease, or refuse to carry out, work if the worker has a reasonable concern that to carry out the work would expose the worker to a serious risk to the worker's health or safety, emanating from an immediate or imminent exposure to a hazard.</w:t>
      </w:r>
    </w:p>
    <w:p w14:paraId="58FA3361" w14:textId="77777777" w:rsidR="001605D5" w:rsidRDefault="001605D5" w:rsidP="001605D5">
      <w:pPr>
        <w:pStyle w:val="DraftHeading1"/>
        <w:tabs>
          <w:tab w:val="right" w:pos="680"/>
        </w:tabs>
        <w:ind w:left="850" w:hanging="850"/>
      </w:pPr>
      <w:r>
        <w:tab/>
      </w:r>
      <w:bookmarkStart w:id="255" w:name="_Toc261422696"/>
      <w:bookmarkStart w:id="256" w:name="_Toc214533712"/>
      <w:r>
        <w:t>85</w:t>
      </w:r>
      <w:r>
        <w:tab/>
        <w:t>Health and safety representative may direct that unsafe work cease</w:t>
      </w:r>
      <w:bookmarkEnd w:id="255"/>
      <w:bookmarkEnd w:id="256"/>
    </w:p>
    <w:p w14:paraId="1191FCBD" w14:textId="77777777" w:rsidR="001605D5" w:rsidRDefault="001605D5" w:rsidP="001605D5">
      <w:pPr>
        <w:pStyle w:val="DraftHeading2"/>
        <w:tabs>
          <w:tab w:val="right" w:pos="1247"/>
        </w:tabs>
        <w:ind w:left="1361" w:hanging="1361"/>
      </w:pPr>
      <w:r>
        <w:tab/>
      </w:r>
      <w:r w:rsidRPr="00A24DD8">
        <w:t>(1)</w:t>
      </w:r>
      <w:r>
        <w:tab/>
        <w:t>A health and safety representative may direct a worker who is in a work group represented by the representative to cease work if the representative has a reasonable concern that to carry out the work would expose the worker to a serious risk to the worker's health or safety, emanating from an immediate or imminent exposure to a hazard.</w:t>
      </w:r>
    </w:p>
    <w:p w14:paraId="289992BD" w14:textId="77777777" w:rsidR="001605D5" w:rsidRDefault="001605D5" w:rsidP="001605D5">
      <w:pPr>
        <w:pStyle w:val="DraftHeading2"/>
        <w:tabs>
          <w:tab w:val="right" w:pos="1247"/>
        </w:tabs>
        <w:ind w:left="1361" w:hanging="1361"/>
      </w:pPr>
      <w:r>
        <w:tab/>
      </w:r>
      <w:r w:rsidRPr="006F1681">
        <w:t>(2)</w:t>
      </w:r>
      <w:r>
        <w:tab/>
        <w:t>However, the health and safety representative must not give a worker a direction to cease work unless the matter is not resolved after:</w:t>
      </w:r>
    </w:p>
    <w:p w14:paraId="269F195B" w14:textId="77777777" w:rsidR="001605D5" w:rsidRDefault="001605D5" w:rsidP="001605D5">
      <w:pPr>
        <w:pStyle w:val="DraftHeading3"/>
        <w:tabs>
          <w:tab w:val="right" w:pos="1757"/>
        </w:tabs>
        <w:ind w:left="1871" w:hanging="1871"/>
      </w:pPr>
      <w:r>
        <w:tab/>
      </w:r>
      <w:r w:rsidRPr="00070927">
        <w:t>(a)</w:t>
      </w:r>
      <w:r>
        <w:tab/>
        <w:t>consulting about the matter with the person conducting the business or undertaking for whom the workers are carrying out work; and</w:t>
      </w:r>
    </w:p>
    <w:p w14:paraId="409C707B" w14:textId="77777777" w:rsidR="001605D5" w:rsidRDefault="001605D5" w:rsidP="001605D5">
      <w:pPr>
        <w:pStyle w:val="DraftHeading3"/>
        <w:tabs>
          <w:tab w:val="right" w:pos="1757"/>
        </w:tabs>
        <w:ind w:left="1871" w:hanging="1871"/>
      </w:pPr>
      <w:r>
        <w:tab/>
      </w:r>
      <w:r w:rsidRPr="00070927">
        <w:t>(b)</w:t>
      </w:r>
      <w:r>
        <w:tab/>
        <w:t>attempting to resolve the matter as an issue under Division 5 of this Part.</w:t>
      </w:r>
    </w:p>
    <w:p w14:paraId="4C93EFE8" w14:textId="77777777" w:rsidR="001605D5" w:rsidRDefault="001605D5" w:rsidP="001605D5">
      <w:pPr>
        <w:pStyle w:val="DraftHeading2"/>
        <w:tabs>
          <w:tab w:val="right" w:pos="1247"/>
        </w:tabs>
        <w:ind w:left="1361" w:hanging="1361"/>
      </w:pPr>
      <w:r>
        <w:tab/>
      </w:r>
      <w:r w:rsidRPr="00B839B7">
        <w:t>(</w:t>
      </w:r>
      <w:r>
        <w:t>3</w:t>
      </w:r>
      <w:r w:rsidRPr="00B839B7">
        <w:t>)</w:t>
      </w:r>
      <w:r>
        <w:tab/>
        <w:t>The health and safety representative may direct the worker to cease work without carrying out that consultation or attempting to resolve the matter as an issue under Division 5 of this Part if the risk is so serious and immediate or imminent that it is not reasonable to consult before giving the direction.</w:t>
      </w:r>
    </w:p>
    <w:p w14:paraId="62676D39" w14:textId="77777777" w:rsidR="001605D5" w:rsidRDefault="001605D5" w:rsidP="001605D5">
      <w:pPr>
        <w:pStyle w:val="DraftHeading2"/>
        <w:tabs>
          <w:tab w:val="right" w:pos="1247"/>
        </w:tabs>
        <w:ind w:left="1361" w:hanging="1361"/>
      </w:pPr>
      <w:r>
        <w:tab/>
        <w:t>(4</w:t>
      </w:r>
      <w:r w:rsidRPr="00602DDF">
        <w:t>)</w:t>
      </w:r>
      <w:r>
        <w:tab/>
        <w:t>The health and safety representative must carry out the consultation as soon as practicable after giving a direction under subsection (3).</w:t>
      </w:r>
    </w:p>
    <w:p w14:paraId="34D60AA9" w14:textId="77777777" w:rsidR="001605D5" w:rsidRPr="00245F45" w:rsidRDefault="001605D5" w:rsidP="001605D5">
      <w:pPr>
        <w:pStyle w:val="DraftHeading2"/>
        <w:tabs>
          <w:tab w:val="right" w:pos="1247"/>
        </w:tabs>
        <w:ind w:left="1361" w:hanging="1361"/>
      </w:pPr>
      <w:r>
        <w:tab/>
      </w:r>
      <w:r w:rsidRPr="000F246A">
        <w:t>(5)</w:t>
      </w:r>
      <w:r>
        <w:tab/>
        <w:t>The health and safety representative must inform the person conducting the business or undertaking of any direction given by the health and safety representative to workers under this section.</w:t>
      </w:r>
    </w:p>
    <w:p w14:paraId="1263BEE7" w14:textId="77777777" w:rsidR="001605D5" w:rsidRDefault="001605D5" w:rsidP="001605D5">
      <w:pPr>
        <w:pStyle w:val="DraftHeading2"/>
        <w:tabs>
          <w:tab w:val="right" w:pos="1247"/>
        </w:tabs>
        <w:ind w:left="1361" w:hanging="1361"/>
      </w:pPr>
      <w:r>
        <w:tab/>
      </w:r>
      <w:r w:rsidRPr="005C7132">
        <w:t>(</w:t>
      </w:r>
      <w:r>
        <w:t>6</w:t>
      </w:r>
      <w:r w:rsidRPr="005C7132">
        <w:t>)</w:t>
      </w:r>
      <w:r>
        <w:tab/>
        <w:t>A health and safety representative cannot give a direction under this section unless the representative has:</w:t>
      </w:r>
      <w:r>
        <w:tab/>
      </w:r>
    </w:p>
    <w:p w14:paraId="179F5EAA" w14:textId="77777777" w:rsidR="001605D5" w:rsidRDefault="001605D5" w:rsidP="001605D5">
      <w:pPr>
        <w:pStyle w:val="DraftHeading3"/>
        <w:tabs>
          <w:tab w:val="right" w:pos="1757"/>
        </w:tabs>
        <w:ind w:left="1871" w:hanging="1871"/>
      </w:pPr>
      <w:r>
        <w:tab/>
      </w:r>
      <w:r w:rsidRPr="00641B84">
        <w:t>(a)</w:t>
      </w:r>
      <w:r>
        <w:tab/>
        <w:t>completed initial training prescribed by the regulations referred to in section 72(1)(b); or</w:t>
      </w:r>
    </w:p>
    <w:p w14:paraId="57FF62D1" w14:textId="77777777" w:rsidR="001605D5" w:rsidRDefault="001605D5" w:rsidP="001605D5">
      <w:pPr>
        <w:pStyle w:val="DraftHeading3"/>
        <w:tabs>
          <w:tab w:val="right" w:pos="1757"/>
        </w:tabs>
        <w:ind w:left="1871" w:hanging="1871"/>
      </w:pPr>
      <w:r>
        <w:tab/>
      </w:r>
      <w:r w:rsidRPr="003E61FC">
        <w:t>(b)</w:t>
      </w:r>
      <w:r>
        <w:tab/>
        <w:t>previously completed that training when acting as a health and safety representative for another work group; or</w:t>
      </w:r>
    </w:p>
    <w:p w14:paraId="7B7EDB91" w14:textId="77777777" w:rsidR="001605D5" w:rsidRDefault="001605D5" w:rsidP="001605D5">
      <w:pPr>
        <w:pStyle w:val="DraftHeading3"/>
        <w:tabs>
          <w:tab w:val="right" w:pos="1757"/>
        </w:tabs>
        <w:ind w:left="1871" w:hanging="1871"/>
      </w:pPr>
      <w:r>
        <w:tab/>
      </w:r>
      <w:r w:rsidRPr="003E61FC">
        <w:t>(c)</w:t>
      </w:r>
      <w:r>
        <w:tab/>
        <w:t>completed training equivalent to that training under a corresponding WHS law.</w:t>
      </w:r>
    </w:p>
    <w:p w14:paraId="4CBA3C3E" w14:textId="77777777" w:rsidR="001605D5" w:rsidRDefault="001605D5" w:rsidP="001605D5">
      <w:pPr>
        <w:pStyle w:val="DraftHeading1"/>
        <w:tabs>
          <w:tab w:val="right" w:pos="680"/>
        </w:tabs>
        <w:ind w:left="850" w:hanging="850"/>
      </w:pPr>
      <w:r>
        <w:tab/>
      </w:r>
      <w:bookmarkStart w:id="257" w:name="_Toc261422697"/>
      <w:bookmarkStart w:id="258" w:name="_Toc214533713"/>
      <w:r>
        <w:t>86</w:t>
      </w:r>
      <w:r>
        <w:tab/>
        <w:t>Worker to notify if ceases work</w:t>
      </w:r>
      <w:bookmarkEnd w:id="257"/>
      <w:bookmarkEnd w:id="258"/>
    </w:p>
    <w:p w14:paraId="1FA5E606" w14:textId="77777777" w:rsidR="001605D5" w:rsidRDefault="001605D5" w:rsidP="001605D5">
      <w:pPr>
        <w:pStyle w:val="BodySectionSub"/>
      </w:pPr>
      <w:r>
        <w:t>A worker who ceases work under this Division must:</w:t>
      </w:r>
    </w:p>
    <w:p w14:paraId="3A76434E" w14:textId="77777777" w:rsidR="001605D5" w:rsidRDefault="001605D5" w:rsidP="001605D5">
      <w:pPr>
        <w:pStyle w:val="DraftHeading3"/>
        <w:tabs>
          <w:tab w:val="right" w:pos="1757"/>
        </w:tabs>
        <w:ind w:left="1871" w:hanging="1871"/>
      </w:pPr>
      <w:r>
        <w:tab/>
      </w:r>
      <w:r w:rsidRPr="00B64EF5">
        <w:t>(a)</w:t>
      </w:r>
      <w:r>
        <w:tab/>
        <w:t>as soon as practicable, notify the person conducting the business or undertaking that the worker has ceased work under this Division unless the worker ceased work under a direction from a health and safety representative; and</w:t>
      </w:r>
    </w:p>
    <w:p w14:paraId="6600D9FB" w14:textId="77777777" w:rsidR="001605D5" w:rsidRDefault="001605D5" w:rsidP="001605D5">
      <w:pPr>
        <w:pStyle w:val="DraftHeading3"/>
        <w:tabs>
          <w:tab w:val="right" w:pos="1757"/>
        </w:tabs>
        <w:ind w:left="1871" w:hanging="1871"/>
      </w:pPr>
      <w:r>
        <w:tab/>
      </w:r>
      <w:r w:rsidRPr="00B64EF5">
        <w:t>(b)</w:t>
      </w:r>
      <w:r>
        <w:tab/>
        <w:t>remain available to carry out suitable alternative work.</w:t>
      </w:r>
    </w:p>
    <w:p w14:paraId="49B7596F" w14:textId="77777777" w:rsidR="001605D5" w:rsidRPr="0078479E" w:rsidRDefault="001605D5" w:rsidP="001605D5">
      <w:pPr>
        <w:pStyle w:val="DraftHeading1"/>
        <w:tabs>
          <w:tab w:val="right" w:pos="680"/>
        </w:tabs>
        <w:ind w:left="850" w:hanging="850"/>
      </w:pPr>
      <w:r>
        <w:tab/>
      </w:r>
      <w:bookmarkStart w:id="259" w:name="_Toc261422698"/>
      <w:bookmarkStart w:id="260" w:name="_Toc214533714"/>
      <w:r>
        <w:t>87</w:t>
      </w:r>
      <w:r>
        <w:tab/>
        <w:t>Alternative work</w:t>
      </w:r>
      <w:bookmarkEnd w:id="259"/>
      <w:bookmarkEnd w:id="260"/>
    </w:p>
    <w:p w14:paraId="19EEDCB4" w14:textId="77777777" w:rsidR="001605D5" w:rsidRDefault="001605D5" w:rsidP="001605D5">
      <w:pPr>
        <w:pStyle w:val="BodySectionSub"/>
      </w:pPr>
      <w:r>
        <w:tab/>
        <w:t>If a worker ceases work under this Division, the person conducting the business or undertaking may direct the worker to carry out suitable alternative work at the same or another workplace if that work is safe and appropriate for the worker to carry out until the worker can resume normal duties.</w:t>
      </w:r>
    </w:p>
    <w:p w14:paraId="7B95B603" w14:textId="77777777" w:rsidR="001605D5" w:rsidRDefault="001605D5" w:rsidP="001605D5">
      <w:pPr>
        <w:pStyle w:val="DraftHeading1"/>
        <w:tabs>
          <w:tab w:val="right" w:pos="680"/>
        </w:tabs>
        <w:ind w:left="850" w:hanging="850"/>
      </w:pPr>
      <w:r>
        <w:tab/>
      </w:r>
      <w:bookmarkStart w:id="261" w:name="_Toc261422699"/>
      <w:bookmarkStart w:id="262" w:name="_Toc214533715"/>
      <w:r>
        <w:t>88</w:t>
      </w:r>
      <w:r>
        <w:tab/>
        <w:t>Continuity of engagement of worker</w:t>
      </w:r>
      <w:bookmarkEnd w:id="261"/>
      <w:bookmarkEnd w:id="262"/>
    </w:p>
    <w:p w14:paraId="39747C03" w14:textId="77777777" w:rsidR="001605D5" w:rsidRDefault="001605D5" w:rsidP="001605D5">
      <w:pPr>
        <w:pStyle w:val="BodySectionSub"/>
      </w:pPr>
      <w:r>
        <w:t>If a worker ceases work under this Division, that action does not affect the continuity of engagement of the worker for prescribed purposes if the worker has not unreasonably failed to comply with a direction to carry out suitable alternative work:</w:t>
      </w:r>
    </w:p>
    <w:p w14:paraId="44C660B9" w14:textId="77777777" w:rsidR="001605D5" w:rsidRDefault="001605D5" w:rsidP="001605D5">
      <w:pPr>
        <w:pStyle w:val="DraftHeading3"/>
        <w:tabs>
          <w:tab w:val="right" w:pos="1757"/>
        </w:tabs>
        <w:ind w:left="1871" w:hanging="1871"/>
      </w:pPr>
      <w:r>
        <w:tab/>
      </w:r>
      <w:r w:rsidRPr="006C142C">
        <w:t>(a)</w:t>
      </w:r>
      <w:r>
        <w:tab/>
        <w:t>at the same or another workplace; and</w:t>
      </w:r>
    </w:p>
    <w:p w14:paraId="097966B0" w14:textId="77777777" w:rsidR="001605D5" w:rsidRDefault="001605D5" w:rsidP="001605D5">
      <w:pPr>
        <w:pStyle w:val="DraftHeading3"/>
        <w:tabs>
          <w:tab w:val="right" w:pos="1757"/>
        </w:tabs>
        <w:ind w:left="1871" w:hanging="1871"/>
      </w:pPr>
      <w:r>
        <w:tab/>
      </w:r>
      <w:r w:rsidRPr="006C142C">
        <w:t>(b)</w:t>
      </w:r>
      <w:r>
        <w:tab/>
        <w:t>that was safe and appropriate for the worker to carry out.</w:t>
      </w:r>
    </w:p>
    <w:p w14:paraId="11651A60" w14:textId="77777777" w:rsidR="001605D5" w:rsidRDefault="001605D5" w:rsidP="001605D5">
      <w:pPr>
        <w:pStyle w:val="DraftHeading1"/>
        <w:tabs>
          <w:tab w:val="right" w:pos="680"/>
        </w:tabs>
        <w:ind w:left="850" w:hanging="850"/>
      </w:pPr>
      <w:r>
        <w:tab/>
      </w:r>
      <w:bookmarkStart w:id="263" w:name="_Toc261422700"/>
      <w:bookmarkStart w:id="264" w:name="_Toc214533716"/>
      <w:r>
        <w:t>89</w:t>
      </w:r>
      <w:r>
        <w:tab/>
        <w:t>Request to regulator to appoint inspector to assist</w:t>
      </w:r>
      <w:bookmarkEnd w:id="263"/>
      <w:bookmarkEnd w:id="264"/>
    </w:p>
    <w:p w14:paraId="6EB17D55" w14:textId="77777777" w:rsidR="001605D5" w:rsidRDefault="001605D5" w:rsidP="001605D5">
      <w:pPr>
        <w:pStyle w:val="BodySectionSub"/>
      </w:pPr>
      <w:r w:rsidRPr="0057056A">
        <w:t xml:space="preserve">The health and safety representative or the </w:t>
      </w:r>
      <w:r>
        <w:t>person conducting the business or undertaking or the worker may ask the regulator to appoint an inspector to attend the workplace to assist in resolving an issue arising in relation to the cessation of work.</w:t>
      </w:r>
    </w:p>
    <w:p w14:paraId="2A222961" w14:textId="77777777" w:rsidR="001605D5" w:rsidRPr="00A03795" w:rsidRDefault="001605D5" w:rsidP="001605D5">
      <w:pPr>
        <w:pStyle w:val="DraftSectionNote"/>
        <w:tabs>
          <w:tab w:val="right" w:pos="1304"/>
        </w:tabs>
        <w:ind w:left="850"/>
        <w:rPr>
          <w:b/>
        </w:rPr>
      </w:pPr>
      <w:r w:rsidRPr="00A03795">
        <w:rPr>
          <w:b/>
        </w:rPr>
        <w:t>Note</w:t>
      </w:r>
    </w:p>
    <w:p w14:paraId="7B9A3FAF" w14:textId="77777777" w:rsidR="001605D5" w:rsidRPr="00A03795" w:rsidRDefault="001605D5" w:rsidP="001605D5">
      <w:pPr>
        <w:pStyle w:val="DraftSectionNote"/>
        <w:tabs>
          <w:tab w:val="right" w:pos="1304"/>
        </w:tabs>
        <w:ind w:left="850"/>
      </w:pPr>
      <w:r w:rsidRPr="00A03795">
        <w:t>The issue res</w:t>
      </w:r>
      <w:r>
        <w:t>olution procedures in Division 5 of this Part</w:t>
      </w:r>
      <w:r w:rsidRPr="00A03795">
        <w:t xml:space="preserve"> can also be used to resolve an issue arising in relation to the cessation of work.</w:t>
      </w:r>
    </w:p>
    <w:p w14:paraId="678A076B" w14:textId="77777777" w:rsidR="001605D5" w:rsidRPr="007428D6" w:rsidRDefault="001605D5" w:rsidP="001605D5">
      <w:pPr>
        <w:pStyle w:val="Heading-DIVISION"/>
        <w:ind w:left="1500" w:hanging="1500"/>
        <w:jc w:val="left"/>
      </w:pPr>
      <w:bookmarkStart w:id="265" w:name="_Toc261422701"/>
      <w:bookmarkStart w:id="266" w:name="_Toc214533717"/>
      <w:r>
        <w:t>Division 7</w:t>
      </w:r>
      <w:r w:rsidRPr="007428D6">
        <w:tab/>
        <w:t>Provisional improvement notices</w:t>
      </w:r>
      <w:bookmarkEnd w:id="265"/>
      <w:bookmarkEnd w:id="266"/>
    </w:p>
    <w:p w14:paraId="354B94F9" w14:textId="77777777" w:rsidR="001605D5" w:rsidRDefault="001605D5" w:rsidP="001605D5">
      <w:pPr>
        <w:pStyle w:val="DraftHeading1"/>
        <w:tabs>
          <w:tab w:val="right" w:pos="680"/>
        </w:tabs>
        <w:ind w:left="850" w:hanging="850"/>
      </w:pPr>
      <w:r>
        <w:tab/>
      </w:r>
      <w:bookmarkStart w:id="267" w:name="_Toc261422702"/>
      <w:bookmarkStart w:id="268" w:name="_Toc214533718"/>
      <w:r>
        <w:t>90</w:t>
      </w:r>
      <w:r>
        <w:tab/>
        <w:t>Provisional improvement notices</w:t>
      </w:r>
      <w:bookmarkEnd w:id="267"/>
      <w:bookmarkEnd w:id="268"/>
    </w:p>
    <w:p w14:paraId="2F9EED06" w14:textId="77777777" w:rsidR="001605D5" w:rsidRDefault="001605D5" w:rsidP="001605D5">
      <w:pPr>
        <w:pStyle w:val="DraftHeading2"/>
        <w:tabs>
          <w:tab w:val="right" w:pos="1247"/>
        </w:tabs>
        <w:ind w:left="1361" w:hanging="1361"/>
      </w:pPr>
      <w:r>
        <w:tab/>
        <w:t>(1)</w:t>
      </w:r>
      <w:r>
        <w:tab/>
        <w:t>This section applies if a health and safety representative reasonably believes that a person:</w:t>
      </w:r>
    </w:p>
    <w:p w14:paraId="7EF7CD7A" w14:textId="77777777" w:rsidR="001605D5" w:rsidRDefault="001605D5" w:rsidP="001605D5">
      <w:pPr>
        <w:pStyle w:val="DraftHeading3"/>
        <w:tabs>
          <w:tab w:val="right" w:pos="1757"/>
        </w:tabs>
        <w:ind w:left="1871" w:hanging="1871"/>
      </w:pPr>
      <w:r>
        <w:tab/>
        <w:t>(a)</w:t>
      </w:r>
      <w:r>
        <w:tab/>
        <w:t>is contravening a provision of this Act; or</w:t>
      </w:r>
    </w:p>
    <w:p w14:paraId="0392BA69" w14:textId="77777777" w:rsidR="001605D5" w:rsidRDefault="001605D5" w:rsidP="001605D5">
      <w:pPr>
        <w:pStyle w:val="DraftHeading3"/>
        <w:tabs>
          <w:tab w:val="right" w:pos="1757"/>
        </w:tabs>
        <w:ind w:left="1871" w:hanging="1871"/>
      </w:pPr>
      <w:r>
        <w:tab/>
        <w:t>(b)</w:t>
      </w:r>
      <w:r>
        <w:tab/>
        <w:t>has contravened a provision of this Act in circumstances that make it likely that the contravention will continue or be repeated.</w:t>
      </w:r>
    </w:p>
    <w:p w14:paraId="2F05EFA4" w14:textId="77777777" w:rsidR="001605D5" w:rsidRDefault="001605D5" w:rsidP="001605D5">
      <w:pPr>
        <w:pStyle w:val="DraftHeading2"/>
        <w:tabs>
          <w:tab w:val="right" w:pos="1247"/>
        </w:tabs>
        <w:ind w:left="1361" w:hanging="1361"/>
        <w:rPr>
          <w:lang w:val="en-US"/>
        </w:rPr>
      </w:pPr>
      <w:r>
        <w:rPr>
          <w:lang w:val="en-US"/>
        </w:rPr>
        <w:tab/>
      </w:r>
      <w:r w:rsidRPr="007A5264">
        <w:rPr>
          <w:lang w:val="en-US"/>
        </w:rPr>
        <w:t>(2)</w:t>
      </w:r>
      <w:r>
        <w:rPr>
          <w:lang w:val="en-US"/>
        </w:rPr>
        <w:tab/>
        <w:t>The health and safety representative may issue a provisional improvement notice requiring the person to:</w:t>
      </w:r>
    </w:p>
    <w:p w14:paraId="11C7217A" w14:textId="77777777" w:rsidR="001605D5" w:rsidRDefault="001605D5" w:rsidP="001605D5">
      <w:pPr>
        <w:pStyle w:val="DraftHeading3"/>
        <w:tabs>
          <w:tab w:val="right" w:pos="1757"/>
        </w:tabs>
        <w:ind w:left="1871" w:hanging="1871"/>
        <w:rPr>
          <w:lang w:val="en-US"/>
        </w:rPr>
      </w:pPr>
      <w:r>
        <w:rPr>
          <w:lang w:val="en-US"/>
        </w:rPr>
        <w:tab/>
      </w:r>
      <w:r w:rsidRPr="000A5C87">
        <w:rPr>
          <w:lang w:val="en-US"/>
        </w:rPr>
        <w:t>(a)</w:t>
      </w:r>
      <w:r>
        <w:rPr>
          <w:lang w:val="en-US"/>
        </w:rPr>
        <w:tab/>
        <w:t>remedy the contravention; or</w:t>
      </w:r>
    </w:p>
    <w:p w14:paraId="1F5BEFF5" w14:textId="77777777" w:rsidR="001605D5" w:rsidRPr="00944C9F" w:rsidRDefault="001605D5" w:rsidP="001605D5">
      <w:pPr>
        <w:pStyle w:val="DraftHeading3"/>
        <w:tabs>
          <w:tab w:val="right" w:pos="1757"/>
        </w:tabs>
        <w:ind w:left="1871" w:hanging="1871"/>
        <w:rPr>
          <w:lang w:val="en-US"/>
        </w:rPr>
      </w:pPr>
      <w:r>
        <w:rPr>
          <w:lang w:val="en-US"/>
        </w:rPr>
        <w:tab/>
      </w:r>
      <w:r w:rsidRPr="00944C9F">
        <w:rPr>
          <w:lang w:val="en-US"/>
        </w:rPr>
        <w:t>(b)</w:t>
      </w:r>
      <w:r>
        <w:rPr>
          <w:lang w:val="en-US"/>
        </w:rPr>
        <w:tab/>
        <w:t>prevent a likely contravention from occurring; or</w:t>
      </w:r>
    </w:p>
    <w:p w14:paraId="25114B0B" w14:textId="77777777" w:rsidR="001605D5" w:rsidRDefault="001605D5" w:rsidP="001605D5">
      <w:pPr>
        <w:pStyle w:val="DraftHeading3"/>
        <w:tabs>
          <w:tab w:val="right" w:pos="1757"/>
        </w:tabs>
        <w:ind w:left="1871" w:hanging="1871"/>
        <w:rPr>
          <w:lang w:val="en-US"/>
        </w:rPr>
      </w:pPr>
      <w:r>
        <w:rPr>
          <w:lang w:val="en-US"/>
        </w:rPr>
        <w:tab/>
      </w:r>
      <w:r w:rsidRPr="000A5C87">
        <w:rPr>
          <w:lang w:val="en-US"/>
        </w:rPr>
        <w:t>(</w:t>
      </w:r>
      <w:r>
        <w:rPr>
          <w:lang w:val="en-US"/>
        </w:rPr>
        <w:t>c</w:t>
      </w:r>
      <w:r w:rsidRPr="000A5C87">
        <w:rPr>
          <w:lang w:val="en-US"/>
        </w:rPr>
        <w:t>)</w:t>
      </w:r>
      <w:r>
        <w:rPr>
          <w:lang w:val="en-US"/>
        </w:rPr>
        <w:tab/>
        <w:t>remedy the things or operations causing the contravention or likely contravention.</w:t>
      </w:r>
    </w:p>
    <w:p w14:paraId="2378B1F3" w14:textId="77777777" w:rsidR="001605D5" w:rsidRDefault="001605D5" w:rsidP="001605D5">
      <w:pPr>
        <w:pStyle w:val="DraftHeading2"/>
        <w:tabs>
          <w:tab w:val="right" w:pos="1247"/>
        </w:tabs>
        <w:ind w:left="1361" w:hanging="1361"/>
      </w:pPr>
      <w:r>
        <w:tab/>
      </w:r>
      <w:r w:rsidRPr="00A565B4">
        <w:t>(</w:t>
      </w:r>
      <w:r>
        <w:t>3</w:t>
      </w:r>
      <w:r w:rsidRPr="00A565B4">
        <w:t>)</w:t>
      </w:r>
      <w:r>
        <w:tab/>
        <w:t>However, the health and safety representative must not issue a provisional improvement notice to a person unless he or she has first consulted the person.</w:t>
      </w:r>
    </w:p>
    <w:p w14:paraId="684F7FA8" w14:textId="77777777" w:rsidR="001605D5" w:rsidRDefault="001605D5" w:rsidP="001605D5">
      <w:pPr>
        <w:pStyle w:val="DraftHeading2"/>
        <w:tabs>
          <w:tab w:val="right" w:pos="1247"/>
        </w:tabs>
        <w:ind w:left="1361" w:hanging="1361"/>
      </w:pPr>
      <w:r>
        <w:tab/>
        <w:t>(4</w:t>
      </w:r>
      <w:r w:rsidRPr="005D5AC7">
        <w:t>)</w:t>
      </w:r>
      <w:r>
        <w:tab/>
        <w:t>A health and safety representative cannot issue a provisional improvement notice unless the representative has:</w:t>
      </w:r>
    </w:p>
    <w:p w14:paraId="4CE13BB4" w14:textId="77777777" w:rsidR="001605D5" w:rsidRDefault="001605D5" w:rsidP="001605D5">
      <w:pPr>
        <w:pStyle w:val="DraftHeading3"/>
        <w:tabs>
          <w:tab w:val="right" w:pos="1757"/>
        </w:tabs>
        <w:ind w:left="1871" w:hanging="1871"/>
      </w:pPr>
      <w:r>
        <w:tab/>
      </w:r>
      <w:r w:rsidRPr="003E61FC">
        <w:t>(a)</w:t>
      </w:r>
      <w:r>
        <w:tab/>
        <w:t>completed initial training prescribed by the regulations referred to in section 72(1)(b); or</w:t>
      </w:r>
    </w:p>
    <w:p w14:paraId="77BC42E7" w14:textId="77777777" w:rsidR="001605D5" w:rsidRDefault="001605D5" w:rsidP="001605D5">
      <w:pPr>
        <w:pStyle w:val="DraftHeading3"/>
        <w:tabs>
          <w:tab w:val="right" w:pos="1757"/>
        </w:tabs>
        <w:ind w:left="1871" w:hanging="1871"/>
      </w:pPr>
      <w:r>
        <w:tab/>
      </w:r>
      <w:r w:rsidRPr="003E61FC">
        <w:t>(b)</w:t>
      </w:r>
      <w:r>
        <w:tab/>
        <w:t>previously completed that training when acting as a health and safety representative for another work group; or</w:t>
      </w:r>
    </w:p>
    <w:p w14:paraId="0C5F81F2" w14:textId="77777777" w:rsidR="001605D5" w:rsidRDefault="001605D5" w:rsidP="001605D5">
      <w:pPr>
        <w:pStyle w:val="DraftHeading3"/>
        <w:tabs>
          <w:tab w:val="right" w:pos="1757"/>
        </w:tabs>
        <w:ind w:left="1871" w:hanging="1871"/>
      </w:pPr>
      <w:r>
        <w:tab/>
      </w:r>
      <w:r w:rsidRPr="003E61FC">
        <w:t>(c)</w:t>
      </w:r>
      <w:r>
        <w:tab/>
        <w:t>completed training equivalent to that training under a corresponding WHS law.</w:t>
      </w:r>
    </w:p>
    <w:p w14:paraId="4708D54A" w14:textId="77777777" w:rsidR="001605D5" w:rsidRDefault="001605D5" w:rsidP="001605D5">
      <w:pPr>
        <w:pStyle w:val="DraftHeading2"/>
        <w:tabs>
          <w:tab w:val="right" w:pos="1247"/>
        </w:tabs>
        <w:ind w:left="1361" w:hanging="1361"/>
      </w:pPr>
      <w:r>
        <w:tab/>
        <w:t>(5</w:t>
      </w:r>
      <w:r w:rsidRPr="00F84AC9">
        <w:t>)</w:t>
      </w:r>
      <w:r>
        <w:tab/>
        <w:t>A health and safety representative cannot issue a provisional improvement notice in relation to a matter if an inspector has already issued (or decided not to issue) an improvement notice or prohibition notice in relation to the same matter.</w:t>
      </w:r>
    </w:p>
    <w:p w14:paraId="38EB5073" w14:textId="77777777" w:rsidR="001605D5" w:rsidRDefault="001605D5" w:rsidP="001605D5">
      <w:pPr>
        <w:pStyle w:val="DraftHeading1"/>
        <w:tabs>
          <w:tab w:val="right" w:pos="680"/>
        </w:tabs>
        <w:ind w:left="850" w:hanging="850"/>
        <w:rPr>
          <w:lang w:val="en-US"/>
        </w:rPr>
      </w:pPr>
      <w:r>
        <w:rPr>
          <w:lang w:val="en-US"/>
        </w:rPr>
        <w:tab/>
      </w:r>
      <w:bookmarkStart w:id="269" w:name="_Toc261422703"/>
      <w:bookmarkStart w:id="270" w:name="_Toc214533719"/>
      <w:r>
        <w:rPr>
          <w:lang w:val="en-US"/>
        </w:rPr>
        <w:t>91</w:t>
      </w:r>
      <w:r>
        <w:rPr>
          <w:lang w:val="en-US"/>
        </w:rPr>
        <w:tab/>
        <w:t>Provisional improvement notice to be in writing</w:t>
      </w:r>
      <w:bookmarkEnd w:id="269"/>
      <w:bookmarkEnd w:id="270"/>
    </w:p>
    <w:p w14:paraId="367A1A14" w14:textId="77777777" w:rsidR="001605D5" w:rsidRDefault="001605D5" w:rsidP="001605D5">
      <w:pPr>
        <w:pStyle w:val="BodySectionSub"/>
        <w:rPr>
          <w:lang w:val="en-US"/>
        </w:rPr>
      </w:pPr>
      <w:r>
        <w:rPr>
          <w:lang w:val="en-US"/>
        </w:rPr>
        <w:t>A provisional improvement notice must be in writing.</w:t>
      </w:r>
    </w:p>
    <w:p w14:paraId="054743FE" w14:textId="77777777" w:rsidR="001605D5" w:rsidRDefault="001605D5" w:rsidP="001605D5">
      <w:pPr>
        <w:pStyle w:val="DraftHeading1"/>
        <w:tabs>
          <w:tab w:val="right" w:pos="680"/>
        </w:tabs>
        <w:ind w:left="850" w:hanging="850"/>
      </w:pPr>
      <w:r>
        <w:tab/>
      </w:r>
      <w:bookmarkStart w:id="271" w:name="_Toc261422704"/>
      <w:bookmarkStart w:id="272" w:name="_Toc214533720"/>
      <w:r>
        <w:t>92</w:t>
      </w:r>
      <w:r>
        <w:tab/>
        <w:t>Contents of provisional improvement notice</w:t>
      </w:r>
      <w:bookmarkEnd w:id="271"/>
      <w:bookmarkEnd w:id="272"/>
    </w:p>
    <w:p w14:paraId="1A0808C5" w14:textId="77777777" w:rsidR="001605D5" w:rsidRDefault="001605D5" w:rsidP="001605D5">
      <w:pPr>
        <w:pStyle w:val="BodySectionSub"/>
        <w:rPr>
          <w:lang w:val="en-US"/>
        </w:rPr>
      </w:pPr>
      <w:r>
        <w:rPr>
          <w:lang w:val="en-US"/>
        </w:rPr>
        <w:t>A provisional improvement notice must state:</w:t>
      </w:r>
    </w:p>
    <w:p w14:paraId="41452876" w14:textId="77777777" w:rsidR="001605D5" w:rsidRDefault="001605D5" w:rsidP="001605D5">
      <w:pPr>
        <w:pStyle w:val="DraftHeading3"/>
        <w:tabs>
          <w:tab w:val="right" w:pos="1757"/>
        </w:tabs>
        <w:ind w:left="1871" w:hanging="1871"/>
        <w:rPr>
          <w:lang w:val="en-US"/>
        </w:rPr>
      </w:pPr>
      <w:r>
        <w:rPr>
          <w:lang w:val="en-US"/>
        </w:rPr>
        <w:tab/>
      </w:r>
      <w:r w:rsidRPr="00C10ACB">
        <w:rPr>
          <w:lang w:val="en-US"/>
        </w:rPr>
        <w:t>(a)</w:t>
      </w:r>
      <w:r>
        <w:rPr>
          <w:lang w:val="en-US"/>
        </w:rPr>
        <w:tab/>
        <w:t>that the health and safety representative believes the person:</w:t>
      </w:r>
    </w:p>
    <w:p w14:paraId="152E07DE" w14:textId="77777777" w:rsidR="001605D5" w:rsidRDefault="001605D5" w:rsidP="001605D5">
      <w:pPr>
        <w:pStyle w:val="DraftHeading4"/>
        <w:tabs>
          <w:tab w:val="right" w:pos="2268"/>
        </w:tabs>
        <w:ind w:left="2381" w:hanging="2381"/>
        <w:rPr>
          <w:lang w:val="en-US"/>
        </w:rPr>
      </w:pPr>
      <w:r>
        <w:rPr>
          <w:lang w:val="en-US"/>
        </w:rPr>
        <w:tab/>
      </w:r>
      <w:r w:rsidRPr="002839D3">
        <w:rPr>
          <w:lang w:val="en-US"/>
        </w:rPr>
        <w:t>(i)</w:t>
      </w:r>
      <w:r>
        <w:rPr>
          <w:lang w:val="en-US"/>
        </w:rPr>
        <w:tab/>
        <w:t>is contravening a provision of this Act; or</w:t>
      </w:r>
    </w:p>
    <w:p w14:paraId="21F090B0" w14:textId="77777777" w:rsidR="001605D5" w:rsidRDefault="001605D5" w:rsidP="001605D5">
      <w:pPr>
        <w:pStyle w:val="DraftHeading4"/>
        <w:tabs>
          <w:tab w:val="right" w:pos="2268"/>
        </w:tabs>
        <w:ind w:left="2381" w:hanging="2381"/>
        <w:rPr>
          <w:lang w:val="en-US"/>
        </w:rPr>
      </w:pPr>
      <w:r>
        <w:rPr>
          <w:lang w:val="en-US"/>
        </w:rPr>
        <w:tab/>
      </w:r>
      <w:r w:rsidRPr="002839D3">
        <w:rPr>
          <w:lang w:val="en-US"/>
        </w:rPr>
        <w:t>(ii)</w:t>
      </w:r>
      <w:r>
        <w:rPr>
          <w:lang w:val="en-US"/>
        </w:rPr>
        <w:tab/>
        <w:t>has contravened a provision of this Act in circumstances that make it likely that the contravention will continue or be repeated; and</w:t>
      </w:r>
    </w:p>
    <w:p w14:paraId="24EB7CE4" w14:textId="77777777" w:rsidR="001605D5" w:rsidRPr="00A1427B" w:rsidRDefault="001605D5" w:rsidP="001605D5">
      <w:pPr>
        <w:pStyle w:val="DraftHeading3"/>
        <w:tabs>
          <w:tab w:val="right" w:pos="1757"/>
        </w:tabs>
        <w:ind w:left="1871" w:hanging="1871"/>
        <w:rPr>
          <w:lang w:val="en-US"/>
        </w:rPr>
      </w:pPr>
      <w:r>
        <w:rPr>
          <w:lang w:val="en-US"/>
        </w:rPr>
        <w:tab/>
      </w:r>
      <w:r w:rsidRPr="00A1427B">
        <w:rPr>
          <w:lang w:val="en-US"/>
        </w:rPr>
        <w:t>(b)</w:t>
      </w:r>
      <w:r>
        <w:rPr>
          <w:lang w:val="en-US"/>
        </w:rPr>
        <w:tab/>
        <w:t xml:space="preserve">the provision the representative believes is being, or has </w:t>
      </w:r>
      <w:r>
        <w:rPr>
          <w:rFonts w:ascii="Times-Roman" w:hAnsi="Times-Roman" w:cs="Times-Roman"/>
          <w:lang w:val="en-US"/>
        </w:rPr>
        <w:t>been, contravened; and</w:t>
      </w:r>
    </w:p>
    <w:p w14:paraId="7922FF35" w14:textId="77777777" w:rsidR="001605D5" w:rsidRPr="00A1427B" w:rsidRDefault="001605D5" w:rsidP="001605D5">
      <w:pPr>
        <w:pStyle w:val="DraftHeading3"/>
        <w:tabs>
          <w:tab w:val="right" w:pos="1757"/>
        </w:tabs>
        <w:ind w:left="1871" w:hanging="1871"/>
        <w:rPr>
          <w:lang w:val="en-US"/>
        </w:rPr>
      </w:pPr>
      <w:r>
        <w:rPr>
          <w:lang w:val="en-US"/>
        </w:rPr>
        <w:tab/>
      </w:r>
      <w:r w:rsidRPr="00A1427B">
        <w:rPr>
          <w:lang w:val="en-US"/>
        </w:rPr>
        <w:t>(c)</w:t>
      </w:r>
      <w:r>
        <w:rPr>
          <w:lang w:val="en-US"/>
        </w:rPr>
        <w:tab/>
        <w:t xml:space="preserve">briefly, how the provision is being, or has been </w:t>
      </w:r>
      <w:r>
        <w:rPr>
          <w:rFonts w:ascii="Times-Roman" w:hAnsi="Times-Roman" w:cs="Times-Roman"/>
          <w:lang w:val="en-US"/>
        </w:rPr>
        <w:t>contravened; and</w:t>
      </w:r>
    </w:p>
    <w:p w14:paraId="4EA57FED" w14:textId="77777777" w:rsidR="001605D5" w:rsidRDefault="001605D5" w:rsidP="001605D5">
      <w:pPr>
        <w:pStyle w:val="DraftHeading3"/>
        <w:tabs>
          <w:tab w:val="right" w:pos="1757"/>
        </w:tabs>
        <w:ind w:left="1871" w:hanging="1871"/>
        <w:rPr>
          <w:rFonts w:ascii="Times-Roman" w:hAnsi="Times-Roman" w:cs="Times-Roman"/>
          <w:lang w:val="en-US"/>
        </w:rPr>
      </w:pPr>
      <w:r>
        <w:rPr>
          <w:lang w:val="en-US"/>
        </w:rPr>
        <w:tab/>
      </w:r>
      <w:r w:rsidRPr="00A1427B">
        <w:rPr>
          <w:lang w:val="en-US"/>
        </w:rPr>
        <w:t>(</w:t>
      </w:r>
      <w:r>
        <w:rPr>
          <w:lang w:val="en-US"/>
        </w:rPr>
        <w:t>d</w:t>
      </w:r>
      <w:r w:rsidRPr="00A1427B">
        <w:rPr>
          <w:lang w:val="en-US"/>
        </w:rPr>
        <w:t>)</w:t>
      </w:r>
      <w:r>
        <w:rPr>
          <w:lang w:val="en-US"/>
        </w:rPr>
        <w:tab/>
        <w:t xml:space="preserve">the day, </w:t>
      </w:r>
      <w:r>
        <w:t xml:space="preserve">at least 8 days after the notice is issued, </w:t>
      </w:r>
      <w:r>
        <w:rPr>
          <w:lang w:val="en-US"/>
        </w:rPr>
        <w:t xml:space="preserve">by which the person is required to remedy </w:t>
      </w:r>
      <w:r>
        <w:rPr>
          <w:rFonts w:ascii="Times-Roman" w:hAnsi="Times-Roman" w:cs="Times-Roman"/>
          <w:lang w:val="en-US"/>
        </w:rPr>
        <w:t>the contravention or likely contravention.</w:t>
      </w:r>
    </w:p>
    <w:p w14:paraId="3E2981B0" w14:textId="77777777" w:rsidR="006408BF" w:rsidRPr="00622135" w:rsidRDefault="003F1A23" w:rsidP="003F1A23">
      <w:pPr>
        <w:pStyle w:val="DraftHeading1"/>
        <w:tabs>
          <w:tab w:val="right" w:pos="680"/>
        </w:tabs>
        <w:ind w:left="850" w:hanging="850"/>
      </w:pPr>
      <w:r>
        <w:tab/>
      </w:r>
      <w:bookmarkStart w:id="273" w:name="_Toc214533721"/>
      <w:r w:rsidR="006408BF" w:rsidRPr="003F1A23">
        <w:t>93</w:t>
      </w:r>
      <w:r w:rsidR="006408BF" w:rsidRPr="00622135">
        <w:tab/>
        <w:t>Provisional improvement notice may include recommendations to remedy contravention</w:t>
      </w:r>
      <w:bookmarkEnd w:id="273"/>
    </w:p>
    <w:p w14:paraId="59610791" w14:textId="77777777" w:rsidR="006408BF" w:rsidRDefault="006408BF" w:rsidP="006408BF">
      <w:pPr>
        <w:pStyle w:val="DraftHeading2"/>
        <w:tabs>
          <w:tab w:val="right" w:pos="1247"/>
        </w:tabs>
        <w:ind w:left="1361" w:hanging="1361"/>
      </w:pPr>
      <w:r>
        <w:tab/>
      </w:r>
      <w:r w:rsidRPr="006408BF">
        <w:t>(1)</w:t>
      </w:r>
      <w:r>
        <w:tab/>
      </w:r>
      <w:r w:rsidRPr="00622135">
        <w:t xml:space="preserve">A provisional improvement notice may include </w:t>
      </w:r>
      <w:r w:rsidRPr="00B56966">
        <w:t>recommendations concerning the measures that may be taken to remedy the contravention, preve</w:t>
      </w:r>
      <w:r w:rsidRPr="00622135">
        <w:t>nt the likely contravention</w:t>
      </w:r>
      <w:r>
        <w:t>,</w:t>
      </w:r>
      <w:r w:rsidRPr="00622135">
        <w:t xml:space="preserve"> or the matters causing the contravention or likely contravention</w:t>
      </w:r>
      <w:r>
        <w:t>,</w:t>
      </w:r>
      <w:r w:rsidRPr="00622135">
        <w:t xml:space="preserve"> to which the notice relates.</w:t>
      </w:r>
    </w:p>
    <w:p w14:paraId="7A6C1C37" w14:textId="43E4C25F" w:rsidR="006408BF" w:rsidRDefault="006408BF" w:rsidP="006408BF">
      <w:pPr>
        <w:pStyle w:val="DraftHeading2"/>
        <w:tabs>
          <w:tab w:val="right" w:pos="1247"/>
        </w:tabs>
        <w:ind w:left="1361" w:hanging="1361"/>
      </w:pPr>
      <w:r>
        <w:tab/>
      </w:r>
      <w:r w:rsidRPr="006408BF">
        <w:t>(2)</w:t>
      </w:r>
      <w:r>
        <w:tab/>
        <w:t>It is not an offence to fail to comply with the recommendations in a notice.</w:t>
      </w:r>
      <w:r w:rsidR="00835418">
        <w:br/>
      </w:r>
      <w:r w:rsidR="00835418">
        <w:br/>
      </w:r>
      <w:r w:rsidR="00835418">
        <w:br/>
      </w:r>
    </w:p>
    <w:p w14:paraId="20836251" w14:textId="77777777" w:rsidR="001605D5" w:rsidRDefault="001605D5" w:rsidP="001605D5">
      <w:pPr>
        <w:pStyle w:val="DraftHeading1"/>
        <w:tabs>
          <w:tab w:val="right" w:pos="680"/>
        </w:tabs>
        <w:ind w:left="850" w:hanging="850"/>
        <w:rPr>
          <w:lang w:val="en-US"/>
        </w:rPr>
      </w:pPr>
      <w:r>
        <w:rPr>
          <w:lang w:val="en-US"/>
        </w:rPr>
        <w:tab/>
      </w:r>
      <w:bookmarkStart w:id="274" w:name="_Toc261422706"/>
      <w:bookmarkStart w:id="275" w:name="_Toc214533722"/>
      <w:r>
        <w:rPr>
          <w:lang w:val="en-US"/>
        </w:rPr>
        <w:t>94</w:t>
      </w:r>
      <w:r>
        <w:rPr>
          <w:lang w:val="en-US"/>
        </w:rPr>
        <w:tab/>
        <w:t>Minor changes to provisional improvement notice</w:t>
      </w:r>
      <w:bookmarkEnd w:id="274"/>
      <w:bookmarkEnd w:id="275"/>
    </w:p>
    <w:p w14:paraId="6B5F8C79" w14:textId="77777777" w:rsidR="001605D5" w:rsidRDefault="001605D5" w:rsidP="001605D5">
      <w:pPr>
        <w:pStyle w:val="BodySectionSub"/>
        <w:rPr>
          <w:lang w:val="en-US"/>
        </w:rPr>
      </w:pPr>
      <w:r>
        <w:rPr>
          <w:lang w:val="en-US"/>
        </w:rPr>
        <w:t>A health and safety representative may make minor changes to a provisional improvement notice:</w:t>
      </w:r>
    </w:p>
    <w:p w14:paraId="4B9CEFFF" w14:textId="77777777" w:rsidR="001605D5" w:rsidRDefault="001605D5" w:rsidP="001605D5">
      <w:pPr>
        <w:pStyle w:val="DraftHeading3"/>
        <w:tabs>
          <w:tab w:val="right" w:pos="1757"/>
        </w:tabs>
        <w:ind w:left="1871" w:hanging="1871"/>
        <w:rPr>
          <w:lang w:val="en-US"/>
        </w:rPr>
      </w:pPr>
      <w:r>
        <w:rPr>
          <w:lang w:val="en-US"/>
        </w:rPr>
        <w:tab/>
      </w:r>
      <w:r w:rsidRPr="00F07B1F">
        <w:rPr>
          <w:lang w:val="en-US"/>
        </w:rPr>
        <w:t>(a)</w:t>
      </w:r>
      <w:r>
        <w:rPr>
          <w:lang w:val="en-US"/>
        </w:rPr>
        <w:tab/>
        <w:t>for clarification; or</w:t>
      </w:r>
    </w:p>
    <w:p w14:paraId="5EAFF528" w14:textId="77777777" w:rsidR="001605D5" w:rsidRDefault="001605D5" w:rsidP="001605D5">
      <w:pPr>
        <w:pStyle w:val="DraftHeading3"/>
        <w:tabs>
          <w:tab w:val="right" w:pos="1757"/>
        </w:tabs>
        <w:ind w:left="1871" w:hanging="1871"/>
        <w:rPr>
          <w:lang w:val="en-US"/>
        </w:rPr>
      </w:pPr>
      <w:r>
        <w:rPr>
          <w:lang w:val="en-US"/>
        </w:rPr>
        <w:tab/>
      </w:r>
      <w:r w:rsidRPr="00F07B1F">
        <w:rPr>
          <w:lang w:val="en-US"/>
        </w:rPr>
        <w:t>(b)</w:t>
      </w:r>
      <w:r>
        <w:rPr>
          <w:lang w:val="en-US"/>
        </w:rPr>
        <w:tab/>
        <w:t>to correct errors or references; or</w:t>
      </w:r>
    </w:p>
    <w:p w14:paraId="1F5CF279" w14:textId="77777777" w:rsidR="001605D5" w:rsidRDefault="001605D5" w:rsidP="001605D5">
      <w:pPr>
        <w:pStyle w:val="DraftHeading3"/>
        <w:tabs>
          <w:tab w:val="right" w:pos="1757"/>
        </w:tabs>
        <w:ind w:left="1871" w:hanging="1871"/>
        <w:rPr>
          <w:lang w:val="en-US"/>
        </w:rPr>
      </w:pPr>
      <w:r>
        <w:rPr>
          <w:lang w:val="en-US"/>
        </w:rPr>
        <w:tab/>
      </w:r>
      <w:r w:rsidRPr="00F07B1F">
        <w:rPr>
          <w:lang w:val="en-US"/>
        </w:rPr>
        <w:t>(c)</w:t>
      </w:r>
      <w:r>
        <w:rPr>
          <w:lang w:val="en-US"/>
        </w:rPr>
        <w:tab/>
        <w:t>to reflect changes of address or other circumstances.</w:t>
      </w:r>
    </w:p>
    <w:p w14:paraId="4BCED7DC" w14:textId="77777777" w:rsidR="001605D5" w:rsidRPr="00B53DE5" w:rsidRDefault="001605D5" w:rsidP="001605D5">
      <w:pPr>
        <w:pStyle w:val="DraftHeading1"/>
        <w:tabs>
          <w:tab w:val="right" w:pos="680"/>
        </w:tabs>
        <w:ind w:left="850" w:hanging="850"/>
        <w:rPr>
          <w:lang w:val="en-US"/>
        </w:rPr>
      </w:pPr>
      <w:r>
        <w:rPr>
          <w:lang w:val="en-US"/>
        </w:rPr>
        <w:tab/>
      </w:r>
      <w:bookmarkStart w:id="276" w:name="_Toc261422707"/>
      <w:bookmarkStart w:id="277" w:name="_Toc214533723"/>
      <w:r>
        <w:rPr>
          <w:lang w:val="en-US"/>
        </w:rPr>
        <w:t>95</w:t>
      </w:r>
      <w:r>
        <w:rPr>
          <w:lang w:val="en-US"/>
        </w:rPr>
        <w:tab/>
        <w:t>Issue of provisional improvement notice</w:t>
      </w:r>
      <w:bookmarkEnd w:id="276"/>
      <w:bookmarkEnd w:id="277"/>
    </w:p>
    <w:p w14:paraId="593BECD6" w14:textId="77777777" w:rsidR="001605D5" w:rsidRDefault="001605D5" w:rsidP="001605D5">
      <w:pPr>
        <w:pStyle w:val="BodySectionSub"/>
      </w:pPr>
      <w:r>
        <w:t>A provisional improvement notice may be issued to a person in accordance with section 209.</w:t>
      </w:r>
    </w:p>
    <w:p w14:paraId="6AF9A661" w14:textId="77777777" w:rsidR="001605D5" w:rsidRDefault="001605D5" w:rsidP="001605D5">
      <w:pPr>
        <w:pStyle w:val="DraftHeading1"/>
        <w:tabs>
          <w:tab w:val="right" w:pos="680"/>
        </w:tabs>
        <w:ind w:left="850" w:hanging="850"/>
      </w:pPr>
      <w:r>
        <w:tab/>
      </w:r>
      <w:bookmarkStart w:id="278" w:name="_Toc261422708"/>
      <w:bookmarkStart w:id="279" w:name="_Toc214533724"/>
      <w:r>
        <w:t>96</w:t>
      </w:r>
      <w:r>
        <w:tab/>
        <w:t>Health and safety representative may cancel notice</w:t>
      </w:r>
      <w:bookmarkEnd w:id="278"/>
      <w:bookmarkEnd w:id="279"/>
    </w:p>
    <w:p w14:paraId="0670D2E0" w14:textId="77777777" w:rsidR="001605D5" w:rsidRDefault="001605D5" w:rsidP="001605D5">
      <w:pPr>
        <w:pStyle w:val="BodySectionSub"/>
      </w:pPr>
      <w:r>
        <w:t>The health and safety representative may at any time cancel a provisional improvement notice issued to a person by written notice given to that person.</w:t>
      </w:r>
    </w:p>
    <w:p w14:paraId="315683C3" w14:textId="77777777" w:rsidR="001605D5" w:rsidRPr="00F07B1F" w:rsidRDefault="001605D5" w:rsidP="001605D5">
      <w:pPr>
        <w:pStyle w:val="DraftHeading1"/>
        <w:tabs>
          <w:tab w:val="right" w:pos="680"/>
        </w:tabs>
        <w:ind w:left="850" w:hanging="850"/>
      </w:pPr>
      <w:r>
        <w:tab/>
      </w:r>
      <w:bookmarkStart w:id="280" w:name="_Toc261422709"/>
      <w:bookmarkStart w:id="281" w:name="_Toc214533725"/>
      <w:r>
        <w:t>97</w:t>
      </w:r>
      <w:r>
        <w:tab/>
        <w:t>Display of provisional improvement notice</w:t>
      </w:r>
      <w:bookmarkEnd w:id="280"/>
      <w:bookmarkEnd w:id="281"/>
    </w:p>
    <w:p w14:paraId="5F09A601" w14:textId="77777777" w:rsidR="001605D5" w:rsidRDefault="001605D5" w:rsidP="001605D5">
      <w:pPr>
        <w:pStyle w:val="DraftHeading2"/>
        <w:tabs>
          <w:tab w:val="right" w:pos="1247"/>
        </w:tabs>
        <w:ind w:left="1361" w:hanging="1361"/>
      </w:pPr>
      <w:r>
        <w:tab/>
        <w:t>(1)</w:t>
      </w:r>
      <w:r>
        <w:tab/>
        <w:t>A person to whom a provisional improvement notice is issued must as soon as practicable display a copy of the notice in a prominent place at or near the workplace, or part of the workplace, at which work is being carried out that is affected by the notice.</w:t>
      </w:r>
    </w:p>
    <w:p w14:paraId="10327039" w14:textId="4214B801" w:rsidR="001605D5" w:rsidRDefault="001605D5" w:rsidP="001605D5">
      <w:pPr>
        <w:pStyle w:val="BodySectionSub"/>
      </w:pPr>
      <w:r>
        <w:tab/>
      </w:r>
      <w:r>
        <w:tab/>
        <w:t>Maximum penalty</w:t>
      </w:r>
      <w:r w:rsidRPr="00EF1FC0">
        <w:t>:</w:t>
      </w:r>
      <w:r w:rsidRPr="00EF1FC0">
        <w:tab/>
      </w:r>
      <w:r w:rsidR="00B92C03">
        <w:t xml:space="preserve"> </w:t>
      </w:r>
      <w:r w:rsidR="00B92C03" w:rsidRPr="00B92C03">
        <w:t>tier F monetary penalty.</w:t>
      </w:r>
    </w:p>
    <w:p w14:paraId="32739EBF" w14:textId="77777777" w:rsidR="001605D5" w:rsidRDefault="001605D5" w:rsidP="001605D5">
      <w:pPr>
        <w:pStyle w:val="DraftHeading2"/>
        <w:tabs>
          <w:tab w:val="right" w:pos="1247"/>
        </w:tabs>
        <w:ind w:left="1361" w:hanging="1361"/>
      </w:pPr>
      <w:r>
        <w:tab/>
      </w:r>
      <w:r w:rsidRPr="001C4892">
        <w:t>(2)</w:t>
      </w:r>
      <w:r>
        <w:tab/>
        <w:t>A person must not intentionally remove, destroy, damage or deface a notice displayed under subsection (1) during the period that the notice is in force.</w:t>
      </w:r>
    </w:p>
    <w:p w14:paraId="46A02621" w14:textId="442045EA" w:rsidR="006408BF" w:rsidRDefault="001605D5" w:rsidP="00B92C03">
      <w:pPr>
        <w:pStyle w:val="BodySectionSub"/>
      </w:pPr>
      <w:r>
        <w:t>Maximum penalty:</w:t>
      </w:r>
      <w:r w:rsidR="00B92C03">
        <w:t xml:space="preserve"> </w:t>
      </w:r>
      <w:r w:rsidR="00B92C03" w:rsidRPr="00B92C03">
        <w:t>tier F monetary penalty.</w:t>
      </w:r>
    </w:p>
    <w:p w14:paraId="1AC6A9C5" w14:textId="77777777" w:rsidR="001605D5" w:rsidRDefault="001605D5" w:rsidP="001605D5">
      <w:pPr>
        <w:pStyle w:val="DraftHeading1"/>
        <w:tabs>
          <w:tab w:val="right" w:pos="680"/>
        </w:tabs>
        <w:ind w:left="850" w:hanging="850"/>
      </w:pPr>
      <w:r>
        <w:tab/>
      </w:r>
      <w:bookmarkStart w:id="282" w:name="_Toc261422710"/>
      <w:bookmarkStart w:id="283" w:name="_Toc214533726"/>
      <w:r>
        <w:t>98</w:t>
      </w:r>
      <w:r>
        <w:tab/>
        <w:t>Formal irregularities or defects in notice</w:t>
      </w:r>
      <w:bookmarkEnd w:id="282"/>
      <w:bookmarkEnd w:id="283"/>
    </w:p>
    <w:p w14:paraId="526BA8E8" w14:textId="77777777" w:rsidR="001605D5" w:rsidRDefault="001605D5" w:rsidP="001605D5">
      <w:pPr>
        <w:pStyle w:val="BodySectionSub"/>
      </w:pPr>
      <w:r>
        <w:t>A provisional improvement notice is not invalid only because of:</w:t>
      </w:r>
    </w:p>
    <w:p w14:paraId="073BAAEB" w14:textId="77777777" w:rsidR="001605D5" w:rsidRDefault="001605D5" w:rsidP="001605D5">
      <w:pPr>
        <w:pStyle w:val="DraftHeading3"/>
        <w:tabs>
          <w:tab w:val="right" w:pos="1757"/>
        </w:tabs>
        <w:ind w:left="1871" w:hanging="1871"/>
      </w:pPr>
      <w:r>
        <w:tab/>
        <w:t>(a)</w:t>
      </w:r>
      <w:r>
        <w:tab/>
        <w:t>a formal defect or irregularity in the notice unless the defect or irregularity causes or is likely to cause substantial injustice; or</w:t>
      </w:r>
    </w:p>
    <w:p w14:paraId="1718BCA9" w14:textId="77777777" w:rsidR="001605D5" w:rsidRDefault="001605D5" w:rsidP="001605D5">
      <w:pPr>
        <w:pStyle w:val="DraftHeading3"/>
        <w:tabs>
          <w:tab w:val="right" w:pos="1757"/>
        </w:tabs>
        <w:ind w:left="1871" w:hanging="1871"/>
      </w:pPr>
      <w:r>
        <w:tab/>
        <w:t>(b)</w:t>
      </w:r>
      <w:r>
        <w:tab/>
        <w:t>a failure to use the correct name of the person to whom the notice is issued if the notice sufficiently identifies the person.</w:t>
      </w:r>
    </w:p>
    <w:p w14:paraId="2B0A5738" w14:textId="77777777" w:rsidR="001605D5" w:rsidRDefault="001605D5" w:rsidP="001605D5">
      <w:pPr>
        <w:pStyle w:val="DraftHeading1"/>
        <w:tabs>
          <w:tab w:val="right" w:pos="680"/>
        </w:tabs>
        <w:ind w:left="850" w:hanging="850"/>
      </w:pPr>
      <w:r>
        <w:tab/>
      </w:r>
      <w:bookmarkStart w:id="284" w:name="_Toc261422711"/>
      <w:bookmarkStart w:id="285" w:name="_Toc214533727"/>
      <w:r>
        <w:t>99</w:t>
      </w:r>
      <w:r>
        <w:tab/>
        <w:t>Offence to contravene a provisional improvement notice</w:t>
      </w:r>
      <w:bookmarkEnd w:id="284"/>
      <w:bookmarkEnd w:id="285"/>
    </w:p>
    <w:p w14:paraId="46C0BF2F" w14:textId="77777777" w:rsidR="001605D5" w:rsidRPr="0017022B" w:rsidRDefault="001605D5" w:rsidP="001605D5">
      <w:pPr>
        <w:pStyle w:val="DraftHeading2"/>
        <w:tabs>
          <w:tab w:val="right" w:pos="1247"/>
        </w:tabs>
        <w:ind w:left="1361" w:hanging="1361"/>
      </w:pPr>
      <w:r>
        <w:tab/>
      </w:r>
      <w:r w:rsidRPr="0017022B">
        <w:t>(1)</w:t>
      </w:r>
      <w:r>
        <w:tab/>
        <w:t>This section applies if a provisional improvement notice has been issued to a person and an inspector has not been required under section 101 to attend at the workplace.</w:t>
      </w:r>
    </w:p>
    <w:p w14:paraId="6B733E9F" w14:textId="77777777" w:rsidR="001605D5" w:rsidRDefault="001605D5" w:rsidP="001605D5">
      <w:pPr>
        <w:pStyle w:val="DraftHeading2"/>
        <w:tabs>
          <w:tab w:val="right" w:pos="1247"/>
        </w:tabs>
        <w:ind w:left="1361" w:hanging="1361"/>
      </w:pPr>
      <w:r>
        <w:tab/>
      </w:r>
      <w:r w:rsidRPr="0017022B">
        <w:t>(2)</w:t>
      </w:r>
      <w:r>
        <w:tab/>
        <w:t>The person must comply with the provisional improvement notice within the time specified in the notice.</w:t>
      </w:r>
    </w:p>
    <w:p w14:paraId="3F363DB7" w14:textId="663B901D" w:rsidR="001605D5" w:rsidRDefault="001605D5" w:rsidP="001605D5">
      <w:pPr>
        <w:pStyle w:val="BodySectionSub"/>
      </w:pPr>
      <w:r>
        <w:t>Maximum penalty:</w:t>
      </w:r>
      <w:r w:rsidR="00AD3DCD">
        <w:t xml:space="preserve"> </w:t>
      </w:r>
      <w:r w:rsidR="00AD3DCD" w:rsidRPr="00AD3DCD">
        <w:t>tier B monetary penalty.</w:t>
      </w:r>
    </w:p>
    <w:p w14:paraId="4445ACC3" w14:textId="77777777" w:rsidR="001605D5" w:rsidRDefault="001605D5" w:rsidP="001605D5">
      <w:pPr>
        <w:pStyle w:val="DraftHeading1"/>
        <w:tabs>
          <w:tab w:val="right" w:pos="680"/>
        </w:tabs>
        <w:ind w:left="850" w:hanging="850"/>
      </w:pPr>
      <w:r>
        <w:tab/>
      </w:r>
      <w:bookmarkStart w:id="286" w:name="_Toc261422712"/>
      <w:bookmarkStart w:id="287" w:name="_Toc214533728"/>
      <w:r>
        <w:t>100</w:t>
      </w:r>
      <w:r>
        <w:tab/>
        <w:t>Request for review of provisional improvement notice</w:t>
      </w:r>
      <w:bookmarkEnd w:id="286"/>
      <w:bookmarkEnd w:id="287"/>
    </w:p>
    <w:p w14:paraId="400198A5" w14:textId="77777777" w:rsidR="001605D5" w:rsidRDefault="001605D5" w:rsidP="001605D5">
      <w:pPr>
        <w:pStyle w:val="DraftHeading2"/>
        <w:tabs>
          <w:tab w:val="right" w:pos="1247"/>
        </w:tabs>
        <w:ind w:left="1361" w:hanging="1361"/>
      </w:pPr>
      <w:r>
        <w:tab/>
        <w:t>(1)</w:t>
      </w:r>
      <w:r>
        <w:tab/>
        <w:t>Within 7 days after a provisional improvement notice is issued to a person:</w:t>
      </w:r>
    </w:p>
    <w:p w14:paraId="1849C9AF" w14:textId="77777777" w:rsidR="001605D5" w:rsidRDefault="001605D5" w:rsidP="001605D5">
      <w:pPr>
        <w:pStyle w:val="DraftHeading3"/>
        <w:tabs>
          <w:tab w:val="right" w:pos="1757"/>
        </w:tabs>
        <w:ind w:left="1871" w:hanging="1871"/>
      </w:pPr>
      <w:r>
        <w:tab/>
        <w:t>(a)</w:t>
      </w:r>
      <w:r>
        <w:tab/>
        <w:t>the person to whom it was issued; or</w:t>
      </w:r>
    </w:p>
    <w:p w14:paraId="61CB0CF3" w14:textId="77777777" w:rsidR="001605D5" w:rsidRDefault="001605D5" w:rsidP="001605D5">
      <w:pPr>
        <w:pStyle w:val="DraftHeading3"/>
        <w:tabs>
          <w:tab w:val="right" w:pos="1757"/>
        </w:tabs>
        <w:ind w:left="1871" w:hanging="1871"/>
      </w:pPr>
      <w:r>
        <w:tab/>
        <w:t>(b)</w:t>
      </w:r>
      <w:r>
        <w:tab/>
        <w:t>if the person is a worker, the person conducting the business or undertaking at the workplace at which the worker carries out work,</w:t>
      </w:r>
    </w:p>
    <w:p w14:paraId="45BC9FF7" w14:textId="77777777" w:rsidR="001605D5" w:rsidRDefault="001605D5" w:rsidP="001605D5">
      <w:pPr>
        <w:pStyle w:val="BodySectionSub"/>
      </w:pPr>
      <w:r>
        <w:t xml:space="preserve">may ask the regulator to appoint an inspector to </w:t>
      </w:r>
      <w:r w:rsidRPr="00971FEF">
        <w:t>review</w:t>
      </w:r>
      <w:r>
        <w:t xml:space="preserve"> the notice.</w:t>
      </w:r>
    </w:p>
    <w:p w14:paraId="7051B0D4" w14:textId="77777777" w:rsidR="001605D5" w:rsidRDefault="001605D5" w:rsidP="001605D5">
      <w:pPr>
        <w:pStyle w:val="DraftHeading2"/>
        <w:tabs>
          <w:tab w:val="right" w:pos="1247"/>
        </w:tabs>
        <w:ind w:left="1361" w:hanging="1361"/>
      </w:pPr>
      <w:r>
        <w:tab/>
      </w:r>
      <w:r w:rsidRPr="00E654EA">
        <w:t>(2)</w:t>
      </w:r>
      <w:r>
        <w:tab/>
        <w:t>If a request is made under subsection (1), the operation of the provisional improvement notice is stayed until the inspector makes a decision on the review.</w:t>
      </w:r>
    </w:p>
    <w:p w14:paraId="08F996A7" w14:textId="77777777" w:rsidR="001605D5" w:rsidRDefault="001605D5" w:rsidP="001605D5">
      <w:pPr>
        <w:pStyle w:val="DraftHeading1"/>
        <w:tabs>
          <w:tab w:val="right" w:pos="680"/>
        </w:tabs>
        <w:ind w:left="850" w:hanging="850"/>
      </w:pPr>
      <w:r>
        <w:tab/>
      </w:r>
      <w:bookmarkStart w:id="288" w:name="_Toc261422713"/>
      <w:bookmarkStart w:id="289" w:name="_Toc214533729"/>
      <w:r>
        <w:t>101</w:t>
      </w:r>
      <w:r>
        <w:tab/>
        <w:t>Regulator to appoint inspector to review notice</w:t>
      </w:r>
      <w:bookmarkEnd w:id="288"/>
      <w:bookmarkEnd w:id="289"/>
    </w:p>
    <w:p w14:paraId="6A152BDA" w14:textId="77777777" w:rsidR="001605D5" w:rsidRDefault="001605D5" w:rsidP="001605D5">
      <w:pPr>
        <w:pStyle w:val="DraftHeading2"/>
        <w:tabs>
          <w:tab w:val="right" w:pos="1247"/>
        </w:tabs>
        <w:ind w:left="1361" w:hanging="1361"/>
      </w:pPr>
      <w:r>
        <w:tab/>
      </w:r>
      <w:r w:rsidRPr="00BB7559">
        <w:t>(1)</w:t>
      </w:r>
      <w:r>
        <w:tab/>
        <w:t>The regulator must ensure that an inspector attends the workplace as soon as practicable after a request is made under section 100.</w:t>
      </w:r>
    </w:p>
    <w:p w14:paraId="49404A53" w14:textId="77777777" w:rsidR="001605D5" w:rsidRPr="000D2F53" w:rsidRDefault="001605D5" w:rsidP="001605D5">
      <w:pPr>
        <w:pStyle w:val="DraftHeading2"/>
        <w:tabs>
          <w:tab w:val="right" w:pos="1247"/>
        </w:tabs>
        <w:ind w:left="1361" w:hanging="1361"/>
      </w:pPr>
      <w:r>
        <w:tab/>
      </w:r>
      <w:r w:rsidRPr="000D2F53">
        <w:t>(2)</w:t>
      </w:r>
      <w:r>
        <w:tab/>
        <w:t>The inspector must review the provisional improvement notice and inquire into the circumstances that are the subject of the provisional improvement notice.</w:t>
      </w:r>
    </w:p>
    <w:p w14:paraId="42701CDB" w14:textId="77777777" w:rsidR="001605D5" w:rsidRDefault="001605D5" w:rsidP="001605D5">
      <w:pPr>
        <w:pStyle w:val="DraftHeading2"/>
        <w:tabs>
          <w:tab w:val="right" w:pos="1247"/>
        </w:tabs>
        <w:ind w:left="1361" w:hanging="1361"/>
      </w:pPr>
      <w:r>
        <w:tab/>
      </w:r>
      <w:r w:rsidRPr="00BB7559">
        <w:t>(</w:t>
      </w:r>
      <w:r>
        <w:t>3</w:t>
      </w:r>
      <w:r w:rsidRPr="00BB7559">
        <w:t>)</w:t>
      </w:r>
      <w:r>
        <w:tab/>
        <w:t>An inspector may review a provisional improvement notice even if the period for compliance with the notice has expired.</w:t>
      </w:r>
    </w:p>
    <w:p w14:paraId="620FDB11" w14:textId="77777777" w:rsidR="001605D5" w:rsidRPr="00E654EA" w:rsidRDefault="001605D5" w:rsidP="001605D5">
      <w:pPr>
        <w:pStyle w:val="DraftHeading1"/>
        <w:tabs>
          <w:tab w:val="right" w:pos="680"/>
        </w:tabs>
        <w:ind w:left="850" w:hanging="850"/>
      </w:pPr>
      <w:r>
        <w:tab/>
      </w:r>
      <w:bookmarkStart w:id="290" w:name="_Toc261422714"/>
      <w:bookmarkStart w:id="291" w:name="_Toc214533730"/>
      <w:r>
        <w:t>102</w:t>
      </w:r>
      <w:r>
        <w:tab/>
        <w:t>Decision of inspector on review of provisional improvement notice</w:t>
      </w:r>
      <w:bookmarkEnd w:id="290"/>
      <w:bookmarkEnd w:id="291"/>
    </w:p>
    <w:p w14:paraId="15540F64" w14:textId="77777777" w:rsidR="001605D5" w:rsidRDefault="001605D5" w:rsidP="001605D5">
      <w:pPr>
        <w:pStyle w:val="DraftHeading2"/>
        <w:tabs>
          <w:tab w:val="right" w:pos="1247"/>
        </w:tabs>
        <w:ind w:left="1361" w:hanging="1361"/>
      </w:pPr>
      <w:r>
        <w:tab/>
      </w:r>
      <w:r w:rsidRPr="00550D70">
        <w:t>(</w:t>
      </w:r>
      <w:r>
        <w:t>1</w:t>
      </w:r>
      <w:r w:rsidRPr="00550D70">
        <w:t>)</w:t>
      </w:r>
      <w:r>
        <w:tab/>
        <w:t>After reviewing the provisional improvement notice, the inspector must:</w:t>
      </w:r>
    </w:p>
    <w:p w14:paraId="54DF3E9A" w14:textId="77777777" w:rsidR="001605D5" w:rsidRDefault="001605D5" w:rsidP="001605D5">
      <w:pPr>
        <w:pStyle w:val="DraftHeading3"/>
        <w:tabs>
          <w:tab w:val="right" w:pos="1757"/>
        </w:tabs>
        <w:ind w:left="1871" w:hanging="1871"/>
      </w:pPr>
      <w:r>
        <w:tab/>
      </w:r>
      <w:r w:rsidRPr="00550D70">
        <w:t>(a)</w:t>
      </w:r>
      <w:r>
        <w:tab/>
        <w:t>confirm the provisional improvement notice; or</w:t>
      </w:r>
    </w:p>
    <w:p w14:paraId="13717A88" w14:textId="77777777" w:rsidR="001605D5" w:rsidRDefault="001605D5" w:rsidP="001605D5">
      <w:pPr>
        <w:pStyle w:val="DraftHeading3"/>
        <w:tabs>
          <w:tab w:val="right" w:pos="1757"/>
        </w:tabs>
        <w:ind w:left="1871" w:hanging="1871"/>
      </w:pPr>
      <w:r>
        <w:tab/>
      </w:r>
      <w:r w:rsidRPr="00550D70">
        <w:t>(b)</w:t>
      </w:r>
      <w:r>
        <w:tab/>
        <w:t>confirm the provisional improvement notice with changes; or</w:t>
      </w:r>
    </w:p>
    <w:p w14:paraId="03766C0E" w14:textId="77777777" w:rsidR="001605D5" w:rsidRDefault="001605D5" w:rsidP="001605D5">
      <w:pPr>
        <w:pStyle w:val="DraftHeading3"/>
        <w:tabs>
          <w:tab w:val="right" w:pos="1757"/>
        </w:tabs>
        <w:ind w:left="1871" w:hanging="1871"/>
      </w:pPr>
      <w:r>
        <w:tab/>
      </w:r>
      <w:r w:rsidRPr="00550D70">
        <w:t>(c)</w:t>
      </w:r>
      <w:r w:rsidRPr="00550D70">
        <w:tab/>
      </w:r>
      <w:r>
        <w:t>cancel the provisional improvement notice.</w:t>
      </w:r>
    </w:p>
    <w:p w14:paraId="711C14D9" w14:textId="77777777" w:rsidR="001605D5" w:rsidRDefault="001605D5" w:rsidP="001605D5">
      <w:pPr>
        <w:pStyle w:val="DraftHeading2"/>
        <w:tabs>
          <w:tab w:val="right" w:pos="1247"/>
        </w:tabs>
        <w:ind w:left="1361" w:hanging="1361"/>
      </w:pPr>
      <w:r>
        <w:tab/>
      </w:r>
      <w:r w:rsidRPr="00550D70">
        <w:t>(</w:t>
      </w:r>
      <w:r>
        <w:t>2</w:t>
      </w:r>
      <w:r w:rsidRPr="00550D70">
        <w:t>)</w:t>
      </w:r>
      <w:r>
        <w:tab/>
        <w:t>The inspector must give a copy of his or her decision to:</w:t>
      </w:r>
    </w:p>
    <w:p w14:paraId="5D58B8C6" w14:textId="77777777" w:rsidR="001605D5" w:rsidRDefault="001605D5" w:rsidP="001605D5">
      <w:pPr>
        <w:pStyle w:val="DraftHeading3"/>
        <w:tabs>
          <w:tab w:val="right" w:pos="1757"/>
        </w:tabs>
        <w:ind w:left="1871" w:hanging="1871"/>
      </w:pPr>
      <w:r>
        <w:tab/>
      </w:r>
      <w:r w:rsidRPr="00550D70">
        <w:t>(a)</w:t>
      </w:r>
      <w:r>
        <w:tab/>
        <w:t>the applicant for the review of the provisional improvement notice; and</w:t>
      </w:r>
    </w:p>
    <w:p w14:paraId="3540088F" w14:textId="610E9E9F" w:rsidR="006408BF" w:rsidRPr="006408BF" w:rsidRDefault="001605D5" w:rsidP="00697CBF">
      <w:pPr>
        <w:pStyle w:val="DraftHeading3"/>
        <w:tabs>
          <w:tab w:val="right" w:pos="1757"/>
        </w:tabs>
        <w:ind w:left="1871" w:hanging="1871"/>
      </w:pPr>
      <w:r>
        <w:tab/>
      </w:r>
      <w:r w:rsidRPr="00550D70">
        <w:t>(b)</w:t>
      </w:r>
      <w:r>
        <w:tab/>
        <w:t>the health and safety representative who issued the notice.</w:t>
      </w:r>
    </w:p>
    <w:p w14:paraId="74951F60" w14:textId="77777777" w:rsidR="001605D5" w:rsidRDefault="001605D5" w:rsidP="001605D5">
      <w:pPr>
        <w:pStyle w:val="DraftHeading2"/>
        <w:tabs>
          <w:tab w:val="right" w:pos="1247"/>
        </w:tabs>
        <w:ind w:left="1361" w:hanging="1361"/>
      </w:pPr>
      <w:r>
        <w:tab/>
      </w:r>
      <w:r w:rsidRPr="00E654EA">
        <w:t>(</w:t>
      </w:r>
      <w:r>
        <w:t>3</w:t>
      </w:r>
      <w:r w:rsidRPr="00E654EA">
        <w:t>)</w:t>
      </w:r>
      <w:r>
        <w:tab/>
        <w:t>A provisional improvement notice that is confirmed (with or without changes) by an inspector is taken to be an improvement notice issued by the inspector under this Act.</w:t>
      </w:r>
    </w:p>
    <w:p w14:paraId="17E1A661" w14:textId="77777777" w:rsidR="001605D5" w:rsidRDefault="001605D5" w:rsidP="001605D5">
      <w:pPr>
        <w:pStyle w:val="Heading-DIVISION"/>
        <w:ind w:left="1500" w:hanging="1500"/>
        <w:jc w:val="left"/>
      </w:pPr>
      <w:bookmarkStart w:id="292" w:name="_Toc261422715"/>
      <w:bookmarkStart w:id="293" w:name="_Toc214533731"/>
      <w:r>
        <w:t>Division 8</w:t>
      </w:r>
      <w:r>
        <w:tab/>
        <w:t>Part not to apply to prisoners</w:t>
      </w:r>
      <w:bookmarkEnd w:id="292"/>
      <w:bookmarkEnd w:id="293"/>
    </w:p>
    <w:p w14:paraId="46B89E7F" w14:textId="77777777" w:rsidR="001605D5" w:rsidRDefault="001605D5" w:rsidP="001605D5">
      <w:pPr>
        <w:pStyle w:val="DraftHeading1"/>
        <w:tabs>
          <w:tab w:val="right" w:pos="680"/>
        </w:tabs>
        <w:ind w:left="850" w:hanging="850"/>
      </w:pPr>
      <w:r>
        <w:tab/>
      </w:r>
      <w:bookmarkStart w:id="294" w:name="_Toc261422716"/>
      <w:bookmarkStart w:id="295" w:name="_Toc214533732"/>
      <w:r>
        <w:t>103</w:t>
      </w:r>
      <w:r>
        <w:tab/>
        <w:t>Part does not apply to prisoners</w:t>
      </w:r>
      <w:bookmarkEnd w:id="294"/>
      <w:bookmarkEnd w:id="295"/>
    </w:p>
    <w:p w14:paraId="33A53E03" w14:textId="77777777" w:rsidR="001605D5" w:rsidRDefault="001605D5" w:rsidP="001605D5">
      <w:pPr>
        <w:pStyle w:val="BodySectionSub"/>
      </w:pPr>
      <w:r>
        <w:t>Nothing in this Part applies to a worker who is a prisoner in custody in a prison or police gaol.</w:t>
      </w:r>
    </w:p>
    <w:p w14:paraId="6548C4B1" w14:textId="77777777" w:rsidR="001605D5" w:rsidRPr="004634FD" w:rsidRDefault="001605D5" w:rsidP="001605D5">
      <w:pPr>
        <w:pStyle w:val="DraftSub-sectionNote"/>
        <w:tabs>
          <w:tab w:val="right" w:pos="1814"/>
        </w:tabs>
        <w:ind w:left="1361"/>
        <w:rPr>
          <w:b/>
        </w:rPr>
      </w:pPr>
      <w:r w:rsidRPr="004634FD">
        <w:rPr>
          <w:b/>
        </w:rPr>
        <w:t>Note</w:t>
      </w:r>
    </w:p>
    <w:p w14:paraId="33AE9EB5" w14:textId="77777777" w:rsidR="001605D5" w:rsidRPr="004634FD" w:rsidRDefault="001605D5" w:rsidP="001605D5">
      <w:pPr>
        <w:pStyle w:val="DraftSub-sectionNote"/>
        <w:tabs>
          <w:tab w:val="right" w:pos="1814"/>
        </w:tabs>
        <w:ind w:left="1361"/>
      </w:pPr>
      <w:r>
        <w:t>See the jurisdictional note in the Appendix.</w:t>
      </w:r>
    </w:p>
    <w:p w14:paraId="4D0B4884" w14:textId="77777777" w:rsidR="001605D5" w:rsidRPr="004E78A4" w:rsidRDefault="001605D5" w:rsidP="001605D5">
      <w:pPr>
        <w:pStyle w:val="Heading-PART"/>
        <w:tabs>
          <w:tab w:val="left" w:pos="1020"/>
        </w:tabs>
        <w:ind w:left="1020" w:hanging="1020"/>
        <w:jc w:val="left"/>
        <w:rPr>
          <w:caps w:val="0"/>
          <w:sz w:val="28"/>
        </w:rPr>
      </w:pPr>
      <w:r>
        <w:br w:type="page"/>
      </w:r>
      <w:bookmarkStart w:id="296" w:name="_Toc261422717"/>
      <w:bookmarkStart w:id="297" w:name="_Toc214533733"/>
      <w:r>
        <w:rPr>
          <w:caps w:val="0"/>
          <w:sz w:val="28"/>
        </w:rPr>
        <w:t xml:space="preserve">Part 6 </w:t>
      </w:r>
      <w:r>
        <w:rPr>
          <w:caps w:val="0"/>
          <w:sz w:val="28"/>
        </w:rPr>
        <w:tab/>
      </w:r>
      <w:r w:rsidRPr="004E78A4">
        <w:rPr>
          <w:caps w:val="0"/>
          <w:sz w:val="28"/>
        </w:rPr>
        <w:t>Discriminat</w:t>
      </w:r>
      <w:r>
        <w:rPr>
          <w:caps w:val="0"/>
          <w:sz w:val="28"/>
        </w:rPr>
        <w:t>ory, coercive and misleading conduct</w:t>
      </w:r>
      <w:bookmarkEnd w:id="296"/>
      <w:bookmarkEnd w:id="297"/>
    </w:p>
    <w:p w14:paraId="44E9C3B9" w14:textId="77777777" w:rsidR="001605D5" w:rsidRPr="007428D6" w:rsidRDefault="001605D5" w:rsidP="001605D5">
      <w:pPr>
        <w:pStyle w:val="Heading-DIVISION"/>
        <w:ind w:left="1500" w:hanging="1500"/>
        <w:jc w:val="left"/>
      </w:pPr>
      <w:bookmarkStart w:id="298" w:name="_Toc261422718"/>
      <w:bookmarkStart w:id="299" w:name="_Toc214533734"/>
      <w:r w:rsidRPr="007428D6">
        <w:t>Division 1</w:t>
      </w:r>
      <w:r w:rsidRPr="007428D6">
        <w:tab/>
        <w:t xml:space="preserve">Prohibition </w:t>
      </w:r>
      <w:r>
        <w:t>of</w:t>
      </w:r>
      <w:r w:rsidRPr="007428D6">
        <w:t xml:space="preserve"> discriminat</w:t>
      </w:r>
      <w:r>
        <w:t>ory, coercive or misleading conduct</w:t>
      </w:r>
      <w:bookmarkEnd w:id="298"/>
      <w:bookmarkEnd w:id="299"/>
    </w:p>
    <w:p w14:paraId="57066CE4" w14:textId="77777777" w:rsidR="001605D5" w:rsidRDefault="001605D5" w:rsidP="001605D5">
      <w:pPr>
        <w:pStyle w:val="DraftHeading1"/>
        <w:tabs>
          <w:tab w:val="right" w:pos="680"/>
        </w:tabs>
        <w:ind w:left="850" w:hanging="850"/>
      </w:pPr>
      <w:r>
        <w:tab/>
      </w:r>
      <w:bookmarkStart w:id="300" w:name="_Toc261422719"/>
      <w:bookmarkStart w:id="301" w:name="_Toc214533735"/>
      <w:r>
        <w:t>104</w:t>
      </w:r>
      <w:r>
        <w:tab/>
        <w:t>Prohibition of discriminatory conduct</w:t>
      </w:r>
      <w:bookmarkEnd w:id="300"/>
      <w:bookmarkEnd w:id="301"/>
    </w:p>
    <w:p w14:paraId="2C8C5B1E" w14:textId="77777777" w:rsidR="001605D5" w:rsidRDefault="001605D5" w:rsidP="001605D5">
      <w:pPr>
        <w:pStyle w:val="DraftHeading3"/>
        <w:tabs>
          <w:tab w:val="right" w:pos="1247"/>
        </w:tabs>
        <w:ind w:left="1361" w:hanging="1361"/>
      </w:pPr>
      <w:r>
        <w:tab/>
        <w:t>(1)</w:t>
      </w:r>
      <w:r>
        <w:tab/>
        <w:t xml:space="preserve">A person must not engage in </w:t>
      </w:r>
      <w:r w:rsidRPr="007F42DF">
        <w:t xml:space="preserve">discriminatory conduct </w:t>
      </w:r>
      <w:r>
        <w:t>for a prohibited reason.</w:t>
      </w:r>
    </w:p>
    <w:p w14:paraId="1F906425" w14:textId="49BB1895" w:rsidR="001605D5" w:rsidRDefault="001605D5" w:rsidP="001605D5">
      <w:pPr>
        <w:pStyle w:val="BodySectionSub"/>
      </w:pPr>
      <w:r>
        <w:t>Maximum penalty:</w:t>
      </w:r>
      <w:r w:rsidR="009C72DF">
        <w:t xml:space="preserve"> </w:t>
      </w:r>
      <w:r w:rsidR="009C72DF" w:rsidRPr="009C72DF">
        <w:t>tier A monetary penalty.</w:t>
      </w:r>
    </w:p>
    <w:p w14:paraId="0382E090" w14:textId="77777777" w:rsidR="001605D5" w:rsidRDefault="001605D5" w:rsidP="001605D5">
      <w:pPr>
        <w:pStyle w:val="DraftHeading2"/>
        <w:tabs>
          <w:tab w:val="right" w:pos="1247"/>
        </w:tabs>
        <w:ind w:left="1361" w:hanging="1361"/>
      </w:pPr>
      <w:r>
        <w:tab/>
      </w:r>
      <w:r w:rsidRPr="00B80C1D">
        <w:t>(2)</w:t>
      </w:r>
      <w:r>
        <w:tab/>
        <w:t xml:space="preserve">A person commits an offence under subsection (1) only if the reason referred to in section 106 was the </w:t>
      </w:r>
      <w:r w:rsidRPr="000B7632">
        <w:t>dominant</w:t>
      </w:r>
      <w:r>
        <w:t xml:space="preserve"> reason for the discriminatory conduct.</w:t>
      </w:r>
    </w:p>
    <w:p w14:paraId="4EEDB4CA" w14:textId="77777777" w:rsidR="001605D5" w:rsidRPr="00130C16" w:rsidRDefault="001605D5" w:rsidP="001605D5">
      <w:pPr>
        <w:pStyle w:val="DraftSectionNote"/>
        <w:tabs>
          <w:tab w:val="right" w:pos="1304"/>
        </w:tabs>
        <w:ind w:left="850"/>
        <w:rPr>
          <w:b/>
        </w:rPr>
      </w:pPr>
      <w:r w:rsidRPr="00130C16">
        <w:rPr>
          <w:b/>
        </w:rPr>
        <w:t>Note</w:t>
      </w:r>
    </w:p>
    <w:p w14:paraId="103D7B9F" w14:textId="77777777" w:rsidR="001605D5" w:rsidRPr="00130C16" w:rsidRDefault="001605D5" w:rsidP="001605D5">
      <w:pPr>
        <w:pStyle w:val="DraftSectionNote"/>
        <w:tabs>
          <w:tab w:val="right" w:pos="1304"/>
        </w:tabs>
        <w:ind w:left="850"/>
      </w:pPr>
      <w:r>
        <w:t>Civil proceedings may be brought under Division 3 of this Part in relation to discriminatory conduct engaged in for a prohibited reason.</w:t>
      </w:r>
    </w:p>
    <w:p w14:paraId="21BC3078" w14:textId="77777777" w:rsidR="001605D5" w:rsidRPr="00CC51B6" w:rsidRDefault="001605D5" w:rsidP="001605D5">
      <w:pPr>
        <w:pStyle w:val="DraftHeading1"/>
        <w:tabs>
          <w:tab w:val="right" w:pos="680"/>
        </w:tabs>
        <w:ind w:left="850" w:hanging="850"/>
      </w:pPr>
      <w:r>
        <w:tab/>
      </w:r>
      <w:bookmarkStart w:id="302" w:name="_Toc261422720"/>
      <w:bookmarkStart w:id="303" w:name="_Toc214533736"/>
      <w:r>
        <w:t>105</w:t>
      </w:r>
      <w:r>
        <w:tab/>
        <w:t xml:space="preserve">What is </w:t>
      </w:r>
      <w:r w:rsidRPr="00327AC7">
        <w:rPr>
          <w:i/>
        </w:rPr>
        <w:t>discriminatory conduct</w:t>
      </w:r>
      <w:bookmarkEnd w:id="302"/>
      <w:bookmarkEnd w:id="303"/>
    </w:p>
    <w:p w14:paraId="4B9C3DCA" w14:textId="77777777" w:rsidR="001605D5" w:rsidRDefault="001605D5" w:rsidP="001605D5">
      <w:pPr>
        <w:pStyle w:val="DraftHeading3"/>
        <w:tabs>
          <w:tab w:val="right" w:pos="1247"/>
        </w:tabs>
        <w:ind w:left="1361" w:hanging="1361"/>
      </w:pPr>
      <w:r>
        <w:tab/>
        <w:t>(1)</w:t>
      </w:r>
      <w:r>
        <w:tab/>
        <w:t xml:space="preserve">For the purposes of this Part, a person engages in </w:t>
      </w:r>
      <w:r w:rsidRPr="007F42DF">
        <w:rPr>
          <w:b/>
          <w:i/>
        </w:rPr>
        <w:t>discriminatory conduct</w:t>
      </w:r>
      <w:r>
        <w:t xml:space="preserve"> if:</w:t>
      </w:r>
    </w:p>
    <w:p w14:paraId="43FB5230" w14:textId="77777777" w:rsidR="001605D5" w:rsidRDefault="001605D5" w:rsidP="001605D5">
      <w:pPr>
        <w:pStyle w:val="DraftHeading4"/>
        <w:tabs>
          <w:tab w:val="right" w:pos="1757"/>
        </w:tabs>
        <w:ind w:left="1871" w:hanging="1871"/>
      </w:pPr>
      <w:r>
        <w:tab/>
      </w:r>
      <w:r w:rsidRPr="00890F48">
        <w:t>(a)</w:t>
      </w:r>
      <w:r>
        <w:tab/>
        <w:t>the person:</w:t>
      </w:r>
    </w:p>
    <w:p w14:paraId="1B8CD32E" w14:textId="77777777" w:rsidR="001605D5" w:rsidRDefault="001605D5" w:rsidP="001605D5">
      <w:pPr>
        <w:pStyle w:val="DraftHeading4"/>
        <w:tabs>
          <w:tab w:val="right" w:pos="2268"/>
        </w:tabs>
        <w:ind w:left="2381" w:hanging="2381"/>
      </w:pPr>
      <w:r>
        <w:tab/>
      </w:r>
      <w:r w:rsidRPr="00360A55">
        <w:t>(i)</w:t>
      </w:r>
      <w:r>
        <w:tab/>
        <w:t>dismisses a worker; or</w:t>
      </w:r>
    </w:p>
    <w:p w14:paraId="048E5A17" w14:textId="77777777" w:rsidR="001605D5" w:rsidRDefault="001605D5" w:rsidP="001605D5">
      <w:pPr>
        <w:pStyle w:val="DraftHeading4"/>
        <w:tabs>
          <w:tab w:val="right" w:pos="2268"/>
        </w:tabs>
        <w:ind w:left="2381" w:hanging="2381"/>
      </w:pPr>
      <w:r>
        <w:tab/>
      </w:r>
      <w:r w:rsidRPr="00360A55">
        <w:t>(ii)</w:t>
      </w:r>
      <w:r>
        <w:tab/>
        <w:t>terminates a contract for services with a worker; or</w:t>
      </w:r>
    </w:p>
    <w:p w14:paraId="6422D7AE" w14:textId="77777777" w:rsidR="001605D5" w:rsidRDefault="001605D5" w:rsidP="001605D5">
      <w:pPr>
        <w:pStyle w:val="DraftHeading4"/>
        <w:tabs>
          <w:tab w:val="right" w:pos="2268"/>
        </w:tabs>
        <w:ind w:left="2381" w:hanging="2381"/>
      </w:pPr>
      <w:r>
        <w:tab/>
      </w:r>
      <w:r w:rsidRPr="00360A55">
        <w:t>(iii)</w:t>
      </w:r>
      <w:r>
        <w:tab/>
        <w:t>puts a worker to his or her detriment in the engagement of the worker; or</w:t>
      </w:r>
    </w:p>
    <w:p w14:paraId="02E67056" w14:textId="31ADAEF7" w:rsidR="001605D5" w:rsidRDefault="001605D5" w:rsidP="00CC3FCF">
      <w:pPr>
        <w:pStyle w:val="DraftHeading4"/>
        <w:tabs>
          <w:tab w:val="right" w:pos="2268"/>
        </w:tabs>
        <w:ind w:left="2381" w:hanging="2381"/>
      </w:pPr>
      <w:r>
        <w:tab/>
      </w:r>
      <w:r w:rsidRPr="00360A55">
        <w:t>(iv)</w:t>
      </w:r>
      <w:r>
        <w:tab/>
        <w:t>alters the position of a worker to the worker's detriment; or</w:t>
      </w:r>
    </w:p>
    <w:p w14:paraId="5D703A5A" w14:textId="77777777" w:rsidR="001605D5" w:rsidRDefault="001605D5" w:rsidP="001605D5">
      <w:pPr>
        <w:pStyle w:val="DraftHeading4"/>
        <w:tabs>
          <w:tab w:val="right" w:pos="1757"/>
        </w:tabs>
        <w:ind w:left="1871" w:hanging="1871"/>
      </w:pPr>
      <w:r>
        <w:tab/>
        <w:t>(b</w:t>
      </w:r>
      <w:r w:rsidRPr="00890F48">
        <w:t>)</w:t>
      </w:r>
      <w:r>
        <w:tab/>
        <w:t>the person:</w:t>
      </w:r>
    </w:p>
    <w:p w14:paraId="357B87DC" w14:textId="77777777" w:rsidR="001605D5" w:rsidRDefault="001605D5" w:rsidP="001605D5">
      <w:pPr>
        <w:pStyle w:val="DraftHeading4"/>
        <w:tabs>
          <w:tab w:val="right" w:pos="2268"/>
        </w:tabs>
        <w:ind w:left="2381" w:hanging="2381"/>
      </w:pPr>
      <w:r>
        <w:tab/>
      </w:r>
      <w:r w:rsidRPr="00CC51B6">
        <w:t>(i)</w:t>
      </w:r>
      <w:r>
        <w:tab/>
        <w:t>refuses or fails to offer to engage a prospective worker; or</w:t>
      </w:r>
    </w:p>
    <w:p w14:paraId="5F17C262" w14:textId="77777777" w:rsidR="001605D5" w:rsidRDefault="001605D5" w:rsidP="001605D5">
      <w:pPr>
        <w:pStyle w:val="DraftHeading4"/>
        <w:tabs>
          <w:tab w:val="right" w:pos="2268"/>
        </w:tabs>
        <w:ind w:left="2381" w:hanging="2381"/>
      </w:pPr>
      <w:r>
        <w:tab/>
      </w:r>
      <w:r w:rsidRPr="00236E73">
        <w:t>(ii)</w:t>
      </w:r>
      <w:r>
        <w:tab/>
        <w:t>treats a prospective worker less favourably than another prospective worker would be treated in offering terms of engagement; or</w:t>
      </w:r>
    </w:p>
    <w:p w14:paraId="2D892409" w14:textId="77777777" w:rsidR="001605D5" w:rsidRDefault="001605D5" w:rsidP="001605D5">
      <w:pPr>
        <w:pStyle w:val="DraftHeading3"/>
        <w:tabs>
          <w:tab w:val="right" w:pos="1757"/>
        </w:tabs>
        <w:ind w:left="1871" w:hanging="1871"/>
      </w:pPr>
      <w:r>
        <w:tab/>
      </w:r>
      <w:r w:rsidRPr="00B70CA2">
        <w:t>(</w:t>
      </w:r>
      <w:r>
        <w:t>c</w:t>
      </w:r>
      <w:r w:rsidRPr="00B70CA2">
        <w:t>)</w:t>
      </w:r>
      <w:r>
        <w:tab/>
        <w:t>the person terminates a commercial arrangement with another person; or</w:t>
      </w:r>
    </w:p>
    <w:p w14:paraId="01383F78" w14:textId="77777777" w:rsidR="001605D5" w:rsidRDefault="001605D5" w:rsidP="001605D5">
      <w:pPr>
        <w:pStyle w:val="DraftHeading3"/>
        <w:tabs>
          <w:tab w:val="right" w:pos="1757"/>
        </w:tabs>
        <w:ind w:left="1871" w:hanging="1871"/>
      </w:pPr>
      <w:r>
        <w:tab/>
      </w:r>
      <w:r w:rsidRPr="00B70CA2">
        <w:t>(</w:t>
      </w:r>
      <w:r>
        <w:t>d</w:t>
      </w:r>
      <w:r w:rsidRPr="00B70CA2">
        <w:t>)</w:t>
      </w:r>
      <w:r>
        <w:tab/>
        <w:t>the person refuses or fails to enter into a commercial arrangement with another person.</w:t>
      </w:r>
    </w:p>
    <w:p w14:paraId="65E79C08" w14:textId="77777777" w:rsidR="001605D5" w:rsidRPr="00481FE5" w:rsidRDefault="001605D5" w:rsidP="001605D5">
      <w:pPr>
        <w:pStyle w:val="DraftHeading2"/>
        <w:tabs>
          <w:tab w:val="right" w:pos="1247"/>
        </w:tabs>
        <w:ind w:left="1361" w:hanging="1361"/>
      </w:pPr>
      <w:r>
        <w:tab/>
      </w:r>
      <w:r w:rsidRPr="00481FE5">
        <w:t>(2)</w:t>
      </w:r>
      <w:r>
        <w:tab/>
        <w:t>For the purposes of this Part, a person also engages in discriminatory conduct if the person organises to take any action referred to in subsection (1) or threatens to organise or take that action.</w:t>
      </w:r>
    </w:p>
    <w:p w14:paraId="0159DD04" w14:textId="77777777" w:rsidR="001605D5" w:rsidRDefault="001605D5" w:rsidP="001605D5">
      <w:pPr>
        <w:pStyle w:val="DraftHeading1"/>
        <w:tabs>
          <w:tab w:val="right" w:pos="680"/>
        </w:tabs>
        <w:ind w:left="850" w:hanging="850"/>
      </w:pPr>
      <w:r>
        <w:tab/>
      </w:r>
      <w:bookmarkStart w:id="304" w:name="_Toc261422721"/>
      <w:bookmarkStart w:id="305" w:name="_Toc214533737"/>
      <w:r>
        <w:t>106</w:t>
      </w:r>
      <w:r>
        <w:tab/>
        <w:t xml:space="preserve">What is a </w:t>
      </w:r>
      <w:r w:rsidRPr="00327AC7">
        <w:rPr>
          <w:i/>
        </w:rPr>
        <w:t>prohibited reason</w:t>
      </w:r>
      <w:bookmarkEnd w:id="304"/>
      <w:bookmarkEnd w:id="305"/>
    </w:p>
    <w:p w14:paraId="6F8095ED" w14:textId="77777777" w:rsidR="001605D5" w:rsidRDefault="001605D5" w:rsidP="001605D5">
      <w:pPr>
        <w:pStyle w:val="BodySectionSub"/>
      </w:pPr>
      <w:r>
        <w:t xml:space="preserve">Conduct referred to in section 105 is engaged in for a </w:t>
      </w:r>
      <w:r w:rsidRPr="00DD1E18">
        <w:rPr>
          <w:b/>
          <w:i/>
        </w:rPr>
        <w:t>prohibited reason</w:t>
      </w:r>
      <w:r>
        <w:t xml:space="preserve"> if it is engaged in because the worker or prospective worker or the person referred to in section 105(1)(c) or (d) (as the case requires):</w:t>
      </w:r>
    </w:p>
    <w:p w14:paraId="33049D23" w14:textId="77777777" w:rsidR="001605D5" w:rsidRDefault="001605D5" w:rsidP="001605D5">
      <w:pPr>
        <w:pStyle w:val="DraftHeading4"/>
        <w:tabs>
          <w:tab w:val="right" w:pos="1757"/>
        </w:tabs>
        <w:ind w:left="1871" w:hanging="1871"/>
      </w:pPr>
      <w:r>
        <w:tab/>
      </w:r>
      <w:r w:rsidRPr="00890F48">
        <w:t>(a)</w:t>
      </w:r>
      <w:r>
        <w:tab/>
        <w:t>is, has been or proposes to be a health and safety representative or a member of a health and safety committee; or</w:t>
      </w:r>
    </w:p>
    <w:p w14:paraId="530D0647" w14:textId="77777777" w:rsidR="001605D5" w:rsidRPr="00796C8F" w:rsidRDefault="001605D5" w:rsidP="001605D5">
      <w:pPr>
        <w:pStyle w:val="DraftHeading3"/>
        <w:tabs>
          <w:tab w:val="right" w:pos="1757"/>
        </w:tabs>
        <w:ind w:left="1871" w:hanging="1871"/>
      </w:pPr>
      <w:r>
        <w:tab/>
        <w:t>(</w:t>
      </w:r>
      <w:r w:rsidRPr="00796C8F">
        <w:t>b)</w:t>
      </w:r>
      <w:r>
        <w:tab/>
        <w:t>undertakes, has undertaken or proposes to undertake another role under this Act; or</w:t>
      </w:r>
    </w:p>
    <w:p w14:paraId="35B6C555" w14:textId="77777777" w:rsidR="001605D5" w:rsidRDefault="001605D5" w:rsidP="001605D5">
      <w:pPr>
        <w:pStyle w:val="DraftHeading4"/>
        <w:tabs>
          <w:tab w:val="right" w:pos="1757"/>
        </w:tabs>
        <w:ind w:left="1871" w:hanging="1871"/>
      </w:pPr>
      <w:r>
        <w:tab/>
        <w:t>(c</w:t>
      </w:r>
      <w:r w:rsidRPr="00890F48">
        <w:t>)</w:t>
      </w:r>
      <w:r>
        <w:tab/>
        <w:t>exercises a power or performs a function or has exercised a power or performed a function or proposes to exercise a power or perform a function as a health and safety representative or as a member of a health and safety committee; or</w:t>
      </w:r>
    </w:p>
    <w:p w14:paraId="3FBD2B2A" w14:textId="77777777" w:rsidR="001605D5" w:rsidRDefault="001605D5" w:rsidP="001605D5">
      <w:pPr>
        <w:pStyle w:val="DraftHeading3"/>
        <w:tabs>
          <w:tab w:val="right" w:pos="1757"/>
        </w:tabs>
        <w:ind w:left="1871" w:hanging="1871"/>
      </w:pPr>
      <w:r>
        <w:tab/>
        <w:t>(d</w:t>
      </w:r>
      <w:r w:rsidRPr="00796C8F">
        <w:t>)</w:t>
      </w:r>
      <w:r>
        <w:tab/>
        <w:t>exercises, has exercised or proposes to exercise a power under this Act or exercises, has exercised or proposes to exercise a power under this Act in a particular way; or</w:t>
      </w:r>
    </w:p>
    <w:p w14:paraId="572DC991" w14:textId="77777777" w:rsidR="001605D5" w:rsidRDefault="001605D5" w:rsidP="001605D5">
      <w:pPr>
        <w:pStyle w:val="DraftHeading3"/>
        <w:tabs>
          <w:tab w:val="right" w:pos="1757"/>
        </w:tabs>
        <w:ind w:left="1871" w:hanging="1871"/>
      </w:pPr>
      <w:r>
        <w:tab/>
        <w:t>(e</w:t>
      </w:r>
      <w:r w:rsidRPr="00E50E71">
        <w:t>)</w:t>
      </w:r>
      <w:r>
        <w:tab/>
        <w:t>performs, has performed or proposes to perform a function under this Act or performs, has performed or proposes to perform a function under this Act in a particular way; or</w:t>
      </w:r>
    </w:p>
    <w:p w14:paraId="129A9B51" w14:textId="77777777" w:rsidR="001605D5" w:rsidRDefault="001605D5" w:rsidP="001605D5">
      <w:pPr>
        <w:pStyle w:val="DraftHeading3"/>
        <w:tabs>
          <w:tab w:val="right" w:pos="1757"/>
        </w:tabs>
        <w:ind w:left="1871" w:hanging="1871"/>
      </w:pPr>
      <w:r>
        <w:tab/>
        <w:t>(f</w:t>
      </w:r>
      <w:r w:rsidRPr="00E50E71">
        <w:t>)</w:t>
      </w:r>
      <w:r>
        <w:tab/>
        <w:t>refrains from, has refrained from or proposes to refrain from exercising a power or performing a function under this Act or refrains from, has refrained from or proposes to refrain from exercising a power or performing a function under this Act in a particular way; or</w:t>
      </w:r>
    </w:p>
    <w:p w14:paraId="50452B85" w14:textId="77777777" w:rsidR="001605D5" w:rsidRDefault="001605D5" w:rsidP="001605D5">
      <w:pPr>
        <w:pStyle w:val="DraftHeading3"/>
        <w:tabs>
          <w:tab w:val="right" w:pos="1757"/>
        </w:tabs>
        <w:ind w:left="1871" w:hanging="1871"/>
      </w:pPr>
      <w:r>
        <w:tab/>
        <w:t>(g</w:t>
      </w:r>
      <w:r w:rsidRPr="00FF3320">
        <w:t>)</w:t>
      </w:r>
      <w:r>
        <w:tab/>
        <w:t>assists or has assisted or proposes to assist, or gives or has given or proposes to give any information to any person exercising a power or performing a function under this Act; or</w:t>
      </w:r>
    </w:p>
    <w:p w14:paraId="08A376E5" w14:textId="77777777" w:rsidR="001605D5" w:rsidRDefault="001605D5" w:rsidP="001605D5">
      <w:pPr>
        <w:pStyle w:val="DraftHeading3"/>
        <w:tabs>
          <w:tab w:val="right" w:pos="1757"/>
        </w:tabs>
        <w:ind w:left="1871" w:hanging="1871"/>
      </w:pPr>
      <w:r>
        <w:tab/>
        <w:t>(h</w:t>
      </w:r>
      <w:r w:rsidRPr="00CD50B9">
        <w:t>)</w:t>
      </w:r>
      <w:r>
        <w:tab/>
        <w:t>raises or has raised or proposes to raise an issue or concern about work health and safety with:</w:t>
      </w:r>
    </w:p>
    <w:p w14:paraId="0214E00C" w14:textId="77777777" w:rsidR="001605D5" w:rsidRDefault="001605D5" w:rsidP="001605D5">
      <w:pPr>
        <w:pStyle w:val="DraftHeading4"/>
        <w:tabs>
          <w:tab w:val="right" w:pos="2268"/>
        </w:tabs>
        <w:ind w:left="2381" w:hanging="2381"/>
      </w:pPr>
      <w:r>
        <w:tab/>
      </w:r>
      <w:r w:rsidRPr="0043723D">
        <w:t>(i)</w:t>
      </w:r>
      <w:r>
        <w:tab/>
        <w:t>the person conducting a business or undertaking; or</w:t>
      </w:r>
    </w:p>
    <w:p w14:paraId="75E3F051" w14:textId="77777777" w:rsidR="001605D5" w:rsidRDefault="001605D5" w:rsidP="001605D5">
      <w:pPr>
        <w:pStyle w:val="DraftHeading4"/>
        <w:tabs>
          <w:tab w:val="right" w:pos="2268"/>
        </w:tabs>
        <w:ind w:left="2381" w:hanging="2381"/>
      </w:pPr>
      <w:r>
        <w:tab/>
      </w:r>
      <w:r w:rsidRPr="0043723D">
        <w:t>(ii)</w:t>
      </w:r>
      <w:r>
        <w:tab/>
        <w:t>an inspector; or</w:t>
      </w:r>
    </w:p>
    <w:p w14:paraId="448749F7" w14:textId="77777777" w:rsidR="001605D5" w:rsidRDefault="001605D5" w:rsidP="001605D5">
      <w:pPr>
        <w:pStyle w:val="DraftHeading4"/>
        <w:tabs>
          <w:tab w:val="right" w:pos="2268"/>
        </w:tabs>
        <w:ind w:left="2381" w:hanging="2381"/>
      </w:pPr>
      <w:r>
        <w:tab/>
      </w:r>
      <w:r w:rsidRPr="0043723D">
        <w:t>(iii)</w:t>
      </w:r>
      <w:r>
        <w:tab/>
        <w:t>a WHS entry permit holder; or</w:t>
      </w:r>
    </w:p>
    <w:p w14:paraId="152D60ED" w14:textId="77777777" w:rsidR="001605D5" w:rsidRDefault="001605D5" w:rsidP="001605D5">
      <w:pPr>
        <w:pStyle w:val="DraftHeading4"/>
        <w:tabs>
          <w:tab w:val="right" w:pos="2268"/>
        </w:tabs>
        <w:ind w:left="2381" w:hanging="2381"/>
      </w:pPr>
      <w:r>
        <w:tab/>
      </w:r>
      <w:r w:rsidRPr="0043723D">
        <w:t>(iv)</w:t>
      </w:r>
      <w:r>
        <w:tab/>
        <w:t>a health and safety representative; or</w:t>
      </w:r>
    </w:p>
    <w:p w14:paraId="08EC0F8F" w14:textId="77777777" w:rsidR="001605D5" w:rsidRDefault="001605D5" w:rsidP="001605D5">
      <w:pPr>
        <w:pStyle w:val="DraftHeading4"/>
        <w:tabs>
          <w:tab w:val="right" w:pos="2268"/>
        </w:tabs>
        <w:ind w:left="2381" w:hanging="2381"/>
      </w:pPr>
      <w:r>
        <w:tab/>
      </w:r>
      <w:r w:rsidRPr="0043723D">
        <w:t>(v)</w:t>
      </w:r>
      <w:r>
        <w:tab/>
        <w:t>a member of a health and safety committee; or</w:t>
      </w:r>
    </w:p>
    <w:p w14:paraId="667803C6" w14:textId="2B804A1B" w:rsidR="001605D5" w:rsidRPr="006221EA" w:rsidRDefault="001605D5" w:rsidP="00697CBF">
      <w:pPr>
        <w:pStyle w:val="DraftHeading4"/>
        <w:tabs>
          <w:tab w:val="right" w:pos="2268"/>
        </w:tabs>
        <w:ind w:left="2381" w:hanging="2381"/>
      </w:pPr>
      <w:r>
        <w:tab/>
      </w:r>
      <w:r w:rsidRPr="0043723D">
        <w:t>(vi)</w:t>
      </w:r>
      <w:r>
        <w:tab/>
        <w:t>another worker; or</w:t>
      </w:r>
    </w:p>
    <w:p w14:paraId="2535AE3B" w14:textId="77777777" w:rsidR="001605D5" w:rsidRDefault="001605D5" w:rsidP="001605D5">
      <w:pPr>
        <w:pStyle w:val="DraftHeading4"/>
        <w:tabs>
          <w:tab w:val="right" w:pos="2268"/>
        </w:tabs>
        <w:ind w:left="2381" w:hanging="2381"/>
      </w:pPr>
      <w:r>
        <w:tab/>
      </w:r>
      <w:r w:rsidRPr="0043723D">
        <w:t>(vii)</w:t>
      </w:r>
      <w:r>
        <w:tab/>
        <w:t>any other person who has a duty under this Act in relation to the matter; or</w:t>
      </w:r>
    </w:p>
    <w:p w14:paraId="1769DC1C" w14:textId="77777777" w:rsidR="001605D5" w:rsidRDefault="001605D5" w:rsidP="001605D5">
      <w:pPr>
        <w:pStyle w:val="DraftHeading4"/>
        <w:tabs>
          <w:tab w:val="right" w:pos="2268"/>
        </w:tabs>
        <w:ind w:left="2381" w:hanging="2381"/>
      </w:pPr>
      <w:r>
        <w:tab/>
      </w:r>
      <w:r w:rsidRPr="0043723D">
        <w:t>(viii)</w:t>
      </w:r>
      <w:r>
        <w:tab/>
        <w:t>any other person exercising a power or performing a function under this Act; or</w:t>
      </w:r>
    </w:p>
    <w:p w14:paraId="532DED5F" w14:textId="77777777" w:rsidR="001605D5" w:rsidRDefault="001605D5" w:rsidP="001605D5">
      <w:pPr>
        <w:pStyle w:val="DraftHeading3"/>
        <w:tabs>
          <w:tab w:val="right" w:pos="1757"/>
        </w:tabs>
        <w:ind w:left="1871" w:hanging="1871"/>
      </w:pPr>
      <w:r>
        <w:tab/>
        <w:t>(i</w:t>
      </w:r>
      <w:r w:rsidRPr="00CD50B9">
        <w:t>)</w:t>
      </w:r>
      <w:r>
        <w:tab/>
        <w:t>is involved in, has been involved in or proposes to be involved in resolving a work health and safety issue under this Act; or</w:t>
      </w:r>
    </w:p>
    <w:p w14:paraId="23F82F21" w14:textId="77777777" w:rsidR="001605D5" w:rsidRDefault="001605D5" w:rsidP="001605D5">
      <w:pPr>
        <w:pStyle w:val="DraftHeading3"/>
        <w:tabs>
          <w:tab w:val="right" w:pos="1757"/>
        </w:tabs>
        <w:ind w:left="1871" w:hanging="1871"/>
      </w:pPr>
      <w:r>
        <w:tab/>
        <w:t>(j</w:t>
      </w:r>
      <w:r w:rsidRPr="00862A74">
        <w:t>)</w:t>
      </w:r>
      <w:r>
        <w:tab/>
        <w:t>is taking action, has taken action or proposes to take action to seek compliance by any person with any duty or obligation under this Act.</w:t>
      </w:r>
    </w:p>
    <w:p w14:paraId="0334C1C2" w14:textId="77777777" w:rsidR="001605D5" w:rsidRDefault="001605D5" w:rsidP="001605D5">
      <w:pPr>
        <w:pStyle w:val="DraftHeading1"/>
        <w:tabs>
          <w:tab w:val="right" w:pos="680"/>
        </w:tabs>
        <w:ind w:left="850" w:hanging="850"/>
      </w:pPr>
      <w:r>
        <w:tab/>
      </w:r>
      <w:bookmarkStart w:id="306" w:name="_Toc261422722"/>
      <w:bookmarkStart w:id="307" w:name="_Toc214533738"/>
      <w:r>
        <w:t>107</w:t>
      </w:r>
      <w:r>
        <w:tab/>
        <w:t>Prohibition of requesting, instructing, inducing, encouraging, authorising or assisting discriminatory conduct</w:t>
      </w:r>
      <w:bookmarkEnd w:id="306"/>
      <w:bookmarkEnd w:id="307"/>
    </w:p>
    <w:p w14:paraId="19F9EEDE" w14:textId="77777777" w:rsidR="001605D5" w:rsidRDefault="001605D5" w:rsidP="001605D5">
      <w:pPr>
        <w:pStyle w:val="BodySectionSub"/>
      </w:pPr>
      <w:r>
        <w:t>A person must not request, instruct, induce, encourage, authorise or assist another person to engage in discriminatory conduct in contravention of section 104.</w:t>
      </w:r>
    </w:p>
    <w:p w14:paraId="244D87C1" w14:textId="72923503" w:rsidR="001605D5" w:rsidRDefault="001605D5" w:rsidP="001605D5">
      <w:pPr>
        <w:pStyle w:val="BodySectionSub"/>
      </w:pPr>
      <w:r>
        <w:t>Maximum penalty:</w:t>
      </w:r>
      <w:r w:rsidR="00614AB1">
        <w:t xml:space="preserve"> </w:t>
      </w:r>
      <w:r w:rsidR="00614AB1" w:rsidRPr="00614AB1">
        <w:t>tier A monetary penalty.</w:t>
      </w:r>
    </w:p>
    <w:p w14:paraId="747D8401" w14:textId="77777777" w:rsidR="001605D5" w:rsidRPr="00130C16" w:rsidRDefault="001605D5" w:rsidP="001605D5">
      <w:pPr>
        <w:pStyle w:val="DraftSectionNote"/>
        <w:tabs>
          <w:tab w:val="right" w:pos="1304"/>
        </w:tabs>
        <w:ind w:left="850"/>
        <w:rPr>
          <w:b/>
        </w:rPr>
      </w:pPr>
      <w:r w:rsidRPr="00130C16">
        <w:rPr>
          <w:b/>
        </w:rPr>
        <w:t>Note</w:t>
      </w:r>
    </w:p>
    <w:p w14:paraId="0E3DFD46" w14:textId="77777777" w:rsidR="001605D5" w:rsidRPr="00130C16" w:rsidRDefault="001605D5" w:rsidP="001605D5">
      <w:pPr>
        <w:pStyle w:val="DraftSectionNote"/>
        <w:tabs>
          <w:tab w:val="right" w:pos="1304"/>
        </w:tabs>
        <w:ind w:left="850"/>
      </w:pPr>
      <w:r>
        <w:t>Civil proceedings may be brought under Division 3 of this Part if a person requested, instructed, induced, encouraged, authorised or assisted another person to engage in discriminatory conduct for a prohibited reason.</w:t>
      </w:r>
    </w:p>
    <w:p w14:paraId="7B2A10E9" w14:textId="77777777" w:rsidR="001605D5" w:rsidRDefault="001605D5" w:rsidP="001605D5">
      <w:pPr>
        <w:pStyle w:val="DraftHeading1"/>
        <w:tabs>
          <w:tab w:val="right" w:pos="680"/>
        </w:tabs>
        <w:ind w:left="850" w:hanging="850"/>
      </w:pPr>
      <w:r>
        <w:rPr>
          <w:rStyle w:val="CharSectno"/>
        </w:rPr>
        <w:tab/>
      </w:r>
      <w:bookmarkStart w:id="308" w:name="_Toc261422723"/>
      <w:bookmarkStart w:id="309" w:name="_Toc214533739"/>
      <w:r>
        <w:rPr>
          <w:rStyle w:val="CharSectno"/>
        </w:rPr>
        <w:t>108</w:t>
      </w:r>
      <w:r>
        <w:rPr>
          <w:rStyle w:val="CharSectno"/>
        </w:rPr>
        <w:tab/>
        <w:t>Prohibition of coercion or inducement</w:t>
      </w:r>
      <w:bookmarkEnd w:id="308"/>
      <w:bookmarkEnd w:id="309"/>
    </w:p>
    <w:p w14:paraId="17D7BA7A" w14:textId="77777777" w:rsidR="001605D5" w:rsidRDefault="001605D5" w:rsidP="001605D5">
      <w:pPr>
        <w:pStyle w:val="DraftHeading2"/>
        <w:tabs>
          <w:tab w:val="right" w:pos="1247"/>
        </w:tabs>
        <w:ind w:left="1361" w:hanging="1361"/>
      </w:pPr>
      <w:r>
        <w:tab/>
        <w:t>(1)</w:t>
      </w:r>
      <w:r>
        <w:tab/>
        <w:t>A person must not organise or take, or threaten to organise or take, any action against another person with intent to coerce or induce the other person, or a third person:</w:t>
      </w:r>
    </w:p>
    <w:p w14:paraId="4A19894D" w14:textId="77777777" w:rsidR="001605D5" w:rsidRDefault="001605D5" w:rsidP="001605D5">
      <w:pPr>
        <w:pStyle w:val="DraftHeading3"/>
        <w:tabs>
          <w:tab w:val="right" w:pos="1757"/>
        </w:tabs>
        <w:ind w:left="1871" w:hanging="1871"/>
      </w:pPr>
      <w:r>
        <w:tab/>
      </w:r>
      <w:r w:rsidRPr="006E1A16">
        <w:t>(a)</w:t>
      </w:r>
      <w:r>
        <w:tab/>
        <w:t>to exercise or not to exercise a power, or to propose to exercise or not to exercise a power, under this Act; or</w:t>
      </w:r>
    </w:p>
    <w:p w14:paraId="50B5248A" w14:textId="77777777" w:rsidR="001605D5" w:rsidRDefault="001605D5" w:rsidP="001605D5">
      <w:pPr>
        <w:pStyle w:val="DraftHeading3"/>
        <w:tabs>
          <w:tab w:val="right" w:pos="1757"/>
        </w:tabs>
        <w:ind w:left="1871" w:hanging="1871"/>
      </w:pPr>
      <w:r>
        <w:tab/>
      </w:r>
      <w:r w:rsidRPr="00481FE5">
        <w:t>(b)</w:t>
      </w:r>
      <w:r>
        <w:tab/>
        <w:t>to perform or not to perform a function, or to propose to perform or not to perform a function, under this Act; or</w:t>
      </w:r>
    </w:p>
    <w:p w14:paraId="5047AC9B" w14:textId="77777777" w:rsidR="001605D5" w:rsidRDefault="001605D5" w:rsidP="001605D5">
      <w:pPr>
        <w:pStyle w:val="DraftHeading3"/>
        <w:tabs>
          <w:tab w:val="right" w:pos="1757"/>
        </w:tabs>
        <w:ind w:left="1871" w:hanging="1871"/>
      </w:pPr>
      <w:r>
        <w:tab/>
        <w:t>(c</w:t>
      </w:r>
      <w:r w:rsidRPr="006E1A16">
        <w:t>)</w:t>
      </w:r>
      <w:r>
        <w:tab/>
        <w:t>to exercise or not to exercise a power or perform a function, or to propose to exercise or not to exercise a power or perform a function, in a particular way; or</w:t>
      </w:r>
    </w:p>
    <w:p w14:paraId="68B5946B" w14:textId="77777777" w:rsidR="001605D5" w:rsidRDefault="001605D5" w:rsidP="001605D5">
      <w:pPr>
        <w:pStyle w:val="DraftHeading3"/>
        <w:tabs>
          <w:tab w:val="right" w:pos="1757"/>
        </w:tabs>
        <w:ind w:left="1871" w:hanging="1871"/>
      </w:pPr>
      <w:r>
        <w:tab/>
      </w:r>
      <w:r w:rsidRPr="00481FE5">
        <w:t>(d)</w:t>
      </w:r>
      <w:r>
        <w:tab/>
        <w:t>to refrain from seeking, or continuing to undertake, a role under this Act.</w:t>
      </w:r>
    </w:p>
    <w:p w14:paraId="190BAC1C" w14:textId="3F8438BE" w:rsidR="001605D5" w:rsidRDefault="001605D5" w:rsidP="001605D5">
      <w:pPr>
        <w:pStyle w:val="BodySectionSub"/>
      </w:pPr>
      <w:r>
        <w:t>Maximum penalty:</w:t>
      </w:r>
      <w:r w:rsidR="00614AB1">
        <w:t xml:space="preserve"> </w:t>
      </w:r>
      <w:r w:rsidR="00614AB1" w:rsidRPr="00614AB1">
        <w:t>tier A monetary penalty.</w:t>
      </w:r>
    </w:p>
    <w:p w14:paraId="4B1E3BD4" w14:textId="77777777" w:rsidR="001605D5" w:rsidRPr="00A36C1F" w:rsidRDefault="001605D5" w:rsidP="001605D5">
      <w:pPr>
        <w:pStyle w:val="DraftSub-sectionNote"/>
        <w:tabs>
          <w:tab w:val="right" w:pos="1814"/>
        </w:tabs>
        <w:ind w:left="1361"/>
        <w:rPr>
          <w:b/>
        </w:rPr>
      </w:pPr>
      <w:r w:rsidRPr="00A36C1F">
        <w:rPr>
          <w:b/>
        </w:rPr>
        <w:t>Note</w:t>
      </w:r>
    </w:p>
    <w:p w14:paraId="61EA15B8" w14:textId="77777777" w:rsidR="001605D5" w:rsidRPr="00130C16" w:rsidRDefault="001605D5" w:rsidP="001605D5">
      <w:pPr>
        <w:pStyle w:val="DraftSub-sectionNote"/>
        <w:tabs>
          <w:tab w:val="right" w:pos="1814"/>
        </w:tabs>
        <w:ind w:left="1361"/>
      </w:pPr>
      <w:r>
        <w:t>Civil proceedings may be brought under Division 3 of this Part in relation to a contravention of this section.</w:t>
      </w:r>
    </w:p>
    <w:p w14:paraId="6C502EA6" w14:textId="77777777" w:rsidR="001605D5" w:rsidRDefault="001605D5" w:rsidP="001605D5">
      <w:pPr>
        <w:pStyle w:val="DraftHeading2"/>
        <w:tabs>
          <w:tab w:val="right" w:pos="1247"/>
        </w:tabs>
        <w:ind w:left="1361" w:hanging="1361"/>
      </w:pPr>
      <w:r>
        <w:tab/>
      </w:r>
      <w:r w:rsidRPr="00E41CEC">
        <w:t>(2)</w:t>
      </w:r>
      <w:r>
        <w:tab/>
        <w:t>In this section, a reference to taking action or threatening to take action against a person includes a reference to not taking a particular action or threatening not to take a particular action in relation to that person.</w:t>
      </w:r>
    </w:p>
    <w:p w14:paraId="5B1A8B57" w14:textId="77777777" w:rsidR="001605D5" w:rsidRDefault="001605D5" w:rsidP="001605D5">
      <w:pPr>
        <w:pStyle w:val="DraftHeading2"/>
        <w:tabs>
          <w:tab w:val="right" w:pos="1247"/>
        </w:tabs>
        <w:ind w:left="1361" w:hanging="1361"/>
      </w:pPr>
      <w:r>
        <w:tab/>
      </w:r>
      <w:r w:rsidRPr="00AD2729">
        <w:t>(3)</w:t>
      </w:r>
      <w:r>
        <w:tab/>
        <w:t>To avoid doubt, a reasonable direction given by an emergency services worker in an emergency is not an action with intent to coerce or induce a person.</w:t>
      </w:r>
    </w:p>
    <w:p w14:paraId="24607E52" w14:textId="77777777" w:rsidR="001605D5" w:rsidRPr="004634FD" w:rsidRDefault="001605D5" w:rsidP="001605D5">
      <w:pPr>
        <w:pStyle w:val="DraftSub-sectionNote"/>
        <w:tabs>
          <w:tab w:val="right" w:pos="1814"/>
        </w:tabs>
        <w:ind w:left="1361"/>
        <w:rPr>
          <w:b/>
        </w:rPr>
      </w:pPr>
      <w:r w:rsidRPr="004634FD">
        <w:rPr>
          <w:b/>
        </w:rPr>
        <w:t>Note</w:t>
      </w:r>
    </w:p>
    <w:p w14:paraId="24DAD0FB" w14:textId="7CAB2245" w:rsidR="001605D5" w:rsidRPr="004634FD" w:rsidRDefault="001605D5" w:rsidP="001605D5">
      <w:pPr>
        <w:pStyle w:val="DraftSub-sectionNote"/>
        <w:tabs>
          <w:tab w:val="right" w:pos="1814"/>
        </w:tabs>
        <w:ind w:left="1361"/>
      </w:pPr>
      <w:r>
        <w:t>See the jurisdictional note in the Appendix.</w:t>
      </w:r>
      <w:r w:rsidR="00835418">
        <w:br/>
      </w:r>
      <w:r w:rsidR="00835418">
        <w:br/>
      </w:r>
      <w:r w:rsidR="00835418">
        <w:br/>
      </w:r>
      <w:r w:rsidR="00835418">
        <w:br/>
      </w:r>
    </w:p>
    <w:p w14:paraId="798FE1B5" w14:textId="77777777" w:rsidR="001605D5" w:rsidRDefault="001605D5" w:rsidP="001605D5">
      <w:pPr>
        <w:pStyle w:val="DraftHeading1"/>
        <w:tabs>
          <w:tab w:val="right" w:pos="680"/>
        </w:tabs>
        <w:ind w:left="850" w:hanging="850"/>
      </w:pPr>
      <w:r>
        <w:tab/>
      </w:r>
      <w:bookmarkStart w:id="310" w:name="_Toc261422724"/>
      <w:bookmarkStart w:id="311" w:name="_Toc214533740"/>
      <w:r>
        <w:t>109</w:t>
      </w:r>
      <w:r>
        <w:tab/>
        <w:t>Misrepresentation</w:t>
      </w:r>
      <w:bookmarkEnd w:id="310"/>
      <w:bookmarkEnd w:id="311"/>
    </w:p>
    <w:p w14:paraId="1FD2C342" w14:textId="77777777" w:rsidR="001605D5" w:rsidRDefault="001605D5" w:rsidP="001605D5">
      <w:pPr>
        <w:pStyle w:val="DraftHeading2"/>
        <w:tabs>
          <w:tab w:val="right" w:pos="1247"/>
        </w:tabs>
        <w:ind w:left="1361" w:hanging="1361"/>
      </w:pPr>
      <w:r>
        <w:tab/>
      </w:r>
      <w:r w:rsidRPr="00E41CEC">
        <w:t>(1)</w:t>
      </w:r>
      <w:r>
        <w:tab/>
        <w:t>A person must not knowingly or recklessly make a false or misleading representation to another person about</w:t>
      </w:r>
      <w:r w:rsidRPr="00216F26">
        <w:t xml:space="preserve"> </w:t>
      </w:r>
      <w:r>
        <w:t>that other person's:</w:t>
      </w:r>
    </w:p>
    <w:p w14:paraId="73998108" w14:textId="77777777" w:rsidR="001605D5" w:rsidRDefault="001605D5" w:rsidP="001605D5">
      <w:pPr>
        <w:pStyle w:val="DraftHeading3"/>
        <w:tabs>
          <w:tab w:val="right" w:pos="1757"/>
        </w:tabs>
        <w:ind w:left="1871" w:hanging="1871"/>
      </w:pPr>
      <w:r>
        <w:tab/>
      </w:r>
      <w:r w:rsidRPr="00E41CEC">
        <w:t>(a)</w:t>
      </w:r>
      <w:r>
        <w:tab/>
        <w:t>rights or obligations under this Act; or</w:t>
      </w:r>
    </w:p>
    <w:p w14:paraId="62F809BD" w14:textId="77777777" w:rsidR="001605D5" w:rsidRPr="00216F26" w:rsidRDefault="001605D5" w:rsidP="001605D5">
      <w:pPr>
        <w:pStyle w:val="DraftHeading3"/>
        <w:tabs>
          <w:tab w:val="right" w:pos="1757"/>
        </w:tabs>
        <w:ind w:left="1871" w:hanging="1871"/>
      </w:pPr>
      <w:r>
        <w:tab/>
      </w:r>
      <w:r w:rsidRPr="00216F26">
        <w:t>(b)</w:t>
      </w:r>
      <w:r>
        <w:tab/>
        <w:t>ability to initiate, or participate in, a process or proceedings under this Act; or</w:t>
      </w:r>
    </w:p>
    <w:p w14:paraId="609A7EFC" w14:textId="77777777" w:rsidR="001605D5" w:rsidRDefault="001605D5" w:rsidP="001605D5">
      <w:pPr>
        <w:pStyle w:val="DraftHeading3"/>
        <w:tabs>
          <w:tab w:val="right" w:pos="1757"/>
        </w:tabs>
        <w:ind w:left="1871" w:hanging="1871"/>
      </w:pPr>
      <w:r>
        <w:tab/>
        <w:t>(c</w:t>
      </w:r>
      <w:r w:rsidRPr="00E41CEC">
        <w:t>)</w:t>
      </w:r>
      <w:r>
        <w:tab/>
        <w:t>ability to make a complaint or inquiry to a person or body empowered under this Act to seek compliance with this Act.</w:t>
      </w:r>
    </w:p>
    <w:p w14:paraId="220675E5" w14:textId="0DBAB1E4" w:rsidR="001605D5" w:rsidRDefault="001605D5" w:rsidP="001605D5">
      <w:pPr>
        <w:pStyle w:val="BodySectionSub"/>
      </w:pPr>
      <w:r>
        <w:t>Maximum penalty:</w:t>
      </w:r>
      <w:r w:rsidR="00614AB1">
        <w:t xml:space="preserve"> </w:t>
      </w:r>
      <w:r w:rsidR="00614AB1" w:rsidRPr="00614AB1">
        <w:t>tier A monetary penalty.</w:t>
      </w:r>
    </w:p>
    <w:p w14:paraId="3B2CE69E" w14:textId="77777777" w:rsidR="001605D5" w:rsidRDefault="001605D5" w:rsidP="001605D5">
      <w:pPr>
        <w:pStyle w:val="DraftHeading2"/>
        <w:tabs>
          <w:tab w:val="right" w:pos="1247"/>
        </w:tabs>
        <w:ind w:left="1361" w:hanging="1361"/>
      </w:pPr>
      <w:r>
        <w:tab/>
      </w:r>
      <w:r w:rsidRPr="00E41CEC">
        <w:t>(2)</w:t>
      </w:r>
      <w:r>
        <w:tab/>
        <w:t>Subsection</w:t>
      </w:r>
      <w:r w:rsidR="008172BE">
        <w:t xml:space="preserve"> </w:t>
      </w:r>
      <w:r>
        <w:t>(1) does not apply if the person to whom the representation is made would not be expected to rely on it.</w:t>
      </w:r>
    </w:p>
    <w:p w14:paraId="449813AA" w14:textId="77777777" w:rsidR="001605D5" w:rsidRPr="007428D6" w:rsidRDefault="001605D5" w:rsidP="001605D5">
      <w:pPr>
        <w:pStyle w:val="Heading-DIVISION"/>
        <w:ind w:left="1500" w:hanging="1500"/>
        <w:jc w:val="left"/>
      </w:pPr>
      <w:bookmarkStart w:id="312" w:name="_Toc261422725"/>
      <w:bookmarkStart w:id="313" w:name="_Toc214533741"/>
      <w:r w:rsidRPr="007428D6">
        <w:t>Division 2</w:t>
      </w:r>
      <w:r w:rsidRPr="007428D6">
        <w:tab/>
        <w:t>Criminal proceedings</w:t>
      </w:r>
      <w:r>
        <w:t xml:space="preserve"> in relation to discriminatory conduct</w:t>
      </w:r>
      <w:bookmarkEnd w:id="312"/>
      <w:bookmarkEnd w:id="313"/>
    </w:p>
    <w:p w14:paraId="1937398D" w14:textId="77777777" w:rsidR="001605D5" w:rsidRDefault="001605D5" w:rsidP="001605D5">
      <w:pPr>
        <w:pStyle w:val="DraftHeading1"/>
        <w:tabs>
          <w:tab w:val="right" w:pos="680"/>
        </w:tabs>
        <w:ind w:left="850" w:hanging="850"/>
      </w:pPr>
      <w:r>
        <w:tab/>
      </w:r>
      <w:bookmarkStart w:id="314" w:name="_Toc214533742"/>
      <w:r w:rsidRPr="00A40C2A">
        <w:t>110</w:t>
      </w:r>
      <w:r>
        <w:tab/>
        <w:t>Proof of discriminatory conduct</w:t>
      </w:r>
      <w:bookmarkEnd w:id="314"/>
    </w:p>
    <w:p w14:paraId="76A79310" w14:textId="77777777" w:rsidR="001605D5" w:rsidRDefault="001605D5" w:rsidP="001605D5">
      <w:pPr>
        <w:pStyle w:val="DraftHeading2"/>
        <w:tabs>
          <w:tab w:val="right" w:pos="1247"/>
        </w:tabs>
        <w:ind w:left="1361" w:hanging="1361"/>
      </w:pPr>
      <w:r>
        <w:tab/>
      </w:r>
      <w:r w:rsidRPr="00A40C2A">
        <w:t>(1)</w:t>
      </w:r>
      <w:r>
        <w:tab/>
        <w:t xml:space="preserve">This section applies if in proceedings for an offence of contravening section 104 </w:t>
      </w:r>
      <w:r w:rsidRPr="00582306">
        <w:t>or 107</w:t>
      </w:r>
      <w:r>
        <w:t>, the prosecution:</w:t>
      </w:r>
    </w:p>
    <w:p w14:paraId="15C1B989" w14:textId="77777777" w:rsidR="001605D5" w:rsidRDefault="001605D5" w:rsidP="001605D5">
      <w:pPr>
        <w:pStyle w:val="DraftHeading3"/>
        <w:tabs>
          <w:tab w:val="right" w:pos="1757"/>
        </w:tabs>
        <w:ind w:left="1871" w:hanging="1871"/>
      </w:pPr>
      <w:r>
        <w:tab/>
      </w:r>
      <w:r w:rsidRPr="00A40C2A">
        <w:t>(a)</w:t>
      </w:r>
      <w:r>
        <w:tab/>
        <w:t>proves that the discriminatory conduct was engaged in; and</w:t>
      </w:r>
    </w:p>
    <w:p w14:paraId="43F785D3" w14:textId="77777777" w:rsidR="001605D5" w:rsidRDefault="001605D5" w:rsidP="001605D5">
      <w:pPr>
        <w:pStyle w:val="DraftHeading3"/>
        <w:tabs>
          <w:tab w:val="right" w:pos="1757"/>
        </w:tabs>
        <w:ind w:left="1871" w:hanging="1871"/>
      </w:pPr>
      <w:r>
        <w:tab/>
      </w:r>
      <w:r w:rsidRPr="00A40C2A">
        <w:t>(b)</w:t>
      </w:r>
      <w:r>
        <w:tab/>
        <w:t>proves that a circumstance referred to in section 106(a) to (j) existed at the time the discriminatory conduct was engaged in; and</w:t>
      </w:r>
    </w:p>
    <w:p w14:paraId="09D5CD51" w14:textId="77777777" w:rsidR="001605D5" w:rsidRDefault="001605D5" w:rsidP="001605D5">
      <w:pPr>
        <w:pStyle w:val="DraftHeading3"/>
        <w:tabs>
          <w:tab w:val="right" w:pos="1757"/>
        </w:tabs>
        <w:ind w:left="1871" w:hanging="1871"/>
      </w:pPr>
      <w:r>
        <w:tab/>
      </w:r>
      <w:r w:rsidRPr="00A40C2A">
        <w:t>(c)</w:t>
      </w:r>
      <w:r>
        <w:tab/>
        <w:t>adduces evidence that the discriminatory conduct was engaged in for a prohibited reason.</w:t>
      </w:r>
    </w:p>
    <w:p w14:paraId="6A3251D9" w14:textId="77777777" w:rsidR="001605D5" w:rsidRDefault="001605D5" w:rsidP="001605D5">
      <w:pPr>
        <w:pStyle w:val="DraftHeading2"/>
        <w:tabs>
          <w:tab w:val="right" w:pos="1247"/>
        </w:tabs>
        <w:ind w:left="1361" w:hanging="1361"/>
      </w:pPr>
      <w:r>
        <w:tab/>
      </w:r>
      <w:r w:rsidRPr="00A40C2A">
        <w:t>(2)</w:t>
      </w:r>
      <w:r>
        <w:tab/>
        <w:t>The reason alleged for the discriminatory conduct is presumed to be the dominant reason for that conduct unless the accused proves, on the balance of probabilities, that the reason was not the dominant reason for the conduct.</w:t>
      </w:r>
    </w:p>
    <w:p w14:paraId="277ADF3B" w14:textId="77777777" w:rsidR="001605D5" w:rsidRDefault="001605D5" w:rsidP="001605D5">
      <w:pPr>
        <w:pStyle w:val="DraftHeading2"/>
        <w:tabs>
          <w:tab w:val="right" w:pos="1247"/>
        </w:tabs>
        <w:ind w:left="1361" w:hanging="1361"/>
      </w:pPr>
      <w:r>
        <w:tab/>
      </w:r>
      <w:r w:rsidRPr="00A40C2A">
        <w:t>(3)</w:t>
      </w:r>
      <w:r>
        <w:tab/>
        <w:t>To avoid doubt, the burden of proof on the accused under subsection (2) is a legal burden of proof.</w:t>
      </w:r>
    </w:p>
    <w:p w14:paraId="2FD29567" w14:textId="77777777" w:rsidR="001605D5" w:rsidRPr="00A40C2A" w:rsidRDefault="001605D5" w:rsidP="001605D5">
      <w:pPr>
        <w:pStyle w:val="DraftSectionNote"/>
        <w:tabs>
          <w:tab w:val="right" w:pos="1304"/>
        </w:tabs>
        <w:ind w:left="850"/>
        <w:rPr>
          <w:b/>
        </w:rPr>
      </w:pPr>
      <w:r w:rsidRPr="00A40C2A">
        <w:rPr>
          <w:b/>
        </w:rPr>
        <w:t>Note</w:t>
      </w:r>
    </w:p>
    <w:p w14:paraId="3CBA6862" w14:textId="77777777" w:rsidR="001605D5" w:rsidRDefault="001605D5" w:rsidP="001605D5">
      <w:pPr>
        <w:pStyle w:val="DraftSectionNote"/>
        <w:tabs>
          <w:tab w:val="right" w:pos="1304"/>
        </w:tabs>
        <w:ind w:left="850"/>
      </w:pPr>
      <w:r>
        <w:t>See the jurisdictional note in the Appendix.</w:t>
      </w:r>
    </w:p>
    <w:p w14:paraId="56435AE1" w14:textId="77777777" w:rsidR="001605D5" w:rsidRDefault="001605D5" w:rsidP="001605D5">
      <w:pPr>
        <w:pStyle w:val="DraftHeading1"/>
        <w:tabs>
          <w:tab w:val="right" w:pos="680"/>
        </w:tabs>
        <w:ind w:left="850" w:hanging="850"/>
      </w:pPr>
      <w:r>
        <w:tab/>
      </w:r>
      <w:bookmarkStart w:id="315" w:name="_Toc261422727"/>
      <w:bookmarkStart w:id="316" w:name="_Toc214533743"/>
      <w:r>
        <w:t>111</w:t>
      </w:r>
      <w:r>
        <w:tab/>
        <w:t>Order for compensation or reinstatement</w:t>
      </w:r>
      <w:bookmarkEnd w:id="315"/>
      <w:bookmarkEnd w:id="316"/>
    </w:p>
    <w:p w14:paraId="71025D6D" w14:textId="77777777" w:rsidR="001605D5" w:rsidRDefault="001605D5" w:rsidP="001605D5">
      <w:pPr>
        <w:pStyle w:val="BodySectionSub"/>
      </w:pPr>
      <w:r>
        <w:t>If a person is convicted or found guilty of an offence under section 104 or 107, the court may (in addition to imposing a penalty) make either or both of the following orders:</w:t>
      </w:r>
    </w:p>
    <w:p w14:paraId="02C709D3" w14:textId="77777777" w:rsidR="001605D5" w:rsidRDefault="001605D5" w:rsidP="001605D5">
      <w:pPr>
        <w:pStyle w:val="DraftHeading3"/>
        <w:tabs>
          <w:tab w:val="right" w:pos="1757"/>
        </w:tabs>
        <w:ind w:left="1871" w:hanging="1871"/>
      </w:pPr>
      <w:r>
        <w:tab/>
        <w:t>(a)</w:t>
      </w:r>
      <w:r>
        <w:tab/>
        <w:t>an order that the offender pay (within a specified period) the compensation to the person who was the subject of the discriminatory conduct that the court considers appropriate;</w:t>
      </w:r>
    </w:p>
    <w:p w14:paraId="28D0946F" w14:textId="77777777" w:rsidR="001605D5" w:rsidRDefault="001605D5" w:rsidP="001605D5">
      <w:pPr>
        <w:pStyle w:val="DraftHeading3"/>
        <w:tabs>
          <w:tab w:val="right" w:pos="1757"/>
        </w:tabs>
        <w:ind w:left="1871" w:hanging="1871"/>
      </w:pPr>
      <w:r>
        <w:tab/>
        <w:t>(b)</w:t>
      </w:r>
      <w:r>
        <w:tab/>
        <w:t>in relation to a person who was or is an employee or prospective employee, an order that:</w:t>
      </w:r>
    </w:p>
    <w:p w14:paraId="64DB2351" w14:textId="77777777" w:rsidR="001605D5" w:rsidRDefault="001605D5" w:rsidP="001605D5">
      <w:pPr>
        <w:pStyle w:val="DraftHeading4"/>
        <w:tabs>
          <w:tab w:val="right" w:pos="2268"/>
        </w:tabs>
        <w:ind w:left="2381" w:hanging="2381"/>
      </w:pPr>
      <w:r>
        <w:tab/>
        <w:t>(i)</w:t>
      </w:r>
      <w:r>
        <w:tab/>
        <w:t>the person be reinstated or re</w:t>
      </w:r>
      <w:r>
        <w:noBreakHyphen/>
        <w:t>employed in his or her former position or, if that position is not available, in a similar position; or</w:t>
      </w:r>
    </w:p>
    <w:p w14:paraId="45E6C5B9" w14:textId="77777777" w:rsidR="001605D5" w:rsidRDefault="001605D5" w:rsidP="001605D5">
      <w:pPr>
        <w:pStyle w:val="DraftHeading4"/>
        <w:tabs>
          <w:tab w:val="right" w:pos="2268"/>
        </w:tabs>
        <w:ind w:left="2381" w:hanging="2381"/>
      </w:pPr>
      <w:r>
        <w:tab/>
        <w:t>(ii)</w:t>
      </w:r>
      <w:r>
        <w:tab/>
        <w:t>the person be employed in the position for which he or she had applied or a similar position.</w:t>
      </w:r>
    </w:p>
    <w:p w14:paraId="413C283E" w14:textId="77777777" w:rsidR="001605D5" w:rsidRPr="007428D6" w:rsidRDefault="001605D5" w:rsidP="001605D5">
      <w:pPr>
        <w:pStyle w:val="Heading-DIVISION"/>
        <w:ind w:left="1500" w:hanging="1500"/>
        <w:jc w:val="left"/>
      </w:pPr>
      <w:bookmarkStart w:id="317" w:name="_Toc261422728"/>
      <w:bookmarkStart w:id="318" w:name="_Toc214533744"/>
      <w:r w:rsidRPr="007428D6">
        <w:t>Division 3</w:t>
      </w:r>
      <w:r w:rsidRPr="007428D6">
        <w:tab/>
        <w:t>Civil proceedings</w:t>
      </w:r>
      <w:r>
        <w:t xml:space="preserve"> in relation to discriminatory or coercive conduct</w:t>
      </w:r>
      <w:bookmarkEnd w:id="317"/>
      <w:bookmarkEnd w:id="318"/>
    </w:p>
    <w:p w14:paraId="3BE0AACA" w14:textId="77777777" w:rsidR="001605D5" w:rsidRPr="00D31CDC" w:rsidRDefault="001605D5" w:rsidP="001605D5">
      <w:pPr>
        <w:pStyle w:val="DraftHeading1"/>
        <w:tabs>
          <w:tab w:val="right" w:pos="680"/>
        </w:tabs>
        <w:ind w:left="850" w:hanging="850"/>
      </w:pPr>
      <w:r>
        <w:tab/>
      </w:r>
      <w:bookmarkStart w:id="319" w:name="_Toc261422729"/>
      <w:bookmarkStart w:id="320" w:name="_Toc214533745"/>
      <w:r>
        <w:t>112</w:t>
      </w:r>
      <w:r>
        <w:tab/>
        <w:t>Civil proceedings in relation to engaging in or inducing discriminatory or coercive conduct</w:t>
      </w:r>
      <w:bookmarkEnd w:id="319"/>
      <w:bookmarkEnd w:id="320"/>
    </w:p>
    <w:p w14:paraId="3504E02D" w14:textId="77777777" w:rsidR="001605D5" w:rsidRDefault="001605D5" w:rsidP="001605D5">
      <w:pPr>
        <w:pStyle w:val="DraftHeading3"/>
        <w:tabs>
          <w:tab w:val="right" w:pos="1247"/>
        </w:tabs>
        <w:ind w:left="1361" w:hanging="1361"/>
        <w:rPr>
          <w:lang w:val="en-US"/>
        </w:rPr>
      </w:pPr>
      <w:r>
        <w:rPr>
          <w:lang w:val="en-US"/>
        </w:rPr>
        <w:tab/>
      </w:r>
      <w:r w:rsidRPr="00890F48">
        <w:rPr>
          <w:lang w:val="en-US"/>
        </w:rPr>
        <w:t>(1)</w:t>
      </w:r>
      <w:r>
        <w:rPr>
          <w:lang w:val="en-US"/>
        </w:rPr>
        <w:tab/>
        <w:t>An eligible person may apply to the [designated court or tribunal] for an order under this section.</w:t>
      </w:r>
    </w:p>
    <w:p w14:paraId="1718DB31" w14:textId="77777777" w:rsidR="001605D5" w:rsidRDefault="001605D5" w:rsidP="001605D5">
      <w:pPr>
        <w:pStyle w:val="DraftHeading3"/>
        <w:tabs>
          <w:tab w:val="right" w:pos="1247"/>
        </w:tabs>
        <w:ind w:left="1361" w:hanging="1361"/>
      </w:pPr>
      <w:r>
        <w:tab/>
      </w:r>
      <w:r w:rsidRPr="00890F48">
        <w:t>(2)</w:t>
      </w:r>
      <w:r>
        <w:tab/>
        <w:t>The [designated court or tribunal] may make 1 or more of the orders set out in subsection (3) in relation to a person who has:</w:t>
      </w:r>
    </w:p>
    <w:p w14:paraId="1EC25612" w14:textId="617E5D02" w:rsidR="008172BE" w:rsidRPr="008172BE" w:rsidRDefault="001605D5" w:rsidP="00697CBF">
      <w:pPr>
        <w:pStyle w:val="DraftHeading3"/>
        <w:tabs>
          <w:tab w:val="right" w:pos="1757"/>
        </w:tabs>
        <w:ind w:left="1871" w:hanging="1871"/>
      </w:pPr>
      <w:r>
        <w:tab/>
      </w:r>
      <w:r w:rsidRPr="002A68EE">
        <w:t>(a)</w:t>
      </w:r>
      <w:r>
        <w:tab/>
        <w:t>engaged in discriminatory conduct for a prohibited reason; or</w:t>
      </w:r>
    </w:p>
    <w:p w14:paraId="206CAA16" w14:textId="77777777" w:rsidR="001605D5" w:rsidRDefault="001605D5" w:rsidP="001605D5">
      <w:pPr>
        <w:pStyle w:val="DraftHeading3"/>
        <w:tabs>
          <w:tab w:val="right" w:pos="1757"/>
        </w:tabs>
        <w:ind w:left="1871" w:hanging="1871"/>
      </w:pPr>
      <w:r>
        <w:tab/>
      </w:r>
      <w:r w:rsidRPr="002A68EE">
        <w:t>(b)</w:t>
      </w:r>
      <w:r>
        <w:tab/>
        <w:t>requested, instructed, induced, encouraged, authorised or assisted another person to engage in discriminatory conduct for a prohibited reason; or</w:t>
      </w:r>
    </w:p>
    <w:p w14:paraId="03C5D4A7" w14:textId="77777777" w:rsidR="001605D5" w:rsidRDefault="001605D5" w:rsidP="001605D5">
      <w:pPr>
        <w:pStyle w:val="DraftHeading3"/>
        <w:tabs>
          <w:tab w:val="right" w:pos="1757"/>
        </w:tabs>
        <w:ind w:left="1871" w:hanging="1871"/>
      </w:pPr>
      <w:r>
        <w:tab/>
      </w:r>
      <w:r w:rsidRPr="002A68EE">
        <w:t>(c)</w:t>
      </w:r>
      <w:r>
        <w:tab/>
        <w:t>contravened section 108.</w:t>
      </w:r>
    </w:p>
    <w:p w14:paraId="577BC928" w14:textId="77777777" w:rsidR="001605D5" w:rsidRPr="002A68EE" w:rsidRDefault="001605D5" w:rsidP="001605D5">
      <w:pPr>
        <w:pStyle w:val="DraftHeading2"/>
        <w:tabs>
          <w:tab w:val="right" w:pos="1247"/>
        </w:tabs>
        <w:ind w:left="1361" w:hanging="1361"/>
      </w:pPr>
      <w:r>
        <w:tab/>
      </w:r>
      <w:r w:rsidRPr="002A68EE">
        <w:t>(3)</w:t>
      </w:r>
      <w:r>
        <w:tab/>
        <w:t>For the purposes of subsection (2), the orders that the [designated court or tribunal] may make are:</w:t>
      </w:r>
    </w:p>
    <w:p w14:paraId="42E0F01A" w14:textId="77777777" w:rsidR="001605D5" w:rsidRPr="00AE71FC" w:rsidRDefault="001605D5" w:rsidP="001605D5">
      <w:pPr>
        <w:pStyle w:val="DraftHeading3"/>
        <w:tabs>
          <w:tab w:val="right" w:pos="1757"/>
        </w:tabs>
        <w:ind w:left="1871" w:hanging="1871"/>
      </w:pPr>
      <w:r>
        <w:tab/>
      </w:r>
      <w:r w:rsidRPr="00AE71FC">
        <w:t>(a)</w:t>
      </w:r>
      <w:r>
        <w:tab/>
        <w:t>an injunction; or</w:t>
      </w:r>
    </w:p>
    <w:p w14:paraId="4A67F6DA" w14:textId="77777777" w:rsidR="001605D5" w:rsidRDefault="001605D5" w:rsidP="001605D5">
      <w:pPr>
        <w:pStyle w:val="DraftHeading4"/>
        <w:tabs>
          <w:tab w:val="right" w:pos="1757"/>
        </w:tabs>
        <w:ind w:left="1871" w:hanging="1871"/>
      </w:pPr>
      <w:r>
        <w:tab/>
        <w:t>(b</w:t>
      </w:r>
      <w:r w:rsidRPr="00890F48">
        <w:t>)</w:t>
      </w:r>
      <w:r>
        <w:tab/>
        <w:t>in the case of conduct referred to in subsection (2)(a) or (b), an order that the person pay (within a specified period) the compensation to the person who was the subject of the discriminatory conduct that the [designated court or tribunal] considers appropriate; or</w:t>
      </w:r>
    </w:p>
    <w:p w14:paraId="1175E822" w14:textId="77777777" w:rsidR="001605D5" w:rsidRDefault="001605D5" w:rsidP="001605D5">
      <w:pPr>
        <w:pStyle w:val="DraftHeading4"/>
        <w:tabs>
          <w:tab w:val="right" w:pos="1757"/>
        </w:tabs>
        <w:ind w:left="1871" w:hanging="1871"/>
      </w:pPr>
      <w:r>
        <w:tab/>
        <w:t>(c</w:t>
      </w:r>
      <w:r w:rsidRPr="00890F48">
        <w:t>)</w:t>
      </w:r>
      <w:r>
        <w:tab/>
        <w:t>in the case of conduct referred to in subsection (2)(a) in relation to a worker who was or is an employee or prospective employee, an order that:</w:t>
      </w:r>
    </w:p>
    <w:p w14:paraId="73571925" w14:textId="77777777" w:rsidR="001605D5" w:rsidRDefault="001605D5" w:rsidP="001605D5">
      <w:pPr>
        <w:pStyle w:val="DraftHeading4"/>
        <w:tabs>
          <w:tab w:val="right" w:pos="2268"/>
        </w:tabs>
        <w:ind w:left="2381" w:hanging="2381"/>
      </w:pPr>
      <w:r>
        <w:tab/>
        <w:t>(i)</w:t>
      </w:r>
      <w:r>
        <w:tab/>
        <w:t>the worker be reinstated or re</w:t>
      </w:r>
      <w:r>
        <w:noBreakHyphen/>
        <w:t>employed in his or her former position or, if that position is not available, in a similar position; or</w:t>
      </w:r>
    </w:p>
    <w:p w14:paraId="6F6C9481" w14:textId="77777777" w:rsidR="001605D5" w:rsidRPr="006C1823" w:rsidRDefault="001605D5" w:rsidP="001605D5">
      <w:pPr>
        <w:pStyle w:val="DraftHeading4"/>
        <w:tabs>
          <w:tab w:val="right" w:pos="2268"/>
        </w:tabs>
        <w:ind w:left="2381" w:hanging="2381"/>
      </w:pPr>
      <w:r>
        <w:tab/>
        <w:t>(ii)</w:t>
      </w:r>
      <w:r>
        <w:tab/>
        <w:t>the prospective worker be employed in the position for which he or she had applied or a similar position; or</w:t>
      </w:r>
    </w:p>
    <w:p w14:paraId="338A00A4" w14:textId="77777777" w:rsidR="001605D5" w:rsidRDefault="001605D5" w:rsidP="001605D5">
      <w:pPr>
        <w:pStyle w:val="DraftHeading3"/>
        <w:tabs>
          <w:tab w:val="right" w:pos="1757"/>
        </w:tabs>
        <w:ind w:left="1871" w:hanging="1871"/>
      </w:pPr>
      <w:r>
        <w:tab/>
      </w:r>
      <w:r w:rsidRPr="006C142C">
        <w:t>(d)</w:t>
      </w:r>
      <w:r>
        <w:tab/>
        <w:t>any other order that the [designated court or tribunal] considers appropriate.</w:t>
      </w:r>
    </w:p>
    <w:p w14:paraId="50475D15" w14:textId="77777777" w:rsidR="001605D5" w:rsidRDefault="001605D5" w:rsidP="001605D5">
      <w:pPr>
        <w:pStyle w:val="DraftHeading2"/>
        <w:tabs>
          <w:tab w:val="right" w:pos="1247"/>
        </w:tabs>
        <w:ind w:left="1361" w:hanging="1361"/>
      </w:pPr>
      <w:r>
        <w:tab/>
      </w:r>
      <w:r w:rsidRPr="00894394">
        <w:t>(</w:t>
      </w:r>
      <w:r>
        <w:t>4</w:t>
      </w:r>
      <w:r w:rsidRPr="00894394">
        <w:t>)</w:t>
      </w:r>
      <w:r>
        <w:tab/>
        <w:t>For the purposes of this section, a person may be found to have engaged in discriminatory conduct for a prohibited reason only if a reason referred to in section 106 was a substantial reason for the conduct.</w:t>
      </w:r>
    </w:p>
    <w:p w14:paraId="5CCACFBC" w14:textId="77777777" w:rsidR="001605D5" w:rsidRDefault="001605D5" w:rsidP="001605D5">
      <w:pPr>
        <w:pStyle w:val="DraftHeading2"/>
        <w:tabs>
          <w:tab w:val="right" w:pos="1247"/>
        </w:tabs>
        <w:ind w:left="1361" w:hanging="1361"/>
      </w:pPr>
      <w:r>
        <w:tab/>
        <w:t>(5</w:t>
      </w:r>
      <w:r w:rsidRPr="00890F48">
        <w:t>)</w:t>
      </w:r>
      <w:r>
        <w:tab/>
        <w:t>Nothing in this section is to be construed as limiting any other power of the [designated court or tribunal].</w:t>
      </w:r>
    </w:p>
    <w:p w14:paraId="6B9048B8" w14:textId="77777777" w:rsidR="001605D5" w:rsidRDefault="001605D5" w:rsidP="001605D5">
      <w:pPr>
        <w:pStyle w:val="DraftHeading2"/>
        <w:tabs>
          <w:tab w:val="right" w:pos="1247"/>
        </w:tabs>
        <w:ind w:left="1361" w:hanging="1361"/>
      </w:pPr>
      <w:r>
        <w:tab/>
      </w:r>
      <w:r w:rsidRPr="00491822">
        <w:t>(</w:t>
      </w:r>
      <w:r>
        <w:t>6</w:t>
      </w:r>
      <w:r w:rsidRPr="00491822">
        <w:t>)</w:t>
      </w:r>
      <w:r w:rsidRPr="00DD1E18">
        <w:tab/>
      </w:r>
      <w:r>
        <w:t xml:space="preserve">For the purposes of this section, each of the following is an </w:t>
      </w:r>
      <w:r w:rsidRPr="00DD1E18">
        <w:rPr>
          <w:b/>
          <w:i/>
        </w:rPr>
        <w:t>eligible person</w:t>
      </w:r>
      <w:r>
        <w:t>:</w:t>
      </w:r>
    </w:p>
    <w:p w14:paraId="1942AA7D" w14:textId="77777777" w:rsidR="001605D5" w:rsidRDefault="001605D5" w:rsidP="001605D5">
      <w:pPr>
        <w:pStyle w:val="DraftHeading4"/>
        <w:tabs>
          <w:tab w:val="right" w:pos="1757"/>
        </w:tabs>
        <w:ind w:left="1871" w:hanging="1871"/>
      </w:pPr>
      <w:r>
        <w:tab/>
      </w:r>
      <w:r w:rsidRPr="00890F48">
        <w:t>(a)</w:t>
      </w:r>
      <w:r>
        <w:tab/>
        <w:t>a person affected by the contravention;</w:t>
      </w:r>
    </w:p>
    <w:p w14:paraId="2D9349C3" w14:textId="77777777" w:rsidR="001605D5" w:rsidRPr="00491822" w:rsidRDefault="001605D5" w:rsidP="001605D5">
      <w:pPr>
        <w:pStyle w:val="DraftHeading3"/>
        <w:tabs>
          <w:tab w:val="right" w:pos="1757"/>
        </w:tabs>
        <w:ind w:left="1871" w:hanging="1871"/>
      </w:pPr>
      <w:r>
        <w:tab/>
      </w:r>
      <w:r w:rsidRPr="00491822">
        <w:t>(b)</w:t>
      </w:r>
      <w:r w:rsidRPr="00B13238">
        <w:tab/>
        <w:t xml:space="preserve">a person authorised </w:t>
      </w:r>
      <w:r>
        <w:t xml:space="preserve">as a representative by </w:t>
      </w:r>
      <w:r w:rsidRPr="00B13238">
        <w:t>a person referred to in paragraph (a).</w:t>
      </w:r>
    </w:p>
    <w:p w14:paraId="06819B34" w14:textId="77777777" w:rsidR="001605D5" w:rsidRPr="003F2B58" w:rsidRDefault="001605D5" w:rsidP="001605D5">
      <w:pPr>
        <w:pStyle w:val="DraftSectionNote"/>
        <w:tabs>
          <w:tab w:val="right" w:pos="1304"/>
        </w:tabs>
        <w:ind w:left="850"/>
        <w:rPr>
          <w:b/>
        </w:rPr>
      </w:pPr>
      <w:r w:rsidRPr="003F2B58">
        <w:rPr>
          <w:b/>
        </w:rPr>
        <w:t>Note</w:t>
      </w:r>
    </w:p>
    <w:p w14:paraId="352BD9CE" w14:textId="77777777" w:rsidR="001605D5" w:rsidRDefault="001605D5" w:rsidP="001605D5">
      <w:pPr>
        <w:pStyle w:val="DraftSectionNote"/>
        <w:tabs>
          <w:tab w:val="right" w:pos="1304"/>
        </w:tabs>
        <w:ind w:left="850"/>
      </w:pPr>
      <w:r>
        <w:t>See the jurisdictional note in the Appendix.</w:t>
      </w:r>
    </w:p>
    <w:p w14:paraId="6E4F8B5A" w14:textId="77777777" w:rsidR="001605D5" w:rsidRDefault="001605D5" w:rsidP="001605D5">
      <w:pPr>
        <w:pStyle w:val="DraftHeading1"/>
        <w:tabs>
          <w:tab w:val="right" w:pos="680"/>
        </w:tabs>
        <w:ind w:left="850" w:hanging="850"/>
      </w:pPr>
      <w:r>
        <w:tab/>
      </w:r>
      <w:bookmarkStart w:id="321" w:name="_Toc261422730"/>
      <w:bookmarkStart w:id="322" w:name="_Toc214533746"/>
      <w:r>
        <w:t>113</w:t>
      </w:r>
      <w:r>
        <w:tab/>
        <w:t>Procedure for civil actions for discriminatory conduct</w:t>
      </w:r>
      <w:bookmarkEnd w:id="321"/>
      <w:bookmarkEnd w:id="322"/>
    </w:p>
    <w:p w14:paraId="7CA1DB86" w14:textId="77777777" w:rsidR="001605D5" w:rsidRDefault="001605D5" w:rsidP="001605D5">
      <w:pPr>
        <w:pStyle w:val="DraftHeading3"/>
        <w:tabs>
          <w:tab w:val="right" w:pos="1247"/>
        </w:tabs>
        <w:ind w:left="1361" w:hanging="1361"/>
      </w:pPr>
      <w:r>
        <w:tab/>
      </w:r>
      <w:r w:rsidRPr="00890F48">
        <w:t>(1)</w:t>
      </w:r>
      <w:r>
        <w:tab/>
        <w:t>A proceeding brought under section 112 must be commenced not more than 1 year after the date on which the applicant knew or ought to have known that the cause of action accrued.</w:t>
      </w:r>
    </w:p>
    <w:p w14:paraId="686FB02B" w14:textId="77777777" w:rsidR="001605D5" w:rsidRDefault="001605D5" w:rsidP="001605D5">
      <w:pPr>
        <w:pStyle w:val="DraftHeading3"/>
        <w:tabs>
          <w:tab w:val="right" w:pos="1247"/>
        </w:tabs>
        <w:ind w:left="1361" w:hanging="1361"/>
      </w:pPr>
      <w:r>
        <w:tab/>
      </w:r>
      <w:r w:rsidRPr="00890F48">
        <w:t>(2)</w:t>
      </w:r>
      <w:r>
        <w:tab/>
        <w:t>In a proceeding under section 112 in relation to conduct referred to in section 112(2)(a) or (b), if a prohibited reason is alleged for discriminatory conduct, that reason is presumed to be a substantial reason for that conduct unless the defendant proves, on the balance of probabilities, that the reason was not a substantial reason for the conduct.</w:t>
      </w:r>
    </w:p>
    <w:p w14:paraId="1FC651A4" w14:textId="77777777" w:rsidR="001605D5" w:rsidRDefault="001605D5" w:rsidP="001605D5">
      <w:pPr>
        <w:pStyle w:val="DraftHeading3"/>
        <w:tabs>
          <w:tab w:val="right" w:pos="1247"/>
        </w:tabs>
        <w:ind w:left="1361" w:hanging="1361"/>
      </w:pPr>
      <w:r>
        <w:tab/>
      </w:r>
      <w:r w:rsidRPr="00890F48">
        <w:t>(3)</w:t>
      </w:r>
      <w:r>
        <w:tab/>
        <w:t>It is a defence to a proceeding under section 112 in relation to</w:t>
      </w:r>
      <w:r w:rsidR="006D3520">
        <w:t xml:space="preserve"> </w:t>
      </w:r>
      <w:r>
        <w:t>conduct referred to in section 112(2)(a) or (b) if the defendant proves that:</w:t>
      </w:r>
    </w:p>
    <w:p w14:paraId="1636C943" w14:textId="77777777" w:rsidR="001605D5" w:rsidRDefault="001605D5" w:rsidP="001605D5">
      <w:pPr>
        <w:pStyle w:val="DraftHeading4"/>
        <w:tabs>
          <w:tab w:val="right" w:pos="1757"/>
        </w:tabs>
        <w:ind w:left="1871" w:hanging="1871"/>
      </w:pPr>
      <w:r>
        <w:tab/>
      </w:r>
      <w:r w:rsidRPr="00890F48">
        <w:t>(a)</w:t>
      </w:r>
      <w:r>
        <w:tab/>
        <w:t>the conduct was reasonable in the circumstances; and</w:t>
      </w:r>
    </w:p>
    <w:p w14:paraId="4ED3CA28" w14:textId="77777777" w:rsidR="001605D5" w:rsidRDefault="001605D5" w:rsidP="001605D5">
      <w:pPr>
        <w:pStyle w:val="DraftHeading4"/>
        <w:tabs>
          <w:tab w:val="right" w:pos="1757"/>
        </w:tabs>
        <w:ind w:left="1871" w:hanging="1871"/>
      </w:pPr>
      <w:r>
        <w:tab/>
      </w:r>
      <w:r w:rsidRPr="00890F48">
        <w:t>(b)</w:t>
      </w:r>
      <w:r>
        <w:tab/>
        <w:t>a substantial reason for the conduct was to comply with the requirements of this Act or a corresponding WHS law.</w:t>
      </w:r>
    </w:p>
    <w:p w14:paraId="2DFF50ED" w14:textId="77777777" w:rsidR="001605D5" w:rsidRDefault="001605D5" w:rsidP="001605D5">
      <w:pPr>
        <w:pStyle w:val="DraftHeading2"/>
        <w:tabs>
          <w:tab w:val="right" w:pos="1247"/>
        </w:tabs>
        <w:ind w:left="1361" w:hanging="1361"/>
      </w:pPr>
      <w:r>
        <w:tab/>
      </w:r>
      <w:r w:rsidRPr="00BB2DB3">
        <w:t>(4)</w:t>
      </w:r>
      <w:r>
        <w:tab/>
        <w:t>To avoid doubt, the burden of proof on the defendant under subsections (2) and (3) is a legal burden of proof.</w:t>
      </w:r>
    </w:p>
    <w:p w14:paraId="36D05942" w14:textId="77777777" w:rsidR="001605D5" w:rsidRPr="007428D6" w:rsidRDefault="001605D5" w:rsidP="001605D5">
      <w:pPr>
        <w:pStyle w:val="Heading-DIVISION"/>
        <w:ind w:left="1500" w:hanging="1500"/>
        <w:jc w:val="left"/>
      </w:pPr>
      <w:bookmarkStart w:id="323" w:name="_Toc261422731"/>
      <w:bookmarkStart w:id="324" w:name="_Toc214533747"/>
      <w:r w:rsidRPr="007428D6">
        <w:t>Division 4</w:t>
      </w:r>
      <w:r w:rsidRPr="007428D6">
        <w:tab/>
        <w:t>General</w:t>
      </w:r>
      <w:bookmarkEnd w:id="323"/>
      <w:bookmarkEnd w:id="324"/>
    </w:p>
    <w:p w14:paraId="71FD058D" w14:textId="77777777" w:rsidR="001605D5" w:rsidRPr="008F3996" w:rsidRDefault="001605D5" w:rsidP="001605D5">
      <w:pPr>
        <w:pStyle w:val="DraftHeading1"/>
        <w:tabs>
          <w:tab w:val="right" w:pos="680"/>
        </w:tabs>
        <w:ind w:left="850" w:hanging="850"/>
      </w:pPr>
      <w:r>
        <w:tab/>
      </w:r>
      <w:bookmarkStart w:id="325" w:name="_Toc261422732"/>
      <w:bookmarkStart w:id="326" w:name="_Toc214533748"/>
      <w:r>
        <w:t>114</w:t>
      </w:r>
      <w:r>
        <w:tab/>
        <w:t>General provisions relating to orders</w:t>
      </w:r>
      <w:bookmarkEnd w:id="325"/>
      <w:bookmarkEnd w:id="326"/>
    </w:p>
    <w:p w14:paraId="12CAE47E" w14:textId="77777777" w:rsidR="001605D5" w:rsidRDefault="001605D5" w:rsidP="001605D5">
      <w:pPr>
        <w:pStyle w:val="DraftHeading3"/>
        <w:tabs>
          <w:tab w:val="right" w:pos="1247"/>
        </w:tabs>
        <w:ind w:left="1361" w:hanging="1361"/>
      </w:pPr>
      <w:r>
        <w:tab/>
        <w:t>(1</w:t>
      </w:r>
      <w:r w:rsidRPr="00890F48">
        <w:t>)</w:t>
      </w:r>
      <w:r>
        <w:tab/>
        <w:t>The making of an order in a proceeding under section 112 in relation to conduct referred to in section 112(2)(a) or (b) does not prevent the bringing of a proceeding for an offence under section 104 or 107 in relation to the same conduct.</w:t>
      </w:r>
    </w:p>
    <w:p w14:paraId="0CAC6967" w14:textId="77777777" w:rsidR="001605D5" w:rsidRDefault="001605D5" w:rsidP="001605D5">
      <w:pPr>
        <w:pStyle w:val="DraftHeading3"/>
        <w:tabs>
          <w:tab w:val="right" w:pos="1247"/>
        </w:tabs>
        <w:ind w:left="1361" w:hanging="1361"/>
      </w:pPr>
      <w:r>
        <w:tab/>
        <w:t>(2</w:t>
      </w:r>
      <w:r w:rsidRPr="00890F48">
        <w:t>)</w:t>
      </w:r>
      <w:r>
        <w:tab/>
        <w:t>If the [designated court or tribunal] makes an order under section 112 in a proceeding in relation to conduct referred to in section 112(2)(a) or (b), the court cannot make an order under section 111 in a proceeding for an offence under section 104 or 107 in relation to the same conduct.</w:t>
      </w:r>
    </w:p>
    <w:p w14:paraId="4D544DAA" w14:textId="77777777" w:rsidR="001605D5" w:rsidRDefault="001605D5" w:rsidP="001605D5">
      <w:pPr>
        <w:pStyle w:val="DraftHeading2"/>
        <w:tabs>
          <w:tab w:val="right" w:pos="1247"/>
        </w:tabs>
        <w:ind w:left="1361" w:hanging="1361"/>
      </w:pPr>
      <w:r>
        <w:tab/>
        <w:t>(3</w:t>
      </w:r>
      <w:r w:rsidRPr="00890F48">
        <w:t>)</w:t>
      </w:r>
      <w:r>
        <w:tab/>
        <w:t>If the court makes an order under section 111 in a proceeding for an offence under section 104 or 107, the [designated court or tribunal] cannot make an order under section 112 in a proceeding in relation to conduct referred to in section 112(2)(a) or (b) that is the same conduct.</w:t>
      </w:r>
    </w:p>
    <w:p w14:paraId="363443E8" w14:textId="77777777" w:rsidR="001605D5" w:rsidRPr="00923862" w:rsidRDefault="001605D5" w:rsidP="001605D5">
      <w:pPr>
        <w:pStyle w:val="DraftSectionNote"/>
        <w:tabs>
          <w:tab w:val="right" w:pos="1304"/>
        </w:tabs>
        <w:ind w:left="850"/>
        <w:rPr>
          <w:b/>
        </w:rPr>
      </w:pPr>
      <w:r w:rsidRPr="00923862">
        <w:rPr>
          <w:b/>
        </w:rPr>
        <w:t>Note</w:t>
      </w:r>
      <w:r>
        <w:rPr>
          <w:b/>
        </w:rPr>
        <w:t>s</w:t>
      </w:r>
    </w:p>
    <w:p w14:paraId="0E1DEA42" w14:textId="77777777" w:rsidR="001605D5" w:rsidRDefault="001605D5" w:rsidP="001605D5">
      <w:pPr>
        <w:pStyle w:val="DraftSectionNote"/>
        <w:tabs>
          <w:tab w:val="right" w:pos="1304"/>
        </w:tabs>
        <w:ind w:left="850"/>
      </w:pPr>
      <w:r>
        <w:t>See the jurisdictional note in the Appendix.</w:t>
      </w:r>
    </w:p>
    <w:p w14:paraId="2CB0AAB0" w14:textId="77777777" w:rsidR="001605D5" w:rsidRDefault="001605D5" w:rsidP="001605D5">
      <w:pPr>
        <w:pStyle w:val="DraftHeading1"/>
        <w:tabs>
          <w:tab w:val="right" w:pos="680"/>
        </w:tabs>
        <w:ind w:left="850" w:hanging="850"/>
      </w:pPr>
      <w:r>
        <w:tab/>
      </w:r>
      <w:bookmarkStart w:id="327" w:name="_Toc261422733"/>
      <w:bookmarkStart w:id="328" w:name="_Toc214533749"/>
      <w:r>
        <w:t>115</w:t>
      </w:r>
      <w:r>
        <w:tab/>
        <w:t>Prohibition of multiple actions</w:t>
      </w:r>
      <w:bookmarkEnd w:id="327"/>
      <w:bookmarkEnd w:id="328"/>
    </w:p>
    <w:p w14:paraId="1090EB12" w14:textId="77777777" w:rsidR="001605D5" w:rsidRDefault="001605D5" w:rsidP="001605D5">
      <w:pPr>
        <w:pStyle w:val="BodySectionSub"/>
      </w:pPr>
      <w:r>
        <w:t>A person cannot:</w:t>
      </w:r>
    </w:p>
    <w:p w14:paraId="2296CFCE" w14:textId="77777777" w:rsidR="001605D5" w:rsidRDefault="001605D5" w:rsidP="001605D5">
      <w:pPr>
        <w:pStyle w:val="DraftHeading3"/>
        <w:tabs>
          <w:tab w:val="right" w:pos="1757"/>
        </w:tabs>
        <w:ind w:left="1871" w:hanging="1871"/>
      </w:pPr>
      <w:r>
        <w:tab/>
      </w:r>
      <w:r w:rsidRPr="003577F8">
        <w:t>(a)</w:t>
      </w:r>
      <w:r>
        <w:tab/>
        <w:t>commence a proceeding under Division 3 of this Part if the person has commenced a proceeding or made an application or complaint in relation to the same matter under a law of the Commonwealth or a State and that proceeding, application or complaint has not been withdrawn; or</w:t>
      </w:r>
    </w:p>
    <w:p w14:paraId="0EAEE981" w14:textId="77777777" w:rsidR="001605D5" w:rsidRDefault="001605D5" w:rsidP="001605D5">
      <w:pPr>
        <w:pStyle w:val="DraftHeading3"/>
        <w:tabs>
          <w:tab w:val="right" w:pos="1757"/>
        </w:tabs>
        <w:ind w:left="1871" w:hanging="1871"/>
      </w:pPr>
      <w:r>
        <w:tab/>
      </w:r>
      <w:r w:rsidRPr="003577F8">
        <w:t>(b)</w:t>
      </w:r>
      <w:r>
        <w:tab/>
        <w:t>recover any compensation under Division 3 of this Part if the person has received compensation for the matter under a law of the Commonwealth or a State; or</w:t>
      </w:r>
    </w:p>
    <w:p w14:paraId="6740C145" w14:textId="77777777" w:rsidR="001605D5" w:rsidRDefault="001605D5" w:rsidP="001605D5">
      <w:pPr>
        <w:pStyle w:val="DraftHeading3"/>
        <w:tabs>
          <w:tab w:val="right" w:pos="1757"/>
        </w:tabs>
        <w:ind w:left="1871" w:hanging="1871"/>
      </w:pPr>
      <w:r>
        <w:tab/>
      </w:r>
      <w:r w:rsidRPr="007921B5">
        <w:t>(c)</w:t>
      </w:r>
      <w:r>
        <w:tab/>
        <w:t>commence or continue an application under Division 3 of this Part if the person has failed in a proceeding, application or complaint in relation to the same matter under a law of the Commonwealth or a State, other than a proceeding, application or complaint relating to workers' compensation.</w:t>
      </w:r>
    </w:p>
    <w:p w14:paraId="3A4351E1" w14:textId="77777777" w:rsidR="001605D5" w:rsidRPr="004E78A4" w:rsidRDefault="001605D5" w:rsidP="001605D5">
      <w:pPr>
        <w:pStyle w:val="Heading-PART"/>
        <w:tabs>
          <w:tab w:val="left" w:pos="1020"/>
        </w:tabs>
        <w:ind w:left="1021" w:hanging="1021"/>
        <w:jc w:val="left"/>
        <w:rPr>
          <w:caps w:val="0"/>
          <w:sz w:val="28"/>
        </w:rPr>
      </w:pPr>
      <w:r>
        <w:br w:type="page"/>
      </w:r>
      <w:bookmarkStart w:id="329" w:name="_Toc261422734"/>
      <w:bookmarkStart w:id="330" w:name="_Toc214533750"/>
      <w:r>
        <w:rPr>
          <w:caps w:val="0"/>
          <w:sz w:val="28"/>
        </w:rPr>
        <w:t xml:space="preserve">Part 7 </w:t>
      </w:r>
      <w:r>
        <w:rPr>
          <w:caps w:val="0"/>
          <w:sz w:val="28"/>
        </w:rPr>
        <w:tab/>
      </w:r>
      <w:r w:rsidRPr="004E78A4">
        <w:rPr>
          <w:caps w:val="0"/>
          <w:sz w:val="28"/>
        </w:rPr>
        <w:t xml:space="preserve">Workplace entry by </w:t>
      </w:r>
      <w:r>
        <w:rPr>
          <w:caps w:val="0"/>
          <w:sz w:val="28"/>
        </w:rPr>
        <w:t>WHS</w:t>
      </w:r>
      <w:r w:rsidRPr="004E78A4">
        <w:rPr>
          <w:caps w:val="0"/>
          <w:sz w:val="28"/>
        </w:rPr>
        <w:t xml:space="preserve"> entry permit holders</w:t>
      </w:r>
      <w:bookmarkEnd w:id="329"/>
      <w:bookmarkEnd w:id="330"/>
    </w:p>
    <w:p w14:paraId="43A8E819" w14:textId="77777777" w:rsidR="001605D5" w:rsidRPr="00E97AE4" w:rsidRDefault="001605D5" w:rsidP="001605D5">
      <w:pPr>
        <w:pStyle w:val="DraftSectionNote"/>
        <w:tabs>
          <w:tab w:val="right" w:pos="46"/>
          <w:tab w:val="right" w:pos="1304"/>
        </w:tabs>
        <w:ind w:left="1259" w:hanging="408"/>
        <w:rPr>
          <w:b/>
        </w:rPr>
      </w:pPr>
      <w:r w:rsidRPr="00E97AE4">
        <w:rPr>
          <w:b/>
        </w:rPr>
        <w:t>Note</w:t>
      </w:r>
      <w:r>
        <w:rPr>
          <w:b/>
        </w:rPr>
        <w:t>s</w:t>
      </w:r>
    </w:p>
    <w:p w14:paraId="41DCEC3C" w14:textId="77777777" w:rsidR="001605D5" w:rsidRPr="00C10D26" w:rsidRDefault="001605D5" w:rsidP="001605D5">
      <w:pPr>
        <w:pStyle w:val="DraftSectionNote"/>
        <w:tabs>
          <w:tab w:val="right" w:pos="46"/>
          <w:tab w:val="right" w:pos="1304"/>
        </w:tabs>
        <w:ind w:left="1259" w:hanging="408"/>
      </w:pPr>
      <w:r w:rsidRPr="00C10D26">
        <w:t>1</w:t>
      </w:r>
      <w:r w:rsidRPr="00C10D26">
        <w:tab/>
        <w:t>See the jurisdictional note in the Appendix.</w:t>
      </w:r>
    </w:p>
    <w:p w14:paraId="535F9BE1" w14:textId="77777777" w:rsidR="001605D5" w:rsidRPr="00C10D26" w:rsidRDefault="001605D5" w:rsidP="001605D5">
      <w:pPr>
        <w:pStyle w:val="DraftSectionNote"/>
        <w:tabs>
          <w:tab w:val="right" w:pos="46"/>
          <w:tab w:val="right" w:pos="1304"/>
        </w:tabs>
        <w:ind w:left="1259" w:hanging="408"/>
      </w:pPr>
      <w:r w:rsidRPr="00C10D26">
        <w:t>2</w:t>
      </w:r>
      <w:r w:rsidRPr="00C10D26">
        <w:tab/>
        <w:t xml:space="preserve">Division </w:t>
      </w:r>
      <w:r>
        <w:t>7</w:t>
      </w:r>
      <w:r w:rsidRPr="00C10D26">
        <w:t xml:space="preserve"> of Part 13 sets out the procedure in relation to the bringing of proceedings </w:t>
      </w:r>
      <w:r>
        <w:t>in relation to</w:t>
      </w:r>
      <w:r w:rsidRPr="00C10D26">
        <w:t xml:space="preserve"> WHS civil penalty provisions.</w:t>
      </w:r>
    </w:p>
    <w:p w14:paraId="15EBD7AA" w14:textId="77777777" w:rsidR="001605D5" w:rsidRPr="007428D6" w:rsidRDefault="001605D5" w:rsidP="001605D5">
      <w:pPr>
        <w:pStyle w:val="Heading-DIVISION"/>
        <w:ind w:left="1500" w:hanging="1500"/>
        <w:jc w:val="left"/>
      </w:pPr>
      <w:bookmarkStart w:id="331" w:name="_Toc261422735"/>
      <w:bookmarkStart w:id="332" w:name="_Toc214533751"/>
      <w:r w:rsidRPr="007428D6">
        <w:t>Division 1</w:t>
      </w:r>
      <w:r w:rsidRPr="007428D6">
        <w:tab/>
        <w:t>Introduct</w:t>
      </w:r>
      <w:r>
        <w:t>ory</w:t>
      </w:r>
      <w:bookmarkEnd w:id="331"/>
      <w:bookmarkEnd w:id="332"/>
    </w:p>
    <w:p w14:paraId="13BD4ED5" w14:textId="77777777" w:rsidR="001605D5" w:rsidRDefault="001605D5" w:rsidP="001605D5">
      <w:pPr>
        <w:pStyle w:val="DraftHeading1"/>
        <w:tabs>
          <w:tab w:val="right" w:pos="680"/>
        </w:tabs>
        <w:ind w:left="850" w:hanging="850"/>
      </w:pPr>
      <w:r>
        <w:tab/>
      </w:r>
      <w:bookmarkStart w:id="333" w:name="_Toc261422736"/>
      <w:bookmarkStart w:id="334" w:name="_Toc214533752"/>
      <w:r>
        <w:t>116</w:t>
      </w:r>
      <w:r>
        <w:tab/>
        <w:t>Definitions</w:t>
      </w:r>
      <w:bookmarkEnd w:id="333"/>
      <w:bookmarkEnd w:id="334"/>
    </w:p>
    <w:p w14:paraId="6085EC16" w14:textId="77777777" w:rsidR="001605D5" w:rsidRDefault="001605D5" w:rsidP="001605D5">
      <w:pPr>
        <w:pStyle w:val="BodySectionSub"/>
      </w:pPr>
      <w:r w:rsidRPr="00126AD7">
        <w:t>In this Part</w:t>
      </w:r>
      <w:r>
        <w:t>:</w:t>
      </w:r>
    </w:p>
    <w:p w14:paraId="0CBEF65D" w14:textId="77777777" w:rsidR="001605D5" w:rsidRDefault="001605D5" w:rsidP="001605D5">
      <w:pPr>
        <w:pStyle w:val="DraftDefinition2"/>
      </w:pPr>
      <w:r>
        <w:rPr>
          <w:b/>
          <w:i/>
        </w:rPr>
        <w:t>official</w:t>
      </w:r>
      <w:r>
        <w:t xml:space="preserve"> </w:t>
      </w:r>
      <w:r w:rsidRPr="004C23E2">
        <w:rPr>
          <w:b/>
          <w:i/>
        </w:rPr>
        <w:t>of a union</w:t>
      </w:r>
      <w:r>
        <w:t xml:space="preserve"> means a person who holds an office in, or is an employee of, the union.</w:t>
      </w:r>
    </w:p>
    <w:p w14:paraId="14FE169E" w14:textId="77777777" w:rsidR="001605D5" w:rsidRDefault="001605D5" w:rsidP="001605D5">
      <w:pPr>
        <w:pStyle w:val="DraftDefinition2"/>
      </w:pPr>
      <w:r w:rsidRPr="00285A98">
        <w:rPr>
          <w:b/>
          <w:i/>
        </w:rPr>
        <w:t xml:space="preserve">relevant </w:t>
      </w:r>
      <w:r>
        <w:rPr>
          <w:b/>
          <w:i/>
        </w:rPr>
        <w:t xml:space="preserve">person conducting a </w:t>
      </w:r>
      <w:r w:rsidRPr="00285A98">
        <w:rPr>
          <w:b/>
          <w:i/>
        </w:rPr>
        <w:t>business or undertaking</w:t>
      </w:r>
      <w:r>
        <w:t xml:space="preserve"> means a person conducting a business or undertaking in relation to which the WHS entry permit </w:t>
      </w:r>
      <w:r w:rsidRPr="003F2B58">
        <w:t>holder</w:t>
      </w:r>
      <w:r>
        <w:t xml:space="preserve"> is exercising or proposes to exercise the right of entry.</w:t>
      </w:r>
    </w:p>
    <w:p w14:paraId="72B67427" w14:textId="77777777" w:rsidR="001605D5" w:rsidRPr="00EC244F" w:rsidRDefault="001605D5" w:rsidP="001605D5">
      <w:pPr>
        <w:pStyle w:val="DraftDefinition2"/>
      </w:pPr>
      <w:r w:rsidRPr="00EC244F">
        <w:rPr>
          <w:b/>
          <w:i/>
        </w:rPr>
        <w:t>relevant State or Territory industrial law</w:t>
      </w:r>
      <w:r w:rsidRPr="00EC244F">
        <w:t xml:space="preserve"> means:</w:t>
      </w:r>
    </w:p>
    <w:p w14:paraId="5C92E451" w14:textId="77777777" w:rsidR="001605D5" w:rsidRPr="00327AC7" w:rsidRDefault="001605D5" w:rsidP="001605D5">
      <w:pPr>
        <w:pStyle w:val="NoteDraftSub-sectDef"/>
        <w:tabs>
          <w:tab w:val="right" w:pos="2324"/>
        </w:tabs>
        <w:rPr>
          <w:b/>
        </w:rPr>
      </w:pPr>
      <w:r w:rsidRPr="00327AC7">
        <w:rPr>
          <w:b/>
        </w:rPr>
        <w:t>Note</w:t>
      </w:r>
    </w:p>
    <w:p w14:paraId="0A4DE3DA" w14:textId="77777777" w:rsidR="001605D5" w:rsidRPr="00EC244F" w:rsidRDefault="001605D5" w:rsidP="001605D5">
      <w:pPr>
        <w:pStyle w:val="NoteDraftSub-sectDef"/>
        <w:tabs>
          <w:tab w:val="right" w:pos="2324"/>
        </w:tabs>
      </w:pPr>
      <w:r>
        <w:t>See the jurisdictional note in the Appendix.</w:t>
      </w:r>
    </w:p>
    <w:p w14:paraId="692ACF4D" w14:textId="77777777" w:rsidR="001605D5" w:rsidRPr="003A1B1D" w:rsidRDefault="001605D5" w:rsidP="001605D5">
      <w:pPr>
        <w:pStyle w:val="DraftDefinition2"/>
      </w:pPr>
      <w:r w:rsidRPr="0016121D">
        <w:rPr>
          <w:b/>
          <w:i/>
        </w:rPr>
        <w:t>relevant union</w:t>
      </w:r>
      <w:r w:rsidRPr="003A1B1D">
        <w:rPr>
          <w:b/>
          <w:i/>
        </w:rPr>
        <w:t xml:space="preserve"> </w:t>
      </w:r>
      <w:r w:rsidRPr="00441E74">
        <w:t>means</w:t>
      </w:r>
      <w:r>
        <w:rPr>
          <w:b/>
          <w:i/>
        </w:rPr>
        <w:t xml:space="preserve"> </w:t>
      </w:r>
      <w:r>
        <w:t>the union that a WHS entry permit holder represents.</w:t>
      </w:r>
    </w:p>
    <w:p w14:paraId="2A5FA427" w14:textId="77777777" w:rsidR="001605D5" w:rsidRDefault="001605D5" w:rsidP="001605D5">
      <w:pPr>
        <w:pStyle w:val="DraftDefinition2"/>
      </w:pPr>
      <w:r w:rsidRPr="00231AD6">
        <w:rPr>
          <w:b/>
          <w:i/>
        </w:rPr>
        <w:t>relevant worker</w:t>
      </w:r>
      <w:r>
        <w:t>, in relation to a workplace, means a worker:</w:t>
      </w:r>
    </w:p>
    <w:p w14:paraId="32292437" w14:textId="77777777" w:rsidR="001605D5" w:rsidRDefault="001605D5" w:rsidP="001605D5">
      <w:pPr>
        <w:pStyle w:val="DraftHeading4"/>
        <w:tabs>
          <w:tab w:val="right" w:pos="2268"/>
        </w:tabs>
        <w:ind w:left="2381" w:hanging="2381"/>
      </w:pPr>
      <w:r>
        <w:tab/>
      </w:r>
      <w:r w:rsidRPr="009B2C1F">
        <w:t>(a)</w:t>
      </w:r>
      <w:r>
        <w:tab/>
        <w:t>who is a member, or eligible to be a member, of a relevant union; and</w:t>
      </w:r>
    </w:p>
    <w:p w14:paraId="6F5F26B9" w14:textId="77777777" w:rsidR="001605D5" w:rsidRDefault="001605D5" w:rsidP="001605D5">
      <w:pPr>
        <w:pStyle w:val="DraftHeading4"/>
        <w:tabs>
          <w:tab w:val="right" w:pos="2268"/>
        </w:tabs>
        <w:ind w:left="2381" w:hanging="2381"/>
      </w:pPr>
      <w:r>
        <w:tab/>
      </w:r>
      <w:r w:rsidRPr="009B2C1F">
        <w:t>(b)</w:t>
      </w:r>
      <w:r>
        <w:tab/>
        <w:t>whose industrial interests the relevant union is entitled to represent; and</w:t>
      </w:r>
    </w:p>
    <w:p w14:paraId="305D71C2" w14:textId="77777777" w:rsidR="001605D5" w:rsidRDefault="001605D5" w:rsidP="001605D5">
      <w:pPr>
        <w:pStyle w:val="DraftHeading4"/>
        <w:tabs>
          <w:tab w:val="right" w:pos="2268"/>
        </w:tabs>
        <w:ind w:left="2381" w:hanging="2381"/>
      </w:pPr>
      <w:r>
        <w:tab/>
      </w:r>
      <w:r w:rsidRPr="009B2C1F">
        <w:t>(c)</w:t>
      </w:r>
      <w:r>
        <w:tab/>
        <w:t>who works at that workplace.</w:t>
      </w:r>
    </w:p>
    <w:p w14:paraId="0BE1DE58" w14:textId="77777777" w:rsidR="00BF0FBE" w:rsidRPr="00BF0FBE" w:rsidRDefault="00BF0FBE" w:rsidP="00BF0FBE"/>
    <w:p w14:paraId="731B98A7" w14:textId="77777777" w:rsidR="001605D5" w:rsidRPr="007428D6" w:rsidRDefault="001605D5" w:rsidP="001605D5">
      <w:pPr>
        <w:pStyle w:val="Heading-DIVISION"/>
        <w:ind w:left="1500" w:hanging="1500"/>
        <w:jc w:val="left"/>
      </w:pPr>
      <w:bookmarkStart w:id="335" w:name="_Toc261422737"/>
      <w:bookmarkStart w:id="336" w:name="_Toc214533753"/>
      <w:r w:rsidRPr="007428D6">
        <w:t>Division 2</w:t>
      </w:r>
      <w:r w:rsidRPr="007428D6">
        <w:tab/>
        <w:t>Entry to inquire into suspected contraventions</w:t>
      </w:r>
      <w:bookmarkEnd w:id="335"/>
      <w:bookmarkEnd w:id="336"/>
    </w:p>
    <w:p w14:paraId="04BC31D6" w14:textId="77777777" w:rsidR="001605D5" w:rsidRDefault="001605D5" w:rsidP="001605D5">
      <w:pPr>
        <w:pStyle w:val="DraftHeading1"/>
        <w:tabs>
          <w:tab w:val="right" w:pos="680"/>
        </w:tabs>
        <w:ind w:left="850" w:hanging="850"/>
      </w:pPr>
      <w:r>
        <w:rPr>
          <w:rStyle w:val="CharSectno"/>
        </w:rPr>
        <w:tab/>
      </w:r>
      <w:bookmarkStart w:id="337" w:name="_Toc261422738"/>
      <w:bookmarkStart w:id="338" w:name="_Toc214533754"/>
      <w:r>
        <w:rPr>
          <w:rStyle w:val="CharSectno"/>
        </w:rPr>
        <w:t>117</w:t>
      </w:r>
      <w:r>
        <w:tab/>
        <w:t>Entry to inquire into suspected contraventions</w:t>
      </w:r>
      <w:bookmarkEnd w:id="337"/>
      <w:bookmarkEnd w:id="338"/>
    </w:p>
    <w:p w14:paraId="42D09943" w14:textId="77777777" w:rsidR="001605D5" w:rsidRDefault="001605D5" w:rsidP="001605D5">
      <w:pPr>
        <w:pStyle w:val="DraftHeading2"/>
        <w:tabs>
          <w:tab w:val="right" w:pos="1247"/>
        </w:tabs>
        <w:ind w:left="1361" w:hanging="1361"/>
      </w:pPr>
      <w:r>
        <w:tab/>
      </w:r>
      <w:r w:rsidRPr="00C52ABA">
        <w:t>(1)</w:t>
      </w:r>
      <w:r>
        <w:tab/>
        <w:t>A WHS entry permit holder may enter a workplace for the purpose of inquiring into a suspected contravention of this Act that relates to, or affects, a relevant worker.</w:t>
      </w:r>
    </w:p>
    <w:p w14:paraId="579473DC" w14:textId="77777777" w:rsidR="001605D5" w:rsidRDefault="001605D5" w:rsidP="001605D5">
      <w:pPr>
        <w:pStyle w:val="DraftHeading2"/>
        <w:tabs>
          <w:tab w:val="right" w:pos="1247"/>
        </w:tabs>
        <w:ind w:left="1361" w:hanging="1361"/>
      </w:pPr>
      <w:r>
        <w:tab/>
        <w:t>(2</w:t>
      </w:r>
      <w:r w:rsidRPr="002D53EB">
        <w:t>)</w:t>
      </w:r>
      <w:r>
        <w:tab/>
        <w:t>The WHS entry permit holder must reasonably suspect before entering the workplace that the contravention has occurred or is occurring.</w:t>
      </w:r>
    </w:p>
    <w:p w14:paraId="1234272E" w14:textId="77777777" w:rsidR="001605D5" w:rsidRDefault="006408BF" w:rsidP="006408BF">
      <w:pPr>
        <w:pStyle w:val="DraftHeading1"/>
        <w:tabs>
          <w:tab w:val="right" w:pos="680"/>
        </w:tabs>
        <w:ind w:left="850" w:hanging="850"/>
      </w:pPr>
      <w:bookmarkStart w:id="339" w:name="_Toc261422739"/>
      <w:r>
        <w:rPr>
          <w:rStyle w:val="CharSectno"/>
        </w:rPr>
        <w:tab/>
      </w:r>
      <w:bookmarkStart w:id="340" w:name="_Toc214533755"/>
      <w:r w:rsidR="001605D5" w:rsidRPr="006408BF">
        <w:rPr>
          <w:rStyle w:val="CharSectno"/>
        </w:rPr>
        <w:t>118</w:t>
      </w:r>
      <w:r w:rsidR="001605D5">
        <w:rPr>
          <w:rStyle w:val="CharSectno"/>
        </w:rPr>
        <w:tab/>
      </w:r>
      <w:r w:rsidR="001605D5">
        <w:t>Rights that may be exercised while at workplace</w:t>
      </w:r>
      <w:bookmarkEnd w:id="339"/>
      <w:bookmarkEnd w:id="340"/>
    </w:p>
    <w:p w14:paraId="75CFBC97" w14:textId="77777777" w:rsidR="001605D5" w:rsidRDefault="001605D5" w:rsidP="001605D5">
      <w:pPr>
        <w:pStyle w:val="DraftHeading2"/>
        <w:tabs>
          <w:tab w:val="right" w:pos="1247"/>
        </w:tabs>
        <w:ind w:left="1361" w:hanging="1361"/>
      </w:pPr>
      <w:r>
        <w:tab/>
      </w:r>
      <w:r w:rsidRPr="00A82169">
        <w:t>(1)</w:t>
      </w:r>
      <w:r>
        <w:tab/>
        <w:t>While at the workplace under this Division, the WHS entry permit holder may do all or any of the following in relation to the suspected contravention of this Act:</w:t>
      </w:r>
    </w:p>
    <w:p w14:paraId="3D82E57E" w14:textId="77777777" w:rsidR="001605D5" w:rsidRDefault="001605D5" w:rsidP="001605D5">
      <w:pPr>
        <w:pStyle w:val="DraftHeading3"/>
        <w:tabs>
          <w:tab w:val="right" w:pos="1757"/>
        </w:tabs>
        <w:ind w:left="1871" w:hanging="1871"/>
      </w:pPr>
      <w:r>
        <w:tab/>
      </w:r>
      <w:r w:rsidRPr="00FE7642">
        <w:t>(a)</w:t>
      </w:r>
      <w:r>
        <w:tab/>
        <w:t>inspect any work system, plant, substance, structure or other thing relevant to the suspected contravention;</w:t>
      </w:r>
    </w:p>
    <w:p w14:paraId="61AAD755" w14:textId="77777777" w:rsidR="001605D5" w:rsidRPr="00986926" w:rsidRDefault="001605D5" w:rsidP="001605D5">
      <w:pPr>
        <w:pStyle w:val="DraftHeading3"/>
        <w:tabs>
          <w:tab w:val="right" w:pos="1757"/>
        </w:tabs>
        <w:ind w:left="1871" w:hanging="1871"/>
      </w:pPr>
      <w:r>
        <w:tab/>
      </w:r>
      <w:r w:rsidRPr="00986926">
        <w:t>(b)</w:t>
      </w:r>
      <w:r>
        <w:tab/>
        <w:t>consult with the relevant workers in relation to the suspected contravention;</w:t>
      </w:r>
    </w:p>
    <w:p w14:paraId="7213B96F" w14:textId="77777777" w:rsidR="001605D5" w:rsidRPr="00457C52" w:rsidRDefault="001605D5" w:rsidP="001605D5">
      <w:pPr>
        <w:pStyle w:val="DraftHeading3"/>
        <w:tabs>
          <w:tab w:val="right" w:pos="1757"/>
        </w:tabs>
        <w:ind w:left="1871" w:hanging="1871"/>
      </w:pPr>
      <w:r>
        <w:tab/>
        <w:t>(c</w:t>
      </w:r>
      <w:r w:rsidRPr="006A2A92">
        <w:t>)</w:t>
      </w:r>
      <w:r>
        <w:tab/>
        <w:t>consult with the relevant person conducting a business or undertaking about the suspected contravention;</w:t>
      </w:r>
    </w:p>
    <w:p w14:paraId="79BDC431" w14:textId="77777777" w:rsidR="001605D5" w:rsidRDefault="001605D5" w:rsidP="001605D5">
      <w:pPr>
        <w:pStyle w:val="DraftHeading3"/>
        <w:tabs>
          <w:tab w:val="right" w:pos="1757"/>
        </w:tabs>
        <w:ind w:left="1871" w:hanging="1871"/>
      </w:pPr>
      <w:r>
        <w:tab/>
      </w:r>
      <w:r w:rsidRPr="002F7500">
        <w:t>(d)</w:t>
      </w:r>
      <w:r>
        <w:tab/>
        <w:t>require the relevant person conducting a business or undertaking to allow the WHS entry permit holder to inspect, and make copies of, any document that is directly relevant to the suspected contravention and that:</w:t>
      </w:r>
    </w:p>
    <w:p w14:paraId="001C8929" w14:textId="77777777" w:rsidR="001605D5" w:rsidRDefault="001605D5" w:rsidP="001605D5">
      <w:pPr>
        <w:pStyle w:val="DraftHeading4"/>
        <w:tabs>
          <w:tab w:val="right" w:pos="2268"/>
        </w:tabs>
        <w:ind w:left="2381" w:hanging="2381"/>
      </w:pPr>
      <w:r>
        <w:tab/>
      </w:r>
      <w:r w:rsidRPr="002F7500">
        <w:t>(i)</w:t>
      </w:r>
      <w:r>
        <w:tab/>
        <w:t>is kept at the workplace; or</w:t>
      </w:r>
    </w:p>
    <w:p w14:paraId="1AE95EB0" w14:textId="40DF94FE" w:rsidR="001605D5" w:rsidRPr="00EA4F97" w:rsidRDefault="001605D5" w:rsidP="00697CBF">
      <w:pPr>
        <w:pStyle w:val="DraftHeading4"/>
        <w:tabs>
          <w:tab w:val="right" w:pos="2268"/>
        </w:tabs>
        <w:ind w:left="2381" w:hanging="2381"/>
      </w:pPr>
      <w:r>
        <w:tab/>
      </w:r>
      <w:r w:rsidRPr="002F7500">
        <w:t>(ii)</w:t>
      </w:r>
      <w:r>
        <w:tab/>
        <w:t>is accessible from a computer that is kept at the workplace;</w:t>
      </w:r>
    </w:p>
    <w:p w14:paraId="05E25032" w14:textId="77777777" w:rsidR="001605D5" w:rsidRDefault="001605D5" w:rsidP="001605D5">
      <w:pPr>
        <w:pStyle w:val="DraftHeading3"/>
        <w:tabs>
          <w:tab w:val="right" w:pos="1757"/>
        </w:tabs>
        <w:ind w:left="1871" w:hanging="1871"/>
      </w:pPr>
      <w:r>
        <w:tab/>
        <w:t>(e</w:t>
      </w:r>
      <w:r w:rsidRPr="00C43D0F">
        <w:t>)</w:t>
      </w:r>
      <w:r>
        <w:tab/>
        <w:t xml:space="preserve">warn </w:t>
      </w:r>
      <w:r w:rsidRPr="00986926">
        <w:t>any person</w:t>
      </w:r>
      <w:r>
        <w:t xml:space="preserve"> whom the WHS entry permit holder reasonably believes to be exposed to a serious risk to his or her health or safety emanating from an immediate or imminent exposure to a hazard, of that risk.</w:t>
      </w:r>
    </w:p>
    <w:p w14:paraId="562B41DD" w14:textId="77777777" w:rsidR="001605D5" w:rsidRDefault="001605D5" w:rsidP="001605D5">
      <w:pPr>
        <w:pStyle w:val="DraftHeading2"/>
        <w:tabs>
          <w:tab w:val="right" w:pos="1247"/>
        </w:tabs>
        <w:ind w:left="1361" w:hanging="1361"/>
      </w:pPr>
      <w:r>
        <w:tab/>
      </w:r>
      <w:r w:rsidRPr="009D3803">
        <w:t>(2)</w:t>
      </w:r>
      <w:r w:rsidRPr="00D41452">
        <w:tab/>
      </w:r>
      <w:r>
        <w:tab/>
      </w:r>
      <w:r w:rsidRPr="00D41452">
        <w:t xml:space="preserve">However, </w:t>
      </w:r>
      <w:r>
        <w:t>the relevant person conducting the business or undertaking</w:t>
      </w:r>
      <w:r w:rsidRPr="00D41452">
        <w:t xml:space="preserve"> is not required under </w:t>
      </w:r>
      <w:r>
        <w:t xml:space="preserve">subsection </w:t>
      </w:r>
      <w:r w:rsidRPr="00D41452">
        <w:t>(1)(</w:t>
      </w:r>
      <w:r>
        <w:t>d</w:t>
      </w:r>
      <w:r w:rsidRPr="00D41452">
        <w:t xml:space="preserve">) to allow the </w:t>
      </w:r>
      <w:r>
        <w:t>WHS entry permit</w:t>
      </w:r>
      <w:r w:rsidRPr="00D41452">
        <w:t xml:space="preserve"> holder to inspect</w:t>
      </w:r>
      <w:r>
        <w:t xml:space="preserve"> or make copies of a</w:t>
      </w:r>
      <w:r w:rsidRPr="00D41452">
        <w:t xml:space="preserve"> document if to do so would contravene a law of the Commonwealth or a law of a State.</w:t>
      </w:r>
    </w:p>
    <w:p w14:paraId="548AA1DC" w14:textId="77777777" w:rsidR="001605D5" w:rsidRDefault="001605D5" w:rsidP="001605D5">
      <w:pPr>
        <w:pStyle w:val="DraftHeading2"/>
        <w:tabs>
          <w:tab w:val="right" w:pos="1247"/>
        </w:tabs>
        <w:ind w:left="1361" w:hanging="1361"/>
      </w:pPr>
      <w:r>
        <w:tab/>
      </w:r>
      <w:r w:rsidRPr="008345D6">
        <w:t>(3)</w:t>
      </w:r>
      <w:r>
        <w:tab/>
        <w:t>A relevant person conducting a business or undertaking must not, without reasonable excuse, refuse or fail to comply with a requirement under subsection (1)(d).</w:t>
      </w:r>
    </w:p>
    <w:p w14:paraId="6570684F" w14:textId="77777777" w:rsidR="001605D5" w:rsidRPr="00327AC7" w:rsidRDefault="001605D5" w:rsidP="001605D5">
      <w:pPr>
        <w:pStyle w:val="BodySectionSub"/>
        <w:rPr>
          <w:i/>
        </w:rPr>
      </w:pPr>
      <w:r w:rsidRPr="00327AC7">
        <w:rPr>
          <w:i/>
        </w:rPr>
        <w:t>WHS civil penalty provision.</w:t>
      </w:r>
    </w:p>
    <w:p w14:paraId="245E946A" w14:textId="1DB475B9" w:rsidR="001605D5" w:rsidRDefault="001605D5" w:rsidP="001605D5">
      <w:pPr>
        <w:pStyle w:val="BodySectionSub"/>
      </w:pPr>
      <w:r>
        <w:t>Maximum penalty:</w:t>
      </w:r>
      <w:r w:rsidR="00C62B48">
        <w:t xml:space="preserve"> </w:t>
      </w:r>
      <w:r w:rsidR="00C62B48" w:rsidRPr="00C62B48">
        <w:t>WHS civil penalty provision tier 2.</w:t>
      </w:r>
    </w:p>
    <w:p w14:paraId="76D3F1B9" w14:textId="77777777" w:rsidR="001605D5" w:rsidRDefault="001605D5" w:rsidP="001605D5">
      <w:pPr>
        <w:pStyle w:val="DraftHeading2"/>
        <w:tabs>
          <w:tab w:val="right" w:pos="1247"/>
        </w:tabs>
        <w:ind w:left="1361" w:hanging="1361"/>
      </w:pPr>
      <w:r>
        <w:tab/>
      </w:r>
      <w:r w:rsidRPr="00A9578F">
        <w:t>(4)</w:t>
      </w:r>
      <w:r>
        <w:tab/>
        <w:t>Subsection (3) places an evidential burden on the defendant to show a reasonable excuse.</w:t>
      </w:r>
    </w:p>
    <w:p w14:paraId="3BED32A2" w14:textId="77777777" w:rsidR="001605D5" w:rsidRPr="006429A4" w:rsidRDefault="001605D5" w:rsidP="001605D5">
      <w:pPr>
        <w:pStyle w:val="DraftSectionNote"/>
        <w:tabs>
          <w:tab w:val="right" w:pos="46"/>
          <w:tab w:val="right" w:pos="1304"/>
        </w:tabs>
        <w:ind w:left="1259" w:hanging="408"/>
        <w:rPr>
          <w:b/>
        </w:rPr>
      </w:pPr>
      <w:r w:rsidRPr="006429A4">
        <w:rPr>
          <w:b/>
        </w:rPr>
        <w:t>Note</w:t>
      </w:r>
      <w:r>
        <w:rPr>
          <w:b/>
        </w:rPr>
        <w:t>s</w:t>
      </w:r>
    </w:p>
    <w:p w14:paraId="15BC34F7" w14:textId="77777777" w:rsidR="001605D5" w:rsidRDefault="001605D5" w:rsidP="001605D5">
      <w:pPr>
        <w:pStyle w:val="DraftSectionNote"/>
        <w:tabs>
          <w:tab w:val="right" w:pos="46"/>
          <w:tab w:val="right" w:pos="1304"/>
        </w:tabs>
        <w:ind w:left="1304" w:hanging="453"/>
      </w:pPr>
      <w:r>
        <w:t>1</w:t>
      </w:r>
      <w:r>
        <w:tab/>
      </w:r>
      <w:r>
        <w:tab/>
      </w:r>
      <w:r>
        <w:tab/>
      </w:r>
      <w:r w:rsidRPr="006429A4">
        <w:t>At least 24 hours notice is required for an entry to a workplace to inspect</w:t>
      </w:r>
      <w:r>
        <w:t xml:space="preserve"> employee</w:t>
      </w:r>
      <w:r w:rsidRPr="006429A4">
        <w:t xml:space="preserve"> records or </w:t>
      </w:r>
      <w:r>
        <w:t xml:space="preserve">other </w:t>
      </w:r>
      <w:r w:rsidRPr="006429A4">
        <w:t>documents</w:t>
      </w:r>
      <w:r>
        <w:t xml:space="preserve"> held by someone other than a person conducting a business or undertaking.  See </w:t>
      </w:r>
      <w:r w:rsidRPr="006429A4">
        <w:t>section 1</w:t>
      </w:r>
      <w:r>
        <w:t>20</w:t>
      </w:r>
      <w:r w:rsidRPr="006429A4">
        <w:t>.</w:t>
      </w:r>
    </w:p>
    <w:p w14:paraId="70489F79" w14:textId="7B1756F5" w:rsidR="001605D5" w:rsidRDefault="001605D5" w:rsidP="001605D5">
      <w:pPr>
        <w:pStyle w:val="DraftSectionNote"/>
        <w:tabs>
          <w:tab w:val="right" w:pos="46"/>
          <w:tab w:val="right" w:pos="1304"/>
        </w:tabs>
        <w:ind w:left="1304" w:hanging="453"/>
      </w:pPr>
      <w:r>
        <w:t>2</w:t>
      </w:r>
      <w:r>
        <w:tab/>
      </w:r>
      <w:r>
        <w:tab/>
      </w:r>
      <w:r>
        <w:tab/>
        <w:t xml:space="preserve">The use or disclosure of personal information obtained under this section is regulated under the </w:t>
      </w:r>
      <w:r w:rsidRPr="008D222B">
        <w:rPr>
          <w:i/>
        </w:rPr>
        <w:t>Privacy Act 1988</w:t>
      </w:r>
      <w:r>
        <w:t xml:space="preserve"> of the Commonwealth.</w:t>
      </w:r>
      <w:r w:rsidR="00835418">
        <w:br/>
      </w:r>
    </w:p>
    <w:p w14:paraId="4923FE55" w14:textId="53946486" w:rsidR="00080DB4" w:rsidRDefault="00080DB4" w:rsidP="00080DB4">
      <w:pPr>
        <w:pStyle w:val="DraftHeading1"/>
        <w:tabs>
          <w:tab w:val="right" w:pos="680"/>
        </w:tabs>
        <w:ind w:left="850" w:hanging="850"/>
      </w:pPr>
      <w:r>
        <w:tab/>
      </w:r>
      <w:bookmarkStart w:id="341" w:name="_Toc214533756"/>
      <w:r>
        <w:t>1</w:t>
      </w:r>
      <w:r w:rsidR="00F97C94">
        <w:t>19</w:t>
      </w:r>
      <w:r>
        <w:tab/>
      </w:r>
      <w:r w:rsidR="00146E1A" w:rsidRPr="00146E1A">
        <w:t>Notice of entry</w:t>
      </w:r>
      <w:bookmarkEnd w:id="341"/>
    </w:p>
    <w:p w14:paraId="04E0CF3C" w14:textId="12AAFB21" w:rsidR="00080DB4" w:rsidRPr="00622135" w:rsidRDefault="00080DB4" w:rsidP="00080DB4">
      <w:pPr>
        <w:pStyle w:val="DraftHeading2"/>
        <w:tabs>
          <w:tab w:val="right" w:pos="1247"/>
        </w:tabs>
        <w:ind w:left="1361" w:hanging="1361"/>
      </w:pPr>
      <w:r>
        <w:tab/>
      </w:r>
      <w:r w:rsidRPr="00A014E3">
        <w:t>(1)</w:t>
      </w:r>
      <w:r>
        <w:tab/>
      </w:r>
      <w:r w:rsidR="00146E1A" w:rsidRPr="00146E1A">
        <w:t>A WHS entry permit holder must, as soon as practicable after entering a workplace under this Division, give notice of the entry and the suspected contravention, in accordance with the regulations, to:</w:t>
      </w:r>
    </w:p>
    <w:p w14:paraId="7ED070C8" w14:textId="58EE4285" w:rsidR="00146E1A" w:rsidRDefault="00146E1A" w:rsidP="00146E1A">
      <w:pPr>
        <w:pStyle w:val="DraftHeading3"/>
        <w:tabs>
          <w:tab w:val="right" w:pos="1757"/>
        </w:tabs>
        <w:ind w:left="1871" w:hanging="1871"/>
      </w:pPr>
      <w:r>
        <w:tab/>
      </w:r>
      <w:r w:rsidRPr="006B2CCD">
        <w:t>(a)</w:t>
      </w:r>
      <w:r>
        <w:tab/>
      </w:r>
      <w:r w:rsidR="00507814" w:rsidRPr="00507814">
        <w:t>the relevant person conducting a business or undertaking; and</w:t>
      </w:r>
    </w:p>
    <w:p w14:paraId="6B8BF033" w14:textId="7426AEAD" w:rsidR="00146E1A" w:rsidRDefault="00146E1A" w:rsidP="00146E1A">
      <w:pPr>
        <w:pStyle w:val="DraftHeading3"/>
        <w:tabs>
          <w:tab w:val="right" w:pos="1757"/>
        </w:tabs>
        <w:ind w:left="1871" w:hanging="1871"/>
      </w:pPr>
      <w:r>
        <w:tab/>
      </w:r>
      <w:r w:rsidRPr="006B2CCD">
        <w:t>(</w:t>
      </w:r>
      <w:r w:rsidR="00507814">
        <w:t>b</w:t>
      </w:r>
      <w:r w:rsidRPr="006B2CCD">
        <w:t>)</w:t>
      </w:r>
      <w:r>
        <w:tab/>
      </w:r>
      <w:r w:rsidR="00507814" w:rsidRPr="00507814">
        <w:t>the person with management or control of the workplace.</w:t>
      </w:r>
    </w:p>
    <w:p w14:paraId="615C36B0" w14:textId="0AC0DE32" w:rsidR="00507814" w:rsidRPr="00622135" w:rsidRDefault="00507814" w:rsidP="00507814">
      <w:pPr>
        <w:pStyle w:val="DraftHeading2"/>
        <w:tabs>
          <w:tab w:val="right" w:pos="1247"/>
        </w:tabs>
        <w:ind w:left="1361" w:hanging="1361"/>
      </w:pPr>
      <w:r>
        <w:tab/>
      </w:r>
      <w:r w:rsidRPr="00A014E3">
        <w:t>(</w:t>
      </w:r>
      <w:r w:rsidR="007E4E53">
        <w:t>2</w:t>
      </w:r>
      <w:r w:rsidRPr="00A014E3">
        <w:t>)</w:t>
      </w:r>
      <w:r>
        <w:tab/>
      </w:r>
      <w:r w:rsidR="007E4E53" w:rsidRPr="007E4E53">
        <w:t>Subsection (1) does not apply if to give the notice would:</w:t>
      </w:r>
    </w:p>
    <w:p w14:paraId="6E486901" w14:textId="2ECF1EA2" w:rsidR="007E4E53" w:rsidRDefault="007E4E53" w:rsidP="007E4E53">
      <w:pPr>
        <w:pStyle w:val="DraftHeading3"/>
        <w:tabs>
          <w:tab w:val="right" w:pos="1757"/>
        </w:tabs>
        <w:ind w:left="1871" w:hanging="1871"/>
      </w:pPr>
      <w:r>
        <w:tab/>
      </w:r>
      <w:r w:rsidRPr="006B2CCD">
        <w:t>(a)</w:t>
      </w:r>
      <w:r>
        <w:tab/>
      </w:r>
      <w:r w:rsidRPr="007E4E53">
        <w:t>defeat the purpose of the entry to the workplace; or</w:t>
      </w:r>
    </w:p>
    <w:p w14:paraId="6AF1354F" w14:textId="2D8D1CE3" w:rsidR="007E4E53" w:rsidRDefault="007E4E53" w:rsidP="007E4E53">
      <w:pPr>
        <w:pStyle w:val="DraftHeading3"/>
        <w:tabs>
          <w:tab w:val="right" w:pos="1757"/>
        </w:tabs>
        <w:ind w:left="1871" w:hanging="1871"/>
      </w:pPr>
      <w:r>
        <w:tab/>
      </w:r>
      <w:r w:rsidRPr="006B2CCD">
        <w:t>(</w:t>
      </w:r>
      <w:r>
        <w:t>b</w:t>
      </w:r>
      <w:r w:rsidRPr="006B2CCD">
        <w:t>)</w:t>
      </w:r>
      <w:r>
        <w:tab/>
      </w:r>
      <w:r w:rsidRPr="007E4E53">
        <w:t>unreasonably delay the WHS entry permit holder in an urgent case.</w:t>
      </w:r>
    </w:p>
    <w:p w14:paraId="45AE4450" w14:textId="09F5A9F4" w:rsidR="007E4E53" w:rsidRPr="00622135" w:rsidRDefault="007E4E53" w:rsidP="007E4E53">
      <w:pPr>
        <w:pStyle w:val="DraftHeading2"/>
        <w:tabs>
          <w:tab w:val="right" w:pos="1247"/>
        </w:tabs>
        <w:ind w:left="1361" w:hanging="1361"/>
      </w:pPr>
      <w:r>
        <w:tab/>
      </w:r>
      <w:r w:rsidRPr="00A014E3">
        <w:t>(</w:t>
      </w:r>
      <w:r w:rsidR="00FF4ED4">
        <w:t>3</w:t>
      </w:r>
      <w:r w:rsidRPr="00A014E3">
        <w:t>)</w:t>
      </w:r>
      <w:r>
        <w:tab/>
      </w:r>
      <w:r w:rsidR="00FF4ED4" w:rsidRPr="00FF4ED4">
        <w:t>Subsection (1) does not apply to an entry to a workplace under this Division to inspect or make copies of documents referred to in section 120.</w:t>
      </w:r>
    </w:p>
    <w:p w14:paraId="380757A4" w14:textId="77777777" w:rsidR="00D236DE" w:rsidRPr="004634FD" w:rsidRDefault="00D236DE" w:rsidP="00D236DE">
      <w:pPr>
        <w:pStyle w:val="DraftSub-sectionNote"/>
        <w:tabs>
          <w:tab w:val="right" w:pos="1814"/>
        </w:tabs>
        <w:ind w:left="1361"/>
        <w:rPr>
          <w:b/>
        </w:rPr>
      </w:pPr>
      <w:r w:rsidRPr="004634FD">
        <w:rPr>
          <w:b/>
        </w:rPr>
        <w:t>Note</w:t>
      </w:r>
    </w:p>
    <w:p w14:paraId="0CBA0F9D" w14:textId="77777777" w:rsidR="00D236DE" w:rsidRPr="004634FD" w:rsidRDefault="00D236DE" w:rsidP="00D236DE">
      <w:pPr>
        <w:pStyle w:val="DraftSub-sectionNote"/>
        <w:tabs>
          <w:tab w:val="right" w:pos="1814"/>
        </w:tabs>
        <w:ind w:left="1361"/>
      </w:pPr>
      <w:r>
        <w:t>See the jurisdictional note in the Appendix.</w:t>
      </w:r>
    </w:p>
    <w:p w14:paraId="2D1AEA8E" w14:textId="77777777" w:rsidR="001605D5" w:rsidRDefault="001605D5" w:rsidP="001605D5">
      <w:pPr>
        <w:pStyle w:val="DraftHeading1"/>
        <w:tabs>
          <w:tab w:val="right" w:pos="680"/>
        </w:tabs>
        <w:ind w:left="850" w:hanging="850"/>
      </w:pPr>
      <w:r>
        <w:tab/>
      </w:r>
      <w:bookmarkStart w:id="342" w:name="_Toc261422741"/>
      <w:bookmarkStart w:id="343" w:name="_Toc214533757"/>
      <w:r>
        <w:t>120</w:t>
      </w:r>
      <w:r>
        <w:tab/>
        <w:t>Entry to inspect employee records or information held by another person</w:t>
      </w:r>
      <w:bookmarkEnd w:id="342"/>
      <w:bookmarkEnd w:id="343"/>
    </w:p>
    <w:p w14:paraId="7CA51E54" w14:textId="3F1DBB4C" w:rsidR="00A014E3" w:rsidRPr="00622135" w:rsidRDefault="00A014E3" w:rsidP="00A014E3">
      <w:pPr>
        <w:pStyle w:val="DraftHeading2"/>
        <w:tabs>
          <w:tab w:val="right" w:pos="1247"/>
        </w:tabs>
        <w:ind w:left="1361" w:hanging="1361"/>
      </w:pPr>
      <w:r>
        <w:tab/>
      </w:r>
      <w:r w:rsidR="001605D5" w:rsidRPr="00A014E3">
        <w:t>(1)</w:t>
      </w:r>
      <w:r w:rsidR="001605D5">
        <w:tab/>
      </w:r>
      <w:r w:rsidRPr="00622135">
        <w:t>This section applies if a WHS entry permit holder is entitled under section 117</w:t>
      </w:r>
      <w:r w:rsidRPr="000B41A2">
        <w:t xml:space="preserve"> to</w:t>
      </w:r>
      <w:r w:rsidRPr="00622135">
        <w:t xml:space="preserve"> enter a workplace to inquire into a suspected contravention of this Act.</w:t>
      </w:r>
    </w:p>
    <w:p w14:paraId="65896710" w14:textId="77777777" w:rsidR="001605D5" w:rsidRDefault="001605D5" w:rsidP="001605D5">
      <w:pPr>
        <w:pStyle w:val="DraftHeading2"/>
        <w:tabs>
          <w:tab w:val="right" w:pos="1247"/>
        </w:tabs>
        <w:ind w:left="1361" w:hanging="1361"/>
      </w:pPr>
      <w:r>
        <w:tab/>
      </w:r>
      <w:r w:rsidRPr="00FF1633">
        <w:t>(</w:t>
      </w:r>
      <w:r>
        <w:t>2</w:t>
      </w:r>
      <w:r w:rsidRPr="00FF1633">
        <w:t>)</w:t>
      </w:r>
      <w:r>
        <w:tab/>
        <w:t>For the purposes of the inquiry into the suspected contravention, the WHS entry permit holder may enter any workplace for the purpose of inspecting, or making copies of:</w:t>
      </w:r>
    </w:p>
    <w:p w14:paraId="6343B60A" w14:textId="77777777" w:rsidR="001605D5" w:rsidRDefault="001605D5" w:rsidP="001605D5">
      <w:pPr>
        <w:pStyle w:val="DraftHeading3"/>
        <w:tabs>
          <w:tab w:val="right" w:pos="1757"/>
        </w:tabs>
        <w:ind w:left="1871" w:hanging="1871"/>
      </w:pPr>
      <w:r>
        <w:tab/>
      </w:r>
      <w:r w:rsidRPr="006B2CCD">
        <w:t>(a)</w:t>
      </w:r>
      <w:r>
        <w:tab/>
        <w:t>employee records that are directly relevant to a suspected contravention; or</w:t>
      </w:r>
    </w:p>
    <w:p w14:paraId="37AB86AF" w14:textId="77777777" w:rsidR="001605D5" w:rsidRDefault="001605D5" w:rsidP="001605D5">
      <w:pPr>
        <w:pStyle w:val="DraftHeading3"/>
        <w:tabs>
          <w:tab w:val="right" w:pos="1757"/>
        </w:tabs>
        <w:ind w:left="1871" w:hanging="1871"/>
      </w:pPr>
      <w:r>
        <w:tab/>
      </w:r>
      <w:r w:rsidRPr="00DF6618">
        <w:t>(b)</w:t>
      </w:r>
      <w:r>
        <w:tab/>
        <w:t>other documents that are directly relevant to a suspected contravention and that are not held by the relevant person conducting a business or undertaking.</w:t>
      </w:r>
      <w:r>
        <w:tab/>
      </w:r>
    </w:p>
    <w:p w14:paraId="4A5AB460" w14:textId="77777777" w:rsidR="001605D5" w:rsidRDefault="001605D5" w:rsidP="001605D5">
      <w:pPr>
        <w:pStyle w:val="DraftHeading2"/>
        <w:tabs>
          <w:tab w:val="right" w:pos="1247"/>
        </w:tabs>
        <w:ind w:left="1361" w:hanging="1361"/>
      </w:pPr>
      <w:r>
        <w:tab/>
      </w:r>
      <w:r w:rsidRPr="00C016BE">
        <w:t>(</w:t>
      </w:r>
      <w:r>
        <w:t>3</w:t>
      </w:r>
      <w:r w:rsidRPr="00C016BE">
        <w:t>)</w:t>
      </w:r>
      <w:r>
        <w:tab/>
        <w:t>Before doing so, the WHS entry permit holder must give notice of the proposed entry to the person from whom the documents are requested and the relevant person conducting a business or undertaking.</w:t>
      </w:r>
    </w:p>
    <w:p w14:paraId="14C6A7AF" w14:textId="77777777" w:rsidR="001605D5" w:rsidRDefault="001605D5" w:rsidP="001605D5">
      <w:pPr>
        <w:pStyle w:val="DraftHeading2"/>
        <w:tabs>
          <w:tab w:val="right" w:pos="1247"/>
        </w:tabs>
        <w:ind w:left="1361" w:hanging="1361"/>
      </w:pPr>
      <w:r>
        <w:tab/>
        <w:t>(4</w:t>
      </w:r>
      <w:r w:rsidRPr="00D3408D">
        <w:t>)</w:t>
      </w:r>
      <w:r>
        <w:tab/>
        <w:t>The notice must comply with the regulations.</w:t>
      </w:r>
    </w:p>
    <w:p w14:paraId="241BB221" w14:textId="77777777" w:rsidR="001605D5" w:rsidRDefault="001605D5" w:rsidP="001605D5">
      <w:pPr>
        <w:pStyle w:val="DraftHeading2"/>
        <w:tabs>
          <w:tab w:val="right" w:pos="1247"/>
        </w:tabs>
        <w:ind w:left="1361" w:hanging="1361"/>
      </w:pPr>
      <w:r>
        <w:tab/>
        <w:t>(5</w:t>
      </w:r>
      <w:r w:rsidRPr="00D3408D">
        <w:t>)</w:t>
      </w:r>
      <w:r>
        <w:tab/>
        <w:t>The notice must be given during usual working hours at that workplace at least 24 hours, but not more than 14 days, before the entry.</w:t>
      </w:r>
    </w:p>
    <w:p w14:paraId="558D4F63" w14:textId="77777777" w:rsidR="001605D5" w:rsidRPr="009B2C1F" w:rsidRDefault="001605D5" w:rsidP="001605D5">
      <w:pPr>
        <w:pStyle w:val="DraftSectionNote"/>
        <w:tabs>
          <w:tab w:val="right" w:pos="1304"/>
        </w:tabs>
        <w:ind w:left="850"/>
        <w:rPr>
          <w:b/>
        </w:rPr>
      </w:pPr>
      <w:r w:rsidRPr="009B2C1F">
        <w:rPr>
          <w:b/>
        </w:rPr>
        <w:t>Note</w:t>
      </w:r>
    </w:p>
    <w:p w14:paraId="292B7A09" w14:textId="77777777" w:rsidR="001605D5" w:rsidRDefault="001605D5" w:rsidP="001605D5">
      <w:pPr>
        <w:pStyle w:val="DraftSectionNote"/>
        <w:tabs>
          <w:tab w:val="right" w:pos="1304"/>
        </w:tabs>
        <w:ind w:left="850"/>
      </w:pPr>
      <w:r>
        <w:t xml:space="preserve">The use or disclosure of personal information obtained under this section is regulated under the </w:t>
      </w:r>
      <w:r w:rsidRPr="00944B31">
        <w:rPr>
          <w:i/>
        </w:rPr>
        <w:t>Privacy Act 1988</w:t>
      </w:r>
      <w:r>
        <w:t xml:space="preserve"> of the Commonwealth.</w:t>
      </w:r>
    </w:p>
    <w:p w14:paraId="03F5626C" w14:textId="77777777" w:rsidR="001605D5" w:rsidRPr="007428D6" w:rsidRDefault="001605D5" w:rsidP="001605D5">
      <w:pPr>
        <w:pStyle w:val="Heading-DIVISION"/>
        <w:ind w:left="1500" w:hanging="1500"/>
        <w:jc w:val="left"/>
      </w:pPr>
      <w:bookmarkStart w:id="344" w:name="_Toc261422742"/>
      <w:bookmarkStart w:id="345" w:name="_Toc214533758"/>
      <w:r w:rsidRPr="007428D6">
        <w:t>Division 3</w:t>
      </w:r>
      <w:r w:rsidRPr="007428D6">
        <w:tab/>
        <w:t>Entry to consult and advise workers</w:t>
      </w:r>
      <w:bookmarkEnd w:id="344"/>
      <w:bookmarkEnd w:id="345"/>
    </w:p>
    <w:p w14:paraId="77CD70B8" w14:textId="77777777" w:rsidR="001605D5" w:rsidRDefault="001605D5" w:rsidP="001605D5">
      <w:pPr>
        <w:pStyle w:val="DraftHeading1"/>
        <w:tabs>
          <w:tab w:val="right" w:pos="680"/>
        </w:tabs>
        <w:ind w:left="850" w:hanging="850"/>
      </w:pPr>
      <w:r>
        <w:tab/>
      </w:r>
      <w:bookmarkStart w:id="346" w:name="_Toc261422743"/>
      <w:bookmarkStart w:id="347" w:name="_Toc214533759"/>
      <w:r>
        <w:t>121</w:t>
      </w:r>
      <w:r>
        <w:tab/>
        <w:t>Entry to consult and advise workers</w:t>
      </w:r>
      <w:bookmarkEnd w:id="346"/>
      <w:bookmarkEnd w:id="347"/>
    </w:p>
    <w:p w14:paraId="1F6A387C" w14:textId="77777777" w:rsidR="001605D5" w:rsidRDefault="001605D5" w:rsidP="001605D5">
      <w:pPr>
        <w:pStyle w:val="DraftHeading2"/>
        <w:tabs>
          <w:tab w:val="right" w:pos="1247"/>
        </w:tabs>
        <w:ind w:left="1361" w:hanging="1361"/>
      </w:pPr>
      <w:r>
        <w:tab/>
        <w:t>(1)</w:t>
      </w:r>
      <w:r>
        <w:tab/>
        <w:t>A WHS entry permit holder may enter a workplace to consult on work health and safety matters with, and provide advice on those matters to, 1 or more relevant workers who wish to participate in the discussions.</w:t>
      </w:r>
    </w:p>
    <w:p w14:paraId="4905A76A" w14:textId="77777777" w:rsidR="001605D5" w:rsidRDefault="001605D5" w:rsidP="001605D5">
      <w:pPr>
        <w:pStyle w:val="DraftHeading2"/>
        <w:tabs>
          <w:tab w:val="right" w:pos="1247"/>
        </w:tabs>
        <w:ind w:left="1361" w:hanging="1361"/>
      </w:pPr>
      <w:r>
        <w:tab/>
      </w:r>
      <w:r w:rsidRPr="00262745">
        <w:t>(2)</w:t>
      </w:r>
      <w:r>
        <w:tab/>
        <w:t xml:space="preserve">A WHS entry permit holder may, after entering a workplace under this Division, warn </w:t>
      </w:r>
      <w:r w:rsidRPr="00986926">
        <w:t>any person</w:t>
      </w:r>
      <w:r>
        <w:t xml:space="preserve"> whom the WHS entry permit holder reasonably believes to be exposed to a serious risk to his or her health or safety, emanating from an immediate or imminent exposure to a hazard, of that risk.</w:t>
      </w:r>
    </w:p>
    <w:p w14:paraId="78F47A73" w14:textId="77777777" w:rsidR="001605D5" w:rsidRDefault="001605D5" w:rsidP="001605D5">
      <w:pPr>
        <w:pStyle w:val="DraftHeading1"/>
        <w:tabs>
          <w:tab w:val="right" w:pos="680"/>
        </w:tabs>
        <w:ind w:left="850" w:hanging="850"/>
      </w:pPr>
      <w:r>
        <w:tab/>
      </w:r>
      <w:bookmarkStart w:id="348" w:name="_Toc261422744"/>
      <w:bookmarkStart w:id="349" w:name="_Toc214533760"/>
      <w:r>
        <w:t>122</w:t>
      </w:r>
      <w:r>
        <w:tab/>
        <w:t>Notice of entry</w:t>
      </w:r>
      <w:bookmarkEnd w:id="348"/>
      <w:bookmarkEnd w:id="349"/>
    </w:p>
    <w:p w14:paraId="560A9206" w14:textId="77777777" w:rsidR="001605D5" w:rsidRPr="00FF1633" w:rsidRDefault="001605D5" w:rsidP="001605D5">
      <w:pPr>
        <w:pStyle w:val="DraftHeading2"/>
        <w:tabs>
          <w:tab w:val="right" w:pos="1247"/>
        </w:tabs>
        <w:ind w:left="1361" w:hanging="1361"/>
      </w:pPr>
      <w:r>
        <w:tab/>
        <w:t>(1)</w:t>
      </w:r>
      <w:r>
        <w:tab/>
        <w:t>Before entering a workplace under this Division, a WHS entry permit holder must give notice of the proposed entry to the relevant person conducting a business or undertaking.</w:t>
      </w:r>
    </w:p>
    <w:p w14:paraId="6E90E0F2" w14:textId="77777777" w:rsidR="001605D5" w:rsidRDefault="001605D5" w:rsidP="001605D5">
      <w:pPr>
        <w:pStyle w:val="DraftHeading2"/>
        <w:tabs>
          <w:tab w:val="right" w:pos="1247"/>
        </w:tabs>
        <w:ind w:left="1361" w:hanging="1361"/>
      </w:pPr>
      <w:r>
        <w:tab/>
      </w:r>
      <w:r w:rsidRPr="00D3408D">
        <w:t>(2)</w:t>
      </w:r>
      <w:r>
        <w:tab/>
        <w:t>The notice must comply with the regulations.</w:t>
      </w:r>
    </w:p>
    <w:p w14:paraId="47128BEA" w14:textId="77777777" w:rsidR="001605D5" w:rsidRDefault="001605D5" w:rsidP="001605D5">
      <w:pPr>
        <w:pStyle w:val="DraftHeading2"/>
        <w:tabs>
          <w:tab w:val="right" w:pos="1247"/>
        </w:tabs>
        <w:ind w:left="1361" w:hanging="1361"/>
      </w:pPr>
      <w:r>
        <w:tab/>
      </w:r>
      <w:r w:rsidRPr="00D3408D">
        <w:t>(3)</w:t>
      </w:r>
      <w:r>
        <w:tab/>
        <w:t>The notice must be given during the usual working hours at that workplace at least 24 hours, but not more than 14 days, before the entry.</w:t>
      </w:r>
    </w:p>
    <w:p w14:paraId="2D8E6E58" w14:textId="77777777" w:rsidR="001605D5" w:rsidRPr="007428D6" w:rsidRDefault="001605D5" w:rsidP="001605D5">
      <w:pPr>
        <w:pStyle w:val="Heading-DIVISION"/>
        <w:ind w:left="1500" w:hanging="1500"/>
        <w:jc w:val="left"/>
      </w:pPr>
      <w:bookmarkStart w:id="350" w:name="_Toc261422745"/>
      <w:bookmarkStart w:id="351" w:name="_Toc214533761"/>
      <w:r w:rsidRPr="007428D6">
        <w:t>Division 4</w:t>
      </w:r>
      <w:r w:rsidRPr="007428D6">
        <w:tab/>
        <w:t xml:space="preserve">Requirements for </w:t>
      </w:r>
      <w:r>
        <w:t>WHS</w:t>
      </w:r>
      <w:r w:rsidRPr="007428D6">
        <w:t xml:space="preserve"> entry permit holders</w:t>
      </w:r>
      <w:bookmarkEnd w:id="350"/>
      <w:bookmarkEnd w:id="351"/>
    </w:p>
    <w:p w14:paraId="4C2BF3BE" w14:textId="77777777" w:rsidR="001605D5" w:rsidRDefault="001605D5" w:rsidP="001605D5">
      <w:pPr>
        <w:pStyle w:val="DraftHeading1"/>
        <w:tabs>
          <w:tab w:val="right" w:pos="680"/>
        </w:tabs>
        <w:ind w:left="850" w:hanging="850"/>
      </w:pPr>
      <w:r>
        <w:tab/>
      </w:r>
      <w:bookmarkStart w:id="352" w:name="_Toc261422746"/>
      <w:bookmarkStart w:id="353" w:name="_Toc214533762"/>
      <w:r>
        <w:t>123</w:t>
      </w:r>
      <w:r>
        <w:tab/>
        <w:t>Contravening WHS entry permit conditions</w:t>
      </w:r>
      <w:bookmarkEnd w:id="352"/>
      <w:bookmarkEnd w:id="353"/>
    </w:p>
    <w:p w14:paraId="4D32AEB1" w14:textId="77777777" w:rsidR="001605D5" w:rsidRDefault="001605D5" w:rsidP="001605D5">
      <w:pPr>
        <w:pStyle w:val="BodySectionSub"/>
      </w:pPr>
      <w:r>
        <w:t>A WHS entry permit holder must not contravene a condition imposed on the WHS entry permit.</w:t>
      </w:r>
    </w:p>
    <w:p w14:paraId="2C64A102" w14:textId="77777777" w:rsidR="001605D5" w:rsidRPr="00327AC7" w:rsidRDefault="001605D5" w:rsidP="001605D5">
      <w:pPr>
        <w:pStyle w:val="BodySectionSub"/>
        <w:rPr>
          <w:i/>
        </w:rPr>
      </w:pPr>
      <w:r w:rsidRPr="00327AC7">
        <w:rPr>
          <w:i/>
        </w:rPr>
        <w:t>WHS civil penalty provision.</w:t>
      </w:r>
    </w:p>
    <w:p w14:paraId="2B818200" w14:textId="4B6EDC0A" w:rsidR="001605D5" w:rsidRPr="00D14D17" w:rsidRDefault="001605D5" w:rsidP="001605D5">
      <w:pPr>
        <w:pStyle w:val="BodySectionSub"/>
      </w:pPr>
      <w:r>
        <w:t xml:space="preserve">Maximum penalty: </w:t>
      </w:r>
      <w:r w:rsidR="00C15195" w:rsidRPr="00C15195">
        <w:t>WHS civil penalty provision tier 1.</w:t>
      </w:r>
    </w:p>
    <w:p w14:paraId="2264FD4A" w14:textId="77777777" w:rsidR="001605D5" w:rsidRDefault="001605D5" w:rsidP="001605D5">
      <w:pPr>
        <w:pStyle w:val="DraftHeading1"/>
        <w:tabs>
          <w:tab w:val="right" w:pos="680"/>
        </w:tabs>
        <w:ind w:left="850" w:hanging="850"/>
      </w:pPr>
      <w:r>
        <w:tab/>
      </w:r>
      <w:bookmarkStart w:id="354" w:name="_Toc261422747"/>
      <w:bookmarkStart w:id="355" w:name="_Toc214533763"/>
      <w:r>
        <w:t>124</w:t>
      </w:r>
      <w:r>
        <w:tab/>
        <w:t>WHS entry permit holder must also hold permit under other law</w:t>
      </w:r>
      <w:bookmarkEnd w:id="354"/>
      <w:bookmarkEnd w:id="355"/>
    </w:p>
    <w:p w14:paraId="1755B7B5" w14:textId="77777777" w:rsidR="001605D5" w:rsidRDefault="001605D5" w:rsidP="001605D5">
      <w:pPr>
        <w:pStyle w:val="BodySectionSub"/>
      </w:pPr>
      <w:r>
        <w:t>A WHS entry permit holder must not enter a workplace unless he or she also holds an entry permit under the Fair Work Act [or the relevant State or Territory industrial law].</w:t>
      </w:r>
    </w:p>
    <w:p w14:paraId="4E755A98" w14:textId="77777777" w:rsidR="001605D5" w:rsidRPr="00327AC7" w:rsidRDefault="001605D5" w:rsidP="001605D5">
      <w:pPr>
        <w:pStyle w:val="BodySectionSub"/>
        <w:rPr>
          <w:i/>
        </w:rPr>
      </w:pPr>
      <w:r w:rsidRPr="00327AC7">
        <w:rPr>
          <w:i/>
        </w:rPr>
        <w:t>WHS civil penalty provision.</w:t>
      </w:r>
    </w:p>
    <w:p w14:paraId="6BF62034" w14:textId="77777777" w:rsidR="00C62B48" w:rsidRDefault="001605D5" w:rsidP="00C62B48">
      <w:pPr>
        <w:pStyle w:val="BodySectionSub"/>
      </w:pPr>
      <w:r>
        <w:tab/>
      </w:r>
      <w:r>
        <w:tab/>
        <w:t>Maximum penalty</w:t>
      </w:r>
      <w:r w:rsidRPr="00D14D17">
        <w:t>:</w:t>
      </w:r>
      <w:r>
        <w:tab/>
        <w:t xml:space="preserve"> </w:t>
      </w:r>
      <w:r w:rsidR="00C62B48" w:rsidRPr="00C62B48">
        <w:t>WHS civil penalty provision tier 2.</w:t>
      </w:r>
    </w:p>
    <w:p w14:paraId="2317C829" w14:textId="660F171A" w:rsidR="001605D5" w:rsidRPr="004634FD" w:rsidRDefault="001605D5" w:rsidP="00C62B48">
      <w:pPr>
        <w:pStyle w:val="BodySectionSub"/>
        <w:rPr>
          <w:b/>
        </w:rPr>
      </w:pPr>
      <w:r w:rsidRPr="004634FD">
        <w:rPr>
          <w:b/>
        </w:rPr>
        <w:t>Note</w:t>
      </w:r>
    </w:p>
    <w:p w14:paraId="62668C35" w14:textId="77777777" w:rsidR="001605D5" w:rsidRPr="004634FD" w:rsidRDefault="001605D5" w:rsidP="001605D5">
      <w:pPr>
        <w:pStyle w:val="DraftSub-sectionNote"/>
        <w:tabs>
          <w:tab w:val="right" w:pos="1814"/>
        </w:tabs>
        <w:ind w:left="1361"/>
      </w:pPr>
      <w:r>
        <w:t>See the jurisdictional note in the Appendix.</w:t>
      </w:r>
    </w:p>
    <w:p w14:paraId="131DB9C1" w14:textId="77777777" w:rsidR="001605D5" w:rsidRDefault="001605D5" w:rsidP="001605D5">
      <w:pPr>
        <w:pStyle w:val="DraftHeading1"/>
        <w:tabs>
          <w:tab w:val="right" w:pos="680"/>
        </w:tabs>
        <w:ind w:left="850" w:hanging="850"/>
      </w:pPr>
      <w:r>
        <w:tab/>
      </w:r>
      <w:bookmarkStart w:id="356" w:name="_Toc261422748"/>
      <w:bookmarkStart w:id="357" w:name="_Toc214533764"/>
      <w:r>
        <w:t>125</w:t>
      </w:r>
      <w:r>
        <w:tab/>
        <w:t>WHS entry permit to be available for inspection</w:t>
      </w:r>
      <w:bookmarkEnd w:id="356"/>
      <w:bookmarkEnd w:id="357"/>
    </w:p>
    <w:p w14:paraId="766BD52F" w14:textId="77777777" w:rsidR="001605D5" w:rsidRDefault="001605D5" w:rsidP="001605D5">
      <w:pPr>
        <w:pStyle w:val="BodySectionSub"/>
      </w:pPr>
      <w:r>
        <w:t>A WHS entry permit holder</w:t>
      </w:r>
      <w:r w:rsidRPr="00F57F08">
        <w:t xml:space="preserve"> </w:t>
      </w:r>
      <w:r>
        <w:t>must, at all times that he or she is at a workplace under a right of entry under Division 2 or 3 of this Part, have his or her WHS entry permit and photographic identification available for inspection by any person on request.</w:t>
      </w:r>
    </w:p>
    <w:p w14:paraId="21DE757F" w14:textId="77777777" w:rsidR="001605D5" w:rsidRPr="00327AC7" w:rsidRDefault="001605D5" w:rsidP="001605D5">
      <w:pPr>
        <w:pStyle w:val="BodySectionSub"/>
        <w:rPr>
          <w:i/>
        </w:rPr>
      </w:pPr>
      <w:r w:rsidRPr="00327AC7">
        <w:rPr>
          <w:i/>
        </w:rPr>
        <w:t>WHS civil penalty provision.</w:t>
      </w:r>
    </w:p>
    <w:p w14:paraId="6E4E41B5" w14:textId="06862FAD" w:rsidR="001605D5" w:rsidRDefault="001605D5" w:rsidP="001605D5">
      <w:pPr>
        <w:pStyle w:val="BodySectionSub"/>
      </w:pPr>
      <w:r>
        <w:t xml:space="preserve">Maximum penalty: </w:t>
      </w:r>
      <w:r w:rsidR="00C62B48" w:rsidRPr="00C62B48">
        <w:t>WHS civil penalty provision tier 2.</w:t>
      </w:r>
    </w:p>
    <w:p w14:paraId="4B3B9BEA" w14:textId="77777777" w:rsidR="001605D5" w:rsidRDefault="001605D5" w:rsidP="001605D5">
      <w:pPr>
        <w:pStyle w:val="DraftHeading1"/>
        <w:tabs>
          <w:tab w:val="right" w:pos="680"/>
        </w:tabs>
        <w:ind w:left="850" w:hanging="850"/>
      </w:pPr>
      <w:r>
        <w:tab/>
      </w:r>
      <w:bookmarkStart w:id="358" w:name="_Toc261422749"/>
      <w:bookmarkStart w:id="359" w:name="_Toc214533765"/>
      <w:r>
        <w:t>126</w:t>
      </w:r>
      <w:r>
        <w:tab/>
        <w:t>When right may be exercised</w:t>
      </w:r>
      <w:bookmarkEnd w:id="358"/>
      <w:bookmarkEnd w:id="359"/>
    </w:p>
    <w:p w14:paraId="48D92DDC" w14:textId="77777777" w:rsidR="001605D5" w:rsidRDefault="001605D5" w:rsidP="001605D5">
      <w:pPr>
        <w:pStyle w:val="BodySectionSub"/>
      </w:pPr>
      <w:r>
        <w:t xml:space="preserve">A WHS entry permit holder </w:t>
      </w:r>
      <w:r>
        <w:tab/>
        <w:t>may exercise a right under Division 2 or 3 of this Part only during the usual working hours at the workplace.</w:t>
      </w:r>
    </w:p>
    <w:p w14:paraId="4EC12032" w14:textId="77777777" w:rsidR="001605D5" w:rsidRPr="00327AC7" w:rsidRDefault="001605D5" w:rsidP="001605D5">
      <w:pPr>
        <w:pStyle w:val="BodySectionSub"/>
        <w:rPr>
          <w:i/>
        </w:rPr>
      </w:pPr>
      <w:r w:rsidRPr="00327AC7">
        <w:rPr>
          <w:i/>
        </w:rPr>
        <w:t>WHS civil penalty provision.</w:t>
      </w:r>
    </w:p>
    <w:p w14:paraId="61FCFEBF" w14:textId="2A4FD323" w:rsidR="001605D5" w:rsidRDefault="001605D5" w:rsidP="001605D5">
      <w:pPr>
        <w:pStyle w:val="BodySectionSub"/>
      </w:pPr>
      <w:r>
        <w:t>Maximum penalty:</w:t>
      </w:r>
      <w:r>
        <w:tab/>
      </w:r>
      <w:r>
        <w:tab/>
        <w:t xml:space="preserve"> </w:t>
      </w:r>
      <w:r w:rsidR="00C62B48" w:rsidRPr="00C62B48">
        <w:t>WHS civil penalty provision tier 2.</w:t>
      </w:r>
    </w:p>
    <w:p w14:paraId="41C5C465" w14:textId="77777777" w:rsidR="001605D5" w:rsidRDefault="001605D5" w:rsidP="001605D5">
      <w:pPr>
        <w:pStyle w:val="DraftHeading1"/>
        <w:tabs>
          <w:tab w:val="right" w:pos="680"/>
        </w:tabs>
        <w:ind w:left="850" w:hanging="850"/>
      </w:pPr>
      <w:r>
        <w:tab/>
      </w:r>
      <w:bookmarkStart w:id="360" w:name="_Toc261422750"/>
      <w:bookmarkStart w:id="361" w:name="_Toc214533766"/>
      <w:r>
        <w:t>127</w:t>
      </w:r>
      <w:r>
        <w:tab/>
        <w:t>Where the right may be exercised</w:t>
      </w:r>
      <w:bookmarkEnd w:id="360"/>
      <w:bookmarkEnd w:id="361"/>
    </w:p>
    <w:p w14:paraId="5B0C3CD1" w14:textId="77777777" w:rsidR="001605D5" w:rsidRDefault="001605D5" w:rsidP="001605D5">
      <w:pPr>
        <w:pStyle w:val="BodySectionSub"/>
      </w:pPr>
      <w:r>
        <w:t>A WHS entry permit holder may exercise a right of entry to a workplace only in relation to:</w:t>
      </w:r>
    </w:p>
    <w:p w14:paraId="7F860DDD" w14:textId="77777777" w:rsidR="001605D5" w:rsidRDefault="001605D5" w:rsidP="001605D5">
      <w:pPr>
        <w:pStyle w:val="DraftHeading3"/>
        <w:tabs>
          <w:tab w:val="right" w:pos="1757"/>
        </w:tabs>
        <w:ind w:left="1871" w:hanging="1871"/>
      </w:pPr>
      <w:r>
        <w:tab/>
        <w:t>(a</w:t>
      </w:r>
      <w:r w:rsidRPr="00477AD1">
        <w:t>)</w:t>
      </w:r>
      <w:r>
        <w:tab/>
        <w:t>the area of the workplace where the relevant workers work; or</w:t>
      </w:r>
    </w:p>
    <w:p w14:paraId="54CEE5B9" w14:textId="77777777" w:rsidR="001605D5" w:rsidRDefault="001605D5" w:rsidP="001605D5">
      <w:pPr>
        <w:pStyle w:val="DraftHeading3"/>
        <w:tabs>
          <w:tab w:val="right" w:pos="1757"/>
        </w:tabs>
        <w:ind w:left="1871" w:hanging="1871"/>
      </w:pPr>
      <w:r>
        <w:tab/>
        <w:t>(b</w:t>
      </w:r>
      <w:r w:rsidRPr="00477AD1">
        <w:t>)</w:t>
      </w:r>
      <w:r>
        <w:tab/>
        <w:t>any other work area that directly affects the health or safety of those workers.</w:t>
      </w:r>
    </w:p>
    <w:p w14:paraId="204FCF96" w14:textId="77777777" w:rsidR="001605D5" w:rsidRDefault="001605D5" w:rsidP="001605D5">
      <w:pPr>
        <w:pStyle w:val="DraftHeading1"/>
        <w:tabs>
          <w:tab w:val="right" w:pos="680"/>
        </w:tabs>
        <w:ind w:left="850" w:hanging="850"/>
      </w:pPr>
      <w:r>
        <w:rPr>
          <w:rStyle w:val="CharSectno"/>
        </w:rPr>
        <w:tab/>
      </w:r>
      <w:bookmarkStart w:id="362" w:name="_Toc261422751"/>
      <w:bookmarkStart w:id="363" w:name="_Toc214533767"/>
      <w:r>
        <w:rPr>
          <w:rStyle w:val="CharSectno"/>
        </w:rPr>
        <w:t>128</w:t>
      </w:r>
      <w:r>
        <w:rPr>
          <w:rStyle w:val="CharSectno"/>
        </w:rPr>
        <w:tab/>
      </w:r>
      <w:r>
        <w:t>Work health and safety requirements</w:t>
      </w:r>
      <w:bookmarkEnd w:id="362"/>
      <w:bookmarkEnd w:id="363"/>
    </w:p>
    <w:p w14:paraId="30DB7E1E" w14:textId="77777777" w:rsidR="001605D5" w:rsidRDefault="001605D5" w:rsidP="001605D5">
      <w:pPr>
        <w:pStyle w:val="BodySectionSub"/>
      </w:pPr>
      <w:r>
        <w:t>A WHS entry permit holder must not exercise a right of entry to a workplace under Division 2 or 3 of this Part unless he or she complies with any reasonable request by the relevant person conducting a business or undertaking or the person with management or control of the workplace to comply with:</w:t>
      </w:r>
    </w:p>
    <w:p w14:paraId="6F820975" w14:textId="77777777" w:rsidR="001605D5" w:rsidRDefault="001605D5" w:rsidP="001605D5">
      <w:pPr>
        <w:pStyle w:val="DraftHeading3"/>
        <w:tabs>
          <w:tab w:val="right" w:pos="1757"/>
        </w:tabs>
        <w:ind w:left="1871" w:hanging="1871"/>
      </w:pPr>
      <w:r>
        <w:tab/>
      </w:r>
      <w:r w:rsidRPr="00170F9F">
        <w:t>(a)</w:t>
      </w:r>
      <w:r>
        <w:tab/>
        <w:t>any work health and safety requirement that applies to the workplace; and</w:t>
      </w:r>
    </w:p>
    <w:p w14:paraId="6AB1AF0F" w14:textId="77777777" w:rsidR="001605D5" w:rsidRDefault="001605D5" w:rsidP="001605D5">
      <w:pPr>
        <w:pStyle w:val="DraftHeading3"/>
        <w:tabs>
          <w:tab w:val="right" w:pos="1757"/>
        </w:tabs>
        <w:ind w:left="1871" w:hanging="1871"/>
      </w:pPr>
      <w:r>
        <w:tab/>
      </w:r>
      <w:r w:rsidRPr="00170F9F">
        <w:t>(b)</w:t>
      </w:r>
      <w:r>
        <w:tab/>
        <w:t>any other legislated requirement that applies to that type of workplace.</w:t>
      </w:r>
    </w:p>
    <w:p w14:paraId="3D95BF78" w14:textId="77777777" w:rsidR="001605D5" w:rsidRPr="00327AC7" w:rsidRDefault="001605D5" w:rsidP="001605D5">
      <w:pPr>
        <w:pStyle w:val="BodySectionSub"/>
        <w:rPr>
          <w:i/>
        </w:rPr>
      </w:pPr>
      <w:r w:rsidRPr="00327AC7">
        <w:rPr>
          <w:i/>
        </w:rPr>
        <w:t>WHS civil penalty provision.</w:t>
      </w:r>
    </w:p>
    <w:p w14:paraId="742B58FB" w14:textId="2E207B82" w:rsidR="002A2C5D" w:rsidRPr="002A2C5D" w:rsidRDefault="001605D5" w:rsidP="00697CBF">
      <w:pPr>
        <w:pStyle w:val="BodySectionSub"/>
      </w:pPr>
      <w:r>
        <w:t xml:space="preserve">Maximum penalty: </w:t>
      </w:r>
      <w:r w:rsidR="00C62B48" w:rsidRPr="00C62B48">
        <w:t>WHS civil penalty provision tier 2.</w:t>
      </w:r>
    </w:p>
    <w:p w14:paraId="3E019CF4" w14:textId="77777777" w:rsidR="001605D5" w:rsidRDefault="001605D5" w:rsidP="001605D5">
      <w:pPr>
        <w:pStyle w:val="DraftHeading1"/>
        <w:tabs>
          <w:tab w:val="right" w:pos="680"/>
        </w:tabs>
        <w:ind w:left="850" w:hanging="850"/>
      </w:pPr>
      <w:r>
        <w:tab/>
      </w:r>
      <w:bookmarkStart w:id="364" w:name="_Toc261422752"/>
      <w:bookmarkStart w:id="365" w:name="_Toc214533768"/>
      <w:r>
        <w:t>129</w:t>
      </w:r>
      <w:r>
        <w:tab/>
        <w:t>Residential premises</w:t>
      </w:r>
      <w:bookmarkEnd w:id="364"/>
      <w:bookmarkEnd w:id="365"/>
    </w:p>
    <w:p w14:paraId="5EEF1B93" w14:textId="77777777" w:rsidR="001605D5" w:rsidRDefault="001605D5" w:rsidP="001605D5">
      <w:pPr>
        <w:pStyle w:val="BodySectionSub"/>
      </w:pPr>
      <w:r>
        <w:t xml:space="preserve">A WHS entry permit holder must not enter any part of a workplace that is used only for </w:t>
      </w:r>
      <w:r w:rsidRPr="00B96FC2">
        <w:t>residential purposes</w:t>
      </w:r>
      <w:r>
        <w:t>.</w:t>
      </w:r>
    </w:p>
    <w:p w14:paraId="1601B590" w14:textId="77777777" w:rsidR="001605D5" w:rsidRPr="00327AC7" w:rsidRDefault="001605D5" w:rsidP="001605D5">
      <w:pPr>
        <w:pStyle w:val="BodySectionSub"/>
        <w:rPr>
          <w:i/>
        </w:rPr>
      </w:pPr>
      <w:r w:rsidRPr="00327AC7">
        <w:rPr>
          <w:i/>
        </w:rPr>
        <w:t>WHS civil penalty provision.</w:t>
      </w:r>
    </w:p>
    <w:p w14:paraId="5A9F2303" w14:textId="45090CCB" w:rsidR="001605D5" w:rsidRDefault="001605D5" w:rsidP="001605D5">
      <w:pPr>
        <w:pStyle w:val="BodySectionSub"/>
      </w:pPr>
      <w:r>
        <w:t xml:space="preserve">Maximum penalty: </w:t>
      </w:r>
      <w:r w:rsidR="00C62B48" w:rsidRPr="00C62B48">
        <w:t>WHS civil penalty provision tier 2.</w:t>
      </w:r>
    </w:p>
    <w:p w14:paraId="260F11CB" w14:textId="77777777" w:rsidR="001605D5" w:rsidRDefault="001605D5" w:rsidP="001605D5">
      <w:pPr>
        <w:pStyle w:val="DraftHeading1"/>
        <w:tabs>
          <w:tab w:val="right" w:pos="680"/>
        </w:tabs>
        <w:ind w:left="850" w:hanging="850"/>
      </w:pPr>
      <w:r>
        <w:tab/>
      </w:r>
      <w:bookmarkStart w:id="366" w:name="_Toc261422753"/>
      <w:bookmarkStart w:id="367" w:name="_Toc214533769"/>
      <w:r>
        <w:t>130</w:t>
      </w:r>
      <w:r>
        <w:tab/>
        <w:t>WHS entry permit holder not required to disclose names of workers</w:t>
      </w:r>
      <w:bookmarkEnd w:id="366"/>
      <w:bookmarkEnd w:id="367"/>
    </w:p>
    <w:p w14:paraId="2B2A5B36" w14:textId="77777777" w:rsidR="001605D5" w:rsidRDefault="001605D5" w:rsidP="001605D5">
      <w:pPr>
        <w:pStyle w:val="DraftHeading2"/>
        <w:tabs>
          <w:tab w:val="right" w:pos="1247"/>
        </w:tabs>
        <w:ind w:left="1361" w:hanging="1361"/>
      </w:pPr>
      <w:r>
        <w:tab/>
      </w:r>
      <w:r w:rsidRPr="00567D7B">
        <w:t>(1)</w:t>
      </w:r>
      <w:r>
        <w:tab/>
        <w:t>A WHS entry permit holder is not required to disclose to the relevant person conducting a business or undertaking or the person with management or control of the workplace the name of any worker at the workplace.</w:t>
      </w:r>
    </w:p>
    <w:p w14:paraId="12F9DE84" w14:textId="538F36D8" w:rsidR="001605D5" w:rsidRDefault="001605D5" w:rsidP="001605D5">
      <w:pPr>
        <w:pStyle w:val="DraftHeading2"/>
        <w:tabs>
          <w:tab w:val="right" w:pos="1247"/>
        </w:tabs>
        <w:ind w:left="1361" w:hanging="1361"/>
      </w:pPr>
      <w:r>
        <w:tab/>
      </w:r>
      <w:r w:rsidRPr="00567D7B">
        <w:t>(2)</w:t>
      </w:r>
      <w:r>
        <w:tab/>
        <w:t>A WHS entry permit holder who wishes to disclose to the relevant person conducting a business or undertaking or the person with management or control of the workplace the name of any worker may only do so with the consent of the worker.</w:t>
      </w:r>
      <w:r w:rsidR="00835418">
        <w:br/>
      </w:r>
    </w:p>
    <w:p w14:paraId="16DA34C3" w14:textId="77777777" w:rsidR="001605D5" w:rsidRPr="007428D6" w:rsidRDefault="001605D5" w:rsidP="001605D5">
      <w:pPr>
        <w:pStyle w:val="Heading-DIVISION"/>
        <w:ind w:left="1500" w:hanging="1500"/>
        <w:jc w:val="left"/>
      </w:pPr>
      <w:bookmarkStart w:id="368" w:name="_Toc261422754"/>
      <w:bookmarkStart w:id="369" w:name="_Toc214533770"/>
      <w:r w:rsidRPr="007428D6">
        <w:t>Division 5</w:t>
      </w:r>
      <w:r w:rsidRPr="007428D6">
        <w:tab/>
      </w:r>
      <w:r>
        <w:t>WHS</w:t>
      </w:r>
      <w:r w:rsidRPr="007428D6">
        <w:t xml:space="preserve"> entry permits</w:t>
      </w:r>
      <w:bookmarkEnd w:id="368"/>
      <w:bookmarkEnd w:id="369"/>
    </w:p>
    <w:p w14:paraId="4C26E944" w14:textId="77777777" w:rsidR="001605D5" w:rsidRDefault="001605D5" w:rsidP="001605D5">
      <w:pPr>
        <w:pStyle w:val="DraftHeading1"/>
        <w:tabs>
          <w:tab w:val="right" w:pos="680"/>
        </w:tabs>
        <w:ind w:left="850" w:hanging="850"/>
      </w:pPr>
      <w:r>
        <w:tab/>
      </w:r>
      <w:bookmarkStart w:id="370" w:name="_Toc261422755"/>
      <w:bookmarkStart w:id="371" w:name="_Toc214533771"/>
      <w:r>
        <w:t>131</w:t>
      </w:r>
      <w:r>
        <w:tab/>
        <w:t>Application for WHS entry permit</w:t>
      </w:r>
      <w:bookmarkEnd w:id="370"/>
      <w:bookmarkEnd w:id="371"/>
    </w:p>
    <w:p w14:paraId="0BCFBA09" w14:textId="77777777" w:rsidR="001605D5" w:rsidRDefault="001605D5" w:rsidP="001605D5">
      <w:pPr>
        <w:pStyle w:val="DraftHeading2"/>
        <w:tabs>
          <w:tab w:val="right" w:pos="1247"/>
        </w:tabs>
        <w:ind w:left="1361" w:hanging="1361"/>
      </w:pPr>
      <w:r>
        <w:tab/>
      </w:r>
      <w:r w:rsidRPr="00F61914">
        <w:t>(1)</w:t>
      </w:r>
      <w:r>
        <w:tab/>
        <w:t>A union may apply to the authorising authority for the issue of a WHS entry permit to a person who is an official of the union.</w:t>
      </w:r>
    </w:p>
    <w:p w14:paraId="3B20A710" w14:textId="77777777" w:rsidR="001605D5" w:rsidRDefault="001605D5" w:rsidP="001605D5">
      <w:pPr>
        <w:pStyle w:val="DraftHeading2"/>
        <w:tabs>
          <w:tab w:val="right" w:pos="1247"/>
        </w:tabs>
        <w:ind w:left="1361" w:hanging="1361"/>
      </w:pPr>
      <w:r>
        <w:tab/>
      </w:r>
      <w:r w:rsidRPr="00A81C60">
        <w:t>(2)</w:t>
      </w:r>
      <w:r>
        <w:tab/>
        <w:t>The application must specify the person who is to hold the WHS entry permit and include a statutory declaration by that person declaring that</w:t>
      </w:r>
      <w:r w:rsidRPr="00A81C60">
        <w:t xml:space="preserve"> </w:t>
      </w:r>
      <w:r>
        <w:t>he or she:</w:t>
      </w:r>
    </w:p>
    <w:p w14:paraId="6EB5E8B3" w14:textId="77777777" w:rsidR="001605D5" w:rsidRDefault="001605D5" w:rsidP="001605D5">
      <w:pPr>
        <w:pStyle w:val="DraftHeading3"/>
        <w:tabs>
          <w:tab w:val="right" w:pos="1757"/>
        </w:tabs>
        <w:ind w:left="1871" w:hanging="1871"/>
      </w:pPr>
      <w:r>
        <w:tab/>
      </w:r>
      <w:r w:rsidRPr="00A81C60">
        <w:t>(a)</w:t>
      </w:r>
      <w:r>
        <w:tab/>
        <w:t>is an official of the union; and</w:t>
      </w:r>
    </w:p>
    <w:p w14:paraId="53AD1DB4" w14:textId="77777777" w:rsidR="001605D5" w:rsidRDefault="001605D5" w:rsidP="001605D5">
      <w:pPr>
        <w:pStyle w:val="DraftHeading3"/>
        <w:tabs>
          <w:tab w:val="right" w:pos="1757"/>
        </w:tabs>
        <w:ind w:left="1871" w:hanging="1871"/>
      </w:pPr>
      <w:r>
        <w:tab/>
      </w:r>
      <w:r w:rsidRPr="00A81C60">
        <w:t>(b)</w:t>
      </w:r>
      <w:r>
        <w:tab/>
        <w:t>has satisfactorily completed the prescribed training; and</w:t>
      </w:r>
    </w:p>
    <w:p w14:paraId="335953D7" w14:textId="77777777" w:rsidR="001605D5" w:rsidRDefault="001605D5" w:rsidP="001605D5">
      <w:pPr>
        <w:pStyle w:val="DraftHeading3"/>
        <w:tabs>
          <w:tab w:val="right" w:pos="1757"/>
        </w:tabs>
        <w:ind w:left="1871" w:hanging="1871"/>
      </w:pPr>
      <w:r>
        <w:tab/>
      </w:r>
      <w:r w:rsidRPr="00B53C56">
        <w:t>(</w:t>
      </w:r>
      <w:r>
        <w:t>c</w:t>
      </w:r>
      <w:r w:rsidRPr="00B53C56">
        <w:t>)</w:t>
      </w:r>
      <w:r>
        <w:tab/>
        <w:t>holds, or will hold, an entry permit under:</w:t>
      </w:r>
    </w:p>
    <w:p w14:paraId="04F22398" w14:textId="77777777" w:rsidR="001605D5" w:rsidRDefault="001605D5" w:rsidP="001605D5">
      <w:pPr>
        <w:pStyle w:val="DraftHeading4"/>
        <w:tabs>
          <w:tab w:val="right" w:pos="2268"/>
        </w:tabs>
        <w:ind w:left="2381" w:hanging="2381"/>
      </w:pPr>
      <w:r>
        <w:tab/>
      </w:r>
      <w:r w:rsidRPr="00B53C56">
        <w:t>(i)</w:t>
      </w:r>
      <w:r>
        <w:tab/>
        <w:t>the Fair Work Act; or</w:t>
      </w:r>
    </w:p>
    <w:p w14:paraId="584C3271" w14:textId="77777777" w:rsidR="001605D5" w:rsidRDefault="001605D5" w:rsidP="001605D5">
      <w:pPr>
        <w:pStyle w:val="DraftHeading4"/>
        <w:tabs>
          <w:tab w:val="right" w:pos="2268"/>
        </w:tabs>
        <w:ind w:left="2381" w:hanging="2381"/>
      </w:pPr>
      <w:r>
        <w:tab/>
        <w:t>(ii</w:t>
      </w:r>
      <w:r w:rsidRPr="00B53C56">
        <w:t>)</w:t>
      </w:r>
      <w:r>
        <w:tab/>
        <w:t>[the relevant State or Territory industrial law].</w:t>
      </w:r>
    </w:p>
    <w:p w14:paraId="7E380A0A" w14:textId="77777777" w:rsidR="001605D5" w:rsidRPr="004634FD" w:rsidRDefault="001605D5" w:rsidP="001605D5">
      <w:pPr>
        <w:pStyle w:val="DraftSub-sectionNote"/>
        <w:tabs>
          <w:tab w:val="right" w:pos="1814"/>
        </w:tabs>
        <w:ind w:left="1361"/>
        <w:rPr>
          <w:b/>
        </w:rPr>
      </w:pPr>
      <w:r w:rsidRPr="004634FD">
        <w:rPr>
          <w:b/>
        </w:rPr>
        <w:t>Note</w:t>
      </w:r>
    </w:p>
    <w:p w14:paraId="46E61E8A" w14:textId="77777777" w:rsidR="001605D5" w:rsidRPr="004634FD" w:rsidRDefault="001605D5" w:rsidP="001605D5">
      <w:pPr>
        <w:pStyle w:val="DraftSub-sectionNote"/>
        <w:tabs>
          <w:tab w:val="right" w:pos="1814"/>
        </w:tabs>
        <w:ind w:left="1361"/>
      </w:pPr>
      <w:r>
        <w:t>See the jurisdictional note in the Appendix.</w:t>
      </w:r>
    </w:p>
    <w:p w14:paraId="052E662F" w14:textId="77777777" w:rsidR="001605D5" w:rsidRDefault="001605D5" w:rsidP="001605D5">
      <w:pPr>
        <w:pStyle w:val="DraftHeading1"/>
        <w:tabs>
          <w:tab w:val="right" w:pos="680"/>
        </w:tabs>
        <w:ind w:left="850" w:hanging="850"/>
      </w:pPr>
      <w:r>
        <w:tab/>
      </w:r>
      <w:bookmarkStart w:id="372" w:name="_Toc261422756"/>
      <w:bookmarkStart w:id="373" w:name="_Toc214533772"/>
      <w:r>
        <w:t>132</w:t>
      </w:r>
      <w:r>
        <w:tab/>
        <w:t>Consideration of application</w:t>
      </w:r>
      <w:bookmarkEnd w:id="372"/>
      <w:bookmarkEnd w:id="373"/>
    </w:p>
    <w:p w14:paraId="6012C894" w14:textId="77777777" w:rsidR="001605D5" w:rsidRDefault="001605D5" w:rsidP="001605D5">
      <w:pPr>
        <w:pStyle w:val="BodySectionSub"/>
      </w:pPr>
      <w:r>
        <w:t>In considering whether to issue a WHS entry permit, the authorising authority must take into account:</w:t>
      </w:r>
    </w:p>
    <w:p w14:paraId="4BA5B5C0" w14:textId="77777777" w:rsidR="001605D5" w:rsidRDefault="001605D5" w:rsidP="001605D5">
      <w:pPr>
        <w:pStyle w:val="DraftHeading3"/>
        <w:tabs>
          <w:tab w:val="right" w:pos="1757"/>
        </w:tabs>
        <w:ind w:left="1871" w:hanging="1871"/>
      </w:pPr>
      <w:r>
        <w:tab/>
      </w:r>
      <w:r w:rsidRPr="00327DCB">
        <w:t>(a)</w:t>
      </w:r>
      <w:r>
        <w:tab/>
        <w:t>the object of this Act; and</w:t>
      </w:r>
    </w:p>
    <w:p w14:paraId="2F3A5461" w14:textId="77777777" w:rsidR="001605D5" w:rsidRDefault="001605D5" w:rsidP="001605D5">
      <w:pPr>
        <w:pStyle w:val="DraftHeading3"/>
        <w:tabs>
          <w:tab w:val="right" w:pos="1757"/>
        </w:tabs>
        <w:ind w:left="1871" w:hanging="1871"/>
      </w:pPr>
      <w:r>
        <w:tab/>
      </w:r>
      <w:r w:rsidRPr="00327DCB">
        <w:t>(b)</w:t>
      </w:r>
      <w:r>
        <w:tab/>
        <w:t>the object of allowing union right of entry to workplaces for work health and safety purposes.</w:t>
      </w:r>
    </w:p>
    <w:p w14:paraId="6BC3C79B" w14:textId="77777777" w:rsidR="001605D5" w:rsidRDefault="001605D5" w:rsidP="001605D5">
      <w:pPr>
        <w:pStyle w:val="DraftHeading1"/>
        <w:tabs>
          <w:tab w:val="right" w:pos="680"/>
        </w:tabs>
        <w:ind w:left="850" w:hanging="850"/>
      </w:pPr>
      <w:r>
        <w:tab/>
      </w:r>
      <w:bookmarkStart w:id="374" w:name="_Toc261422757"/>
      <w:bookmarkStart w:id="375" w:name="_Toc214533773"/>
      <w:r>
        <w:t>133</w:t>
      </w:r>
      <w:r>
        <w:tab/>
        <w:t>Eligibility criteria</w:t>
      </w:r>
      <w:bookmarkEnd w:id="374"/>
      <w:bookmarkEnd w:id="375"/>
    </w:p>
    <w:p w14:paraId="50CD7241" w14:textId="77777777" w:rsidR="001605D5" w:rsidRDefault="001605D5" w:rsidP="001605D5">
      <w:pPr>
        <w:pStyle w:val="BodySectionSub"/>
      </w:pPr>
      <w:r>
        <w:t>The authorising authority must not issue a WHS</w:t>
      </w:r>
      <w:r w:rsidRPr="00707093">
        <w:t xml:space="preserve"> entry permit</w:t>
      </w:r>
      <w:r>
        <w:t xml:space="preserve"> to an official of a union unless the authorising authority is satisfied that the official:</w:t>
      </w:r>
    </w:p>
    <w:p w14:paraId="74A505A5" w14:textId="77777777" w:rsidR="001605D5" w:rsidRDefault="001605D5" w:rsidP="001605D5">
      <w:pPr>
        <w:pStyle w:val="DraftHeading3"/>
        <w:tabs>
          <w:tab w:val="right" w:pos="1757"/>
        </w:tabs>
        <w:ind w:left="1871" w:hanging="1871"/>
      </w:pPr>
      <w:r>
        <w:tab/>
      </w:r>
      <w:r w:rsidRPr="002B0536">
        <w:t>(a)</w:t>
      </w:r>
      <w:r>
        <w:tab/>
        <w:t>is an official of the union; and</w:t>
      </w:r>
    </w:p>
    <w:p w14:paraId="79D68991" w14:textId="77777777" w:rsidR="001605D5" w:rsidRDefault="001605D5" w:rsidP="001605D5">
      <w:pPr>
        <w:pStyle w:val="DraftHeading3"/>
        <w:tabs>
          <w:tab w:val="right" w:pos="1757"/>
        </w:tabs>
        <w:ind w:left="1871" w:hanging="1871"/>
      </w:pPr>
      <w:r>
        <w:tab/>
      </w:r>
      <w:r w:rsidRPr="00A81C60">
        <w:t>(b)</w:t>
      </w:r>
      <w:r>
        <w:tab/>
        <w:t>has satisfactorily completed the prescribed training; and</w:t>
      </w:r>
    </w:p>
    <w:p w14:paraId="36687EFB" w14:textId="77777777" w:rsidR="001605D5" w:rsidRDefault="001605D5" w:rsidP="001605D5">
      <w:pPr>
        <w:pStyle w:val="DraftHeading3"/>
        <w:tabs>
          <w:tab w:val="right" w:pos="1757"/>
        </w:tabs>
        <w:ind w:left="1871" w:hanging="1871"/>
      </w:pPr>
      <w:r>
        <w:tab/>
      </w:r>
      <w:r w:rsidRPr="00B53C56">
        <w:t>(</w:t>
      </w:r>
      <w:r>
        <w:t>c</w:t>
      </w:r>
      <w:r w:rsidRPr="00B53C56">
        <w:t>)</w:t>
      </w:r>
      <w:r>
        <w:tab/>
        <w:t>holds, or will hold, an entry permit under:</w:t>
      </w:r>
    </w:p>
    <w:p w14:paraId="61DC2E09" w14:textId="77777777" w:rsidR="001605D5" w:rsidRDefault="001605D5" w:rsidP="001605D5">
      <w:pPr>
        <w:pStyle w:val="DraftHeading4"/>
        <w:tabs>
          <w:tab w:val="right" w:pos="2268"/>
        </w:tabs>
        <w:ind w:left="2381" w:hanging="2381"/>
      </w:pPr>
      <w:r>
        <w:tab/>
      </w:r>
      <w:r w:rsidRPr="00B53C56">
        <w:t>(i)</w:t>
      </w:r>
      <w:r>
        <w:tab/>
        <w:t>the Fair Work Act; or</w:t>
      </w:r>
    </w:p>
    <w:p w14:paraId="56DEFAB7" w14:textId="77777777" w:rsidR="001605D5" w:rsidRDefault="001605D5" w:rsidP="001605D5">
      <w:pPr>
        <w:pStyle w:val="DraftHeading4"/>
        <w:tabs>
          <w:tab w:val="right" w:pos="2268"/>
        </w:tabs>
        <w:ind w:left="2381" w:hanging="2381"/>
      </w:pPr>
      <w:r>
        <w:tab/>
        <w:t>(ii</w:t>
      </w:r>
      <w:r w:rsidRPr="00B53C56">
        <w:t>)</w:t>
      </w:r>
      <w:r>
        <w:tab/>
        <w:t>[the relevant State or Territory industrial law].</w:t>
      </w:r>
    </w:p>
    <w:p w14:paraId="43452A74" w14:textId="77777777" w:rsidR="001605D5" w:rsidRPr="004634FD" w:rsidRDefault="001605D5" w:rsidP="001605D5">
      <w:pPr>
        <w:pStyle w:val="DraftSub-sectionNote"/>
        <w:tabs>
          <w:tab w:val="right" w:pos="1814"/>
        </w:tabs>
        <w:ind w:left="1361"/>
        <w:rPr>
          <w:b/>
        </w:rPr>
      </w:pPr>
      <w:r w:rsidRPr="004634FD">
        <w:rPr>
          <w:b/>
        </w:rPr>
        <w:t>Note</w:t>
      </w:r>
    </w:p>
    <w:p w14:paraId="4F7A742A" w14:textId="77777777" w:rsidR="001605D5" w:rsidRPr="004634FD" w:rsidRDefault="001605D5" w:rsidP="001605D5">
      <w:pPr>
        <w:pStyle w:val="DraftSub-sectionNote"/>
        <w:tabs>
          <w:tab w:val="right" w:pos="1814"/>
        </w:tabs>
        <w:ind w:left="1361"/>
      </w:pPr>
      <w:r>
        <w:t>See the jurisdictional note in the Appendix.</w:t>
      </w:r>
    </w:p>
    <w:p w14:paraId="27C748CD" w14:textId="77777777" w:rsidR="001605D5" w:rsidRDefault="001605D5" w:rsidP="001605D5">
      <w:pPr>
        <w:pStyle w:val="DraftHeading1"/>
        <w:tabs>
          <w:tab w:val="right" w:pos="680"/>
        </w:tabs>
        <w:ind w:left="850" w:hanging="850"/>
      </w:pPr>
      <w:r>
        <w:tab/>
      </w:r>
      <w:bookmarkStart w:id="376" w:name="_Toc261422758"/>
      <w:bookmarkStart w:id="377" w:name="_Toc214533774"/>
      <w:r>
        <w:t>134</w:t>
      </w:r>
      <w:r>
        <w:tab/>
        <w:t>Issue of WHS entry permit</w:t>
      </w:r>
      <w:bookmarkEnd w:id="376"/>
      <w:bookmarkEnd w:id="377"/>
    </w:p>
    <w:p w14:paraId="7FD1BEF0" w14:textId="334C1B1A" w:rsidR="002A2C5D" w:rsidRPr="002A2C5D" w:rsidRDefault="001605D5" w:rsidP="00CC3FCF">
      <w:pPr>
        <w:pStyle w:val="BodySectionSub"/>
      </w:pPr>
      <w:r>
        <w:t>The authorising authority may issue a WHS entry permit to a person if the authorising authority has taken into account the matters in section 132 and is satisfied about the matters in section 133.</w:t>
      </w:r>
    </w:p>
    <w:p w14:paraId="2C96F047" w14:textId="77777777" w:rsidR="001605D5" w:rsidRDefault="001605D5" w:rsidP="001605D5">
      <w:pPr>
        <w:pStyle w:val="DraftHeading1"/>
        <w:tabs>
          <w:tab w:val="right" w:pos="680"/>
        </w:tabs>
        <w:ind w:left="850" w:hanging="850"/>
      </w:pPr>
      <w:r>
        <w:tab/>
      </w:r>
      <w:bookmarkStart w:id="378" w:name="_Toc261422759"/>
      <w:bookmarkStart w:id="379" w:name="_Toc214533775"/>
      <w:r>
        <w:t>135</w:t>
      </w:r>
      <w:r>
        <w:tab/>
        <w:t>Conditions on WHS entry permit</w:t>
      </w:r>
      <w:bookmarkEnd w:id="378"/>
      <w:bookmarkEnd w:id="379"/>
    </w:p>
    <w:p w14:paraId="358CADA2" w14:textId="77777777" w:rsidR="001605D5" w:rsidRDefault="001605D5" w:rsidP="001605D5">
      <w:pPr>
        <w:pStyle w:val="BodySectionSub"/>
      </w:pPr>
      <w:r>
        <w:t>The authorising authority may impose conditions on a WHS entry permit.</w:t>
      </w:r>
    </w:p>
    <w:p w14:paraId="70EDF185" w14:textId="77777777" w:rsidR="001605D5" w:rsidRDefault="001605D5" w:rsidP="001605D5">
      <w:pPr>
        <w:pStyle w:val="DraftHeading1"/>
        <w:tabs>
          <w:tab w:val="right" w:pos="680"/>
        </w:tabs>
        <w:ind w:left="850" w:hanging="850"/>
        <w:rPr>
          <w:b w:val="0"/>
        </w:rPr>
      </w:pPr>
      <w:r>
        <w:tab/>
      </w:r>
      <w:bookmarkStart w:id="380" w:name="_Toc261422760"/>
      <w:bookmarkStart w:id="381" w:name="_Toc214533776"/>
      <w:r>
        <w:t>136</w:t>
      </w:r>
      <w:r>
        <w:tab/>
        <w:t>Term of WHS entry permit</w:t>
      </w:r>
      <w:bookmarkEnd w:id="380"/>
      <w:bookmarkEnd w:id="381"/>
    </w:p>
    <w:p w14:paraId="73577B11" w14:textId="77777777" w:rsidR="001605D5" w:rsidRDefault="001605D5" w:rsidP="001605D5">
      <w:pPr>
        <w:pStyle w:val="BodySectionSub"/>
      </w:pPr>
      <w:r>
        <w:t>A WHS entry permit has effect for a term of 3 years from the date it is issued.</w:t>
      </w:r>
    </w:p>
    <w:p w14:paraId="7E192FD6" w14:textId="77777777" w:rsidR="001605D5" w:rsidRDefault="001605D5" w:rsidP="001605D5">
      <w:pPr>
        <w:pStyle w:val="DraftHeading1"/>
        <w:tabs>
          <w:tab w:val="right" w:pos="680"/>
        </w:tabs>
        <w:ind w:left="850" w:hanging="850"/>
      </w:pPr>
      <w:r>
        <w:tab/>
      </w:r>
      <w:bookmarkStart w:id="382" w:name="_Toc261422761"/>
      <w:bookmarkStart w:id="383" w:name="_Toc214533777"/>
      <w:r>
        <w:t>137</w:t>
      </w:r>
      <w:r>
        <w:tab/>
        <w:t>Expiry of WHS entry permit</w:t>
      </w:r>
      <w:bookmarkEnd w:id="382"/>
      <w:bookmarkEnd w:id="383"/>
    </w:p>
    <w:p w14:paraId="274D1DE7" w14:textId="77777777" w:rsidR="001605D5" w:rsidRDefault="001605D5" w:rsidP="001605D5">
      <w:pPr>
        <w:pStyle w:val="DraftHeading2"/>
        <w:tabs>
          <w:tab w:val="right" w:pos="1247"/>
        </w:tabs>
        <w:ind w:left="1361" w:hanging="1361"/>
      </w:pPr>
      <w:r>
        <w:tab/>
      </w:r>
      <w:r w:rsidRPr="00935A50">
        <w:t>(1)</w:t>
      </w:r>
      <w:r>
        <w:tab/>
        <w:t>Unless it is earlier revoked, a WHS entry permit expires at the first of the following to occur:</w:t>
      </w:r>
    </w:p>
    <w:p w14:paraId="5480F5D1" w14:textId="77777777" w:rsidR="001605D5" w:rsidRPr="00462322" w:rsidRDefault="001605D5" w:rsidP="001605D5">
      <w:pPr>
        <w:pStyle w:val="DraftHeading3"/>
        <w:tabs>
          <w:tab w:val="right" w:pos="1757"/>
        </w:tabs>
        <w:ind w:left="1871" w:hanging="1871"/>
      </w:pPr>
      <w:r>
        <w:tab/>
      </w:r>
      <w:r w:rsidRPr="00462322">
        <w:t>(a)</w:t>
      </w:r>
      <w:r w:rsidRPr="00462322">
        <w:tab/>
      </w:r>
      <w:r>
        <w:t>at the end of the term of the WHS entry permit;</w:t>
      </w:r>
    </w:p>
    <w:p w14:paraId="72633707" w14:textId="77777777" w:rsidR="001605D5" w:rsidRDefault="001605D5" w:rsidP="001605D5">
      <w:pPr>
        <w:pStyle w:val="DraftHeading3"/>
        <w:tabs>
          <w:tab w:val="right" w:pos="1757"/>
        </w:tabs>
        <w:ind w:left="1871" w:hanging="1871"/>
      </w:pPr>
      <w:r>
        <w:tab/>
        <w:t>(b</w:t>
      </w:r>
      <w:r w:rsidRPr="00935A50">
        <w:t>)</w:t>
      </w:r>
      <w:r>
        <w:tab/>
        <w:t>at the end of the term of the entry permit held by the WHS entry permit holder under:</w:t>
      </w:r>
    </w:p>
    <w:p w14:paraId="6342FB28" w14:textId="77777777" w:rsidR="001605D5" w:rsidRDefault="001605D5" w:rsidP="001605D5">
      <w:pPr>
        <w:pStyle w:val="DraftHeading4"/>
        <w:tabs>
          <w:tab w:val="right" w:pos="2268"/>
        </w:tabs>
        <w:ind w:left="2381" w:hanging="2381"/>
      </w:pPr>
      <w:r>
        <w:tab/>
      </w:r>
      <w:r w:rsidRPr="00B53C56">
        <w:t>(i)</w:t>
      </w:r>
      <w:r>
        <w:tab/>
        <w:t>the Fair Work Act; or</w:t>
      </w:r>
    </w:p>
    <w:p w14:paraId="1BAA11DD" w14:textId="77777777" w:rsidR="001605D5" w:rsidRDefault="001605D5" w:rsidP="001605D5">
      <w:pPr>
        <w:pStyle w:val="DraftHeading4"/>
        <w:tabs>
          <w:tab w:val="right" w:pos="2268"/>
        </w:tabs>
        <w:ind w:left="2381" w:hanging="2381"/>
      </w:pPr>
      <w:r>
        <w:tab/>
        <w:t>(ii</w:t>
      </w:r>
      <w:r w:rsidRPr="00B53C56">
        <w:t>)</w:t>
      </w:r>
      <w:r>
        <w:tab/>
        <w:t>[the relevant State or Territory industrial law];</w:t>
      </w:r>
    </w:p>
    <w:p w14:paraId="667C0713" w14:textId="77777777" w:rsidR="001605D5" w:rsidRDefault="001605D5" w:rsidP="001605D5">
      <w:pPr>
        <w:pStyle w:val="DraftHeading3"/>
        <w:tabs>
          <w:tab w:val="right" w:pos="1757"/>
        </w:tabs>
        <w:ind w:left="1871" w:hanging="1871"/>
      </w:pPr>
      <w:r>
        <w:tab/>
        <w:t>(c</w:t>
      </w:r>
      <w:r w:rsidRPr="00935A50">
        <w:t>)</w:t>
      </w:r>
      <w:r>
        <w:tab/>
        <w:t>when the permit holder ceases to be an official of the union that applied for the permit;</w:t>
      </w:r>
    </w:p>
    <w:p w14:paraId="3F286228" w14:textId="77777777" w:rsidR="001605D5" w:rsidRDefault="001605D5" w:rsidP="001605D5">
      <w:pPr>
        <w:pStyle w:val="DraftHeading3"/>
        <w:tabs>
          <w:tab w:val="right" w:pos="1757"/>
        </w:tabs>
        <w:ind w:left="1871" w:hanging="1871"/>
      </w:pPr>
      <w:r>
        <w:tab/>
        <w:t>(d</w:t>
      </w:r>
      <w:r w:rsidRPr="005B6EB1">
        <w:t>)</w:t>
      </w:r>
      <w:r>
        <w:tab/>
        <w:t>the union that applied for the permit ceases to be:</w:t>
      </w:r>
    </w:p>
    <w:p w14:paraId="0B4A74D9" w14:textId="77777777" w:rsidR="001605D5" w:rsidRDefault="001605D5" w:rsidP="001605D5">
      <w:pPr>
        <w:pStyle w:val="DraftHeading4"/>
        <w:tabs>
          <w:tab w:val="right" w:pos="2268"/>
        </w:tabs>
        <w:ind w:left="2381" w:hanging="2381"/>
      </w:pPr>
      <w:r>
        <w:tab/>
        <w:t>(i</w:t>
      </w:r>
      <w:r w:rsidRPr="005B6EB1">
        <w:t>)</w:t>
      </w:r>
      <w:r>
        <w:tab/>
        <w:t xml:space="preserve">an organisation that is registered, or taken to be registered, under the </w:t>
      </w:r>
      <w:r w:rsidRPr="00707093">
        <w:rPr>
          <w:i/>
        </w:rPr>
        <w:t>Fair Work (Registered Organisations) Act 2009</w:t>
      </w:r>
      <w:r>
        <w:t xml:space="preserve"> of the Commonwealth; or</w:t>
      </w:r>
    </w:p>
    <w:p w14:paraId="427153EA" w14:textId="77777777" w:rsidR="001605D5" w:rsidRDefault="001605D5" w:rsidP="001605D5">
      <w:pPr>
        <w:pStyle w:val="DraftHeading4"/>
        <w:tabs>
          <w:tab w:val="right" w:pos="2268"/>
        </w:tabs>
        <w:ind w:left="2381" w:hanging="2381"/>
      </w:pPr>
      <w:r>
        <w:tab/>
        <w:t>(ii</w:t>
      </w:r>
      <w:r w:rsidRPr="00D53864">
        <w:t>)</w:t>
      </w:r>
      <w:r>
        <w:tab/>
        <w:t xml:space="preserve">an association of employees </w:t>
      </w:r>
      <w:r w:rsidRPr="009C4F7F">
        <w:t>or independent contractors, or both</w:t>
      </w:r>
      <w:r>
        <w:t>, that is registered or recognised as such an association (however described) under the [relevant State or Territory industrial law].</w:t>
      </w:r>
    </w:p>
    <w:p w14:paraId="10AD22DC" w14:textId="77777777" w:rsidR="001605D5" w:rsidRPr="004634FD" w:rsidRDefault="001605D5" w:rsidP="001605D5">
      <w:pPr>
        <w:pStyle w:val="DraftSub-sectionNote"/>
        <w:tabs>
          <w:tab w:val="right" w:pos="1814"/>
        </w:tabs>
        <w:ind w:left="1361"/>
        <w:rPr>
          <w:b/>
        </w:rPr>
      </w:pPr>
      <w:r w:rsidRPr="004634FD">
        <w:rPr>
          <w:b/>
        </w:rPr>
        <w:t>Note</w:t>
      </w:r>
    </w:p>
    <w:p w14:paraId="5D1F0625" w14:textId="77777777" w:rsidR="001605D5" w:rsidRPr="004634FD" w:rsidRDefault="001605D5" w:rsidP="001605D5">
      <w:pPr>
        <w:pStyle w:val="DraftSub-sectionNote"/>
        <w:tabs>
          <w:tab w:val="right" w:pos="1814"/>
        </w:tabs>
        <w:ind w:left="1361"/>
      </w:pPr>
      <w:r>
        <w:t>See the jurisdictional note in the Appendix.</w:t>
      </w:r>
    </w:p>
    <w:p w14:paraId="0A3BAA70" w14:textId="77777777" w:rsidR="001605D5" w:rsidRDefault="001605D5" w:rsidP="001605D5">
      <w:pPr>
        <w:pStyle w:val="DraftHeading2"/>
        <w:tabs>
          <w:tab w:val="right" w:pos="1247"/>
        </w:tabs>
        <w:ind w:left="1361" w:hanging="1361"/>
      </w:pPr>
      <w:r>
        <w:tab/>
      </w:r>
      <w:r w:rsidRPr="00C016BE">
        <w:t>(2)</w:t>
      </w:r>
      <w:r>
        <w:tab/>
        <w:t>An application may be made for the issue of a subsequent WHS entry permit before or after the current WHS entry permit expires.</w:t>
      </w:r>
    </w:p>
    <w:p w14:paraId="2E063ADE" w14:textId="77777777" w:rsidR="001605D5" w:rsidRDefault="001605D5" w:rsidP="001605D5">
      <w:pPr>
        <w:pStyle w:val="DraftHeading1"/>
        <w:tabs>
          <w:tab w:val="right" w:pos="680"/>
        </w:tabs>
        <w:ind w:left="850" w:hanging="850"/>
      </w:pPr>
      <w:r>
        <w:tab/>
      </w:r>
      <w:bookmarkStart w:id="384" w:name="_Toc261422762"/>
      <w:bookmarkStart w:id="385" w:name="_Toc214533778"/>
      <w:r>
        <w:t>138</w:t>
      </w:r>
      <w:r>
        <w:tab/>
        <w:t>Application to revoke WHS entry permit</w:t>
      </w:r>
      <w:bookmarkEnd w:id="384"/>
      <w:bookmarkEnd w:id="385"/>
    </w:p>
    <w:p w14:paraId="400D289F" w14:textId="77777777" w:rsidR="001605D5" w:rsidRDefault="001605D5" w:rsidP="001605D5">
      <w:pPr>
        <w:pStyle w:val="DraftHeading2"/>
        <w:tabs>
          <w:tab w:val="right" w:pos="1247"/>
        </w:tabs>
        <w:ind w:left="1361" w:hanging="1361"/>
      </w:pPr>
      <w:r>
        <w:tab/>
        <w:t>(1)</w:t>
      </w:r>
      <w:r>
        <w:tab/>
        <w:t>The following persons may apply to the authorising authority for a WHS entry permit held by a person to be revoked:</w:t>
      </w:r>
    </w:p>
    <w:p w14:paraId="53DC2AA9" w14:textId="77777777" w:rsidR="001605D5" w:rsidRDefault="001605D5" w:rsidP="001605D5">
      <w:pPr>
        <w:pStyle w:val="DraftHeading3"/>
        <w:tabs>
          <w:tab w:val="right" w:pos="1757"/>
        </w:tabs>
        <w:ind w:left="1871" w:hanging="1871"/>
      </w:pPr>
      <w:r>
        <w:tab/>
      </w:r>
      <w:r w:rsidRPr="00AC774C">
        <w:t>(a)</w:t>
      </w:r>
      <w:r>
        <w:tab/>
        <w:t>the regulator;</w:t>
      </w:r>
    </w:p>
    <w:p w14:paraId="405D7980" w14:textId="77777777" w:rsidR="001605D5" w:rsidRDefault="001605D5" w:rsidP="001605D5">
      <w:pPr>
        <w:pStyle w:val="DraftHeading3"/>
        <w:tabs>
          <w:tab w:val="right" w:pos="1757"/>
        </w:tabs>
        <w:ind w:left="1871" w:hanging="1871"/>
      </w:pPr>
      <w:r>
        <w:tab/>
      </w:r>
      <w:r w:rsidRPr="00AC774C">
        <w:t>(b)</w:t>
      </w:r>
      <w:r>
        <w:tab/>
        <w:t>the relevant person conducting a business or undertaking;</w:t>
      </w:r>
    </w:p>
    <w:p w14:paraId="5D0AF0C0" w14:textId="77777777" w:rsidR="001605D5" w:rsidRDefault="001605D5" w:rsidP="001605D5">
      <w:pPr>
        <w:pStyle w:val="DraftHeading3"/>
        <w:tabs>
          <w:tab w:val="right" w:pos="1757"/>
        </w:tabs>
        <w:ind w:left="1871" w:hanging="1871"/>
      </w:pPr>
      <w:r>
        <w:tab/>
      </w:r>
      <w:r w:rsidRPr="00603292">
        <w:t>(</w:t>
      </w:r>
      <w:r>
        <w:t>c</w:t>
      </w:r>
      <w:r w:rsidRPr="00603292">
        <w:t>)</w:t>
      </w:r>
      <w:r>
        <w:tab/>
        <w:t>any other person in relation to whom the WHS entry permit holder has exercised or purported to exercise a right under this Part;</w:t>
      </w:r>
    </w:p>
    <w:p w14:paraId="07C2DA02" w14:textId="77777777" w:rsidR="001605D5" w:rsidRDefault="001605D5" w:rsidP="001605D5">
      <w:pPr>
        <w:pStyle w:val="DraftHeading3"/>
        <w:tabs>
          <w:tab w:val="right" w:pos="1757"/>
        </w:tabs>
        <w:ind w:left="1871" w:hanging="1871"/>
      </w:pPr>
      <w:r>
        <w:tab/>
      </w:r>
      <w:r w:rsidRPr="00603292">
        <w:t>(</w:t>
      </w:r>
      <w:r>
        <w:t>d</w:t>
      </w:r>
      <w:r w:rsidRPr="00603292">
        <w:t>)</w:t>
      </w:r>
      <w:r>
        <w:tab/>
        <w:t>any other person affected by the exercise or purported exercise of a right under this Part by a WHS entry permit holder.</w:t>
      </w:r>
    </w:p>
    <w:p w14:paraId="5932338D" w14:textId="77777777" w:rsidR="001605D5" w:rsidRPr="004634FD" w:rsidRDefault="001605D5" w:rsidP="001605D5">
      <w:pPr>
        <w:pStyle w:val="DraftSub-sectionNote"/>
        <w:tabs>
          <w:tab w:val="right" w:pos="1814"/>
        </w:tabs>
        <w:ind w:left="1361"/>
        <w:rPr>
          <w:b/>
        </w:rPr>
      </w:pPr>
      <w:r w:rsidRPr="004634FD">
        <w:rPr>
          <w:b/>
        </w:rPr>
        <w:t>Note</w:t>
      </w:r>
    </w:p>
    <w:p w14:paraId="75F0843B" w14:textId="77777777" w:rsidR="001605D5" w:rsidRPr="004634FD" w:rsidRDefault="001605D5" w:rsidP="001605D5">
      <w:pPr>
        <w:pStyle w:val="DraftSub-sectionNote"/>
        <w:tabs>
          <w:tab w:val="right" w:pos="1814"/>
        </w:tabs>
        <w:ind w:left="1361"/>
      </w:pPr>
      <w:r>
        <w:t>See the jurisdictional note in the Appendix.</w:t>
      </w:r>
    </w:p>
    <w:p w14:paraId="270DCDBC" w14:textId="77777777" w:rsidR="001605D5" w:rsidRDefault="001605D5" w:rsidP="001605D5">
      <w:pPr>
        <w:pStyle w:val="DraftHeading2"/>
        <w:tabs>
          <w:tab w:val="right" w:pos="1247"/>
        </w:tabs>
        <w:ind w:left="1361" w:hanging="1361"/>
      </w:pPr>
      <w:r>
        <w:tab/>
      </w:r>
      <w:r w:rsidRPr="00282D05">
        <w:t>(2)</w:t>
      </w:r>
      <w:r>
        <w:tab/>
        <w:t xml:space="preserve">The grounds for an application for revocation of a WHS entry permit are </w:t>
      </w:r>
    </w:p>
    <w:p w14:paraId="579A7A57" w14:textId="77777777" w:rsidR="001605D5" w:rsidRDefault="001605D5" w:rsidP="001605D5">
      <w:pPr>
        <w:pStyle w:val="DraftHeading3"/>
        <w:tabs>
          <w:tab w:val="right" w:pos="1757"/>
        </w:tabs>
        <w:ind w:left="1871" w:hanging="1871"/>
      </w:pPr>
      <w:r>
        <w:tab/>
      </w:r>
      <w:r w:rsidRPr="00282D05">
        <w:t>(a)</w:t>
      </w:r>
      <w:r>
        <w:tab/>
        <w:t xml:space="preserve">that the permit holder no longer satisfies the eligibility criteria for a WHS entry permit or an entry permit under a corresponding WHS law, or the Fair Work Act or the </w:t>
      </w:r>
      <w:r w:rsidRPr="00707093">
        <w:rPr>
          <w:i/>
        </w:rPr>
        <w:t>Workplace Relations Act 1996</w:t>
      </w:r>
      <w:r>
        <w:t xml:space="preserve"> of the Commonwealth or the [relevant State or Territory industrial law]; or</w:t>
      </w:r>
    </w:p>
    <w:p w14:paraId="5C543BAA" w14:textId="77777777" w:rsidR="001605D5" w:rsidRPr="004634FD" w:rsidRDefault="001605D5" w:rsidP="001605D5">
      <w:pPr>
        <w:pStyle w:val="DraftSub-sectionNote"/>
        <w:tabs>
          <w:tab w:val="right" w:pos="1814"/>
        </w:tabs>
        <w:ind w:left="1361"/>
        <w:rPr>
          <w:b/>
        </w:rPr>
      </w:pPr>
      <w:r w:rsidRPr="004634FD">
        <w:rPr>
          <w:b/>
        </w:rPr>
        <w:t>Note</w:t>
      </w:r>
    </w:p>
    <w:p w14:paraId="2681BD5B" w14:textId="77777777" w:rsidR="001605D5" w:rsidRPr="004634FD" w:rsidRDefault="001605D5" w:rsidP="001605D5">
      <w:pPr>
        <w:pStyle w:val="DraftSub-sectionNote"/>
        <w:tabs>
          <w:tab w:val="right" w:pos="1814"/>
        </w:tabs>
        <w:ind w:left="1361"/>
      </w:pPr>
      <w:r>
        <w:t>See the jurisdictional note in the Appendix.</w:t>
      </w:r>
    </w:p>
    <w:p w14:paraId="5A4A024E" w14:textId="77777777" w:rsidR="001605D5" w:rsidRPr="004E7FE1" w:rsidRDefault="001605D5" w:rsidP="001605D5">
      <w:pPr>
        <w:pStyle w:val="DraftHeading3"/>
        <w:tabs>
          <w:tab w:val="right" w:pos="1757"/>
        </w:tabs>
        <w:ind w:left="1871" w:hanging="1871"/>
      </w:pPr>
      <w:r>
        <w:tab/>
      </w:r>
      <w:r w:rsidRPr="005750FE">
        <w:t>(b)</w:t>
      </w:r>
      <w:r>
        <w:tab/>
        <w:t>that the permit holder has contravened any condition of the WHS entry permit; or</w:t>
      </w:r>
    </w:p>
    <w:p w14:paraId="644757A8" w14:textId="77777777" w:rsidR="001605D5" w:rsidRPr="004E7FE1" w:rsidRDefault="001605D5" w:rsidP="001605D5">
      <w:pPr>
        <w:pStyle w:val="DraftHeading3"/>
        <w:tabs>
          <w:tab w:val="right" w:pos="1757"/>
        </w:tabs>
        <w:ind w:left="1871" w:hanging="1871"/>
      </w:pPr>
      <w:r>
        <w:tab/>
        <w:t>(c</w:t>
      </w:r>
      <w:r w:rsidRPr="005750FE">
        <w:t>)</w:t>
      </w:r>
      <w:r>
        <w:tab/>
        <w:t>that the permit holder has acted or purported to act in an improper manner in the exercise of any right under this Act; or</w:t>
      </w:r>
    </w:p>
    <w:p w14:paraId="1FFAA266" w14:textId="77777777" w:rsidR="001605D5" w:rsidRDefault="001605D5" w:rsidP="001605D5">
      <w:pPr>
        <w:pStyle w:val="DraftHeading3"/>
        <w:tabs>
          <w:tab w:val="right" w:pos="1757"/>
        </w:tabs>
        <w:ind w:left="1871" w:hanging="1871"/>
      </w:pPr>
      <w:r>
        <w:tab/>
        <w:t>(d)</w:t>
      </w:r>
      <w:r>
        <w:tab/>
        <w:t>in exercising or purporting to exercise a right under this Part, that the permit holder has intentionally hindered or obstructed a person conducting the business or undertaking or workers at a workplace.</w:t>
      </w:r>
    </w:p>
    <w:p w14:paraId="6D34D8C7" w14:textId="77777777" w:rsidR="001605D5" w:rsidRDefault="001605D5" w:rsidP="001605D5">
      <w:pPr>
        <w:pStyle w:val="DraftHeading2"/>
        <w:tabs>
          <w:tab w:val="right" w:pos="1247"/>
        </w:tabs>
        <w:ind w:left="1361" w:hanging="1361"/>
      </w:pPr>
      <w:r>
        <w:tab/>
        <w:t>(3)</w:t>
      </w:r>
      <w:r>
        <w:tab/>
        <w:t>The applicant must give written notice of the application, setting out the grounds for the application, to the person who holds the WHS entry permit and the union concerned.</w:t>
      </w:r>
    </w:p>
    <w:p w14:paraId="1F6D2D33" w14:textId="77777777" w:rsidR="001605D5" w:rsidRDefault="001605D5" w:rsidP="001605D5">
      <w:pPr>
        <w:pStyle w:val="DraftHeading2"/>
        <w:tabs>
          <w:tab w:val="right" w:pos="1247"/>
        </w:tabs>
        <w:ind w:left="1361" w:hanging="1361"/>
      </w:pPr>
      <w:r>
        <w:tab/>
        <w:t>(4)</w:t>
      </w:r>
      <w:r>
        <w:tab/>
        <w:t>The person who holds the WHS entry permit and the union that the WHS entry permit holder represents are parties to the application.</w:t>
      </w:r>
    </w:p>
    <w:p w14:paraId="3A6BCE60" w14:textId="77777777" w:rsidR="001605D5" w:rsidRDefault="001605D5" w:rsidP="001605D5">
      <w:pPr>
        <w:pStyle w:val="DraftHeading1"/>
        <w:tabs>
          <w:tab w:val="right" w:pos="680"/>
        </w:tabs>
        <w:ind w:left="850" w:hanging="850"/>
      </w:pPr>
      <w:r>
        <w:tab/>
      </w:r>
      <w:bookmarkStart w:id="386" w:name="_Toc261422763"/>
      <w:bookmarkStart w:id="387" w:name="_Toc214533779"/>
      <w:r>
        <w:t>139</w:t>
      </w:r>
      <w:r>
        <w:tab/>
        <w:t>Authorising authority must permit WHS entry permit holder to show cause</w:t>
      </w:r>
      <w:bookmarkEnd w:id="386"/>
      <w:bookmarkEnd w:id="387"/>
    </w:p>
    <w:p w14:paraId="54D91257" w14:textId="77777777" w:rsidR="001605D5" w:rsidRDefault="001605D5" w:rsidP="001605D5">
      <w:pPr>
        <w:pStyle w:val="DraftHeading2"/>
        <w:tabs>
          <w:tab w:val="right" w:pos="1247"/>
        </w:tabs>
        <w:ind w:left="1361" w:hanging="1361"/>
      </w:pPr>
      <w:r>
        <w:tab/>
      </w:r>
      <w:r w:rsidRPr="009E04CF">
        <w:t>(1)</w:t>
      </w:r>
      <w:r>
        <w:tab/>
        <w:t>If, on an application under section 138, the authorising authority is satisfied that a ground may exist for the revocation of the WHS entry permit under section 138(2), the authorising authority must:</w:t>
      </w:r>
    </w:p>
    <w:p w14:paraId="26A168CD" w14:textId="77777777" w:rsidR="001605D5" w:rsidRDefault="001605D5" w:rsidP="001605D5">
      <w:pPr>
        <w:pStyle w:val="DraftHeading3"/>
        <w:tabs>
          <w:tab w:val="right" w:pos="1757"/>
        </w:tabs>
        <w:ind w:left="1871" w:hanging="1871"/>
      </w:pPr>
      <w:r>
        <w:tab/>
      </w:r>
      <w:r w:rsidRPr="009E04CF">
        <w:t>(a)</w:t>
      </w:r>
      <w:r>
        <w:tab/>
        <w:t xml:space="preserve">give the WHS entry permit holder written notice (a </w:t>
      </w:r>
      <w:r w:rsidRPr="009E04CF">
        <w:rPr>
          <w:b/>
          <w:i/>
        </w:rPr>
        <w:t>show cause notice</w:t>
      </w:r>
      <w:r>
        <w:t>); and</w:t>
      </w:r>
    </w:p>
    <w:p w14:paraId="193E481B" w14:textId="77777777" w:rsidR="001605D5" w:rsidRDefault="001605D5" w:rsidP="001605D5">
      <w:pPr>
        <w:pStyle w:val="DraftHeading3"/>
        <w:tabs>
          <w:tab w:val="right" w:pos="1757"/>
        </w:tabs>
        <w:ind w:left="1871" w:hanging="1871"/>
      </w:pPr>
      <w:r>
        <w:tab/>
      </w:r>
      <w:r w:rsidRPr="009E04CF">
        <w:t>(b)</w:t>
      </w:r>
      <w:r>
        <w:tab/>
        <w:t>if the authorising authority considers it appropriate, suspend the operation of the WHS entry permit until the authorising authority decides the application for revocation.</w:t>
      </w:r>
    </w:p>
    <w:p w14:paraId="0561002A" w14:textId="77777777" w:rsidR="001605D5" w:rsidRDefault="001605D5" w:rsidP="001605D5">
      <w:pPr>
        <w:pStyle w:val="DraftHeading2"/>
        <w:tabs>
          <w:tab w:val="right" w:pos="1247"/>
        </w:tabs>
        <w:ind w:left="1361" w:hanging="1361"/>
      </w:pPr>
      <w:r>
        <w:tab/>
      </w:r>
      <w:r w:rsidRPr="009E04CF">
        <w:t>(2)</w:t>
      </w:r>
      <w:r>
        <w:tab/>
        <w:t>The show cause notice must:</w:t>
      </w:r>
    </w:p>
    <w:p w14:paraId="75500241" w14:textId="77777777" w:rsidR="001605D5" w:rsidRDefault="001605D5" w:rsidP="001605D5">
      <w:pPr>
        <w:pStyle w:val="DraftHeading3"/>
        <w:tabs>
          <w:tab w:val="right" w:pos="1757"/>
        </w:tabs>
        <w:ind w:left="1871" w:hanging="1871"/>
      </w:pPr>
      <w:r>
        <w:tab/>
      </w:r>
      <w:r w:rsidRPr="009E04CF">
        <w:t>(a)</w:t>
      </w:r>
      <w:r>
        <w:tab/>
        <w:t>contain a statement to the effect that the WHS entry permit holder may, not later than 21 days after the day the WHS entry permit holder is given the notice, give the authorising authority written reasons explaining why the WHS entry permit should not be revoked; and</w:t>
      </w:r>
    </w:p>
    <w:p w14:paraId="19735DE5" w14:textId="77777777" w:rsidR="001605D5" w:rsidRDefault="001605D5" w:rsidP="001605D5">
      <w:pPr>
        <w:pStyle w:val="DraftHeading3"/>
        <w:tabs>
          <w:tab w:val="right" w:pos="1757"/>
        </w:tabs>
        <w:ind w:left="1871" w:hanging="1871"/>
      </w:pPr>
      <w:r>
        <w:tab/>
      </w:r>
      <w:r w:rsidRPr="008779DA">
        <w:t>(b)</w:t>
      </w:r>
      <w:r>
        <w:tab/>
        <w:t>be accompanied by a summary of the reasons for the application; and</w:t>
      </w:r>
    </w:p>
    <w:p w14:paraId="79E5CB6B" w14:textId="77777777" w:rsidR="001605D5" w:rsidRDefault="001605D5" w:rsidP="001605D5">
      <w:pPr>
        <w:pStyle w:val="DraftHeading3"/>
        <w:tabs>
          <w:tab w:val="right" w:pos="1757"/>
        </w:tabs>
        <w:ind w:left="1871" w:hanging="1871"/>
      </w:pPr>
      <w:r>
        <w:tab/>
      </w:r>
      <w:r w:rsidRPr="008779DA">
        <w:t>(c)</w:t>
      </w:r>
      <w:r>
        <w:tab/>
        <w:t>if applicable, be accompanied by a notice of suspension of the permit.</w:t>
      </w:r>
    </w:p>
    <w:p w14:paraId="7FB9AEAB" w14:textId="77777777" w:rsidR="001605D5" w:rsidRDefault="001605D5" w:rsidP="001605D5">
      <w:pPr>
        <w:pStyle w:val="DraftHeading1"/>
        <w:tabs>
          <w:tab w:val="right" w:pos="680"/>
        </w:tabs>
        <w:ind w:left="850" w:hanging="850"/>
      </w:pPr>
      <w:r>
        <w:tab/>
      </w:r>
      <w:bookmarkStart w:id="388" w:name="_Toc261422764"/>
      <w:bookmarkStart w:id="389" w:name="_Toc214533780"/>
      <w:r>
        <w:t>140</w:t>
      </w:r>
      <w:r>
        <w:tab/>
        <w:t>Determination of application</w:t>
      </w:r>
      <w:bookmarkEnd w:id="388"/>
      <w:bookmarkEnd w:id="389"/>
    </w:p>
    <w:p w14:paraId="116EDE6B" w14:textId="77777777" w:rsidR="001605D5" w:rsidRDefault="001605D5" w:rsidP="001605D5">
      <w:pPr>
        <w:pStyle w:val="DraftHeading2"/>
        <w:tabs>
          <w:tab w:val="right" w:pos="1247"/>
        </w:tabs>
        <w:ind w:left="1361" w:hanging="1361"/>
      </w:pPr>
      <w:r>
        <w:tab/>
        <w:t>(1)</w:t>
      </w:r>
      <w:r>
        <w:tab/>
        <w:t>If the authorising authority is satisfied on the balance of probabilities about any of the matters in section 138(2), it may make 1 or more of the following orders:</w:t>
      </w:r>
    </w:p>
    <w:p w14:paraId="655771EE" w14:textId="77777777" w:rsidR="001605D5" w:rsidRDefault="001605D5" w:rsidP="001605D5">
      <w:pPr>
        <w:pStyle w:val="DraftHeading3"/>
        <w:tabs>
          <w:tab w:val="right" w:pos="1757"/>
        </w:tabs>
        <w:ind w:left="1871" w:hanging="1871"/>
      </w:pPr>
      <w:r>
        <w:tab/>
      </w:r>
      <w:r w:rsidRPr="00AC3A15">
        <w:t>(a)</w:t>
      </w:r>
      <w:r>
        <w:tab/>
        <w:t>an order imposing conditions on the WHS entry permit;</w:t>
      </w:r>
    </w:p>
    <w:p w14:paraId="66BAA71A" w14:textId="77777777" w:rsidR="001605D5" w:rsidRDefault="001605D5" w:rsidP="001605D5">
      <w:pPr>
        <w:pStyle w:val="DraftHeading3"/>
        <w:tabs>
          <w:tab w:val="right" w:pos="1757"/>
        </w:tabs>
        <w:ind w:left="1871" w:hanging="1871"/>
      </w:pPr>
      <w:r>
        <w:tab/>
      </w:r>
      <w:r w:rsidRPr="00231AD6">
        <w:t>(b)</w:t>
      </w:r>
      <w:r>
        <w:tab/>
        <w:t>an order suspending the WHS entry permit;</w:t>
      </w:r>
    </w:p>
    <w:p w14:paraId="21A98303" w14:textId="77777777" w:rsidR="001605D5" w:rsidRDefault="001605D5" w:rsidP="001605D5">
      <w:pPr>
        <w:pStyle w:val="DraftHeading3"/>
        <w:tabs>
          <w:tab w:val="right" w:pos="1757"/>
        </w:tabs>
        <w:ind w:left="1871" w:hanging="1871"/>
      </w:pPr>
      <w:r>
        <w:tab/>
      </w:r>
      <w:r w:rsidRPr="00231AD6">
        <w:t>(c)</w:t>
      </w:r>
      <w:r>
        <w:tab/>
        <w:t>an order revoking the WHS entry permit;</w:t>
      </w:r>
    </w:p>
    <w:p w14:paraId="7F13D983" w14:textId="77777777" w:rsidR="001605D5" w:rsidRDefault="001605D5" w:rsidP="001605D5">
      <w:pPr>
        <w:pStyle w:val="DraftHeading3"/>
        <w:tabs>
          <w:tab w:val="right" w:pos="1757"/>
        </w:tabs>
        <w:ind w:left="1871" w:hanging="1871"/>
      </w:pPr>
      <w:r>
        <w:tab/>
      </w:r>
      <w:r w:rsidRPr="00231AD6">
        <w:t>(d)</w:t>
      </w:r>
      <w:r>
        <w:tab/>
        <w:t>an order about the future issue of a WHS entry permit to the person whose WHS entry permit is revoked;</w:t>
      </w:r>
    </w:p>
    <w:p w14:paraId="378C651C" w14:textId="77777777" w:rsidR="001605D5" w:rsidRPr="00D7524D" w:rsidRDefault="001605D5" w:rsidP="001605D5">
      <w:pPr>
        <w:pStyle w:val="DraftHeading3"/>
        <w:tabs>
          <w:tab w:val="right" w:pos="1757"/>
        </w:tabs>
        <w:ind w:left="1871" w:hanging="1871"/>
      </w:pPr>
      <w:r>
        <w:tab/>
      </w:r>
      <w:r w:rsidRPr="00DF6618">
        <w:t>(e)</w:t>
      </w:r>
      <w:r>
        <w:tab/>
        <w:t>an order imposing any alternative action the authorising authority considers appropriate.</w:t>
      </w:r>
    </w:p>
    <w:p w14:paraId="200FBA04" w14:textId="77777777" w:rsidR="001605D5" w:rsidRDefault="001605D5" w:rsidP="001605D5">
      <w:pPr>
        <w:pStyle w:val="DraftHeading2"/>
        <w:tabs>
          <w:tab w:val="right" w:pos="1247"/>
        </w:tabs>
        <w:ind w:left="1361" w:hanging="1361"/>
      </w:pPr>
      <w:r>
        <w:tab/>
        <w:t>(2)</w:t>
      </w:r>
      <w:r>
        <w:tab/>
        <w:t>In deciding what action to take under subsection (1), in relation to a person, the authorising authority must take into account:</w:t>
      </w:r>
    </w:p>
    <w:p w14:paraId="165FF2F0" w14:textId="77777777" w:rsidR="001605D5" w:rsidRDefault="001605D5" w:rsidP="001605D5">
      <w:pPr>
        <w:pStyle w:val="DraftHeading3"/>
        <w:tabs>
          <w:tab w:val="right" w:pos="1757"/>
        </w:tabs>
        <w:ind w:left="1871" w:hanging="1871"/>
      </w:pPr>
      <w:r>
        <w:tab/>
      </w:r>
      <w:r w:rsidRPr="00EC0097">
        <w:t>(a)</w:t>
      </w:r>
      <w:r>
        <w:tab/>
        <w:t>the seriousness of any findings of the authorising authority having regard to the object of this Act; and</w:t>
      </w:r>
    </w:p>
    <w:p w14:paraId="79F79F99" w14:textId="77777777" w:rsidR="001605D5" w:rsidRDefault="001605D5" w:rsidP="001605D5">
      <w:pPr>
        <w:pStyle w:val="DraftHeading3"/>
        <w:tabs>
          <w:tab w:val="right" w:pos="1757"/>
        </w:tabs>
        <w:ind w:left="1871" w:hanging="1871"/>
      </w:pPr>
      <w:r>
        <w:tab/>
      </w:r>
      <w:r w:rsidRPr="00EC0097">
        <w:t>(</w:t>
      </w:r>
      <w:r>
        <w:t>b</w:t>
      </w:r>
      <w:r w:rsidRPr="00EC0097">
        <w:t>)</w:t>
      </w:r>
      <w:r>
        <w:tab/>
      </w:r>
      <w:r>
        <w:tab/>
        <w:t>any other matters the authority considers relevant.</w:t>
      </w:r>
    </w:p>
    <w:p w14:paraId="2BB2BC8D" w14:textId="77777777" w:rsidR="001605D5" w:rsidRDefault="001605D5" w:rsidP="001605D5">
      <w:pPr>
        <w:pStyle w:val="Heading-DIVISION"/>
        <w:ind w:left="1500" w:hanging="1500"/>
        <w:jc w:val="left"/>
      </w:pPr>
      <w:bookmarkStart w:id="390" w:name="_Toc261422765"/>
      <w:bookmarkStart w:id="391" w:name="_Toc214533781"/>
      <w:r w:rsidRPr="007428D6">
        <w:t>Division 6</w:t>
      </w:r>
      <w:r w:rsidRPr="007428D6">
        <w:tab/>
        <w:t>Dealing with disputes</w:t>
      </w:r>
      <w:bookmarkEnd w:id="390"/>
      <w:bookmarkEnd w:id="391"/>
    </w:p>
    <w:p w14:paraId="02F82C64" w14:textId="77777777" w:rsidR="001605D5" w:rsidRDefault="001605D5" w:rsidP="001605D5">
      <w:pPr>
        <w:pStyle w:val="DraftHeading1"/>
        <w:tabs>
          <w:tab w:val="right" w:pos="680"/>
        </w:tabs>
        <w:ind w:left="850" w:hanging="850"/>
      </w:pPr>
      <w:r>
        <w:tab/>
      </w:r>
      <w:bookmarkStart w:id="392" w:name="_Toc261422766"/>
      <w:bookmarkStart w:id="393" w:name="_Toc214533782"/>
      <w:r>
        <w:t>141</w:t>
      </w:r>
      <w:r>
        <w:tab/>
        <w:t>Application for assistance of inspector to resolve dispute</w:t>
      </w:r>
      <w:bookmarkEnd w:id="392"/>
      <w:bookmarkEnd w:id="393"/>
    </w:p>
    <w:p w14:paraId="05CBB087" w14:textId="77777777" w:rsidR="001605D5" w:rsidRDefault="001605D5" w:rsidP="001605D5">
      <w:pPr>
        <w:pStyle w:val="BodySectionSub"/>
      </w:pPr>
      <w:r>
        <w:t>If a dispute arises about the exercise or purported exercise by a WHS entry permit holder of a right of entry under this Act, any party to the dispute may ask the regulator to appoint an inspector to attend the workplace to assist in resolving the dispute.</w:t>
      </w:r>
    </w:p>
    <w:p w14:paraId="723FE75C" w14:textId="77777777" w:rsidR="001605D5" w:rsidRDefault="001605D5" w:rsidP="001605D5">
      <w:pPr>
        <w:pStyle w:val="DraftHeading1"/>
        <w:tabs>
          <w:tab w:val="right" w:pos="680"/>
        </w:tabs>
        <w:ind w:left="850" w:hanging="850"/>
      </w:pPr>
      <w:r>
        <w:rPr>
          <w:rStyle w:val="CharSectno"/>
        </w:rPr>
        <w:tab/>
      </w:r>
      <w:bookmarkStart w:id="394" w:name="_Toc261422767"/>
      <w:bookmarkStart w:id="395" w:name="_Toc214533783"/>
      <w:r>
        <w:rPr>
          <w:rStyle w:val="CharSectno"/>
        </w:rPr>
        <w:t>142</w:t>
      </w:r>
      <w:r>
        <w:rPr>
          <w:rStyle w:val="CharSectno"/>
        </w:rPr>
        <w:tab/>
      </w:r>
      <w:r>
        <w:t>Authorising authority may deal with a dispute about a right of entry under this Act</w:t>
      </w:r>
      <w:bookmarkEnd w:id="394"/>
      <w:bookmarkEnd w:id="395"/>
    </w:p>
    <w:p w14:paraId="189BADB9" w14:textId="77777777" w:rsidR="001605D5" w:rsidRDefault="001605D5" w:rsidP="001605D5">
      <w:pPr>
        <w:pStyle w:val="DraftHeading2"/>
        <w:tabs>
          <w:tab w:val="right" w:pos="1247"/>
        </w:tabs>
        <w:ind w:left="1361" w:hanging="1361"/>
      </w:pPr>
      <w:r>
        <w:tab/>
      </w:r>
      <w:r w:rsidRPr="000A5318">
        <w:t>(1)</w:t>
      </w:r>
      <w:r>
        <w:tab/>
        <w:t>The authorising authority may deal with a dispute about the exercise or purported exercise by a WHS entry permit holder of a right of entry under this Act (</w:t>
      </w:r>
      <w:r w:rsidRPr="009C4F7F">
        <w:t>including a dispute about whether a request under section </w:t>
      </w:r>
      <w:r>
        <w:t>128</w:t>
      </w:r>
      <w:r w:rsidRPr="009C4F7F">
        <w:t xml:space="preserve"> is reasonable</w:t>
      </w:r>
      <w:r>
        <w:t>).</w:t>
      </w:r>
    </w:p>
    <w:p w14:paraId="27645FC2" w14:textId="77777777" w:rsidR="001605D5" w:rsidRDefault="001605D5" w:rsidP="001605D5">
      <w:pPr>
        <w:pStyle w:val="DraftHeading2"/>
        <w:tabs>
          <w:tab w:val="right" w:pos="1247"/>
        </w:tabs>
        <w:ind w:left="1361" w:hanging="1361"/>
      </w:pPr>
      <w:r>
        <w:tab/>
      </w:r>
      <w:r w:rsidRPr="00231AD6">
        <w:t>(2)</w:t>
      </w:r>
      <w:r>
        <w:tab/>
        <w:t>The authorising authority may deal with the dispute in any manner it thinks fit, including by means of mediation, conciliation or arbitration.</w:t>
      </w:r>
    </w:p>
    <w:p w14:paraId="50BA6F3D" w14:textId="77777777" w:rsidR="001605D5" w:rsidRDefault="001605D5" w:rsidP="001605D5">
      <w:pPr>
        <w:pStyle w:val="DraftHeading2"/>
        <w:tabs>
          <w:tab w:val="right" w:pos="1247"/>
        </w:tabs>
        <w:ind w:left="1361" w:hanging="1361"/>
      </w:pPr>
      <w:r>
        <w:tab/>
      </w:r>
      <w:r w:rsidRPr="00231AD6">
        <w:t>(3)</w:t>
      </w:r>
      <w:r>
        <w:tab/>
        <w:t>If the authorising authority deals with the dispute by arbitration, it may make 1 or more of the following orders:</w:t>
      </w:r>
    </w:p>
    <w:p w14:paraId="1B4A683B" w14:textId="77777777" w:rsidR="001605D5" w:rsidRDefault="001605D5" w:rsidP="001605D5">
      <w:pPr>
        <w:pStyle w:val="DraftHeading3"/>
        <w:tabs>
          <w:tab w:val="right" w:pos="1757"/>
        </w:tabs>
        <w:ind w:left="1871" w:hanging="1871"/>
      </w:pPr>
      <w:r>
        <w:tab/>
      </w:r>
      <w:r w:rsidRPr="00231AD6">
        <w:t>(a)</w:t>
      </w:r>
      <w:r>
        <w:tab/>
        <w:t>an order imposing conditions on a WHS entry permit;</w:t>
      </w:r>
    </w:p>
    <w:p w14:paraId="108D5696" w14:textId="77777777" w:rsidR="001605D5" w:rsidRDefault="001605D5" w:rsidP="001605D5">
      <w:pPr>
        <w:pStyle w:val="DraftHeading3"/>
        <w:tabs>
          <w:tab w:val="right" w:pos="1757"/>
        </w:tabs>
        <w:ind w:left="1871" w:hanging="1871"/>
      </w:pPr>
      <w:r>
        <w:tab/>
      </w:r>
      <w:r w:rsidRPr="00231AD6">
        <w:t>(b)</w:t>
      </w:r>
      <w:r>
        <w:tab/>
        <w:t>an order suspending a WHS entry permit;</w:t>
      </w:r>
    </w:p>
    <w:p w14:paraId="193F5FFB" w14:textId="77777777" w:rsidR="001605D5" w:rsidRDefault="001605D5" w:rsidP="001605D5">
      <w:pPr>
        <w:pStyle w:val="DraftHeading3"/>
        <w:tabs>
          <w:tab w:val="right" w:pos="1757"/>
        </w:tabs>
        <w:ind w:left="1871" w:hanging="1871"/>
      </w:pPr>
      <w:r>
        <w:tab/>
      </w:r>
      <w:r w:rsidRPr="00231AD6">
        <w:t>(c)</w:t>
      </w:r>
      <w:r>
        <w:tab/>
        <w:t>an order revoking a WHS entry permit;</w:t>
      </w:r>
    </w:p>
    <w:p w14:paraId="2F51EF76" w14:textId="77777777" w:rsidR="001605D5" w:rsidRDefault="001605D5" w:rsidP="001605D5">
      <w:pPr>
        <w:pStyle w:val="DraftHeading3"/>
        <w:tabs>
          <w:tab w:val="right" w:pos="1757"/>
        </w:tabs>
        <w:ind w:left="1871" w:hanging="1871"/>
      </w:pPr>
      <w:r>
        <w:tab/>
      </w:r>
      <w:r w:rsidRPr="00231AD6">
        <w:t>(d)</w:t>
      </w:r>
      <w:r>
        <w:tab/>
        <w:t>an order about the future issue of WHS entry permits to 1 or more persons;</w:t>
      </w:r>
    </w:p>
    <w:p w14:paraId="755C3C15" w14:textId="77777777" w:rsidR="001605D5" w:rsidRDefault="001605D5" w:rsidP="001605D5">
      <w:pPr>
        <w:pStyle w:val="DraftHeading3"/>
        <w:tabs>
          <w:tab w:val="right" w:pos="1757"/>
        </w:tabs>
        <w:ind w:left="1871" w:hanging="1871"/>
      </w:pPr>
      <w:r>
        <w:tab/>
      </w:r>
      <w:r w:rsidRPr="00231AD6">
        <w:t>(e)</w:t>
      </w:r>
      <w:r>
        <w:tab/>
        <w:t>any other order it considers appropriate.</w:t>
      </w:r>
    </w:p>
    <w:p w14:paraId="6E79F700" w14:textId="77777777" w:rsidR="001605D5" w:rsidRDefault="001605D5" w:rsidP="001605D5">
      <w:pPr>
        <w:pStyle w:val="DraftHeading2"/>
        <w:tabs>
          <w:tab w:val="right" w:pos="1247"/>
        </w:tabs>
        <w:ind w:left="1361" w:hanging="1361"/>
      </w:pPr>
      <w:r>
        <w:tab/>
        <w:t>(4</w:t>
      </w:r>
      <w:r w:rsidRPr="00231AD6">
        <w:t>)</w:t>
      </w:r>
      <w:r>
        <w:tab/>
        <w:t>The authorising authority may deal with the dispute:</w:t>
      </w:r>
    </w:p>
    <w:p w14:paraId="5805A120" w14:textId="77777777" w:rsidR="001605D5" w:rsidRDefault="001605D5" w:rsidP="001605D5">
      <w:pPr>
        <w:pStyle w:val="DraftHeading3"/>
        <w:tabs>
          <w:tab w:val="right" w:pos="1757"/>
        </w:tabs>
        <w:ind w:left="1871" w:hanging="1871"/>
      </w:pPr>
      <w:r>
        <w:tab/>
      </w:r>
      <w:r w:rsidRPr="00231AD6">
        <w:t>(a)</w:t>
      </w:r>
      <w:r>
        <w:tab/>
        <w:t>on its own initiative; or</w:t>
      </w:r>
    </w:p>
    <w:p w14:paraId="6B0338A4" w14:textId="77777777" w:rsidR="001605D5" w:rsidRDefault="001605D5" w:rsidP="001605D5">
      <w:pPr>
        <w:pStyle w:val="DraftHeading3"/>
        <w:tabs>
          <w:tab w:val="right" w:pos="1757"/>
        </w:tabs>
        <w:ind w:left="1871" w:hanging="1871"/>
      </w:pPr>
      <w:r>
        <w:tab/>
      </w:r>
      <w:r w:rsidRPr="00231AD6">
        <w:t>(b)</w:t>
      </w:r>
      <w:r>
        <w:tab/>
        <w:t>on application by any of the following to whom the dispute relates:</w:t>
      </w:r>
    </w:p>
    <w:p w14:paraId="75A0DA9E" w14:textId="77777777" w:rsidR="001605D5" w:rsidRDefault="001605D5" w:rsidP="001605D5">
      <w:pPr>
        <w:pStyle w:val="DraftHeading4"/>
        <w:tabs>
          <w:tab w:val="right" w:pos="2268"/>
        </w:tabs>
        <w:ind w:left="2381" w:hanging="2381"/>
      </w:pPr>
      <w:r>
        <w:tab/>
      </w:r>
      <w:r w:rsidRPr="00231AD6">
        <w:t>(i)</w:t>
      </w:r>
      <w:r>
        <w:tab/>
        <w:t>a WHS entry permit holder;</w:t>
      </w:r>
    </w:p>
    <w:p w14:paraId="36EFE718" w14:textId="77777777" w:rsidR="001605D5" w:rsidRDefault="001605D5" w:rsidP="001605D5">
      <w:pPr>
        <w:pStyle w:val="DraftHeading4"/>
        <w:tabs>
          <w:tab w:val="right" w:pos="2268"/>
        </w:tabs>
        <w:ind w:left="2381" w:hanging="2381"/>
      </w:pPr>
      <w:r>
        <w:tab/>
      </w:r>
      <w:r w:rsidRPr="00231AD6">
        <w:t>(ii)</w:t>
      </w:r>
      <w:r>
        <w:tab/>
        <w:t>the relevant union;</w:t>
      </w:r>
    </w:p>
    <w:p w14:paraId="2C815BC3" w14:textId="77777777" w:rsidR="001605D5" w:rsidRDefault="001605D5" w:rsidP="001605D5">
      <w:pPr>
        <w:pStyle w:val="DraftHeading4"/>
        <w:tabs>
          <w:tab w:val="right" w:pos="2268"/>
        </w:tabs>
        <w:ind w:left="2381" w:hanging="2381"/>
      </w:pPr>
      <w:r>
        <w:tab/>
      </w:r>
      <w:r w:rsidRPr="00231AD6">
        <w:t>(iii)</w:t>
      </w:r>
      <w:r>
        <w:tab/>
        <w:t>the relevant person conducting a business or undertaking;</w:t>
      </w:r>
    </w:p>
    <w:p w14:paraId="79AA0BB9" w14:textId="77777777" w:rsidR="001605D5" w:rsidRDefault="001605D5" w:rsidP="001605D5">
      <w:pPr>
        <w:pStyle w:val="DraftHeading4"/>
        <w:tabs>
          <w:tab w:val="right" w:pos="2268"/>
        </w:tabs>
        <w:ind w:left="2381" w:hanging="2381"/>
      </w:pPr>
      <w:r>
        <w:tab/>
      </w:r>
      <w:r w:rsidRPr="00603292">
        <w:t>(</w:t>
      </w:r>
      <w:r>
        <w:t>i</w:t>
      </w:r>
      <w:r w:rsidRPr="00603292">
        <w:t>v)</w:t>
      </w:r>
      <w:r>
        <w:tab/>
        <w:t>any other person in relation to whom the WHS entry permit holder has exercised or purported to exercise the right of entry;</w:t>
      </w:r>
    </w:p>
    <w:p w14:paraId="0B90A7C7" w14:textId="77777777" w:rsidR="001605D5" w:rsidRPr="00603292" w:rsidRDefault="001605D5" w:rsidP="001605D5">
      <w:pPr>
        <w:pStyle w:val="DraftHeading4"/>
        <w:tabs>
          <w:tab w:val="right" w:pos="2268"/>
        </w:tabs>
        <w:ind w:left="2381" w:hanging="2381"/>
      </w:pPr>
      <w:r>
        <w:tab/>
      </w:r>
      <w:r w:rsidRPr="00603292">
        <w:t>(v)</w:t>
      </w:r>
      <w:r>
        <w:tab/>
        <w:t>any other person affected by the exercise or purported exercise of the right of entry by a WHS entry permit holder;</w:t>
      </w:r>
    </w:p>
    <w:p w14:paraId="4781429A" w14:textId="77777777" w:rsidR="001605D5" w:rsidRDefault="001605D5" w:rsidP="001605D5">
      <w:pPr>
        <w:pStyle w:val="DraftHeading4"/>
        <w:tabs>
          <w:tab w:val="right" w:pos="2268"/>
        </w:tabs>
        <w:ind w:left="2381" w:hanging="2381"/>
      </w:pPr>
      <w:r>
        <w:tab/>
      </w:r>
      <w:r w:rsidRPr="00C10BF2">
        <w:t>(v</w:t>
      </w:r>
      <w:r>
        <w:t>i</w:t>
      </w:r>
      <w:r w:rsidRPr="00C10BF2">
        <w:t>)</w:t>
      </w:r>
      <w:r>
        <w:tab/>
        <w:t>the regulator.</w:t>
      </w:r>
    </w:p>
    <w:p w14:paraId="44E4E875" w14:textId="77777777" w:rsidR="001605D5" w:rsidRPr="004634FD" w:rsidRDefault="001605D5" w:rsidP="001605D5">
      <w:pPr>
        <w:pStyle w:val="DraftSub-sectionNote"/>
        <w:tabs>
          <w:tab w:val="right" w:pos="1814"/>
        </w:tabs>
        <w:ind w:left="1361"/>
        <w:rPr>
          <w:b/>
        </w:rPr>
      </w:pPr>
      <w:r w:rsidRPr="004634FD">
        <w:rPr>
          <w:b/>
        </w:rPr>
        <w:t>Note</w:t>
      </w:r>
    </w:p>
    <w:p w14:paraId="1CB6BA88" w14:textId="77777777" w:rsidR="001605D5" w:rsidRPr="004634FD" w:rsidRDefault="001605D5" w:rsidP="001605D5">
      <w:pPr>
        <w:pStyle w:val="DraftSub-sectionNote"/>
        <w:tabs>
          <w:tab w:val="right" w:pos="1814"/>
        </w:tabs>
        <w:ind w:left="1361"/>
      </w:pPr>
      <w:r>
        <w:t>See the jurisdictional note in the Appendix.</w:t>
      </w:r>
    </w:p>
    <w:p w14:paraId="291EA7B5" w14:textId="77777777" w:rsidR="001605D5" w:rsidRPr="009C4F7F" w:rsidRDefault="001605D5" w:rsidP="001605D5">
      <w:pPr>
        <w:pStyle w:val="DraftHeading2"/>
        <w:tabs>
          <w:tab w:val="right" w:pos="1247"/>
        </w:tabs>
        <w:ind w:left="1361" w:hanging="1361"/>
      </w:pPr>
      <w:r>
        <w:tab/>
      </w:r>
      <w:r w:rsidRPr="009C4F7F">
        <w:t>(5)</w:t>
      </w:r>
      <w:r>
        <w:tab/>
        <w:t>In dealing with a dispute, the authorising authority must not confer any rights on the WHS entry permit holder that are additional to, or inconsistent with, rights exercisable by the WHS entry permit holder under this Part.</w:t>
      </w:r>
    </w:p>
    <w:p w14:paraId="18149C5B" w14:textId="77777777" w:rsidR="001605D5" w:rsidRDefault="001605D5" w:rsidP="001605D5">
      <w:pPr>
        <w:pStyle w:val="DraftHeading1"/>
        <w:tabs>
          <w:tab w:val="right" w:pos="680"/>
        </w:tabs>
        <w:ind w:left="850" w:hanging="850"/>
      </w:pPr>
      <w:r>
        <w:rPr>
          <w:rStyle w:val="CharSectno"/>
        </w:rPr>
        <w:tab/>
      </w:r>
      <w:bookmarkStart w:id="396" w:name="_Toc261422768"/>
      <w:bookmarkStart w:id="397" w:name="_Toc214533784"/>
      <w:r>
        <w:rPr>
          <w:rStyle w:val="CharSectno"/>
        </w:rPr>
        <w:t>143</w:t>
      </w:r>
      <w:r>
        <w:rPr>
          <w:rStyle w:val="CharSectno"/>
        </w:rPr>
        <w:tab/>
      </w:r>
      <w:r>
        <w:t>Contravening order made to deal with dispute</w:t>
      </w:r>
      <w:bookmarkEnd w:id="396"/>
      <w:bookmarkEnd w:id="397"/>
    </w:p>
    <w:p w14:paraId="69BEFB1D" w14:textId="77777777" w:rsidR="001605D5" w:rsidRDefault="001605D5" w:rsidP="001605D5">
      <w:pPr>
        <w:pStyle w:val="BodySectionSub"/>
      </w:pPr>
      <w:r>
        <w:t>A person must not contravene an order under section 142(3).</w:t>
      </w:r>
    </w:p>
    <w:p w14:paraId="5EB4803E" w14:textId="77777777" w:rsidR="001605D5" w:rsidRPr="00327AC7" w:rsidRDefault="001605D5" w:rsidP="001605D5">
      <w:pPr>
        <w:pStyle w:val="BodySectionSub"/>
        <w:rPr>
          <w:i/>
        </w:rPr>
      </w:pPr>
      <w:r w:rsidRPr="00327AC7">
        <w:rPr>
          <w:i/>
        </w:rPr>
        <w:t>WHS civil penalty provision.</w:t>
      </w:r>
    </w:p>
    <w:p w14:paraId="4DA8BC44" w14:textId="095240FB" w:rsidR="001605D5" w:rsidRDefault="001605D5" w:rsidP="001605D5">
      <w:pPr>
        <w:pStyle w:val="BodySectionSub"/>
      </w:pPr>
      <w:r>
        <w:t>Maximum penalty:</w:t>
      </w:r>
      <w:r w:rsidR="00C62B48">
        <w:t xml:space="preserve"> </w:t>
      </w:r>
      <w:r w:rsidR="00C62B48" w:rsidRPr="00C62B48">
        <w:t>WHS civil penalty provision tier 2.</w:t>
      </w:r>
    </w:p>
    <w:p w14:paraId="0BA00A1A" w14:textId="77777777" w:rsidR="001605D5" w:rsidRPr="00E15B5C" w:rsidRDefault="001605D5" w:rsidP="001605D5">
      <w:pPr>
        <w:pStyle w:val="Heading-DIVISION"/>
        <w:ind w:left="1500" w:hanging="1500"/>
        <w:jc w:val="left"/>
      </w:pPr>
      <w:bookmarkStart w:id="398" w:name="_Toc261422769"/>
      <w:bookmarkStart w:id="399" w:name="_Toc214533785"/>
      <w:r w:rsidRPr="007428D6">
        <w:t>Division 7</w:t>
      </w:r>
      <w:r w:rsidRPr="007428D6">
        <w:tab/>
        <w:t>Prohibitions</w:t>
      </w:r>
      <w:bookmarkEnd w:id="398"/>
      <w:bookmarkEnd w:id="399"/>
    </w:p>
    <w:p w14:paraId="15B04856" w14:textId="77777777" w:rsidR="001605D5" w:rsidRDefault="001605D5" w:rsidP="001605D5">
      <w:pPr>
        <w:pStyle w:val="DraftHeading1"/>
        <w:tabs>
          <w:tab w:val="right" w:pos="680"/>
        </w:tabs>
        <w:ind w:left="850" w:hanging="850"/>
      </w:pPr>
      <w:r>
        <w:rPr>
          <w:rStyle w:val="CharSectno"/>
        </w:rPr>
        <w:tab/>
      </w:r>
      <w:bookmarkStart w:id="400" w:name="_Toc261422770"/>
      <w:bookmarkStart w:id="401" w:name="_Toc214533786"/>
      <w:r>
        <w:rPr>
          <w:rStyle w:val="CharSectno"/>
        </w:rPr>
        <w:t>144</w:t>
      </w:r>
      <w:r>
        <w:rPr>
          <w:rStyle w:val="CharSectno"/>
        </w:rPr>
        <w:tab/>
      </w:r>
      <w:r>
        <w:t>Person must not refuse or delay entry of WHS entry permit holder</w:t>
      </w:r>
      <w:bookmarkEnd w:id="400"/>
      <w:bookmarkEnd w:id="401"/>
    </w:p>
    <w:p w14:paraId="5F86D681" w14:textId="760BA865" w:rsidR="00BF0FBE" w:rsidRPr="00EA4F97" w:rsidRDefault="001605D5" w:rsidP="00697CBF">
      <w:pPr>
        <w:pStyle w:val="DraftHeading2"/>
        <w:tabs>
          <w:tab w:val="right" w:pos="1247"/>
        </w:tabs>
        <w:ind w:left="1361" w:hanging="1361"/>
      </w:pPr>
      <w:r>
        <w:tab/>
      </w:r>
      <w:r w:rsidRPr="00A9578F">
        <w:t>(1)</w:t>
      </w:r>
      <w:r>
        <w:tab/>
        <w:t>A person must not, without reasonable excuse, refuse or unduly delay entry into a workplace by a WHS entry permit holder who is entitled to enter the workplace under this Part.</w:t>
      </w:r>
    </w:p>
    <w:p w14:paraId="52DFF46B" w14:textId="77777777" w:rsidR="001605D5" w:rsidRPr="00327AC7" w:rsidRDefault="001605D5" w:rsidP="001605D5">
      <w:pPr>
        <w:pStyle w:val="BodySectionSub"/>
        <w:rPr>
          <w:i/>
        </w:rPr>
      </w:pPr>
      <w:r w:rsidRPr="00327AC7">
        <w:rPr>
          <w:i/>
        </w:rPr>
        <w:t>WHS civil penalty provision.</w:t>
      </w:r>
    </w:p>
    <w:p w14:paraId="74B099BD" w14:textId="2AA4ACE1" w:rsidR="001605D5" w:rsidRDefault="001605D5" w:rsidP="001605D5">
      <w:pPr>
        <w:pStyle w:val="BodySectionSub"/>
      </w:pPr>
      <w:r>
        <w:t>Maximum penalty:</w:t>
      </w:r>
      <w:r>
        <w:tab/>
      </w:r>
      <w:r w:rsidR="00C62B48">
        <w:t xml:space="preserve"> </w:t>
      </w:r>
      <w:r w:rsidR="00C62B48" w:rsidRPr="00C62B48">
        <w:t>WHS civil penalty provision tier 2.</w:t>
      </w:r>
    </w:p>
    <w:p w14:paraId="5C97A0A8" w14:textId="77777777" w:rsidR="001605D5" w:rsidRPr="00C26BD9" w:rsidRDefault="001605D5" w:rsidP="001605D5">
      <w:pPr>
        <w:pStyle w:val="DraftHeading2"/>
        <w:tabs>
          <w:tab w:val="right" w:pos="1247"/>
        </w:tabs>
        <w:ind w:left="1361" w:hanging="1361"/>
      </w:pPr>
      <w:r>
        <w:tab/>
        <w:t>(2</w:t>
      </w:r>
      <w:r w:rsidRPr="00A9578F">
        <w:t>)</w:t>
      </w:r>
      <w:r>
        <w:tab/>
        <w:t>Subsection (1) places an evidential burden on the accused to show a reasonable excuse.</w:t>
      </w:r>
    </w:p>
    <w:p w14:paraId="3FFB3302" w14:textId="77777777" w:rsidR="001605D5" w:rsidRDefault="001605D5" w:rsidP="001605D5">
      <w:pPr>
        <w:pStyle w:val="DraftHeading1"/>
        <w:tabs>
          <w:tab w:val="right" w:pos="680"/>
        </w:tabs>
        <w:ind w:left="850" w:hanging="850"/>
      </w:pPr>
      <w:r>
        <w:tab/>
      </w:r>
      <w:bookmarkStart w:id="402" w:name="_Toc261422771"/>
      <w:bookmarkStart w:id="403" w:name="_Toc214533787"/>
      <w:r>
        <w:t>145</w:t>
      </w:r>
      <w:r>
        <w:tab/>
        <w:t>Person must not hinder or obstruct WHS entry permit holder</w:t>
      </w:r>
      <w:bookmarkEnd w:id="402"/>
      <w:bookmarkEnd w:id="403"/>
    </w:p>
    <w:p w14:paraId="22E0B5BC" w14:textId="77777777" w:rsidR="001605D5" w:rsidRDefault="001605D5" w:rsidP="001605D5">
      <w:pPr>
        <w:pStyle w:val="BodySectionSub"/>
      </w:pPr>
      <w:r>
        <w:t>A person must not intentionally and unreasonably hinder or obstruct a WHS entry permit holder in entering a workplace or in exercising any rights at a workplace in accordance with this Part.</w:t>
      </w:r>
    </w:p>
    <w:p w14:paraId="21A8B741" w14:textId="77777777" w:rsidR="001605D5" w:rsidRPr="00327AC7" w:rsidRDefault="001605D5" w:rsidP="001605D5">
      <w:pPr>
        <w:pStyle w:val="BodySectionSub"/>
        <w:rPr>
          <w:i/>
        </w:rPr>
      </w:pPr>
      <w:r w:rsidRPr="00327AC7">
        <w:rPr>
          <w:i/>
        </w:rPr>
        <w:t>WHS civil penalty provision.</w:t>
      </w:r>
    </w:p>
    <w:p w14:paraId="608AF6CD" w14:textId="0D00275B" w:rsidR="001605D5" w:rsidRDefault="001605D5" w:rsidP="001605D5">
      <w:pPr>
        <w:pStyle w:val="BodySectionSub"/>
      </w:pPr>
      <w:r>
        <w:t>Maximum penalty:</w:t>
      </w:r>
      <w:r w:rsidR="00C62B48">
        <w:t xml:space="preserve"> </w:t>
      </w:r>
      <w:r w:rsidR="00C62B48" w:rsidRPr="00C62B48">
        <w:t>WHS civil penalty provision tier 2.</w:t>
      </w:r>
    </w:p>
    <w:p w14:paraId="43EB9D0C" w14:textId="77777777" w:rsidR="001605D5" w:rsidRDefault="001605D5" w:rsidP="001605D5">
      <w:pPr>
        <w:pStyle w:val="DraftHeading1"/>
        <w:tabs>
          <w:tab w:val="right" w:pos="680"/>
        </w:tabs>
        <w:ind w:left="850" w:hanging="850"/>
      </w:pPr>
      <w:r>
        <w:rPr>
          <w:rStyle w:val="CharSectno"/>
        </w:rPr>
        <w:tab/>
      </w:r>
      <w:bookmarkStart w:id="404" w:name="_Toc261422772"/>
      <w:bookmarkStart w:id="405" w:name="_Toc214533788"/>
      <w:r>
        <w:rPr>
          <w:rStyle w:val="CharSectno"/>
        </w:rPr>
        <w:t>146</w:t>
      </w:r>
      <w:r>
        <w:rPr>
          <w:rStyle w:val="CharSectno"/>
        </w:rPr>
        <w:tab/>
        <w:t xml:space="preserve">WHS entry </w:t>
      </w:r>
      <w:r>
        <w:t>permit holder must not delay, hinder or obstruct any person or disrupt work at workplace</w:t>
      </w:r>
      <w:bookmarkEnd w:id="404"/>
      <w:bookmarkEnd w:id="405"/>
    </w:p>
    <w:p w14:paraId="40F49C3E" w14:textId="77777777" w:rsidR="001605D5" w:rsidRDefault="001605D5" w:rsidP="001605D5">
      <w:pPr>
        <w:pStyle w:val="BodySectionSub"/>
      </w:pPr>
      <w:r>
        <w:t xml:space="preserve">A WHS entry permit holder exercising, or seeking to exercise, rights in accordance with this Part must not </w:t>
      </w:r>
      <w:r w:rsidRPr="006429A4">
        <w:t>intentionally and unreasonably</w:t>
      </w:r>
      <w:r>
        <w:t xml:space="preserve"> delay, hinder or obstruct any person or disrupt any work at a workplace, or otherwise act in an improper manner.</w:t>
      </w:r>
    </w:p>
    <w:p w14:paraId="031AC9EC" w14:textId="77777777" w:rsidR="001605D5" w:rsidRPr="00327AC7" w:rsidRDefault="001605D5" w:rsidP="001605D5">
      <w:pPr>
        <w:pStyle w:val="BodySectionSub"/>
        <w:rPr>
          <w:i/>
        </w:rPr>
      </w:pPr>
      <w:r w:rsidRPr="00327AC7">
        <w:rPr>
          <w:i/>
        </w:rPr>
        <w:t>WHS civil penalty provision.</w:t>
      </w:r>
    </w:p>
    <w:p w14:paraId="167FA996" w14:textId="083E19CC" w:rsidR="00BF0FBE" w:rsidRPr="00BF0FBE" w:rsidRDefault="001605D5" w:rsidP="00697CBF">
      <w:pPr>
        <w:pStyle w:val="BodySectionSub"/>
      </w:pPr>
      <w:r>
        <w:tab/>
      </w:r>
      <w:r w:rsidRPr="00B57AF5">
        <w:t>Maximum penalty:</w:t>
      </w:r>
      <w:r>
        <w:tab/>
        <w:t xml:space="preserve"> </w:t>
      </w:r>
      <w:r w:rsidR="00C62B48" w:rsidRPr="00C62B48">
        <w:t>WHS civil penalty provision tier 2.</w:t>
      </w:r>
    </w:p>
    <w:p w14:paraId="3A99924B" w14:textId="77777777" w:rsidR="001605D5" w:rsidRDefault="001605D5" w:rsidP="001605D5">
      <w:pPr>
        <w:pStyle w:val="DraftHeading1"/>
        <w:tabs>
          <w:tab w:val="right" w:pos="680"/>
        </w:tabs>
        <w:ind w:left="850" w:hanging="850"/>
      </w:pPr>
      <w:r>
        <w:rPr>
          <w:rStyle w:val="CharSectno"/>
        </w:rPr>
        <w:tab/>
      </w:r>
      <w:bookmarkStart w:id="406" w:name="_Toc261422773"/>
      <w:bookmarkStart w:id="407" w:name="_Toc214533789"/>
      <w:r>
        <w:rPr>
          <w:rStyle w:val="CharSectno"/>
        </w:rPr>
        <w:t>147</w:t>
      </w:r>
      <w:r>
        <w:rPr>
          <w:rStyle w:val="CharSectno"/>
        </w:rPr>
        <w:tab/>
      </w:r>
      <w:r>
        <w:t>Misrepresentations about things authorised by this Part</w:t>
      </w:r>
      <w:bookmarkEnd w:id="406"/>
      <w:bookmarkEnd w:id="407"/>
    </w:p>
    <w:p w14:paraId="308E26EE" w14:textId="77777777" w:rsidR="001605D5" w:rsidRDefault="001605D5" w:rsidP="001605D5">
      <w:pPr>
        <w:pStyle w:val="DraftHeading2"/>
        <w:tabs>
          <w:tab w:val="right" w:pos="1247"/>
        </w:tabs>
        <w:ind w:left="1361" w:hanging="1361"/>
      </w:pPr>
      <w:r>
        <w:tab/>
      </w:r>
      <w:r w:rsidRPr="00CB2B46">
        <w:t>(1)</w:t>
      </w:r>
      <w:r>
        <w:tab/>
        <w:t>A person must not take action:</w:t>
      </w:r>
    </w:p>
    <w:p w14:paraId="58785093" w14:textId="77777777" w:rsidR="001605D5" w:rsidRDefault="001605D5" w:rsidP="001605D5">
      <w:pPr>
        <w:pStyle w:val="DraftHeading3"/>
        <w:tabs>
          <w:tab w:val="right" w:pos="1757"/>
        </w:tabs>
        <w:ind w:left="1871" w:hanging="1871"/>
      </w:pPr>
      <w:r>
        <w:tab/>
      </w:r>
      <w:r w:rsidRPr="00CB2B46">
        <w:t>(a)</w:t>
      </w:r>
      <w:r>
        <w:tab/>
        <w:t>with the intention of giving the impression; or</w:t>
      </w:r>
    </w:p>
    <w:p w14:paraId="1AB8089F" w14:textId="77777777" w:rsidR="001605D5" w:rsidRDefault="001605D5" w:rsidP="001605D5">
      <w:pPr>
        <w:pStyle w:val="DraftHeading3"/>
        <w:tabs>
          <w:tab w:val="right" w:pos="1757"/>
        </w:tabs>
        <w:ind w:left="1871" w:hanging="1871"/>
      </w:pPr>
      <w:r>
        <w:tab/>
      </w:r>
      <w:r w:rsidRPr="00CB2B46">
        <w:t>(b)</w:t>
      </w:r>
      <w:r>
        <w:tab/>
        <w:t>reckless as to whether the impression is given,</w:t>
      </w:r>
    </w:p>
    <w:p w14:paraId="212F80D9" w14:textId="77777777" w:rsidR="001605D5" w:rsidRDefault="001605D5" w:rsidP="001605D5">
      <w:pPr>
        <w:pStyle w:val="BodySectionSub"/>
      </w:pPr>
      <w:r>
        <w:t>that the doing of a thing is authorised by this Part if it is not so authorised.</w:t>
      </w:r>
    </w:p>
    <w:p w14:paraId="366ECA71" w14:textId="77777777" w:rsidR="001605D5" w:rsidRPr="00327AC7" w:rsidRDefault="001605D5" w:rsidP="001605D5">
      <w:pPr>
        <w:pStyle w:val="BodySectionSub"/>
        <w:rPr>
          <w:i/>
        </w:rPr>
      </w:pPr>
      <w:r w:rsidRPr="00327AC7">
        <w:rPr>
          <w:i/>
        </w:rPr>
        <w:t>WHS civil penalty provision.</w:t>
      </w:r>
    </w:p>
    <w:p w14:paraId="53592113" w14:textId="51FDC796" w:rsidR="001605D5" w:rsidRDefault="001605D5" w:rsidP="001605D5">
      <w:pPr>
        <w:pStyle w:val="BodySectionSub"/>
      </w:pPr>
      <w:r>
        <w:t>Maximum penalty:</w:t>
      </w:r>
      <w:r w:rsidR="00C62B48">
        <w:t xml:space="preserve"> </w:t>
      </w:r>
      <w:r w:rsidR="00C62B48" w:rsidRPr="00C62B48">
        <w:t>WHS civil penalty provision tier 2.</w:t>
      </w:r>
    </w:p>
    <w:p w14:paraId="7A4C277D" w14:textId="77777777" w:rsidR="001605D5" w:rsidRDefault="001605D5" w:rsidP="001605D5">
      <w:pPr>
        <w:pStyle w:val="DraftHeading2"/>
        <w:tabs>
          <w:tab w:val="right" w:pos="1247"/>
        </w:tabs>
        <w:ind w:left="1361" w:hanging="1361"/>
      </w:pPr>
      <w:r>
        <w:tab/>
      </w:r>
      <w:r w:rsidRPr="00CB2B46">
        <w:t>(2)</w:t>
      </w:r>
      <w:r>
        <w:tab/>
        <w:t>Subsection (1) does not apply if the person reasonably believes that the doing of the thing is authorised.</w:t>
      </w:r>
    </w:p>
    <w:p w14:paraId="5693D980" w14:textId="77777777" w:rsidR="001605D5" w:rsidRPr="00D41452" w:rsidRDefault="001605D5" w:rsidP="001605D5">
      <w:pPr>
        <w:pStyle w:val="DraftHeading1"/>
        <w:tabs>
          <w:tab w:val="right" w:pos="680"/>
        </w:tabs>
        <w:ind w:left="850" w:hanging="850"/>
      </w:pPr>
      <w:r>
        <w:rPr>
          <w:rStyle w:val="CharSectno"/>
        </w:rPr>
        <w:tab/>
      </w:r>
      <w:bookmarkStart w:id="408" w:name="_Toc261422774"/>
      <w:bookmarkStart w:id="409" w:name="_Toc214533790"/>
      <w:r>
        <w:rPr>
          <w:rStyle w:val="CharSectno"/>
        </w:rPr>
        <w:t>148</w:t>
      </w:r>
      <w:r>
        <w:rPr>
          <w:rStyle w:val="CharSectno"/>
        </w:rPr>
        <w:tab/>
      </w:r>
      <w:r w:rsidRPr="00D41452">
        <w:t>Unauthorised use or disclosure of information or documents</w:t>
      </w:r>
      <w:bookmarkEnd w:id="408"/>
      <w:bookmarkEnd w:id="409"/>
    </w:p>
    <w:p w14:paraId="010BDD58" w14:textId="77777777" w:rsidR="001605D5" w:rsidRPr="00D41452" w:rsidRDefault="001605D5" w:rsidP="001605D5">
      <w:pPr>
        <w:pStyle w:val="BodySectionSub"/>
      </w:pPr>
      <w:r w:rsidRPr="00D41452">
        <w:t xml:space="preserve">A person must not use or disclose information or a document obtained under </w:t>
      </w:r>
      <w:r>
        <w:t xml:space="preserve">Division 2 of this Part </w:t>
      </w:r>
      <w:r w:rsidRPr="00D41452">
        <w:t xml:space="preserve">in </w:t>
      </w:r>
      <w:r>
        <w:t xml:space="preserve">an inquiry into </w:t>
      </w:r>
      <w:r w:rsidRPr="00D41452">
        <w:t xml:space="preserve">a suspected contravention for a purpose that is not related to the </w:t>
      </w:r>
      <w:r>
        <w:t>inquiry</w:t>
      </w:r>
      <w:r w:rsidRPr="00D41452">
        <w:t xml:space="preserve"> or rectifying the suspected contravention, unless:</w:t>
      </w:r>
    </w:p>
    <w:p w14:paraId="3F372447" w14:textId="77777777" w:rsidR="001605D5" w:rsidRPr="00D41452" w:rsidRDefault="001605D5" w:rsidP="001605D5">
      <w:pPr>
        <w:pStyle w:val="DraftHeading3"/>
        <w:tabs>
          <w:tab w:val="right" w:pos="1757"/>
        </w:tabs>
        <w:ind w:left="1871" w:hanging="1871"/>
      </w:pPr>
      <w:r>
        <w:tab/>
      </w:r>
      <w:r w:rsidRPr="00CB2B46">
        <w:t>(a)</w:t>
      </w:r>
      <w:r w:rsidRPr="00D41452">
        <w:tab/>
        <w:t>the person reasonably believes that the use or disclosure is necessary to lessen or prevent:</w:t>
      </w:r>
    </w:p>
    <w:p w14:paraId="4177912F" w14:textId="77777777" w:rsidR="001605D5" w:rsidRDefault="001605D5" w:rsidP="001605D5">
      <w:pPr>
        <w:pStyle w:val="DraftHeading4"/>
        <w:tabs>
          <w:tab w:val="right" w:pos="2268"/>
        </w:tabs>
        <w:ind w:left="2381" w:hanging="2381"/>
      </w:pPr>
      <w:r>
        <w:tab/>
      </w:r>
      <w:r w:rsidRPr="00CB2B46">
        <w:t>(i)</w:t>
      </w:r>
      <w:r w:rsidRPr="00D41452">
        <w:tab/>
        <w:t xml:space="preserve">a serious </w:t>
      </w:r>
      <w:r>
        <w:t>risk</w:t>
      </w:r>
      <w:r w:rsidRPr="00D41452">
        <w:t xml:space="preserve"> to </w:t>
      </w:r>
      <w:r>
        <w:t>a person's</w:t>
      </w:r>
      <w:r w:rsidRPr="00D41452">
        <w:t xml:space="preserve"> health or safety; or</w:t>
      </w:r>
    </w:p>
    <w:p w14:paraId="230991C4" w14:textId="77777777" w:rsidR="001605D5" w:rsidRPr="00D41452" w:rsidRDefault="001605D5" w:rsidP="001605D5">
      <w:pPr>
        <w:pStyle w:val="DraftHeading4"/>
        <w:tabs>
          <w:tab w:val="right" w:pos="2268"/>
        </w:tabs>
        <w:ind w:left="2381" w:hanging="2381"/>
      </w:pPr>
      <w:r>
        <w:tab/>
      </w:r>
      <w:r w:rsidRPr="00CB2B46">
        <w:t>(ii)</w:t>
      </w:r>
      <w:r w:rsidRPr="00D41452">
        <w:tab/>
        <w:t>a serious threat to public health or safety; or</w:t>
      </w:r>
    </w:p>
    <w:p w14:paraId="4129CFF0" w14:textId="77777777" w:rsidR="001605D5" w:rsidRDefault="001605D5" w:rsidP="001605D5">
      <w:pPr>
        <w:pStyle w:val="DraftHeading3"/>
        <w:tabs>
          <w:tab w:val="right" w:pos="1757"/>
        </w:tabs>
        <w:ind w:left="1871" w:hanging="1871"/>
      </w:pPr>
      <w:r>
        <w:tab/>
      </w:r>
      <w:r w:rsidRPr="00CB2B46">
        <w:t>(b)</w:t>
      </w:r>
      <w:r w:rsidRPr="00D41452">
        <w:tab/>
        <w:t>the person has reason to suspect that unlawful activity has been, is being or may be engaged in, and uses or discloses the information or document as a necessary part of an investigation of the matter or in reporting concerns to relevant persons or authorities; or</w:t>
      </w:r>
    </w:p>
    <w:p w14:paraId="7C1B0BD1" w14:textId="77777777" w:rsidR="001605D5" w:rsidRPr="00D41452" w:rsidRDefault="001605D5" w:rsidP="001605D5">
      <w:pPr>
        <w:pStyle w:val="DraftHeading3"/>
        <w:tabs>
          <w:tab w:val="right" w:pos="1757"/>
        </w:tabs>
        <w:ind w:left="1871" w:hanging="1871"/>
      </w:pPr>
      <w:r>
        <w:tab/>
      </w:r>
      <w:r w:rsidRPr="00CB2B46">
        <w:t>(c)</w:t>
      </w:r>
      <w:r w:rsidRPr="00D41452">
        <w:tab/>
        <w:t>the use or disclosure is required or authorised by or under law; or</w:t>
      </w:r>
    </w:p>
    <w:p w14:paraId="34A144C4" w14:textId="77777777" w:rsidR="001605D5" w:rsidRPr="00D87207" w:rsidRDefault="001605D5" w:rsidP="001605D5">
      <w:pPr>
        <w:pStyle w:val="DraftHeading3"/>
        <w:tabs>
          <w:tab w:val="right" w:pos="1757"/>
        </w:tabs>
        <w:ind w:left="1871" w:hanging="1871"/>
      </w:pPr>
      <w:r>
        <w:tab/>
      </w:r>
      <w:r w:rsidRPr="00CB2B46">
        <w:t>(d)</w:t>
      </w:r>
      <w:r w:rsidRPr="00D41452">
        <w:tab/>
        <w:t xml:space="preserve">the person reasonably believes that the use or disclosure is reasonably necessary for </w:t>
      </w:r>
      <w:r>
        <w:t>1</w:t>
      </w:r>
      <w:r w:rsidRPr="00D41452">
        <w:t xml:space="preserve"> or more of the following by, or on behalf of, an enforcement body </w:t>
      </w:r>
      <w:r w:rsidRPr="00BF2198">
        <w:t>(</w:t>
      </w:r>
      <w:r w:rsidRPr="006C5F94">
        <w:t>within the meaning of the</w:t>
      </w:r>
      <w:r w:rsidRPr="006C5F94">
        <w:rPr>
          <w:i/>
        </w:rPr>
        <w:t xml:space="preserve"> Privacy Act 1988</w:t>
      </w:r>
      <w:r w:rsidRPr="006C5F94">
        <w:t xml:space="preserve"> of the Commonwealth</w:t>
      </w:r>
      <w:r w:rsidRPr="00D87207">
        <w:t>):</w:t>
      </w:r>
    </w:p>
    <w:p w14:paraId="29D7E627" w14:textId="77777777" w:rsidR="001605D5" w:rsidRPr="00D41452" w:rsidRDefault="001605D5" w:rsidP="001605D5">
      <w:pPr>
        <w:pStyle w:val="DraftHeading4"/>
        <w:tabs>
          <w:tab w:val="right" w:pos="2268"/>
        </w:tabs>
        <w:ind w:left="2381" w:hanging="2381"/>
      </w:pPr>
      <w:r>
        <w:tab/>
      </w:r>
      <w:r w:rsidRPr="00CB2B46">
        <w:t>(i)</w:t>
      </w:r>
      <w:r w:rsidRPr="00D41452">
        <w:tab/>
        <w:t>the prevention, detection, investigation, prosecution or punishment of criminal offences, breaches of a law imposing a penalty or sanction or breaches of a prescribed law;</w:t>
      </w:r>
    </w:p>
    <w:p w14:paraId="5AA51C91" w14:textId="77777777" w:rsidR="001605D5" w:rsidRPr="00D41452" w:rsidRDefault="001605D5" w:rsidP="001605D5">
      <w:pPr>
        <w:pStyle w:val="DraftHeading4"/>
        <w:tabs>
          <w:tab w:val="right" w:pos="2268"/>
        </w:tabs>
        <w:ind w:left="2381" w:hanging="2381"/>
      </w:pPr>
      <w:r>
        <w:tab/>
      </w:r>
      <w:r w:rsidRPr="00CB2B46">
        <w:t>(ii)</w:t>
      </w:r>
      <w:r w:rsidRPr="00D41452">
        <w:tab/>
        <w:t>the enforcement of laws relating to the confiscation of the proceeds of crime;</w:t>
      </w:r>
    </w:p>
    <w:p w14:paraId="0B45BB93" w14:textId="77777777" w:rsidR="001605D5" w:rsidRPr="00D41452" w:rsidRDefault="001605D5" w:rsidP="001605D5">
      <w:pPr>
        <w:pStyle w:val="DraftHeading4"/>
        <w:tabs>
          <w:tab w:val="right" w:pos="2268"/>
        </w:tabs>
        <w:ind w:left="2381" w:hanging="2381"/>
      </w:pPr>
      <w:r>
        <w:tab/>
      </w:r>
      <w:r w:rsidRPr="00CB2B46">
        <w:t>(iii)</w:t>
      </w:r>
      <w:r w:rsidRPr="00D41452">
        <w:tab/>
        <w:t>the protection of the public revenue;</w:t>
      </w:r>
    </w:p>
    <w:p w14:paraId="0D39A22A" w14:textId="77777777" w:rsidR="001605D5" w:rsidRPr="00D41452" w:rsidRDefault="001605D5" w:rsidP="001605D5">
      <w:pPr>
        <w:pStyle w:val="DraftHeading4"/>
        <w:tabs>
          <w:tab w:val="right" w:pos="2268"/>
        </w:tabs>
        <w:ind w:left="2381" w:hanging="2381"/>
      </w:pPr>
      <w:r>
        <w:tab/>
      </w:r>
      <w:r w:rsidRPr="00CB2B46">
        <w:t>(iv)</w:t>
      </w:r>
      <w:r w:rsidRPr="00D41452">
        <w:tab/>
        <w:t>the prevention, detection, investigation or remedying of seriously improper conduct or prescribed conduct;</w:t>
      </w:r>
    </w:p>
    <w:p w14:paraId="770EDBBA" w14:textId="77777777" w:rsidR="001605D5" w:rsidRDefault="001605D5" w:rsidP="001605D5">
      <w:pPr>
        <w:pStyle w:val="DraftHeading4"/>
        <w:tabs>
          <w:tab w:val="right" w:pos="2268"/>
        </w:tabs>
        <w:ind w:left="2381" w:hanging="2381"/>
      </w:pPr>
      <w:r>
        <w:tab/>
      </w:r>
      <w:r w:rsidRPr="00CB2B46">
        <w:t>(v)</w:t>
      </w:r>
      <w:r w:rsidRPr="00D41452">
        <w:tab/>
        <w:t>the preparation for, or conduct of, proceedings before any court or tribunal, or implementation of the orders of a court or tribunal; or</w:t>
      </w:r>
    </w:p>
    <w:p w14:paraId="101070CD" w14:textId="77777777" w:rsidR="001605D5" w:rsidRDefault="001605D5" w:rsidP="001605D5">
      <w:pPr>
        <w:pStyle w:val="DraftHeading3"/>
        <w:tabs>
          <w:tab w:val="right" w:pos="1757"/>
        </w:tabs>
        <w:ind w:left="1871" w:hanging="1871"/>
      </w:pPr>
      <w:r>
        <w:tab/>
      </w:r>
      <w:r w:rsidRPr="00CB2B46">
        <w:t>(e)</w:t>
      </w:r>
      <w:r w:rsidRPr="00D41452">
        <w:tab/>
        <w:t>if the information is, or the document contains, personal information—the use or disclosure is made with the consent of the individual to whom the information relates.</w:t>
      </w:r>
    </w:p>
    <w:p w14:paraId="61C41042" w14:textId="77777777" w:rsidR="001605D5" w:rsidRPr="00327AC7" w:rsidRDefault="001605D5" w:rsidP="001605D5">
      <w:pPr>
        <w:pStyle w:val="BodySectionSub"/>
        <w:rPr>
          <w:i/>
        </w:rPr>
      </w:pPr>
      <w:r w:rsidRPr="00327AC7">
        <w:rPr>
          <w:i/>
        </w:rPr>
        <w:t>WHS civil penalty provision.</w:t>
      </w:r>
    </w:p>
    <w:p w14:paraId="39B09F20" w14:textId="3EB92464" w:rsidR="001605D5" w:rsidRDefault="001605D5" w:rsidP="001605D5">
      <w:pPr>
        <w:pStyle w:val="BodySectionSub"/>
      </w:pPr>
      <w:r>
        <w:t>Maximum penalty:</w:t>
      </w:r>
      <w:r w:rsidR="006B20F2">
        <w:t xml:space="preserve"> </w:t>
      </w:r>
      <w:r w:rsidR="006B20F2" w:rsidRPr="006B20F2">
        <w:t>WHS civil penalty provision tier 2.</w:t>
      </w:r>
    </w:p>
    <w:p w14:paraId="0E8AA786" w14:textId="77777777" w:rsidR="001605D5" w:rsidRPr="007428D6" w:rsidRDefault="001605D5" w:rsidP="001605D5">
      <w:pPr>
        <w:pStyle w:val="Heading-DIVISION"/>
        <w:ind w:left="1500" w:hanging="1500"/>
        <w:jc w:val="left"/>
      </w:pPr>
      <w:bookmarkStart w:id="410" w:name="_Toc261422775"/>
      <w:bookmarkStart w:id="411" w:name="_Toc214533791"/>
      <w:r w:rsidRPr="007428D6">
        <w:t>Division 8</w:t>
      </w:r>
      <w:r w:rsidRPr="007428D6">
        <w:tab/>
        <w:t>General</w:t>
      </w:r>
      <w:bookmarkEnd w:id="410"/>
      <w:bookmarkEnd w:id="411"/>
    </w:p>
    <w:p w14:paraId="78498390" w14:textId="77777777" w:rsidR="001605D5" w:rsidRDefault="001605D5" w:rsidP="001605D5">
      <w:pPr>
        <w:pStyle w:val="DraftHeading1"/>
        <w:tabs>
          <w:tab w:val="right" w:pos="680"/>
        </w:tabs>
        <w:ind w:left="850" w:hanging="850"/>
      </w:pPr>
      <w:r>
        <w:tab/>
      </w:r>
      <w:bookmarkStart w:id="412" w:name="_Toc261422776"/>
      <w:bookmarkStart w:id="413" w:name="_Toc214533792"/>
      <w:r>
        <w:t>149</w:t>
      </w:r>
      <w:r>
        <w:tab/>
        <w:t>Return of WHS entry permits</w:t>
      </w:r>
      <w:bookmarkEnd w:id="412"/>
      <w:bookmarkEnd w:id="413"/>
    </w:p>
    <w:p w14:paraId="37491AE2" w14:textId="77777777" w:rsidR="001605D5" w:rsidRDefault="001605D5" w:rsidP="001605D5">
      <w:pPr>
        <w:pStyle w:val="DraftHeading2"/>
        <w:tabs>
          <w:tab w:val="right" w:pos="1247"/>
        </w:tabs>
        <w:ind w:left="1361" w:hanging="1361"/>
      </w:pPr>
      <w:r>
        <w:tab/>
      </w:r>
      <w:r w:rsidRPr="003D5BF9">
        <w:t>(1)</w:t>
      </w:r>
      <w:r>
        <w:tab/>
        <w:t>The person to whom a WHS entry permit is issued must return the permit to the authorising authority within 14 days of any of the following things happening:</w:t>
      </w:r>
    </w:p>
    <w:p w14:paraId="0A99156A" w14:textId="77777777" w:rsidR="001605D5" w:rsidRDefault="001605D5" w:rsidP="001605D5">
      <w:pPr>
        <w:pStyle w:val="DraftHeading3"/>
        <w:tabs>
          <w:tab w:val="right" w:pos="1757"/>
        </w:tabs>
        <w:ind w:left="1871" w:hanging="1871"/>
      </w:pPr>
      <w:r>
        <w:tab/>
      </w:r>
      <w:r w:rsidRPr="003D5BF9">
        <w:t>(a)</w:t>
      </w:r>
      <w:r>
        <w:tab/>
        <w:t>the permit is revoked or suspended;</w:t>
      </w:r>
    </w:p>
    <w:p w14:paraId="2DD737A9" w14:textId="77777777" w:rsidR="001605D5" w:rsidRDefault="001605D5" w:rsidP="001605D5">
      <w:pPr>
        <w:pStyle w:val="DraftHeading3"/>
        <w:tabs>
          <w:tab w:val="right" w:pos="1757"/>
        </w:tabs>
        <w:ind w:left="1871" w:hanging="1871"/>
      </w:pPr>
      <w:r>
        <w:tab/>
        <w:t>(b</w:t>
      </w:r>
      <w:r w:rsidRPr="003D5BF9">
        <w:t>)</w:t>
      </w:r>
      <w:r>
        <w:tab/>
        <w:t>the permit expires.</w:t>
      </w:r>
    </w:p>
    <w:p w14:paraId="347F120E" w14:textId="77777777" w:rsidR="001605D5" w:rsidRPr="00327AC7" w:rsidRDefault="001605D5" w:rsidP="001605D5">
      <w:pPr>
        <w:pStyle w:val="BodySectionSub"/>
        <w:rPr>
          <w:i/>
        </w:rPr>
      </w:pPr>
      <w:r w:rsidRPr="00327AC7">
        <w:rPr>
          <w:i/>
        </w:rPr>
        <w:t>WHS civil penalty provision.</w:t>
      </w:r>
    </w:p>
    <w:p w14:paraId="09E47DC1" w14:textId="18110882" w:rsidR="001605D5" w:rsidRPr="00BD788F" w:rsidRDefault="001605D5" w:rsidP="001605D5">
      <w:pPr>
        <w:pStyle w:val="BodySectionSub"/>
      </w:pPr>
      <w:r>
        <w:tab/>
      </w:r>
      <w:r w:rsidRPr="00DF22B2">
        <w:t>Maximum penalty:</w:t>
      </w:r>
      <w:r>
        <w:tab/>
      </w:r>
      <w:r w:rsidR="00C15195" w:rsidRPr="00C15195">
        <w:t xml:space="preserve"> WHS civil penalty provision tier 4.</w:t>
      </w:r>
    </w:p>
    <w:p w14:paraId="1DB90059" w14:textId="77777777" w:rsidR="001605D5" w:rsidRDefault="001605D5" w:rsidP="001605D5">
      <w:pPr>
        <w:pStyle w:val="DraftHeading2"/>
        <w:tabs>
          <w:tab w:val="right" w:pos="1247"/>
        </w:tabs>
        <w:ind w:left="1361" w:hanging="1361"/>
      </w:pPr>
      <w:r>
        <w:tab/>
      </w:r>
      <w:r w:rsidRPr="003D5BF9">
        <w:t>(2)</w:t>
      </w:r>
      <w:r>
        <w:tab/>
        <w:t>After the end of a period of suspension of a WHS entry permit, the authorising authority must return the WHS entry permit to the person to whom it was issued if:</w:t>
      </w:r>
    </w:p>
    <w:p w14:paraId="5D4F28C0" w14:textId="77777777" w:rsidR="001605D5" w:rsidRDefault="001605D5" w:rsidP="001605D5">
      <w:pPr>
        <w:pStyle w:val="DraftHeading3"/>
        <w:tabs>
          <w:tab w:val="right" w:pos="1757"/>
        </w:tabs>
        <w:ind w:left="1871" w:hanging="1871"/>
      </w:pPr>
      <w:r>
        <w:tab/>
      </w:r>
      <w:r w:rsidRPr="003D5BF9">
        <w:t>(a)</w:t>
      </w:r>
      <w:r>
        <w:tab/>
        <w:t>the person, or the person's union, applies to the authorising authority for the return of the permit; and</w:t>
      </w:r>
    </w:p>
    <w:p w14:paraId="40DB4676" w14:textId="77777777" w:rsidR="001605D5" w:rsidRDefault="001605D5" w:rsidP="001605D5">
      <w:pPr>
        <w:pStyle w:val="DraftHeading3"/>
        <w:tabs>
          <w:tab w:val="right" w:pos="1757"/>
        </w:tabs>
        <w:ind w:left="1871" w:hanging="1871"/>
      </w:pPr>
      <w:r>
        <w:tab/>
      </w:r>
      <w:r w:rsidRPr="0078580E">
        <w:t>(b)</w:t>
      </w:r>
      <w:r>
        <w:tab/>
        <w:t>the permit has not expired.</w:t>
      </w:r>
    </w:p>
    <w:p w14:paraId="372AE83F" w14:textId="77777777" w:rsidR="001605D5" w:rsidRDefault="001605D5" w:rsidP="001605D5">
      <w:pPr>
        <w:pStyle w:val="DraftHeading1"/>
        <w:tabs>
          <w:tab w:val="right" w:pos="680"/>
        </w:tabs>
        <w:ind w:left="850" w:hanging="850"/>
      </w:pPr>
      <w:r>
        <w:tab/>
      </w:r>
      <w:bookmarkStart w:id="414" w:name="_Toc261422777"/>
      <w:bookmarkStart w:id="415" w:name="_Toc214533793"/>
      <w:r>
        <w:t>150</w:t>
      </w:r>
      <w:r>
        <w:tab/>
      </w:r>
      <w:smartTag w:uri="urn:schemas-microsoft-com:office:smarttags" w:element="place">
        <w:r>
          <w:t>Union</w:t>
        </w:r>
      </w:smartTag>
      <w:r>
        <w:t xml:space="preserve"> to provide information to authorising authority</w:t>
      </w:r>
      <w:bookmarkEnd w:id="414"/>
      <w:bookmarkEnd w:id="415"/>
    </w:p>
    <w:p w14:paraId="041C8864" w14:textId="77777777" w:rsidR="001605D5" w:rsidRDefault="001605D5" w:rsidP="001605D5">
      <w:pPr>
        <w:pStyle w:val="BodySectionSub"/>
      </w:pPr>
      <w:r>
        <w:t>The relevant union must advise the authorising authority if:</w:t>
      </w:r>
    </w:p>
    <w:p w14:paraId="55A90D17" w14:textId="77777777" w:rsidR="001605D5" w:rsidRDefault="001605D5" w:rsidP="001605D5">
      <w:pPr>
        <w:pStyle w:val="DraftHeading3"/>
        <w:tabs>
          <w:tab w:val="right" w:pos="1757"/>
        </w:tabs>
        <w:ind w:left="1871" w:hanging="1871"/>
      </w:pPr>
      <w:r>
        <w:tab/>
      </w:r>
      <w:r w:rsidRPr="005B6EB1">
        <w:t>(a)</w:t>
      </w:r>
      <w:r>
        <w:tab/>
        <w:t>the WHS entry permit holder resigns from or otherwise leaves the union; or</w:t>
      </w:r>
    </w:p>
    <w:p w14:paraId="1D882D41" w14:textId="7BBA9E61" w:rsidR="001605D5" w:rsidRDefault="001605D5" w:rsidP="00697CBF">
      <w:pPr>
        <w:pStyle w:val="DraftHeading3"/>
        <w:tabs>
          <w:tab w:val="right" w:pos="1757"/>
        </w:tabs>
        <w:ind w:left="1871" w:hanging="1871"/>
      </w:pPr>
      <w:r>
        <w:tab/>
      </w:r>
      <w:r w:rsidRPr="005B6EB1">
        <w:t>(b)</w:t>
      </w:r>
      <w:r>
        <w:tab/>
        <w:t xml:space="preserve">the WHS entry permit holder has had any entry permit granted under a corresponding WHS law, or the Fair Work Act or the </w:t>
      </w:r>
      <w:r w:rsidRPr="00707093">
        <w:rPr>
          <w:i/>
        </w:rPr>
        <w:t>Workplace Relations Act 1996</w:t>
      </w:r>
      <w:r>
        <w:t xml:space="preserve"> of the Commonwealth or the [relevant State or Territory industrial law] (no matter when in force) cancelled or suspended; or</w:t>
      </w:r>
    </w:p>
    <w:p w14:paraId="0C3CD5A2" w14:textId="77777777" w:rsidR="001605D5" w:rsidRDefault="001605D5" w:rsidP="001605D5">
      <w:pPr>
        <w:pStyle w:val="DraftHeading3"/>
        <w:tabs>
          <w:tab w:val="right" w:pos="1757"/>
        </w:tabs>
        <w:ind w:left="1871" w:hanging="1871"/>
      </w:pPr>
      <w:r>
        <w:tab/>
        <w:t>(c</w:t>
      </w:r>
      <w:r w:rsidRPr="005B6EB1">
        <w:t>)</w:t>
      </w:r>
      <w:r>
        <w:tab/>
        <w:t>the union ceases to be:</w:t>
      </w:r>
    </w:p>
    <w:p w14:paraId="14DC521D" w14:textId="77777777" w:rsidR="001605D5" w:rsidRDefault="001605D5" w:rsidP="001605D5">
      <w:pPr>
        <w:pStyle w:val="DraftHeading4"/>
        <w:tabs>
          <w:tab w:val="right" w:pos="2268"/>
        </w:tabs>
        <w:ind w:left="2381" w:hanging="2381"/>
      </w:pPr>
      <w:r>
        <w:tab/>
        <w:t>(i</w:t>
      </w:r>
      <w:r w:rsidRPr="005B6EB1">
        <w:t>)</w:t>
      </w:r>
      <w:r>
        <w:tab/>
        <w:t xml:space="preserve">an organisation that is registered, or taken to be registered, under the </w:t>
      </w:r>
      <w:r w:rsidRPr="00707093">
        <w:rPr>
          <w:i/>
        </w:rPr>
        <w:t>Fair Work (Registered Organisations) Act 2009</w:t>
      </w:r>
      <w:r>
        <w:t xml:space="preserve"> of the Commonwealth; or</w:t>
      </w:r>
    </w:p>
    <w:p w14:paraId="6346E718" w14:textId="77777777" w:rsidR="001605D5" w:rsidRDefault="001605D5" w:rsidP="001605D5">
      <w:pPr>
        <w:pStyle w:val="DraftHeading4"/>
        <w:tabs>
          <w:tab w:val="right" w:pos="2268"/>
        </w:tabs>
        <w:ind w:left="2381" w:hanging="2381"/>
      </w:pPr>
      <w:r>
        <w:tab/>
        <w:t>(ii</w:t>
      </w:r>
      <w:r w:rsidRPr="00D53864">
        <w:t>)</w:t>
      </w:r>
      <w:r>
        <w:tab/>
        <w:t xml:space="preserve">an association of employees </w:t>
      </w:r>
      <w:r w:rsidRPr="009C4F7F">
        <w:t>or independent contractors, or both</w:t>
      </w:r>
      <w:r>
        <w:t>, that is registered or recognised as such an association (however described) under the [relevant State or Territory industrial law].</w:t>
      </w:r>
    </w:p>
    <w:p w14:paraId="321C6547" w14:textId="77777777" w:rsidR="001605D5" w:rsidRPr="004634FD" w:rsidRDefault="001605D5" w:rsidP="001605D5">
      <w:pPr>
        <w:pStyle w:val="DraftSub-sectionNote"/>
        <w:tabs>
          <w:tab w:val="right" w:pos="1814"/>
        </w:tabs>
        <w:ind w:left="1361"/>
        <w:rPr>
          <w:b/>
        </w:rPr>
      </w:pPr>
      <w:r w:rsidRPr="004634FD">
        <w:rPr>
          <w:b/>
        </w:rPr>
        <w:t>Note</w:t>
      </w:r>
    </w:p>
    <w:p w14:paraId="06661B4E" w14:textId="77777777" w:rsidR="001605D5" w:rsidRPr="004634FD" w:rsidRDefault="001605D5" w:rsidP="001605D5">
      <w:pPr>
        <w:pStyle w:val="DraftSub-sectionNote"/>
        <w:tabs>
          <w:tab w:val="right" w:pos="1814"/>
        </w:tabs>
        <w:ind w:left="1361"/>
      </w:pPr>
      <w:r>
        <w:t>See the jurisdictional note in the Appendix.</w:t>
      </w:r>
    </w:p>
    <w:p w14:paraId="16322FE4" w14:textId="77777777" w:rsidR="001605D5" w:rsidRPr="00327AC7" w:rsidRDefault="001605D5" w:rsidP="001605D5">
      <w:pPr>
        <w:pStyle w:val="BodySectionSub"/>
        <w:rPr>
          <w:i/>
        </w:rPr>
      </w:pPr>
      <w:r w:rsidRPr="00327AC7">
        <w:rPr>
          <w:i/>
        </w:rPr>
        <w:t>WHS civil penalty provision.</w:t>
      </w:r>
    </w:p>
    <w:p w14:paraId="7F37E072" w14:textId="1A14F3C5" w:rsidR="001605D5" w:rsidRDefault="001605D5" w:rsidP="00C15195">
      <w:pPr>
        <w:pStyle w:val="BodySectionSub"/>
      </w:pPr>
      <w:r>
        <w:t>Maximum penalty:</w:t>
      </w:r>
      <w:r w:rsidR="00C15195">
        <w:t xml:space="preserve"> </w:t>
      </w:r>
      <w:r w:rsidR="00C15195" w:rsidRPr="00C15195">
        <w:t>WHS civil penalty provision tier 3.</w:t>
      </w:r>
    </w:p>
    <w:p w14:paraId="3140AB32" w14:textId="77777777" w:rsidR="001605D5" w:rsidRDefault="001605D5" w:rsidP="001605D5">
      <w:pPr>
        <w:pStyle w:val="DraftHeading1"/>
        <w:tabs>
          <w:tab w:val="right" w:pos="680"/>
        </w:tabs>
        <w:ind w:left="850" w:hanging="850"/>
      </w:pPr>
      <w:r>
        <w:tab/>
      </w:r>
      <w:bookmarkStart w:id="416" w:name="_Toc261422778"/>
      <w:bookmarkStart w:id="417" w:name="_Toc214533794"/>
      <w:r>
        <w:t>151</w:t>
      </w:r>
      <w:r>
        <w:tab/>
        <w:t>Register of WHS entry permit holders</w:t>
      </w:r>
      <w:bookmarkEnd w:id="416"/>
      <w:bookmarkEnd w:id="417"/>
    </w:p>
    <w:p w14:paraId="18F46E17" w14:textId="77777777" w:rsidR="001605D5" w:rsidRPr="00553D0A" w:rsidRDefault="001605D5" w:rsidP="001605D5">
      <w:pPr>
        <w:pStyle w:val="BodySectionSub"/>
      </w:pPr>
      <w:r>
        <w:t>The authorising authority must keep available for public access an up-to-date register of WHS entry permit holders in accordance with the regulations.</w:t>
      </w:r>
    </w:p>
    <w:p w14:paraId="7430226C" w14:textId="77777777" w:rsidR="001605D5" w:rsidRDefault="001605D5" w:rsidP="001605D5">
      <w:pPr>
        <w:pStyle w:val="Heading-PART"/>
        <w:tabs>
          <w:tab w:val="left" w:pos="1020"/>
        </w:tabs>
        <w:jc w:val="left"/>
        <w:rPr>
          <w:caps w:val="0"/>
          <w:sz w:val="28"/>
        </w:rPr>
      </w:pPr>
      <w:r>
        <w:br w:type="page"/>
      </w:r>
      <w:bookmarkStart w:id="418" w:name="_Toc261422779"/>
      <w:bookmarkStart w:id="419" w:name="_Toc214533795"/>
      <w:r w:rsidRPr="004E78A4">
        <w:rPr>
          <w:caps w:val="0"/>
          <w:sz w:val="28"/>
        </w:rPr>
        <w:t xml:space="preserve">Part </w:t>
      </w:r>
      <w:r>
        <w:rPr>
          <w:caps w:val="0"/>
          <w:sz w:val="28"/>
        </w:rPr>
        <w:t xml:space="preserve">8 </w:t>
      </w:r>
      <w:r>
        <w:rPr>
          <w:caps w:val="0"/>
          <w:sz w:val="28"/>
        </w:rPr>
        <w:tab/>
      </w:r>
      <w:r w:rsidRPr="004E78A4">
        <w:rPr>
          <w:caps w:val="0"/>
          <w:sz w:val="28"/>
        </w:rPr>
        <w:t>The regulator</w:t>
      </w:r>
      <w:bookmarkEnd w:id="418"/>
      <w:bookmarkEnd w:id="419"/>
    </w:p>
    <w:p w14:paraId="75A580AB" w14:textId="77777777" w:rsidR="001605D5" w:rsidRPr="00330125" w:rsidRDefault="001605D5" w:rsidP="001605D5">
      <w:pPr>
        <w:pStyle w:val="Heading-DIVISION"/>
        <w:ind w:left="1500" w:hanging="1500"/>
        <w:jc w:val="left"/>
      </w:pPr>
      <w:bookmarkStart w:id="420" w:name="_Toc261422780"/>
      <w:bookmarkStart w:id="421" w:name="_Toc214533796"/>
      <w:r>
        <w:t>Division 1</w:t>
      </w:r>
      <w:r>
        <w:tab/>
        <w:t>Functions of regulator</w:t>
      </w:r>
      <w:bookmarkEnd w:id="420"/>
      <w:bookmarkEnd w:id="421"/>
    </w:p>
    <w:p w14:paraId="69460EA3" w14:textId="77777777" w:rsidR="001605D5" w:rsidRDefault="001605D5" w:rsidP="001605D5">
      <w:pPr>
        <w:pStyle w:val="DraftHeading1"/>
        <w:tabs>
          <w:tab w:val="right" w:pos="680"/>
        </w:tabs>
        <w:ind w:left="850" w:hanging="850"/>
      </w:pPr>
      <w:r>
        <w:tab/>
      </w:r>
      <w:bookmarkStart w:id="422" w:name="_Toc261422781"/>
      <w:bookmarkStart w:id="423" w:name="_Toc214533797"/>
      <w:r>
        <w:t>152</w:t>
      </w:r>
      <w:r>
        <w:tab/>
        <w:t>Functions of regulator</w:t>
      </w:r>
      <w:bookmarkEnd w:id="422"/>
      <w:bookmarkEnd w:id="423"/>
    </w:p>
    <w:p w14:paraId="3FAC806C" w14:textId="77777777" w:rsidR="001605D5" w:rsidRDefault="001605D5" w:rsidP="001605D5">
      <w:pPr>
        <w:pStyle w:val="BodySectionSub"/>
      </w:pPr>
      <w:r>
        <w:t>The regulator has the following functions:</w:t>
      </w:r>
    </w:p>
    <w:p w14:paraId="57C776B7" w14:textId="77777777" w:rsidR="001605D5" w:rsidRDefault="001605D5" w:rsidP="001605D5">
      <w:pPr>
        <w:pStyle w:val="DraftHeading3"/>
        <w:tabs>
          <w:tab w:val="right" w:pos="1757"/>
        </w:tabs>
        <w:ind w:left="1871" w:hanging="1871"/>
      </w:pPr>
      <w:r>
        <w:tab/>
      </w:r>
      <w:r w:rsidRPr="002A260C">
        <w:t>(a)</w:t>
      </w:r>
      <w:r>
        <w:tab/>
        <w:t>to advise and make recommendations to the Minister and report on the operation and effectiveness of this Act;</w:t>
      </w:r>
    </w:p>
    <w:p w14:paraId="1A222F43" w14:textId="77777777" w:rsidR="001605D5" w:rsidRDefault="001605D5" w:rsidP="001605D5">
      <w:pPr>
        <w:pStyle w:val="DraftHeading3"/>
        <w:tabs>
          <w:tab w:val="right" w:pos="1757"/>
        </w:tabs>
        <w:ind w:left="1871" w:hanging="1871"/>
      </w:pPr>
      <w:r>
        <w:tab/>
      </w:r>
      <w:r w:rsidRPr="002A260C">
        <w:t>(b)</w:t>
      </w:r>
      <w:r>
        <w:tab/>
        <w:t>to monitor and enforce compliance with this Act;</w:t>
      </w:r>
    </w:p>
    <w:p w14:paraId="2C7BDC95" w14:textId="77777777" w:rsidR="001605D5" w:rsidRDefault="001605D5" w:rsidP="001605D5">
      <w:pPr>
        <w:pStyle w:val="DraftHeading3"/>
        <w:tabs>
          <w:tab w:val="right" w:pos="1757"/>
        </w:tabs>
        <w:ind w:left="1871" w:hanging="1871"/>
      </w:pPr>
      <w:r>
        <w:tab/>
      </w:r>
      <w:r w:rsidRPr="002A260C">
        <w:t>(c)</w:t>
      </w:r>
      <w:r>
        <w:tab/>
        <w:t>to provide advice and information on work health and safety to duty holders under this Act and to the community;</w:t>
      </w:r>
    </w:p>
    <w:p w14:paraId="26C9FF4C" w14:textId="77777777" w:rsidR="001605D5" w:rsidRDefault="001605D5" w:rsidP="001605D5">
      <w:pPr>
        <w:pStyle w:val="DraftHeading3"/>
        <w:tabs>
          <w:tab w:val="right" w:pos="1757"/>
        </w:tabs>
        <w:ind w:left="1871" w:hanging="1871"/>
      </w:pPr>
      <w:r>
        <w:tab/>
      </w:r>
      <w:r w:rsidRPr="00CE1A7E">
        <w:t>(d)</w:t>
      </w:r>
      <w:r>
        <w:tab/>
        <w:t>to collect, analyse and publish statistics relating to work health and safety;</w:t>
      </w:r>
    </w:p>
    <w:p w14:paraId="2E53BECF" w14:textId="77777777" w:rsidR="001605D5" w:rsidRDefault="001605D5" w:rsidP="001605D5">
      <w:pPr>
        <w:pStyle w:val="DraftHeading3"/>
        <w:tabs>
          <w:tab w:val="right" w:pos="1757"/>
        </w:tabs>
        <w:ind w:left="1871" w:hanging="1871"/>
      </w:pPr>
      <w:r>
        <w:tab/>
      </w:r>
      <w:r w:rsidRPr="00CE1A7E">
        <w:t>(e)</w:t>
      </w:r>
      <w:r>
        <w:tab/>
        <w:t>to foster a co-operative, consultative relationship between duty holders and the persons to whom they owe duties and their representatives in relation to work health and safety matters;</w:t>
      </w:r>
    </w:p>
    <w:p w14:paraId="5DCBC784" w14:textId="77777777" w:rsidR="001605D5" w:rsidRDefault="001605D5" w:rsidP="001605D5">
      <w:pPr>
        <w:pStyle w:val="DraftHeading3"/>
        <w:tabs>
          <w:tab w:val="right" w:pos="1757"/>
        </w:tabs>
        <w:ind w:left="1871" w:hanging="1871"/>
      </w:pPr>
      <w:r>
        <w:tab/>
      </w:r>
      <w:r w:rsidRPr="00CE1A7E">
        <w:t>(f)</w:t>
      </w:r>
      <w:r>
        <w:tab/>
        <w:t>to promote and support education and training on matters relating to work health and safety;</w:t>
      </w:r>
    </w:p>
    <w:p w14:paraId="6DB1F542" w14:textId="77777777" w:rsidR="001605D5" w:rsidRDefault="001605D5" w:rsidP="001605D5">
      <w:pPr>
        <w:pStyle w:val="DraftHeading3"/>
        <w:tabs>
          <w:tab w:val="right" w:pos="1757"/>
        </w:tabs>
        <w:ind w:left="1871" w:hanging="1871"/>
      </w:pPr>
      <w:r>
        <w:tab/>
      </w:r>
      <w:r w:rsidRPr="00CE1A7E">
        <w:t>(g)</w:t>
      </w:r>
      <w:r>
        <w:tab/>
        <w:t>to engage in, promote and co-ordinate the sharing of information to achieve the object of this Act, including the sharing of information with a corresponding regulator;</w:t>
      </w:r>
    </w:p>
    <w:p w14:paraId="5F1ACACD" w14:textId="77777777" w:rsidR="001605D5" w:rsidRDefault="001605D5" w:rsidP="001605D5">
      <w:pPr>
        <w:pStyle w:val="DraftHeading3"/>
        <w:tabs>
          <w:tab w:val="right" w:pos="1757"/>
        </w:tabs>
        <w:ind w:left="1871" w:hanging="1871"/>
      </w:pPr>
      <w:r>
        <w:tab/>
      </w:r>
      <w:r w:rsidRPr="00D51CBB">
        <w:t>(h)</w:t>
      </w:r>
      <w:r>
        <w:tab/>
        <w:t>to conduct and defend proceedings under this Act before a court or tribunal;</w:t>
      </w:r>
    </w:p>
    <w:p w14:paraId="21E314FC" w14:textId="77777777" w:rsidR="001605D5" w:rsidRDefault="001605D5" w:rsidP="001605D5">
      <w:pPr>
        <w:pStyle w:val="DraftHeading3"/>
        <w:tabs>
          <w:tab w:val="right" w:pos="1757"/>
        </w:tabs>
        <w:ind w:left="1871" w:hanging="1871"/>
      </w:pPr>
      <w:r>
        <w:tab/>
      </w:r>
      <w:r w:rsidRPr="00CE1A7E">
        <w:t>(</w:t>
      </w:r>
      <w:r>
        <w:t>i</w:t>
      </w:r>
      <w:r w:rsidRPr="00CE1A7E">
        <w:t>)</w:t>
      </w:r>
      <w:r>
        <w:tab/>
        <w:t>any other function conferred on the regulator by this Act.</w:t>
      </w:r>
    </w:p>
    <w:p w14:paraId="1FA8BA5A" w14:textId="77777777" w:rsidR="001605D5" w:rsidRPr="004634FD" w:rsidRDefault="001605D5" w:rsidP="001605D5">
      <w:pPr>
        <w:pStyle w:val="DraftSub-sectionNote"/>
        <w:tabs>
          <w:tab w:val="right" w:pos="1814"/>
        </w:tabs>
        <w:ind w:left="1361"/>
        <w:rPr>
          <w:b/>
        </w:rPr>
      </w:pPr>
      <w:r w:rsidRPr="004634FD">
        <w:rPr>
          <w:b/>
        </w:rPr>
        <w:t>Note</w:t>
      </w:r>
    </w:p>
    <w:p w14:paraId="2701C804" w14:textId="77777777" w:rsidR="001605D5" w:rsidRPr="004634FD" w:rsidRDefault="001605D5" w:rsidP="001605D5">
      <w:pPr>
        <w:pStyle w:val="DraftSub-sectionNote"/>
        <w:tabs>
          <w:tab w:val="right" w:pos="1814"/>
        </w:tabs>
        <w:ind w:left="1361"/>
      </w:pPr>
      <w:r>
        <w:t>See the jurisdictional notes in the Appendix.</w:t>
      </w:r>
    </w:p>
    <w:p w14:paraId="0A631993" w14:textId="77777777" w:rsidR="001605D5" w:rsidRDefault="001605D5" w:rsidP="001605D5">
      <w:pPr>
        <w:pStyle w:val="DraftHeading1"/>
        <w:tabs>
          <w:tab w:val="right" w:pos="680"/>
        </w:tabs>
        <w:ind w:left="850" w:hanging="850"/>
      </w:pPr>
      <w:r>
        <w:tab/>
      </w:r>
      <w:bookmarkStart w:id="424" w:name="_Toc261422782"/>
      <w:bookmarkStart w:id="425" w:name="_Toc214533798"/>
      <w:r>
        <w:t>153</w:t>
      </w:r>
      <w:r>
        <w:tab/>
        <w:t>Powers of regulator</w:t>
      </w:r>
      <w:bookmarkEnd w:id="424"/>
      <w:bookmarkEnd w:id="425"/>
    </w:p>
    <w:p w14:paraId="16D8C0E5" w14:textId="77777777" w:rsidR="001605D5" w:rsidRDefault="001605D5" w:rsidP="001605D5">
      <w:pPr>
        <w:pStyle w:val="DraftHeading2"/>
        <w:tabs>
          <w:tab w:val="right" w:pos="1247"/>
        </w:tabs>
        <w:ind w:left="1361" w:hanging="1361"/>
      </w:pPr>
      <w:r>
        <w:tab/>
      </w:r>
      <w:r w:rsidRPr="00D32C78">
        <w:t>(1)</w:t>
      </w:r>
      <w:r>
        <w:tab/>
        <w:t>Subject to this Act, the regulator has the power to do all things necessary or convenient to be done for or in connection with the performance of its functions.</w:t>
      </w:r>
    </w:p>
    <w:p w14:paraId="146CD647" w14:textId="77777777" w:rsidR="001605D5" w:rsidRPr="00D32C78" w:rsidRDefault="001605D5" w:rsidP="001605D5">
      <w:pPr>
        <w:pStyle w:val="DraftHeading2"/>
        <w:tabs>
          <w:tab w:val="right" w:pos="1247"/>
        </w:tabs>
        <w:ind w:left="1361" w:hanging="1361"/>
      </w:pPr>
      <w:r>
        <w:tab/>
      </w:r>
      <w:r w:rsidRPr="00D32C78">
        <w:t>(2)</w:t>
      </w:r>
      <w:r>
        <w:tab/>
        <w:t>Without limiting subsection (1), the regulator has all the powers and functions that an inspector has under this Act.</w:t>
      </w:r>
    </w:p>
    <w:p w14:paraId="2E652767" w14:textId="77777777" w:rsidR="001605D5" w:rsidRDefault="001605D5" w:rsidP="001605D5">
      <w:pPr>
        <w:pStyle w:val="DraftHeading1"/>
        <w:tabs>
          <w:tab w:val="right" w:pos="680"/>
        </w:tabs>
        <w:ind w:left="850" w:hanging="850"/>
      </w:pPr>
      <w:r>
        <w:tab/>
      </w:r>
      <w:bookmarkStart w:id="426" w:name="_Toc261422783"/>
      <w:bookmarkStart w:id="427" w:name="_Toc214533799"/>
      <w:r>
        <w:t>154</w:t>
      </w:r>
      <w:r>
        <w:tab/>
        <w:t>Delegation by regulator</w:t>
      </w:r>
      <w:bookmarkEnd w:id="426"/>
      <w:bookmarkEnd w:id="427"/>
    </w:p>
    <w:p w14:paraId="79A56A70" w14:textId="77777777" w:rsidR="001605D5" w:rsidRDefault="001605D5" w:rsidP="001605D5">
      <w:pPr>
        <w:pStyle w:val="DraftHeading2"/>
        <w:tabs>
          <w:tab w:val="right" w:pos="1247"/>
        </w:tabs>
        <w:ind w:left="1361" w:hanging="1361"/>
      </w:pPr>
      <w:r>
        <w:tab/>
      </w:r>
      <w:r w:rsidRPr="00D4453A">
        <w:t>(1)</w:t>
      </w:r>
      <w:r>
        <w:tab/>
        <w:t>The regulator may, by instrument in writing, delegate to any person a power or function under this Act other than this power of delegation.</w:t>
      </w:r>
    </w:p>
    <w:p w14:paraId="59F14A97" w14:textId="77777777" w:rsidR="001605D5" w:rsidRPr="004634FD" w:rsidRDefault="001605D5" w:rsidP="001605D5">
      <w:pPr>
        <w:pStyle w:val="DraftSub-sectionNote"/>
        <w:tabs>
          <w:tab w:val="right" w:pos="1814"/>
        </w:tabs>
        <w:ind w:left="1361"/>
        <w:rPr>
          <w:b/>
        </w:rPr>
      </w:pPr>
      <w:r w:rsidRPr="004634FD">
        <w:rPr>
          <w:b/>
        </w:rPr>
        <w:t>Note</w:t>
      </w:r>
    </w:p>
    <w:p w14:paraId="18C75F18" w14:textId="77777777" w:rsidR="001605D5" w:rsidRPr="004634FD" w:rsidRDefault="001605D5" w:rsidP="001605D5">
      <w:pPr>
        <w:pStyle w:val="DraftSub-sectionNote"/>
        <w:tabs>
          <w:tab w:val="right" w:pos="1814"/>
        </w:tabs>
        <w:ind w:left="1361"/>
      </w:pPr>
      <w:r>
        <w:t>See the jurisdictional note in the Appendix.</w:t>
      </w:r>
    </w:p>
    <w:p w14:paraId="3397E633" w14:textId="77777777" w:rsidR="001605D5" w:rsidRDefault="001605D5" w:rsidP="001605D5">
      <w:pPr>
        <w:pStyle w:val="DraftHeading2"/>
        <w:tabs>
          <w:tab w:val="right" w:pos="1247"/>
        </w:tabs>
        <w:ind w:left="1361" w:hanging="1361"/>
      </w:pPr>
      <w:r>
        <w:tab/>
      </w:r>
      <w:r w:rsidRPr="009673CE">
        <w:t>(2)</w:t>
      </w:r>
      <w:r>
        <w:tab/>
        <w:t>A delegation under this section:</w:t>
      </w:r>
    </w:p>
    <w:p w14:paraId="6566FB22" w14:textId="77777777" w:rsidR="001605D5" w:rsidRDefault="001605D5" w:rsidP="001605D5">
      <w:pPr>
        <w:pStyle w:val="DraftHeading3"/>
        <w:tabs>
          <w:tab w:val="right" w:pos="1757"/>
        </w:tabs>
        <w:ind w:left="1871" w:hanging="1871"/>
      </w:pPr>
      <w:r>
        <w:tab/>
      </w:r>
      <w:r w:rsidRPr="009673CE">
        <w:t>(a)</w:t>
      </w:r>
      <w:r>
        <w:tab/>
        <w:t>may be made subject to such conditions as the regulator thinks fit; and</w:t>
      </w:r>
    </w:p>
    <w:p w14:paraId="3ABD2191" w14:textId="77777777" w:rsidR="001605D5" w:rsidRDefault="001605D5" w:rsidP="001605D5">
      <w:pPr>
        <w:pStyle w:val="DraftHeading3"/>
        <w:tabs>
          <w:tab w:val="right" w:pos="1757"/>
        </w:tabs>
        <w:ind w:left="1871" w:hanging="1871"/>
      </w:pPr>
      <w:r>
        <w:tab/>
      </w:r>
      <w:r w:rsidRPr="009673CE">
        <w:t>(b)</w:t>
      </w:r>
      <w:r>
        <w:tab/>
        <w:t>is revocable at will; and</w:t>
      </w:r>
    </w:p>
    <w:p w14:paraId="04BD85D4" w14:textId="77777777" w:rsidR="001605D5" w:rsidRDefault="001605D5" w:rsidP="001605D5">
      <w:pPr>
        <w:pStyle w:val="DraftHeading3"/>
        <w:tabs>
          <w:tab w:val="right" w:pos="1757"/>
        </w:tabs>
        <w:ind w:left="1871" w:hanging="1871"/>
      </w:pPr>
      <w:r>
        <w:tab/>
      </w:r>
      <w:r w:rsidRPr="009673CE">
        <w:t>(c)</w:t>
      </w:r>
      <w:r>
        <w:tab/>
        <w:t>does not derogate from the power of the regulator to act.</w:t>
      </w:r>
    </w:p>
    <w:p w14:paraId="75C3DACC" w14:textId="77777777" w:rsidR="001605D5" w:rsidRPr="007428D6" w:rsidRDefault="001605D5" w:rsidP="001605D5">
      <w:pPr>
        <w:pStyle w:val="Heading-DIVISION"/>
        <w:ind w:left="1500" w:hanging="1500"/>
        <w:jc w:val="left"/>
      </w:pPr>
      <w:bookmarkStart w:id="428" w:name="_Toc261422784"/>
      <w:bookmarkStart w:id="429" w:name="_Toc214533800"/>
      <w:r>
        <w:t>Division 2</w:t>
      </w:r>
      <w:r w:rsidRPr="007428D6">
        <w:tab/>
        <w:t>Powers of regulator to obtain information</w:t>
      </w:r>
      <w:bookmarkEnd w:id="428"/>
      <w:bookmarkEnd w:id="429"/>
    </w:p>
    <w:p w14:paraId="75ADBA91" w14:textId="77777777" w:rsidR="001605D5" w:rsidRDefault="001605D5" w:rsidP="001605D5">
      <w:pPr>
        <w:pStyle w:val="DraftHeading1"/>
        <w:tabs>
          <w:tab w:val="right" w:pos="680"/>
        </w:tabs>
        <w:ind w:left="850" w:hanging="850"/>
      </w:pPr>
      <w:r>
        <w:tab/>
      </w:r>
      <w:bookmarkStart w:id="430" w:name="_Toc261422785"/>
      <w:bookmarkStart w:id="431" w:name="_Toc214533801"/>
      <w:r>
        <w:t>155</w:t>
      </w:r>
      <w:r>
        <w:tab/>
        <w:t>Powers of regulator to obtain information</w:t>
      </w:r>
      <w:bookmarkEnd w:id="430"/>
      <w:bookmarkEnd w:id="431"/>
    </w:p>
    <w:p w14:paraId="24DB53A0" w14:textId="77777777" w:rsidR="001605D5" w:rsidRDefault="001605D5" w:rsidP="001605D5">
      <w:pPr>
        <w:pStyle w:val="DraftHeading2"/>
        <w:tabs>
          <w:tab w:val="right" w:pos="1247"/>
        </w:tabs>
        <w:ind w:left="1361" w:hanging="1361"/>
        <w:rPr>
          <w:lang w:val="en-US"/>
        </w:rPr>
      </w:pPr>
      <w:r>
        <w:rPr>
          <w:lang w:val="en-US"/>
        </w:rPr>
        <w:tab/>
      </w:r>
      <w:r w:rsidRPr="00E44852">
        <w:rPr>
          <w:lang w:val="en-US"/>
        </w:rPr>
        <w:t>(1)</w:t>
      </w:r>
      <w:r>
        <w:rPr>
          <w:lang w:val="en-US"/>
        </w:rPr>
        <w:tab/>
        <w:t>This section applies if the regulator has reasonable grounds to believe that a person is capable of giving information, providing documents or giving evidence in relation to a possible contravention of this Act or that will assist the regulator to monitor or enforce compliance with this Act.</w:t>
      </w:r>
    </w:p>
    <w:p w14:paraId="0D23D9D9" w14:textId="77777777" w:rsidR="001605D5" w:rsidRDefault="001605D5" w:rsidP="001605D5">
      <w:pPr>
        <w:pStyle w:val="DraftHeading2"/>
        <w:tabs>
          <w:tab w:val="right" w:pos="1247"/>
        </w:tabs>
        <w:ind w:left="1361" w:hanging="1361"/>
        <w:rPr>
          <w:lang w:val="en-US"/>
        </w:rPr>
      </w:pPr>
      <w:r>
        <w:rPr>
          <w:lang w:val="en-US"/>
        </w:rPr>
        <w:tab/>
      </w:r>
      <w:r w:rsidRPr="002E27F9">
        <w:rPr>
          <w:lang w:val="en-US"/>
        </w:rPr>
        <w:t>(2)</w:t>
      </w:r>
      <w:r>
        <w:rPr>
          <w:lang w:val="en-US"/>
        </w:rPr>
        <w:tab/>
        <w:t>The regulator may, by written notice served on the person, require the person to do 1 or more of the following:</w:t>
      </w:r>
    </w:p>
    <w:p w14:paraId="33692091" w14:textId="77777777" w:rsidR="001605D5" w:rsidRDefault="001605D5" w:rsidP="001605D5">
      <w:pPr>
        <w:pStyle w:val="DraftHeading3"/>
        <w:tabs>
          <w:tab w:val="right" w:pos="1757"/>
        </w:tabs>
        <w:ind w:left="1871" w:hanging="1871"/>
      </w:pPr>
      <w:r>
        <w:tab/>
      </w:r>
      <w:r w:rsidRPr="003546DB">
        <w:t>(a)</w:t>
      </w:r>
      <w:r>
        <w:tab/>
        <w:t>to give the regulator, in writing signed by the person (or in the case of a body corporate, by a competent officer of the body corporate) and within the time and in the manner specified in the notice, that information of which the person has knowledge;</w:t>
      </w:r>
    </w:p>
    <w:p w14:paraId="63132022" w14:textId="77777777" w:rsidR="001605D5" w:rsidRPr="007D15C6" w:rsidRDefault="001605D5" w:rsidP="001605D5">
      <w:pPr>
        <w:pStyle w:val="DraftHeading3"/>
        <w:tabs>
          <w:tab w:val="right" w:pos="1757"/>
        </w:tabs>
        <w:ind w:left="1871" w:hanging="1871"/>
      </w:pPr>
      <w:r>
        <w:tab/>
      </w:r>
      <w:r w:rsidRPr="007D15C6">
        <w:t>(b)</w:t>
      </w:r>
      <w:r>
        <w:tab/>
        <w:t>to produce to the regulator, in accordance with the notice, those documents;</w:t>
      </w:r>
    </w:p>
    <w:p w14:paraId="6FC4A0CD" w14:textId="73AC5811" w:rsidR="001605D5" w:rsidRDefault="001605D5" w:rsidP="001605D5">
      <w:pPr>
        <w:pStyle w:val="DraftHeading3"/>
        <w:tabs>
          <w:tab w:val="right" w:pos="1757"/>
        </w:tabs>
        <w:ind w:left="1871" w:hanging="1871"/>
      </w:pPr>
      <w:r>
        <w:tab/>
      </w:r>
      <w:r w:rsidRPr="00E62439">
        <w:t>(c)</w:t>
      </w:r>
      <w:r>
        <w:tab/>
        <w:t>to appear before a person appointed by the regulator on a day, and at a time and place, specified in the notice (being a day, time and place that are reasonable in the circumstances) and give either orally or in writing that evidence and produce those documents.</w:t>
      </w:r>
    </w:p>
    <w:p w14:paraId="7605564E" w14:textId="31D32EB8" w:rsidR="00D20099" w:rsidRDefault="00D20099" w:rsidP="00D20099">
      <w:pPr>
        <w:pStyle w:val="DraftHeading2"/>
        <w:tabs>
          <w:tab w:val="right" w:pos="1247"/>
        </w:tabs>
        <w:ind w:left="1361" w:hanging="1361"/>
      </w:pPr>
      <w:r>
        <w:tab/>
      </w:r>
      <w:r w:rsidRPr="008F7EC8">
        <w:t>(</w:t>
      </w:r>
      <w:r w:rsidR="009857EF">
        <w:t>2A</w:t>
      </w:r>
      <w:r w:rsidRPr="008F7EC8">
        <w:t>)</w:t>
      </w:r>
      <w:r>
        <w:tab/>
      </w:r>
      <w:r w:rsidR="009857EF" w:rsidRPr="009857EF">
        <w:t>The notice may be served in any way that a notice may be issued or given under section 209.</w:t>
      </w:r>
    </w:p>
    <w:p w14:paraId="6559BA41" w14:textId="77777777" w:rsidR="001605D5" w:rsidRDefault="001605D5" w:rsidP="001605D5">
      <w:pPr>
        <w:pStyle w:val="DraftHeading2"/>
        <w:tabs>
          <w:tab w:val="right" w:pos="1247"/>
        </w:tabs>
        <w:ind w:left="1361" w:hanging="1361"/>
      </w:pPr>
      <w:r>
        <w:tab/>
      </w:r>
      <w:r w:rsidRPr="008F7EC8">
        <w:t>(</w:t>
      </w:r>
      <w:r>
        <w:t>3</w:t>
      </w:r>
      <w:r w:rsidRPr="008F7EC8">
        <w:t>)</w:t>
      </w:r>
      <w:r>
        <w:tab/>
        <w:t>The notice must:</w:t>
      </w:r>
    </w:p>
    <w:p w14:paraId="3E4B2B1A" w14:textId="77777777" w:rsidR="001605D5" w:rsidRDefault="001605D5" w:rsidP="001605D5">
      <w:pPr>
        <w:pStyle w:val="DraftHeading3"/>
        <w:tabs>
          <w:tab w:val="right" w:pos="1757"/>
        </w:tabs>
        <w:ind w:left="1871" w:hanging="1871"/>
      </w:pPr>
      <w:r>
        <w:tab/>
      </w:r>
      <w:r w:rsidRPr="008F7EC8">
        <w:t>(a)</w:t>
      </w:r>
      <w:r>
        <w:tab/>
        <w:t>state that the requirement is made under this section; and</w:t>
      </w:r>
    </w:p>
    <w:p w14:paraId="64C155F7" w14:textId="1528733D" w:rsidR="001605D5" w:rsidRDefault="001605D5" w:rsidP="001605D5">
      <w:pPr>
        <w:pStyle w:val="DraftHeading3"/>
        <w:tabs>
          <w:tab w:val="right" w:pos="1757"/>
        </w:tabs>
        <w:ind w:left="1871" w:hanging="1871"/>
      </w:pPr>
      <w:r>
        <w:tab/>
      </w:r>
      <w:r w:rsidRPr="008F7EC8">
        <w:t>(b)</w:t>
      </w:r>
      <w:r>
        <w:tab/>
      </w:r>
      <w:r w:rsidR="00BB292A" w:rsidRPr="00BB292A">
        <w:t>contain a statement to the effect that it is an offence to refuse or fail to comply with the requirement without reasonable excuse; and</w:t>
      </w:r>
    </w:p>
    <w:p w14:paraId="680BD68B" w14:textId="77777777" w:rsidR="001605D5" w:rsidRDefault="001605D5" w:rsidP="001605D5">
      <w:pPr>
        <w:pStyle w:val="DraftHeading3"/>
        <w:tabs>
          <w:tab w:val="right" w:pos="1757"/>
        </w:tabs>
        <w:ind w:left="1871" w:hanging="1871"/>
      </w:pPr>
      <w:r>
        <w:tab/>
      </w:r>
      <w:r w:rsidRPr="008F7EC8">
        <w:t>(c)</w:t>
      </w:r>
      <w:r>
        <w:tab/>
        <w:t>if the notice requires the person to provide information or documents or answer questions:</w:t>
      </w:r>
    </w:p>
    <w:p w14:paraId="29328F54" w14:textId="77777777" w:rsidR="001605D5" w:rsidRDefault="001605D5" w:rsidP="001605D5">
      <w:pPr>
        <w:pStyle w:val="DraftHeading4"/>
        <w:tabs>
          <w:tab w:val="right" w:pos="2268"/>
        </w:tabs>
        <w:ind w:left="2381" w:hanging="2381"/>
      </w:pPr>
      <w:r>
        <w:tab/>
      </w:r>
      <w:r w:rsidRPr="008F7EC8">
        <w:t>(i)</w:t>
      </w:r>
      <w:r>
        <w:tab/>
        <w:t>contain a statement about the effect of sections 172 and 269; and</w:t>
      </w:r>
    </w:p>
    <w:p w14:paraId="13B15486" w14:textId="77777777" w:rsidR="001605D5" w:rsidRDefault="001605D5" w:rsidP="001605D5">
      <w:pPr>
        <w:pStyle w:val="DraftHeading4"/>
        <w:tabs>
          <w:tab w:val="right" w:pos="2268"/>
        </w:tabs>
        <w:ind w:left="2381" w:hanging="2381"/>
      </w:pPr>
      <w:r>
        <w:tab/>
      </w:r>
      <w:r w:rsidRPr="008F7EC8">
        <w:t>(ii)</w:t>
      </w:r>
      <w:r>
        <w:tab/>
        <w:t>state that the person may attend with a legal practitioner.</w:t>
      </w:r>
    </w:p>
    <w:p w14:paraId="15044557" w14:textId="77777777" w:rsidR="001605D5" w:rsidRDefault="001605D5" w:rsidP="001605D5">
      <w:pPr>
        <w:pStyle w:val="DraftHeading2"/>
        <w:tabs>
          <w:tab w:val="right" w:pos="1247"/>
        </w:tabs>
        <w:ind w:left="1361" w:hanging="1361"/>
      </w:pPr>
      <w:r>
        <w:tab/>
      </w:r>
      <w:r w:rsidRPr="00915197">
        <w:t>(4)</w:t>
      </w:r>
      <w:r>
        <w:tab/>
        <w:t>The regulator must not make a requirement under subsection (2)(c) unless the regulator has taken all reasonable steps to obtain the information under subsections (2)(a) and (b) and has been unable to do so.</w:t>
      </w:r>
    </w:p>
    <w:p w14:paraId="5FE4D7F8" w14:textId="77777777" w:rsidR="001605D5" w:rsidRDefault="001605D5" w:rsidP="001605D5">
      <w:pPr>
        <w:pStyle w:val="DraftHeading2"/>
        <w:tabs>
          <w:tab w:val="right" w:pos="1247"/>
        </w:tabs>
        <w:ind w:left="1361" w:hanging="1361"/>
      </w:pPr>
      <w:r>
        <w:tab/>
      </w:r>
      <w:r w:rsidRPr="008F7EC8">
        <w:t>(</w:t>
      </w:r>
      <w:r>
        <w:t>5</w:t>
      </w:r>
      <w:r w:rsidRPr="008F7EC8">
        <w:t>)</w:t>
      </w:r>
      <w:r>
        <w:tab/>
        <w:t>A person must not, without reasonable excuse, refuse or fail to comply with a requirement under this section.</w:t>
      </w:r>
    </w:p>
    <w:p w14:paraId="693E3C3A" w14:textId="135F4ED3" w:rsidR="001605D5" w:rsidRDefault="001605D5" w:rsidP="001605D5">
      <w:pPr>
        <w:pStyle w:val="BodySectionSub"/>
      </w:pPr>
      <w:r>
        <w:t>Maximum penalty:</w:t>
      </w:r>
      <w:r w:rsidR="008777B8">
        <w:t xml:space="preserve"> </w:t>
      </w:r>
      <w:r w:rsidR="008777B8" w:rsidRPr="008777B8">
        <w:t>tier D monetary penalty.</w:t>
      </w:r>
    </w:p>
    <w:p w14:paraId="291A0D8D" w14:textId="77777777" w:rsidR="001605D5" w:rsidRPr="00C26BD9" w:rsidRDefault="001605D5" w:rsidP="001605D5">
      <w:pPr>
        <w:pStyle w:val="DraftHeading2"/>
        <w:tabs>
          <w:tab w:val="right" w:pos="1247"/>
        </w:tabs>
        <w:ind w:left="1361" w:hanging="1361"/>
      </w:pPr>
      <w:r>
        <w:tab/>
        <w:t>(6</w:t>
      </w:r>
      <w:r w:rsidRPr="00A9578F">
        <w:t>)</w:t>
      </w:r>
      <w:r>
        <w:tab/>
        <w:t>Subsection (5) places an evidential burden on the accused to show a reasonable excuse.</w:t>
      </w:r>
    </w:p>
    <w:p w14:paraId="6786AA18" w14:textId="2C59F39F" w:rsidR="001605D5" w:rsidRDefault="001605D5" w:rsidP="001605D5">
      <w:pPr>
        <w:pStyle w:val="DraftHeading2"/>
        <w:tabs>
          <w:tab w:val="right" w:pos="1247"/>
        </w:tabs>
        <w:ind w:left="1361" w:hanging="1361"/>
      </w:pPr>
      <w:r>
        <w:tab/>
      </w:r>
      <w:r w:rsidRPr="001B392D">
        <w:t>(</w:t>
      </w:r>
      <w:r>
        <w:t>7</w:t>
      </w:r>
      <w:r w:rsidRPr="001B392D">
        <w:t>)</w:t>
      </w:r>
      <w:r>
        <w:tab/>
        <w:t>Section 172 (with any necessary changes) applies to a requirement under this section.</w:t>
      </w:r>
    </w:p>
    <w:p w14:paraId="346DBB32" w14:textId="78C54A80" w:rsidR="00BB292A" w:rsidRDefault="00BB292A" w:rsidP="00BB292A">
      <w:pPr>
        <w:pStyle w:val="DraftHeading2"/>
        <w:tabs>
          <w:tab w:val="right" w:pos="1247"/>
        </w:tabs>
        <w:ind w:left="1361" w:hanging="1361"/>
      </w:pPr>
      <w:r>
        <w:tab/>
      </w:r>
      <w:r w:rsidRPr="008F7EC8">
        <w:t>(</w:t>
      </w:r>
      <w:r w:rsidR="00B36311">
        <w:t>8</w:t>
      </w:r>
      <w:r w:rsidRPr="008F7EC8">
        <w:t>)</w:t>
      </w:r>
      <w:r>
        <w:tab/>
      </w:r>
      <w:r w:rsidR="00B36311" w:rsidRPr="00B36311">
        <w:t>A notice may be served on a person under this section even though:</w:t>
      </w:r>
    </w:p>
    <w:p w14:paraId="70B34B6C" w14:textId="639EEDA0" w:rsidR="00BB292A" w:rsidRDefault="00BB292A" w:rsidP="00BB292A">
      <w:pPr>
        <w:pStyle w:val="DraftHeading3"/>
        <w:tabs>
          <w:tab w:val="right" w:pos="1757"/>
        </w:tabs>
        <w:ind w:left="1871" w:hanging="1871"/>
      </w:pPr>
      <w:r>
        <w:tab/>
      </w:r>
      <w:r w:rsidRPr="008F7EC8">
        <w:t>(a)</w:t>
      </w:r>
      <w:r>
        <w:tab/>
      </w:r>
      <w:r w:rsidR="00722D7B" w:rsidRPr="00722D7B">
        <w:t>the person is outside the State; or</w:t>
      </w:r>
    </w:p>
    <w:p w14:paraId="29615B68" w14:textId="163D0E0F" w:rsidR="00BB292A" w:rsidRDefault="00BB292A" w:rsidP="00BB292A">
      <w:pPr>
        <w:pStyle w:val="DraftHeading3"/>
        <w:tabs>
          <w:tab w:val="right" w:pos="1757"/>
        </w:tabs>
        <w:ind w:left="1871" w:hanging="1871"/>
      </w:pPr>
      <w:r>
        <w:tab/>
      </w:r>
      <w:r w:rsidRPr="008F7EC8">
        <w:t>(b)</w:t>
      </w:r>
      <w:r>
        <w:tab/>
      </w:r>
      <w:r w:rsidR="00722D7B" w:rsidRPr="00722D7B">
        <w:t>the notice relates to information, documents or evidence:</w:t>
      </w:r>
    </w:p>
    <w:p w14:paraId="6D92C273" w14:textId="50D6EAB1" w:rsidR="00BB292A" w:rsidRDefault="00BB292A" w:rsidP="00BB292A">
      <w:pPr>
        <w:pStyle w:val="DraftHeading4"/>
        <w:tabs>
          <w:tab w:val="right" w:pos="2268"/>
        </w:tabs>
        <w:ind w:left="2381" w:hanging="2381"/>
      </w:pPr>
      <w:r>
        <w:tab/>
      </w:r>
      <w:r w:rsidRPr="008F7EC8">
        <w:t>(i)</w:t>
      </w:r>
      <w:r>
        <w:tab/>
      </w:r>
      <w:r w:rsidR="00722D7B" w:rsidRPr="00722D7B">
        <w:t>outside the State; or</w:t>
      </w:r>
    </w:p>
    <w:p w14:paraId="11E3ECD0" w14:textId="59BA9665" w:rsidR="00BB292A" w:rsidRPr="00BB292A" w:rsidRDefault="00BB292A" w:rsidP="00CC3FCF">
      <w:pPr>
        <w:pStyle w:val="DraftHeading4"/>
        <w:tabs>
          <w:tab w:val="right" w:pos="2268"/>
        </w:tabs>
        <w:ind w:left="2381" w:hanging="2381"/>
      </w:pPr>
      <w:r>
        <w:tab/>
      </w:r>
      <w:r w:rsidRPr="008F7EC8">
        <w:t>(ii)</w:t>
      </w:r>
      <w:r>
        <w:tab/>
      </w:r>
      <w:r w:rsidR="00722D7B" w:rsidRPr="00722D7B">
        <w:t>relating to a matter happening outside the State.</w:t>
      </w:r>
    </w:p>
    <w:p w14:paraId="34385830" w14:textId="77777777" w:rsidR="001605D5" w:rsidRPr="004E78A4" w:rsidRDefault="001605D5" w:rsidP="001605D5">
      <w:pPr>
        <w:pStyle w:val="Heading-PART"/>
        <w:tabs>
          <w:tab w:val="left" w:pos="1020"/>
        </w:tabs>
        <w:jc w:val="left"/>
        <w:rPr>
          <w:caps w:val="0"/>
          <w:sz w:val="28"/>
        </w:rPr>
      </w:pPr>
      <w:r>
        <w:br w:type="page"/>
      </w:r>
      <w:bookmarkStart w:id="432" w:name="_Toc261422786"/>
      <w:bookmarkStart w:id="433" w:name="_Toc214533802"/>
      <w:r w:rsidRPr="004E78A4">
        <w:rPr>
          <w:caps w:val="0"/>
          <w:sz w:val="28"/>
        </w:rPr>
        <w:t xml:space="preserve">Part </w:t>
      </w:r>
      <w:r>
        <w:rPr>
          <w:caps w:val="0"/>
          <w:sz w:val="28"/>
        </w:rPr>
        <w:t xml:space="preserve">9 </w:t>
      </w:r>
      <w:r>
        <w:rPr>
          <w:caps w:val="0"/>
          <w:sz w:val="28"/>
        </w:rPr>
        <w:tab/>
        <w:t>Securing compliance</w:t>
      </w:r>
      <w:bookmarkEnd w:id="432"/>
      <w:bookmarkEnd w:id="433"/>
    </w:p>
    <w:p w14:paraId="709BF629" w14:textId="77777777" w:rsidR="001605D5" w:rsidRPr="007428D6" w:rsidRDefault="001605D5" w:rsidP="001605D5">
      <w:pPr>
        <w:pStyle w:val="Heading-DIVISION"/>
        <w:ind w:left="1500" w:hanging="1500"/>
        <w:jc w:val="left"/>
      </w:pPr>
      <w:bookmarkStart w:id="434" w:name="_Toc261422787"/>
      <w:bookmarkStart w:id="435" w:name="_Toc214533803"/>
      <w:r w:rsidRPr="007428D6">
        <w:t>Division 1</w:t>
      </w:r>
      <w:r w:rsidRPr="007428D6">
        <w:tab/>
        <w:t>Appointment of inspectors</w:t>
      </w:r>
      <w:bookmarkEnd w:id="434"/>
      <w:bookmarkEnd w:id="435"/>
    </w:p>
    <w:p w14:paraId="2A3F8319" w14:textId="77777777" w:rsidR="001605D5" w:rsidRDefault="001605D5" w:rsidP="001605D5">
      <w:pPr>
        <w:pStyle w:val="DraftHeading1"/>
        <w:tabs>
          <w:tab w:val="right" w:pos="680"/>
        </w:tabs>
        <w:ind w:left="850" w:hanging="850"/>
      </w:pPr>
      <w:r>
        <w:tab/>
      </w:r>
      <w:bookmarkStart w:id="436" w:name="_Toc261422788"/>
      <w:bookmarkStart w:id="437" w:name="_Toc214533804"/>
      <w:r>
        <w:t>156</w:t>
      </w:r>
      <w:r>
        <w:tab/>
        <w:t>Appointment of inspectors</w:t>
      </w:r>
      <w:bookmarkEnd w:id="436"/>
      <w:bookmarkEnd w:id="437"/>
    </w:p>
    <w:p w14:paraId="619527D4" w14:textId="77777777" w:rsidR="001605D5" w:rsidRDefault="001605D5" w:rsidP="001605D5">
      <w:pPr>
        <w:pStyle w:val="BodySectionSub"/>
      </w:pPr>
      <w:r>
        <w:t>The regulator may, by instrument, appoint any of the following as an inspector:</w:t>
      </w:r>
    </w:p>
    <w:p w14:paraId="3225D060" w14:textId="77777777" w:rsidR="001605D5" w:rsidRDefault="001605D5" w:rsidP="001605D5">
      <w:pPr>
        <w:pStyle w:val="DraftHeading3"/>
        <w:tabs>
          <w:tab w:val="right" w:pos="1757"/>
        </w:tabs>
        <w:ind w:left="1871" w:hanging="1871"/>
      </w:pPr>
      <w:r>
        <w:tab/>
      </w:r>
      <w:r w:rsidRPr="004B716F">
        <w:t>(a)</w:t>
      </w:r>
      <w:r>
        <w:tab/>
        <w:t>a public servant;</w:t>
      </w:r>
    </w:p>
    <w:p w14:paraId="6FB7BCFA" w14:textId="77777777" w:rsidR="001605D5" w:rsidRPr="00437DBD" w:rsidRDefault="001605D5" w:rsidP="001605D5">
      <w:pPr>
        <w:pStyle w:val="DraftHeading3"/>
        <w:tabs>
          <w:tab w:val="right" w:pos="1757"/>
        </w:tabs>
        <w:ind w:left="1871" w:hanging="1871"/>
      </w:pPr>
      <w:r>
        <w:tab/>
      </w:r>
      <w:r w:rsidRPr="00437DBD">
        <w:t>(b)</w:t>
      </w:r>
      <w:r>
        <w:tab/>
        <w:t>an employee of a public authority;</w:t>
      </w:r>
    </w:p>
    <w:p w14:paraId="76D9B54F" w14:textId="77777777" w:rsidR="001605D5" w:rsidRDefault="001605D5" w:rsidP="001605D5">
      <w:pPr>
        <w:pStyle w:val="DraftHeading3"/>
        <w:tabs>
          <w:tab w:val="right" w:pos="1757"/>
        </w:tabs>
        <w:ind w:left="1871" w:hanging="1871"/>
      </w:pPr>
      <w:r>
        <w:tab/>
      </w:r>
      <w:r w:rsidRPr="004B716F">
        <w:t>(</w:t>
      </w:r>
      <w:r>
        <w:t>c</w:t>
      </w:r>
      <w:r w:rsidRPr="004B716F">
        <w:t>)</w:t>
      </w:r>
      <w:r>
        <w:tab/>
      </w:r>
      <w:r>
        <w:tab/>
        <w:t>the holder of a statutory office;</w:t>
      </w:r>
    </w:p>
    <w:p w14:paraId="190D8685" w14:textId="77777777" w:rsidR="001605D5" w:rsidRDefault="001605D5" w:rsidP="001605D5">
      <w:pPr>
        <w:pStyle w:val="DraftHeading3"/>
        <w:tabs>
          <w:tab w:val="right" w:pos="1757"/>
        </w:tabs>
        <w:ind w:left="1871" w:hanging="1871"/>
      </w:pPr>
      <w:r>
        <w:tab/>
      </w:r>
      <w:r w:rsidRPr="004B716F">
        <w:t>(</w:t>
      </w:r>
      <w:r>
        <w:t>d</w:t>
      </w:r>
      <w:r w:rsidRPr="004B716F">
        <w:t>)</w:t>
      </w:r>
      <w:r>
        <w:tab/>
        <w:t>a person who is appointed as an inspector under a corresponding WHS law;</w:t>
      </w:r>
    </w:p>
    <w:p w14:paraId="36EE68AB" w14:textId="77777777" w:rsidR="001605D5" w:rsidRDefault="001605D5" w:rsidP="001605D5">
      <w:pPr>
        <w:pStyle w:val="DraftHeading3"/>
        <w:tabs>
          <w:tab w:val="right" w:pos="1757"/>
        </w:tabs>
        <w:ind w:left="1871" w:hanging="1871"/>
      </w:pPr>
      <w:r>
        <w:tab/>
      </w:r>
      <w:r w:rsidRPr="004B716F">
        <w:t>(</w:t>
      </w:r>
      <w:r>
        <w:t>e</w:t>
      </w:r>
      <w:r w:rsidRPr="004B716F">
        <w:t>)</w:t>
      </w:r>
      <w:r>
        <w:tab/>
        <w:t>a person in a prescribed class of persons.</w:t>
      </w:r>
    </w:p>
    <w:p w14:paraId="7332457B" w14:textId="77777777" w:rsidR="001605D5" w:rsidRPr="007343D7" w:rsidRDefault="001605D5" w:rsidP="001605D5">
      <w:pPr>
        <w:pStyle w:val="DraftSectionNote"/>
        <w:tabs>
          <w:tab w:val="right" w:pos="1304"/>
        </w:tabs>
        <w:ind w:left="850"/>
        <w:rPr>
          <w:b/>
        </w:rPr>
      </w:pPr>
      <w:r w:rsidRPr="007343D7">
        <w:rPr>
          <w:b/>
        </w:rPr>
        <w:t>Note</w:t>
      </w:r>
    </w:p>
    <w:p w14:paraId="6AA065F5" w14:textId="77777777" w:rsidR="001605D5" w:rsidRPr="004634FD" w:rsidRDefault="001605D5" w:rsidP="001605D5">
      <w:pPr>
        <w:pStyle w:val="DraftSectionNote"/>
        <w:tabs>
          <w:tab w:val="right" w:pos="1304"/>
        </w:tabs>
        <w:ind w:left="850"/>
      </w:pPr>
      <w:r>
        <w:t>See the jurisdictional notes in the Appendix.</w:t>
      </w:r>
    </w:p>
    <w:p w14:paraId="267465F6" w14:textId="77777777" w:rsidR="001605D5" w:rsidRDefault="001605D5" w:rsidP="001605D5">
      <w:pPr>
        <w:pStyle w:val="DraftHeading1"/>
        <w:tabs>
          <w:tab w:val="right" w:pos="680"/>
        </w:tabs>
        <w:ind w:left="850" w:hanging="850"/>
      </w:pPr>
      <w:r>
        <w:tab/>
      </w:r>
      <w:bookmarkStart w:id="438" w:name="_Toc261422789"/>
      <w:bookmarkStart w:id="439" w:name="_Toc214533805"/>
      <w:r>
        <w:t>157</w:t>
      </w:r>
      <w:r>
        <w:tab/>
        <w:t>Identity cards</w:t>
      </w:r>
      <w:bookmarkEnd w:id="438"/>
      <w:bookmarkEnd w:id="439"/>
    </w:p>
    <w:p w14:paraId="5A784ECE" w14:textId="77777777" w:rsidR="001605D5" w:rsidRDefault="001605D5" w:rsidP="001605D5">
      <w:pPr>
        <w:pStyle w:val="DraftHeading2"/>
        <w:tabs>
          <w:tab w:val="right" w:pos="1247"/>
        </w:tabs>
        <w:ind w:left="1361" w:hanging="1361"/>
      </w:pPr>
      <w:r>
        <w:tab/>
        <w:t>(1)</w:t>
      </w:r>
      <w:r>
        <w:tab/>
        <w:t>The regulator must give each inspector an identity card that states the person's name and appointment as an inspector and includes any other matter prescribed by the regulations.</w:t>
      </w:r>
    </w:p>
    <w:p w14:paraId="547416C4" w14:textId="77777777" w:rsidR="001605D5" w:rsidRDefault="001605D5" w:rsidP="001605D5">
      <w:pPr>
        <w:pStyle w:val="DraftHeading2"/>
        <w:tabs>
          <w:tab w:val="right" w:pos="1247"/>
        </w:tabs>
        <w:ind w:left="1361" w:hanging="1361"/>
      </w:pPr>
      <w:r>
        <w:tab/>
        <w:t>(2)</w:t>
      </w:r>
      <w:r>
        <w:tab/>
        <w:t>An inspector must produce his or her identity card for inspection on request when exercising compliance powers.</w:t>
      </w:r>
    </w:p>
    <w:p w14:paraId="049A468E" w14:textId="77777777" w:rsidR="001605D5" w:rsidRDefault="001605D5" w:rsidP="001605D5">
      <w:pPr>
        <w:pStyle w:val="DraftHeading2"/>
        <w:tabs>
          <w:tab w:val="right" w:pos="1247"/>
        </w:tabs>
        <w:ind w:left="1361" w:hanging="1361"/>
      </w:pPr>
      <w:r>
        <w:tab/>
        <w:t>(3)</w:t>
      </w:r>
      <w:r>
        <w:tab/>
        <w:t>If a person to whom an identity card has been issued ceases to be an inspector, the person must return the identity card to the regulator as soon as practicable.</w:t>
      </w:r>
    </w:p>
    <w:p w14:paraId="2D9177E6" w14:textId="77777777" w:rsidR="001605D5" w:rsidRPr="007343D7" w:rsidRDefault="001605D5" w:rsidP="001605D5">
      <w:pPr>
        <w:pStyle w:val="DraftSectionNote"/>
        <w:tabs>
          <w:tab w:val="right" w:pos="1304"/>
        </w:tabs>
        <w:ind w:left="850"/>
        <w:rPr>
          <w:b/>
        </w:rPr>
      </w:pPr>
      <w:r w:rsidRPr="007343D7">
        <w:rPr>
          <w:b/>
        </w:rPr>
        <w:t>Note</w:t>
      </w:r>
    </w:p>
    <w:p w14:paraId="1FB717F9" w14:textId="29019F13" w:rsidR="00BF0FBE" w:rsidRDefault="001605D5" w:rsidP="00697CBF">
      <w:pPr>
        <w:pStyle w:val="DraftSectionNote"/>
        <w:tabs>
          <w:tab w:val="right" w:pos="1304"/>
        </w:tabs>
        <w:ind w:left="850"/>
      </w:pPr>
      <w:r>
        <w:t>See the jurisdictional notes in the Appendix.</w:t>
      </w:r>
      <w:r w:rsidR="0019061B">
        <w:br/>
      </w:r>
    </w:p>
    <w:p w14:paraId="4E1F7809" w14:textId="77777777" w:rsidR="001605D5" w:rsidRDefault="001605D5" w:rsidP="001605D5">
      <w:pPr>
        <w:pStyle w:val="DraftHeading1"/>
        <w:tabs>
          <w:tab w:val="right" w:pos="680"/>
        </w:tabs>
        <w:ind w:left="850" w:hanging="850"/>
      </w:pPr>
      <w:r>
        <w:tab/>
      </w:r>
      <w:bookmarkStart w:id="440" w:name="_Toc261422790"/>
      <w:bookmarkStart w:id="441" w:name="_Toc214533806"/>
      <w:r>
        <w:t>158</w:t>
      </w:r>
      <w:r>
        <w:tab/>
        <w:t>Accountability of inspectors</w:t>
      </w:r>
      <w:bookmarkEnd w:id="440"/>
      <w:bookmarkEnd w:id="441"/>
    </w:p>
    <w:p w14:paraId="284CBD2C" w14:textId="77777777" w:rsidR="001605D5" w:rsidRDefault="001605D5" w:rsidP="001605D5">
      <w:pPr>
        <w:pStyle w:val="DraftHeading2"/>
        <w:tabs>
          <w:tab w:val="right" w:pos="1247"/>
        </w:tabs>
        <w:ind w:left="1361" w:hanging="1361"/>
      </w:pPr>
      <w:r>
        <w:tab/>
      </w:r>
      <w:r w:rsidRPr="003E249E">
        <w:t>(1)</w:t>
      </w:r>
      <w:r>
        <w:tab/>
        <w:t>An inspector must give written notice to the regulator of all interests, pecuniary or otherwise, that the inspector has, or acquires, and that conflict or could conflict with the proper performance of the inspector's functions.</w:t>
      </w:r>
    </w:p>
    <w:p w14:paraId="23021AE7" w14:textId="77777777" w:rsidR="001605D5" w:rsidRDefault="001605D5" w:rsidP="001605D5">
      <w:pPr>
        <w:pStyle w:val="DraftHeading2"/>
        <w:tabs>
          <w:tab w:val="right" w:pos="1247"/>
        </w:tabs>
        <w:ind w:left="1361" w:hanging="1361"/>
      </w:pPr>
      <w:r>
        <w:tab/>
      </w:r>
      <w:r w:rsidRPr="003E249E">
        <w:t>(2)</w:t>
      </w:r>
      <w:r>
        <w:tab/>
        <w:t>The regulator must give a direction to an inspector not to deal, or to no longer deal, with a matter if the regulator becomes aware that the inspector has a potential conflict of interest in relation to a matter and the regulator considers that the inspector should not deal, or should no longer deal, with the matter.</w:t>
      </w:r>
    </w:p>
    <w:p w14:paraId="22CEC232" w14:textId="77777777" w:rsidR="001605D5" w:rsidRDefault="001605D5" w:rsidP="001605D5">
      <w:pPr>
        <w:pStyle w:val="DraftHeading1"/>
        <w:tabs>
          <w:tab w:val="right" w:pos="680"/>
        </w:tabs>
        <w:ind w:left="850" w:hanging="850"/>
      </w:pPr>
      <w:r>
        <w:tab/>
      </w:r>
      <w:bookmarkStart w:id="442" w:name="_Toc261422791"/>
      <w:bookmarkStart w:id="443" w:name="_Toc214533807"/>
      <w:r>
        <w:t>159</w:t>
      </w:r>
      <w:r>
        <w:tab/>
        <w:t>Suspension and ending of appointment of inspectors</w:t>
      </w:r>
      <w:bookmarkEnd w:id="442"/>
      <w:bookmarkEnd w:id="443"/>
    </w:p>
    <w:p w14:paraId="70FCCD6E" w14:textId="77777777" w:rsidR="001605D5" w:rsidRDefault="001605D5" w:rsidP="001605D5">
      <w:pPr>
        <w:pStyle w:val="DraftHeading2"/>
        <w:tabs>
          <w:tab w:val="right" w:pos="1247"/>
        </w:tabs>
        <w:ind w:left="1361" w:hanging="1361"/>
      </w:pPr>
      <w:r>
        <w:tab/>
      </w:r>
      <w:r w:rsidRPr="000A742C">
        <w:t>(1)</w:t>
      </w:r>
      <w:r>
        <w:tab/>
        <w:t>The regulator may suspend or end the appointment of an inspector.</w:t>
      </w:r>
    </w:p>
    <w:p w14:paraId="2D61E9ED" w14:textId="77777777" w:rsidR="001605D5" w:rsidRPr="000A742C" w:rsidRDefault="001605D5" w:rsidP="001605D5">
      <w:pPr>
        <w:pStyle w:val="DraftHeading2"/>
        <w:tabs>
          <w:tab w:val="right" w:pos="1247"/>
        </w:tabs>
        <w:ind w:left="1361" w:hanging="1361"/>
      </w:pPr>
      <w:r>
        <w:tab/>
      </w:r>
      <w:r w:rsidRPr="000A742C">
        <w:t>(2)</w:t>
      </w:r>
      <w:r>
        <w:tab/>
        <w:t>A person's appointment as an inspector ends when the person ceases to be eligible for appointment as an inspector.</w:t>
      </w:r>
    </w:p>
    <w:p w14:paraId="2057F168" w14:textId="77777777" w:rsidR="001605D5" w:rsidRPr="007428D6" w:rsidRDefault="001605D5" w:rsidP="001605D5">
      <w:pPr>
        <w:pStyle w:val="Heading-DIVISION"/>
        <w:ind w:left="1500" w:hanging="1500"/>
        <w:jc w:val="left"/>
      </w:pPr>
      <w:bookmarkStart w:id="444" w:name="_Toc261422792"/>
      <w:bookmarkStart w:id="445" w:name="_Toc214533808"/>
      <w:r w:rsidRPr="007428D6">
        <w:t>Division 2</w:t>
      </w:r>
      <w:r w:rsidRPr="007428D6">
        <w:tab/>
        <w:t>Functions and powers of inspectors</w:t>
      </w:r>
      <w:bookmarkEnd w:id="444"/>
      <w:bookmarkEnd w:id="445"/>
    </w:p>
    <w:p w14:paraId="68D4E11F" w14:textId="77777777" w:rsidR="001605D5" w:rsidRDefault="001605D5" w:rsidP="001605D5">
      <w:pPr>
        <w:pStyle w:val="DraftHeading1"/>
        <w:tabs>
          <w:tab w:val="right" w:pos="680"/>
        </w:tabs>
        <w:ind w:left="850" w:hanging="850"/>
      </w:pPr>
      <w:r>
        <w:tab/>
      </w:r>
      <w:bookmarkStart w:id="446" w:name="_Toc261422793"/>
      <w:bookmarkStart w:id="447" w:name="_Toc214533809"/>
      <w:r>
        <w:t>160</w:t>
      </w:r>
      <w:r>
        <w:tab/>
        <w:t>Functions and powers of inspectors</w:t>
      </w:r>
      <w:bookmarkEnd w:id="446"/>
      <w:bookmarkEnd w:id="447"/>
    </w:p>
    <w:p w14:paraId="49CD40E5" w14:textId="77777777" w:rsidR="001605D5" w:rsidRDefault="001605D5" w:rsidP="001605D5">
      <w:pPr>
        <w:pStyle w:val="BodySectionSub"/>
      </w:pPr>
      <w:r>
        <w:t>An inspector has the following functions and powers under this Act:</w:t>
      </w:r>
    </w:p>
    <w:p w14:paraId="623F7AD7" w14:textId="77777777" w:rsidR="001605D5" w:rsidRDefault="001605D5" w:rsidP="001605D5">
      <w:pPr>
        <w:pStyle w:val="DraftHeading3"/>
        <w:tabs>
          <w:tab w:val="right" w:pos="1757"/>
        </w:tabs>
        <w:ind w:left="1871" w:hanging="1871"/>
      </w:pPr>
      <w:r>
        <w:tab/>
      </w:r>
      <w:r w:rsidRPr="009333CA">
        <w:t>(a)</w:t>
      </w:r>
      <w:r>
        <w:tab/>
        <w:t>to provide information and advice about compliance with this Act;</w:t>
      </w:r>
    </w:p>
    <w:p w14:paraId="3858684B" w14:textId="77777777" w:rsidR="001605D5" w:rsidRDefault="001605D5" w:rsidP="001605D5">
      <w:pPr>
        <w:pStyle w:val="DraftHeading3"/>
        <w:tabs>
          <w:tab w:val="right" w:pos="1757"/>
        </w:tabs>
        <w:ind w:left="1871" w:hanging="1871"/>
      </w:pPr>
      <w:r>
        <w:tab/>
      </w:r>
      <w:r w:rsidRPr="009333CA">
        <w:t>(b)</w:t>
      </w:r>
      <w:r>
        <w:tab/>
        <w:t>to assist in the resolution of:</w:t>
      </w:r>
    </w:p>
    <w:p w14:paraId="32A5C516" w14:textId="77777777" w:rsidR="001605D5" w:rsidRDefault="001605D5" w:rsidP="001605D5">
      <w:pPr>
        <w:pStyle w:val="DraftHeading4"/>
        <w:tabs>
          <w:tab w:val="right" w:pos="2268"/>
        </w:tabs>
        <w:ind w:left="2381" w:hanging="2381"/>
      </w:pPr>
      <w:r>
        <w:tab/>
      </w:r>
      <w:r w:rsidRPr="00A825B4">
        <w:t>(i)</w:t>
      </w:r>
      <w:r>
        <w:tab/>
        <w:t>work health and safety issues at workplaces; and</w:t>
      </w:r>
    </w:p>
    <w:p w14:paraId="1C86AD8B" w14:textId="77777777" w:rsidR="001605D5" w:rsidRPr="0022192E" w:rsidRDefault="001605D5" w:rsidP="001605D5">
      <w:pPr>
        <w:pStyle w:val="DraftHeading4"/>
        <w:tabs>
          <w:tab w:val="right" w:pos="2268"/>
        </w:tabs>
        <w:ind w:left="2381" w:hanging="2381"/>
      </w:pPr>
      <w:r>
        <w:tab/>
      </w:r>
      <w:r w:rsidRPr="00686B2E">
        <w:t>(ii)</w:t>
      </w:r>
      <w:r>
        <w:tab/>
        <w:t>issues related to access to a workplace by an assistant to a health and safety representative; and</w:t>
      </w:r>
    </w:p>
    <w:p w14:paraId="75BC6B16" w14:textId="77777777" w:rsidR="001605D5" w:rsidRDefault="001605D5" w:rsidP="001605D5">
      <w:pPr>
        <w:pStyle w:val="DraftHeading4"/>
        <w:tabs>
          <w:tab w:val="right" w:pos="2268"/>
        </w:tabs>
        <w:ind w:left="2381" w:hanging="2381"/>
      </w:pPr>
      <w:r>
        <w:tab/>
      </w:r>
      <w:r w:rsidRPr="00A825B4">
        <w:t>(</w:t>
      </w:r>
      <w:r>
        <w:t>i</w:t>
      </w:r>
      <w:r w:rsidRPr="00A825B4">
        <w:t>ii)</w:t>
      </w:r>
      <w:r>
        <w:tab/>
        <w:t>issues related to the exercise or purported exercise of a right of entry under Part 7;</w:t>
      </w:r>
    </w:p>
    <w:p w14:paraId="586510AB" w14:textId="77777777" w:rsidR="001605D5" w:rsidRDefault="001605D5" w:rsidP="001605D5">
      <w:pPr>
        <w:pStyle w:val="DraftHeading3"/>
        <w:tabs>
          <w:tab w:val="right" w:pos="1757"/>
        </w:tabs>
        <w:ind w:left="1871" w:hanging="1871"/>
      </w:pPr>
      <w:r>
        <w:tab/>
      </w:r>
      <w:r w:rsidRPr="009333CA">
        <w:t>(c)</w:t>
      </w:r>
      <w:r>
        <w:tab/>
        <w:t>to review disputed provisional improvement notices;</w:t>
      </w:r>
    </w:p>
    <w:p w14:paraId="383D5CB1" w14:textId="77777777" w:rsidR="001605D5" w:rsidRPr="00886EFF" w:rsidRDefault="001605D5" w:rsidP="001605D5">
      <w:pPr>
        <w:pStyle w:val="DraftHeading3"/>
        <w:tabs>
          <w:tab w:val="right" w:pos="1757"/>
        </w:tabs>
        <w:ind w:left="1871" w:hanging="1871"/>
      </w:pPr>
      <w:r>
        <w:tab/>
      </w:r>
      <w:r w:rsidRPr="00EE136B">
        <w:t>(d)</w:t>
      </w:r>
      <w:r>
        <w:tab/>
        <w:t xml:space="preserve">to require compliance with this Act through </w:t>
      </w:r>
      <w:r w:rsidRPr="00F04CA1">
        <w:t>the issuing of notices</w:t>
      </w:r>
      <w:r>
        <w:t>;</w:t>
      </w:r>
    </w:p>
    <w:p w14:paraId="2519D3B6" w14:textId="77777777" w:rsidR="001605D5" w:rsidRDefault="001605D5" w:rsidP="001605D5">
      <w:pPr>
        <w:pStyle w:val="DraftHeading3"/>
        <w:tabs>
          <w:tab w:val="right" w:pos="1757"/>
        </w:tabs>
        <w:ind w:left="1871" w:hanging="1871"/>
      </w:pPr>
      <w:r>
        <w:tab/>
      </w:r>
      <w:r w:rsidRPr="00375D4E">
        <w:t>(e)</w:t>
      </w:r>
      <w:r>
        <w:tab/>
        <w:t>to investigate contraventions of this Act and assist in the prosecution of offences;</w:t>
      </w:r>
    </w:p>
    <w:p w14:paraId="6ADBA5B0" w14:textId="77777777" w:rsidR="001605D5" w:rsidRDefault="001605D5" w:rsidP="001605D5">
      <w:pPr>
        <w:pStyle w:val="DraftHeading3"/>
        <w:tabs>
          <w:tab w:val="right" w:pos="1757"/>
        </w:tabs>
        <w:ind w:left="1871" w:hanging="1871"/>
      </w:pPr>
      <w:r>
        <w:tab/>
      </w:r>
      <w:r w:rsidRPr="00FD4C05">
        <w:t>(f)</w:t>
      </w:r>
      <w:r>
        <w:tab/>
        <w:t>to attend coronial inquests in relation to work-related deaths and examine witnesses.</w:t>
      </w:r>
    </w:p>
    <w:p w14:paraId="0770301A" w14:textId="77777777" w:rsidR="001605D5" w:rsidRPr="004634FD" w:rsidRDefault="001605D5" w:rsidP="001605D5">
      <w:pPr>
        <w:pStyle w:val="DraftSub-sectionNote"/>
        <w:tabs>
          <w:tab w:val="right" w:pos="1814"/>
        </w:tabs>
        <w:ind w:left="1361"/>
        <w:rPr>
          <w:b/>
        </w:rPr>
      </w:pPr>
      <w:r w:rsidRPr="004634FD">
        <w:rPr>
          <w:b/>
        </w:rPr>
        <w:t>Note</w:t>
      </w:r>
    </w:p>
    <w:p w14:paraId="75F1FCEE" w14:textId="77777777" w:rsidR="001605D5" w:rsidRPr="004634FD" w:rsidRDefault="001605D5" w:rsidP="001605D5">
      <w:pPr>
        <w:pStyle w:val="DraftSub-sectionNote"/>
        <w:tabs>
          <w:tab w:val="right" w:pos="1814"/>
        </w:tabs>
        <w:ind w:left="1361"/>
      </w:pPr>
      <w:r>
        <w:t>See the jurisdictional note in the Appendix.</w:t>
      </w:r>
    </w:p>
    <w:p w14:paraId="5F812C19" w14:textId="77777777" w:rsidR="001605D5" w:rsidRDefault="001605D5" w:rsidP="001605D5">
      <w:pPr>
        <w:pStyle w:val="DraftHeading1"/>
        <w:tabs>
          <w:tab w:val="right" w:pos="680"/>
        </w:tabs>
        <w:ind w:left="850" w:hanging="850"/>
      </w:pPr>
      <w:r>
        <w:tab/>
      </w:r>
      <w:bookmarkStart w:id="448" w:name="_Toc261422794"/>
      <w:bookmarkStart w:id="449" w:name="_Toc214533810"/>
      <w:r>
        <w:t>161</w:t>
      </w:r>
      <w:r>
        <w:tab/>
        <w:t>Conditions on inspectors' compliance powers</w:t>
      </w:r>
      <w:bookmarkEnd w:id="448"/>
      <w:bookmarkEnd w:id="449"/>
    </w:p>
    <w:p w14:paraId="79859BD0" w14:textId="77777777" w:rsidR="001605D5" w:rsidRPr="000F4FD5" w:rsidRDefault="001605D5" w:rsidP="001605D5">
      <w:pPr>
        <w:pStyle w:val="BodySectionSub"/>
      </w:pPr>
      <w:r>
        <w:t>An inspector's compliance powers are subject to any conditions specified in the instrument of the inspector's appointment.</w:t>
      </w:r>
    </w:p>
    <w:p w14:paraId="15B76783" w14:textId="77777777" w:rsidR="001605D5" w:rsidRDefault="001605D5" w:rsidP="001605D5">
      <w:pPr>
        <w:pStyle w:val="DraftHeading1"/>
        <w:tabs>
          <w:tab w:val="right" w:pos="680"/>
        </w:tabs>
        <w:ind w:left="850" w:hanging="850"/>
      </w:pPr>
      <w:r>
        <w:tab/>
      </w:r>
      <w:bookmarkStart w:id="450" w:name="_Toc261422795"/>
      <w:bookmarkStart w:id="451" w:name="_Toc214533811"/>
      <w:r>
        <w:t>162</w:t>
      </w:r>
      <w:r>
        <w:tab/>
        <w:t>Inspectors subject to regulator's directions</w:t>
      </w:r>
      <w:bookmarkEnd w:id="450"/>
      <w:bookmarkEnd w:id="451"/>
    </w:p>
    <w:p w14:paraId="380AC443" w14:textId="77777777" w:rsidR="001605D5" w:rsidRDefault="001605D5" w:rsidP="001605D5">
      <w:pPr>
        <w:pStyle w:val="DraftHeading2"/>
        <w:tabs>
          <w:tab w:val="right" w:pos="1247"/>
        </w:tabs>
        <w:ind w:left="1361" w:hanging="1361"/>
      </w:pPr>
      <w:r>
        <w:tab/>
        <w:t>(1)</w:t>
      </w:r>
      <w:r>
        <w:tab/>
        <w:t>An inspector is subject to the regulator's directions in the exercise of the inspector's compliance powers.</w:t>
      </w:r>
    </w:p>
    <w:p w14:paraId="1018169C" w14:textId="5D964E44" w:rsidR="001605D5" w:rsidRDefault="001605D5" w:rsidP="001605D5">
      <w:pPr>
        <w:pStyle w:val="DraftHeading2"/>
        <w:tabs>
          <w:tab w:val="right" w:pos="1247"/>
        </w:tabs>
        <w:ind w:left="1361" w:hanging="1361"/>
      </w:pPr>
      <w:r>
        <w:tab/>
        <w:t>(2)</w:t>
      </w:r>
      <w:r>
        <w:tab/>
        <w:t>A direction under subsection (1) may be of a general nature or may relate to a specified matter or specified class of matter.</w:t>
      </w:r>
      <w:r w:rsidR="0019061B">
        <w:br/>
      </w:r>
      <w:r w:rsidR="0019061B">
        <w:br/>
      </w:r>
      <w:r w:rsidR="0019061B">
        <w:br/>
      </w:r>
    </w:p>
    <w:p w14:paraId="0728111A" w14:textId="77777777" w:rsidR="001605D5" w:rsidRPr="007428D6" w:rsidRDefault="001605D5" w:rsidP="001605D5">
      <w:pPr>
        <w:pStyle w:val="Heading-DIVISION"/>
        <w:ind w:left="1500" w:hanging="1500"/>
        <w:jc w:val="left"/>
      </w:pPr>
      <w:bookmarkStart w:id="452" w:name="_Toc261422796"/>
      <w:bookmarkStart w:id="453" w:name="_Toc214533812"/>
      <w:r w:rsidRPr="007428D6">
        <w:t>Division 3</w:t>
      </w:r>
      <w:r w:rsidRPr="007428D6">
        <w:tab/>
        <w:t>Powers relating to entry</w:t>
      </w:r>
      <w:bookmarkEnd w:id="452"/>
      <w:bookmarkEnd w:id="453"/>
    </w:p>
    <w:p w14:paraId="2724CF4A" w14:textId="77777777" w:rsidR="001605D5" w:rsidRPr="007428D6" w:rsidRDefault="001605D5" w:rsidP="001605D5">
      <w:pPr>
        <w:pStyle w:val="Heading-DIVISION"/>
        <w:ind w:left="1500" w:hanging="1500"/>
        <w:jc w:val="left"/>
      </w:pPr>
      <w:bookmarkStart w:id="454" w:name="_Toc261422797"/>
      <w:bookmarkStart w:id="455" w:name="_Toc214533813"/>
      <w:r w:rsidRPr="007428D6">
        <w:t>Subdivision 1</w:t>
      </w:r>
      <w:r w:rsidRPr="007428D6">
        <w:tab/>
        <w:t>General powers of entry</w:t>
      </w:r>
      <w:bookmarkEnd w:id="454"/>
      <w:bookmarkEnd w:id="455"/>
    </w:p>
    <w:p w14:paraId="4A31103D" w14:textId="77777777" w:rsidR="001605D5" w:rsidRDefault="001605D5" w:rsidP="001605D5">
      <w:pPr>
        <w:pStyle w:val="DraftHeading1"/>
        <w:tabs>
          <w:tab w:val="right" w:pos="680"/>
        </w:tabs>
        <w:ind w:left="850" w:hanging="850"/>
      </w:pPr>
      <w:r>
        <w:tab/>
      </w:r>
      <w:bookmarkStart w:id="456" w:name="_Toc261422798"/>
      <w:bookmarkStart w:id="457" w:name="_Toc214533814"/>
      <w:r>
        <w:t>163</w:t>
      </w:r>
      <w:r>
        <w:tab/>
        <w:t>Powers of entry</w:t>
      </w:r>
      <w:bookmarkEnd w:id="456"/>
      <w:bookmarkEnd w:id="457"/>
    </w:p>
    <w:p w14:paraId="5748E381" w14:textId="77777777" w:rsidR="001605D5" w:rsidRDefault="001605D5" w:rsidP="001605D5">
      <w:pPr>
        <w:pStyle w:val="DraftHeading2"/>
        <w:tabs>
          <w:tab w:val="right" w:pos="1247"/>
        </w:tabs>
        <w:ind w:left="1361" w:hanging="1361"/>
      </w:pPr>
      <w:r>
        <w:tab/>
      </w:r>
      <w:r w:rsidRPr="002954C1">
        <w:t>(1)</w:t>
      </w:r>
      <w:r>
        <w:tab/>
        <w:t>An inspector may at any time enter a place that is, or that the inspector reasonably suspects is, a workplace.</w:t>
      </w:r>
    </w:p>
    <w:p w14:paraId="224CA28F" w14:textId="77777777" w:rsidR="001605D5" w:rsidRDefault="001605D5" w:rsidP="001605D5">
      <w:pPr>
        <w:pStyle w:val="DraftHeading2"/>
        <w:tabs>
          <w:tab w:val="right" w:pos="1247"/>
        </w:tabs>
        <w:ind w:left="1361" w:hanging="1361"/>
      </w:pPr>
      <w:r>
        <w:tab/>
      </w:r>
      <w:r w:rsidRPr="002954C1">
        <w:t>(2)</w:t>
      </w:r>
      <w:r>
        <w:tab/>
        <w:t>An entry may be made under subsection (1) with, or without, the consent of the person with management or control of the workplace.</w:t>
      </w:r>
    </w:p>
    <w:p w14:paraId="7105017E" w14:textId="77777777" w:rsidR="001605D5" w:rsidRDefault="001605D5" w:rsidP="001605D5">
      <w:pPr>
        <w:pStyle w:val="DraftHeading2"/>
        <w:tabs>
          <w:tab w:val="right" w:pos="1247"/>
        </w:tabs>
        <w:ind w:left="1361" w:hanging="1361"/>
        <w:rPr>
          <w:rFonts w:ascii="Times-Roman" w:hAnsi="Times-Roman" w:cs="Times-Roman"/>
          <w:szCs w:val="24"/>
          <w:lang w:val="en-US"/>
        </w:rPr>
      </w:pPr>
      <w:r>
        <w:rPr>
          <w:lang w:val="en-US"/>
        </w:rPr>
        <w:tab/>
      </w:r>
      <w:r w:rsidRPr="00574BDC">
        <w:rPr>
          <w:lang w:val="en-US"/>
        </w:rPr>
        <w:t>(3)</w:t>
      </w:r>
      <w:r>
        <w:rPr>
          <w:lang w:val="en-US"/>
        </w:rPr>
        <w:tab/>
        <w:t xml:space="preserve">If an inspector enters a place under subsection (1) and it is </w:t>
      </w:r>
      <w:r>
        <w:rPr>
          <w:rFonts w:ascii="Times-Roman" w:hAnsi="Times-Roman" w:cs="Times-Roman"/>
          <w:szCs w:val="24"/>
          <w:lang w:val="en-US"/>
        </w:rPr>
        <w:t>not a workplace, the inspector must leave the place immediately.</w:t>
      </w:r>
    </w:p>
    <w:p w14:paraId="68172BCB" w14:textId="77777777" w:rsidR="001605D5" w:rsidRDefault="001605D5" w:rsidP="001605D5">
      <w:pPr>
        <w:pStyle w:val="DraftHeading2"/>
        <w:tabs>
          <w:tab w:val="right" w:pos="1247"/>
        </w:tabs>
        <w:ind w:left="1361" w:hanging="1361"/>
      </w:pPr>
      <w:r>
        <w:tab/>
      </w:r>
      <w:r w:rsidRPr="006A71C6">
        <w:t>(</w:t>
      </w:r>
      <w:r>
        <w:t>4</w:t>
      </w:r>
      <w:r w:rsidRPr="006A71C6">
        <w:t>)</w:t>
      </w:r>
      <w:r>
        <w:tab/>
        <w:t>An inspector may enter any place if the entry is authorised by a search warrant.</w:t>
      </w:r>
    </w:p>
    <w:p w14:paraId="5BF7EFAC" w14:textId="77777777" w:rsidR="001605D5" w:rsidRPr="00D4135C" w:rsidRDefault="001605D5" w:rsidP="001605D5">
      <w:pPr>
        <w:pStyle w:val="DraftSectionNote"/>
        <w:tabs>
          <w:tab w:val="right" w:pos="1304"/>
        </w:tabs>
        <w:ind w:left="850"/>
        <w:rPr>
          <w:b/>
          <w:lang w:val="en-US"/>
        </w:rPr>
      </w:pPr>
      <w:r w:rsidRPr="00D4135C">
        <w:rPr>
          <w:b/>
          <w:lang w:val="en-US"/>
        </w:rPr>
        <w:t>Note</w:t>
      </w:r>
    </w:p>
    <w:p w14:paraId="51B28D06" w14:textId="77777777" w:rsidR="001605D5" w:rsidRDefault="001605D5" w:rsidP="001605D5">
      <w:pPr>
        <w:pStyle w:val="DraftSectionNote"/>
        <w:tabs>
          <w:tab w:val="right" w:pos="1304"/>
        </w:tabs>
        <w:ind w:left="850"/>
        <w:rPr>
          <w:lang w:val="en-US"/>
        </w:rPr>
      </w:pPr>
      <w:r>
        <w:rPr>
          <w:lang w:val="en-US"/>
        </w:rPr>
        <w:t>An inspector may enter residential premises to gain access to a workplace (see section 170(c)).</w:t>
      </w:r>
    </w:p>
    <w:p w14:paraId="49D8FC77" w14:textId="77777777" w:rsidR="001605D5" w:rsidRDefault="001605D5" w:rsidP="001605D5">
      <w:pPr>
        <w:pStyle w:val="DraftHeading1"/>
        <w:tabs>
          <w:tab w:val="right" w:pos="680"/>
        </w:tabs>
        <w:ind w:left="850" w:hanging="850"/>
      </w:pPr>
      <w:r>
        <w:tab/>
      </w:r>
      <w:bookmarkStart w:id="458" w:name="_Toc261422799"/>
      <w:bookmarkStart w:id="459" w:name="_Toc214533815"/>
      <w:r>
        <w:t>164</w:t>
      </w:r>
      <w:r>
        <w:tab/>
        <w:t>Notification of entry</w:t>
      </w:r>
      <w:bookmarkEnd w:id="458"/>
      <w:bookmarkEnd w:id="459"/>
    </w:p>
    <w:p w14:paraId="245A408B" w14:textId="77777777" w:rsidR="001605D5" w:rsidRPr="009D1796" w:rsidRDefault="001605D5" w:rsidP="001605D5">
      <w:pPr>
        <w:pStyle w:val="DraftHeading2"/>
        <w:tabs>
          <w:tab w:val="right" w:pos="1247"/>
        </w:tabs>
        <w:ind w:left="1361" w:hanging="1361"/>
      </w:pPr>
      <w:r>
        <w:tab/>
      </w:r>
      <w:r w:rsidRPr="009D1796">
        <w:t>(1)</w:t>
      </w:r>
      <w:r>
        <w:tab/>
        <w:t>An inspector may enter a place under section 163 without prior notice to any person.</w:t>
      </w:r>
    </w:p>
    <w:p w14:paraId="356AC9C5" w14:textId="77777777" w:rsidR="001605D5" w:rsidRPr="0053081B" w:rsidRDefault="001605D5" w:rsidP="001605D5">
      <w:pPr>
        <w:pStyle w:val="DraftHeading2"/>
        <w:tabs>
          <w:tab w:val="right" w:pos="1247"/>
        </w:tabs>
        <w:ind w:left="1361" w:hanging="1361"/>
      </w:pPr>
      <w:r>
        <w:tab/>
      </w:r>
      <w:r w:rsidRPr="009D1796">
        <w:t>(2)</w:t>
      </w:r>
      <w:r>
        <w:tab/>
        <w:t>An inspector must, as soon as practicable after entry to a workplace or suspected workplace, take all reasonable steps to notify the following persons of the entry and the purpose of the entry:</w:t>
      </w:r>
    </w:p>
    <w:p w14:paraId="5CCB6A06" w14:textId="77777777" w:rsidR="001605D5" w:rsidRDefault="001605D5" w:rsidP="001605D5">
      <w:pPr>
        <w:pStyle w:val="DraftHeading3"/>
        <w:tabs>
          <w:tab w:val="right" w:pos="1757"/>
        </w:tabs>
        <w:ind w:left="1871" w:hanging="1871"/>
      </w:pPr>
      <w:r>
        <w:tab/>
      </w:r>
      <w:r w:rsidRPr="0053081B">
        <w:t>(</w:t>
      </w:r>
      <w:r>
        <w:t>a</w:t>
      </w:r>
      <w:r w:rsidRPr="0053081B">
        <w:t>)</w:t>
      </w:r>
      <w:r>
        <w:tab/>
      </w:r>
      <w:r>
        <w:tab/>
        <w:t>the relevant person conducting a business or undertaking at the workplace;</w:t>
      </w:r>
    </w:p>
    <w:p w14:paraId="02AF51C2" w14:textId="77777777" w:rsidR="001605D5" w:rsidRPr="00D51CBB" w:rsidRDefault="001605D5" w:rsidP="001605D5">
      <w:pPr>
        <w:pStyle w:val="DraftHeading3"/>
        <w:tabs>
          <w:tab w:val="right" w:pos="1757"/>
        </w:tabs>
        <w:ind w:left="1871" w:hanging="1871"/>
      </w:pPr>
      <w:r>
        <w:tab/>
      </w:r>
      <w:r w:rsidRPr="00D51CBB">
        <w:t>(b)</w:t>
      </w:r>
      <w:r>
        <w:tab/>
        <w:t>the person with management or control of the workplace;</w:t>
      </w:r>
    </w:p>
    <w:p w14:paraId="1AE03055" w14:textId="77777777" w:rsidR="001605D5" w:rsidRDefault="001605D5" w:rsidP="001605D5">
      <w:pPr>
        <w:pStyle w:val="DraftHeading3"/>
        <w:tabs>
          <w:tab w:val="right" w:pos="1757"/>
        </w:tabs>
        <w:ind w:left="1871" w:hanging="1871"/>
      </w:pPr>
      <w:r>
        <w:tab/>
      </w:r>
      <w:r w:rsidRPr="0053081B">
        <w:t>(</w:t>
      </w:r>
      <w:r>
        <w:t>c</w:t>
      </w:r>
      <w:r w:rsidRPr="0053081B">
        <w:t>)</w:t>
      </w:r>
      <w:r>
        <w:tab/>
        <w:t>any health and safety representative for workers carrying out work for that business or undertaking at the workplace.</w:t>
      </w:r>
    </w:p>
    <w:p w14:paraId="25AAF0D8" w14:textId="77777777" w:rsidR="001605D5" w:rsidRDefault="001605D5" w:rsidP="001605D5">
      <w:pPr>
        <w:pStyle w:val="DraftHeading2"/>
        <w:tabs>
          <w:tab w:val="right" w:pos="1247"/>
        </w:tabs>
        <w:ind w:left="1361" w:hanging="1361"/>
      </w:pPr>
      <w:r>
        <w:tab/>
      </w:r>
      <w:r w:rsidRPr="001A16F2">
        <w:t>(3)</w:t>
      </w:r>
      <w:r>
        <w:tab/>
        <w:t>However, an inspector is not required to notify any person if to do so would defeat the purpose for which the place was entered or cause unreasonable delay.</w:t>
      </w:r>
    </w:p>
    <w:p w14:paraId="29E64F49" w14:textId="77777777" w:rsidR="001605D5" w:rsidRDefault="001605D5" w:rsidP="001605D5">
      <w:pPr>
        <w:pStyle w:val="DraftHeading2"/>
        <w:tabs>
          <w:tab w:val="right" w:pos="1247"/>
        </w:tabs>
        <w:ind w:left="1361" w:hanging="1361"/>
      </w:pPr>
      <w:r>
        <w:tab/>
      </w:r>
      <w:r w:rsidRPr="003E22AD">
        <w:t>(</w:t>
      </w:r>
      <w:r>
        <w:t>4</w:t>
      </w:r>
      <w:r w:rsidRPr="003E22AD">
        <w:t>)</w:t>
      </w:r>
      <w:r>
        <w:tab/>
        <w:t xml:space="preserve">In this section </w:t>
      </w:r>
      <w:r w:rsidRPr="00217018">
        <w:rPr>
          <w:b/>
          <w:i/>
        </w:rPr>
        <w:t xml:space="preserve">relevant </w:t>
      </w:r>
      <w:r>
        <w:rPr>
          <w:b/>
          <w:i/>
        </w:rPr>
        <w:t xml:space="preserve">person conducting a </w:t>
      </w:r>
      <w:r w:rsidRPr="00217018">
        <w:rPr>
          <w:b/>
          <w:i/>
        </w:rPr>
        <w:t>business or undertaking</w:t>
      </w:r>
      <w:r>
        <w:t xml:space="preserve"> means the person conducting any business or undertaking in relation to which the inspector is exercising the powers of entry.</w:t>
      </w:r>
    </w:p>
    <w:p w14:paraId="037C5B92" w14:textId="77777777" w:rsidR="001605D5" w:rsidRDefault="001605D5" w:rsidP="001605D5">
      <w:pPr>
        <w:pStyle w:val="DraftHeading1"/>
        <w:tabs>
          <w:tab w:val="right" w:pos="680"/>
        </w:tabs>
        <w:ind w:left="850" w:hanging="850"/>
      </w:pPr>
      <w:r>
        <w:tab/>
      </w:r>
      <w:bookmarkStart w:id="460" w:name="_Toc261422800"/>
      <w:bookmarkStart w:id="461" w:name="_Toc214533816"/>
      <w:r>
        <w:t>165</w:t>
      </w:r>
      <w:r>
        <w:tab/>
        <w:t>General powers on entry</w:t>
      </w:r>
      <w:bookmarkEnd w:id="460"/>
      <w:bookmarkEnd w:id="461"/>
    </w:p>
    <w:p w14:paraId="54D19E6B" w14:textId="77777777" w:rsidR="001605D5" w:rsidRDefault="001605D5" w:rsidP="001605D5">
      <w:pPr>
        <w:pStyle w:val="DraftHeading2"/>
        <w:tabs>
          <w:tab w:val="right" w:pos="1247"/>
        </w:tabs>
        <w:ind w:left="1361" w:hanging="1361"/>
      </w:pPr>
      <w:r>
        <w:tab/>
      </w:r>
      <w:r w:rsidRPr="00C96309">
        <w:t>(1)</w:t>
      </w:r>
      <w:r>
        <w:tab/>
        <w:t>An inspector who enters a workplace under section 163 may do all or any of the following:</w:t>
      </w:r>
    </w:p>
    <w:p w14:paraId="08B7596C" w14:textId="77777777" w:rsidR="001605D5" w:rsidRDefault="001605D5" w:rsidP="001605D5">
      <w:pPr>
        <w:pStyle w:val="DraftHeading3"/>
        <w:tabs>
          <w:tab w:val="right" w:pos="1757"/>
        </w:tabs>
        <w:ind w:left="1871" w:hanging="1871"/>
      </w:pPr>
      <w:r>
        <w:tab/>
        <w:t>(a)</w:t>
      </w:r>
      <w:r>
        <w:tab/>
        <w:t>inspect, examine and make inquiries at the workplace;</w:t>
      </w:r>
    </w:p>
    <w:p w14:paraId="7CEE42F2" w14:textId="77777777" w:rsidR="001605D5" w:rsidRDefault="001605D5" w:rsidP="001605D5">
      <w:pPr>
        <w:pStyle w:val="DraftHeading3"/>
        <w:tabs>
          <w:tab w:val="right" w:pos="1757"/>
        </w:tabs>
        <w:ind w:left="1871" w:hanging="1871"/>
      </w:pPr>
      <w:r>
        <w:tab/>
        <w:t>(b)</w:t>
      </w:r>
      <w:r>
        <w:tab/>
        <w:t>inspect and examine anything (including a document) at the workplace;</w:t>
      </w:r>
    </w:p>
    <w:p w14:paraId="5B8B3F64" w14:textId="77777777" w:rsidR="001605D5" w:rsidRDefault="001605D5" w:rsidP="001605D5">
      <w:pPr>
        <w:pStyle w:val="DraftHeading3"/>
        <w:tabs>
          <w:tab w:val="right" w:pos="1757"/>
        </w:tabs>
        <w:ind w:left="1871" w:hanging="1871"/>
      </w:pPr>
      <w:r>
        <w:tab/>
        <w:t>(c)</w:t>
      </w:r>
      <w:r>
        <w:tab/>
        <w:t>bring to the workplace and use any equipment or materials that may be required;</w:t>
      </w:r>
    </w:p>
    <w:p w14:paraId="080BB460" w14:textId="77777777" w:rsidR="001605D5" w:rsidRDefault="001605D5" w:rsidP="001605D5">
      <w:pPr>
        <w:pStyle w:val="DraftHeading3"/>
        <w:tabs>
          <w:tab w:val="right" w:pos="1757"/>
        </w:tabs>
        <w:ind w:left="1871" w:hanging="1871"/>
      </w:pPr>
      <w:r>
        <w:tab/>
        <w:t>(d)</w:t>
      </w:r>
      <w:r>
        <w:tab/>
        <w:t xml:space="preserve">take measurements, conduct tests and make sketches or recordings (including photographs, films, audio, video, </w:t>
      </w:r>
      <w:r w:rsidRPr="00B77150">
        <w:t>digital</w:t>
      </w:r>
      <w:r>
        <w:t xml:space="preserve"> or other recordings);</w:t>
      </w:r>
    </w:p>
    <w:p w14:paraId="44138092" w14:textId="77777777" w:rsidR="001605D5" w:rsidRDefault="001605D5" w:rsidP="001605D5">
      <w:pPr>
        <w:pStyle w:val="DraftHeading3"/>
        <w:tabs>
          <w:tab w:val="right" w:pos="1757"/>
        </w:tabs>
        <w:ind w:left="1871" w:hanging="1871"/>
      </w:pPr>
      <w:r>
        <w:tab/>
        <w:t>(e</w:t>
      </w:r>
      <w:r w:rsidRPr="00A967FB">
        <w:t>)</w:t>
      </w:r>
      <w:r>
        <w:tab/>
        <w:t>take and remove for analysis a sample of any substance or thing without paying for it;</w:t>
      </w:r>
    </w:p>
    <w:p w14:paraId="3B3835A2" w14:textId="77777777" w:rsidR="001605D5" w:rsidRPr="00DE3D69" w:rsidRDefault="001605D5" w:rsidP="001605D5">
      <w:pPr>
        <w:pStyle w:val="DraftHeading3"/>
        <w:tabs>
          <w:tab w:val="right" w:pos="1757"/>
        </w:tabs>
        <w:ind w:left="1871" w:hanging="1871"/>
      </w:pPr>
      <w:r>
        <w:tab/>
        <w:t>(f</w:t>
      </w:r>
      <w:r w:rsidRPr="00DE3D69">
        <w:t>)</w:t>
      </w:r>
      <w:r>
        <w:tab/>
        <w:t>require a person at the workplace to give the inspector reasonable help to exercise the inspector's powers under paragraphs (a) to (e);</w:t>
      </w:r>
    </w:p>
    <w:p w14:paraId="766E6476" w14:textId="77777777" w:rsidR="001605D5" w:rsidRPr="00B77150" w:rsidRDefault="001605D5" w:rsidP="001605D5">
      <w:pPr>
        <w:pStyle w:val="DraftHeading3"/>
        <w:tabs>
          <w:tab w:val="right" w:pos="1757"/>
        </w:tabs>
        <w:ind w:left="1871" w:hanging="1871"/>
      </w:pPr>
      <w:r>
        <w:tab/>
      </w:r>
      <w:r w:rsidRPr="00B77150">
        <w:t>(</w:t>
      </w:r>
      <w:r>
        <w:t>g</w:t>
      </w:r>
      <w:r w:rsidRPr="00B77150">
        <w:t>)</w:t>
      </w:r>
      <w:r w:rsidRPr="00B77150">
        <w:tab/>
        <w:t xml:space="preserve">exercise any </w:t>
      </w:r>
      <w:r>
        <w:t xml:space="preserve">compliance power or </w:t>
      </w:r>
      <w:r w:rsidRPr="00B77150">
        <w:t xml:space="preserve">other power </w:t>
      </w:r>
      <w:r>
        <w:t>that is reasonably necessary to be exercised by the inspector for the purposes of this Act.</w:t>
      </w:r>
    </w:p>
    <w:p w14:paraId="0410F031" w14:textId="77777777" w:rsidR="001605D5" w:rsidRPr="004634FD" w:rsidRDefault="001605D5" w:rsidP="001605D5">
      <w:pPr>
        <w:pStyle w:val="DraftSub-sectionNote"/>
        <w:tabs>
          <w:tab w:val="right" w:pos="1814"/>
        </w:tabs>
        <w:ind w:left="1361"/>
        <w:rPr>
          <w:b/>
        </w:rPr>
      </w:pPr>
      <w:r w:rsidRPr="004634FD">
        <w:rPr>
          <w:b/>
        </w:rPr>
        <w:t>Note</w:t>
      </w:r>
    </w:p>
    <w:p w14:paraId="18DB3BE1" w14:textId="77777777" w:rsidR="001605D5" w:rsidRPr="004634FD" w:rsidRDefault="001605D5" w:rsidP="001605D5">
      <w:pPr>
        <w:pStyle w:val="DraftSub-sectionNote"/>
        <w:tabs>
          <w:tab w:val="right" w:pos="1814"/>
        </w:tabs>
        <w:ind w:left="1361"/>
      </w:pPr>
      <w:r>
        <w:t>See the jurisdictional notes in the Appendix.</w:t>
      </w:r>
    </w:p>
    <w:p w14:paraId="2D94E36F" w14:textId="77777777" w:rsidR="001605D5" w:rsidRDefault="001605D5" w:rsidP="001605D5">
      <w:pPr>
        <w:pStyle w:val="DraftHeading2"/>
        <w:tabs>
          <w:tab w:val="right" w:pos="1247"/>
        </w:tabs>
        <w:ind w:left="1361" w:hanging="1361"/>
      </w:pPr>
      <w:r>
        <w:tab/>
      </w:r>
      <w:r w:rsidRPr="00C96309">
        <w:t>(2)</w:t>
      </w:r>
      <w:r>
        <w:tab/>
        <w:t>A person required to give reasonable help under subsection (1)(f) must not, without reasonable excuse, refuse or fail to comply with the requirement.</w:t>
      </w:r>
    </w:p>
    <w:p w14:paraId="43E5D1BF" w14:textId="524D62C7" w:rsidR="001605D5" w:rsidRDefault="001605D5" w:rsidP="001605D5">
      <w:pPr>
        <w:pStyle w:val="BodySectionSub"/>
      </w:pPr>
      <w:r>
        <w:t>Maximum penalty:</w:t>
      </w:r>
      <w:r w:rsidR="008777B8">
        <w:t xml:space="preserve"> </w:t>
      </w:r>
      <w:r w:rsidR="008777B8" w:rsidRPr="008777B8">
        <w:t>tier D monetary penalty.</w:t>
      </w:r>
    </w:p>
    <w:p w14:paraId="744E10FC" w14:textId="77777777" w:rsidR="001605D5" w:rsidRPr="00C26BD9" w:rsidRDefault="001605D5" w:rsidP="001605D5">
      <w:pPr>
        <w:pStyle w:val="DraftHeading2"/>
        <w:tabs>
          <w:tab w:val="right" w:pos="1247"/>
        </w:tabs>
        <w:ind w:left="1361" w:hanging="1361"/>
      </w:pPr>
      <w:r>
        <w:tab/>
        <w:t>(3</w:t>
      </w:r>
      <w:r w:rsidRPr="00A9578F">
        <w:t>)</w:t>
      </w:r>
      <w:r>
        <w:tab/>
        <w:t>Subsection (2) places an evidential burden on the accused to show a reasonable excuse.</w:t>
      </w:r>
    </w:p>
    <w:p w14:paraId="71EE8369" w14:textId="77777777" w:rsidR="001605D5" w:rsidRDefault="001605D5" w:rsidP="001605D5">
      <w:pPr>
        <w:pStyle w:val="DraftHeading1"/>
        <w:tabs>
          <w:tab w:val="right" w:pos="680"/>
        </w:tabs>
        <w:ind w:left="850" w:hanging="850"/>
      </w:pPr>
      <w:r>
        <w:tab/>
      </w:r>
      <w:bookmarkStart w:id="462" w:name="_Toc261422801"/>
      <w:bookmarkStart w:id="463" w:name="_Toc214533817"/>
      <w:r>
        <w:t>166</w:t>
      </w:r>
      <w:r>
        <w:tab/>
        <w:t>Persons assisting inspectors</w:t>
      </w:r>
      <w:bookmarkEnd w:id="462"/>
      <w:bookmarkEnd w:id="463"/>
    </w:p>
    <w:p w14:paraId="66345AB0" w14:textId="77777777" w:rsidR="001605D5" w:rsidRDefault="001605D5" w:rsidP="001605D5">
      <w:pPr>
        <w:pStyle w:val="DraftHeading2"/>
        <w:tabs>
          <w:tab w:val="right" w:pos="1247"/>
        </w:tabs>
        <w:ind w:left="1361" w:hanging="1361"/>
      </w:pPr>
      <w:r>
        <w:tab/>
      </w:r>
      <w:r w:rsidRPr="00B25E32">
        <w:t>(1)</w:t>
      </w:r>
      <w:r>
        <w:tab/>
        <w:t xml:space="preserve">A person (the </w:t>
      </w:r>
      <w:r>
        <w:rPr>
          <w:b/>
          <w:i/>
        </w:rPr>
        <w:t>assistant</w:t>
      </w:r>
      <w:r>
        <w:t>), including an interpreter, may accompany the inspector entering a workplace under section 163 to assist the inspector if the inspector considers the assistance is necessary.</w:t>
      </w:r>
    </w:p>
    <w:p w14:paraId="01880269" w14:textId="77777777" w:rsidR="001605D5" w:rsidRDefault="001605D5" w:rsidP="001605D5">
      <w:pPr>
        <w:pStyle w:val="DraftHeading2"/>
        <w:tabs>
          <w:tab w:val="right" w:pos="1247"/>
        </w:tabs>
        <w:ind w:left="1361" w:hanging="1361"/>
      </w:pPr>
      <w:r>
        <w:tab/>
        <w:t>(2)</w:t>
      </w:r>
      <w:r>
        <w:tab/>
        <w:t>The assistant:</w:t>
      </w:r>
    </w:p>
    <w:p w14:paraId="59D11BE8" w14:textId="77777777" w:rsidR="001605D5" w:rsidRDefault="001605D5" w:rsidP="001605D5">
      <w:pPr>
        <w:pStyle w:val="DraftHeading3"/>
        <w:tabs>
          <w:tab w:val="right" w:pos="1757"/>
        </w:tabs>
        <w:ind w:left="1871" w:hanging="1871"/>
      </w:pPr>
      <w:r>
        <w:tab/>
      </w:r>
      <w:r w:rsidRPr="00B25E32">
        <w:t>(a)</w:t>
      </w:r>
      <w:r>
        <w:tab/>
        <w:t>may do the things at the place and in the manner that the inspector reasonably requires to assist the inspector to exercise compliance powers; but</w:t>
      </w:r>
    </w:p>
    <w:p w14:paraId="4628821A" w14:textId="77777777" w:rsidR="001605D5" w:rsidRDefault="001605D5" w:rsidP="001605D5">
      <w:pPr>
        <w:pStyle w:val="DraftHeading3"/>
        <w:tabs>
          <w:tab w:val="right" w:pos="1757"/>
        </w:tabs>
        <w:ind w:left="1871" w:hanging="1871"/>
      </w:pPr>
      <w:r>
        <w:tab/>
      </w:r>
      <w:r w:rsidRPr="00D55BB0">
        <w:t>(b)</w:t>
      </w:r>
      <w:r>
        <w:tab/>
        <w:t>must not do anything that the inspector does not have power to do, except as permitted under a search warrant.</w:t>
      </w:r>
    </w:p>
    <w:p w14:paraId="1B13F730" w14:textId="77777777" w:rsidR="001605D5" w:rsidRDefault="001605D5" w:rsidP="001605D5">
      <w:pPr>
        <w:pStyle w:val="DraftHeading2"/>
        <w:tabs>
          <w:tab w:val="right" w:pos="1247"/>
        </w:tabs>
        <w:ind w:left="1361" w:hanging="1361"/>
      </w:pPr>
      <w:r>
        <w:tab/>
      </w:r>
      <w:r w:rsidRPr="00D55BB0">
        <w:t>(3)</w:t>
      </w:r>
      <w:r>
        <w:tab/>
        <w:t>Anything done lawfully by the assistant is taken for all purposes to have been done by the inspector.</w:t>
      </w:r>
    </w:p>
    <w:p w14:paraId="67FEBACF" w14:textId="77777777" w:rsidR="001605D5" w:rsidRPr="007428D6" w:rsidRDefault="001605D5" w:rsidP="001605D5">
      <w:pPr>
        <w:pStyle w:val="Heading-DIVISION"/>
        <w:ind w:left="1500" w:hanging="1500"/>
        <w:jc w:val="left"/>
      </w:pPr>
      <w:bookmarkStart w:id="464" w:name="_Toc261422802"/>
      <w:bookmarkStart w:id="465" w:name="_Toc214533818"/>
      <w:r w:rsidRPr="007428D6">
        <w:t>Subdivision 2</w:t>
      </w:r>
      <w:r w:rsidRPr="007428D6">
        <w:tab/>
        <w:t>Search warrants</w:t>
      </w:r>
      <w:bookmarkEnd w:id="464"/>
      <w:bookmarkEnd w:id="465"/>
    </w:p>
    <w:p w14:paraId="32519741" w14:textId="77777777" w:rsidR="001605D5" w:rsidRPr="004634FD" w:rsidRDefault="001605D5" w:rsidP="001605D5">
      <w:pPr>
        <w:pStyle w:val="DraftSub-sectionNote"/>
        <w:tabs>
          <w:tab w:val="right" w:pos="1814"/>
        </w:tabs>
        <w:ind w:left="1361"/>
        <w:rPr>
          <w:b/>
        </w:rPr>
      </w:pPr>
      <w:r w:rsidRPr="004634FD">
        <w:rPr>
          <w:b/>
        </w:rPr>
        <w:t>Note</w:t>
      </w:r>
    </w:p>
    <w:p w14:paraId="7F245C58" w14:textId="77777777" w:rsidR="001605D5" w:rsidRPr="004634FD" w:rsidRDefault="001605D5" w:rsidP="001605D5">
      <w:pPr>
        <w:pStyle w:val="DraftSub-sectionNote"/>
        <w:tabs>
          <w:tab w:val="right" w:pos="1814"/>
        </w:tabs>
        <w:ind w:left="1361"/>
      </w:pPr>
      <w:r>
        <w:t>See the jurisdictional note in the Appendix.</w:t>
      </w:r>
    </w:p>
    <w:p w14:paraId="30F7A3F7" w14:textId="77777777" w:rsidR="001605D5" w:rsidRDefault="001605D5" w:rsidP="001605D5">
      <w:pPr>
        <w:pStyle w:val="DraftHeading1"/>
        <w:tabs>
          <w:tab w:val="right" w:pos="680"/>
        </w:tabs>
        <w:ind w:left="850" w:hanging="850"/>
        <w:rPr>
          <w:lang w:val="en-US"/>
        </w:rPr>
      </w:pPr>
      <w:r>
        <w:rPr>
          <w:lang w:val="en-US"/>
        </w:rPr>
        <w:tab/>
      </w:r>
      <w:bookmarkStart w:id="466" w:name="_Toc261422803"/>
      <w:bookmarkStart w:id="467" w:name="_Toc214533819"/>
      <w:r>
        <w:rPr>
          <w:lang w:val="en-US"/>
        </w:rPr>
        <w:t>167</w:t>
      </w:r>
      <w:r>
        <w:rPr>
          <w:lang w:val="en-US"/>
        </w:rPr>
        <w:tab/>
        <w:t>Search warrants</w:t>
      </w:r>
      <w:bookmarkEnd w:id="466"/>
      <w:bookmarkEnd w:id="467"/>
    </w:p>
    <w:p w14:paraId="275A0848" w14:textId="77777777" w:rsidR="001605D5" w:rsidRPr="00301CE9" w:rsidRDefault="001605D5" w:rsidP="001605D5">
      <w:pPr>
        <w:pStyle w:val="DraftHeading2"/>
        <w:tabs>
          <w:tab w:val="right" w:pos="1247"/>
        </w:tabs>
        <w:ind w:left="1361" w:hanging="1361"/>
        <w:rPr>
          <w:lang w:val="en-US"/>
        </w:rPr>
      </w:pPr>
      <w:r>
        <w:rPr>
          <w:lang w:val="en-US"/>
        </w:rPr>
        <w:tab/>
      </w:r>
      <w:r w:rsidRPr="00301CE9">
        <w:rPr>
          <w:lang w:val="en-US"/>
        </w:rPr>
        <w:t>(1)</w:t>
      </w:r>
      <w:r>
        <w:rPr>
          <w:lang w:val="en-US"/>
        </w:rPr>
        <w:tab/>
        <w:t xml:space="preserve">An inspector may apply to a magistrate for a search warrant for a </w:t>
      </w:r>
      <w:r>
        <w:rPr>
          <w:rFonts w:ascii="Times-Roman" w:hAnsi="Times-Roman" w:cs="Times-Roman"/>
          <w:lang w:val="en-US"/>
        </w:rPr>
        <w:t>place.</w:t>
      </w:r>
    </w:p>
    <w:p w14:paraId="43FC8BEC" w14:textId="77777777" w:rsidR="001605D5" w:rsidRPr="00301CE9" w:rsidRDefault="001605D5" w:rsidP="001605D5">
      <w:pPr>
        <w:pStyle w:val="DraftHeading2"/>
        <w:tabs>
          <w:tab w:val="right" w:pos="1247"/>
        </w:tabs>
        <w:ind w:left="1361" w:hanging="1361"/>
        <w:rPr>
          <w:lang w:val="en-US"/>
        </w:rPr>
      </w:pPr>
      <w:r>
        <w:rPr>
          <w:lang w:val="en-US"/>
        </w:rPr>
        <w:tab/>
      </w:r>
      <w:r w:rsidRPr="00301CE9">
        <w:rPr>
          <w:lang w:val="en-US"/>
        </w:rPr>
        <w:t>(2)</w:t>
      </w:r>
      <w:r>
        <w:rPr>
          <w:lang w:val="en-US"/>
        </w:rPr>
        <w:tab/>
        <w:t xml:space="preserve">The application must be sworn and state the grounds on which </w:t>
      </w:r>
      <w:r>
        <w:rPr>
          <w:rFonts w:ascii="Times-Roman" w:hAnsi="Times-Roman" w:cs="Times-Roman"/>
          <w:lang w:val="en-US"/>
        </w:rPr>
        <w:t>the warrant is sought.</w:t>
      </w:r>
    </w:p>
    <w:p w14:paraId="4B5BDF61" w14:textId="47BE5E5F" w:rsidR="00B80698" w:rsidRPr="00697CBF" w:rsidRDefault="001605D5" w:rsidP="00697CBF">
      <w:pPr>
        <w:pStyle w:val="DraftHeading2"/>
        <w:tabs>
          <w:tab w:val="right" w:pos="1247"/>
        </w:tabs>
        <w:ind w:left="1361" w:hanging="1361"/>
        <w:rPr>
          <w:rFonts w:ascii="Times-Roman" w:hAnsi="Times-Roman" w:cs="Times-Roman"/>
          <w:lang w:val="en-US"/>
        </w:rPr>
      </w:pPr>
      <w:r>
        <w:rPr>
          <w:lang w:val="en-US"/>
        </w:rPr>
        <w:tab/>
      </w:r>
      <w:r w:rsidRPr="00301CE9">
        <w:rPr>
          <w:lang w:val="en-US"/>
        </w:rPr>
        <w:t>(3)</w:t>
      </w:r>
      <w:r>
        <w:rPr>
          <w:lang w:val="en-US"/>
        </w:rPr>
        <w:tab/>
        <w:t xml:space="preserve">The magistrate may refuse to consider the application until the inspector gives the magistrate all the information the magistrate requires about the application in the way the </w:t>
      </w:r>
      <w:r>
        <w:rPr>
          <w:rFonts w:ascii="Times-Roman" w:hAnsi="Times-Roman" w:cs="Times-Roman"/>
          <w:lang w:val="en-US"/>
        </w:rPr>
        <w:t>magistrate requires.</w:t>
      </w:r>
    </w:p>
    <w:p w14:paraId="1E955B84" w14:textId="77777777" w:rsidR="001605D5" w:rsidRPr="00301CE9" w:rsidRDefault="001605D5" w:rsidP="001605D5">
      <w:pPr>
        <w:pStyle w:val="DraftSub-sectionEg"/>
        <w:tabs>
          <w:tab w:val="right" w:pos="1814"/>
        </w:tabs>
        <w:rPr>
          <w:b/>
          <w:lang w:val="en-US"/>
        </w:rPr>
      </w:pPr>
      <w:r w:rsidRPr="00301CE9">
        <w:rPr>
          <w:b/>
          <w:lang w:val="en-US"/>
        </w:rPr>
        <w:t>Example</w:t>
      </w:r>
    </w:p>
    <w:p w14:paraId="62E4912C" w14:textId="77777777" w:rsidR="001605D5" w:rsidRDefault="001605D5" w:rsidP="001605D5">
      <w:pPr>
        <w:pStyle w:val="DraftSub-sectionEg"/>
        <w:tabs>
          <w:tab w:val="right" w:pos="1814"/>
        </w:tabs>
        <w:rPr>
          <w:lang w:val="en-US"/>
        </w:rPr>
      </w:pPr>
      <w:r w:rsidRPr="00301CE9">
        <w:rPr>
          <w:lang w:val="en-US"/>
        </w:rPr>
        <w:t>The magistrate may require additional information supporting the</w:t>
      </w:r>
      <w:r>
        <w:rPr>
          <w:lang w:val="en-US"/>
        </w:rPr>
        <w:t xml:space="preserve"> application to be given by statutory declaration.</w:t>
      </w:r>
    </w:p>
    <w:p w14:paraId="75A223FE" w14:textId="77777777" w:rsidR="001605D5" w:rsidRPr="00301CE9" w:rsidRDefault="001605D5" w:rsidP="001605D5">
      <w:pPr>
        <w:pStyle w:val="DraftHeading2"/>
        <w:tabs>
          <w:tab w:val="right" w:pos="1247"/>
        </w:tabs>
        <w:ind w:left="1361" w:hanging="1361"/>
        <w:rPr>
          <w:lang w:val="en-US"/>
        </w:rPr>
      </w:pPr>
      <w:r>
        <w:rPr>
          <w:lang w:val="en-US"/>
        </w:rPr>
        <w:tab/>
      </w:r>
      <w:r w:rsidRPr="00301CE9">
        <w:rPr>
          <w:lang w:val="en-US"/>
        </w:rPr>
        <w:t>(4)</w:t>
      </w:r>
      <w:r>
        <w:rPr>
          <w:lang w:val="en-US"/>
        </w:rPr>
        <w:tab/>
        <w:t xml:space="preserve">The magistrate may issue a search warrant only if the magistrate is </w:t>
      </w:r>
      <w:r>
        <w:rPr>
          <w:rFonts w:ascii="Times-Roman" w:hAnsi="Times-Roman" w:cs="Times-Roman"/>
          <w:lang w:val="en-US"/>
        </w:rPr>
        <w:t>satisfied there are reasonable grounds for suspecting:</w:t>
      </w:r>
    </w:p>
    <w:p w14:paraId="684BAD66" w14:textId="77777777" w:rsidR="001605D5" w:rsidRPr="00E203C5" w:rsidRDefault="001605D5" w:rsidP="001605D5">
      <w:pPr>
        <w:pStyle w:val="DraftHeading3"/>
        <w:tabs>
          <w:tab w:val="right" w:pos="1757"/>
        </w:tabs>
        <w:ind w:left="1871" w:hanging="1871"/>
        <w:rPr>
          <w:lang w:val="en-US"/>
        </w:rPr>
      </w:pPr>
      <w:r>
        <w:rPr>
          <w:lang w:val="en-US"/>
        </w:rPr>
        <w:tab/>
      </w:r>
      <w:r w:rsidRPr="00301CE9">
        <w:rPr>
          <w:lang w:val="en-US"/>
        </w:rPr>
        <w:t>(a)</w:t>
      </w:r>
      <w:r>
        <w:rPr>
          <w:lang w:val="en-US"/>
        </w:rPr>
        <w:tab/>
        <w:t xml:space="preserve">there is a particular thing or activity (the </w:t>
      </w:r>
      <w:r w:rsidRPr="00F04CA1">
        <w:rPr>
          <w:rFonts w:ascii="Times-BoldItalic" w:hAnsi="Times-BoldItalic" w:cs="Times-BoldItalic"/>
          <w:b/>
          <w:i/>
          <w:iCs/>
          <w:lang w:val="en-US"/>
        </w:rPr>
        <w:t>evidence</w:t>
      </w:r>
      <w:r>
        <w:rPr>
          <w:lang w:val="en-US"/>
        </w:rPr>
        <w:t xml:space="preserve">) that </w:t>
      </w:r>
      <w:r>
        <w:rPr>
          <w:rFonts w:ascii="Times-Roman" w:hAnsi="Times-Roman" w:cs="Times-Roman"/>
          <w:lang w:val="en-US"/>
        </w:rPr>
        <w:t>may provide evidence of an offence against this Act; and</w:t>
      </w:r>
    </w:p>
    <w:p w14:paraId="3A481213" w14:textId="77777777" w:rsidR="001605D5" w:rsidRPr="00E203C5" w:rsidRDefault="001605D5" w:rsidP="001605D5">
      <w:pPr>
        <w:pStyle w:val="DraftHeading3"/>
        <w:tabs>
          <w:tab w:val="right" w:pos="1757"/>
        </w:tabs>
        <w:ind w:left="1871" w:hanging="1871"/>
        <w:rPr>
          <w:lang w:val="en-US"/>
        </w:rPr>
      </w:pPr>
      <w:r>
        <w:rPr>
          <w:lang w:val="en-US"/>
        </w:rPr>
        <w:tab/>
      </w:r>
      <w:r w:rsidRPr="00E203C5">
        <w:rPr>
          <w:lang w:val="en-US"/>
        </w:rPr>
        <w:t>(b)</w:t>
      </w:r>
      <w:r>
        <w:rPr>
          <w:lang w:val="en-US"/>
        </w:rPr>
        <w:tab/>
        <w:t xml:space="preserve">the evidence is, or may be within the next 72 hours, at the </w:t>
      </w:r>
      <w:r>
        <w:rPr>
          <w:rFonts w:ascii="Times-Roman" w:hAnsi="Times-Roman" w:cs="Times-Roman"/>
          <w:lang w:val="en-US"/>
        </w:rPr>
        <w:t>place.</w:t>
      </w:r>
    </w:p>
    <w:p w14:paraId="79EA2B94" w14:textId="77777777" w:rsidR="001605D5" w:rsidRDefault="001605D5" w:rsidP="001605D5">
      <w:pPr>
        <w:pStyle w:val="DraftHeading2"/>
        <w:tabs>
          <w:tab w:val="right" w:pos="1247"/>
        </w:tabs>
        <w:ind w:left="1361" w:hanging="1361"/>
        <w:rPr>
          <w:lang w:val="en-US"/>
        </w:rPr>
      </w:pPr>
      <w:r>
        <w:rPr>
          <w:lang w:val="en-US"/>
        </w:rPr>
        <w:tab/>
      </w:r>
      <w:r w:rsidRPr="00E203C5">
        <w:rPr>
          <w:lang w:val="en-US"/>
        </w:rPr>
        <w:t>(5)</w:t>
      </w:r>
      <w:r>
        <w:rPr>
          <w:lang w:val="en-US"/>
        </w:rPr>
        <w:tab/>
        <w:t>The search warrant must state:</w:t>
      </w:r>
    </w:p>
    <w:p w14:paraId="2796D450" w14:textId="77777777" w:rsidR="001605D5" w:rsidRPr="00E203C5" w:rsidRDefault="001605D5" w:rsidP="001605D5">
      <w:pPr>
        <w:pStyle w:val="DraftHeading3"/>
        <w:tabs>
          <w:tab w:val="right" w:pos="1757"/>
        </w:tabs>
        <w:ind w:left="1871" w:hanging="1871"/>
        <w:rPr>
          <w:lang w:val="en-US"/>
        </w:rPr>
      </w:pPr>
      <w:r>
        <w:rPr>
          <w:lang w:val="en-US"/>
        </w:rPr>
        <w:tab/>
      </w:r>
      <w:r w:rsidRPr="00E203C5">
        <w:rPr>
          <w:lang w:val="en-US"/>
        </w:rPr>
        <w:t>(a)</w:t>
      </w:r>
      <w:r>
        <w:rPr>
          <w:lang w:val="en-US"/>
        </w:rPr>
        <w:tab/>
        <w:t>that a stated inspector may, with necessary and reasonable help and force, enter the place and exercise t</w:t>
      </w:r>
      <w:r>
        <w:rPr>
          <w:rFonts w:ascii="Times-Roman" w:hAnsi="Times-Roman" w:cs="Times-Roman"/>
          <w:lang w:val="en-US"/>
        </w:rPr>
        <w:t>he inspector's compliance powers; and</w:t>
      </w:r>
    </w:p>
    <w:p w14:paraId="605BCB2A" w14:textId="77777777" w:rsidR="001605D5" w:rsidRDefault="001605D5" w:rsidP="001605D5">
      <w:pPr>
        <w:pStyle w:val="DraftHeading3"/>
        <w:tabs>
          <w:tab w:val="right" w:pos="1757"/>
        </w:tabs>
        <w:ind w:left="1871" w:hanging="1871"/>
        <w:rPr>
          <w:lang w:val="en-US"/>
        </w:rPr>
      </w:pPr>
      <w:r>
        <w:rPr>
          <w:lang w:val="en-US"/>
        </w:rPr>
        <w:tab/>
      </w:r>
      <w:r w:rsidRPr="00E203C5">
        <w:rPr>
          <w:lang w:val="en-US"/>
        </w:rPr>
        <w:t>(b)</w:t>
      </w:r>
      <w:r>
        <w:rPr>
          <w:lang w:val="en-US"/>
        </w:rPr>
        <w:tab/>
        <w:t>the offence for which the search warrant is sought; and</w:t>
      </w:r>
    </w:p>
    <w:p w14:paraId="3C8DFCC0" w14:textId="77777777" w:rsidR="001605D5" w:rsidRDefault="001605D5" w:rsidP="001605D5">
      <w:pPr>
        <w:pStyle w:val="DraftHeading3"/>
        <w:tabs>
          <w:tab w:val="right" w:pos="1757"/>
        </w:tabs>
        <w:ind w:left="1871" w:hanging="1871"/>
        <w:rPr>
          <w:lang w:val="en-US"/>
        </w:rPr>
      </w:pPr>
      <w:r>
        <w:rPr>
          <w:lang w:val="en-US"/>
        </w:rPr>
        <w:tab/>
      </w:r>
      <w:r w:rsidRPr="00E203C5">
        <w:rPr>
          <w:lang w:val="en-US"/>
        </w:rPr>
        <w:t>(c)</w:t>
      </w:r>
      <w:r>
        <w:rPr>
          <w:lang w:val="en-US"/>
        </w:rPr>
        <w:tab/>
        <w:t>the evidence that may be seized under the search warrant; and</w:t>
      </w:r>
    </w:p>
    <w:p w14:paraId="2E261A35" w14:textId="77777777" w:rsidR="001605D5" w:rsidRPr="00E203C5" w:rsidRDefault="001605D5" w:rsidP="001605D5">
      <w:pPr>
        <w:pStyle w:val="DraftHeading3"/>
        <w:tabs>
          <w:tab w:val="right" w:pos="1757"/>
        </w:tabs>
        <w:ind w:left="1871" w:hanging="1871"/>
        <w:rPr>
          <w:lang w:val="en-US"/>
        </w:rPr>
      </w:pPr>
      <w:r>
        <w:rPr>
          <w:lang w:val="en-US"/>
        </w:rPr>
        <w:tab/>
      </w:r>
      <w:r w:rsidRPr="00E203C5">
        <w:rPr>
          <w:lang w:val="en-US"/>
        </w:rPr>
        <w:t>(d)</w:t>
      </w:r>
      <w:r>
        <w:rPr>
          <w:lang w:val="en-US"/>
        </w:rPr>
        <w:tab/>
        <w:t xml:space="preserve">the hours of the day or night when the place may be </w:t>
      </w:r>
      <w:r>
        <w:rPr>
          <w:rFonts w:ascii="Times-Roman" w:hAnsi="Times-Roman" w:cs="Times-Roman"/>
          <w:lang w:val="en-US"/>
        </w:rPr>
        <w:t>entered; and</w:t>
      </w:r>
    </w:p>
    <w:p w14:paraId="06C82F89" w14:textId="77777777" w:rsidR="001605D5" w:rsidRDefault="001605D5" w:rsidP="001605D5">
      <w:pPr>
        <w:pStyle w:val="DraftHeading3"/>
        <w:tabs>
          <w:tab w:val="right" w:pos="1757"/>
        </w:tabs>
        <w:ind w:left="1871" w:hanging="1871"/>
        <w:rPr>
          <w:rFonts w:ascii="Times-Roman" w:hAnsi="Times-Roman" w:cs="Times-Roman"/>
          <w:lang w:val="en-US"/>
        </w:rPr>
      </w:pPr>
      <w:r>
        <w:rPr>
          <w:lang w:val="en-US"/>
        </w:rPr>
        <w:tab/>
      </w:r>
      <w:r w:rsidRPr="00E203C5">
        <w:rPr>
          <w:lang w:val="en-US"/>
        </w:rPr>
        <w:t>(e)</w:t>
      </w:r>
      <w:r>
        <w:rPr>
          <w:lang w:val="en-US"/>
        </w:rPr>
        <w:tab/>
        <w:t xml:space="preserve">the date, within 7 days after the search warrant's issue, the </w:t>
      </w:r>
      <w:r>
        <w:rPr>
          <w:rFonts w:ascii="Times-Roman" w:hAnsi="Times-Roman" w:cs="Times-Roman"/>
          <w:lang w:val="en-US"/>
        </w:rPr>
        <w:t>search warrant ends.</w:t>
      </w:r>
    </w:p>
    <w:p w14:paraId="48D44ACC" w14:textId="77777777" w:rsidR="001605D5" w:rsidRDefault="001605D5" w:rsidP="001605D5">
      <w:pPr>
        <w:pStyle w:val="DraftHeading1"/>
        <w:tabs>
          <w:tab w:val="right" w:pos="680"/>
        </w:tabs>
        <w:ind w:left="850" w:hanging="850"/>
      </w:pPr>
      <w:r>
        <w:tab/>
      </w:r>
      <w:bookmarkStart w:id="468" w:name="_Toc261422804"/>
      <w:bookmarkStart w:id="469" w:name="_Toc214533820"/>
      <w:r>
        <w:t>168</w:t>
      </w:r>
      <w:r>
        <w:tab/>
        <w:t>Announcement before entry on warrant</w:t>
      </w:r>
      <w:bookmarkEnd w:id="468"/>
      <w:bookmarkEnd w:id="469"/>
    </w:p>
    <w:p w14:paraId="13465E83" w14:textId="77777777" w:rsidR="001605D5" w:rsidRDefault="001605D5" w:rsidP="001605D5">
      <w:pPr>
        <w:pStyle w:val="DraftHeading2"/>
        <w:tabs>
          <w:tab w:val="right" w:pos="1247"/>
        </w:tabs>
        <w:ind w:left="1361" w:hanging="1361"/>
      </w:pPr>
      <w:r>
        <w:tab/>
        <w:t>(1)</w:t>
      </w:r>
      <w:r>
        <w:tab/>
        <w:t>Before executing a search warrant, the inspector named in the warrant or an assistant to the inspector must:</w:t>
      </w:r>
    </w:p>
    <w:p w14:paraId="0DA4785F" w14:textId="77777777" w:rsidR="001605D5" w:rsidRDefault="001605D5" w:rsidP="001605D5">
      <w:pPr>
        <w:pStyle w:val="DraftHeading3"/>
        <w:tabs>
          <w:tab w:val="right" w:pos="1757"/>
        </w:tabs>
        <w:ind w:left="1871" w:hanging="1871"/>
      </w:pPr>
      <w:r>
        <w:tab/>
        <w:t>(a)</w:t>
      </w:r>
      <w:r>
        <w:tab/>
        <w:t>announce that he or she is authorised by the warrant to enter the place; and</w:t>
      </w:r>
    </w:p>
    <w:p w14:paraId="79AA9180" w14:textId="77777777" w:rsidR="001605D5" w:rsidRDefault="001605D5" w:rsidP="001605D5">
      <w:pPr>
        <w:pStyle w:val="DraftHeading3"/>
        <w:tabs>
          <w:tab w:val="right" w:pos="1757"/>
        </w:tabs>
        <w:ind w:left="1871" w:hanging="1871"/>
      </w:pPr>
      <w:r>
        <w:tab/>
        <w:t>(b)</w:t>
      </w:r>
      <w:r>
        <w:tab/>
        <w:t>give any person at the place an opportunity to allow that entry.</w:t>
      </w:r>
    </w:p>
    <w:p w14:paraId="1F9CD629" w14:textId="77777777" w:rsidR="001605D5" w:rsidRDefault="001605D5" w:rsidP="001605D5">
      <w:pPr>
        <w:pStyle w:val="DraftHeading2"/>
        <w:tabs>
          <w:tab w:val="right" w:pos="1247"/>
        </w:tabs>
        <w:ind w:left="1361" w:hanging="1361"/>
      </w:pPr>
      <w:r>
        <w:tab/>
        <w:t>(2)</w:t>
      </w:r>
      <w:r>
        <w:tab/>
        <w:t>However, the inspector or an assistant to the inspector is not required to comply with subsection (1) if he or she believes on reasonable grounds that immediate entry to the place is needed to ensure:</w:t>
      </w:r>
    </w:p>
    <w:p w14:paraId="5ED0A3B5" w14:textId="77777777" w:rsidR="001605D5" w:rsidRDefault="001605D5" w:rsidP="001605D5">
      <w:pPr>
        <w:pStyle w:val="DraftHeading3"/>
        <w:tabs>
          <w:tab w:val="right" w:pos="1757"/>
        </w:tabs>
        <w:ind w:left="1871" w:hanging="1871"/>
      </w:pPr>
      <w:r>
        <w:tab/>
        <w:t>(a)</w:t>
      </w:r>
      <w:r>
        <w:tab/>
        <w:t>the safety of any person; or</w:t>
      </w:r>
    </w:p>
    <w:p w14:paraId="0525352B" w14:textId="77777777" w:rsidR="001605D5" w:rsidRDefault="001605D5" w:rsidP="001605D5">
      <w:pPr>
        <w:pStyle w:val="DraftHeading3"/>
        <w:tabs>
          <w:tab w:val="right" w:pos="1757"/>
        </w:tabs>
        <w:ind w:left="1871" w:hanging="1871"/>
      </w:pPr>
      <w:r>
        <w:tab/>
        <w:t>(b)</w:t>
      </w:r>
      <w:r>
        <w:tab/>
        <w:t>that the effective execution of the warrant is not frustrated.</w:t>
      </w:r>
    </w:p>
    <w:p w14:paraId="7F756100" w14:textId="77777777" w:rsidR="001605D5" w:rsidRDefault="001605D5" w:rsidP="001605D5">
      <w:pPr>
        <w:pStyle w:val="DraftHeading1"/>
        <w:tabs>
          <w:tab w:val="right" w:pos="680"/>
        </w:tabs>
        <w:ind w:left="850" w:hanging="850"/>
      </w:pPr>
      <w:r>
        <w:tab/>
      </w:r>
      <w:bookmarkStart w:id="470" w:name="_Toc261422805"/>
      <w:bookmarkStart w:id="471" w:name="_Toc214533821"/>
      <w:r>
        <w:t>169</w:t>
      </w:r>
      <w:r>
        <w:tab/>
        <w:t>Copy of warrant to be given to person with management or control of place</w:t>
      </w:r>
      <w:bookmarkEnd w:id="470"/>
      <w:bookmarkEnd w:id="471"/>
    </w:p>
    <w:p w14:paraId="5517278C" w14:textId="77777777" w:rsidR="001605D5" w:rsidRDefault="001605D5" w:rsidP="001605D5">
      <w:pPr>
        <w:pStyle w:val="BodySectionSub"/>
      </w:pPr>
      <w:r>
        <w:t>If the person who has or appears to have management or control of a place is present at the place when a search warrant is being executed, the inspector must:</w:t>
      </w:r>
    </w:p>
    <w:p w14:paraId="74550B16" w14:textId="77777777" w:rsidR="001605D5" w:rsidRDefault="001605D5" w:rsidP="001605D5">
      <w:pPr>
        <w:pStyle w:val="DraftHeading3"/>
        <w:tabs>
          <w:tab w:val="right" w:pos="1757"/>
        </w:tabs>
        <w:ind w:left="1871" w:hanging="1871"/>
      </w:pPr>
      <w:r>
        <w:tab/>
        <w:t>(a)</w:t>
      </w:r>
      <w:r>
        <w:tab/>
        <w:t>identify himself or herself to that person by producing his or her identity card for inspection; and</w:t>
      </w:r>
    </w:p>
    <w:p w14:paraId="7D97340A" w14:textId="77777777" w:rsidR="001605D5" w:rsidRDefault="001605D5" w:rsidP="001605D5">
      <w:pPr>
        <w:pStyle w:val="DraftHeading3"/>
        <w:tabs>
          <w:tab w:val="right" w:pos="1757"/>
        </w:tabs>
        <w:ind w:left="1871" w:hanging="1871"/>
      </w:pPr>
      <w:r>
        <w:tab/>
        <w:t>(b)</w:t>
      </w:r>
      <w:r>
        <w:tab/>
        <w:t>give that person a copy of the execution copy of the warrant.</w:t>
      </w:r>
    </w:p>
    <w:p w14:paraId="2CB456F3" w14:textId="77777777" w:rsidR="001605D5" w:rsidRPr="007428D6" w:rsidRDefault="001605D5" w:rsidP="001605D5">
      <w:pPr>
        <w:pStyle w:val="Heading-DIVISION"/>
        <w:ind w:left="1500" w:hanging="1500"/>
        <w:jc w:val="left"/>
      </w:pPr>
      <w:bookmarkStart w:id="472" w:name="_Toc261422806"/>
      <w:bookmarkStart w:id="473" w:name="_Toc214533822"/>
      <w:r w:rsidRPr="007428D6">
        <w:t>Subdivision 3</w:t>
      </w:r>
      <w:r w:rsidRPr="007428D6">
        <w:tab/>
        <w:t>Limitation on entry powers</w:t>
      </w:r>
      <w:bookmarkEnd w:id="472"/>
      <w:bookmarkEnd w:id="473"/>
    </w:p>
    <w:p w14:paraId="1D7870BC" w14:textId="77777777" w:rsidR="001605D5" w:rsidRDefault="001605D5" w:rsidP="001605D5">
      <w:pPr>
        <w:pStyle w:val="DraftHeading1"/>
        <w:tabs>
          <w:tab w:val="right" w:pos="680"/>
        </w:tabs>
        <w:ind w:left="850" w:hanging="850"/>
      </w:pPr>
      <w:r>
        <w:tab/>
      </w:r>
      <w:bookmarkStart w:id="474" w:name="_Toc261422807"/>
      <w:bookmarkStart w:id="475" w:name="_Toc214533823"/>
      <w:r>
        <w:t>170</w:t>
      </w:r>
      <w:r>
        <w:tab/>
        <w:t>Places used for residential purposes</w:t>
      </w:r>
      <w:bookmarkEnd w:id="474"/>
      <w:bookmarkEnd w:id="475"/>
    </w:p>
    <w:p w14:paraId="3089A893" w14:textId="77777777" w:rsidR="001605D5" w:rsidRDefault="001605D5" w:rsidP="001605D5">
      <w:pPr>
        <w:pStyle w:val="BodySectionSub"/>
      </w:pPr>
      <w:r>
        <w:t>Despite anything else in this Division, the powers of an inspector under this Division in relation to entering a place are not exercisable in relation to any part of a place that is used only for residential purposes except:</w:t>
      </w:r>
    </w:p>
    <w:p w14:paraId="2C14E5CC" w14:textId="77777777" w:rsidR="001605D5" w:rsidRDefault="001605D5" w:rsidP="001605D5">
      <w:pPr>
        <w:pStyle w:val="DraftHeading3"/>
        <w:tabs>
          <w:tab w:val="right" w:pos="1757"/>
        </w:tabs>
        <w:ind w:left="1871" w:hanging="1871"/>
      </w:pPr>
      <w:r>
        <w:tab/>
        <w:t>(a)</w:t>
      </w:r>
      <w:r>
        <w:tab/>
        <w:t>with the consent of the person with management or control of the place; or</w:t>
      </w:r>
    </w:p>
    <w:p w14:paraId="1731D07D" w14:textId="2560EBA4" w:rsidR="001605D5" w:rsidRDefault="001605D5" w:rsidP="00697CBF">
      <w:pPr>
        <w:pStyle w:val="DraftHeading3"/>
        <w:tabs>
          <w:tab w:val="right" w:pos="1757"/>
        </w:tabs>
        <w:ind w:left="1871" w:hanging="1871"/>
      </w:pPr>
      <w:r>
        <w:tab/>
        <w:t>(b)</w:t>
      </w:r>
      <w:r>
        <w:tab/>
        <w:t>under the authority conferred by a search warrant; or</w:t>
      </w:r>
    </w:p>
    <w:p w14:paraId="6D17F957" w14:textId="77777777" w:rsidR="001605D5" w:rsidRDefault="001605D5" w:rsidP="001605D5">
      <w:pPr>
        <w:pStyle w:val="DraftHeading3"/>
        <w:tabs>
          <w:tab w:val="right" w:pos="1757"/>
        </w:tabs>
        <w:ind w:left="1871" w:hanging="1871"/>
      </w:pPr>
      <w:r>
        <w:tab/>
      </w:r>
      <w:r w:rsidRPr="003A1CCF">
        <w:t>(c)</w:t>
      </w:r>
      <w:r>
        <w:tab/>
        <w:t>for the purpose only of gaining access to a suspected workplace, but only:</w:t>
      </w:r>
    </w:p>
    <w:p w14:paraId="4BC565B5" w14:textId="77777777" w:rsidR="001605D5" w:rsidRDefault="001605D5" w:rsidP="001605D5">
      <w:pPr>
        <w:pStyle w:val="DraftHeading4"/>
        <w:tabs>
          <w:tab w:val="right" w:pos="2268"/>
        </w:tabs>
        <w:ind w:left="2381" w:hanging="2381"/>
      </w:pPr>
      <w:r>
        <w:tab/>
      </w:r>
      <w:r w:rsidRPr="00E135EE">
        <w:t>(i)</w:t>
      </w:r>
      <w:r>
        <w:tab/>
        <w:t>if the inspector reasonably believes that no reasonable alternative access is available; and</w:t>
      </w:r>
    </w:p>
    <w:p w14:paraId="6EDBA831" w14:textId="4C2DEC10" w:rsidR="001605D5" w:rsidRDefault="001605D5" w:rsidP="001605D5">
      <w:pPr>
        <w:pStyle w:val="DraftHeading4"/>
        <w:tabs>
          <w:tab w:val="right" w:pos="2268"/>
        </w:tabs>
        <w:ind w:left="2381" w:hanging="2381"/>
      </w:pPr>
      <w:r>
        <w:tab/>
      </w:r>
      <w:r w:rsidRPr="00E135EE">
        <w:t>(ii)</w:t>
      </w:r>
      <w:r>
        <w:tab/>
        <w:t>at a reasonable time having regard to the times at which the inspector believes work is being carried out at the place to which access is sought.</w:t>
      </w:r>
      <w:r w:rsidR="0019061B">
        <w:br/>
      </w:r>
      <w:r w:rsidR="0019061B">
        <w:br/>
      </w:r>
      <w:r w:rsidR="0019061B">
        <w:br/>
      </w:r>
      <w:r w:rsidR="0019061B">
        <w:br/>
      </w:r>
      <w:r w:rsidR="0019061B">
        <w:br/>
      </w:r>
    </w:p>
    <w:p w14:paraId="7BD05F07" w14:textId="77777777" w:rsidR="001605D5" w:rsidRPr="007428D6" w:rsidRDefault="001605D5" w:rsidP="001605D5">
      <w:pPr>
        <w:pStyle w:val="Heading-DIVISION"/>
        <w:ind w:left="1500" w:hanging="1500"/>
        <w:jc w:val="left"/>
      </w:pPr>
      <w:bookmarkStart w:id="476" w:name="_Toc261422808"/>
      <w:bookmarkStart w:id="477" w:name="_Toc214533824"/>
      <w:r w:rsidRPr="007428D6">
        <w:t>Subdivision 4</w:t>
      </w:r>
      <w:r w:rsidRPr="007428D6">
        <w:tab/>
        <w:t>Specific powers on entry</w:t>
      </w:r>
      <w:bookmarkEnd w:id="476"/>
      <w:bookmarkEnd w:id="477"/>
    </w:p>
    <w:p w14:paraId="03DA79DF" w14:textId="77777777" w:rsidR="001605D5" w:rsidRDefault="001605D5" w:rsidP="001605D5">
      <w:pPr>
        <w:pStyle w:val="DraftHeading1"/>
        <w:tabs>
          <w:tab w:val="right" w:pos="680"/>
        </w:tabs>
        <w:ind w:left="850" w:hanging="850"/>
      </w:pPr>
      <w:r>
        <w:tab/>
      </w:r>
      <w:bookmarkStart w:id="478" w:name="_Toc261422809"/>
      <w:bookmarkStart w:id="479" w:name="_Toc214533825"/>
      <w:r>
        <w:t>171</w:t>
      </w:r>
      <w:r>
        <w:tab/>
        <w:t>Power to require production of documents and answers to questions</w:t>
      </w:r>
      <w:bookmarkEnd w:id="478"/>
      <w:bookmarkEnd w:id="479"/>
    </w:p>
    <w:p w14:paraId="6F8209E5" w14:textId="722C4277" w:rsidR="001605D5" w:rsidRDefault="001605D5" w:rsidP="001605D5">
      <w:pPr>
        <w:pStyle w:val="DraftHeading2"/>
        <w:tabs>
          <w:tab w:val="right" w:pos="1247"/>
        </w:tabs>
        <w:ind w:left="1361" w:hanging="1361"/>
      </w:pPr>
      <w:r>
        <w:tab/>
        <w:t>(1)</w:t>
      </w:r>
      <w:r>
        <w:tab/>
        <w:t>An inspector who enters a workplace under this Division may</w:t>
      </w:r>
      <w:r w:rsidR="004512A2">
        <w:rPr>
          <w:rFonts w:ascii="Times-Roman" w:hAnsi="Times-Roman" w:cs="Times-Roman"/>
          <w:szCs w:val="24"/>
          <w:lang w:eastAsia="en-AU"/>
        </w:rPr>
        <w:t>, while the inspector is at the workplace</w:t>
      </w:r>
      <w:r>
        <w:t>:</w:t>
      </w:r>
    </w:p>
    <w:p w14:paraId="6AC284A2" w14:textId="77777777" w:rsidR="001605D5" w:rsidRPr="003546DB" w:rsidRDefault="001605D5" w:rsidP="001605D5">
      <w:pPr>
        <w:pStyle w:val="DraftHeading3"/>
        <w:tabs>
          <w:tab w:val="right" w:pos="1757"/>
        </w:tabs>
        <w:ind w:left="1871" w:hanging="1871"/>
      </w:pPr>
      <w:r>
        <w:tab/>
      </w:r>
      <w:r w:rsidRPr="003546DB">
        <w:t>(a)</w:t>
      </w:r>
      <w:r>
        <w:tab/>
        <w:t>require a person to tell the inspector who has custody of, or access to, a document; or</w:t>
      </w:r>
    </w:p>
    <w:p w14:paraId="4367312A" w14:textId="620D782E" w:rsidR="001605D5" w:rsidRDefault="001605D5" w:rsidP="001605D5">
      <w:pPr>
        <w:pStyle w:val="DraftHeading3"/>
        <w:tabs>
          <w:tab w:val="right" w:pos="1757"/>
        </w:tabs>
        <w:ind w:left="1871" w:hanging="1871"/>
      </w:pPr>
      <w:r>
        <w:tab/>
        <w:t>(b)</w:t>
      </w:r>
      <w:r>
        <w:tab/>
      </w:r>
      <w:r w:rsidR="002E0DE7" w:rsidRPr="002E0DE7">
        <w:t>require a person who has custody of, or access to, a document mentioned in paragraph (a) to produce the document to the inspector; or</w:t>
      </w:r>
    </w:p>
    <w:p w14:paraId="68D5EAD4" w14:textId="77777777" w:rsidR="001605D5" w:rsidRPr="00B4250D" w:rsidRDefault="001605D5" w:rsidP="001605D5">
      <w:pPr>
        <w:pStyle w:val="DraftHeading3"/>
        <w:tabs>
          <w:tab w:val="right" w:pos="1757"/>
        </w:tabs>
        <w:ind w:left="1871" w:hanging="1871"/>
      </w:pPr>
      <w:r>
        <w:tab/>
      </w:r>
      <w:r w:rsidRPr="00B4250D">
        <w:t>(c)</w:t>
      </w:r>
      <w:r>
        <w:tab/>
        <w:t>require a person at the workplace to answer any questions put by the inspector.</w:t>
      </w:r>
    </w:p>
    <w:p w14:paraId="719EA74C" w14:textId="3DAEFE5F" w:rsidR="001605D5" w:rsidRDefault="001605D5" w:rsidP="001605D5">
      <w:pPr>
        <w:pStyle w:val="DraftHeading2"/>
        <w:tabs>
          <w:tab w:val="right" w:pos="1247"/>
        </w:tabs>
        <w:ind w:left="1361" w:hanging="1361"/>
      </w:pPr>
      <w:r>
        <w:tab/>
      </w:r>
      <w:r w:rsidRPr="005F1652">
        <w:t>(2)</w:t>
      </w:r>
      <w:r>
        <w:tab/>
        <w:t>A requirement under subsection (1)(b) must be made by written notice unless the circumstances require the inspector to have immediate access to the document.</w:t>
      </w:r>
    </w:p>
    <w:p w14:paraId="7D614665" w14:textId="35C68290" w:rsidR="002E0DE7" w:rsidRDefault="002E0DE7" w:rsidP="002E0DE7">
      <w:pPr>
        <w:pStyle w:val="DraftHeading2"/>
        <w:tabs>
          <w:tab w:val="right" w:pos="1247"/>
        </w:tabs>
        <w:ind w:left="1361" w:hanging="1361"/>
      </w:pPr>
      <w:r>
        <w:tab/>
      </w:r>
      <w:r w:rsidRPr="005F1652">
        <w:t>(2</w:t>
      </w:r>
      <w:r>
        <w:t>A</w:t>
      </w:r>
      <w:r w:rsidRPr="005F1652">
        <w:t>)</w:t>
      </w:r>
      <w:r>
        <w:tab/>
      </w:r>
      <w:r w:rsidR="00B174AC" w:rsidRPr="00B174AC">
        <w:t>Also, within 30 days after the day an inspector enters a workplace under this Division, the inspector or another inspector may give a written notice to a person:</w:t>
      </w:r>
    </w:p>
    <w:p w14:paraId="7B166286" w14:textId="33D5FEBB" w:rsidR="00166057" w:rsidRPr="003546DB" w:rsidRDefault="00166057" w:rsidP="00166057">
      <w:pPr>
        <w:pStyle w:val="DraftHeading3"/>
        <w:tabs>
          <w:tab w:val="right" w:pos="1757"/>
        </w:tabs>
        <w:ind w:left="1871" w:hanging="1871"/>
      </w:pPr>
      <w:r>
        <w:tab/>
      </w:r>
      <w:r w:rsidRPr="003546DB">
        <w:t>(a)</w:t>
      </w:r>
      <w:r>
        <w:tab/>
      </w:r>
      <w:r w:rsidR="005C3DF7" w:rsidRPr="005C3DF7">
        <w:t>requiring the person, if the person has custody of, or access to, a specified document, to produce the document to the inspector within a specified period; or</w:t>
      </w:r>
    </w:p>
    <w:p w14:paraId="23791314" w14:textId="788ACD05" w:rsidR="005C3DF7" w:rsidRPr="003546DB" w:rsidRDefault="005C3DF7" w:rsidP="005C3DF7">
      <w:pPr>
        <w:pStyle w:val="DraftHeading3"/>
        <w:tabs>
          <w:tab w:val="right" w:pos="1757"/>
        </w:tabs>
        <w:ind w:left="1871" w:hanging="1871"/>
      </w:pPr>
      <w:r>
        <w:tab/>
      </w:r>
      <w:r w:rsidRPr="003546DB">
        <w:t>(</w:t>
      </w:r>
      <w:r>
        <w:t>b</w:t>
      </w:r>
      <w:r w:rsidRPr="003546DB">
        <w:t>)</w:t>
      </w:r>
      <w:r>
        <w:tab/>
      </w:r>
      <w:r w:rsidRPr="005C3DF7">
        <w:t>requiring the person to give written answers to specified questions within a specified period; or</w:t>
      </w:r>
    </w:p>
    <w:p w14:paraId="3C8A72FE" w14:textId="4A1F6BC8" w:rsidR="005C3DF7" w:rsidRPr="003546DB" w:rsidRDefault="005C3DF7" w:rsidP="005C3DF7">
      <w:pPr>
        <w:pStyle w:val="DraftHeading3"/>
        <w:tabs>
          <w:tab w:val="right" w:pos="1757"/>
        </w:tabs>
        <w:ind w:left="1871" w:hanging="1871"/>
      </w:pPr>
      <w:r>
        <w:tab/>
      </w:r>
      <w:r w:rsidRPr="003546DB">
        <w:t>(</w:t>
      </w:r>
      <w:r w:rsidR="00C16EE4">
        <w:t>c</w:t>
      </w:r>
      <w:r w:rsidRPr="003546DB">
        <w:t>)</w:t>
      </w:r>
      <w:r>
        <w:tab/>
      </w:r>
      <w:r w:rsidR="00C16EE4" w:rsidRPr="00C16EE4">
        <w:t>requiring the person to:</w:t>
      </w:r>
    </w:p>
    <w:p w14:paraId="17533772" w14:textId="7041D8FA" w:rsidR="00C16EE4" w:rsidRDefault="00C16EE4" w:rsidP="00C16EE4">
      <w:pPr>
        <w:pStyle w:val="DraftHeading4"/>
        <w:tabs>
          <w:tab w:val="right" w:pos="2268"/>
        </w:tabs>
        <w:ind w:left="2381" w:hanging="2381"/>
      </w:pPr>
      <w:r>
        <w:tab/>
      </w:r>
      <w:r w:rsidRPr="00E135EE">
        <w:t>(i)</w:t>
      </w:r>
      <w:r>
        <w:tab/>
      </w:r>
      <w:r w:rsidRPr="00C16EE4">
        <w:t>attend before the inspector at a specified time and place and answer any questions put by the inspector; or</w:t>
      </w:r>
    </w:p>
    <w:p w14:paraId="77D50F31" w14:textId="422A82E4" w:rsidR="00C16EE4" w:rsidRDefault="00C16EE4" w:rsidP="00C16EE4">
      <w:pPr>
        <w:pStyle w:val="DraftHeading4"/>
        <w:tabs>
          <w:tab w:val="right" w:pos="2268"/>
        </w:tabs>
        <w:ind w:left="2381" w:hanging="2381"/>
      </w:pPr>
      <w:r>
        <w:tab/>
      </w:r>
      <w:r w:rsidRPr="00E135EE">
        <w:t>(i</w:t>
      </w:r>
      <w:r>
        <w:t>i</w:t>
      </w:r>
      <w:r w:rsidRPr="00E135EE">
        <w:t>)</w:t>
      </w:r>
      <w:r>
        <w:tab/>
      </w:r>
      <w:r w:rsidR="007C201F" w:rsidRPr="007C201F">
        <w:t>attend before the inspector at a specified time, by audiovisual link or audio link, and answer any questions put by the inspector.</w:t>
      </w:r>
    </w:p>
    <w:p w14:paraId="5B005D4C" w14:textId="69593F39" w:rsidR="007C201F" w:rsidRDefault="007C201F" w:rsidP="007C201F">
      <w:pPr>
        <w:pStyle w:val="DraftHeading2"/>
        <w:tabs>
          <w:tab w:val="right" w:pos="1247"/>
        </w:tabs>
        <w:ind w:left="1361" w:hanging="1361"/>
      </w:pPr>
      <w:r>
        <w:tab/>
        <w:t>(2B</w:t>
      </w:r>
      <w:r w:rsidRPr="000C6C7D">
        <w:t>)</w:t>
      </w:r>
      <w:r>
        <w:tab/>
      </w:r>
      <w:r w:rsidRPr="007C201F">
        <w:t>If a requirement is made of a person under subsection (2A)(c)(i) to attend before the inspector in person:</w:t>
      </w:r>
    </w:p>
    <w:p w14:paraId="332BF272" w14:textId="376498E0" w:rsidR="0073011A" w:rsidRPr="003546DB" w:rsidRDefault="0073011A" w:rsidP="0073011A">
      <w:pPr>
        <w:pStyle w:val="DraftHeading3"/>
        <w:tabs>
          <w:tab w:val="right" w:pos="1757"/>
        </w:tabs>
        <w:ind w:left="1871" w:hanging="1871"/>
      </w:pPr>
      <w:r>
        <w:tab/>
      </w:r>
      <w:r w:rsidRPr="003546DB">
        <w:t>(</w:t>
      </w:r>
      <w:r>
        <w:t>a</w:t>
      </w:r>
      <w:r w:rsidRPr="003546DB">
        <w:t>)</w:t>
      </w:r>
      <w:r>
        <w:tab/>
      </w:r>
      <w:r w:rsidRPr="0073011A">
        <w:t>the person may ask to attend before the inspector by audiovisual link or audio link instead; and</w:t>
      </w:r>
    </w:p>
    <w:p w14:paraId="0DF32935" w14:textId="6E362B11" w:rsidR="0073011A" w:rsidRPr="003546DB" w:rsidRDefault="0073011A" w:rsidP="0073011A">
      <w:pPr>
        <w:pStyle w:val="DraftHeading3"/>
        <w:tabs>
          <w:tab w:val="right" w:pos="1757"/>
        </w:tabs>
        <w:ind w:left="1871" w:hanging="1871"/>
      </w:pPr>
      <w:r>
        <w:tab/>
      </w:r>
      <w:r w:rsidRPr="003546DB">
        <w:t>(</w:t>
      </w:r>
      <w:r>
        <w:t>b</w:t>
      </w:r>
      <w:r w:rsidRPr="003546DB">
        <w:t>)</w:t>
      </w:r>
      <w:r>
        <w:tab/>
      </w:r>
      <w:r w:rsidR="00F20D8F" w:rsidRPr="00F20D8F">
        <w:t>the inspector must agree to the request if it would be reasonable in the circumstances.</w:t>
      </w:r>
    </w:p>
    <w:p w14:paraId="201892CE" w14:textId="45275502" w:rsidR="00F20D8F" w:rsidRDefault="00F20D8F" w:rsidP="00F20D8F">
      <w:pPr>
        <w:pStyle w:val="DraftHeading2"/>
        <w:tabs>
          <w:tab w:val="right" w:pos="1247"/>
        </w:tabs>
        <w:ind w:left="1361" w:hanging="1361"/>
      </w:pPr>
      <w:r>
        <w:tab/>
        <w:t>(2C</w:t>
      </w:r>
      <w:r w:rsidRPr="000C6C7D">
        <w:t>)</w:t>
      </w:r>
      <w:r>
        <w:tab/>
      </w:r>
      <w:r w:rsidRPr="00F20D8F">
        <w:t>If a requirement is made of a person under subsection (2A)(c)(ii) to attend before the inspector by audiovisual link or audio link:</w:t>
      </w:r>
    </w:p>
    <w:p w14:paraId="2E7F25D2" w14:textId="6710F915" w:rsidR="001335D2" w:rsidRPr="003546DB" w:rsidRDefault="001335D2" w:rsidP="001335D2">
      <w:pPr>
        <w:pStyle w:val="DraftHeading3"/>
        <w:tabs>
          <w:tab w:val="right" w:pos="1757"/>
        </w:tabs>
        <w:ind w:left="1871" w:hanging="1871"/>
      </w:pPr>
      <w:r>
        <w:tab/>
      </w:r>
      <w:r w:rsidRPr="003546DB">
        <w:t>(</w:t>
      </w:r>
      <w:r>
        <w:t>a</w:t>
      </w:r>
      <w:r w:rsidRPr="003546DB">
        <w:t>)</w:t>
      </w:r>
      <w:r>
        <w:tab/>
      </w:r>
      <w:r w:rsidRPr="001335D2">
        <w:t>the person may ask to attend before the inspector in person instead; and</w:t>
      </w:r>
    </w:p>
    <w:p w14:paraId="595ABD21" w14:textId="0A9694EE" w:rsidR="001335D2" w:rsidRPr="003546DB" w:rsidRDefault="001335D2" w:rsidP="001335D2">
      <w:pPr>
        <w:pStyle w:val="DraftHeading3"/>
        <w:tabs>
          <w:tab w:val="right" w:pos="1757"/>
        </w:tabs>
        <w:ind w:left="1871" w:hanging="1871"/>
      </w:pPr>
      <w:r>
        <w:tab/>
      </w:r>
      <w:r w:rsidRPr="003546DB">
        <w:t>(</w:t>
      </w:r>
      <w:r>
        <w:t>b</w:t>
      </w:r>
      <w:r w:rsidRPr="003546DB">
        <w:t>)</w:t>
      </w:r>
      <w:r>
        <w:tab/>
      </w:r>
      <w:r w:rsidRPr="001335D2">
        <w:t>the inspector must agree to the request if it would be reasonable in the circumstances.</w:t>
      </w:r>
    </w:p>
    <w:p w14:paraId="58138692" w14:textId="3F6DCED7" w:rsidR="001335D2" w:rsidRDefault="001335D2" w:rsidP="001335D2">
      <w:pPr>
        <w:pStyle w:val="DraftHeading2"/>
        <w:tabs>
          <w:tab w:val="right" w:pos="1247"/>
        </w:tabs>
        <w:ind w:left="1361" w:hanging="1361"/>
      </w:pPr>
      <w:r>
        <w:tab/>
        <w:t>(2D</w:t>
      </w:r>
      <w:r w:rsidRPr="000C6C7D">
        <w:t>)</w:t>
      </w:r>
      <w:r>
        <w:tab/>
      </w:r>
      <w:r w:rsidR="008D44A4" w:rsidRPr="008D44A4">
        <w:t>A requirement under subsection (2A) may only relate to a document or question relevant to the purpose for which the workplace was entered.</w:t>
      </w:r>
    </w:p>
    <w:p w14:paraId="1E5D870C" w14:textId="73F283B4" w:rsidR="008D44A4" w:rsidRDefault="008D44A4" w:rsidP="008D44A4">
      <w:pPr>
        <w:pStyle w:val="DraftHeading2"/>
        <w:tabs>
          <w:tab w:val="right" w:pos="1247"/>
        </w:tabs>
        <w:ind w:left="1361" w:hanging="1361"/>
      </w:pPr>
      <w:r>
        <w:tab/>
        <w:t>(2E</w:t>
      </w:r>
      <w:r w:rsidRPr="000C6C7D">
        <w:t>)</w:t>
      </w:r>
      <w:r>
        <w:tab/>
      </w:r>
      <w:r w:rsidRPr="008D44A4">
        <w:t>A notice under subsection (2A) may be served in any way that a notice may be issued or given under section 209.</w:t>
      </w:r>
    </w:p>
    <w:p w14:paraId="6E84F81B" w14:textId="3E8E4786" w:rsidR="001605D5" w:rsidRDefault="001605D5" w:rsidP="001605D5">
      <w:pPr>
        <w:pStyle w:val="DraftHeading2"/>
        <w:tabs>
          <w:tab w:val="right" w:pos="1247"/>
        </w:tabs>
        <w:ind w:left="1361" w:hanging="1361"/>
      </w:pPr>
      <w:r>
        <w:tab/>
        <w:t>(3</w:t>
      </w:r>
      <w:r w:rsidRPr="000C6C7D">
        <w:t>)</w:t>
      </w:r>
      <w:r>
        <w:tab/>
        <w:t xml:space="preserve">An interview conducted by an inspector under subsection (1)(c) </w:t>
      </w:r>
      <w:r w:rsidR="0058186E">
        <w:rPr>
          <w:rFonts w:ascii="Times-Roman" w:hAnsi="Times-Roman" w:cs="Times-Roman"/>
          <w:szCs w:val="24"/>
          <w:lang w:eastAsia="en-AU"/>
        </w:rPr>
        <w:t xml:space="preserve">or (2A)(c) </w:t>
      </w:r>
      <w:r>
        <w:t>must be conducted in private if:</w:t>
      </w:r>
    </w:p>
    <w:p w14:paraId="7E2F1A6B" w14:textId="77777777" w:rsidR="001605D5" w:rsidRDefault="001605D5" w:rsidP="001605D5">
      <w:pPr>
        <w:pStyle w:val="DraftHeading3"/>
        <w:tabs>
          <w:tab w:val="right" w:pos="1757"/>
        </w:tabs>
        <w:ind w:left="1871" w:hanging="1871"/>
      </w:pPr>
      <w:r>
        <w:tab/>
      </w:r>
      <w:r w:rsidRPr="000C6C7D">
        <w:t>(a)</w:t>
      </w:r>
      <w:r>
        <w:tab/>
        <w:t>the inspector considers it appropriate; or</w:t>
      </w:r>
    </w:p>
    <w:p w14:paraId="0078F82D" w14:textId="1F95D4B9" w:rsidR="00876FE6" w:rsidRPr="00876FE6" w:rsidRDefault="001605D5" w:rsidP="005F23AF">
      <w:pPr>
        <w:pStyle w:val="DraftHeading3"/>
        <w:tabs>
          <w:tab w:val="right" w:pos="1757"/>
        </w:tabs>
        <w:ind w:left="1871" w:hanging="1871"/>
      </w:pPr>
      <w:r>
        <w:tab/>
      </w:r>
      <w:r w:rsidRPr="000C6C7D">
        <w:t>(b)</w:t>
      </w:r>
      <w:r>
        <w:tab/>
        <w:t>the person being interviewed so requests.</w:t>
      </w:r>
    </w:p>
    <w:p w14:paraId="3BD5778B" w14:textId="77777777" w:rsidR="001605D5" w:rsidRDefault="001605D5" w:rsidP="001605D5">
      <w:pPr>
        <w:pStyle w:val="DraftHeading2"/>
        <w:tabs>
          <w:tab w:val="right" w:pos="1247"/>
        </w:tabs>
        <w:ind w:left="1361" w:hanging="1361"/>
      </w:pPr>
      <w:r>
        <w:tab/>
        <w:t>(4</w:t>
      </w:r>
      <w:r w:rsidRPr="000C6C7D">
        <w:t>)</w:t>
      </w:r>
      <w:r>
        <w:tab/>
        <w:t>Subsection (3) does not limit the operation of section 166 or prevent a representative of the person being interviewed from being present at the interview.</w:t>
      </w:r>
      <w:r>
        <w:tab/>
      </w:r>
    </w:p>
    <w:p w14:paraId="0757D4E2" w14:textId="77777777" w:rsidR="001605D5" w:rsidRDefault="001605D5" w:rsidP="001605D5">
      <w:pPr>
        <w:pStyle w:val="DraftHeading2"/>
        <w:tabs>
          <w:tab w:val="right" w:pos="1247"/>
        </w:tabs>
        <w:ind w:left="1361" w:hanging="1361"/>
      </w:pPr>
      <w:r>
        <w:tab/>
      </w:r>
      <w:r w:rsidRPr="005636B0">
        <w:t>(5)</w:t>
      </w:r>
      <w:r>
        <w:tab/>
        <w:t>Subsection (3) may be invoked during an interview by:</w:t>
      </w:r>
    </w:p>
    <w:p w14:paraId="4F8EA8AF" w14:textId="77777777" w:rsidR="001605D5" w:rsidRDefault="001605D5" w:rsidP="001605D5">
      <w:pPr>
        <w:pStyle w:val="DraftHeading3"/>
        <w:tabs>
          <w:tab w:val="right" w:pos="1757"/>
        </w:tabs>
        <w:ind w:left="1871" w:hanging="1871"/>
      </w:pPr>
      <w:r>
        <w:tab/>
      </w:r>
      <w:r w:rsidRPr="000C6C7D">
        <w:t>(a)</w:t>
      </w:r>
      <w:r>
        <w:tab/>
        <w:t>the inspector; or</w:t>
      </w:r>
    </w:p>
    <w:p w14:paraId="2EEA1F76" w14:textId="77777777" w:rsidR="001605D5" w:rsidRDefault="001605D5" w:rsidP="001605D5">
      <w:pPr>
        <w:pStyle w:val="DraftHeading3"/>
        <w:tabs>
          <w:tab w:val="right" w:pos="1757"/>
        </w:tabs>
        <w:ind w:left="1871" w:hanging="1871"/>
      </w:pPr>
      <w:r>
        <w:tab/>
      </w:r>
      <w:r w:rsidRPr="000C6C7D">
        <w:t>(b)</w:t>
      </w:r>
      <w:r>
        <w:tab/>
        <w:t>the person being interviewed,</w:t>
      </w:r>
    </w:p>
    <w:p w14:paraId="66C5BC32" w14:textId="77777777" w:rsidR="001605D5" w:rsidRPr="000C6C7D" w:rsidRDefault="001605D5" w:rsidP="001605D5">
      <w:pPr>
        <w:pStyle w:val="BodySectionSub"/>
      </w:pPr>
      <w:r>
        <w:t>in which case the subsection applies to the remainder of the interview.</w:t>
      </w:r>
    </w:p>
    <w:p w14:paraId="4AD1AB32" w14:textId="77777777" w:rsidR="001605D5" w:rsidRDefault="001605D5" w:rsidP="001605D5">
      <w:pPr>
        <w:pStyle w:val="DraftHeading2"/>
        <w:tabs>
          <w:tab w:val="right" w:pos="1247"/>
        </w:tabs>
        <w:ind w:left="1361" w:hanging="1361"/>
      </w:pPr>
      <w:r>
        <w:tab/>
        <w:t>(6)</w:t>
      </w:r>
      <w:r>
        <w:tab/>
        <w:t>A person must not, without reasonable excuse, refuse or fail to comply with a requirement under this section.</w:t>
      </w:r>
    </w:p>
    <w:p w14:paraId="68A17F9E" w14:textId="2192ACAE" w:rsidR="001605D5" w:rsidRDefault="001605D5" w:rsidP="001605D5">
      <w:pPr>
        <w:pStyle w:val="BodySectionSub"/>
      </w:pPr>
      <w:r>
        <w:t>Maximum penalty:</w:t>
      </w:r>
      <w:r w:rsidR="008777B8">
        <w:t xml:space="preserve"> </w:t>
      </w:r>
      <w:r w:rsidR="008777B8" w:rsidRPr="008777B8">
        <w:t>tier D monetary penalty.</w:t>
      </w:r>
    </w:p>
    <w:p w14:paraId="23685DF1" w14:textId="77777777" w:rsidR="001605D5" w:rsidRPr="006D26D2" w:rsidRDefault="001605D5" w:rsidP="001605D5">
      <w:pPr>
        <w:pStyle w:val="DraftSub-sectionNote"/>
        <w:tabs>
          <w:tab w:val="right" w:pos="1814"/>
        </w:tabs>
        <w:ind w:left="1361"/>
        <w:rPr>
          <w:b/>
        </w:rPr>
      </w:pPr>
      <w:r w:rsidRPr="006D26D2">
        <w:rPr>
          <w:b/>
        </w:rPr>
        <w:t>Note</w:t>
      </w:r>
    </w:p>
    <w:p w14:paraId="75E89CF2" w14:textId="77777777" w:rsidR="001605D5" w:rsidRDefault="001605D5" w:rsidP="001605D5">
      <w:pPr>
        <w:pStyle w:val="DraftSub-sectionNote"/>
        <w:tabs>
          <w:tab w:val="right" w:pos="1814"/>
        </w:tabs>
        <w:ind w:left="1361"/>
      </w:pPr>
      <w:r>
        <w:t>See sections 172 and 173 in relation to self-incrimination and section 269 in relation to legal professional privilege.</w:t>
      </w:r>
    </w:p>
    <w:p w14:paraId="77D9EB2B" w14:textId="77777777" w:rsidR="001605D5" w:rsidRPr="00C26BD9" w:rsidRDefault="001605D5" w:rsidP="001605D5">
      <w:pPr>
        <w:pStyle w:val="DraftHeading2"/>
        <w:tabs>
          <w:tab w:val="right" w:pos="1247"/>
        </w:tabs>
        <w:ind w:left="1361" w:hanging="1361"/>
      </w:pPr>
      <w:r>
        <w:tab/>
        <w:t>(7</w:t>
      </w:r>
      <w:r w:rsidRPr="00A9578F">
        <w:t>)</w:t>
      </w:r>
      <w:r>
        <w:tab/>
        <w:t>Subsection (6) places an evidential burden on the accused to show a reasonable excuse.</w:t>
      </w:r>
    </w:p>
    <w:p w14:paraId="7E1FC92D" w14:textId="77777777" w:rsidR="001605D5" w:rsidRPr="0021700B" w:rsidRDefault="001605D5" w:rsidP="001605D5">
      <w:pPr>
        <w:pStyle w:val="DraftHeading1"/>
        <w:tabs>
          <w:tab w:val="right" w:pos="680"/>
        </w:tabs>
        <w:ind w:left="850" w:hanging="850"/>
        <w:rPr>
          <w:lang w:val="en-US"/>
        </w:rPr>
      </w:pPr>
      <w:r>
        <w:rPr>
          <w:lang w:val="en-US"/>
        </w:rPr>
        <w:tab/>
      </w:r>
      <w:bookmarkStart w:id="480" w:name="_Toc261422810"/>
      <w:bookmarkStart w:id="481" w:name="_Toc214533826"/>
      <w:r>
        <w:rPr>
          <w:lang w:val="en-US"/>
        </w:rPr>
        <w:t>172</w:t>
      </w:r>
      <w:r>
        <w:rPr>
          <w:lang w:val="en-US"/>
        </w:rPr>
        <w:tab/>
      </w:r>
      <w:r w:rsidRPr="0021700B">
        <w:rPr>
          <w:lang w:val="en-US"/>
        </w:rPr>
        <w:t>Abrogation of privi</w:t>
      </w:r>
      <w:r>
        <w:rPr>
          <w:lang w:val="en-US"/>
        </w:rPr>
        <w:t>lege against self-incrimination</w:t>
      </w:r>
      <w:bookmarkEnd w:id="480"/>
      <w:bookmarkEnd w:id="481"/>
    </w:p>
    <w:p w14:paraId="2475CD98" w14:textId="77777777" w:rsidR="001605D5" w:rsidRPr="0021700B" w:rsidRDefault="001605D5" w:rsidP="001605D5">
      <w:pPr>
        <w:pStyle w:val="DraftHeading2"/>
        <w:tabs>
          <w:tab w:val="right" w:pos="1247"/>
        </w:tabs>
        <w:ind w:left="1361" w:hanging="1361"/>
        <w:rPr>
          <w:szCs w:val="24"/>
          <w:lang w:val="en-US"/>
        </w:rPr>
      </w:pPr>
      <w:r>
        <w:rPr>
          <w:lang w:val="en-US"/>
        </w:rPr>
        <w:tab/>
      </w:r>
      <w:r w:rsidRPr="0021700B">
        <w:rPr>
          <w:lang w:val="en-US"/>
        </w:rPr>
        <w:t>(1)</w:t>
      </w:r>
      <w:r>
        <w:rPr>
          <w:lang w:val="en-US"/>
        </w:rPr>
        <w:tab/>
        <w:t xml:space="preserve">A person is not excused from answering a question or providing information or a document under this Part on the ground that </w:t>
      </w:r>
      <w:r w:rsidRPr="0021700B">
        <w:rPr>
          <w:lang w:val="en-US"/>
        </w:rPr>
        <w:t>the answer to the question, or the information</w:t>
      </w:r>
      <w:r>
        <w:rPr>
          <w:lang w:val="en-US"/>
        </w:rPr>
        <w:t xml:space="preserve"> or document</w:t>
      </w:r>
      <w:r w:rsidRPr="0021700B">
        <w:rPr>
          <w:lang w:val="en-US"/>
        </w:rPr>
        <w:t xml:space="preserve">, </w:t>
      </w:r>
      <w:r>
        <w:rPr>
          <w:lang w:val="en-US"/>
        </w:rPr>
        <w:t>may</w:t>
      </w:r>
      <w:r w:rsidRPr="0021700B">
        <w:rPr>
          <w:lang w:val="en-US"/>
        </w:rPr>
        <w:t xml:space="preserve"> tend to incriminate the person </w:t>
      </w:r>
      <w:r>
        <w:rPr>
          <w:lang w:val="en-US"/>
        </w:rPr>
        <w:t>or expose the person to a penalty</w:t>
      </w:r>
      <w:r w:rsidRPr="0021700B">
        <w:rPr>
          <w:lang w:val="en-US"/>
        </w:rPr>
        <w:t>.</w:t>
      </w:r>
    </w:p>
    <w:p w14:paraId="565CF8A4" w14:textId="770FB119" w:rsidR="001605D5" w:rsidRDefault="001605D5" w:rsidP="001605D5">
      <w:pPr>
        <w:pStyle w:val="DraftHeading2"/>
        <w:tabs>
          <w:tab w:val="right" w:pos="1247"/>
        </w:tabs>
        <w:ind w:left="1361" w:hanging="1361"/>
        <w:rPr>
          <w:lang w:val="en-US"/>
        </w:rPr>
      </w:pPr>
      <w:r>
        <w:rPr>
          <w:lang w:val="en-US"/>
        </w:rPr>
        <w:tab/>
      </w:r>
      <w:r w:rsidRPr="0021700B">
        <w:rPr>
          <w:lang w:val="en-US"/>
        </w:rPr>
        <w:t>(2)</w:t>
      </w:r>
      <w:r>
        <w:rPr>
          <w:lang w:val="en-US"/>
        </w:rPr>
        <w:tab/>
      </w:r>
      <w:r w:rsidRPr="0021700B">
        <w:rPr>
          <w:lang w:val="en-US"/>
        </w:rPr>
        <w:t xml:space="preserve">However, the answer to </w:t>
      </w:r>
      <w:r>
        <w:rPr>
          <w:lang w:val="en-US"/>
        </w:rPr>
        <w:t>a</w:t>
      </w:r>
      <w:r w:rsidRPr="0021700B">
        <w:rPr>
          <w:lang w:val="en-US"/>
        </w:rPr>
        <w:t xml:space="preserve"> question or information </w:t>
      </w:r>
      <w:r>
        <w:rPr>
          <w:lang w:val="en-US"/>
        </w:rPr>
        <w:t xml:space="preserve">or a document </w:t>
      </w:r>
      <w:r w:rsidRPr="0021700B">
        <w:rPr>
          <w:lang w:val="en-US"/>
        </w:rPr>
        <w:t xml:space="preserve">provided </w:t>
      </w:r>
      <w:r>
        <w:rPr>
          <w:lang w:val="en-US"/>
        </w:rPr>
        <w:t xml:space="preserve">by an individual </w:t>
      </w:r>
      <w:r w:rsidRPr="0021700B">
        <w:rPr>
          <w:lang w:val="en-US"/>
        </w:rPr>
        <w:t xml:space="preserve">is not admissible </w:t>
      </w:r>
      <w:r>
        <w:rPr>
          <w:lang w:val="en-US"/>
        </w:rPr>
        <w:t>as</w:t>
      </w:r>
      <w:r w:rsidRPr="0021700B">
        <w:rPr>
          <w:lang w:val="en-US"/>
        </w:rPr>
        <w:t xml:space="preserve"> evidence against </w:t>
      </w:r>
      <w:r>
        <w:rPr>
          <w:lang w:val="en-US"/>
        </w:rPr>
        <w:t xml:space="preserve">that individual </w:t>
      </w:r>
      <w:r w:rsidRPr="0021700B">
        <w:rPr>
          <w:lang w:val="en-US"/>
        </w:rPr>
        <w:t xml:space="preserve">in </w:t>
      </w:r>
      <w:r>
        <w:rPr>
          <w:lang w:val="en-US"/>
        </w:rPr>
        <w:t xml:space="preserve">civil or </w:t>
      </w:r>
      <w:r w:rsidRPr="0021700B">
        <w:rPr>
          <w:lang w:val="en-US"/>
        </w:rPr>
        <w:t xml:space="preserve">criminal proceedings </w:t>
      </w:r>
      <w:r>
        <w:rPr>
          <w:lang w:val="en-US"/>
        </w:rPr>
        <w:t>other than proceedings arising out of the false or misleading nature of the answer, information or document.</w:t>
      </w:r>
    </w:p>
    <w:p w14:paraId="4250B103" w14:textId="68342970" w:rsidR="005E2F54" w:rsidRDefault="005E2F54" w:rsidP="005E2F54">
      <w:pPr>
        <w:pStyle w:val="DraftHeading2"/>
        <w:tabs>
          <w:tab w:val="right" w:pos="1247"/>
        </w:tabs>
        <w:ind w:left="1361" w:hanging="1361"/>
        <w:rPr>
          <w:lang w:val="en-US"/>
        </w:rPr>
      </w:pPr>
      <w:r>
        <w:rPr>
          <w:lang w:val="en-US"/>
        </w:rPr>
        <w:tab/>
      </w:r>
      <w:r w:rsidRPr="0021700B">
        <w:rPr>
          <w:lang w:val="en-US"/>
        </w:rPr>
        <w:t>(</w:t>
      </w:r>
      <w:r>
        <w:rPr>
          <w:lang w:val="en-US"/>
        </w:rPr>
        <w:t>3</w:t>
      </w:r>
      <w:r w:rsidRPr="0021700B">
        <w:rPr>
          <w:lang w:val="en-US"/>
        </w:rPr>
        <w:t>)</w:t>
      </w:r>
      <w:r>
        <w:rPr>
          <w:lang w:val="en-US"/>
        </w:rPr>
        <w:tab/>
      </w:r>
      <w:r w:rsidR="009532DB" w:rsidRPr="009532DB">
        <w:rPr>
          <w:lang w:val="en-US"/>
        </w:rPr>
        <w:t>To avoid doubt, this section does not apply to answering a question or providing information or a document in response to a requirement made under a corresponding WHS law.</w:t>
      </w:r>
    </w:p>
    <w:p w14:paraId="47BB7CCD" w14:textId="77777777" w:rsidR="001605D5" w:rsidRPr="00B87DD2" w:rsidRDefault="001605D5" w:rsidP="001605D5">
      <w:pPr>
        <w:pStyle w:val="DraftSectionNote"/>
        <w:tabs>
          <w:tab w:val="right" w:pos="1304"/>
        </w:tabs>
        <w:ind w:left="850"/>
        <w:rPr>
          <w:b/>
        </w:rPr>
      </w:pPr>
      <w:r w:rsidRPr="00B87DD2">
        <w:rPr>
          <w:b/>
        </w:rPr>
        <w:t>Note</w:t>
      </w:r>
    </w:p>
    <w:p w14:paraId="7EAF9A69" w14:textId="77777777" w:rsidR="001605D5" w:rsidRPr="004634FD" w:rsidRDefault="001605D5" w:rsidP="001605D5">
      <w:pPr>
        <w:pStyle w:val="DraftSectionNote"/>
        <w:tabs>
          <w:tab w:val="right" w:pos="1304"/>
        </w:tabs>
        <w:ind w:left="850"/>
      </w:pPr>
      <w:r>
        <w:t>See the jurisdictional notes in the Appendix.</w:t>
      </w:r>
    </w:p>
    <w:p w14:paraId="31C3BB76" w14:textId="77777777" w:rsidR="001605D5" w:rsidRPr="00606F22" w:rsidRDefault="001605D5" w:rsidP="001605D5">
      <w:pPr>
        <w:pStyle w:val="DraftHeading1"/>
        <w:tabs>
          <w:tab w:val="right" w:pos="680"/>
        </w:tabs>
        <w:ind w:left="850" w:hanging="850"/>
        <w:rPr>
          <w:lang w:val="en-US"/>
        </w:rPr>
      </w:pPr>
      <w:r>
        <w:rPr>
          <w:lang w:val="en-US"/>
        </w:rPr>
        <w:tab/>
      </w:r>
      <w:bookmarkStart w:id="482" w:name="_Toc261422811"/>
      <w:bookmarkStart w:id="483" w:name="_Toc214533827"/>
      <w:r>
        <w:rPr>
          <w:lang w:val="en-US"/>
        </w:rPr>
        <w:t>173</w:t>
      </w:r>
      <w:r>
        <w:rPr>
          <w:lang w:val="en-US"/>
        </w:rPr>
        <w:tab/>
        <w:t>Warning to be given</w:t>
      </w:r>
      <w:bookmarkEnd w:id="482"/>
      <w:bookmarkEnd w:id="483"/>
    </w:p>
    <w:p w14:paraId="3CFB6786" w14:textId="7616575A" w:rsidR="001605D5" w:rsidRPr="00606F22" w:rsidRDefault="001605D5" w:rsidP="001605D5">
      <w:pPr>
        <w:pStyle w:val="DraftHeading2"/>
        <w:tabs>
          <w:tab w:val="right" w:pos="1247"/>
        </w:tabs>
        <w:ind w:left="1361" w:hanging="1361"/>
        <w:rPr>
          <w:szCs w:val="24"/>
          <w:lang w:val="en-US"/>
        </w:rPr>
      </w:pPr>
      <w:r>
        <w:rPr>
          <w:lang w:val="en-US"/>
        </w:rPr>
        <w:tab/>
        <w:t>(1)</w:t>
      </w:r>
      <w:r>
        <w:rPr>
          <w:lang w:val="en-US"/>
        </w:rPr>
        <w:tab/>
        <w:t>Before requiring a person to answer a question or provide information or a document under this Part</w:t>
      </w:r>
      <w:r w:rsidR="00801616" w:rsidRPr="00801616">
        <w:rPr>
          <w:lang w:val="en-US"/>
        </w:rPr>
        <w:t>, other than by a written notice under section 171(2A)</w:t>
      </w:r>
      <w:r>
        <w:rPr>
          <w:lang w:val="en-US"/>
        </w:rPr>
        <w:t>, an inspector must:</w:t>
      </w:r>
    </w:p>
    <w:p w14:paraId="13BF485D" w14:textId="77777777" w:rsidR="001605D5" w:rsidRPr="00606F22" w:rsidRDefault="001605D5" w:rsidP="001605D5">
      <w:pPr>
        <w:pStyle w:val="DraftHeading3"/>
        <w:tabs>
          <w:tab w:val="right" w:pos="1757"/>
        </w:tabs>
        <w:ind w:left="1871" w:hanging="1871"/>
        <w:rPr>
          <w:szCs w:val="24"/>
          <w:lang w:val="en-US"/>
        </w:rPr>
      </w:pPr>
      <w:r>
        <w:rPr>
          <w:lang w:val="en-US"/>
        </w:rPr>
        <w:tab/>
      </w:r>
      <w:r w:rsidRPr="00727E0B">
        <w:rPr>
          <w:lang w:val="en-US"/>
        </w:rPr>
        <w:t>(a)</w:t>
      </w:r>
      <w:r>
        <w:rPr>
          <w:lang w:val="en-US"/>
        </w:rPr>
        <w:tab/>
        <w:t xml:space="preserve">identify himself or </w:t>
      </w:r>
      <w:r w:rsidRPr="00606F22">
        <w:rPr>
          <w:lang w:val="en-US"/>
        </w:rPr>
        <w:t xml:space="preserve">herself to the </w:t>
      </w:r>
      <w:r>
        <w:rPr>
          <w:lang w:val="en-US"/>
        </w:rPr>
        <w:t>person</w:t>
      </w:r>
      <w:r w:rsidRPr="00606F22">
        <w:rPr>
          <w:lang w:val="en-US"/>
        </w:rPr>
        <w:t xml:space="preserve"> as </w:t>
      </w:r>
      <w:r>
        <w:rPr>
          <w:lang w:val="en-US"/>
        </w:rPr>
        <w:t>an inspector</w:t>
      </w:r>
      <w:r w:rsidRPr="00606F22">
        <w:rPr>
          <w:lang w:val="en-US"/>
        </w:rPr>
        <w:t xml:space="preserve"> by producing the </w:t>
      </w:r>
      <w:r>
        <w:rPr>
          <w:lang w:val="en-US"/>
        </w:rPr>
        <w:t>inspector's</w:t>
      </w:r>
      <w:r w:rsidRPr="00606F22">
        <w:rPr>
          <w:lang w:val="en-US"/>
        </w:rPr>
        <w:t xml:space="preserve"> identity card or in some other way; </w:t>
      </w:r>
      <w:r>
        <w:rPr>
          <w:szCs w:val="24"/>
          <w:lang w:val="en-US"/>
        </w:rPr>
        <w:t>and</w:t>
      </w:r>
    </w:p>
    <w:p w14:paraId="2C47D29B" w14:textId="3C2312BE" w:rsidR="001605D5" w:rsidRDefault="001605D5" w:rsidP="001605D5">
      <w:pPr>
        <w:pStyle w:val="DraftHeading3"/>
        <w:tabs>
          <w:tab w:val="right" w:pos="1757"/>
        </w:tabs>
        <w:ind w:left="1871" w:hanging="1871"/>
        <w:rPr>
          <w:lang w:val="en-US"/>
        </w:rPr>
      </w:pPr>
      <w:r>
        <w:rPr>
          <w:lang w:val="en-US"/>
        </w:rPr>
        <w:tab/>
      </w:r>
      <w:r w:rsidRPr="00727E0B">
        <w:rPr>
          <w:lang w:val="en-US"/>
        </w:rPr>
        <w:t>(b)</w:t>
      </w:r>
      <w:r>
        <w:rPr>
          <w:lang w:val="en-US"/>
        </w:rPr>
        <w:tab/>
      </w:r>
      <w:r w:rsidR="00EC1163" w:rsidRPr="00EC1163">
        <w:rPr>
          <w:lang w:val="en-US"/>
        </w:rPr>
        <w:t>warn the person it is an offence to refuse or fail to comply with the requirement without reasonable excuse; and</w:t>
      </w:r>
    </w:p>
    <w:p w14:paraId="5A674E56" w14:textId="77777777" w:rsidR="001605D5" w:rsidRDefault="001605D5" w:rsidP="001605D5">
      <w:pPr>
        <w:pStyle w:val="DraftHeading3"/>
        <w:tabs>
          <w:tab w:val="right" w:pos="1757"/>
        </w:tabs>
        <w:ind w:left="1871" w:hanging="1871"/>
        <w:rPr>
          <w:lang w:val="en-US"/>
        </w:rPr>
      </w:pPr>
      <w:r>
        <w:rPr>
          <w:lang w:val="en-US"/>
        </w:rPr>
        <w:tab/>
      </w:r>
      <w:r w:rsidRPr="00193E4E">
        <w:rPr>
          <w:lang w:val="en-US"/>
        </w:rPr>
        <w:t>(c)</w:t>
      </w:r>
      <w:r>
        <w:rPr>
          <w:lang w:val="en-US"/>
        </w:rPr>
        <w:tab/>
        <w:t>warn the person about the effect of section 172; and</w:t>
      </w:r>
    </w:p>
    <w:p w14:paraId="483524C4" w14:textId="70D5C5AD" w:rsidR="001605D5" w:rsidRDefault="001605D5" w:rsidP="001605D5">
      <w:pPr>
        <w:pStyle w:val="DraftHeading3"/>
        <w:tabs>
          <w:tab w:val="right" w:pos="1757"/>
        </w:tabs>
        <w:ind w:left="1871" w:hanging="1871"/>
        <w:rPr>
          <w:lang w:val="en-US"/>
        </w:rPr>
      </w:pPr>
      <w:r>
        <w:rPr>
          <w:lang w:val="en-US"/>
        </w:rPr>
        <w:tab/>
      </w:r>
      <w:r w:rsidRPr="00291082">
        <w:rPr>
          <w:lang w:val="en-US"/>
        </w:rPr>
        <w:t>(d)</w:t>
      </w:r>
      <w:r>
        <w:rPr>
          <w:lang w:val="en-US"/>
        </w:rPr>
        <w:tab/>
        <w:t>advise the person about the effect of section 269.</w:t>
      </w:r>
    </w:p>
    <w:p w14:paraId="5BEFBC2A" w14:textId="617262B3" w:rsidR="00400893" w:rsidRPr="00606F22" w:rsidRDefault="00400893" w:rsidP="00400893">
      <w:pPr>
        <w:pStyle w:val="DraftHeading2"/>
        <w:tabs>
          <w:tab w:val="right" w:pos="1247"/>
        </w:tabs>
        <w:ind w:left="1361" w:hanging="1361"/>
        <w:rPr>
          <w:szCs w:val="24"/>
          <w:lang w:val="en-US"/>
        </w:rPr>
      </w:pPr>
      <w:r>
        <w:rPr>
          <w:lang w:val="en-US"/>
        </w:rPr>
        <w:tab/>
        <w:t>(1A)</w:t>
      </w:r>
      <w:r>
        <w:rPr>
          <w:lang w:val="en-US"/>
        </w:rPr>
        <w:tab/>
      </w:r>
      <w:r w:rsidR="00BC3068" w:rsidRPr="00BC3068">
        <w:rPr>
          <w:lang w:val="en-US"/>
        </w:rPr>
        <w:t>A written notice under section 171(2A) must:</w:t>
      </w:r>
    </w:p>
    <w:p w14:paraId="17129032" w14:textId="48E6F4C5" w:rsidR="00400893" w:rsidRPr="00606F22" w:rsidRDefault="00400893" w:rsidP="00400893">
      <w:pPr>
        <w:pStyle w:val="DraftHeading3"/>
        <w:tabs>
          <w:tab w:val="right" w:pos="1757"/>
        </w:tabs>
        <w:ind w:left="1871" w:hanging="1871"/>
        <w:rPr>
          <w:szCs w:val="24"/>
          <w:lang w:val="en-US"/>
        </w:rPr>
      </w:pPr>
      <w:r>
        <w:rPr>
          <w:lang w:val="en-US"/>
        </w:rPr>
        <w:tab/>
      </w:r>
      <w:r w:rsidRPr="00727E0B">
        <w:rPr>
          <w:lang w:val="en-US"/>
        </w:rPr>
        <w:t>(a)</w:t>
      </w:r>
      <w:r>
        <w:rPr>
          <w:lang w:val="en-US"/>
        </w:rPr>
        <w:tab/>
      </w:r>
      <w:r w:rsidR="00BC3068" w:rsidRPr="00BC3068">
        <w:rPr>
          <w:lang w:val="en-US"/>
        </w:rPr>
        <w:t>state that the notice is given under section 171(2A); and</w:t>
      </w:r>
    </w:p>
    <w:p w14:paraId="3E328816" w14:textId="037D1DAF" w:rsidR="00400893" w:rsidRDefault="00400893" w:rsidP="00400893">
      <w:pPr>
        <w:pStyle w:val="DraftHeading3"/>
        <w:tabs>
          <w:tab w:val="right" w:pos="1757"/>
        </w:tabs>
        <w:ind w:left="1871" w:hanging="1871"/>
        <w:rPr>
          <w:lang w:val="en-US"/>
        </w:rPr>
      </w:pPr>
      <w:r>
        <w:rPr>
          <w:lang w:val="en-US"/>
        </w:rPr>
        <w:tab/>
      </w:r>
      <w:r w:rsidRPr="00727E0B">
        <w:rPr>
          <w:lang w:val="en-US"/>
        </w:rPr>
        <w:t>(b)</w:t>
      </w:r>
      <w:r>
        <w:rPr>
          <w:lang w:val="en-US"/>
        </w:rPr>
        <w:tab/>
      </w:r>
      <w:r w:rsidR="00BC3068" w:rsidRPr="00BC3068">
        <w:rPr>
          <w:lang w:val="en-US"/>
        </w:rPr>
        <w:t>state the purpose of the entry to the workplace to which the notice relates; and</w:t>
      </w:r>
    </w:p>
    <w:p w14:paraId="339B7721" w14:textId="26715EE9" w:rsidR="00400893" w:rsidRDefault="00400893" w:rsidP="00400893">
      <w:pPr>
        <w:pStyle w:val="DraftHeading3"/>
        <w:tabs>
          <w:tab w:val="right" w:pos="1757"/>
        </w:tabs>
        <w:ind w:left="1871" w:hanging="1871"/>
        <w:rPr>
          <w:lang w:val="en-US"/>
        </w:rPr>
      </w:pPr>
      <w:r>
        <w:rPr>
          <w:lang w:val="en-US"/>
        </w:rPr>
        <w:tab/>
      </w:r>
      <w:r w:rsidRPr="00193E4E">
        <w:rPr>
          <w:lang w:val="en-US"/>
        </w:rPr>
        <w:t>(c)</w:t>
      </w:r>
      <w:r>
        <w:rPr>
          <w:lang w:val="en-US"/>
        </w:rPr>
        <w:tab/>
      </w:r>
      <w:r w:rsidR="00AF50F3" w:rsidRPr="00AF50F3">
        <w:rPr>
          <w:lang w:val="en-US"/>
        </w:rPr>
        <w:t>contain a statement to the effect that it is an offence to refuse or fail to comply with a requirement in the notice without reasonable excuse; and</w:t>
      </w:r>
    </w:p>
    <w:p w14:paraId="6E35FD3C" w14:textId="1B5A4D27" w:rsidR="00400893" w:rsidRDefault="00400893" w:rsidP="00400893">
      <w:pPr>
        <w:pStyle w:val="DraftHeading3"/>
        <w:tabs>
          <w:tab w:val="right" w:pos="1757"/>
        </w:tabs>
        <w:ind w:left="1871" w:hanging="1871"/>
        <w:rPr>
          <w:lang w:val="en-US"/>
        </w:rPr>
      </w:pPr>
      <w:r>
        <w:rPr>
          <w:lang w:val="en-US"/>
        </w:rPr>
        <w:tab/>
      </w:r>
      <w:r w:rsidRPr="00291082">
        <w:rPr>
          <w:lang w:val="en-US"/>
        </w:rPr>
        <w:t>(d)</w:t>
      </w:r>
      <w:r>
        <w:rPr>
          <w:lang w:val="en-US"/>
        </w:rPr>
        <w:tab/>
      </w:r>
      <w:r w:rsidR="00AF50F3" w:rsidRPr="00AF50F3">
        <w:rPr>
          <w:lang w:val="en-US"/>
        </w:rPr>
        <w:t>contain a statement about the effect of sections 172 and 269; and</w:t>
      </w:r>
    </w:p>
    <w:p w14:paraId="7336040B" w14:textId="2F60BE98" w:rsidR="00AF50F3" w:rsidRDefault="00AF50F3" w:rsidP="00AF50F3">
      <w:pPr>
        <w:pStyle w:val="DraftHeading3"/>
        <w:tabs>
          <w:tab w:val="right" w:pos="1757"/>
        </w:tabs>
        <w:ind w:left="1871" w:hanging="1871"/>
        <w:rPr>
          <w:lang w:val="en-US"/>
        </w:rPr>
      </w:pPr>
      <w:r>
        <w:rPr>
          <w:lang w:val="en-US"/>
        </w:rPr>
        <w:tab/>
      </w:r>
      <w:r w:rsidRPr="00291082">
        <w:rPr>
          <w:lang w:val="en-US"/>
        </w:rPr>
        <w:t>(</w:t>
      </w:r>
      <w:r>
        <w:rPr>
          <w:lang w:val="en-US"/>
        </w:rPr>
        <w:t>e</w:t>
      </w:r>
      <w:r w:rsidRPr="00291082">
        <w:rPr>
          <w:lang w:val="en-US"/>
        </w:rPr>
        <w:t>)</w:t>
      </w:r>
      <w:r>
        <w:rPr>
          <w:lang w:val="en-US"/>
        </w:rPr>
        <w:tab/>
      </w:r>
      <w:r w:rsidR="00696B73" w:rsidRPr="00696B73">
        <w:rPr>
          <w:lang w:val="en-US"/>
        </w:rPr>
        <w:t>if the notice requires the person to attend before an inspector—state that the person may attend with a legal practitioner or other representative.</w:t>
      </w:r>
    </w:p>
    <w:p w14:paraId="39D03FC8" w14:textId="399AC1FF" w:rsidR="001605D5" w:rsidRDefault="001605D5" w:rsidP="001605D5">
      <w:pPr>
        <w:pStyle w:val="DraftHeading2"/>
        <w:tabs>
          <w:tab w:val="right" w:pos="1247"/>
        </w:tabs>
        <w:ind w:left="1361" w:hanging="1361"/>
        <w:rPr>
          <w:lang w:val="en-US"/>
        </w:rPr>
      </w:pPr>
      <w:r>
        <w:rPr>
          <w:lang w:val="en-US"/>
        </w:rPr>
        <w:tab/>
      </w:r>
      <w:r w:rsidRPr="00193E4E">
        <w:rPr>
          <w:lang w:val="en-US"/>
        </w:rPr>
        <w:t>(2)</w:t>
      </w:r>
      <w:r>
        <w:rPr>
          <w:lang w:val="en-US"/>
        </w:rPr>
        <w:tab/>
        <w:t>It is not an offence for an individual to refuse to answer a question put by an inspector or provide information or a document to an inspector under this Part on the ground that the question, information or document might tend to incriminate him or her, unless he or she was first given the warning in subsection (1)(c)</w:t>
      </w:r>
      <w:r w:rsidR="000E0B06" w:rsidRPr="000E0B06">
        <w:t xml:space="preserve"> </w:t>
      </w:r>
      <w:r w:rsidR="000E0B06" w:rsidRPr="000E0B06">
        <w:rPr>
          <w:lang w:val="en-US"/>
        </w:rPr>
        <w:t>or a notice with the statement mentioned in subsection (1A)(d)</w:t>
      </w:r>
      <w:r>
        <w:rPr>
          <w:lang w:val="en-US"/>
        </w:rPr>
        <w:t>.</w:t>
      </w:r>
    </w:p>
    <w:p w14:paraId="052BA790" w14:textId="77777777" w:rsidR="001605D5" w:rsidRDefault="001605D5" w:rsidP="001605D5">
      <w:pPr>
        <w:pStyle w:val="DraftHeading2"/>
        <w:tabs>
          <w:tab w:val="right" w:pos="1247"/>
        </w:tabs>
        <w:ind w:left="1361" w:hanging="1361"/>
      </w:pPr>
      <w:r>
        <w:tab/>
      </w:r>
      <w:r w:rsidRPr="00330125">
        <w:t>(3)</w:t>
      </w:r>
      <w:r>
        <w:tab/>
        <w:t>Nothing in this section prevents an inspector from obtaining and using evidence given to the inspector voluntarily by any person.</w:t>
      </w:r>
    </w:p>
    <w:p w14:paraId="2F6AECBE" w14:textId="77777777" w:rsidR="001605D5" w:rsidRDefault="001605D5" w:rsidP="001605D5">
      <w:pPr>
        <w:pStyle w:val="DraftHeading1"/>
        <w:tabs>
          <w:tab w:val="right" w:pos="680"/>
        </w:tabs>
        <w:ind w:left="850" w:hanging="850"/>
      </w:pPr>
      <w:r>
        <w:tab/>
      </w:r>
      <w:bookmarkStart w:id="484" w:name="_Toc261422812"/>
      <w:bookmarkStart w:id="485" w:name="_Toc214533828"/>
      <w:r>
        <w:t>174</w:t>
      </w:r>
      <w:r>
        <w:tab/>
        <w:t>Powers to copy and retain documents</w:t>
      </w:r>
      <w:bookmarkEnd w:id="484"/>
      <w:bookmarkEnd w:id="485"/>
    </w:p>
    <w:p w14:paraId="34090F2A" w14:textId="77777777" w:rsidR="001605D5" w:rsidRDefault="001605D5" w:rsidP="001605D5">
      <w:pPr>
        <w:pStyle w:val="DraftHeading2"/>
        <w:tabs>
          <w:tab w:val="right" w:pos="1247"/>
        </w:tabs>
        <w:ind w:left="1361" w:hanging="1361"/>
      </w:pPr>
      <w:r>
        <w:tab/>
      </w:r>
      <w:r w:rsidRPr="005C1521">
        <w:t>(1)</w:t>
      </w:r>
      <w:r>
        <w:tab/>
        <w:t>An inspector may:</w:t>
      </w:r>
    </w:p>
    <w:p w14:paraId="5A978570" w14:textId="77777777" w:rsidR="001605D5" w:rsidRDefault="001605D5" w:rsidP="001605D5">
      <w:pPr>
        <w:pStyle w:val="DraftHeading3"/>
        <w:tabs>
          <w:tab w:val="right" w:pos="1757"/>
        </w:tabs>
        <w:ind w:left="1871" w:hanging="1871"/>
      </w:pPr>
      <w:r>
        <w:tab/>
      </w:r>
      <w:r w:rsidRPr="005C1521">
        <w:t>(a)</w:t>
      </w:r>
      <w:r>
        <w:tab/>
        <w:t>make copies of, or take extracts from, a document given to the inspector in accordance with a requirement under this Act; and</w:t>
      </w:r>
    </w:p>
    <w:p w14:paraId="01E708F6" w14:textId="77777777" w:rsidR="001605D5" w:rsidRDefault="001605D5" w:rsidP="001605D5">
      <w:pPr>
        <w:pStyle w:val="DraftHeading3"/>
        <w:tabs>
          <w:tab w:val="right" w:pos="1757"/>
        </w:tabs>
        <w:ind w:left="1871" w:hanging="1871"/>
      </w:pPr>
      <w:r>
        <w:tab/>
      </w:r>
      <w:r w:rsidRPr="00202919">
        <w:t>(b)</w:t>
      </w:r>
      <w:r>
        <w:tab/>
        <w:t>keep that document for the period that the inspector considers necessary.</w:t>
      </w:r>
    </w:p>
    <w:p w14:paraId="174F6EBB" w14:textId="77777777" w:rsidR="001605D5" w:rsidRDefault="001605D5" w:rsidP="001605D5">
      <w:pPr>
        <w:pStyle w:val="DraftHeading2"/>
        <w:tabs>
          <w:tab w:val="right" w:pos="1247"/>
        </w:tabs>
        <w:ind w:left="1361" w:hanging="1361"/>
      </w:pPr>
      <w:r>
        <w:tab/>
      </w:r>
      <w:r w:rsidRPr="00285316">
        <w:t>(2)</w:t>
      </w:r>
      <w:r>
        <w:tab/>
        <w:t>While an inspector retains custody of a document, the inspector must permit the following persons to inspect or make copies of the document at all reasonable times:</w:t>
      </w:r>
    </w:p>
    <w:p w14:paraId="5D57B99A" w14:textId="77777777" w:rsidR="001605D5" w:rsidRDefault="001605D5" w:rsidP="001605D5">
      <w:pPr>
        <w:pStyle w:val="DraftHeading3"/>
        <w:tabs>
          <w:tab w:val="right" w:pos="1757"/>
        </w:tabs>
        <w:ind w:left="1871" w:hanging="1871"/>
      </w:pPr>
      <w:r>
        <w:tab/>
      </w:r>
      <w:r w:rsidRPr="00285316">
        <w:t>(a)</w:t>
      </w:r>
      <w:r>
        <w:tab/>
        <w:t>the person who produced the document;</w:t>
      </w:r>
    </w:p>
    <w:p w14:paraId="0978263C" w14:textId="77777777" w:rsidR="001605D5" w:rsidRDefault="001605D5" w:rsidP="001605D5">
      <w:pPr>
        <w:pStyle w:val="DraftHeading3"/>
        <w:tabs>
          <w:tab w:val="right" w:pos="1757"/>
        </w:tabs>
        <w:ind w:left="1871" w:hanging="1871"/>
      </w:pPr>
      <w:r>
        <w:tab/>
      </w:r>
      <w:r w:rsidRPr="00992F37">
        <w:t>(b)</w:t>
      </w:r>
      <w:r>
        <w:tab/>
        <w:t>the owner of the document;</w:t>
      </w:r>
    </w:p>
    <w:p w14:paraId="615F84BE" w14:textId="77777777" w:rsidR="001605D5" w:rsidRDefault="001605D5" w:rsidP="001605D5">
      <w:pPr>
        <w:pStyle w:val="DraftHeading3"/>
        <w:tabs>
          <w:tab w:val="right" w:pos="1757"/>
        </w:tabs>
        <w:ind w:left="1871" w:hanging="1871"/>
      </w:pPr>
      <w:r>
        <w:tab/>
      </w:r>
      <w:r w:rsidRPr="001F6D33">
        <w:t>(</w:t>
      </w:r>
      <w:r>
        <w:t>c</w:t>
      </w:r>
      <w:r w:rsidRPr="001F6D33">
        <w:t>)</w:t>
      </w:r>
      <w:r>
        <w:tab/>
        <w:t>a person authorised by a person referred to in paragraph (a) or (b).</w:t>
      </w:r>
    </w:p>
    <w:p w14:paraId="287448AA" w14:textId="77777777" w:rsidR="001605D5" w:rsidRDefault="001605D5" w:rsidP="001605D5">
      <w:pPr>
        <w:pStyle w:val="DraftHeading1"/>
        <w:tabs>
          <w:tab w:val="right" w:pos="680"/>
        </w:tabs>
        <w:ind w:left="850" w:hanging="850"/>
      </w:pPr>
      <w:r>
        <w:tab/>
      </w:r>
      <w:bookmarkStart w:id="486" w:name="_Toc261422813"/>
      <w:bookmarkStart w:id="487" w:name="_Toc214533829"/>
      <w:r>
        <w:t>175</w:t>
      </w:r>
      <w:r>
        <w:tab/>
        <w:t>Power to seize evidence etc.</w:t>
      </w:r>
      <w:bookmarkEnd w:id="486"/>
      <w:bookmarkEnd w:id="487"/>
    </w:p>
    <w:p w14:paraId="10145ADB" w14:textId="77777777" w:rsidR="001605D5" w:rsidRDefault="001605D5" w:rsidP="001605D5">
      <w:pPr>
        <w:pStyle w:val="DraftHeading2"/>
        <w:tabs>
          <w:tab w:val="right" w:pos="1247"/>
        </w:tabs>
        <w:ind w:left="1361" w:hanging="1361"/>
      </w:pPr>
      <w:r>
        <w:tab/>
      </w:r>
      <w:r w:rsidRPr="006D0BFA">
        <w:t>(1)</w:t>
      </w:r>
      <w:r>
        <w:tab/>
        <w:t>An inspector who enters a workplace under section 163 may seize anything (including a document) at the place if the inspector reasonably believes the thing is evidence of an offence against this Act.</w:t>
      </w:r>
    </w:p>
    <w:p w14:paraId="77EE46C4" w14:textId="77777777" w:rsidR="001605D5" w:rsidRDefault="001605D5" w:rsidP="001605D5">
      <w:pPr>
        <w:pStyle w:val="DraftHeading2"/>
        <w:tabs>
          <w:tab w:val="right" w:pos="1247"/>
        </w:tabs>
        <w:ind w:left="1361" w:hanging="1361"/>
      </w:pPr>
      <w:r>
        <w:tab/>
      </w:r>
      <w:r w:rsidRPr="006D0BFA">
        <w:t>(2)</w:t>
      </w:r>
      <w:r>
        <w:tab/>
        <w:t>An inspector who enters a place with a search warrant may seize the evidence for which the warrant was issued.</w:t>
      </w:r>
    </w:p>
    <w:p w14:paraId="0B1DCAC9" w14:textId="77777777" w:rsidR="001605D5" w:rsidRDefault="001605D5" w:rsidP="001605D5">
      <w:pPr>
        <w:pStyle w:val="DraftHeading2"/>
        <w:tabs>
          <w:tab w:val="right" w:pos="1247"/>
        </w:tabs>
        <w:ind w:left="1361" w:hanging="1361"/>
      </w:pPr>
      <w:r>
        <w:tab/>
        <w:t>(3</w:t>
      </w:r>
      <w:r w:rsidRPr="0073300D">
        <w:t>)</w:t>
      </w:r>
      <w:r>
        <w:tab/>
        <w:t>An inspector may also seize anything else at the place if the inspector reasonably believes:</w:t>
      </w:r>
    </w:p>
    <w:p w14:paraId="10F944FC" w14:textId="77777777" w:rsidR="001605D5" w:rsidRDefault="001605D5" w:rsidP="001605D5">
      <w:pPr>
        <w:pStyle w:val="DraftHeading3"/>
        <w:tabs>
          <w:tab w:val="right" w:pos="1757"/>
        </w:tabs>
        <w:ind w:left="1871" w:hanging="1871"/>
      </w:pPr>
      <w:r>
        <w:tab/>
      </w:r>
      <w:r w:rsidRPr="008E136E">
        <w:t>(a)</w:t>
      </w:r>
      <w:r>
        <w:tab/>
        <w:t>the thing is evidence of an offence against this Act; and</w:t>
      </w:r>
    </w:p>
    <w:p w14:paraId="45D8215B" w14:textId="77777777" w:rsidR="001605D5" w:rsidRDefault="001605D5" w:rsidP="001605D5">
      <w:pPr>
        <w:pStyle w:val="DraftHeading3"/>
        <w:tabs>
          <w:tab w:val="right" w:pos="1757"/>
        </w:tabs>
        <w:ind w:left="1871" w:hanging="1871"/>
      </w:pPr>
      <w:r>
        <w:tab/>
      </w:r>
      <w:r w:rsidRPr="008E136E">
        <w:t>(b)</w:t>
      </w:r>
      <w:r>
        <w:tab/>
        <w:t>the seizure is necessary to prevent the thing being hidden, lost or destroyed or used to continue or repeat the offence.</w:t>
      </w:r>
    </w:p>
    <w:p w14:paraId="0F84878A" w14:textId="77777777" w:rsidR="001605D5" w:rsidRDefault="001605D5" w:rsidP="001605D5">
      <w:pPr>
        <w:pStyle w:val="DraftHeading1"/>
        <w:tabs>
          <w:tab w:val="right" w:pos="680"/>
        </w:tabs>
        <w:ind w:left="850" w:hanging="850"/>
      </w:pPr>
      <w:r>
        <w:tab/>
      </w:r>
      <w:bookmarkStart w:id="488" w:name="_Toc261422814"/>
      <w:bookmarkStart w:id="489" w:name="_Toc214533830"/>
      <w:r>
        <w:t>176</w:t>
      </w:r>
      <w:r>
        <w:tab/>
        <w:t>Inspector's power to seize dangerous workplaces and things</w:t>
      </w:r>
      <w:bookmarkEnd w:id="488"/>
      <w:bookmarkEnd w:id="489"/>
    </w:p>
    <w:p w14:paraId="6A5066B0" w14:textId="77777777" w:rsidR="001605D5" w:rsidRDefault="001605D5" w:rsidP="001605D5">
      <w:pPr>
        <w:pStyle w:val="DraftHeading2"/>
        <w:tabs>
          <w:tab w:val="right" w:pos="1247"/>
        </w:tabs>
        <w:ind w:left="1361" w:hanging="1361"/>
      </w:pPr>
      <w:r>
        <w:tab/>
      </w:r>
      <w:r w:rsidRPr="002B3FE0">
        <w:t>(1)</w:t>
      </w:r>
      <w:r>
        <w:tab/>
        <w:t>This section applies if an inspector who enters a workplace under this Part reasonably believes that:</w:t>
      </w:r>
    </w:p>
    <w:p w14:paraId="29805890" w14:textId="77777777" w:rsidR="001605D5" w:rsidRDefault="001605D5" w:rsidP="001605D5">
      <w:pPr>
        <w:pStyle w:val="DraftHeading3"/>
        <w:tabs>
          <w:tab w:val="right" w:pos="1757"/>
        </w:tabs>
        <w:ind w:left="1871" w:hanging="1871"/>
      </w:pPr>
      <w:r>
        <w:tab/>
      </w:r>
      <w:r w:rsidRPr="002B3FE0">
        <w:t>(a)</w:t>
      </w:r>
      <w:r>
        <w:tab/>
        <w:t>the workplace or part of the workplace; or</w:t>
      </w:r>
    </w:p>
    <w:p w14:paraId="3BD251FF" w14:textId="77777777" w:rsidR="001605D5" w:rsidRDefault="001605D5" w:rsidP="001605D5">
      <w:pPr>
        <w:pStyle w:val="DraftHeading3"/>
        <w:tabs>
          <w:tab w:val="right" w:pos="1757"/>
        </w:tabs>
        <w:ind w:left="1871" w:hanging="1871"/>
      </w:pPr>
      <w:r>
        <w:tab/>
      </w:r>
      <w:r w:rsidRPr="002B3FE0">
        <w:t>(b)</w:t>
      </w:r>
      <w:r>
        <w:tab/>
        <w:t>plant at the workplace; or</w:t>
      </w:r>
    </w:p>
    <w:p w14:paraId="0EA07AA2" w14:textId="77777777" w:rsidR="001605D5" w:rsidRDefault="001605D5" w:rsidP="001605D5">
      <w:pPr>
        <w:pStyle w:val="DraftHeading3"/>
        <w:tabs>
          <w:tab w:val="right" w:pos="1757"/>
        </w:tabs>
        <w:ind w:left="1871" w:hanging="1871"/>
      </w:pPr>
      <w:r>
        <w:tab/>
      </w:r>
      <w:r w:rsidRPr="002B3FE0">
        <w:t>(c)</w:t>
      </w:r>
      <w:r>
        <w:tab/>
        <w:t>a substance at the workplace or part of the workplace; or</w:t>
      </w:r>
    </w:p>
    <w:p w14:paraId="3D8D47E8" w14:textId="77777777" w:rsidR="001605D5" w:rsidRPr="00AC3A15" w:rsidRDefault="001605D5" w:rsidP="001605D5">
      <w:pPr>
        <w:pStyle w:val="DraftHeading3"/>
        <w:tabs>
          <w:tab w:val="right" w:pos="1757"/>
        </w:tabs>
        <w:ind w:left="1871" w:hanging="1871"/>
      </w:pPr>
      <w:r>
        <w:tab/>
      </w:r>
      <w:r w:rsidRPr="00AC3A15">
        <w:t>(d)</w:t>
      </w:r>
      <w:r>
        <w:tab/>
        <w:t>a structure at a workplace,</w:t>
      </w:r>
    </w:p>
    <w:p w14:paraId="700C6BD1" w14:textId="77777777" w:rsidR="001605D5" w:rsidRDefault="001605D5" w:rsidP="001605D5">
      <w:pPr>
        <w:pStyle w:val="BodySectionSub"/>
      </w:pPr>
      <w:r>
        <w:t>is defective or hazardous to a degree likely to cause serious injury or illness or a dangerous incident to occur.</w:t>
      </w:r>
    </w:p>
    <w:p w14:paraId="27911748" w14:textId="77777777" w:rsidR="001605D5" w:rsidRDefault="001605D5" w:rsidP="001605D5">
      <w:pPr>
        <w:pStyle w:val="DraftHeading2"/>
        <w:tabs>
          <w:tab w:val="right" w:pos="1247"/>
        </w:tabs>
        <w:ind w:left="1361" w:hanging="1361"/>
      </w:pPr>
      <w:r>
        <w:tab/>
      </w:r>
      <w:r w:rsidRPr="00AD3916">
        <w:t>(2)</w:t>
      </w:r>
      <w:r>
        <w:tab/>
        <w:t>The inspector may seize the workplace or part, the plant, the substance or the structure.</w:t>
      </w:r>
    </w:p>
    <w:p w14:paraId="0436DD6E" w14:textId="77777777" w:rsidR="001605D5" w:rsidRDefault="001605D5" w:rsidP="001605D5">
      <w:pPr>
        <w:pStyle w:val="DraftHeading1"/>
        <w:tabs>
          <w:tab w:val="right" w:pos="680"/>
        </w:tabs>
        <w:ind w:left="850" w:hanging="850"/>
      </w:pPr>
      <w:r>
        <w:tab/>
      </w:r>
      <w:bookmarkStart w:id="490" w:name="_Toc261422815"/>
      <w:bookmarkStart w:id="491" w:name="_Toc214533831"/>
      <w:r>
        <w:t>177</w:t>
      </w:r>
      <w:r>
        <w:tab/>
        <w:t>Powers supporting seizure</w:t>
      </w:r>
      <w:bookmarkEnd w:id="490"/>
      <w:bookmarkEnd w:id="491"/>
    </w:p>
    <w:p w14:paraId="47D9883F" w14:textId="77777777" w:rsidR="001605D5" w:rsidRDefault="001605D5" w:rsidP="001605D5">
      <w:pPr>
        <w:pStyle w:val="DraftHeading2"/>
        <w:tabs>
          <w:tab w:val="right" w:pos="1247"/>
        </w:tabs>
        <w:ind w:left="1361" w:hanging="1361"/>
      </w:pPr>
      <w:r>
        <w:tab/>
      </w:r>
      <w:r w:rsidRPr="000B611A">
        <w:t>(1)</w:t>
      </w:r>
      <w:r>
        <w:tab/>
        <w:t>Having seized a thing, an inspector may:</w:t>
      </w:r>
    </w:p>
    <w:p w14:paraId="7F4CB711" w14:textId="77777777" w:rsidR="001605D5" w:rsidRDefault="001605D5" w:rsidP="001605D5">
      <w:pPr>
        <w:pStyle w:val="DraftHeading3"/>
        <w:tabs>
          <w:tab w:val="right" w:pos="1757"/>
        </w:tabs>
        <w:ind w:left="1871" w:hanging="1871"/>
      </w:pPr>
      <w:r>
        <w:tab/>
      </w:r>
      <w:r w:rsidRPr="005B3D3D">
        <w:t>(a)</w:t>
      </w:r>
      <w:r>
        <w:tab/>
        <w:t xml:space="preserve">move the thing from the place where it was seized (the </w:t>
      </w:r>
      <w:r w:rsidRPr="005B3D3D">
        <w:rPr>
          <w:b/>
          <w:i/>
        </w:rPr>
        <w:t>place of seizure</w:t>
      </w:r>
      <w:r>
        <w:t>); or</w:t>
      </w:r>
    </w:p>
    <w:p w14:paraId="3D1813BE" w14:textId="77777777" w:rsidR="001605D5" w:rsidRDefault="001605D5" w:rsidP="001605D5">
      <w:pPr>
        <w:pStyle w:val="DraftHeading3"/>
        <w:tabs>
          <w:tab w:val="right" w:pos="1757"/>
        </w:tabs>
        <w:ind w:left="1871" w:hanging="1871"/>
      </w:pPr>
      <w:r>
        <w:tab/>
      </w:r>
      <w:r w:rsidRPr="000B611A">
        <w:t>(b)</w:t>
      </w:r>
      <w:r>
        <w:tab/>
        <w:t>leave the thing at the place of seizure but take reasonable action to restrict access to it; or</w:t>
      </w:r>
    </w:p>
    <w:p w14:paraId="5FBA3092" w14:textId="77777777" w:rsidR="001605D5" w:rsidRPr="00230A6E" w:rsidRDefault="001605D5" w:rsidP="001605D5">
      <w:pPr>
        <w:pStyle w:val="DraftParaEg"/>
        <w:tabs>
          <w:tab w:val="right" w:pos="2324"/>
        </w:tabs>
        <w:rPr>
          <w:b/>
        </w:rPr>
      </w:pPr>
      <w:r w:rsidRPr="00230A6E">
        <w:rPr>
          <w:b/>
        </w:rPr>
        <w:t>Example</w:t>
      </w:r>
      <w:r>
        <w:rPr>
          <w:b/>
        </w:rPr>
        <w:t>s</w:t>
      </w:r>
    </w:p>
    <w:p w14:paraId="04E634FF" w14:textId="77777777" w:rsidR="001605D5" w:rsidRPr="00586D70" w:rsidRDefault="001605D5" w:rsidP="001605D5">
      <w:pPr>
        <w:pStyle w:val="DraftParaEg"/>
        <w:tabs>
          <w:tab w:val="right" w:pos="82"/>
          <w:tab w:val="right" w:pos="2324"/>
        </w:tabs>
        <w:ind w:left="2279" w:hanging="408"/>
      </w:pPr>
      <w:r w:rsidRPr="00586D70">
        <w:t>1</w:t>
      </w:r>
      <w:r w:rsidRPr="00586D70">
        <w:tab/>
        <w:t>Sealing a thing and marking it to show access to it is restricted.</w:t>
      </w:r>
    </w:p>
    <w:p w14:paraId="0E8BD9F4" w14:textId="77777777" w:rsidR="001605D5" w:rsidRPr="00230A6E" w:rsidRDefault="001605D5" w:rsidP="001605D5">
      <w:pPr>
        <w:pStyle w:val="DraftParaEg"/>
        <w:tabs>
          <w:tab w:val="right" w:pos="82"/>
          <w:tab w:val="right" w:pos="2324"/>
        </w:tabs>
        <w:ind w:left="2279" w:hanging="408"/>
      </w:pPr>
      <w:r w:rsidRPr="00230A6E">
        <w:t>2</w:t>
      </w:r>
      <w:r w:rsidRPr="00230A6E">
        <w:tab/>
        <w:t>Sealing the entrance to a room where the seized thing is situated and marking it to show access to it is restricted.</w:t>
      </w:r>
    </w:p>
    <w:p w14:paraId="60DD255E" w14:textId="157002DC" w:rsidR="00A5345E" w:rsidRPr="00A5345E" w:rsidRDefault="001605D5" w:rsidP="00697CBF">
      <w:pPr>
        <w:pStyle w:val="DraftHeading3"/>
        <w:tabs>
          <w:tab w:val="right" w:pos="1757"/>
        </w:tabs>
        <w:ind w:left="1871" w:hanging="1871"/>
      </w:pPr>
      <w:r>
        <w:tab/>
      </w:r>
      <w:r w:rsidRPr="000B611A">
        <w:t>(c)</w:t>
      </w:r>
      <w:r>
        <w:tab/>
        <w:t>if the thing is plant or a structure—dismantle or cause to be dismantled the plant or structure.</w:t>
      </w:r>
    </w:p>
    <w:p w14:paraId="1EEF6A35" w14:textId="77777777" w:rsidR="001605D5" w:rsidRDefault="001605D5" w:rsidP="001605D5">
      <w:pPr>
        <w:pStyle w:val="DraftHeading2"/>
        <w:tabs>
          <w:tab w:val="right" w:pos="1247"/>
        </w:tabs>
        <w:ind w:left="1361" w:hanging="1361"/>
      </w:pPr>
      <w:r>
        <w:tab/>
      </w:r>
      <w:r w:rsidRPr="00462378">
        <w:t>(2)</w:t>
      </w:r>
      <w:r>
        <w:tab/>
        <w:t>If an inspector restricts access to a seized thing, a person must not tamper, or attempt to tamper, with the thing or something restricting access to the thing without an inspector's approval.</w:t>
      </w:r>
    </w:p>
    <w:p w14:paraId="61CA2BAC" w14:textId="0A2ACB9F" w:rsidR="001605D5" w:rsidRDefault="001605D5" w:rsidP="001605D5">
      <w:pPr>
        <w:pStyle w:val="BodySectionSub"/>
      </w:pPr>
      <w:r>
        <w:t>Maximum penalty:</w:t>
      </w:r>
      <w:r w:rsidR="008777B8">
        <w:t xml:space="preserve"> </w:t>
      </w:r>
      <w:r w:rsidR="008777B8" w:rsidRPr="008777B8">
        <w:t>tier D monetary penalty.</w:t>
      </w:r>
    </w:p>
    <w:p w14:paraId="372FC2A3" w14:textId="77777777" w:rsidR="001605D5" w:rsidRDefault="001605D5" w:rsidP="001605D5">
      <w:pPr>
        <w:pStyle w:val="DraftHeading2"/>
        <w:tabs>
          <w:tab w:val="right" w:pos="1247"/>
        </w:tabs>
        <w:ind w:left="1361" w:hanging="1361"/>
      </w:pPr>
      <w:r>
        <w:tab/>
      </w:r>
      <w:r w:rsidRPr="00462378">
        <w:t>(3)</w:t>
      </w:r>
      <w:r>
        <w:tab/>
        <w:t>To enable a thing to be seized, an inspector may require the person in control of it:</w:t>
      </w:r>
    </w:p>
    <w:p w14:paraId="3E4AB0B8" w14:textId="77777777" w:rsidR="001605D5" w:rsidRDefault="001605D5" w:rsidP="001605D5">
      <w:pPr>
        <w:pStyle w:val="DraftHeading3"/>
        <w:tabs>
          <w:tab w:val="right" w:pos="1757"/>
        </w:tabs>
        <w:ind w:left="1871" w:hanging="1871"/>
      </w:pPr>
      <w:r>
        <w:tab/>
      </w:r>
      <w:r w:rsidRPr="00462378">
        <w:t>(a)</w:t>
      </w:r>
      <w:r>
        <w:tab/>
        <w:t>to take it to a stated reasonable place by a stated reasonable time; and</w:t>
      </w:r>
    </w:p>
    <w:p w14:paraId="526A63F3" w14:textId="77777777" w:rsidR="001605D5" w:rsidRDefault="001605D5" w:rsidP="001605D5">
      <w:pPr>
        <w:pStyle w:val="DraftHeading3"/>
        <w:tabs>
          <w:tab w:val="right" w:pos="1757"/>
        </w:tabs>
        <w:ind w:left="1871" w:hanging="1871"/>
      </w:pPr>
      <w:r>
        <w:tab/>
      </w:r>
      <w:r w:rsidRPr="00462378">
        <w:t>(b)</w:t>
      </w:r>
      <w:r>
        <w:tab/>
        <w:t>if necessary, to remain in control of it at the stated place for a reasonable time.</w:t>
      </w:r>
    </w:p>
    <w:p w14:paraId="56894AB3" w14:textId="77777777" w:rsidR="001605D5" w:rsidRDefault="001605D5" w:rsidP="001605D5">
      <w:pPr>
        <w:pStyle w:val="DraftHeading2"/>
        <w:tabs>
          <w:tab w:val="right" w:pos="1247"/>
        </w:tabs>
        <w:ind w:left="1361" w:hanging="1361"/>
      </w:pPr>
      <w:r>
        <w:tab/>
      </w:r>
      <w:r w:rsidRPr="004467AE">
        <w:t>(4)</w:t>
      </w:r>
      <w:r>
        <w:tab/>
        <w:t>The requirement:</w:t>
      </w:r>
    </w:p>
    <w:p w14:paraId="6C03A4AB" w14:textId="77777777" w:rsidR="001605D5" w:rsidRDefault="001605D5" w:rsidP="001605D5">
      <w:pPr>
        <w:pStyle w:val="DraftHeading3"/>
        <w:tabs>
          <w:tab w:val="right" w:pos="1757"/>
        </w:tabs>
        <w:ind w:left="1871" w:hanging="1871"/>
      </w:pPr>
      <w:r>
        <w:tab/>
      </w:r>
      <w:r w:rsidRPr="004467AE">
        <w:t>(a)</w:t>
      </w:r>
      <w:r>
        <w:tab/>
        <w:t>must be made by written notice; or</w:t>
      </w:r>
    </w:p>
    <w:p w14:paraId="62D126AF" w14:textId="77777777" w:rsidR="001605D5" w:rsidRDefault="001605D5" w:rsidP="001605D5">
      <w:pPr>
        <w:pStyle w:val="DraftHeading3"/>
        <w:tabs>
          <w:tab w:val="right" w:pos="1757"/>
        </w:tabs>
        <w:ind w:left="1871" w:hanging="1871"/>
      </w:pPr>
      <w:r>
        <w:tab/>
      </w:r>
      <w:r w:rsidRPr="004467AE">
        <w:t>(b)</w:t>
      </w:r>
      <w:r>
        <w:tab/>
        <w:t>if for any reason it is not practicable to give the notice, may be made orally and confirmed by written notice as soon as practicable.</w:t>
      </w:r>
    </w:p>
    <w:p w14:paraId="0CC5FD71" w14:textId="77777777" w:rsidR="001605D5" w:rsidRDefault="001605D5" w:rsidP="001605D5">
      <w:pPr>
        <w:pStyle w:val="DraftHeading2"/>
        <w:tabs>
          <w:tab w:val="right" w:pos="1247"/>
        </w:tabs>
        <w:ind w:left="1361" w:hanging="1361"/>
      </w:pPr>
      <w:r>
        <w:tab/>
      </w:r>
      <w:r w:rsidRPr="00A70AD4">
        <w:t>(</w:t>
      </w:r>
      <w:r>
        <w:t>5</w:t>
      </w:r>
      <w:r w:rsidRPr="00A70AD4">
        <w:t>)</w:t>
      </w:r>
      <w:r>
        <w:tab/>
        <w:t>A further requirement may be made under this section in relation to the same thing if it is necessary and reasonable to make the further requirement.</w:t>
      </w:r>
    </w:p>
    <w:p w14:paraId="229880D0" w14:textId="77777777" w:rsidR="001605D5" w:rsidRDefault="001605D5" w:rsidP="001605D5">
      <w:pPr>
        <w:pStyle w:val="DraftHeading2"/>
        <w:tabs>
          <w:tab w:val="right" w:pos="1247"/>
        </w:tabs>
        <w:ind w:left="1361" w:hanging="1361"/>
      </w:pPr>
      <w:r>
        <w:tab/>
      </w:r>
      <w:r w:rsidRPr="001061ED">
        <w:t>(</w:t>
      </w:r>
      <w:r>
        <w:t>6</w:t>
      </w:r>
      <w:r w:rsidRPr="001061ED">
        <w:t>)</w:t>
      </w:r>
      <w:r>
        <w:tab/>
        <w:t>The person must not, without reasonable excuse, refuse or fail to comply with a requirement under subsection (3) or (5).</w:t>
      </w:r>
    </w:p>
    <w:p w14:paraId="4F927E35" w14:textId="41CC303D" w:rsidR="001605D5" w:rsidRDefault="001605D5" w:rsidP="001605D5">
      <w:pPr>
        <w:pStyle w:val="BodySectionSub"/>
      </w:pPr>
      <w:r>
        <w:t>Maximum penalty:</w:t>
      </w:r>
      <w:r w:rsidR="008777B8">
        <w:t xml:space="preserve"> </w:t>
      </w:r>
      <w:r w:rsidR="008777B8" w:rsidRPr="008777B8">
        <w:t>tier D monetary penalty.</w:t>
      </w:r>
    </w:p>
    <w:p w14:paraId="16AEE55E" w14:textId="1C6D9A83" w:rsidR="00A5345E" w:rsidRPr="00A5345E" w:rsidRDefault="001605D5" w:rsidP="00697CBF">
      <w:pPr>
        <w:pStyle w:val="DraftHeading2"/>
        <w:tabs>
          <w:tab w:val="right" w:pos="1247"/>
        </w:tabs>
        <w:ind w:left="1361" w:hanging="1361"/>
      </w:pPr>
      <w:r>
        <w:tab/>
      </w:r>
      <w:r w:rsidRPr="00EF4798">
        <w:t>(7)</w:t>
      </w:r>
      <w:r>
        <w:tab/>
        <w:t>Subsection (6) places an evidential burden on the accused to show a reasonable excuse.</w:t>
      </w:r>
    </w:p>
    <w:p w14:paraId="4EA20257" w14:textId="77777777" w:rsidR="001605D5" w:rsidRDefault="001605D5" w:rsidP="001605D5">
      <w:pPr>
        <w:pStyle w:val="DraftHeading1"/>
        <w:tabs>
          <w:tab w:val="right" w:pos="680"/>
        </w:tabs>
        <w:ind w:left="850" w:hanging="850"/>
      </w:pPr>
      <w:r>
        <w:tab/>
      </w:r>
      <w:bookmarkStart w:id="492" w:name="_Toc261422816"/>
      <w:bookmarkStart w:id="493" w:name="_Toc214533832"/>
      <w:r>
        <w:t>178</w:t>
      </w:r>
      <w:r>
        <w:tab/>
        <w:t>Receipt for seized things</w:t>
      </w:r>
      <w:bookmarkEnd w:id="492"/>
      <w:bookmarkEnd w:id="493"/>
    </w:p>
    <w:p w14:paraId="3840B07A" w14:textId="77777777" w:rsidR="001605D5" w:rsidRDefault="001605D5" w:rsidP="001605D5">
      <w:pPr>
        <w:pStyle w:val="DraftHeading2"/>
        <w:tabs>
          <w:tab w:val="right" w:pos="1247"/>
        </w:tabs>
        <w:ind w:left="1361" w:hanging="1361"/>
      </w:pPr>
      <w:r>
        <w:tab/>
      </w:r>
      <w:r w:rsidRPr="001061ED">
        <w:t>(1)</w:t>
      </w:r>
      <w:r>
        <w:tab/>
        <w:t>As soon as practicable after an inspector seizes a thing, the inspector must give a receipt for it to the person from whom it was seized.</w:t>
      </w:r>
    </w:p>
    <w:p w14:paraId="24BF0F3D" w14:textId="77777777" w:rsidR="001605D5" w:rsidRDefault="001605D5" w:rsidP="001605D5">
      <w:pPr>
        <w:pStyle w:val="DraftHeading2"/>
        <w:tabs>
          <w:tab w:val="right" w:pos="1247"/>
        </w:tabs>
        <w:ind w:left="1361" w:hanging="1361"/>
      </w:pPr>
      <w:r>
        <w:tab/>
      </w:r>
      <w:r w:rsidRPr="00485A05">
        <w:t>(2)</w:t>
      </w:r>
      <w:r>
        <w:tab/>
        <w:t>However, if for any reason it is not practicable to comply with subsection (1), the inspector must leave the receipt in a conspicuous position and in a reasonably secure way at the place of seizure.</w:t>
      </w:r>
    </w:p>
    <w:p w14:paraId="50B8659C" w14:textId="77777777" w:rsidR="001605D5" w:rsidRDefault="001605D5" w:rsidP="001605D5">
      <w:pPr>
        <w:pStyle w:val="DraftHeading2"/>
        <w:tabs>
          <w:tab w:val="right" w:pos="1247"/>
        </w:tabs>
        <w:ind w:left="1361" w:hanging="1361"/>
      </w:pPr>
      <w:r>
        <w:tab/>
      </w:r>
      <w:r w:rsidRPr="00485A05">
        <w:t>(3)</w:t>
      </w:r>
      <w:r>
        <w:tab/>
        <w:t>The receipt must describe generally each thing seized and its condition.</w:t>
      </w:r>
    </w:p>
    <w:p w14:paraId="4D1EF254" w14:textId="77777777" w:rsidR="001605D5" w:rsidRDefault="001605D5" w:rsidP="001605D5">
      <w:pPr>
        <w:pStyle w:val="DraftHeading2"/>
        <w:tabs>
          <w:tab w:val="right" w:pos="1247"/>
        </w:tabs>
        <w:ind w:left="1361" w:hanging="1361"/>
      </w:pPr>
      <w:r>
        <w:tab/>
        <w:t>(4</w:t>
      </w:r>
      <w:r w:rsidRPr="002737B8">
        <w:t>)</w:t>
      </w:r>
      <w:r>
        <w:tab/>
        <w:t>This section does not apply to a thing if it is impracticable or would be unreasonable to give the receipt required by this section (given the thing's nature, condition and value).</w:t>
      </w:r>
    </w:p>
    <w:p w14:paraId="3743667E" w14:textId="77777777" w:rsidR="001605D5" w:rsidRDefault="001605D5" w:rsidP="001605D5">
      <w:pPr>
        <w:pStyle w:val="DraftHeading1"/>
        <w:tabs>
          <w:tab w:val="right" w:pos="680"/>
        </w:tabs>
        <w:ind w:left="850" w:hanging="850"/>
      </w:pPr>
      <w:r>
        <w:tab/>
      </w:r>
      <w:bookmarkStart w:id="494" w:name="_Toc261422817"/>
      <w:bookmarkStart w:id="495" w:name="_Toc214533833"/>
      <w:r>
        <w:t>179</w:t>
      </w:r>
      <w:r>
        <w:tab/>
        <w:t>Forfeiture of seized things</w:t>
      </w:r>
      <w:bookmarkEnd w:id="494"/>
      <w:bookmarkEnd w:id="495"/>
    </w:p>
    <w:p w14:paraId="2FBFD1C8" w14:textId="77777777" w:rsidR="001605D5" w:rsidRDefault="001605D5" w:rsidP="001605D5">
      <w:pPr>
        <w:pStyle w:val="DraftHeading2"/>
        <w:tabs>
          <w:tab w:val="right" w:pos="1247"/>
        </w:tabs>
        <w:ind w:left="1361" w:hanging="1361"/>
      </w:pPr>
      <w:r>
        <w:tab/>
      </w:r>
      <w:r w:rsidRPr="002737B8">
        <w:t>(1)</w:t>
      </w:r>
      <w:r>
        <w:tab/>
        <w:t>A seized thing is forfeited to the [State] if the regulator:</w:t>
      </w:r>
    </w:p>
    <w:p w14:paraId="6CDFAF9C" w14:textId="77777777" w:rsidR="001605D5" w:rsidRDefault="001605D5" w:rsidP="001605D5">
      <w:pPr>
        <w:pStyle w:val="DraftHeading3"/>
        <w:tabs>
          <w:tab w:val="right" w:pos="1757"/>
        </w:tabs>
        <w:ind w:left="1871" w:hanging="1871"/>
      </w:pPr>
      <w:r>
        <w:tab/>
      </w:r>
      <w:r w:rsidRPr="002737B8">
        <w:t>(a)</w:t>
      </w:r>
      <w:r>
        <w:tab/>
        <w:t>cannot find the person entitled to the thing after making reasonable inquiries; or</w:t>
      </w:r>
    </w:p>
    <w:p w14:paraId="5C60D839" w14:textId="77777777" w:rsidR="001605D5" w:rsidRDefault="001605D5" w:rsidP="001605D5">
      <w:pPr>
        <w:pStyle w:val="DraftHeading3"/>
        <w:tabs>
          <w:tab w:val="right" w:pos="1757"/>
        </w:tabs>
        <w:ind w:left="1871" w:hanging="1871"/>
      </w:pPr>
      <w:r>
        <w:tab/>
      </w:r>
      <w:r w:rsidRPr="002737B8">
        <w:t>(b)</w:t>
      </w:r>
      <w:r>
        <w:tab/>
        <w:t>cannot return it to the person entitled to it, after making reasonable efforts; or</w:t>
      </w:r>
    </w:p>
    <w:p w14:paraId="0A53F9EC" w14:textId="77777777" w:rsidR="001605D5" w:rsidRDefault="001605D5" w:rsidP="001605D5">
      <w:pPr>
        <w:pStyle w:val="DraftHeading3"/>
        <w:tabs>
          <w:tab w:val="right" w:pos="1757"/>
        </w:tabs>
        <w:ind w:left="1871" w:hanging="1871"/>
      </w:pPr>
      <w:r>
        <w:tab/>
      </w:r>
      <w:r w:rsidRPr="002737B8">
        <w:t>(c)</w:t>
      </w:r>
      <w:r>
        <w:tab/>
        <w:t>reasonably believes it is necessary to forfeit the thing to prevent it being used to commit an offence against this Act.</w:t>
      </w:r>
    </w:p>
    <w:p w14:paraId="52A785D6" w14:textId="77777777" w:rsidR="001605D5" w:rsidRDefault="001605D5" w:rsidP="001605D5">
      <w:pPr>
        <w:pStyle w:val="DraftHeading2"/>
        <w:tabs>
          <w:tab w:val="right" w:pos="1247"/>
        </w:tabs>
        <w:ind w:left="1361" w:hanging="1361"/>
      </w:pPr>
      <w:r>
        <w:tab/>
      </w:r>
      <w:r w:rsidRPr="00904439">
        <w:t>(2)</w:t>
      </w:r>
      <w:r>
        <w:tab/>
        <w:t>Subsection (1)(a) does not require the regulator to make inquiries if it would be unreasonable to make inquiries to find the person entitled to the thing.</w:t>
      </w:r>
    </w:p>
    <w:p w14:paraId="725CB9D1" w14:textId="4B35E916" w:rsidR="00A5345E" w:rsidRPr="00A5345E" w:rsidRDefault="001605D5" w:rsidP="00697CBF">
      <w:pPr>
        <w:pStyle w:val="DraftHeading2"/>
        <w:tabs>
          <w:tab w:val="right" w:pos="1247"/>
        </w:tabs>
        <w:ind w:left="1361" w:hanging="1361"/>
      </w:pPr>
      <w:r>
        <w:tab/>
      </w:r>
      <w:r w:rsidRPr="001F6D33">
        <w:t>(3)</w:t>
      </w:r>
      <w:r>
        <w:tab/>
        <w:t>Subsection (1)(b) does not require the regulator to make efforts if it would be unreasonable to make efforts to return the thing to the person entitled to it.</w:t>
      </w:r>
    </w:p>
    <w:p w14:paraId="6A5179A4" w14:textId="77777777" w:rsidR="001605D5" w:rsidRDefault="001605D5" w:rsidP="001605D5">
      <w:pPr>
        <w:pStyle w:val="DraftHeading2"/>
        <w:tabs>
          <w:tab w:val="right" w:pos="1247"/>
        </w:tabs>
        <w:ind w:left="1361" w:hanging="1361"/>
      </w:pPr>
      <w:r>
        <w:tab/>
      </w:r>
      <w:r w:rsidRPr="007B176A">
        <w:t>(</w:t>
      </w:r>
      <w:r>
        <w:t>4</w:t>
      </w:r>
      <w:r w:rsidRPr="007B176A">
        <w:t>)</w:t>
      </w:r>
      <w:r>
        <w:tab/>
        <w:t>If the regulator decides to forfeit the thing under subsection (1)(c), the regulator must tell the person entitled to the thing of the decision by written notice.</w:t>
      </w:r>
    </w:p>
    <w:p w14:paraId="52B46603" w14:textId="77777777" w:rsidR="001605D5" w:rsidRDefault="001605D5" w:rsidP="001605D5">
      <w:pPr>
        <w:pStyle w:val="DraftHeading2"/>
        <w:tabs>
          <w:tab w:val="right" w:pos="1247"/>
        </w:tabs>
        <w:ind w:left="1361" w:hanging="1361"/>
      </w:pPr>
      <w:r>
        <w:tab/>
      </w:r>
      <w:r w:rsidRPr="00F844D0">
        <w:t>(</w:t>
      </w:r>
      <w:r>
        <w:t>5</w:t>
      </w:r>
      <w:r w:rsidRPr="00F844D0">
        <w:t>)</w:t>
      </w:r>
      <w:r>
        <w:tab/>
        <w:t>Subsection (4) does not apply if:</w:t>
      </w:r>
    </w:p>
    <w:p w14:paraId="6DBA6E55" w14:textId="77777777" w:rsidR="001605D5" w:rsidRDefault="001605D5" w:rsidP="001605D5">
      <w:pPr>
        <w:pStyle w:val="DraftHeading3"/>
        <w:tabs>
          <w:tab w:val="right" w:pos="1757"/>
        </w:tabs>
        <w:ind w:left="1871" w:hanging="1871"/>
      </w:pPr>
      <w:r>
        <w:tab/>
      </w:r>
      <w:r w:rsidRPr="00F844D0">
        <w:t>(a)</w:t>
      </w:r>
      <w:r>
        <w:tab/>
        <w:t>the regulator cannot find the person entitled to the thing, after making reasonable inquiries; or</w:t>
      </w:r>
    </w:p>
    <w:p w14:paraId="2427ACA4" w14:textId="77777777" w:rsidR="001605D5" w:rsidRDefault="001605D5" w:rsidP="001605D5">
      <w:pPr>
        <w:pStyle w:val="DraftHeading3"/>
        <w:tabs>
          <w:tab w:val="right" w:pos="1757"/>
        </w:tabs>
        <w:ind w:left="1871" w:hanging="1871"/>
      </w:pPr>
      <w:r>
        <w:tab/>
      </w:r>
      <w:r w:rsidRPr="00F844D0">
        <w:t>(b)</w:t>
      </w:r>
      <w:r>
        <w:tab/>
        <w:t>it is impracticable or would be unreasonable to give the notice.</w:t>
      </w:r>
    </w:p>
    <w:p w14:paraId="2116C980" w14:textId="77777777" w:rsidR="001605D5" w:rsidRDefault="001605D5" w:rsidP="001605D5">
      <w:pPr>
        <w:pStyle w:val="DraftHeading2"/>
        <w:tabs>
          <w:tab w:val="right" w:pos="1247"/>
        </w:tabs>
        <w:ind w:left="1361" w:hanging="1361"/>
      </w:pPr>
      <w:r>
        <w:tab/>
        <w:t>(6</w:t>
      </w:r>
      <w:r w:rsidRPr="00F844D0">
        <w:t>)</w:t>
      </w:r>
      <w:r>
        <w:tab/>
        <w:t>The notice must state:</w:t>
      </w:r>
    </w:p>
    <w:p w14:paraId="023CF6A4" w14:textId="77777777" w:rsidR="001605D5" w:rsidRDefault="001605D5" w:rsidP="001605D5">
      <w:pPr>
        <w:pStyle w:val="DraftHeading3"/>
        <w:tabs>
          <w:tab w:val="right" w:pos="1757"/>
        </w:tabs>
        <w:ind w:left="1871" w:hanging="1871"/>
      </w:pPr>
      <w:r>
        <w:tab/>
      </w:r>
      <w:r w:rsidRPr="00F844D0">
        <w:t>(a)</w:t>
      </w:r>
      <w:r>
        <w:tab/>
        <w:t>the reasons for the decision; and</w:t>
      </w:r>
    </w:p>
    <w:p w14:paraId="77CE9B76" w14:textId="77777777" w:rsidR="001605D5" w:rsidRDefault="001605D5" w:rsidP="001605D5">
      <w:pPr>
        <w:pStyle w:val="DraftHeading3"/>
        <w:tabs>
          <w:tab w:val="right" w:pos="1757"/>
        </w:tabs>
        <w:ind w:left="1871" w:hanging="1871"/>
      </w:pPr>
      <w:r>
        <w:tab/>
      </w:r>
      <w:r w:rsidRPr="00F844D0">
        <w:t>(b)</w:t>
      </w:r>
      <w:r>
        <w:tab/>
        <w:t>that the person entitled to the thing may apply within 28 days after the date of the notice for the decision to be reviewed; and</w:t>
      </w:r>
    </w:p>
    <w:p w14:paraId="4C2EEC50" w14:textId="77777777" w:rsidR="001605D5" w:rsidRDefault="001605D5" w:rsidP="001605D5">
      <w:pPr>
        <w:pStyle w:val="DraftHeading3"/>
        <w:tabs>
          <w:tab w:val="right" w:pos="1757"/>
        </w:tabs>
        <w:ind w:left="1871" w:hanging="1871"/>
      </w:pPr>
      <w:r>
        <w:tab/>
      </w:r>
      <w:r w:rsidRPr="00F844D0">
        <w:t>(c)</w:t>
      </w:r>
      <w:r>
        <w:tab/>
        <w:t>how the person may apply for the review; and</w:t>
      </w:r>
    </w:p>
    <w:p w14:paraId="3F2C9FF0" w14:textId="77777777" w:rsidR="001605D5" w:rsidRDefault="001605D5" w:rsidP="001605D5">
      <w:pPr>
        <w:pStyle w:val="DraftHeading3"/>
        <w:tabs>
          <w:tab w:val="right" w:pos="1757"/>
        </w:tabs>
        <w:ind w:left="1871" w:hanging="1871"/>
      </w:pPr>
      <w:r>
        <w:tab/>
      </w:r>
      <w:r w:rsidRPr="00F844D0">
        <w:t>(d)</w:t>
      </w:r>
      <w:r>
        <w:tab/>
        <w:t>that the person may apply for a stay of the decision if the person applies for a review.</w:t>
      </w:r>
    </w:p>
    <w:p w14:paraId="2E00A317" w14:textId="77777777" w:rsidR="001605D5" w:rsidRDefault="001605D5" w:rsidP="001605D5">
      <w:pPr>
        <w:pStyle w:val="DraftHeading2"/>
        <w:tabs>
          <w:tab w:val="right" w:pos="1247"/>
        </w:tabs>
        <w:ind w:left="1361" w:hanging="1361"/>
      </w:pPr>
      <w:r>
        <w:tab/>
        <w:t>(7</w:t>
      </w:r>
      <w:r w:rsidRPr="006D7AB0">
        <w:t>)</w:t>
      </w:r>
      <w:r>
        <w:tab/>
        <w:t>In deciding whether and, if so, what inquiries and efforts are reasonable or whether it would be unreasonable to give notice about a thing, regard must be had to the thing's nature, condition and value.</w:t>
      </w:r>
    </w:p>
    <w:p w14:paraId="4B051295" w14:textId="538CF8CA" w:rsidR="001605D5" w:rsidRPr="00091C40" w:rsidRDefault="001605D5" w:rsidP="00697CBF">
      <w:pPr>
        <w:pStyle w:val="DraftHeading2"/>
        <w:tabs>
          <w:tab w:val="right" w:pos="1247"/>
        </w:tabs>
        <w:ind w:left="1361" w:hanging="1361"/>
      </w:pPr>
      <w:r>
        <w:tab/>
      </w:r>
      <w:r w:rsidRPr="00035834">
        <w:t>(8)</w:t>
      </w:r>
      <w:r>
        <w:tab/>
        <w:t xml:space="preserve">Any costs </w:t>
      </w:r>
      <w:r w:rsidRPr="009103B7">
        <w:t>reasonably</w:t>
      </w:r>
      <w:r>
        <w:t xml:space="preserve"> incurred by the [State] in storing or disposing of a thing forfeited under subsection (1)(c) may be recovered in a court of competent jurisdiction as a debt due to the [State] from that person.</w:t>
      </w:r>
    </w:p>
    <w:p w14:paraId="1CA6ABAF" w14:textId="77777777" w:rsidR="001605D5" w:rsidRDefault="001605D5" w:rsidP="001605D5">
      <w:pPr>
        <w:pStyle w:val="DraftHeading2"/>
        <w:tabs>
          <w:tab w:val="right" w:pos="1247"/>
        </w:tabs>
        <w:ind w:left="1361" w:hanging="1361"/>
      </w:pPr>
      <w:r>
        <w:tab/>
      </w:r>
      <w:r w:rsidRPr="00C26930">
        <w:t>(9)</w:t>
      </w:r>
      <w:r>
        <w:tab/>
        <w:t xml:space="preserve">In this section </w:t>
      </w:r>
      <w:r w:rsidRPr="00C26930">
        <w:rPr>
          <w:b/>
          <w:i/>
        </w:rPr>
        <w:t xml:space="preserve">person entitled </w:t>
      </w:r>
      <w:r>
        <w:t>to a thing means the person from whom it was seized unless that person is not entitled to possess it in which case it means the owner of the thing.</w:t>
      </w:r>
    </w:p>
    <w:p w14:paraId="41150BFA" w14:textId="77777777" w:rsidR="001605D5" w:rsidRPr="00B87DD2" w:rsidRDefault="001605D5" w:rsidP="001605D5">
      <w:pPr>
        <w:pStyle w:val="DraftSectionNote"/>
        <w:tabs>
          <w:tab w:val="right" w:pos="1304"/>
        </w:tabs>
        <w:ind w:left="850"/>
        <w:rPr>
          <w:b/>
        </w:rPr>
      </w:pPr>
      <w:r w:rsidRPr="00B87DD2">
        <w:rPr>
          <w:b/>
        </w:rPr>
        <w:t>Note</w:t>
      </w:r>
    </w:p>
    <w:p w14:paraId="5F794086" w14:textId="77777777" w:rsidR="001605D5" w:rsidRPr="004634FD" w:rsidRDefault="001605D5" w:rsidP="001605D5">
      <w:pPr>
        <w:pStyle w:val="DraftSectionNote"/>
        <w:tabs>
          <w:tab w:val="right" w:pos="1304"/>
        </w:tabs>
        <w:ind w:left="850"/>
      </w:pPr>
      <w:r>
        <w:t>See the jurisdictional note in the Appendix.</w:t>
      </w:r>
    </w:p>
    <w:p w14:paraId="49AD3231" w14:textId="77777777" w:rsidR="001605D5" w:rsidRDefault="001605D5" w:rsidP="001605D5">
      <w:pPr>
        <w:pStyle w:val="DraftHeading1"/>
        <w:tabs>
          <w:tab w:val="right" w:pos="680"/>
        </w:tabs>
        <w:ind w:left="850" w:hanging="850"/>
      </w:pPr>
      <w:r>
        <w:tab/>
      </w:r>
      <w:bookmarkStart w:id="496" w:name="_Toc261422818"/>
      <w:bookmarkStart w:id="497" w:name="_Toc214533834"/>
      <w:r>
        <w:t>180</w:t>
      </w:r>
      <w:r>
        <w:tab/>
        <w:t>Return of seized things</w:t>
      </w:r>
      <w:bookmarkEnd w:id="496"/>
      <w:bookmarkEnd w:id="497"/>
    </w:p>
    <w:p w14:paraId="146B4FA7" w14:textId="77777777" w:rsidR="001605D5" w:rsidRDefault="001605D5" w:rsidP="001605D5">
      <w:pPr>
        <w:pStyle w:val="DraftHeading2"/>
        <w:tabs>
          <w:tab w:val="right" w:pos="1247"/>
        </w:tabs>
        <w:ind w:left="1361" w:hanging="1361"/>
      </w:pPr>
      <w:r>
        <w:tab/>
      </w:r>
      <w:r w:rsidRPr="00586D70">
        <w:t>(1)</w:t>
      </w:r>
      <w:r>
        <w:tab/>
        <w:t>If a seized thing has not been forfeited, the person entitled to the thing may apply to the regulator for the return of the thing after the end of 6 months after it was seized.</w:t>
      </w:r>
    </w:p>
    <w:p w14:paraId="73DB88F0" w14:textId="77777777" w:rsidR="001605D5" w:rsidRDefault="001605D5" w:rsidP="001605D5">
      <w:pPr>
        <w:pStyle w:val="DraftHeading2"/>
        <w:tabs>
          <w:tab w:val="right" w:pos="1247"/>
        </w:tabs>
        <w:ind w:left="1361" w:hanging="1361"/>
      </w:pPr>
      <w:r>
        <w:tab/>
      </w:r>
      <w:r w:rsidRPr="006129E4">
        <w:t>(2)</w:t>
      </w:r>
      <w:r>
        <w:tab/>
        <w:t>The regulator must return the thing to the applicant under subsection (1) unless the regulator has reasonable grounds to retain the thing.</w:t>
      </w:r>
    </w:p>
    <w:p w14:paraId="48216622" w14:textId="77777777" w:rsidR="001605D5" w:rsidRDefault="001605D5" w:rsidP="001605D5">
      <w:pPr>
        <w:pStyle w:val="DraftHeading2"/>
        <w:tabs>
          <w:tab w:val="right" w:pos="1247"/>
        </w:tabs>
        <w:ind w:left="1361" w:hanging="1361"/>
      </w:pPr>
      <w:r>
        <w:tab/>
      </w:r>
      <w:r w:rsidRPr="00497503">
        <w:t>(3)</w:t>
      </w:r>
      <w:r>
        <w:tab/>
        <w:t>The regulator may impose any conditions on the return of the thing under this section that the regulator considers appropriate to eliminate or minimise any risk to work health or safety related to the thing.</w:t>
      </w:r>
    </w:p>
    <w:p w14:paraId="44580570" w14:textId="77777777" w:rsidR="001605D5" w:rsidRPr="00D22129" w:rsidRDefault="001605D5" w:rsidP="001605D5">
      <w:pPr>
        <w:pStyle w:val="DraftHeading2"/>
        <w:tabs>
          <w:tab w:val="right" w:pos="1247"/>
        </w:tabs>
        <w:ind w:left="1361" w:hanging="1361"/>
      </w:pPr>
      <w:r>
        <w:tab/>
      </w:r>
      <w:r w:rsidRPr="00AA4D2B">
        <w:t>(</w:t>
      </w:r>
      <w:r>
        <w:t>4</w:t>
      </w:r>
      <w:r w:rsidRPr="00AA4D2B">
        <w:t>)</w:t>
      </w:r>
      <w:r>
        <w:tab/>
        <w:t xml:space="preserve">In this section </w:t>
      </w:r>
      <w:r w:rsidRPr="00C26930">
        <w:rPr>
          <w:b/>
          <w:i/>
        </w:rPr>
        <w:t xml:space="preserve">person entitled </w:t>
      </w:r>
      <w:r>
        <w:t>to a thing means the person entitled to possess the thing or the owner of the thing.</w:t>
      </w:r>
    </w:p>
    <w:p w14:paraId="7FD5606B" w14:textId="77777777" w:rsidR="001605D5" w:rsidRDefault="001605D5" w:rsidP="001605D5">
      <w:pPr>
        <w:pStyle w:val="DraftHeading1"/>
        <w:tabs>
          <w:tab w:val="right" w:pos="680"/>
        </w:tabs>
        <w:ind w:left="850" w:hanging="850"/>
      </w:pPr>
      <w:r>
        <w:tab/>
      </w:r>
      <w:bookmarkStart w:id="498" w:name="_Toc261422819"/>
      <w:bookmarkStart w:id="499" w:name="_Toc214533835"/>
      <w:r w:rsidRPr="00665956">
        <w:t>18</w:t>
      </w:r>
      <w:r>
        <w:t>1</w:t>
      </w:r>
      <w:r>
        <w:tab/>
        <w:t>Access to seized things</w:t>
      </w:r>
      <w:bookmarkEnd w:id="498"/>
      <w:bookmarkEnd w:id="499"/>
    </w:p>
    <w:p w14:paraId="37E0D4B2" w14:textId="77777777" w:rsidR="001605D5" w:rsidRDefault="001605D5" w:rsidP="001605D5">
      <w:pPr>
        <w:pStyle w:val="DraftHeading2"/>
        <w:tabs>
          <w:tab w:val="right" w:pos="1247"/>
        </w:tabs>
        <w:ind w:left="1361" w:hanging="1361"/>
      </w:pPr>
      <w:r>
        <w:tab/>
      </w:r>
      <w:r w:rsidRPr="00DA72A6">
        <w:t>(1)</w:t>
      </w:r>
      <w:r>
        <w:tab/>
        <w:t>Until a seized thing is forfeited or returned, the regulator must permit the following persons to inspect it and, if it is a document, to make copies of it at all reasonable times:</w:t>
      </w:r>
    </w:p>
    <w:p w14:paraId="474C72D3" w14:textId="77777777" w:rsidR="001605D5" w:rsidRDefault="001605D5" w:rsidP="001605D5">
      <w:pPr>
        <w:pStyle w:val="DraftHeading3"/>
        <w:tabs>
          <w:tab w:val="right" w:pos="1757"/>
        </w:tabs>
        <w:ind w:left="1871" w:hanging="1871"/>
      </w:pPr>
      <w:r>
        <w:tab/>
      </w:r>
      <w:r w:rsidRPr="00285316">
        <w:t>(a)</w:t>
      </w:r>
      <w:r>
        <w:tab/>
        <w:t>the person from whom the thing was seized;</w:t>
      </w:r>
    </w:p>
    <w:p w14:paraId="5ADDF167" w14:textId="77777777" w:rsidR="001605D5" w:rsidRDefault="001605D5" w:rsidP="001605D5">
      <w:pPr>
        <w:pStyle w:val="DraftHeading3"/>
        <w:tabs>
          <w:tab w:val="right" w:pos="1757"/>
        </w:tabs>
        <w:ind w:left="1871" w:hanging="1871"/>
      </w:pPr>
      <w:r>
        <w:tab/>
      </w:r>
      <w:r w:rsidRPr="00992F37">
        <w:t>(b)</w:t>
      </w:r>
      <w:r>
        <w:tab/>
        <w:t>the owner of the thing;</w:t>
      </w:r>
    </w:p>
    <w:p w14:paraId="0F82D3B6" w14:textId="77777777" w:rsidR="001605D5" w:rsidRDefault="001605D5" w:rsidP="001605D5">
      <w:pPr>
        <w:pStyle w:val="DraftHeading3"/>
        <w:tabs>
          <w:tab w:val="right" w:pos="1757"/>
        </w:tabs>
        <w:ind w:left="1871" w:hanging="1871"/>
      </w:pPr>
      <w:r>
        <w:tab/>
        <w:t>(c</w:t>
      </w:r>
      <w:r w:rsidRPr="001F6D33">
        <w:t>)</w:t>
      </w:r>
      <w:r>
        <w:tab/>
        <w:t>a person authorised by a person referred to in paragraph (a) or (b).</w:t>
      </w:r>
    </w:p>
    <w:p w14:paraId="2900B80C" w14:textId="07B80FCF" w:rsidR="001605D5" w:rsidRDefault="001605D5" w:rsidP="001605D5">
      <w:pPr>
        <w:pStyle w:val="DraftHeading2"/>
        <w:tabs>
          <w:tab w:val="right" w:pos="1247"/>
        </w:tabs>
        <w:ind w:left="1361" w:hanging="1361"/>
      </w:pPr>
      <w:r>
        <w:tab/>
      </w:r>
      <w:r w:rsidRPr="00DA72A6">
        <w:t>(2)</w:t>
      </w:r>
      <w:r>
        <w:tab/>
        <w:t>Subsection (1) does not apply if it is impracticable or would be unreasonable to allow inspection or copying.</w:t>
      </w:r>
      <w:r w:rsidR="0019061B">
        <w:br/>
      </w:r>
      <w:r w:rsidR="0019061B">
        <w:br/>
      </w:r>
    </w:p>
    <w:p w14:paraId="1BA1706A" w14:textId="77777777" w:rsidR="001605D5" w:rsidRPr="00A825B4" w:rsidRDefault="001605D5" w:rsidP="001605D5">
      <w:pPr>
        <w:pStyle w:val="Heading-DIVISION"/>
        <w:ind w:left="1500" w:hanging="1500"/>
        <w:jc w:val="left"/>
      </w:pPr>
      <w:bookmarkStart w:id="500" w:name="_Toc261422820"/>
      <w:bookmarkStart w:id="501" w:name="_Toc214533836"/>
      <w:r>
        <w:t>Division 4</w:t>
      </w:r>
      <w:r>
        <w:tab/>
        <w:t>Damage and compensation</w:t>
      </w:r>
      <w:bookmarkEnd w:id="500"/>
      <w:bookmarkEnd w:id="501"/>
    </w:p>
    <w:p w14:paraId="1B6253FF" w14:textId="77777777" w:rsidR="001605D5" w:rsidRDefault="001605D5" w:rsidP="001605D5">
      <w:pPr>
        <w:pStyle w:val="DraftHeading1"/>
        <w:tabs>
          <w:tab w:val="right" w:pos="680"/>
        </w:tabs>
        <w:ind w:left="850" w:hanging="850"/>
      </w:pPr>
      <w:r>
        <w:tab/>
      </w:r>
      <w:bookmarkStart w:id="502" w:name="_Toc261422821"/>
      <w:bookmarkStart w:id="503" w:name="_Toc214533837"/>
      <w:r>
        <w:t>182</w:t>
      </w:r>
      <w:r>
        <w:tab/>
        <w:t>Damage etc. to be minimised</w:t>
      </w:r>
      <w:bookmarkEnd w:id="502"/>
      <w:bookmarkEnd w:id="503"/>
    </w:p>
    <w:p w14:paraId="263D2E09" w14:textId="77777777" w:rsidR="001605D5" w:rsidRPr="003E22AD" w:rsidRDefault="001605D5" w:rsidP="001605D5">
      <w:pPr>
        <w:pStyle w:val="BodySectionSub"/>
      </w:pPr>
      <w:r>
        <w:t>In the exercise, or purported exercise, of a compliance power, an inspector must take all reasonable steps to ensure that the inspector, and any assistant to the inspector, cause as little inconvenience, detriment and damage as is practicable.</w:t>
      </w:r>
    </w:p>
    <w:p w14:paraId="141BE54A" w14:textId="77777777" w:rsidR="001605D5" w:rsidRDefault="001605D5" w:rsidP="001605D5">
      <w:pPr>
        <w:pStyle w:val="DraftHeading1"/>
        <w:tabs>
          <w:tab w:val="right" w:pos="680"/>
        </w:tabs>
        <w:ind w:left="850" w:hanging="850"/>
      </w:pPr>
      <w:r>
        <w:tab/>
      </w:r>
      <w:bookmarkStart w:id="504" w:name="_Toc261422822"/>
      <w:bookmarkStart w:id="505" w:name="_Toc214533838"/>
      <w:r>
        <w:t>183</w:t>
      </w:r>
      <w:r>
        <w:tab/>
        <w:t>Inspector to give notice of damage</w:t>
      </w:r>
      <w:bookmarkEnd w:id="504"/>
      <w:bookmarkEnd w:id="505"/>
    </w:p>
    <w:p w14:paraId="0D380F71" w14:textId="77777777" w:rsidR="001605D5" w:rsidRDefault="001605D5" w:rsidP="001605D5">
      <w:pPr>
        <w:pStyle w:val="DraftHeading2"/>
        <w:tabs>
          <w:tab w:val="right" w:pos="1247"/>
        </w:tabs>
        <w:ind w:left="1361" w:hanging="1361"/>
      </w:pPr>
      <w:r>
        <w:tab/>
      </w:r>
      <w:r w:rsidRPr="00941DC2">
        <w:t>(1)</w:t>
      </w:r>
      <w:r>
        <w:tab/>
        <w:t>This section applies if an inspector or an assistant to an inspector damages a thing when exercising or purporting to exercise a compliance power.</w:t>
      </w:r>
    </w:p>
    <w:p w14:paraId="3AB5276F" w14:textId="77777777" w:rsidR="001605D5" w:rsidRDefault="001605D5" w:rsidP="001605D5">
      <w:pPr>
        <w:pStyle w:val="DraftHeading2"/>
        <w:tabs>
          <w:tab w:val="right" w:pos="1247"/>
        </w:tabs>
        <w:ind w:left="1361" w:hanging="1361"/>
      </w:pPr>
      <w:r>
        <w:tab/>
      </w:r>
      <w:r w:rsidRPr="00BD61B5">
        <w:t>(2)</w:t>
      </w:r>
      <w:r>
        <w:tab/>
        <w:t>The inspector must, as soon as practicable, give written notice of the damage to the person who the inspector believes on reasonable grounds, is the person in control of the thing.</w:t>
      </w:r>
    </w:p>
    <w:p w14:paraId="52B6AECE" w14:textId="77777777" w:rsidR="001605D5" w:rsidRDefault="001605D5" w:rsidP="001605D5">
      <w:pPr>
        <w:pStyle w:val="DraftHeading2"/>
        <w:tabs>
          <w:tab w:val="right" w:pos="1247"/>
        </w:tabs>
        <w:ind w:left="1361" w:hanging="1361"/>
      </w:pPr>
      <w:r>
        <w:tab/>
      </w:r>
      <w:r w:rsidRPr="00E43591">
        <w:t>(3)</w:t>
      </w:r>
      <w:r>
        <w:tab/>
        <w:t>If the inspector believes the damage was caused by a latent defect in the thing or circumstances beyond the inspector's or assistant's control, the inspector may state it in the notice.</w:t>
      </w:r>
    </w:p>
    <w:p w14:paraId="455CFABD" w14:textId="77777777" w:rsidR="001605D5" w:rsidRDefault="001605D5" w:rsidP="001605D5">
      <w:pPr>
        <w:pStyle w:val="DraftHeading2"/>
        <w:tabs>
          <w:tab w:val="right" w:pos="1247"/>
        </w:tabs>
        <w:ind w:left="1361" w:hanging="1361"/>
      </w:pPr>
      <w:r>
        <w:tab/>
      </w:r>
      <w:r w:rsidRPr="00E43591">
        <w:t>(4)</w:t>
      </w:r>
      <w:r>
        <w:tab/>
        <w:t>If, for any reason, it is impracticable to comply with subsection (2), the inspector must leave the notice in a conspicuous position and in a reasonably secure way where the damage happened.</w:t>
      </w:r>
    </w:p>
    <w:p w14:paraId="1B0BFFB3" w14:textId="77777777" w:rsidR="001605D5" w:rsidRDefault="001605D5" w:rsidP="001605D5">
      <w:pPr>
        <w:pStyle w:val="DraftHeading2"/>
        <w:tabs>
          <w:tab w:val="right" w:pos="1247"/>
        </w:tabs>
        <w:ind w:left="1361" w:hanging="1361"/>
      </w:pPr>
      <w:r>
        <w:tab/>
      </w:r>
      <w:r w:rsidRPr="006712DE">
        <w:t>(5)</w:t>
      </w:r>
      <w:r>
        <w:tab/>
        <w:t>This section does not apply to damage the inspector reasonably believes is trivial.</w:t>
      </w:r>
    </w:p>
    <w:p w14:paraId="365D441B" w14:textId="77777777" w:rsidR="001605D5" w:rsidRDefault="001605D5" w:rsidP="001605D5">
      <w:pPr>
        <w:pStyle w:val="DraftHeading1"/>
        <w:tabs>
          <w:tab w:val="right" w:pos="680"/>
        </w:tabs>
        <w:ind w:left="850" w:hanging="850"/>
        <w:rPr>
          <w:lang w:val="en-US"/>
        </w:rPr>
      </w:pPr>
      <w:r>
        <w:rPr>
          <w:lang w:val="en-US"/>
        </w:rPr>
        <w:tab/>
      </w:r>
      <w:bookmarkStart w:id="506" w:name="_Toc261422823"/>
      <w:bookmarkStart w:id="507" w:name="_Toc214533839"/>
      <w:r>
        <w:rPr>
          <w:lang w:val="en-US"/>
        </w:rPr>
        <w:t>184</w:t>
      </w:r>
      <w:r>
        <w:rPr>
          <w:lang w:val="en-US"/>
        </w:rPr>
        <w:tab/>
        <w:t>Compensation</w:t>
      </w:r>
      <w:bookmarkEnd w:id="506"/>
      <w:bookmarkEnd w:id="507"/>
    </w:p>
    <w:p w14:paraId="34823758" w14:textId="4386464A" w:rsidR="001605D5" w:rsidRPr="00E97AE4" w:rsidRDefault="001605D5" w:rsidP="00CC3FCF">
      <w:pPr>
        <w:pStyle w:val="DraftHeading2"/>
        <w:tabs>
          <w:tab w:val="right" w:pos="1247"/>
        </w:tabs>
        <w:ind w:left="1361" w:hanging="1361"/>
        <w:rPr>
          <w:lang w:val="en-US"/>
        </w:rPr>
      </w:pPr>
      <w:r>
        <w:rPr>
          <w:lang w:val="en-US"/>
        </w:rPr>
        <w:tab/>
      </w:r>
      <w:r w:rsidRPr="00F04CA1">
        <w:rPr>
          <w:lang w:val="en-US"/>
        </w:rPr>
        <w:t>(1)</w:t>
      </w:r>
      <w:r>
        <w:rPr>
          <w:lang w:val="en-US"/>
        </w:rPr>
        <w:tab/>
        <w:t>A person may claim compensation from the [State] if the person incurs loss or expense because of the exercise or purported exercise of a power under Division 3 of this Part.</w:t>
      </w:r>
    </w:p>
    <w:p w14:paraId="02920B1B" w14:textId="77777777" w:rsidR="001605D5" w:rsidRDefault="001605D5" w:rsidP="001605D5">
      <w:pPr>
        <w:pStyle w:val="DraftHeading2"/>
        <w:tabs>
          <w:tab w:val="right" w:pos="1247"/>
        </w:tabs>
        <w:ind w:left="1361" w:hanging="1361"/>
        <w:rPr>
          <w:lang w:val="en-US"/>
        </w:rPr>
      </w:pPr>
      <w:r>
        <w:rPr>
          <w:lang w:val="en-US"/>
        </w:rPr>
        <w:tab/>
      </w:r>
      <w:r w:rsidRPr="00F04CA1">
        <w:rPr>
          <w:lang w:val="en-US"/>
        </w:rPr>
        <w:t>(2)</w:t>
      </w:r>
      <w:r>
        <w:rPr>
          <w:lang w:val="en-US"/>
        </w:rPr>
        <w:tab/>
        <w:t>Compensation may be claimed and ordered in a proceeding:</w:t>
      </w:r>
    </w:p>
    <w:p w14:paraId="37C0C002" w14:textId="77777777" w:rsidR="001605D5" w:rsidRDefault="001605D5" w:rsidP="001605D5">
      <w:pPr>
        <w:pStyle w:val="DraftHeading3"/>
        <w:tabs>
          <w:tab w:val="right" w:pos="1757"/>
        </w:tabs>
        <w:ind w:left="1871" w:hanging="1871"/>
        <w:rPr>
          <w:lang w:val="en-US"/>
        </w:rPr>
      </w:pPr>
      <w:r>
        <w:rPr>
          <w:lang w:val="en-US"/>
        </w:rPr>
        <w:tab/>
      </w:r>
      <w:r w:rsidRPr="00F04CA1">
        <w:rPr>
          <w:lang w:val="en-US"/>
        </w:rPr>
        <w:t>(a)</w:t>
      </w:r>
      <w:r>
        <w:rPr>
          <w:lang w:val="en-US"/>
        </w:rPr>
        <w:tab/>
        <w:t>brought in a court of competent jurisdiction; or</w:t>
      </w:r>
    </w:p>
    <w:p w14:paraId="7892E537" w14:textId="77777777" w:rsidR="001605D5" w:rsidRDefault="001605D5" w:rsidP="001605D5">
      <w:pPr>
        <w:pStyle w:val="DraftHeading3"/>
        <w:tabs>
          <w:tab w:val="right" w:pos="1757"/>
        </w:tabs>
        <w:ind w:left="1871" w:hanging="1871"/>
        <w:rPr>
          <w:lang w:val="en-US"/>
        </w:rPr>
      </w:pPr>
      <w:r>
        <w:rPr>
          <w:lang w:val="en-US"/>
        </w:rPr>
        <w:tab/>
      </w:r>
      <w:r w:rsidRPr="00F04CA1">
        <w:rPr>
          <w:lang w:val="en-US"/>
        </w:rPr>
        <w:t>(b)</w:t>
      </w:r>
      <w:r>
        <w:rPr>
          <w:lang w:val="en-US"/>
        </w:rPr>
        <w:tab/>
        <w:t>for an offence against this Act brought against the person claiming compensation.</w:t>
      </w:r>
    </w:p>
    <w:p w14:paraId="367073AE" w14:textId="77777777" w:rsidR="001605D5" w:rsidRDefault="001605D5" w:rsidP="001605D5">
      <w:pPr>
        <w:pStyle w:val="DraftHeading2"/>
        <w:tabs>
          <w:tab w:val="right" w:pos="1247"/>
        </w:tabs>
        <w:ind w:left="1361" w:hanging="1361"/>
        <w:rPr>
          <w:lang w:val="en-US"/>
        </w:rPr>
      </w:pPr>
      <w:r>
        <w:rPr>
          <w:lang w:val="en-US"/>
        </w:rPr>
        <w:tab/>
      </w:r>
      <w:r w:rsidRPr="00F04CA1">
        <w:rPr>
          <w:lang w:val="en-US"/>
        </w:rPr>
        <w:t>(3)</w:t>
      </w:r>
      <w:r>
        <w:rPr>
          <w:lang w:val="en-US"/>
        </w:rPr>
        <w:tab/>
        <w:t>The court may order compensation to be paid only if it is satisfied it is just to make the order in the circumstances of the particular case.</w:t>
      </w:r>
    </w:p>
    <w:p w14:paraId="1312A811" w14:textId="77777777" w:rsidR="001605D5" w:rsidRDefault="001605D5" w:rsidP="001605D5">
      <w:pPr>
        <w:pStyle w:val="DraftHeading2"/>
        <w:tabs>
          <w:tab w:val="right" w:pos="1247"/>
        </w:tabs>
        <w:ind w:left="1361" w:hanging="1361"/>
        <w:rPr>
          <w:lang w:val="en-US"/>
        </w:rPr>
      </w:pPr>
      <w:r>
        <w:rPr>
          <w:lang w:val="en-US"/>
        </w:rPr>
        <w:tab/>
      </w:r>
      <w:r w:rsidRPr="00C47373">
        <w:rPr>
          <w:lang w:val="en-US"/>
        </w:rPr>
        <w:t>(4)</w:t>
      </w:r>
      <w:r>
        <w:rPr>
          <w:lang w:val="en-US"/>
        </w:rPr>
        <w:tab/>
        <w:t>The regulations may prescribe matters that may, or must, be taken into account by the court when considering whether it is just to make the order.</w:t>
      </w:r>
    </w:p>
    <w:p w14:paraId="4DC63D16" w14:textId="77777777" w:rsidR="001605D5" w:rsidRPr="002537AF" w:rsidRDefault="001605D5" w:rsidP="001605D5">
      <w:pPr>
        <w:pStyle w:val="DraftSectionNote"/>
        <w:tabs>
          <w:tab w:val="right" w:pos="1304"/>
        </w:tabs>
        <w:ind w:left="850"/>
        <w:rPr>
          <w:b/>
        </w:rPr>
      </w:pPr>
      <w:r w:rsidRPr="002537AF">
        <w:rPr>
          <w:b/>
        </w:rPr>
        <w:t>Note</w:t>
      </w:r>
    </w:p>
    <w:p w14:paraId="49225593" w14:textId="77777777" w:rsidR="001605D5" w:rsidRPr="004634FD" w:rsidRDefault="001605D5" w:rsidP="001605D5">
      <w:pPr>
        <w:pStyle w:val="DraftSectionNote"/>
        <w:tabs>
          <w:tab w:val="right" w:pos="1304"/>
        </w:tabs>
        <w:ind w:left="850"/>
      </w:pPr>
      <w:r>
        <w:t>See the jurisdictional note in the Appendix.</w:t>
      </w:r>
    </w:p>
    <w:p w14:paraId="4539C769" w14:textId="77777777" w:rsidR="001605D5" w:rsidRPr="007428D6" w:rsidRDefault="001605D5" w:rsidP="001605D5">
      <w:pPr>
        <w:pStyle w:val="Heading-DIVISION"/>
        <w:ind w:left="1500" w:hanging="1500"/>
        <w:jc w:val="left"/>
      </w:pPr>
      <w:bookmarkStart w:id="508" w:name="_Toc261422824"/>
      <w:bookmarkStart w:id="509" w:name="_Toc214533840"/>
      <w:r w:rsidRPr="007428D6">
        <w:t xml:space="preserve">Division </w:t>
      </w:r>
      <w:r>
        <w:t>5</w:t>
      </w:r>
      <w:r w:rsidRPr="007428D6">
        <w:tab/>
        <w:t>Other matters</w:t>
      </w:r>
      <w:bookmarkEnd w:id="508"/>
      <w:bookmarkEnd w:id="509"/>
    </w:p>
    <w:p w14:paraId="54A3ED45" w14:textId="77777777" w:rsidR="001605D5" w:rsidRDefault="001605D5" w:rsidP="001605D5">
      <w:pPr>
        <w:pStyle w:val="DraftHeading1"/>
        <w:tabs>
          <w:tab w:val="right" w:pos="680"/>
        </w:tabs>
        <w:ind w:left="850" w:hanging="850"/>
      </w:pPr>
      <w:r>
        <w:tab/>
      </w:r>
      <w:bookmarkStart w:id="510" w:name="_Toc261422825"/>
      <w:bookmarkStart w:id="511" w:name="_Toc214533841"/>
      <w:r>
        <w:t>185</w:t>
      </w:r>
      <w:r>
        <w:tab/>
        <w:t>Power to require name and address</w:t>
      </w:r>
      <w:bookmarkEnd w:id="510"/>
      <w:bookmarkEnd w:id="511"/>
    </w:p>
    <w:p w14:paraId="2FD26003" w14:textId="77777777" w:rsidR="001605D5" w:rsidRDefault="001605D5" w:rsidP="001605D5">
      <w:pPr>
        <w:pStyle w:val="DraftHeading2"/>
        <w:tabs>
          <w:tab w:val="right" w:pos="1247"/>
        </w:tabs>
        <w:ind w:left="1361" w:hanging="1361"/>
      </w:pPr>
      <w:r>
        <w:tab/>
      </w:r>
      <w:r w:rsidRPr="00056DA8">
        <w:t>(1)</w:t>
      </w:r>
      <w:r>
        <w:tab/>
        <w:t>An inspector may require a person to provide the person's name and residential address if:</w:t>
      </w:r>
    </w:p>
    <w:p w14:paraId="34BA14CE" w14:textId="77777777" w:rsidR="001605D5" w:rsidRDefault="001605D5" w:rsidP="001605D5">
      <w:pPr>
        <w:pStyle w:val="DraftHeading3"/>
        <w:tabs>
          <w:tab w:val="right" w:pos="1757"/>
        </w:tabs>
        <w:ind w:left="1871" w:hanging="1871"/>
      </w:pPr>
      <w:r>
        <w:tab/>
      </w:r>
      <w:r w:rsidRPr="00056DA8">
        <w:t>(a)</w:t>
      </w:r>
      <w:r>
        <w:tab/>
        <w:t>the inspector finds the person committing an offence against this Act; or</w:t>
      </w:r>
    </w:p>
    <w:p w14:paraId="61BCE1C6" w14:textId="77777777" w:rsidR="001605D5" w:rsidRDefault="001605D5" w:rsidP="001605D5">
      <w:pPr>
        <w:pStyle w:val="DraftHeading3"/>
        <w:tabs>
          <w:tab w:val="right" w:pos="1757"/>
        </w:tabs>
        <w:ind w:left="1871" w:hanging="1871"/>
      </w:pPr>
      <w:r>
        <w:tab/>
      </w:r>
      <w:r w:rsidRPr="00056DA8">
        <w:t>(b)</w:t>
      </w:r>
      <w:r>
        <w:tab/>
        <w:t>the inspector finds the person in circumstances that lead, or has information that leads, the inspector to reasonably suspect the person has committed an offence against this Act; or</w:t>
      </w:r>
    </w:p>
    <w:p w14:paraId="262E58F3" w14:textId="77777777" w:rsidR="001605D5" w:rsidRDefault="001605D5" w:rsidP="001605D5">
      <w:pPr>
        <w:pStyle w:val="DraftHeading3"/>
        <w:tabs>
          <w:tab w:val="right" w:pos="1757"/>
        </w:tabs>
        <w:ind w:left="1871" w:hanging="1871"/>
      </w:pPr>
      <w:r>
        <w:tab/>
      </w:r>
      <w:r w:rsidRPr="006129E4">
        <w:t>(c)</w:t>
      </w:r>
      <w:r>
        <w:tab/>
        <w:t>the inspector reasonably believes that the person may be able to assist in the investigation of an offence against this Act.</w:t>
      </w:r>
    </w:p>
    <w:p w14:paraId="460F19C1" w14:textId="77777777" w:rsidR="001605D5" w:rsidRDefault="001605D5" w:rsidP="001605D5">
      <w:pPr>
        <w:pStyle w:val="DraftHeading2"/>
        <w:tabs>
          <w:tab w:val="right" w:pos="1247"/>
        </w:tabs>
        <w:ind w:left="1361" w:hanging="1361"/>
      </w:pPr>
      <w:r>
        <w:tab/>
        <w:t>(2)</w:t>
      </w:r>
      <w:r>
        <w:tab/>
        <w:t>When asking a person to provide his or her name and residential address, the inspector must:</w:t>
      </w:r>
    </w:p>
    <w:p w14:paraId="4C5BCDB1" w14:textId="77777777" w:rsidR="001605D5" w:rsidRDefault="001605D5" w:rsidP="001605D5">
      <w:pPr>
        <w:pStyle w:val="DraftHeading3"/>
        <w:tabs>
          <w:tab w:val="right" w:pos="1757"/>
        </w:tabs>
        <w:ind w:left="1871" w:hanging="1871"/>
      </w:pPr>
      <w:r>
        <w:tab/>
      </w:r>
      <w:r w:rsidRPr="005E6880">
        <w:t>(a)</w:t>
      </w:r>
      <w:r>
        <w:tab/>
        <w:t>tell the person the reason for the requirement to provide his or her name and residential address; and</w:t>
      </w:r>
    </w:p>
    <w:p w14:paraId="78EECB33" w14:textId="77777777" w:rsidR="001605D5" w:rsidRDefault="001605D5" w:rsidP="001605D5">
      <w:pPr>
        <w:pStyle w:val="DraftHeading3"/>
        <w:tabs>
          <w:tab w:val="right" w:pos="1757"/>
        </w:tabs>
        <w:ind w:left="1871" w:hanging="1871"/>
      </w:pPr>
      <w:r>
        <w:tab/>
      </w:r>
      <w:r w:rsidRPr="005E6880">
        <w:t>(b)</w:t>
      </w:r>
      <w:r>
        <w:tab/>
        <w:t>warn the person that it is an offence to fail to state that name and residential address, unless the person has a reasonable excuse.</w:t>
      </w:r>
    </w:p>
    <w:p w14:paraId="7BF663CD" w14:textId="77777777" w:rsidR="001605D5" w:rsidRDefault="001605D5" w:rsidP="001605D5">
      <w:pPr>
        <w:pStyle w:val="DraftHeading2"/>
        <w:tabs>
          <w:tab w:val="right" w:pos="1247"/>
        </w:tabs>
        <w:ind w:left="1361" w:hanging="1361"/>
      </w:pPr>
      <w:r>
        <w:tab/>
      </w:r>
      <w:r w:rsidRPr="00181B18">
        <w:t>(</w:t>
      </w:r>
      <w:r>
        <w:t>3</w:t>
      </w:r>
      <w:r w:rsidRPr="00181B18">
        <w:t>)</w:t>
      </w:r>
      <w:r>
        <w:tab/>
        <w:t>If the inspector reasonably believes that the name or residential address is false, the inspector may require the person to give evidence of its correctness.</w:t>
      </w:r>
    </w:p>
    <w:p w14:paraId="365FAE7A" w14:textId="77777777" w:rsidR="001605D5" w:rsidRDefault="001605D5" w:rsidP="001605D5">
      <w:pPr>
        <w:pStyle w:val="DraftHeading2"/>
        <w:tabs>
          <w:tab w:val="right" w:pos="1247"/>
        </w:tabs>
        <w:ind w:left="1361" w:hanging="1361"/>
      </w:pPr>
      <w:r>
        <w:tab/>
      </w:r>
      <w:r w:rsidRPr="00181B18">
        <w:t>(</w:t>
      </w:r>
      <w:r>
        <w:t>4</w:t>
      </w:r>
      <w:r w:rsidRPr="00181B18">
        <w:t>)</w:t>
      </w:r>
      <w:r>
        <w:tab/>
        <w:t>A person must not, without reasonable excuse, refuse or fail to comply with a requirement under subsection (1) or (3).</w:t>
      </w:r>
    </w:p>
    <w:p w14:paraId="0FB553AB" w14:textId="6C9E67E0" w:rsidR="001605D5" w:rsidRDefault="001605D5" w:rsidP="001605D5">
      <w:pPr>
        <w:pStyle w:val="BodySectionSub"/>
      </w:pPr>
      <w:r>
        <w:t>Maximum penalty:</w:t>
      </w:r>
      <w:r>
        <w:tab/>
        <w:t xml:space="preserve"> </w:t>
      </w:r>
      <w:r w:rsidR="00621C94" w:rsidRPr="00621C94">
        <w:t>tier D monetary penalty.</w:t>
      </w:r>
    </w:p>
    <w:p w14:paraId="3A577654" w14:textId="77777777" w:rsidR="001605D5" w:rsidRDefault="001605D5" w:rsidP="001605D5">
      <w:pPr>
        <w:pStyle w:val="DraftHeading2"/>
        <w:tabs>
          <w:tab w:val="right" w:pos="1247"/>
        </w:tabs>
        <w:ind w:left="1361" w:hanging="1361"/>
      </w:pPr>
      <w:r>
        <w:tab/>
      </w:r>
      <w:r w:rsidRPr="00A9578F">
        <w:t>(</w:t>
      </w:r>
      <w:r>
        <w:t>5</w:t>
      </w:r>
      <w:r w:rsidRPr="00A9578F">
        <w:t>)</w:t>
      </w:r>
      <w:r>
        <w:tab/>
        <w:t>Subsection (4) places an evidential burden on the accused to show a reasonable excuse.</w:t>
      </w:r>
    </w:p>
    <w:p w14:paraId="486338A0" w14:textId="77777777" w:rsidR="001605D5" w:rsidRPr="002537AF" w:rsidRDefault="001605D5" w:rsidP="001605D5">
      <w:pPr>
        <w:pStyle w:val="DraftSectionNote"/>
        <w:tabs>
          <w:tab w:val="right" w:pos="1304"/>
        </w:tabs>
        <w:ind w:left="850"/>
        <w:rPr>
          <w:b/>
        </w:rPr>
      </w:pPr>
      <w:r w:rsidRPr="002537AF">
        <w:rPr>
          <w:b/>
        </w:rPr>
        <w:t>Note</w:t>
      </w:r>
    </w:p>
    <w:p w14:paraId="2180303D" w14:textId="77777777" w:rsidR="001605D5" w:rsidRPr="004634FD" w:rsidRDefault="001605D5" w:rsidP="001605D5">
      <w:pPr>
        <w:pStyle w:val="DraftSectionNote"/>
        <w:tabs>
          <w:tab w:val="right" w:pos="1304"/>
        </w:tabs>
        <w:ind w:left="850"/>
      </w:pPr>
      <w:r>
        <w:t>See the jurisdictional notes in the Appendix.</w:t>
      </w:r>
    </w:p>
    <w:p w14:paraId="4DC74D08" w14:textId="77777777" w:rsidR="001605D5" w:rsidRDefault="001605D5" w:rsidP="001605D5">
      <w:pPr>
        <w:pStyle w:val="DraftHeading1"/>
        <w:tabs>
          <w:tab w:val="right" w:pos="680"/>
        </w:tabs>
        <w:ind w:left="850" w:hanging="850"/>
      </w:pPr>
      <w:r>
        <w:tab/>
      </w:r>
      <w:bookmarkStart w:id="512" w:name="_Toc261422826"/>
      <w:bookmarkStart w:id="513" w:name="_Toc214533842"/>
      <w:r>
        <w:t>186</w:t>
      </w:r>
      <w:r>
        <w:tab/>
        <w:t>Inspector may take affidavits</w:t>
      </w:r>
      <w:bookmarkEnd w:id="512"/>
      <w:bookmarkEnd w:id="513"/>
    </w:p>
    <w:p w14:paraId="71E30093" w14:textId="77777777" w:rsidR="001605D5" w:rsidRDefault="001605D5" w:rsidP="001605D5">
      <w:pPr>
        <w:pStyle w:val="BodySectionSub"/>
      </w:pPr>
      <w:r>
        <w:t>An inspector is authorised to take affidavits for any purpose relating or incidental to the exercise of his or her compliance powers.</w:t>
      </w:r>
    </w:p>
    <w:p w14:paraId="2C99EAFC" w14:textId="77777777" w:rsidR="001605D5" w:rsidRDefault="001605D5" w:rsidP="001605D5">
      <w:pPr>
        <w:pStyle w:val="DraftHeading1"/>
        <w:tabs>
          <w:tab w:val="right" w:pos="680"/>
        </w:tabs>
        <w:ind w:left="850" w:hanging="850"/>
      </w:pPr>
      <w:r>
        <w:tab/>
      </w:r>
      <w:bookmarkStart w:id="514" w:name="_Toc261422827"/>
      <w:bookmarkStart w:id="515" w:name="_Toc214533843"/>
      <w:r>
        <w:t>187</w:t>
      </w:r>
      <w:r>
        <w:tab/>
        <w:t>Attendance of inspector at coronial inquests</w:t>
      </w:r>
      <w:bookmarkEnd w:id="514"/>
      <w:bookmarkEnd w:id="515"/>
    </w:p>
    <w:p w14:paraId="27D88876" w14:textId="77777777" w:rsidR="001605D5" w:rsidRDefault="001605D5" w:rsidP="001605D5">
      <w:pPr>
        <w:pStyle w:val="BodySectionSub"/>
      </w:pPr>
      <w:r>
        <w:t>An inspector may attend and has authority to examine witnesses at any inquest into the cause of death of a worker while carrying out work.</w:t>
      </w:r>
    </w:p>
    <w:p w14:paraId="38F7D236" w14:textId="77777777" w:rsidR="001605D5" w:rsidRPr="004634FD" w:rsidRDefault="001605D5" w:rsidP="001605D5">
      <w:pPr>
        <w:pStyle w:val="DraftSub-sectionNote"/>
        <w:tabs>
          <w:tab w:val="right" w:pos="1814"/>
        </w:tabs>
        <w:ind w:left="1361"/>
        <w:rPr>
          <w:b/>
        </w:rPr>
      </w:pPr>
      <w:r w:rsidRPr="004634FD">
        <w:rPr>
          <w:b/>
        </w:rPr>
        <w:t>Note</w:t>
      </w:r>
    </w:p>
    <w:p w14:paraId="49EDD49C" w14:textId="431A61ED" w:rsidR="001605D5" w:rsidRPr="00E97AE4" w:rsidRDefault="001605D5" w:rsidP="00697CBF">
      <w:pPr>
        <w:pStyle w:val="DraftSub-sectionNote"/>
        <w:tabs>
          <w:tab w:val="right" w:pos="1814"/>
        </w:tabs>
        <w:ind w:left="1361"/>
      </w:pPr>
      <w:r>
        <w:t>See the jurisdictional note in the Appendix.</w:t>
      </w:r>
    </w:p>
    <w:p w14:paraId="44023E5C" w14:textId="77777777" w:rsidR="001605D5" w:rsidRPr="007428D6" w:rsidRDefault="001605D5" w:rsidP="001605D5">
      <w:pPr>
        <w:pStyle w:val="Heading-DIVISION"/>
        <w:ind w:left="1500" w:hanging="1500"/>
        <w:jc w:val="left"/>
      </w:pPr>
      <w:bookmarkStart w:id="516" w:name="_Toc261422828"/>
      <w:bookmarkStart w:id="517" w:name="_Toc214533844"/>
      <w:r w:rsidRPr="007428D6">
        <w:t xml:space="preserve">Division </w:t>
      </w:r>
      <w:r>
        <w:t>6</w:t>
      </w:r>
      <w:r w:rsidRPr="007428D6">
        <w:tab/>
        <w:t>Offences in relation to inspectors</w:t>
      </w:r>
      <w:bookmarkEnd w:id="516"/>
      <w:bookmarkEnd w:id="517"/>
    </w:p>
    <w:p w14:paraId="251F3986" w14:textId="77777777" w:rsidR="001605D5" w:rsidRDefault="001605D5" w:rsidP="001605D5">
      <w:pPr>
        <w:pStyle w:val="DraftHeading1"/>
        <w:tabs>
          <w:tab w:val="right" w:pos="680"/>
        </w:tabs>
        <w:ind w:left="850" w:hanging="850"/>
      </w:pPr>
      <w:r>
        <w:tab/>
      </w:r>
      <w:bookmarkStart w:id="518" w:name="_Toc261422829"/>
      <w:bookmarkStart w:id="519" w:name="_Toc214533845"/>
      <w:r>
        <w:t>188</w:t>
      </w:r>
      <w:r>
        <w:tab/>
        <w:t>Offence to hinder or obstruct inspector</w:t>
      </w:r>
      <w:bookmarkEnd w:id="518"/>
      <w:bookmarkEnd w:id="519"/>
    </w:p>
    <w:p w14:paraId="39EE84F3" w14:textId="77777777" w:rsidR="001605D5" w:rsidRDefault="001605D5" w:rsidP="001605D5">
      <w:pPr>
        <w:pStyle w:val="BodySectionSub"/>
      </w:pPr>
      <w:r>
        <w:t xml:space="preserve">A person must not </w:t>
      </w:r>
      <w:r w:rsidRPr="00C47373">
        <w:t xml:space="preserve">intentionally </w:t>
      </w:r>
      <w:r>
        <w:t xml:space="preserve">hinder or obstruct an inspector in exercising his or her compliance powers, </w:t>
      </w:r>
      <w:r w:rsidRPr="00C47373">
        <w:t>or induce or attempt to induce any other person to do so</w:t>
      </w:r>
      <w:r>
        <w:t>.</w:t>
      </w:r>
    </w:p>
    <w:p w14:paraId="0E6F2BC2" w14:textId="154A316D" w:rsidR="001605D5" w:rsidRDefault="001605D5" w:rsidP="001605D5">
      <w:pPr>
        <w:pStyle w:val="BodySectionSub"/>
      </w:pPr>
      <w:r>
        <w:t>Maximum penalty:</w:t>
      </w:r>
      <w:r w:rsidR="00621C94">
        <w:t xml:space="preserve"> </w:t>
      </w:r>
      <w:r w:rsidR="00621C94" w:rsidRPr="00621C94">
        <w:t>tier D monetary penalty.</w:t>
      </w:r>
    </w:p>
    <w:p w14:paraId="0ABB12BC" w14:textId="77777777" w:rsidR="001605D5" w:rsidRDefault="001605D5" w:rsidP="001605D5">
      <w:pPr>
        <w:pStyle w:val="DraftHeading1"/>
        <w:tabs>
          <w:tab w:val="right" w:pos="680"/>
        </w:tabs>
        <w:ind w:left="850" w:hanging="850"/>
      </w:pPr>
      <w:r>
        <w:tab/>
      </w:r>
      <w:bookmarkStart w:id="520" w:name="_Toc261422830"/>
      <w:bookmarkStart w:id="521" w:name="_Toc214533846"/>
      <w:r>
        <w:t>189</w:t>
      </w:r>
      <w:r>
        <w:tab/>
        <w:t>Offence to impersonate inspector</w:t>
      </w:r>
      <w:bookmarkEnd w:id="520"/>
      <w:bookmarkEnd w:id="521"/>
    </w:p>
    <w:p w14:paraId="45CA614E" w14:textId="77777777" w:rsidR="001605D5" w:rsidRDefault="001605D5" w:rsidP="001605D5">
      <w:pPr>
        <w:pStyle w:val="BodySectionSub"/>
      </w:pPr>
      <w:r>
        <w:t>A person who is not an inspector must not, in any way, hold himself or herself out to be an inspector.</w:t>
      </w:r>
    </w:p>
    <w:p w14:paraId="0003D138" w14:textId="0063B653" w:rsidR="001605D5" w:rsidRDefault="001605D5" w:rsidP="001605D5">
      <w:pPr>
        <w:pStyle w:val="BodySectionSub"/>
      </w:pPr>
      <w:r>
        <w:t>Maximum penalty:</w:t>
      </w:r>
      <w:r>
        <w:tab/>
        <w:t xml:space="preserve"> </w:t>
      </w:r>
      <w:r w:rsidR="00621C94" w:rsidRPr="00621C94">
        <w:t>tier D monetary penalty.</w:t>
      </w:r>
    </w:p>
    <w:p w14:paraId="2D7E09B1" w14:textId="77777777" w:rsidR="001605D5" w:rsidRPr="004634FD" w:rsidRDefault="001605D5" w:rsidP="001605D5">
      <w:pPr>
        <w:pStyle w:val="DraftSub-sectionNote"/>
        <w:tabs>
          <w:tab w:val="right" w:pos="1814"/>
        </w:tabs>
        <w:ind w:left="1361"/>
        <w:rPr>
          <w:b/>
        </w:rPr>
      </w:pPr>
      <w:r w:rsidRPr="004634FD">
        <w:rPr>
          <w:b/>
        </w:rPr>
        <w:t>Note</w:t>
      </w:r>
    </w:p>
    <w:p w14:paraId="5746958E" w14:textId="77777777" w:rsidR="001605D5" w:rsidRPr="004634FD" w:rsidRDefault="001605D5" w:rsidP="001605D5">
      <w:pPr>
        <w:pStyle w:val="DraftSub-sectionNote"/>
        <w:tabs>
          <w:tab w:val="right" w:pos="1814"/>
        </w:tabs>
        <w:ind w:left="1361"/>
      </w:pPr>
      <w:r>
        <w:t>See the jurisdictional note in the Appendix.</w:t>
      </w:r>
    </w:p>
    <w:p w14:paraId="49E45079" w14:textId="77777777" w:rsidR="001605D5" w:rsidRDefault="001605D5" w:rsidP="001605D5">
      <w:pPr>
        <w:pStyle w:val="DraftHeading1"/>
        <w:tabs>
          <w:tab w:val="right" w:pos="680"/>
        </w:tabs>
        <w:ind w:left="850" w:hanging="850"/>
      </w:pPr>
      <w:r>
        <w:tab/>
      </w:r>
      <w:bookmarkStart w:id="522" w:name="_Toc261422831"/>
      <w:bookmarkStart w:id="523" w:name="_Toc214533847"/>
      <w:r>
        <w:t>190</w:t>
      </w:r>
      <w:r>
        <w:tab/>
        <w:t>Offence to assault, threaten or intimidate inspector</w:t>
      </w:r>
      <w:bookmarkEnd w:id="522"/>
      <w:bookmarkEnd w:id="523"/>
    </w:p>
    <w:p w14:paraId="56F0190F" w14:textId="77777777" w:rsidR="001605D5" w:rsidRDefault="001605D5" w:rsidP="001605D5">
      <w:pPr>
        <w:pStyle w:val="BodySectionSub"/>
      </w:pPr>
      <w:r>
        <w:t>A person must not directly or indirectly assault, threaten or intimidate, or attempt to assault, threaten or intimidate, an inspector or a person assisting an inspector.</w:t>
      </w:r>
    </w:p>
    <w:p w14:paraId="53FE2BE4" w14:textId="77777777" w:rsidR="001605D5" w:rsidRDefault="001605D5" w:rsidP="001605D5">
      <w:pPr>
        <w:pStyle w:val="BodySectionSub"/>
      </w:pPr>
      <w:r>
        <w:t>Maximum penalty:</w:t>
      </w:r>
    </w:p>
    <w:p w14:paraId="58E6A2B1" w14:textId="2AA9A458" w:rsidR="001605D5" w:rsidRDefault="001605D5" w:rsidP="001605D5">
      <w:pPr>
        <w:pStyle w:val="BodyParagraph"/>
      </w:pPr>
      <w:r>
        <w:t>In the case of an individual—</w:t>
      </w:r>
      <w:r w:rsidR="00C15195" w:rsidRPr="00C15195">
        <w:t>tier B monetary penalty or imprisonment for 2 years or both.</w:t>
      </w:r>
    </w:p>
    <w:p w14:paraId="22FC4A7A" w14:textId="23B96ABB" w:rsidR="001605D5" w:rsidRPr="001608B9" w:rsidRDefault="001605D5" w:rsidP="001605D5">
      <w:pPr>
        <w:pStyle w:val="BodyParagraph"/>
      </w:pPr>
      <w:r>
        <w:t>In the case of a body corporate—</w:t>
      </w:r>
      <w:r w:rsidR="00C15195" w:rsidRPr="00C15195">
        <w:t>tier B monetary penalty.</w:t>
      </w:r>
    </w:p>
    <w:p w14:paraId="43C1EC8F" w14:textId="77777777" w:rsidR="001605D5" w:rsidRPr="0032555D" w:rsidRDefault="001605D5" w:rsidP="001605D5">
      <w:pPr>
        <w:pStyle w:val="Heading-PART"/>
        <w:tabs>
          <w:tab w:val="left" w:pos="1020"/>
        </w:tabs>
        <w:jc w:val="left"/>
        <w:rPr>
          <w:caps w:val="0"/>
          <w:sz w:val="28"/>
          <w:szCs w:val="28"/>
        </w:rPr>
      </w:pPr>
      <w:r>
        <w:br w:type="page"/>
      </w:r>
      <w:bookmarkStart w:id="524" w:name="_Toc261422832"/>
      <w:bookmarkStart w:id="525" w:name="_Toc214533848"/>
      <w:r w:rsidRPr="0032555D">
        <w:rPr>
          <w:caps w:val="0"/>
          <w:sz w:val="28"/>
          <w:szCs w:val="28"/>
        </w:rPr>
        <w:t xml:space="preserve">Part 10 </w:t>
      </w:r>
      <w:r w:rsidRPr="0032555D">
        <w:rPr>
          <w:caps w:val="0"/>
          <w:sz w:val="28"/>
          <w:szCs w:val="28"/>
        </w:rPr>
        <w:tab/>
      </w:r>
      <w:r w:rsidRPr="0032555D">
        <w:rPr>
          <w:caps w:val="0"/>
          <w:noProof/>
          <w:sz w:val="28"/>
          <w:szCs w:val="28"/>
        </w:rPr>
        <w:t xml:space="preserve">Enforcement </w:t>
      </w:r>
      <w:r w:rsidRPr="0032555D">
        <w:rPr>
          <w:caps w:val="0"/>
          <w:sz w:val="28"/>
          <w:szCs w:val="28"/>
        </w:rPr>
        <w:t>measures</w:t>
      </w:r>
      <w:bookmarkEnd w:id="524"/>
      <w:bookmarkEnd w:id="525"/>
    </w:p>
    <w:p w14:paraId="019CF34F" w14:textId="77777777" w:rsidR="001605D5" w:rsidRPr="007428D6" w:rsidRDefault="001605D5" w:rsidP="001605D5">
      <w:pPr>
        <w:pStyle w:val="Heading-DIVISION"/>
        <w:ind w:left="1500" w:hanging="1500"/>
        <w:jc w:val="left"/>
      </w:pPr>
      <w:bookmarkStart w:id="526" w:name="_Toc261422833"/>
      <w:bookmarkStart w:id="527" w:name="_Toc214533849"/>
      <w:r w:rsidRPr="007428D6">
        <w:t xml:space="preserve">Division </w:t>
      </w:r>
      <w:r>
        <w:t>1</w:t>
      </w:r>
      <w:r w:rsidRPr="007428D6">
        <w:tab/>
        <w:t>Improvement notices</w:t>
      </w:r>
      <w:bookmarkEnd w:id="526"/>
      <w:bookmarkEnd w:id="527"/>
    </w:p>
    <w:p w14:paraId="7D2ECA81" w14:textId="77777777" w:rsidR="001605D5" w:rsidRDefault="001605D5" w:rsidP="001605D5">
      <w:pPr>
        <w:pStyle w:val="DraftHeading1"/>
        <w:tabs>
          <w:tab w:val="right" w:pos="680"/>
        </w:tabs>
        <w:ind w:left="850" w:hanging="850"/>
        <w:rPr>
          <w:lang w:val="en-US"/>
        </w:rPr>
      </w:pPr>
      <w:r>
        <w:rPr>
          <w:lang w:val="en-US"/>
        </w:rPr>
        <w:tab/>
      </w:r>
      <w:bookmarkStart w:id="528" w:name="_Toc261422834"/>
      <w:bookmarkStart w:id="529" w:name="_Toc214533850"/>
      <w:r>
        <w:rPr>
          <w:lang w:val="en-US"/>
        </w:rPr>
        <w:t>191</w:t>
      </w:r>
      <w:r>
        <w:rPr>
          <w:lang w:val="en-US"/>
        </w:rPr>
        <w:tab/>
        <w:t>Issue of improvement notices</w:t>
      </w:r>
      <w:bookmarkEnd w:id="528"/>
      <w:bookmarkEnd w:id="529"/>
    </w:p>
    <w:p w14:paraId="071BA889" w14:textId="77777777" w:rsidR="001605D5" w:rsidRDefault="001605D5" w:rsidP="001605D5">
      <w:pPr>
        <w:pStyle w:val="DraftHeading2"/>
        <w:tabs>
          <w:tab w:val="right" w:pos="1247"/>
        </w:tabs>
        <w:ind w:left="1361" w:hanging="1361"/>
        <w:rPr>
          <w:lang w:val="en-US"/>
        </w:rPr>
      </w:pPr>
      <w:r>
        <w:rPr>
          <w:lang w:val="en-US"/>
        </w:rPr>
        <w:tab/>
      </w:r>
      <w:r w:rsidRPr="000A5C87">
        <w:rPr>
          <w:lang w:val="en-US"/>
        </w:rPr>
        <w:t>(1)</w:t>
      </w:r>
      <w:r>
        <w:rPr>
          <w:lang w:val="en-US"/>
        </w:rPr>
        <w:tab/>
        <w:t>This section applies if an inspector reasonably believes that a person:</w:t>
      </w:r>
    </w:p>
    <w:p w14:paraId="4B1D3D8D" w14:textId="77777777" w:rsidR="001605D5" w:rsidRDefault="001605D5" w:rsidP="001605D5">
      <w:pPr>
        <w:pStyle w:val="DraftHeading3"/>
        <w:tabs>
          <w:tab w:val="right" w:pos="1757"/>
        </w:tabs>
        <w:ind w:left="1871" w:hanging="1871"/>
        <w:rPr>
          <w:lang w:val="en-US"/>
        </w:rPr>
      </w:pPr>
      <w:r>
        <w:rPr>
          <w:lang w:val="en-US"/>
        </w:rPr>
        <w:tab/>
      </w:r>
      <w:r w:rsidRPr="000A5C87">
        <w:rPr>
          <w:lang w:val="en-US"/>
        </w:rPr>
        <w:t>(a)</w:t>
      </w:r>
      <w:r>
        <w:rPr>
          <w:lang w:val="en-US"/>
        </w:rPr>
        <w:tab/>
        <w:t>is contravening a provision of this Act; or</w:t>
      </w:r>
    </w:p>
    <w:p w14:paraId="3BCF2363" w14:textId="77777777" w:rsidR="001605D5" w:rsidRDefault="001605D5" w:rsidP="001605D5">
      <w:pPr>
        <w:pStyle w:val="DraftHeading3"/>
        <w:tabs>
          <w:tab w:val="right" w:pos="1757"/>
        </w:tabs>
        <w:ind w:left="1871" w:hanging="1871"/>
        <w:rPr>
          <w:lang w:val="en-US"/>
        </w:rPr>
      </w:pPr>
      <w:r>
        <w:rPr>
          <w:lang w:val="en-US"/>
        </w:rPr>
        <w:tab/>
      </w:r>
      <w:r w:rsidRPr="000A5C87">
        <w:rPr>
          <w:lang w:val="en-US"/>
        </w:rPr>
        <w:t>(b)</w:t>
      </w:r>
      <w:r>
        <w:rPr>
          <w:lang w:val="en-US"/>
        </w:rPr>
        <w:tab/>
        <w:t>has contravened a provision in circumstances that make it likely that the contravention will continue or be repeated.</w:t>
      </w:r>
    </w:p>
    <w:p w14:paraId="148D6CA7" w14:textId="77777777" w:rsidR="001605D5" w:rsidRDefault="001605D5" w:rsidP="001605D5">
      <w:pPr>
        <w:pStyle w:val="DraftHeading2"/>
        <w:tabs>
          <w:tab w:val="right" w:pos="1247"/>
        </w:tabs>
        <w:ind w:left="1361" w:hanging="1361"/>
        <w:rPr>
          <w:lang w:val="en-US"/>
        </w:rPr>
      </w:pPr>
      <w:r>
        <w:rPr>
          <w:lang w:val="en-US"/>
        </w:rPr>
        <w:tab/>
      </w:r>
      <w:r w:rsidRPr="000A5C87">
        <w:rPr>
          <w:lang w:val="en-US"/>
        </w:rPr>
        <w:t>(2)</w:t>
      </w:r>
      <w:r>
        <w:rPr>
          <w:lang w:val="en-US"/>
        </w:rPr>
        <w:tab/>
        <w:t>The inspector may issue an improvement notice requiring the person to:</w:t>
      </w:r>
    </w:p>
    <w:p w14:paraId="108DF46C" w14:textId="77777777" w:rsidR="001605D5" w:rsidRDefault="001605D5" w:rsidP="001605D5">
      <w:pPr>
        <w:pStyle w:val="DraftHeading3"/>
        <w:tabs>
          <w:tab w:val="right" w:pos="1757"/>
        </w:tabs>
        <w:ind w:left="1871" w:hanging="1871"/>
        <w:rPr>
          <w:lang w:val="en-US"/>
        </w:rPr>
      </w:pPr>
      <w:r>
        <w:rPr>
          <w:lang w:val="en-US"/>
        </w:rPr>
        <w:tab/>
      </w:r>
      <w:r w:rsidRPr="000A5C87">
        <w:rPr>
          <w:lang w:val="en-US"/>
        </w:rPr>
        <w:t>(a)</w:t>
      </w:r>
      <w:r>
        <w:rPr>
          <w:lang w:val="en-US"/>
        </w:rPr>
        <w:tab/>
        <w:t>remedy the contravention; or</w:t>
      </w:r>
    </w:p>
    <w:p w14:paraId="30E69E17" w14:textId="77777777" w:rsidR="001605D5" w:rsidRPr="00944C9F" w:rsidRDefault="001605D5" w:rsidP="001605D5">
      <w:pPr>
        <w:pStyle w:val="DraftHeading3"/>
        <w:tabs>
          <w:tab w:val="right" w:pos="1757"/>
        </w:tabs>
        <w:ind w:left="1871" w:hanging="1871"/>
        <w:rPr>
          <w:lang w:val="en-US"/>
        </w:rPr>
      </w:pPr>
      <w:r>
        <w:rPr>
          <w:lang w:val="en-US"/>
        </w:rPr>
        <w:tab/>
      </w:r>
      <w:r w:rsidRPr="00944C9F">
        <w:rPr>
          <w:lang w:val="en-US"/>
        </w:rPr>
        <w:t>(b)</w:t>
      </w:r>
      <w:r>
        <w:rPr>
          <w:lang w:val="en-US"/>
        </w:rPr>
        <w:tab/>
        <w:t>prevent a likely contravention from occurring; or</w:t>
      </w:r>
    </w:p>
    <w:p w14:paraId="1A4B9D71" w14:textId="77777777" w:rsidR="001605D5" w:rsidRDefault="001605D5" w:rsidP="001605D5">
      <w:pPr>
        <w:pStyle w:val="DraftHeading3"/>
        <w:tabs>
          <w:tab w:val="right" w:pos="1757"/>
        </w:tabs>
        <w:ind w:left="1871" w:hanging="1871"/>
        <w:rPr>
          <w:lang w:val="en-US"/>
        </w:rPr>
      </w:pPr>
      <w:r>
        <w:rPr>
          <w:lang w:val="en-US"/>
        </w:rPr>
        <w:tab/>
      </w:r>
      <w:r w:rsidRPr="000A5C87">
        <w:rPr>
          <w:lang w:val="en-US"/>
        </w:rPr>
        <w:t>(</w:t>
      </w:r>
      <w:r>
        <w:rPr>
          <w:lang w:val="en-US"/>
        </w:rPr>
        <w:t>c</w:t>
      </w:r>
      <w:r w:rsidRPr="000A5C87">
        <w:rPr>
          <w:lang w:val="en-US"/>
        </w:rPr>
        <w:t>)</w:t>
      </w:r>
      <w:r>
        <w:rPr>
          <w:lang w:val="en-US"/>
        </w:rPr>
        <w:tab/>
        <w:t>remedy the things or operations causing the contravention or likely contravention.</w:t>
      </w:r>
    </w:p>
    <w:p w14:paraId="61E3BDA8" w14:textId="77777777" w:rsidR="001605D5" w:rsidRPr="00E41E92" w:rsidRDefault="001605D5" w:rsidP="001605D5">
      <w:pPr>
        <w:pStyle w:val="DraftHeading1"/>
        <w:tabs>
          <w:tab w:val="right" w:pos="680"/>
        </w:tabs>
        <w:ind w:left="850" w:hanging="850"/>
        <w:rPr>
          <w:lang w:val="en-US"/>
        </w:rPr>
      </w:pPr>
      <w:r>
        <w:rPr>
          <w:lang w:val="en-US"/>
        </w:rPr>
        <w:tab/>
      </w:r>
      <w:bookmarkStart w:id="530" w:name="_Toc261422835"/>
      <w:bookmarkStart w:id="531" w:name="_Toc214533851"/>
      <w:r>
        <w:rPr>
          <w:lang w:val="en-US"/>
        </w:rPr>
        <w:t>192</w:t>
      </w:r>
      <w:r>
        <w:rPr>
          <w:lang w:val="en-US"/>
        </w:rPr>
        <w:tab/>
        <w:t>Contents of improvement notices</w:t>
      </w:r>
      <w:bookmarkEnd w:id="530"/>
      <w:bookmarkEnd w:id="531"/>
    </w:p>
    <w:p w14:paraId="78EFCC6A" w14:textId="77777777" w:rsidR="001605D5" w:rsidRDefault="001605D5" w:rsidP="001605D5">
      <w:pPr>
        <w:pStyle w:val="DraftHeading2"/>
        <w:tabs>
          <w:tab w:val="right" w:pos="1247"/>
        </w:tabs>
        <w:ind w:left="1361" w:hanging="1361"/>
        <w:rPr>
          <w:lang w:val="en-US"/>
        </w:rPr>
      </w:pPr>
      <w:r>
        <w:rPr>
          <w:lang w:val="en-US"/>
        </w:rPr>
        <w:tab/>
        <w:t>(1</w:t>
      </w:r>
      <w:r w:rsidRPr="00A1427B">
        <w:rPr>
          <w:lang w:val="en-US"/>
        </w:rPr>
        <w:t>)</w:t>
      </w:r>
      <w:r>
        <w:rPr>
          <w:lang w:val="en-US"/>
        </w:rPr>
        <w:tab/>
        <w:t>An improvement notice must state:</w:t>
      </w:r>
    </w:p>
    <w:p w14:paraId="2281FE6A" w14:textId="77777777" w:rsidR="001605D5" w:rsidRDefault="001605D5" w:rsidP="001605D5">
      <w:pPr>
        <w:pStyle w:val="DraftHeading3"/>
        <w:tabs>
          <w:tab w:val="right" w:pos="1757"/>
        </w:tabs>
        <w:ind w:left="1871" w:hanging="1871"/>
        <w:rPr>
          <w:lang w:val="en-US"/>
        </w:rPr>
      </w:pPr>
      <w:r>
        <w:rPr>
          <w:lang w:val="en-US"/>
        </w:rPr>
        <w:tab/>
      </w:r>
      <w:r w:rsidRPr="002839D3">
        <w:rPr>
          <w:lang w:val="en-US"/>
        </w:rPr>
        <w:t>(a)</w:t>
      </w:r>
      <w:r>
        <w:rPr>
          <w:lang w:val="en-US"/>
        </w:rPr>
        <w:tab/>
        <w:t>that the inspector believes the person:</w:t>
      </w:r>
    </w:p>
    <w:p w14:paraId="7009DE61" w14:textId="77777777" w:rsidR="001605D5" w:rsidRDefault="001605D5" w:rsidP="001605D5">
      <w:pPr>
        <w:pStyle w:val="DraftHeading4"/>
        <w:tabs>
          <w:tab w:val="right" w:pos="2268"/>
        </w:tabs>
        <w:ind w:left="2381" w:hanging="2381"/>
        <w:rPr>
          <w:lang w:val="en-US"/>
        </w:rPr>
      </w:pPr>
      <w:r>
        <w:rPr>
          <w:lang w:val="en-US"/>
        </w:rPr>
        <w:tab/>
      </w:r>
      <w:r w:rsidRPr="002839D3">
        <w:rPr>
          <w:lang w:val="en-US"/>
        </w:rPr>
        <w:t>(i)</w:t>
      </w:r>
      <w:r>
        <w:rPr>
          <w:lang w:val="en-US"/>
        </w:rPr>
        <w:tab/>
        <w:t>is contravening a provision of this Act; or</w:t>
      </w:r>
    </w:p>
    <w:p w14:paraId="45A52015" w14:textId="77777777" w:rsidR="001605D5" w:rsidRDefault="001605D5" w:rsidP="001605D5">
      <w:pPr>
        <w:pStyle w:val="DraftHeading4"/>
        <w:tabs>
          <w:tab w:val="right" w:pos="2268"/>
        </w:tabs>
        <w:ind w:left="2381" w:hanging="2381"/>
        <w:rPr>
          <w:lang w:val="en-US"/>
        </w:rPr>
      </w:pPr>
      <w:r>
        <w:rPr>
          <w:lang w:val="en-US"/>
        </w:rPr>
        <w:tab/>
      </w:r>
      <w:r w:rsidRPr="002839D3">
        <w:rPr>
          <w:lang w:val="en-US"/>
        </w:rPr>
        <w:t>(ii)</w:t>
      </w:r>
      <w:r>
        <w:rPr>
          <w:lang w:val="en-US"/>
        </w:rPr>
        <w:tab/>
        <w:t>has contravened a provision in circumstances that make it likely that the contravention will continue or be repeated; and</w:t>
      </w:r>
    </w:p>
    <w:p w14:paraId="6ACC8E62" w14:textId="77777777" w:rsidR="001605D5" w:rsidRPr="00A1427B" w:rsidRDefault="001605D5" w:rsidP="001605D5">
      <w:pPr>
        <w:pStyle w:val="DraftHeading3"/>
        <w:tabs>
          <w:tab w:val="right" w:pos="1757"/>
        </w:tabs>
        <w:ind w:left="1871" w:hanging="1871"/>
        <w:rPr>
          <w:lang w:val="en-US"/>
        </w:rPr>
      </w:pPr>
      <w:r>
        <w:rPr>
          <w:lang w:val="en-US"/>
        </w:rPr>
        <w:tab/>
      </w:r>
      <w:r w:rsidRPr="00A1427B">
        <w:rPr>
          <w:lang w:val="en-US"/>
        </w:rPr>
        <w:t>(b)</w:t>
      </w:r>
      <w:r>
        <w:rPr>
          <w:lang w:val="en-US"/>
        </w:rPr>
        <w:tab/>
        <w:t xml:space="preserve">the provision the inspector believes is being, or has </w:t>
      </w:r>
      <w:r>
        <w:rPr>
          <w:rFonts w:ascii="Times-Roman" w:hAnsi="Times-Roman" w:cs="Times-Roman"/>
          <w:lang w:val="en-US"/>
        </w:rPr>
        <w:t>been, contravened; and</w:t>
      </w:r>
    </w:p>
    <w:p w14:paraId="447F2DC1" w14:textId="77777777" w:rsidR="001605D5" w:rsidRPr="00A1427B" w:rsidRDefault="001605D5" w:rsidP="001605D5">
      <w:pPr>
        <w:pStyle w:val="DraftHeading3"/>
        <w:tabs>
          <w:tab w:val="right" w:pos="1757"/>
        </w:tabs>
        <w:ind w:left="1871" w:hanging="1871"/>
        <w:rPr>
          <w:lang w:val="en-US"/>
        </w:rPr>
      </w:pPr>
      <w:r>
        <w:rPr>
          <w:lang w:val="en-US"/>
        </w:rPr>
        <w:tab/>
      </w:r>
      <w:r w:rsidRPr="00A1427B">
        <w:rPr>
          <w:lang w:val="en-US"/>
        </w:rPr>
        <w:t>(c)</w:t>
      </w:r>
      <w:r>
        <w:rPr>
          <w:lang w:val="en-US"/>
        </w:rPr>
        <w:tab/>
        <w:t xml:space="preserve">briefly, how the provision is being, or has been, </w:t>
      </w:r>
      <w:r>
        <w:rPr>
          <w:rFonts w:ascii="Times-Roman" w:hAnsi="Times-Roman" w:cs="Times-Roman"/>
          <w:lang w:val="en-US"/>
        </w:rPr>
        <w:t>contravened; and</w:t>
      </w:r>
    </w:p>
    <w:p w14:paraId="5E0B0B2B" w14:textId="77777777" w:rsidR="001605D5" w:rsidRDefault="001605D5" w:rsidP="001605D5">
      <w:pPr>
        <w:pStyle w:val="DraftHeading3"/>
        <w:tabs>
          <w:tab w:val="right" w:pos="1757"/>
        </w:tabs>
        <w:ind w:left="1871" w:hanging="1871"/>
        <w:rPr>
          <w:rFonts w:ascii="Times-Roman" w:hAnsi="Times-Roman" w:cs="Times-Roman"/>
          <w:lang w:val="en-US"/>
        </w:rPr>
      </w:pPr>
      <w:r>
        <w:rPr>
          <w:lang w:val="en-US"/>
        </w:rPr>
        <w:tab/>
      </w:r>
      <w:r w:rsidRPr="00A1427B">
        <w:rPr>
          <w:lang w:val="en-US"/>
        </w:rPr>
        <w:t>(</w:t>
      </w:r>
      <w:r>
        <w:rPr>
          <w:lang w:val="en-US"/>
        </w:rPr>
        <w:t>d</w:t>
      </w:r>
      <w:r w:rsidRPr="00A1427B">
        <w:rPr>
          <w:lang w:val="en-US"/>
        </w:rPr>
        <w:t>)</w:t>
      </w:r>
      <w:r>
        <w:rPr>
          <w:lang w:val="en-US"/>
        </w:rPr>
        <w:tab/>
        <w:t xml:space="preserve">the day by which the person is required to remedy </w:t>
      </w:r>
      <w:r>
        <w:rPr>
          <w:rFonts w:ascii="Times-Roman" w:hAnsi="Times-Roman" w:cs="Times-Roman"/>
          <w:lang w:val="en-US"/>
        </w:rPr>
        <w:t>the contravention or likely contravention.</w:t>
      </w:r>
    </w:p>
    <w:p w14:paraId="68B86A74" w14:textId="77777777" w:rsidR="001605D5" w:rsidRPr="000613D4" w:rsidRDefault="001605D5" w:rsidP="001605D5">
      <w:pPr>
        <w:pStyle w:val="DraftHeading2"/>
        <w:tabs>
          <w:tab w:val="right" w:pos="1247"/>
        </w:tabs>
        <w:ind w:left="1361" w:hanging="1361"/>
        <w:rPr>
          <w:lang w:val="en-US"/>
        </w:rPr>
      </w:pPr>
      <w:r>
        <w:tab/>
      </w:r>
      <w:r w:rsidRPr="00944C9F">
        <w:t>(2)</w:t>
      </w:r>
      <w:r>
        <w:tab/>
        <w:t>An improvement notice may include directions concerning the measures to be taken to remedy the contravention or prevent the likely contravention, or the matters or activities causing the contravention or likely contravention, to which the notice relates.</w:t>
      </w:r>
    </w:p>
    <w:p w14:paraId="05D8CB52" w14:textId="77777777" w:rsidR="001605D5" w:rsidRDefault="001605D5" w:rsidP="001605D5">
      <w:pPr>
        <w:pStyle w:val="DraftHeading2"/>
        <w:tabs>
          <w:tab w:val="right" w:pos="1247"/>
        </w:tabs>
        <w:ind w:left="1361" w:hanging="1361"/>
        <w:rPr>
          <w:lang w:val="en-US"/>
        </w:rPr>
      </w:pPr>
      <w:r>
        <w:rPr>
          <w:lang w:val="en-US"/>
        </w:rPr>
        <w:tab/>
        <w:t>(3</w:t>
      </w:r>
      <w:r w:rsidRPr="00E41E92">
        <w:rPr>
          <w:lang w:val="en-US"/>
        </w:rPr>
        <w:t>)</w:t>
      </w:r>
      <w:r>
        <w:rPr>
          <w:lang w:val="en-US"/>
        </w:rPr>
        <w:tab/>
        <w:t>The day stated for compliance with the improvement notice must be reasonable in all the circumstances.</w:t>
      </w:r>
    </w:p>
    <w:p w14:paraId="68FCC0D5" w14:textId="77777777" w:rsidR="001605D5" w:rsidRDefault="001605D5" w:rsidP="001605D5">
      <w:pPr>
        <w:pStyle w:val="DraftHeading1"/>
        <w:tabs>
          <w:tab w:val="right" w:pos="680"/>
        </w:tabs>
        <w:ind w:left="850" w:hanging="850"/>
        <w:rPr>
          <w:lang w:val="en-US"/>
        </w:rPr>
      </w:pPr>
      <w:r>
        <w:rPr>
          <w:lang w:val="en-US"/>
        </w:rPr>
        <w:tab/>
      </w:r>
      <w:bookmarkStart w:id="532" w:name="_Toc261422836"/>
      <w:bookmarkStart w:id="533" w:name="_Toc214533852"/>
      <w:r>
        <w:rPr>
          <w:lang w:val="en-US"/>
        </w:rPr>
        <w:t>193</w:t>
      </w:r>
      <w:r>
        <w:rPr>
          <w:lang w:val="en-US"/>
        </w:rPr>
        <w:tab/>
        <w:t>Compliance with improvement notice</w:t>
      </w:r>
      <w:bookmarkEnd w:id="532"/>
      <w:bookmarkEnd w:id="533"/>
    </w:p>
    <w:p w14:paraId="437EA67C" w14:textId="77777777" w:rsidR="001605D5" w:rsidRDefault="001605D5" w:rsidP="001605D5">
      <w:pPr>
        <w:pStyle w:val="BodySectionSub"/>
        <w:rPr>
          <w:lang w:val="en-US"/>
        </w:rPr>
      </w:pPr>
      <w:r>
        <w:rPr>
          <w:lang w:val="en-US"/>
        </w:rPr>
        <w:t>The person to whom an improvement notice is issued must comply with the notice within the period specified in the notice.</w:t>
      </w:r>
    </w:p>
    <w:p w14:paraId="6CC5CD98" w14:textId="7A110BAD" w:rsidR="001605D5" w:rsidRDefault="001605D5" w:rsidP="001605D5">
      <w:pPr>
        <w:pStyle w:val="BodySectionSub"/>
        <w:rPr>
          <w:lang w:val="en-US"/>
        </w:rPr>
      </w:pPr>
      <w:r>
        <w:rPr>
          <w:lang w:val="en-US"/>
        </w:rPr>
        <w:t>Maximum penalty:</w:t>
      </w:r>
      <w:r w:rsidR="00AD3DCD">
        <w:rPr>
          <w:lang w:val="en-US"/>
        </w:rPr>
        <w:t xml:space="preserve"> </w:t>
      </w:r>
      <w:r w:rsidR="00AD3DCD" w:rsidRPr="00AD3DCD">
        <w:rPr>
          <w:lang w:val="en-US"/>
        </w:rPr>
        <w:t>tier B monetary penalty.</w:t>
      </w:r>
    </w:p>
    <w:p w14:paraId="24310133" w14:textId="77777777" w:rsidR="001605D5" w:rsidRDefault="001605D5" w:rsidP="001605D5">
      <w:pPr>
        <w:pStyle w:val="DraftHeading1"/>
        <w:tabs>
          <w:tab w:val="right" w:pos="680"/>
        </w:tabs>
        <w:ind w:left="850" w:hanging="850"/>
        <w:rPr>
          <w:lang w:val="en-US"/>
        </w:rPr>
      </w:pPr>
      <w:r>
        <w:rPr>
          <w:lang w:val="en-US"/>
        </w:rPr>
        <w:tab/>
      </w:r>
      <w:bookmarkStart w:id="534" w:name="_Toc261422837"/>
      <w:bookmarkStart w:id="535" w:name="_Toc214533853"/>
      <w:r>
        <w:rPr>
          <w:lang w:val="en-US"/>
        </w:rPr>
        <w:t>194</w:t>
      </w:r>
      <w:r>
        <w:rPr>
          <w:lang w:val="en-US"/>
        </w:rPr>
        <w:tab/>
        <w:t>Extension of time for compliance with improvement notices</w:t>
      </w:r>
      <w:bookmarkEnd w:id="534"/>
      <w:bookmarkEnd w:id="535"/>
    </w:p>
    <w:p w14:paraId="0707BE13" w14:textId="77777777" w:rsidR="001605D5" w:rsidRPr="00BD7DC6" w:rsidRDefault="001605D5" w:rsidP="001605D5">
      <w:pPr>
        <w:pStyle w:val="DraftHeading2"/>
        <w:tabs>
          <w:tab w:val="right" w:pos="1247"/>
        </w:tabs>
        <w:ind w:left="1361" w:hanging="1361"/>
        <w:rPr>
          <w:lang w:val="en-US"/>
        </w:rPr>
      </w:pPr>
      <w:r>
        <w:rPr>
          <w:lang w:val="en-US"/>
        </w:rPr>
        <w:tab/>
      </w:r>
      <w:r w:rsidRPr="00BD7DC6">
        <w:rPr>
          <w:lang w:val="en-US"/>
        </w:rPr>
        <w:t>(1)</w:t>
      </w:r>
      <w:r>
        <w:rPr>
          <w:lang w:val="en-US"/>
        </w:rPr>
        <w:tab/>
        <w:t xml:space="preserve">This section applies if a person has been issued with an </w:t>
      </w:r>
      <w:r>
        <w:rPr>
          <w:szCs w:val="24"/>
          <w:lang w:val="en-US"/>
        </w:rPr>
        <w:t>improvement notice.</w:t>
      </w:r>
    </w:p>
    <w:p w14:paraId="4F138963" w14:textId="77777777" w:rsidR="001605D5" w:rsidRDefault="001605D5" w:rsidP="001605D5">
      <w:pPr>
        <w:pStyle w:val="DraftHeading2"/>
        <w:tabs>
          <w:tab w:val="right" w:pos="1247"/>
        </w:tabs>
        <w:ind w:left="1361" w:hanging="1361"/>
        <w:rPr>
          <w:lang w:val="en-US"/>
        </w:rPr>
      </w:pPr>
      <w:r>
        <w:rPr>
          <w:lang w:val="en-US"/>
        </w:rPr>
        <w:tab/>
      </w:r>
      <w:r w:rsidRPr="00BD7DC6">
        <w:rPr>
          <w:lang w:val="en-US"/>
        </w:rPr>
        <w:t>(2)</w:t>
      </w:r>
      <w:r>
        <w:rPr>
          <w:lang w:val="en-US"/>
        </w:rPr>
        <w:tab/>
        <w:t>An inspector may, by written notice given to the person, extend the compliance period for the improvement notice.</w:t>
      </w:r>
    </w:p>
    <w:p w14:paraId="086EE29D" w14:textId="32522927" w:rsidR="001605D5" w:rsidRPr="00697CBF" w:rsidRDefault="001605D5" w:rsidP="00697CBF">
      <w:pPr>
        <w:pStyle w:val="DraftHeading2"/>
        <w:tabs>
          <w:tab w:val="right" w:pos="1247"/>
        </w:tabs>
        <w:ind w:left="1361" w:hanging="1361"/>
        <w:rPr>
          <w:szCs w:val="24"/>
          <w:lang w:val="en-US"/>
        </w:rPr>
      </w:pPr>
      <w:r>
        <w:rPr>
          <w:lang w:val="en-US"/>
        </w:rPr>
        <w:tab/>
      </w:r>
      <w:r w:rsidRPr="00BD7DC6">
        <w:rPr>
          <w:lang w:val="en-US"/>
        </w:rPr>
        <w:t>(3)</w:t>
      </w:r>
      <w:r>
        <w:rPr>
          <w:lang w:val="en-US"/>
        </w:rPr>
        <w:tab/>
        <w:t xml:space="preserve">However, the inspector may extend the compliance period only if </w:t>
      </w:r>
      <w:r>
        <w:rPr>
          <w:szCs w:val="24"/>
          <w:lang w:val="en-US"/>
        </w:rPr>
        <w:t>the period has not ended.</w:t>
      </w:r>
    </w:p>
    <w:p w14:paraId="20F85809" w14:textId="77777777" w:rsidR="001605D5" w:rsidRDefault="001605D5" w:rsidP="001605D5">
      <w:pPr>
        <w:pStyle w:val="DraftHeading2"/>
        <w:tabs>
          <w:tab w:val="right" w:pos="1247"/>
        </w:tabs>
        <w:ind w:left="1361" w:hanging="1361"/>
        <w:rPr>
          <w:lang w:val="en-US"/>
        </w:rPr>
      </w:pPr>
      <w:r>
        <w:rPr>
          <w:lang w:val="en-US"/>
        </w:rPr>
        <w:tab/>
      </w:r>
      <w:r w:rsidRPr="00BD7DC6">
        <w:rPr>
          <w:lang w:val="en-US"/>
        </w:rPr>
        <w:t>(4)</w:t>
      </w:r>
      <w:r>
        <w:rPr>
          <w:lang w:val="en-US"/>
        </w:rPr>
        <w:tab/>
        <w:t>In this section:</w:t>
      </w:r>
    </w:p>
    <w:p w14:paraId="7256112E" w14:textId="77777777" w:rsidR="001605D5" w:rsidRDefault="001605D5" w:rsidP="001605D5">
      <w:pPr>
        <w:pStyle w:val="DraftDefinition2"/>
        <w:rPr>
          <w:szCs w:val="24"/>
          <w:lang w:val="en-US"/>
        </w:rPr>
      </w:pPr>
      <w:r>
        <w:rPr>
          <w:b/>
          <w:bCs/>
          <w:i/>
          <w:iCs/>
          <w:lang w:val="en-US"/>
        </w:rPr>
        <w:t xml:space="preserve">compliance period </w:t>
      </w:r>
      <w:r>
        <w:rPr>
          <w:lang w:val="en-US"/>
        </w:rPr>
        <w:t xml:space="preserve">means the period stated in the improvement notice under section 192, and includes that period as </w:t>
      </w:r>
      <w:r>
        <w:rPr>
          <w:szCs w:val="24"/>
          <w:lang w:val="en-US"/>
        </w:rPr>
        <w:t>extended under this section.</w:t>
      </w:r>
    </w:p>
    <w:p w14:paraId="6ADE0F97" w14:textId="77777777" w:rsidR="001605D5" w:rsidRPr="007428D6" w:rsidRDefault="001605D5" w:rsidP="001605D5">
      <w:pPr>
        <w:pStyle w:val="Heading-DIVISION"/>
        <w:ind w:left="1500" w:hanging="1500"/>
        <w:jc w:val="left"/>
      </w:pPr>
      <w:bookmarkStart w:id="536" w:name="_Toc261422838"/>
      <w:bookmarkStart w:id="537" w:name="_Toc214533854"/>
      <w:r w:rsidRPr="007428D6">
        <w:t xml:space="preserve">Division </w:t>
      </w:r>
      <w:r>
        <w:t>2</w:t>
      </w:r>
      <w:r w:rsidRPr="007428D6">
        <w:tab/>
        <w:t>Prohibition notices</w:t>
      </w:r>
      <w:bookmarkEnd w:id="536"/>
      <w:bookmarkEnd w:id="537"/>
    </w:p>
    <w:p w14:paraId="6408F3B0" w14:textId="77777777" w:rsidR="001605D5" w:rsidRDefault="001605D5" w:rsidP="001605D5">
      <w:pPr>
        <w:pStyle w:val="DraftHeading1"/>
        <w:tabs>
          <w:tab w:val="right" w:pos="680"/>
        </w:tabs>
        <w:ind w:left="850" w:hanging="850"/>
      </w:pPr>
      <w:r>
        <w:tab/>
      </w:r>
      <w:bookmarkStart w:id="538" w:name="_Toc261422839"/>
      <w:bookmarkStart w:id="539" w:name="_Toc214533855"/>
      <w:r>
        <w:t>195</w:t>
      </w:r>
      <w:r>
        <w:tab/>
        <w:t>Power to issue prohibition notice</w:t>
      </w:r>
      <w:bookmarkEnd w:id="538"/>
      <w:bookmarkEnd w:id="539"/>
    </w:p>
    <w:p w14:paraId="46798D11" w14:textId="77777777" w:rsidR="001605D5" w:rsidRDefault="001605D5" w:rsidP="001605D5">
      <w:pPr>
        <w:pStyle w:val="DraftHeading2"/>
        <w:tabs>
          <w:tab w:val="right" w:pos="1247"/>
        </w:tabs>
        <w:ind w:left="1361" w:hanging="1361"/>
      </w:pPr>
      <w:r>
        <w:tab/>
        <w:t>(1)</w:t>
      </w:r>
      <w:r>
        <w:tab/>
        <w:t>This section applies if an inspector reasonably believes that:</w:t>
      </w:r>
    </w:p>
    <w:p w14:paraId="40258EC1" w14:textId="77777777" w:rsidR="001605D5" w:rsidRDefault="001605D5" w:rsidP="001605D5">
      <w:pPr>
        <w:pStyle w:val="DraftHeading3"/>
        <w:tabs>
          <w:tab w:val="right" w:pos="1757"/>
        </w:tabs>
        <w:ind w:left="1871" w:hanging="1871"/>
      </w:pPr>
      <w:r>
        <w:tab/>
        <w:t>(a)</w:t>
      </w:r>
      <w:r>
        <w:tab/>
        <w:t>an activity is occurring at a workplace that involves or will involve a serious risk to the health or safety of a person emanating from an immediate or imminent exposure to a hazard; or</w:t>
      </w:r>
    </w:p>
    <w:p w14:paraId="7BE26A2F" w14:textId="77777777" w:rsidR="001605D5" w:rsidRDefault="001605D5" w:rsidP="001605D5">
      <w:pPr>
        <w:pStyle w:val="DraftHeading3"/>
        <w:tabs>
          <w:tab w:val="right" w:pos="1757"/>
        </w:tabs>
        <w:ind w:left="1871" w:hanging="1871"/>
      </w:pPr>
      <w:r>
        <w:tab/>
        <w:t>(b)</w:t>
      </w:r>
      <w:r>
        <w:tab/>
        <w:t>an activity may occur at a workplace that, if it occurs, will involve a serious risk to the health or safety of a person emanating from an immediate or imminent exposure to a hazard.</w:t>
      </w:r>
    </w:p>
    <w:p w14:paraId="381098BE" w14:textId="77777777" w:rsidR="001605D5" w:rsidRDefault="001605D5" w:rsidP="001605D5">
      <w:pPr>
        <w:pStyle w:val="DraftHeading2"/>
        <w:tabs>
          <w:tab w:val="right" w:pos="1247"/>
        </w:tabs>
        <w:ind w:left="1361" w:hanging="1361"/>
      </w:pPr>
      <w:r>
        <w:tab/>
      </w:r>
      <w:r w:rsidRPr="00663934">
        <w:t>(2)</w:t>
      </w:r>
      <w:r>
        <w:tab/>
        <w:t>T</w:t>
      </w:r>
      <w:r w:rsidRPr="00663934">
        <w:t xml:space="preserve">he inspector may </w:t>
      </w:r>
      <w:r>
        <w:t>give</w:t>
      </w:r>
      <w:r w:rsidRPr="00663934">
        <w:t xml:space="preserve"> a person who has control over the activity a </w:t>
      </w:r>
      <w:r>
        <w:t>direction</w:t>
      </w:r>
      <w:r w:rsidRPr="00663934">
        <w:t xml:space="preserve"> prohibiting the carrying on of the activity, or the carrying on of the activity in a specified way, until an inspector </w:t>
      </w:r>
      <w:r>
        <w:t xml:space="preserve">is satisfied </w:t>
      </w:r>
      <w:r w:rsidRPr="00663934">
        <w:t>that the matters that give or will give rise to the risk have been remedied.</w:t>
      </w:r>
    </w:p>
    <w:p w14:paraId="6FC07AAD" w14:textId="77777777" w:rsidR="001605D5" w:rsidRDefault="001605D5" w:rsidP="001605D5">
      <w:pPr>
        <w:pStyle w:val="DraftHeading2"/>
        <w:tabs>
          <w:tab w:val="right" w:pos="1247"/>
        </w:tabs>
        <w:ind w:left="1361" w:hanging="1361"/>
        <w:rPr>
          <w:rFonts w:ascii="Times-Roman" w:hAnsi="Times-Roman" w:cs="Times-Roman"/>
          <w:lang w:val="en-US"/>
        </w:rPr>
      </w:pPr>
      <w:r>
        <w:rPr>
          <w:lang w:val="en-US"/>
        </w:rPr>
        <w:tab/>
      </w:r>
      <w:r w:rsidRPr="00663934">
        <w:rPr>
          <w:lang w:val="en-US"/>
        </w:rPr>
        <w:t>(3)</w:t>
      </w:r>
      <w:r>
        <w:rPr>
          <w:lang w:val="en-US"/>
        </w:rPr>
        <w:tab/>
        <w:t xml:space="preserve">The direction may be given orally, but must be confirmed by written </w:t>
      </w:r>
      <w:r>
        <w:rPr>
          <w:rFonts w:ascii="Times-Roman" w:hAnsi="Times-Roman" w:cs="Times-Roman"/>
          <w:lang w:val="en-US"/>
        </w:rPr>
        <w:t xml:space="preserve">notice (a </w:t>
      </w:r>
      <w:r w:rsidRPr="00355AB0">
        <w:rPr>
          <w:rFonts w:ascii="Times-BoldItalic" w:hAnsi="Times-BoldItalic" w:cs="Times-BoldItalic"/>
          <w:b/>
          <w:i/>
          <w:iCs/>
          <w:lang w:val="en-US"/>
        </w:rPr>
        <w:t>prohibition notic</w:t>
      </w:r>
      <w:r w:rsidRPr="00072259">
        <w:rPr>
          <w:rFonts w:ascii="Times-BoldItalic" w:hAnsi="Times-BoldItalic" w:cs="Times-BoldItalic"/>
          <w:b/>
          <w:i/>
          <w:iCs/>
          <w:lang w:val="en-US"/>
        </w:rPr>
        <w:t>e</w:t>
      </w:r>
      <w:r>
        <w:rPr>
          <w:rFonts w:ascii="Times-Roman" w:hAnsi="Times-Roman" w:cs="Times-Roman"/>
          <w:lang w:val="en-US"/>
        </w:rPr>
        <w:t>) issued to the person as soon as practicable.</w:t>
      </w:r>
    </w:p>
    <w:p w14:paraId="462F2DE4" w14:textId="77777777" w:rsidR="001605D5" w:rsidRPr="00355AB0" w:rsidRDefault="001605D5" w:rsidP="001605D5">
      <w:pPr>
        <w:pStyle w:val="DraftHeading1"/>
        <w:tabs>
          <w:tab w:val="right" w:pos="680"/>
        </w:tabs>
        <w:ind w:left="850" w:hanging="850"/>
        <w:rPr>
          <w:lang w:val="en-US"/>
        </w:rPr>
      </w:pPr>
      <w:r>
        <w:rPr>
          <w:lang w:val="en-US"/>
        </w:rPr>
        <w:tab/>
      </w:r>
      <w:bookmarkStart w:id="540" w:name="_Toc261422840"/>
      <w:bookmarkStart w:id="541" w:name="_Toc214533856"/>
      <w:r>
        <w:rPr>
          <w:lang w:val="en-US"/>
        </w:rPr>
        <w:t>196</w:t>
      </w:r>
      <w:r>
        <w:rPr>
          <w:lang w:val="en-US"/>
        </w:rPr>
        <w:tab/>
        <w:t>Contents of prohibition notice</w:t>
      </w:r>
      <w:bookmarkEnd w:id="540"/>
      <w:bookmarkEnd w:id="541"/>
    </w:p>
    <w:p w14:paraId="1B00652A" w14:textId="77777777" w:rsidR="001605D5" w:rsidRDefault="001605D5" w:rsidP="00787993">
      <w:pPr>
        <w:pStyle w:val="DraftHeading2"/>
        <w:tabs>
          <w:tab w:val="right" w:pos="1247"/>
        </w:tabs>
        <w:ind w:left="1361" w:hanging="1361"/>
        <w:rPr>
          <w:lang w:val="en-US"/>
        </w:rPr>
      </w:pPr>
      <w:r>
        <w:rPr>
          <w:lang w:val="en-US"/>
        </w:rPr>
        <w:tab/>
      </w:r>
      <w:r w:rsidRPr="000D0CF4">
        <w:rPr>
          <w:lang w:val="en-US"/>
        </w:rPr>
        <w:t>(1)</w:t>
      </w:r>
      <w:r>
        <w:rPr>
          <w:lang w:val="en-US"/>
        </w:rPr>
        <w:tab/>
        <w:t>A prohibition notice must state:</w:t>
      </w:r>
    </w:p>
    <w:p w14:paraId="7935ADDB" w14:textId="77777777" w:rsidR="001605D5" w:rsidRDefault="001605D5" w:rsidP="0082489F">
      <w:pPr>
        <w:pStyle w:val="DraftHeading3"/>
        <w:tabs>
          <w:tab w:val="right" w:pos="1757"/>
        </w:tabs>
        <w:ind w:left="1871" w:hanging="1871"/>
        <w:rPr>
          <w:lang w:val="en-US"/>
        </w:rPr>
      </w:pPr>
      <w:r>
        <w:rPr>
          <w:lang w:val="en-US"/>
        </w:rPr>
        <w:tab/>
      </w:r>
      <w:r w:rsidRPr="00355AB0">
        <w:rPr>
          <w:lang w:val="en-US"/>
        </w:rPr>
        <w:t>(a)</w:t>
      </w:r>
      <w:r>
        <w:rPr>
          <w:lang w:val="en-US"/>
        </w:rPr>
        <w:tab/>
        <w:t>that the inspector believes that grounds for the issue of the prohibition notice exist and the basis for that belief; and</w:t>
      </w:r>
    </w:p>
    <w:p w14:paraId="1B5BB434" w14:textId="77777777" w:rsidR="001605D5" w:rsidRDefault="001605D5" w:rsidP="001605D5">
      <w:pPr>
        <w:pStyle w:val="DraftHeading3"/>
        <w:tabs>
          <w:tab w:val="right" w:pos="1757"/>
        </w:tabs>
        <w:ind w:left="1871" w:hanging="1871"/>
        <w:rPr>
          <w:rFonts w:ascii="Times-Roman" w:hAnsi="Times-Roman" w:cs="Times-Roman"/>
          <w:lang w:val="en-US"/>
        </w:rPr>
      </w:pPr>
      <w:r>
        <w:rPr>
          <w:lang w:val="en-US"/>
        </w:rPr>
        <w:tab/>
      </w:r>
      <w:r w:rsidRPr="00355AB0">
        <w:rPr>
          <w:lang w:val="en-US"/>
        </w:rPr>
        <w:t>(b)</w:t>
      </w:r>
      <w:r>
        <w:rPr>
          <w:lang w:val="en-US"/>
        </w:rPr>
        <w:tab/>
        <w:t>briefly, the activity that the inspector believes involves or will involve the risk and the matters that give or will give rise to the risk</w:t>
      </w:r>
      <w:r>
        <w:rPr>
          <w:rFonts w:ascii="Times-Roman" w:hAnsi="Times-Roman" w:cs="Times-Roman"/>
          <w:lang w:val="en-US"/>
        </w:rPr>
        <w:t>; and</w:t>
      </w:r>
    </w:p>
    <w:p w14:paraId="281CFC4B" w14:textId="77777777" w:rsidR="001605D5" w:rsidRDefault="001605D5" w:rsidP="001605D5">
      <w:pPr>
        <w:pStyle w:val="DraftHeading3"/>
        <w:tabs>
          <w:tab w:val="right" w:pos="1757"/>
        </w:tabs>
        <w:ind w:left="1871" w:hanging="1871"/>
        <w:rPr>
          <w:lang w:val="en-US"/>
        </w:rPr>
      </w:pPr>
      <w:r>
        <w:rPr>
          <w:lang w:val="en-US"/>
        </w:rPr>
        <w:tab/>
      </w:r>
      <w:r w:rsidRPr="00F744CF">
        <w:rPr>
          <w:lang w:val="en-US"/>
        </w:rPr>
        <w:t>(c)</w:t>
      </w:r>
      <w:r>
        <w:rPr>
          <w:lang w:val="en-US"/>
        </w:rPr>
        <w:tab/>
        <w:t>the provision of this Act that the inspector believes is being, or is likely to be, contravened by that activity.</w:t>
      </w:r>
    </w:p>
    <w:p w14:paraId="7B079512" w14:textId="77777777" w:rsidR="001605D5" w:rsidRDefault="001605D5" w:rsidP="001605D5">
      <w:pPr>
        <w:pStyle w:val="DraftHeading2"/>
        <w:tabs>
          <w:tab w:val="right" w:pos="1247"/>
        </w:tabs>
        <w:ind w:left="1361" w:hanging="1361"/>
      </w:pPr>
      <w:r>
        <w:tab/>
        <w:t>(2)</w:t>
      </w:r>
      <w:r>
        <w:tab/>
        <w:t>A prohibition notice may include directions on the measures to be taken to remedy the risk, activities or matters to which the notice relates, or the contravention or likely contravention referred to in subsection (1)(c).</w:t>
      </w:r>
    </w:p>
    <w:p w14:paraId="6CEECCD8" w14:textId="77777777" w:rsidR="001605D5" w:rsidRDefault="001605D5" w:rsidP="001605D5">
      <w:pPr>
        <w:pStyle w:val="DraftHeading2"/>
        <w:tabs>
          <w:tab w:val="right" w:pos="1247"/>
        </w:tabs>
        <w:ind w:left="1361" w:hanging="1361"/>
      </w:pPr>
      <w:r>
        <w:tab/>
        <w:t>(3)</w:t>
      </w:r>
      <w:r>
        <w:tab/>
        <w:t>Without limiting section 195, a prohibition notice that prohibits the carrying on of an activity in a specified way may do so by specifying 1 or more of the following:</w:t>
      </w:r>
    </w:p>
    <w:p w14:paraId="20357DAC" w14:textId="77777777" w:rsidR="001605D5" w:rsidRDefault="001605D5" w:rsidP="001605D5">
      <w:pPr>
        <w:pStyle w:val="DraftHeading3"/>
        <w:tabs>
          <w:tab w:val="right" w:pos="1757"/>
        </w:tabs>
        <w:ind w:left="1871" w:hanging="1871"/>
      </w:pPr>
      <w:r>
        <w:tab/>
        <w:t>(a)</w:t>
      </w:r>
      <w:r>
        <w:tab/>
        <w:t>a workplace, or part of a workplace, at which the activity is not to be carried out;</w:t>
      </w:r>
    </w:p>
    <w:p w14:paraId="3F22E50F" w14:textId="77777777" w:rsidR="001605D5" w:rsidRDefault="001605D5" w:rsidP="001605D5">
      <w:pPr>
        <w:pStyle w:val="DraftHeading3"/>
        <w:tabs>
          <w:tab w:val="right" w:pos="1757"/>
        </w:tabs>
        <w:ind w:left="1871" w:hanging="1871"/>
      </w:pPr>
      <w:r>
        <w:tab/>
        <w:t>(b)</w:t>
      </w:r>
      <w:r>
        <w:tab/>
        <w:t>anything that is not to be used in connection with the activity;</w:t>
      </w:r>
    </w:p>
    <w:p w14:paraId="38BA456B" w14:textId="77777777" w:rsidR="001605D5" w:rsidRDefault="001605D5" w:rsidP="001605D5">
      <w:pPr>
        <w:pStyle w:val="DraftHeading3"/>
        <w:tabs>
          <w:tab w:val="right" w:pos="1757"/>
        </w:tabs>
        <w:ind w:left="1871" w:hanging="1871"/>
      </w:pPr>
      <w:r>
        <w:tab/>
        <w:t>(c)</w:t>
      </w:r>
      <w:r>
        <w:tab/>
        <w:t>any procedure that is not to be followed in connection with the activity.</w:t>
      </w:r>
    </w:p>
    <w:p w14:paraId="5D05F2F6" w14:textId="77777777" w:rsidR="001605D5" w:rsidRDefault="001605D5" w:rsidP="001605D5">
      <w:pPr>
        <w:pStyle w:val="DraftHeading1"/>
        <w:tabs>
          <w:tab w:val="right" w:pos="680"/>
        </w:tabs>
        <w:ind w:left="850" w:hanging="850"/>
        <w:rPr>
          <w:lang w:val="en-US"/>
        </w:rPr>
      </w:pPr>
      <w:r>
        <w:rPr>
          <w:lang w:val="en-US"/>
        </w:rPr>
        <w:tab/>
      </w:r>
      <w:bookmarkStart w:id="542" w:name="_Toc261422841"/>
      <w:bookmarkStart w:id="543" w:name="_Toc214533857"/>
      <w:r>
        <w:rPr>
          <w:lang w:val="en-US"/>
        </w:rPr>
        <w:t>197</w:t>
      </w:r>
      <w:r>
        <w:rPr>
          <w:lang w:val="en-US"/>
        </w:rPr>
        <w:tab/>
        <w:t>Compliance with prohibition notice</w:t>
      </w:r>
      <w:bookmarkEnd w:id="542"/>
      <w:bookmarkEnd w:id="543"/>
    </w:p>
    <w:p w14:paraId="4846A015" w14:textId="77777777" w:rsidR="001605D5" w:rsidRDefault="001605D5" w:rsidP="001605D5">
      <w:pPr>
        <w:pStyle w:val="BodySectionSub"/>
        <w:rPr>
          <w:lang w:val="en-US"/>
        </w:rPr>
      </w:pPr>
      <w:r>
        <w:rPr>
          <w:lang w:val="en-US"/>
        </w:rPr>
        <w:t>The person to whom a direction is given under section 195(2) or a prohibition notice is issued must comply with the direction or notice.</w:t>
      </w:r>
    </w:p>
    <w:p w14:paraId="628D9F6E" w14:textId="39C63A33" w:rsidR="001605D5" w:rsidRPr="00614AB1" w:rsidRDefault="001605D5" w:rsidP="00614AB1">
      <w:pPr>
        <w:pStyle w:val="BodySectionSub"/>
        <w:rPr>
          <w:lang w:val="en-US"/>
        </w:rPr>
      </w:pPr>
      <w:r>
        <w:rPr>
          <w:lang w:val="en-US"/>
        </w:rPr>
        <w:t>Maximum penalty:</w:t>
      </w:r>
      <w:r w:rsidR="00614AB1" w:rsidRPr="00614AB1">
        <w:t xml:space="preserve"> </w:t>
      </w:r>
      <w:r w:rsidR="00614AB1" w:rsidRPr="00614AB1">
        <w:rPr>
          <w:lang w:val="en-US"/>
        </w:rPr>
        <w:t>tier A monetary penalty.</w:t>
      </w:r>
    </w:p>
    <w:p w14:paraId="450FA00F" w14:textId="77777777" w:rsidR="0027585E" w:rsidRDefault="0027585E" w:rsidP="0027585E">
      <w:pPr>
        <w:pStyle w:val="Heading-DIVISION"/>
        <w:ind w:left="1500" w:hanging="1500"/>
        <w:jc w:val="left"/>
      </w:pPr>
      <w:bookmarkStart w:id="544" w:name="_Toc214533858"/>
      <w:bookmarkStart w:id="545" w:name="_Toc261422842"/>
      <w:r>
        <w:t>Division 2A</w:t>
      </w:r>
      <w:r>
        <w:tab/>
        <w:t>Prohibited asbestos notices</w:t>
      </w:r>
      <w:bookmarkEnd w:id="544"/>
    </w:p>
    <w:p w14:paraId="037C2789" w14:textId="77777777" w:rsidR="0027585E" w:rsidRDefault="00ED6330" w:rsidP="00ED6330">
      <w:pPr>
        <w:pStyle w:val="DraftHeading1"/>
        <w:tabs>
          <w:tab w:val="right" w:pos="680"/>
        </w:tabs>
        <w:ind w:left="850" w:hanging="850"/>
      </w:pPr>
      <w:r>
        <w:tab/>
      </w:r>
      <w:bookmarkStart w:id="546" w:name="_Toc214533859"/>
      <w:r w:rsidR="0027585E">
        <w:t>197A</w:t>
      </w:r>
      <w:r>
        <w:tab/>
      </w:r>
      <w:r w:rsidR="0027585E">
        <w:t>Definitions</w:t>
      </w:r>
      <w:bookmarkEnd w:id="546"/>
    </w:p>
    <w:p w14:paraId="4D055C34" w14:textId="77777777" w:rsidR="0027585E" w:rsidRPr="00ED6330" w:rsidRDefault="0027585E" w:rsidP="00ED6330">
      <w:pPr>
        <w:pStyle w:val="BodySectionSub"/>
        <w:rPr>
          <w:lang w:val="en-US"/>
        </w:rPr>
      </w:pPr>
      <w:r w:rsidRPr="00ED6330">
        <w:rPr>
          <w:lang w:val="en-US"/>
        </w:rPr>
        <w:t>In this Division:</w:t>
      </w:r>
    </w:p>
    <w:p w14:paraId="61AF21E3" w14:textId="77777777" w:rsidR="00B7621F" w:rsidRPr="00B7621F" w:rsidRDefault="0027585E" w:rsidP="00B7621F">
      <w:pPr>
        <w:pStyle w:val="BodySectionSub"/>
      </w:pPr>
      <w:r w:rsidRPr="00ED6330">
        <w:rPr>
          <w:b/>
          <w:bCs/>
          <w:i/>
          <w:iCs/>
        </w:rPr>
        <w:t>asbestos</w:t>
      </w:r>
      <w:r w:rsidRPr="00ED6330">
        <w:t xml:space="preserve"> means the asbestiform varieties of mineral silicates belonging to the serpentine or amphibole groups of rock forming minerals, including the following:</w:t>
      </w:r>
    </w:p>
    <w:p w14:paraId="16B3E9FE" w14:textId="77777777" w:rsidR="0027585E" w:rsidRPr="00ED6330" w:rsidRDefault="002100F9" w:rsidP="00B82107">
      <w:pPr>
        <w:pStyle w:val="DraftHeading3"/>
        <w:tabs>
          <w:tab w:val="right" w:pos="1758"/>
        </w:tabs>
        <w:ind w:left="2381" w:hanging="2381"/>
      </w:pPr>
      <w:r>
        <w:tab/>
      </w:r>
      <w:r w:rsidR="0082489F">
        <w:t>(a)</w:t>
      </w:r>
      <w:r>
        <w:tab/>
      </w:r>
      <w:r w:rsidR="0082489F">
        <w:t xml:space="preserve"> </w:t>
      </w:r>
      <w:r w:rsidR="0027585E" w:rsidRPr="00ED6330">
        <w:t>actinolite asbestos;</w:t>
      </w:r>
    </w:p>
    <w:p w14:paraId="0F2477AA" w14:textId="77777777" w:rsidR="0027585E" w:rsidRPr="00ED6330" w:rsidRDefault="002100F9" w:rsidP="002100F9">
      <w:pPr>
        <w:pStyle w:val="DraftHeading3"/>
        <w:tabs>
          <w:tab w:val="right" w:pos="1758"/>
        </w:tabs>
        <w:ind w:left="2381" w:hanging="2381"/>
      </w:pPr>
      <w:r>
        <w:tab/>
      </w:r>
      <w:r w:rsidR="0082489F">
        <w:t>(b)</w:t>
      </w:r>
      <w:r>
        <w:tab/>
      </w:r>
      <w:r w:rsidR="0082489F">
        <w:t xml:space="preserve"> </w:t>
      </w:r>
      <w:r w:rsidR="0027585E" w:rsidRPr="00ED6330">
        <w:t>grunerite (or amosite) asbestos (brown);</w:t>
      </w:r>
    </w:p>
    <w:p w14:paraId="050F65B1" w14:textId="77777777" w:rsidR="0027585E" w:rsidRPr="00ED6330" w:rsidRDefault="002100F9" w:rsidP="002100F9">
      <w:pPr>
        <w:pStyle w:val="DraftHeading3"/>
        <w:tabs>
          <w:tab w:val="right" w:pos="1758"/>
        </w:tabs>
        <w:ind w:left="2381" w:hanging="2381"/>
      </w:pPr>
      <w:r>
        <w:tab/>
      </w:r>
      <w:r w:rsidR="0082489F">
        <w:t>(c)</w:t>
      </w:r>
      <w:r>
        <w:tab/>
      </w:r>
      <w:r w:rsidR="0082489F">
        <w:t xml:space="preserve"> </w:t>
      </w:r>
      <w:r w:rsidR="0027585E" w:rsidRPr="00ED6330">
        <w:t>anthophyllite asbestos;</w:t>
      </w:r>
    </w:p>
    <w:p w14:paraId="3ABCDBDE" w14:textId="77777777" w:rsidR="0027585E" w:rsidRPr="00ED6330" w:rsidRDefault="002100F9" w:rsidP="002100F9">
      <w:pPr>
        <w:pStyle w:val="DraftHeading3"/>
        <w:tabs>
          <w:tab w:val="right" w:pos="1758"/>
        </w:tabs>
        <w:ind w:left="2381" w:hanging="2381"/>
      </w:pPr>
      <w:r>
        <w:tab/>
      </w:r>
      <w:r w:rsidR="0082489F">
        <w:t>(d)</w:t>
      </w:r>
      <w:r>
        <w:tab/>
      </w:r>
      <w:r w:rsidR="0082489F">
        <w:t xml:space="preserve"> </w:t>
      </w:r>
      <w:r w:rsidR="0027585E" w:rsidRPr="00ED6330">
        <w:t>chrysotile asbestos (white);</w:t>
      </w:r>
    </w:p>
    <w:p w14:paraId="7A4B9FB3" w14:textId="77777777" w:rsidR="0027585E" w:rsidRPr="00ED6330" w:rsidRDefault="002100F9" w:rsidP="002100F9">
      <w:pPr>
        <w:pStyle w:val="DraftHeading3"/>
        <w:tabs>
          <w:tab w:val="right" w:pos="1758"/>
        </w:tabs>
        <w:ind w:left="2381" w:hanging="2381"/>
      </w:pPr>
      <w:r>
        <w:tab/>
      </w:r>
      <w:r w:rsidR="0082489F">
        <w:t>(e)</w:t>
      </w:r>
      <w:r>
        <w:tab/>
      </w:r>
      <w:r w:rsidR="0082489F">
        <w:t xml:space="preserve"> </w:t>
      </w:r>
      <w:r w:rsidR="0027585E" w:rsidRPr="00ED6330">
        <w:t>crocidolite asbestos (blue);</w:t>
      </w:r>
    </w:p>
    <w:p w14:paraId="423A7DE1" w14:textId="77777777" w:rsidR="0082489F" w:rsidRDefault="002100F9" w:rsidP="002100F9">
      <w:pPr>
        <w:pStyle w:val="DraftHeading3"/>
        <w:tabs>
          <w:tab w:val="right" w:pos="1758"/>
        </w:tabs>
        <w:ind w:left="2381" w:hanging="2381"/>
      </w:pPr>
      <w:r>
        <w:tab/>
      </w:r>
      <w:r w:rsidR="0082489F">
        <w:t xml:space="preserve">(f) </w:t>
      </w:r>
      <w:r>
        <w:tab/>
      </w:r>
      <w:r w:rsidR="0027585E" w:rsidRPr="00ED6330">
        <w:t>tremolite asbestos;</w:t>
      </w:r>
    </w:p>
    <w:p w14:paraId="58FBF149" w14:textId="77777777" w:rsidR="0027585E" w:rsidRPr="002100F9" w:rsidRDefault="002100F9" w:rsidP="002100F9">
      <w:pPr>
        <w:pStyle w:val="DraftHeading3"/>
        <w:tabs>
          <w:tab w:val="right" w:pos="1758"/>
        </w:tabs>
        <w:ind w:left="2381" w:hanging="2381"/>
      </w:pPr>
      <w:r>
        <w:tab/>
      </w:r>
      <w:r w:rsidR="0082489F" w:rsidRPr="002100F9">
        <w:t>(g)</w:t>
      </w:r>
      <w:r>
        <w:tab/>
      </w:r>
      <w:r w:rsidRPr="002100F9">
        <w:tab/>
      </w:r>
      <w:r w:rsidR="0027585E" w:rsidRPr="002100F9">
        <w:t>a mixture that contains 1 or more of the minerals referred to in paragraphs (a) to (f).</w:t>
      </w:r>
    </w:p>
    <w:p w14:paraId="54646179" w14:textId="77777777" w:rsidR="0027585E" w:rsidRPr="00C04F09" w:rsidRDefault="0027585E" w:rsidP="00C04F09">
      <w:pPr>
        <w:pStyle w:val="BodySectionSub"/>
        <w:rPr>
          <w:lang w:val="en-US"/>
        </w:rPr>
      </w:pPr>
      <w:r w:rsidRPr="00C04F09">
        <w:rPr>
          <w:b/>
          <w:bCs/>
          <w:i/>
          <w:iCs/>
          <w:lang w:val="en-US"/>
        </w:rPr>
        <w:t>asbestos containing material (ACM)</w:t>
      </w:r>
      <w:r w:rsidRPr="00C04F09">
        <w:rPr>
          <w:lang w:val="en-US"/>
        </w:rPr>
        <w:t xml:space="preserve"> means any material or thing that, as part of its design, contains asbestos.</w:t>
      </w:r>
    </w:p>
    <w:p w14:paraId="29FC44A3" w14:textId="77777777" w:rsidR="0027585E" w:rsidRPr="00C04F09" w:rsidRDefault="0027585E" w:rsidP="00C04F09">
      <w:pPr>
        <w:pStyle w:val="BodySectionSub"/>
        <w:rPr>
          <w:lang w:val="en-US"/>
        </w:rPr>
      </w:pPr>
      <w:r w:rsidRPr="00C04F09">
        <w:rPr>
          <w:b/>
          <w:bCs/>
          <w:i/>
          <w:iCs/>
          <w:lang w:val="en-US"/>
        </w:rPr>
        <w:t>prohibited asbestos</w:t>
      </w:r>
      <w:r w:rsidRPr="00C04F09">
        <w:rPr>
          <w:lang w:val="en-US"/>
        </w:rPr>
        <w:t xml:space="preserve"> means asbestos or ACM, fixed or installed in a workplace on or after 31 December 2003.</w:t>
      </w:r>
    </w:p>
    <w:p w14:paraId="4DE1E759" w14:textId="77777777" w:rsidR="0027585E" w:rsidRPr="00B82107" w:rsidRDefault="0027585E" w:rsidP="00B82107">
      <w:pPr>
        <w:pStyle w:val="BodySectionSub"/>
        <w:rPr>
          <w:lang w:val="en-US"/>
        </w:rPr>
      </w:pPr>
      <w:r w:rsidRPr="00C04F09">
        <w:rPr>
          <w:b/>
          <w:bCs/>
          <w:i/>
          <w:iCs/>
          <w:lang w:val="en-US"/>
        </w:rPr>
        <w:t>relevant person</w:t>
      </w:r>
      <w:r w:rsidRPr="00C04F09">
        <w:rPr>
          <w:lang w:val="en-US"/>
        </w:rPr>
        <w:t xml:space="preserve"> in relation to a workplace means:</w:t>
      </w:r>
    </w:p>
    <w:p w14:paraId="6E751BC5" w14:textId="77777777" w:rsidR="0027585E" w:rsidRPr="00B82107" w:rsidRDefault="00B82107" w:rsidP="00B82107">
      <w:pPr>
        <w:pStyle w:val="DraftHeading3"/>
        <w:tabs>
          <w:tab w:val="right" w:pos="1758"/>
        </w:tabs>
        <w:ind w:left="2381" w:hanging="2381"/>
      </w:pPr>
      <w:r>
        <w:tab/>
      </w:r>
      <w:r w:rsidRPr="00B82107">
        <w:t>(a)</w:t>
      </w:r>
      <w:r>
        <w:t xml:space="preserve"> </w:t>
      </w:r>
      <w:r>
        <w:tab/>
      </w:r>
      <w:r w:rsidR="0027585E" w:rsidRPr="00B82107">
        <w:t>a person conducting a business or undertaking at the workplace; or</w:t>
      </w:r>
    </w:p>
    <w:p w14:paraId="1DB737A0" w14:textId="77777777" w:rsidR="0027585E" w:rsidRPr="00B82107" w:rsidRDefault="00B82107" w:rsidP="00B82107">
      <w:pPr>
        <w:pStyle w:val="DraftHeading3"/>
        <w:tabs>
          <w:tab w:val="right" w:pos="1758"/>
        </w:tabs>
        <w:ind w:left="2381" w:hanging="2381"/>
      </w:pPr>
      <w:r>
        <w:tab/>
      </w:r>
      <w:r w:rsidRPr="00B82107">
        <w:t>(b)</w:t>
      </w:r>
      <w:r>
        <w:tab/>
      </w:r>
      <w:r w:rsidRPr="00B82107">
        <w:t xml:space="preserve"> </w:t>
      </w:r>
      <w:r w:rsidR="0027585E" w:rsidRPr="00B82107">
        <w:t>a person with management or control of the workplace; or</w:t>
      </w:r>
    </w:p>
    <w:p w14:paraId="18DDADB3" w14:textId="77777777" w:rsidR="00B82107" w:rsidRPr="00B82107" w:rsidRDefault="00B82107" w:rsidP="00B82107">
      <w:pPr>
        <w:pStyle w:val="DraftHeading3"/>
        <w:tabs>
          <w:tab w:val="right" w:pos="1758"/>
        </w:tabs>
        <w:ind w:left="2381" w:hanging="2381"/>
      </w:pPr>
      <w:r>
        <w:tab/>
      </w:r>
      <w:r w:rsidRPr="00B82107">
        <w:t>(c)</w:t>
      </w:r>
      <w:r>
        <w:tab/>
      </w:r>
      <w:r w:rsidRPr="00B82107">
        <w:t xml:space="preserve"> </w:t>
      </w:r>
      <w:r w:rsidR="0027585E" w:rsidRPr="00B82107">
        <w:t>a person with management or control of fixtures, fittings or plant at the workplace; or</w:t>
      </w:r>
    </w:p>
    <w:p w14:paraId="0B5D64D4" w14:textId="77777777" w:rsidR="00B82107" w:rsidRDefault="00B82107" w:rsidP="00B82107">
      <w:pPr>
        <w:pStyle w:val="DraftHeading3"/>
        <w:tabs>
          <w:tab w:val="right" w:pos="1758"/>
        </w:tabs>
        <w:ind w:left="2381" w:hanging="2381"/>
      </w:pPr>
      <w:r>
        <w:tab/>
      </w:r>
      <w:r w:rsidRPr="00B82107">
        <w:t>(d)</w:t>
      </w:r>
      <w:r>
        <w:tab/>
      </w:r>
      <w:r w:rsidRPr="00B82107">
        <w:t>a person who the regulator reasonably believes is or was involved in, or caused, whether directly or indirectly, the fixing or installing of prohibited asbestos at the workplace.</w:t>
      </w:r>
    </w:p>
    <w:p w14:paraId="18F1C05B" w14:textId="77777777" w:rsidR="000813AD" w:rsidRDefault="000813AD" w:rsidP="000813AD">
      <w:pPr>
        <w:pStyle w:val="DraftHeading1"/>
        <w:tabs>
          <w:tab w:val="right" w:pos="680"/>
        </w:tabs>
        <w:ind w:left="850" w:hanging="850"/>
      </w:pPr>
      <w:r>
        <w:tab/>
      </w:r>
      <w:bookmarkStart w:id="547" w:name="_Toc214533860"/>
      <w:r>
        <w:t>197B</w:t>
      </w:r>
      <w:r>
        <w:tab/>
        <w:t>Issue of prohibited asbestos notices</w:t>
      </w:r>
      <w:bookmarkEnd w:id="547"/>
    </w:p>
    <w:p w14:paraId="0D6D2466" w14:textId="77777777" w:rsidR="00F5451D" w:rsidRDefault="00F5451D" w:rsidP="00F5451D">
      <w:pPr>
        <w:pStyle w:val="BodySectionSub"/>
        <w:rPr>
          <w:lang w:val="en-US"/>
        </w:rPr>
      </w:pPr>
      <w:r w:rsidRPr="00F5451D">
        <w:rPr>
          <w:lang w:val="en-US"/>
        </w:rPr>
        <w:t>The regulator must issue a prohibited asbestos notice to a relevant person in relation to a workplace if the regulator reasonably believes prohibited asbestos is present in the workplace.</w:t>
      </w:r>
    </w:p>
    <w:p w14:paraId="2F1A1F84" w14:textId="77777777" w:rsidR="00787993" w:rsidRDefault="00787993" w:rsidP="00787993">
      <w:pPr>
        <w:pStyle w:val="DraftHeading1"/>
        <w:tabs>
          <w:tab w:val="right" w:pos="680"/>
        </w:tabs>
        <w:ind w:left="850" w:hanging="850"/>
      </w:pPr>
      <w:r>
        <w:tab/>
      </w:r>
      <w:bookmarkStart w:id="548" w:name="_Toc214533861"/>
      <w:r w:rsidRPr="00787993">
        <w:t>197C</w:t>
      </w:r>
      <w:r>
        <w:tab/>
      </w:r>
      <w:r w:rsidRPr="00787993">
        <w:t>Contents of prohibited asbestos notices</w:t>
      </w:r>
      <w:bookmarkEnd w:id="548"/>
      <w:r>
        <w:tab/>
      </w:r>
    </w:p>
    <w:p w14:paraId="1837E937" w14:textId="77777777" w:rsidR="00787993" w:rsidRPr="000A71D6" w:rsidRDefault="000A71D6" w:rsidP="000A71D6">
      <w:pPr>
        <w:pStyle w:val="DraftHeading2"/>
        <w:tabs>
          <w:tab w:val="right" w:pos="1247"/>
        </w:tabs>
        <w:ind w:left="1361" w:hanging="1361"/>
      </w:pPr>
      <w:r w:rsidRPr="000A71D6">
        <w:tab/>
      </w:r>
      <w:r w:rsidR="00787993" w:rsidRPr="000A71D6">
        <w:t>(1</w:t>
      </w:r>
      <w:r w:rsidRPr="000A71D6">
        <w:t>)</w:t>
      </w:r>
      <w:r w:rsidRPr="000A71D6">
        <w:tab/>
        <w:t xml:space="preserve"> </w:t>
      </w:r>
      <w:r w:rsidR="00787993" w:rsidRPr="000A71D6">
        <w:t>A prohibited asbestos notice must state:</w:t>
      </w:r>
    </w:p>
    <w:p w14:paraId="33FAA9CA" w14:textId="77777777" w:rsidR="00787993" w:rsidRPr="000A71D6" w:rsidRDefault="000A71D6" w:rsidP="000A71D6">
      <w:pPr>
        <w:pStyle w:val="DraftHeading3"/>
        <w:tabs>
          <w:tab w:val="right" w:pos="1758"/>
        </w:tabs>
        <w:ind w:left="2381" w:hanging="2381"/>
      </w:pPr>
      <w:r>
        <w:tab/>
      </w:r>
      <w:r w:rsidR="00787993" w:rsidRPr="000A71D6">
        <w:t xml:space="preserve">(a) </w:t>
      </w:r>
      <w:r>
        <w:tab/>
      </w:r>
      <w:r w:rsidR="00787993" w:rsidRPr="000A71D6">
        <w:t>that the regulator believes prohibited asbestos is present in the workplace and the basis of that belief; and</w:t>
      </w:r>
    </w:p>
    <w:p w14:paraId="325076D0" w14:textId="77777777" w:rsidR="00787993" w:rsidRPr="000A71D6" w:rsidRDefault="000A71D6" w:rsidP="000A71D6">
      <w:pPr>
        <w:pStyle w:val="DraftHeading3"/>
        <w:tabs>
          <w:tab w:val="right" w:pos="1758"/>
        </w:tabs>
        <w:ind w:left="2381" w:hanging="2381"/>
      </w:pPr>
      <w:r>
        <w:tab/>
      </w:r>
      <w:r w:rsidR="00787993" w:rsidRPr="000A71D6">
        <w:t>(b)</w:t>
      </w:r>
      <w:r>
        <w:tab/>
      </w:r>
      <w:r w:rsidR="00787993" w:rsidRPr="000A71D6">
        <w:t xml:space="preserve"> details of the prohibited asbestos, including the location, type and condition of the prohibited asbestos; and</w:t>
      </w:r>
    </w:p>
    <w:p w14:paraId="53EAC787" w14:textId="77777777" w:rsidR="00787993" w:rsidRPr="000A71D6" w:rsidRDefault="000A71D6" w:rsidP="000A71D6">
      <w:pPr>
        <w:pStyle w:val="DraftHeading3"/>
        <w:tabs>
          <w:tab w:val="right" w:pos="1758"/>
        </w:tabs>
        <w:ind w:left="2381" w:hanging="2381"/>
      </w:pPr>
      <w:r>
        <w:tab/>
      </w:r>
      <w:r w:rsidR="00787993" w:rsidRPr="000A71D6">
        <w:t xml:space="preserve">(c) </w:t>
      </w:r>
      <w:r>
        <w:tab/>
      </w:r>
      <w:r w:rsidR="00787993" w:rsidRPr="000A71D6">
        <w:t>directions in relation to specific measures the relevant person to whom the prohibited asbestos notice is issued is required to take in relation to the prohibited asbestos, including in relation to the management or removal of the prohibited asbestos</w:t>
      </w:r>
    </w:p>
    <w:p w14:paraId="70F56832" w14:textId="77777777" w:rsidR="00787993" w:rsidRPr="000A71D6" w:rsidRDefault="000A71D6" w:rsidP="000A71D6">
      <w:pPr>
        <w:pStyle w:val="DraftHeading3"/>
        <w:tabs>
          <w:tab w:val="right" w:pos="1758"/>
        </w:tabs>
        <w:ind w:left="2381" w:hanging="2381"/>
      </w:pPr>
      <w:r>
        <w:tab/>
      </w:r>
      <w:r w:rsidR="00787993" w:rsidRPr="000A71D6">
        <w:t>(d)</w:t>
      </w:r>
      <w:r>
        <w:tab/>
      </w:r>
      <w:r w:rsidR="00787993" w:rsidRPr="000A71D6">
        <w:t xml:space="preserve"> the day by which the relevant person to whom the prohibited asbestos notice is issued is required to comply with the prohibited asbestos notice.</w:t>
      </w:r>
    </w:p>
    <w:p w14:paraId="11AB446C" w14:textId="77777777" w:rsidR="00787993" w:rsidRPr="000A71D6" w:rsidRDefault="000A71D6" w:rsidP="000A71D6">
      <w:pPr>
        <w:pStyle w:val="DraftHeading2"/>
        <w:tabs>
          <w:tab w:val="right" w:pos="1247"/>
        </w:tabs>
        <w:ind w:left="1361" w:hanging="1361"/>
      </w:pPr>
      <w:r>
        <w:tab/>
        <w:t>(2)</w:t>
      </w:r>
      <w:r>
        <w:tab/>
      </w:r>
      <w:r w:rsidR="00787993" w:rsidRPr="000A71D6">
        <w:t>The day stated for compliance with the prohibited asbestos notice must be reasonable in all the circumstances.</w:t>
      </w:r>
    </w:p>
    <w:p w14:paraId="726C9941" w14:textId="77777777" w:rsidR="00787993" w:rsidRDefault="000A71D6" w:rsidP="000A71D6">
      <w:pPr>
        <w:pStyle w:val="DraftHeading2"/>
        <w:tabs>
          <w:tab w:val="right" w:pos="1247"/>
        </w:tabs>
        <w:ind w:left="1361" w:hanging="1361"/>
      </w:pPr>
      <w:r>
        <w:tab/>
      </w:r>
      <w:r w:rsidRPr="000A71D6">
        <w:t>(3)</w:t>
      </w:r>
      <w:r>
        <w:tab/>
      </w:r>
      <w:r w:rsidR="00787993" w:rsidRPr="000A71D6">
        <w:t>The regulations may prescribe factors that must be considered by the regulator when determining specific measures the relevant person to whom a prohibited asbestos notice is issued is required to take in relation to prohibited asbestos.</w:t>
      </w:r>
    </w:p>
    <w:p w14:paraId="4B405164" w14:textId="77777777" w:rsidR="00507DB9" w:rsidRDefault="00507DB9" w:rsidP="00507DB9">
      <w:pPr>
        <w:pStyle w:val="DraftHeading1"/>
        <w:tabs>
          <w:tab w:val="right" w:pos="680"/>
        </w:tabs>
        <w:ind w:left="850" w:hanging="850"/>
      </w:pPr>
      <w:r>
        <w:tab/>
      </w:r>
      <w:bookmarkStart w:id="549" w:name="_Toc214533862"/>
      <w:r w:rsidRPr="00507DB9">
        <w:t>197D</w:t>
      </w:r>
      <w:r>
        <w:tab/>
      </w:r>
      <w:r w:rsidRPr="00507DB9">
        <w:t>Compliance with prohibited asbestos notice</w:t>
      </w:r>
      <w:bookmarkEnd w:id="549"/>
    </w:p>
    <w:p w14:paraId="7D7F500D" w14:textId="77777777" w:rsidR="00507DB9" w:rsidRDefault="00507DB9" w:rsidP="00507DB9">
      <w:pPr>
        <w:pStyle w:val="BodySectionSub"/>
      </w:pPr>
      <w:r w:rsidRPr="00507DB9">
        <w:t>A relevant person to whom a prohibited asbestos notice is issued must comply with the notice.</w:t>
      </w:r>
    </w:p>
    <w:p w14:paraId="182F040D" w14:textId="7BF2696A" w:rsidR="00507DB9" w:rsidRPr="00CB6DB2" w:rsidRDefault="00507DB9" w:rsidP="00CB6DB2">
      <w:pPr>
        <w:pStyle w:val="BodySectionSub"/>
        <w:rPr>
          <w:lang w:val="en-US"/>
        </w:rPr>
      </w:pPr>
      <w:r w:rsidRPr="00CB6DB2">
        <w:rPr>
          <w:lang w:val="en-US"/>
        </w:rPr>
        <w:t>Maximum penalty:</w:t>
      </w:r>
      <w:r w:rsidR="00C62B48">
        <w:rPr>
          <w:lang w:val="en-US"/>
        </w:rPr>
        <w:t xml:space="preserve"> </w:t>
      </w:r>
      <w:r w:rsidR="00C62B48" w:rsidRPr="00C62B48">
        <w:rPr>
          <w:lang w:val="en-US"/>
        </w:rPr>
        <w:t>tier A monetary penalty.</w:t>
      </w:r>
    </w:p>
    <w:p w14:paraId="1CBDF90E" w14:textId="77777777" w:rsidR="007754DE" w:rsidRDefault="00000743" w:rsidP="00000743">
      <w:pPr>
        <w:pStyle w:val="DraftHeading1"/>
        <w:tabs>
          <w:tab w:val="right" w:pos="680"/>
        </w:tabs>
        <w:ind w:left="850" w:hanging="850"/>
      </w:pPr>
      <w:r>
        <w:tab/>
      </w:r>
      <w:bookmarkStart w:id="550" w:name="_Toc214533863"/>
      <w:r w:rsidR="007754DE" w:rsidRPr="007754DE">
        <w:t>197E</w:t>
      </w:r>
      <w:r>
        <w:tab/>
      </w:r>
      <w:r w:rsidR="007754DE" w:rsidRPr="007754DE">
        <w:t xml:space="preserve"> Extension of time for compliance with prohibited asbestos notices</w:t>
      </w:r>
      <w:bookmarkEnd w:id="550"/>
    </w:p>
    <w:p w14:paraId="3F084C20" w14:textId="77777777" w:rsidR="007754DE" w:rsidRDefault="00EA7A9F" w:rsidP="00EA7A9F">
      <w:pPr>
        <w:pStyle w:val="DraftHeading2"/>
        <w:tabs>
          <w:tab w:val="right" w:pos="1247"/>
        </w:tabs>
        <w:ind w:left="1361" w:hanging="1361"/>
      </w:pPr>
      <w:r>
        <w:tab/>
      </w:r>
      <w:r w:rsidR="007754DE">
        <w:t>(1)</w:t>
      </w:r>
      <w:r>
        <w:tab/>
      </w:r>
      <w:r w:rsidR="007754DE" w:rsidRPr="007754DE">
        <w:t>This section applies if a relevant person has been issued with a prohibited asbestos notice.</w:t>
      </w:r>
    </w:p>
    <w:p w14:paraId="3C5D50C0" w14:textId="77777777" w:rsidR="007754DE" w:rsidRDefault="00EA7A9F" w:rsidP="00EA7A9F">
      <w:pPr>
        <w:pStyle w:val="DraftHeading2"/>
        <w:tabs>
          <w:tab w:val="right" w:pos="1247"/>
        </w:tabs>
        <w:ind w:left="1361" w:hanging="1361"/>
      </w:pPr>
      <w:r>
        <w:tab/>
      </w:r>
      <w:r w:rsidR="00000743">
        <w:t>(2)</w:t>
      </w:r>
      <w:r>
        <w:tab/>
      </w:r>
      <w:r w:rsidR="007754DE" w:rsidRPr="007754DE">
        <w:t>The regulator may, by written notice given to the relevant person, extend the compliance period for the prohibited asbestos notice.</w:t>
      </w:r>
    </w:p>
    <w:p w14:paraId="62EFA985" w14:textId="77777777" w:rsidR="007754DE" w:rsidRDefault="00EA7A9F" w:rsidP="00EA7A9F">
      <w:pPr>
        <w:pStyle w:val="DraftHeading2"/>
        <w:tabs>
          <w:tab w:val="right" w:pos="1247"/>
        </w:tabs>
        <w:ind w:left="1361" w:hanging="1361"/>
      </w:pPr>
      <w:r>
        <w:tab/>
      </w:r>
      <w:r w:rsidR="00000743">
        <w:t>(3)</w:t>
      </w:r>
      <w:r>
        <w:tab/>
      </w:r>
      <w:r w:rsidR="007754DE" w:rsidRPr="007754DE">
        <w:t>However, the regulator may extend the compliance period only if the period has not ended.</w:t>
      </w:r>
    </w:p>
    <w:p w14:paraId="1F473001" w14:textId="77777777" w:rsidR="007754DE" w:rsidRDefault="00EA7A9F" w:rsidP="00EA7A9F">
      <w:pPr>
        <w:pStyle w:val="DraftHeading2"/>
        <w:tabs>
          <w:tab w:val="right" w:pos="1247"/>
        </w:tabs>
        <w:ind w:left="1361" w:hanging="1361"/>
      </w:pPr>
      <w:r>
        <w:tab/>
      </w:r>
      <w:r w:rsidR="00000743">
        <w:t>(4)</w:t>
      </w:r>
      <w:r>
        <w:tab/>
      </w:r>
      <w:r w:rsidR="007754DE" w:rsidRPr="007754DE">
        <w:t>In this section:</w:t>
      </w:r>
    </w:p>
    <w:p w14:paraId="0909644B" w14:textId="32A56648" w:rsidR="007754DE" w:rsidRPr="00EA7A9F" w:rsidRDefault="007754DE" w:rsidP="00EA7A9F">
      <w:pPr>
        <w:pStyle w:val="BodySectionSub"/>
        <w:rPr>
          <w:lang w:val="en-US"/>
        </w:rPr>
      </w:pPr>
      <w:r w:rsidRPr="00EA7A9F">
        <w:rPr>
          <w:b/>
          <w:bCs/>
          <w:i/>
          <w:iCs/>
          <w:lang w:val="en-US"/>
        </w:rPr>
        <w:t>compliance period</w:t>
      </w:r>
      <w:r w:rsidRPr="00EA7A9F">
        <w:rPr>
          <w:lang w:val="en-US"/>
        </w:rPr>
        <w:t xml:space="preserve"> means the period stated in the prohibited asbestos notice under section 197C,</w:t>
      </w:r>
      <w:r w:rsidR="00EA7A9F">
        <w:rPr>
          <w:lang w:val="en-US"/>
        </w:rPr>
        <w:t xml:space="preserve"> </w:t>
      </w:r>
      <w:r w:rsidRPr="00EA7A9F">
        <w:rPr>
          <w:lang w:val="en-US"/>
        </w:rPr>
        <w:t>and includes that period as extended under this section.</w:t>
      </w:r>
      <w:r w:rsidR="0019061B">
        <w:rPr>
          <w:lang w:val="en-US"/>
        </w:rPr>
        <w:br/>
      </w:r>
    </w:p>
    <w:p w14:paraId="48594120" w14:textId="77777777" w:rsidR="001605D5" w:rsidRPr="007428D6" w:rsidRDefault="001605D5" w:rsidP="00E2466E">
      <w:pPr>
        <w:pStyle w:val="Heading-DIVISION"/>
        <w:ind w:left="1500" w:hanging="1500"/>
        <w:jc w:val="left"/>
      </w:pPr>
      <w:bookmarkStart w:id="551" w:name="_Toc214533864"/>
      <w:r w:rsidRPr="007428D6">
        <w:t xml:space="preserve">Division </w:t>
      </w:r>
      <w:r>
        <w:t>3</w:t>
      </w:r>
      <w:r w:rsidRPr="007428D6">
        <w:tab/>
        <w:t>Non-disturbance notices</w:t>
      </w:r>
      <w:bookmarkEnd w:id="545"/>
      <w:bookmarkEnd w:id="551"/>
    </w:p>
    <w:p w14:paraId="23244517" w14:textId="77777777" w:rsidR="001605D5" w:rsidRDefault="001605D5" w:rsidP="001605D5">
      <w:pPr>
        <w:pStyle w:val="DraftHeading1"/>
        <w:tabs>
          <w:tab w:val="right" w:pos="680"/>
        </w:tabs>
        <w:ind w:left="850" w:hanging="850"/>
      </w:pPr>
      <w:r>
        <w:tab/>
      </w:r>
      <w:bookmarkStart w:id="552" w:name="_Toc261422843"/>
      <w:bookmarkStart w:id="553" w:name="_Toc214533865"/>
      <w:r>
        <w:t>198</w:t>
      </w:r>
      <w:r>
        <w:tab/>
        <w:t>Issue of non-disturbance notice</w:t>
      </w:r>
      <w:bookmarkEnd w:id="552"/>
      <w:bookmarkEnd w:id="553"/>
    </w:p>
    <w:p w14:paraId="417B3C60" w14:textId="77777777" w:rsidR="001605D5" w:rsidRPr="00CD02F7" w:rsidRDefault="001605D5" w:rsidP="001605D5">
      <w:pPr>
        <w:pStyle w:val="BodySectionSub"/>
      </w:pPr>
      <w:r>
        <w:t>An inspector may issue a non-disturbance notice to the person with management or control of a workplace if the inspector reasonably believes that it is necessary to do so to facilitate the exercise of his or her compliance powers.</w:t>
      </w:r>
      <w:r>
        <w:tab/>
      </w:r>
    </w:p>
    <w:p w14:paraId="2FC8117B" w14:textId="77777777" w:rsidR="001605D5" w:rsidRPr="00425E96" w:rsidRDefault="001605D5" w:rsidP="001605D5">
      <w:pPr>
        <w:pStyle w:val="DraftHeading1"/>
        <w:tabs>
          <w:tab w:val="right" w:pos="680"/>
        </w:tabs>
        <w:ind w:left="850" w:hanging="850"/>
      </w:pPr>
      <w:r>
        <w:tab/>
      </w:r>
      <w:bookmarkStart w:id="554" w:name="_Toc261422844"/>
      <w:bookmarkStart w:id="555" w:name="_Toc214533866"/>
      <w:r>
        <w:t>199</w:t>
      </w:r>
      <w:r>
        <w:tab/>
        <w:t>Contents of non-disturbance notice</w:t>
      </w:r>
      <w:bookmarkEnd w:id="554"/>
      <w:bookmarkEnd w:id="555"/>
    </w:p>
    <w:p w14:paraId="29537706" w14:textId="77777777" w:rsidR="001605D5" w:rsidRDefault="001605D5" w:rsidP="001605D5">
      <w:pPr>
        <w:pStyle w:val="DraftHeading2"/>
        <w:tabs>
          <w:tab w:val="right" w:pos="1247"/>
        </w:tabs>
        <w:ind w:left="1361" w:hanging="1361"/>
      </w:pPr>
      <w:r>
        <w:tab/>
        <w:t>(1</w:t>
      </w:r>
      <w:r w:rsidRPr="00DF73D5">
        <w:t>)</w:t>
      </w:r>
      <w:r>
        <w:tab/>
        <w:t>A non-disturbance notice may require the person to:</w:t>
      </w:r>
    </w:p>
    <w:p w14:paraId="0209E4C5" w14:textId="7CCA4527" w:rsidR="001605D5" w:rsidRDefault="001605D5" w:rsidP="001605D5">
      <w:pPr>
        <w:pStyle w:val="DraftHeading3"/>
        <w:tabs>
          <w:tab w:val="right" w:pos="1757"/>
        </w:tabs>
        <w:ind w:left="1871" w:hanging="1871"/>
      </w:pPr>
      <w:r>
        <w:tab/>
        <w:t>(a)</w:t>
      </w:r>
      <w:r>
        <w:tab/>
        <w:t xml:space="preserve">preserve the site at which a </w:t>
      </w:r>
      <w:r w:rsidR="00C9586A" w:rsidRPr="00C9586A">
        <w:t>relevant occurrence</w:t>
      </w:r>
      <w:r>
        <w:t xml:space="preserve"> has occurred for a specified period; or</w:t>
      </w:r>
    </w:p>
    <w:p w14:paraId="509A06E6" w14:textId="77777777" w:rsidR="001605D5" w:rsidRPr="00DF73D5" w:rsidRDefault="001605D5" w:rsidP="001605D5">
      <w:pPr>
        <w:pStyle w:val="DraftHeading3"/>
        <w:tabs>
          <w:tab w:val="right" w:pos="1757"/>
        </w:tabs>
        <w:ind w:left="1871" w:hanging="1871"/>
      </w:pPr>
      <w:r>
        <w:tab/>
      </w:r>
      <w:r w:rsidRPr="00DF73D5">
        <w:t>(b)</w:t>
      </w:r>
      <w:r>
        <w:tab/>
        <w:t>prevent the disturbance of a particular site (including the operation of plant) in other circumstances for a specified period that is reasonable in the circumstances.</w:t>
      </w:r>
    </w:p>
    <w:p w14:paraId="40077B46" w14:textId="77777777" w:rsidR="001605D5" w:rsidRDefault="001605D5" w:rsidP="001605D5">
      <w:pPr>
        <w:pStyle w:val="DraftHeading2"/>
        <w:tabs>
          <w:tab w:val="right" w:pos="1247"/>
        </w:tabs>
        <w:ind w:left="1361" w:hanging="1361"/>
      </w:pPr>
      <w:r>
        <w:tab/>
        <w:t>(2)</w:t>
      </w:r>
      <w:r>
        <w:tab/>
        <w:t>A non-disturbance notice must specify the period (of no more than 7 days) for which it applies and set out:</w:t>
      </w:r>
    </w:p>
    <w:p w14:paraId="7A11157A" w14:textId="77777777" w:rsidR="001605D5" w:rsidRDefault="001605D5" w:rsidP="0082489F">
      <w:pPr>
        <w:pStyle w:val="DraftHeading3"/>
        <w:tabs>
          <w:tab w:val="right" w:pos="1757"/>
        </w:tabs>
        <w:ind w:left="1871" w:hanging="1871"/>
      </w:pPr>
      <w:r>
        <w:tab/>
        <w:t>(a)</w:t>
      </w:r>
      <w:r>
        <w:tab/>
        <w:t>the obligations of the person to whom the notice is issued; and</w:t>
      </w:r>
    </w:p>
    <w:p w14:paraId="7C71DC7B" w14:textId="77777777" w:rsidR="001605D5" w:rsidRDefault="001605D5" w:rsidP="0082489F">
      <w:pPr>
        <w:pStyle w:val="DraftHeading3"/>
        <w:tabs>
          <w:tab w:val="right" w:pos="1757"/>
        </w:tabs>
        <w:ind w:left="1871" w:hanging="1871"/>
        <w:rPr>
          <w:lang w:val="en-US"/>
        </w:rPr>
      </w:pPr>
      <w:r>
        <w:rPr>
          <w:lang w:val="en-US"/>
        </w:rPr>
        <w:tab/>
        <w:t>(b</w:t>
      </w:r>
      <w:r w:rsidRPr="00944C9F">
        <w:rPr>
          <w:lang w:val="en-US"/>
        </w:rPr>
        <w:t>)</w:t>
      </w:r>
      <w:r>
        <w:rPr>
          <w:lang w:val="en-US"/>
        </w:rPr>
        <w:tab/>
        <w:t>the measures to be taken to preserve a site or prevent disturbance of a site; and</w:t>
      </w:r>
    </w:p>
    <w:p w14:paraId="372461EE" w14:textId="77777777" w:rsidR="001605D5" w:rsidRPr="00D47CD7" w:rsidRDefault="001605D5" w:rsidP="0082489F">
      <w:pPr>
        <w:pStyle w:val="DraftHeading3"/>
        <w:tabs>
          <w:tab w:val="right" w:pos="1757"/>
        </w:tabs>
        <w:ind w:left="1871" w:hanging="1871"/>
      </w:pPr>
      <w:r>
        <w:tab/>
        <w:t>(c)</w:t>
      </w:r>
      <w:r>
        <w:tab/>
        <w:t>the penalty for contravening the notice.</w:t>
      </w:r>
    </w:p>
    <w:p w14:paraId="09CDBC0F" w14:textId="77777777" w:rsidR="001605D5" w:rsidRDefault="001605D5" w:rsidP="001605D5">
      <w:pPr>
        <w:pStyle w:val="DraftHeading2"/>
        <w:tabs>
          <w:tab w:val="right" w:pos="1247"/>
        </w:tabs>
        <w:ind w:left="1361" w:hanging="1361"/>
      </w:pPr>
      <w:r>
        <w:tab/>
        <w:t>(3</w:t>
      </w:r>
      <w:r w:rsidRPr="00A16DC3">
        <w:t>)</w:t>
      </w:r>
      <w:r>
        <w:tab/>
        <w:t>In subsection (1) a reference to a site includes any plant, substance, structure or thing associated with the site.</w:t>
      </w:r>
    </w:p>
    <w:p w14:paraId="34B441B3" w14:textId="77777777" w:rsidR="001605D5" w:rsidRDefault="001605D5" w:rsidP="001605D5">
      <w:pPr>
        <w:pStyle w:val="DraftHeading2"/>
        <w:tabs>
          <w:tab w:val="right" w:pos="1247"/>
        </w:tabs>
        <w:ind w:left="1361" w:hanging="1361"/>
      </w:pPr>
      <w:r>
        <w:tab/>
        <w:t>(4</w:t>
      </w:r>
      <w:r w:rsidRPr="00A97DC1">
        <w:t>)</w:t>
      </w:r>
      <w:r>
        <w:tab/>
        <w:t>A non-disturbance notice does not prevent any action:</w:t>
      </w:r>
    </w:p>
    <w:p w14:paraId="024936FD" w14:textId="77777777" w:rsidR="001605D5" w:rsidRDefault="001605D5" w:rsidP="001605D5">
      <w:pPr>
        <w:pStyle w:val="DraftHeading3"/>
        <w:tabs>
          <w:tab w:val="right" w:pos="1757"/>
        </w:tabs>
        <w:ind w:left="1871" w:hanging="1871"/>
      </w:pPr>
      <w:r>
        <w:tab/>
      </w:r>
      <w:r w:rsidRPr="002F4BCF">
        <w:t>(a)</w:t>
      </w:r>
      <w:r>
        <w:tab/>
        <w:t>to assist an injured person; or</w:t>
      </w:r>
    </w:p>
    <w:p w14:paraId="4DCF3BE9" w14:textId="77777777" w:rsidR="001605D5" w:rsidRDefault="001605D5" w:rsidP="001605D5">
      <w:pPr>
        <w:pStyle w:val="DraftHeading3"/>
        <w:tabs>
          <w:tab w:val="right" w:pos="1757"/>
        </w:tabs>
        <w:ind w:left="1871" w:hanging="1871"/>
      </w:pPr>
      <w:r>
        <w:tab/>
      </w:r>
      <w:r w:rsidRPr="002F4BCF">
        <w:t>(b)</w:t>
      </w:r>
      <w:r>
        <w:tab/>
        <w:t>to remove a deceased person; or</w:t>
      </w:r>
    </w:p>
    <w:p w14:paraId="223A35BC" w14:textId="66742848" w:rsidR="001605D5" w:rsidRDefault="001605D5" w:rsidP="001605D5">
      <w:pPr>
        <w:pStyle w:val="DraftHeading3"/>
        <w:tabs>
          <w:tab w:val="right" w:pos="1757"/>
        </w:tabs>
        <w:ind w:left="1871" w:hanging="1871"/>
      </w:pPr>
      <w:r>
        <w:tab/>
      </w:r>
      <w:r w:rsidRPr="002F4BCF">
        <w:t>(c)</w:t>
      </w:r>
      <w:r>
        <w:tab/>
        <w:t xml:space="preserve">that is essential to make the site safe or to prevent a further </w:t>
      </w:r>
      <w:r w:rsidR="00C9586A" w:rsidRPr="00C9586A">
        <w:t>relevant occurrence</w:t>
      </w:r>
      <w:r>
        <w:t>; or</w:t>
      </w:r>
    </w:p>
    <w:p w14:paraId="2E2C40D8" w14:textId="77777777" w:rsidR="001605D5" w:rsidRDefault="001605D5" w:rsidP="001605D5">
      <w:pPr>
        <w:pStyle w:val="DraftHeading3"/>
        <w:tabs>
          <w:tab w:val="right" w:pos="1757"/>
        </w:tabs>
        <w:ind w:left="1871" w:hanging="1871"/>
      </w:pPr>
      <w:r>
        <w:tab/>
      </w:r>
      <w:r w:rsidRPr="002F4BCF">
        <w:t>(d)</w:t>
      </w:r>
      <w:r>
        <w:tab/>
        <w:t>that is associated with a police investigation; or</w:t>
      </w:r>
    </w:p>
    <w:p w14:paraId="72C0663F" w14:textId="77777777" w:rsidR="001605D5" w:rsidRDefault="001605D5" w:rsidP="001605D5">
      <w:pPr>
        <w:pStyle w:val="DraftHeading3"/>
        <w:tabs>
          <w:tab w:val="right" w:pos="1757"/>
        </w:tabs>
        <w:ind w:left="1871" w:hanging="1871"/>
      </w:pPr>
      <w:r>
        <w:tab/>
      </w:r>
      <w:r w:rsidRPr="002F4BCF">
        <w:t>(e)</w:t>
      </w:r>
      <w:r>
        <w:tab/>
        <w:t>for which an inspector has given permission.</w:t>
      </w:r>
    </w:p>
    <w:p w14:paraId="5A1F7F8A" w14:textId="77777777" w:rsidR="001605D5" w:rsidRDefault="001605D5" w:rsidP="001605D5">
      <w:pPr>
        <w:pStyle w:val="DraftHeading1"/>
        <w:tabs>
          <w:tab w:val="right" w:pos="680"/>
        </w:tabs>
        <w:ind w:left="850" w:hanging="850"/>
      </w:pPr>
      <w:r>
        <w:tab/>
      </w:r>
      <w:bookmarkStart w:id="556" w:name="_Toc261422845"/>
      <w:bookmarkStart w:id="557" w:name="_Toc214533867"/>
      <w:r>
        <w:t>200</w:t>
      </w:r>
      <w:r>
        <w:tab/>
        <w:t>Compliance with non-disturbance notice</w:t>
      </w:r>
      <w:bookmarkEnd w:id="556"/>
      <w:bookmarkEnd w:id="557"/>
    </w:p>
    <w:p w14:paraId="056CA655" w14:textId="77777777" w:rsidR="001605D5" w:rsidRPr="00D47CD7" w:rsidRDefault="001605D5" w:rsidP="001605D5">
      <w:pPr>
        <w:pStyle w:val="DraftHeading2"/>
        <w:tabs>
          <w:tab w:val="right" w:pos="1247"/>
        </w:tabs>
        <w:ind w:left="1361" w:hanging="1361"/>
      </w:pPr>
      <w:r>
        <w:tab/>
      </w:r>
      <w:r w:rsidRPr="00A9578F">
        <w:t>(1)</w:t>
      </w:r>
      <w:r>
        <w:tab/>
        <w:t>A person must not, without reasonable excuse, refuse or fail to comply with a non-disturbance notice issued to the person.</w:t>
      </w:r>
    </w:p>
    <w:p w14:paraId="3435AC26" w14:textId="438A72E8" w:rsidR="001605D5" w:rsidRDefault="001605D5" w:rsidP="001605D5">
      <w:pPr>
        <w:pStyle w:val="BodySectionSub"/>
      </w:pPr>
      <w:r>
        <w:t>Maximum penalty:</w:t>
      </w:r>
      <w:r w:rsidR="00AD3DCD">
        <w:t xml:space="preserve"> </w:t>
      </w:r>
      <w:r w:rsidR="00AD3DCD" w:rsidRPr="00AD3DCD">
        <w:t>tier B monetary penalty.</w:t>
      </w:r>
    </w:p>
    <w:p w14:paraId="5F81EA1B" w14:textId="77777777" w:rsidR="001605D5" w:rsidRPr="00C26BD9" w:rsidRDefault="001605D5" w:rsidP="001605D5">
      <w:pPr>
        <w:pStyle w:val="DraftHeading2"/>
        <w:tabs>
          <w:tab w:val="right" w:pos="1247"/>
        </w:tabs>
        <w:ind w:left="1361" w:hanging="1361"/>
      </w:pPr>
      <w:r>
        <w:tab/>
        <w:t>(2</w:t>
      </w:r>
      <w:r w:rsidRPr="00A9578F">
        <w:t>)</w:t>
      </w:r>
      <w:r>
        <w:tab/>
        <w:t>Subsection (1) places an evidential burden on the accused to show a reasonable excuse.</w:t>
      </w:r>
    </w:p>
    <w:p w14:paraId="15FEE554" w14:textId="77777777" w:rsidR="001605D5" w:rsidRPr="00425E96" w:rsidRDefault="001605D5" w:rsidP="001605D5">
      <w:pPr>
        <w:pStyle w:val="DraftHeading1"/>
        <w:tabs>
          <w:tab w:val="right" w:pos="680"/>
        </w:tabs>
        <w:ind w:left="850" w:hanging="850"/>
      </w:pPr>
      <w:r>
        <w:tab/>
      </w:r>
      <w:bookmarkStart w:id="558" w:name="_Toc261422846"/>
      <w:bookmarkStart w:id="559" w:name="_Toc214533868"/>
      <w:r>
        <w:t>201</w:t>
      </w:r>
      <w:r>
        <w:tab/>
        <w:t>Issue of subsequent notices</w:t>
      </w:r>
      <w:bookmarkEnd w:id="558"/>
      <w:bookmarkEnd w:id="559"/>
    </w:p>
    <w:p w14:paraId="6EB080FC" w14:textId="77777777" w:rsidR="001605D5" w:rsidRDefault="001605D5" w:rsidP="001605D5">
      <w:pPr>
        <w:pStyle w:val="BodySectionSub"/>
      </w:pPr>
      <w:r>
        <w:t>If an inspector considers it necessary to do so, he or she may issue 1 or more subsequent non</w:t>
      </w:r>
      <w:r>
        <w:noBreakHyphen/>
        <w:t>disturbance notices to a person, whether before or after the expiry of the previous notice, each of which must comply with section 199.</w:t>
      </w:r>
    </w:p>
    <w:p w14:paraId="0451299A" w14:textId="77777777" w:rsidR="001605D5" w:rsidRPr="007428D6" w:rsidRDefault="001605D5" w:rsidP="001605D5">
      <w:pPr>
        <w:pStyle w:val="Heading-DIVISION"/>
        <w:ind w:left="1500" w:hanging="1500"/>
        <w:jc w:val="left"/>
      </w:pPr>
      <w:bookmarkStart w:id="560" w:name="_Toc261422847"/>
      <w:bookmarkStart w:id="561" w:name="_Toc214533869"/>
      <w:r w:rsidRPr="007428D6">
        <w:t>Division 4</w:t>
      </w:r>
      <w:r w:rsidRPr="007428D6">
        <w:tab/>
        <w:t>General requirements applying to notices</w:t>
      </w:r>
      <w:bookmarkEnd w:id="560"/>
      <w:bookmarkEnd w:id="561"/>
    </w:p>
    <w:p w14:paraId="38B5BBB5" w14:textId="77777777" w:rsidR="001605D5" w:rsidRDefault="001605D5" w:rsidP="001605D5">
      <w:pPr>
        <w:pStyle w:val="DraftHeading1"/>
        <w:tabs>
          <w:tab w:val="right" w:pos="680"/>
        </w:tabs>
        <w:ind w:left="850" w:hanging="850"/>
        <w:rPr>
          <w:lang w:val="en-US"/>
        </w:rPr>
      </w:pPr>
      <w:r>
        <w:rPr>
          <w:lang w:val="en-US"/>
        </w:rPr>
        <w:tab/>
      </w:r>
      <w:bookmarkStart w:id="562" w:name="_Toc261422848"/>
      <w:bookmarkStart w:id="563" w:name="_Toc214533870"/>
      <w:r>
        <w:rPr>
          <w:lang w:val="en-US"/>
        </w:rPr>
        <w:t>202</w:t>
      </w:r>
      <w:r>
        <w:rPr>
          <w:lang w:val="en-US"/>
        </w:rPr>
        <w:tab/>
        <w:t>Application of Division</w:t>
      </w:r>
      <w:bookmarkEnd w:id="562"/>
      <w:bookmarkEnd w:id="563"/>
    </w:p>
    <w:p w14:paraId="2EEEE286" w14:textId="77777777" w:rsidR="001605D5" w:rsidRDefault="001605D5" w:rsidP="001605D5">
      <w:pPr>
        <w:pStyle w:val="BodySectionSub"/>
        <w:rPr>
          <w:lang w:val="en-US"/>
        </w:rPr>
      </w:pPr>
      <w:r>
        <w:rPr>
          <w:lang w:val="en-US"/>
        </w:rPr>
        <w:t xml:space="preserve">In this Division </w:t>
      </w:r>
      <w:r w:rsidRPr="00CC5037">
        <w:rPr>
          <w:b/>
          <w:i/>
          <w:lang w:val="en-US"/>
        </w:rPr>
        <w:t>notice</w:t>
      </w:r>
      <w:r>
        <w:rPr>
          <w:lang w:val="en-US"/>
        </w:rPr>
        <w:t xml:space="preserve"> means improvement notice, prohibition notice</w:t>
      </w:r>
      <w:r w:rsidR="00DE56AB" w:rsidRPr="00DE56AB">
        <w:rPr>
          <w:lang w:val="en-US"/>
        </w:rPr>
        <w:t>, non-disturbance notice or prohibited asbestos notice</w:t>
      </w:r>
      <w:r>
        <w:rPr>
          <w:lang w:val="en-US"/>
        </w:rPr>
        <w:t>.</w:t>
      </w:r>
    </w:p>
    <w:p w14:paraId="1D750B5E" w14:textId="77777777" w:rsidR="001605D5" w:rsidRDefault="001605D5" w:rsidP="001605D5">
      <w:pPr>
        <w:pStyle w:val="DraftHeading1"/>
        <w:tabs>
          <w:tab w:val="right" w:pos="680"/>
        </w:tabs>
        <w:ind w:left="850" w:hanging="850"/>
        <w:rPr>
          <w:lang w:val="en-US"/>
        </w:rPr>
      </w:pPr>
      <w:r>
        <w:rPr>
          <w:lang w:val="en-US"/>
        </w:rPr>
        <w:tab/>
      </w:r>
      <w:bookmarkStart w:id="564" w:name="_Toc261422849"/>
      <w:bookmarkStart w:id="565" w:name="_Toc214533871"/>
      <w:r>
        <w:rPr>
          <w:lang w:val="en-US"/>
        </w:rPr>
        <w:t>203</w:t>
      </w:r>
      <w:r>
        <w:rPr>
          <w:lang w:val="en-US"/>
        </w:rPr>
        <w:tab/>
        <w:t>Notice to be in writing</w:t>
      </w:r>
      <w:bookmarkEnd w:id="564"/>
      <w:bookmarkEnd w:id="565"/>
    </w:p>
    <w:p w14:paraId="2E41E313" w14:textId="054BE4E4" w:rsidR="001605D5" w:rsidRDefault="001605D5" w:rsidP="001605D5">
      <w:pPr>
        <w:pStyle w:val="BodySectionSub"/>
        <w:rPr>
          <w:lang w:val="en-US"/>
        </w:rPr>
      </w:pPr>
      <w:r>
        <w:rPr>
          <w:lang w:val="en-US"/>
        </w:rPr>
        <w:t>A notice must be in writing.</w:t>
      </w:r>
      <w:r w:rsidR="0019061B">
        <w:rPr>
          <w:lang w:val="en-US"/>
        </w:rPr>
        <w:br/>
      </w:r>
    </w:p>
    <w:p w14:paraId="30B12625" w14:textId="77777777" w:rsidR="001605D5" w:rsidRDefault="001605D5" w:rsidP="001605D5">
      <w:pPr>
        <w:pStyle w:val="DraftHeading1"/>
        <w:tabs>
          <w:tab w:val="right" w:pos="680"/>
        </w:tabs>
        <w:ind w:left="850" w:hanging="850"/>
        <w:rPr>
          <w:lang w:val="en-US"/>
        </w:rPr>
      </w:pPr>
      <w:r>
        <w:rPr>
          <w:lang w:val="en-US"/>
        </w:rPr>
        <w:tab/>
      </w:r>
      <w:bookmarkStart w:id="566" w:name="_Toc261422850"/>
      <w:bookmarkStart w:id="567" w:name="_Toc214533872"/>
      <w:r>
        <w:rPr>
          <w:lang w:val="en-US"/>
        </w:rPr>
        <w:t>204</w:t>
      </w:r>
      <w:r>
        <w:rPr>
          <w:lang w:val="en-US"/>
        </w:rPr>
        <w:tab/>
        <w:t>Directions in notices</w:t>
      </w:r>
      <w:bookmarkEnd w:id="566"/>
      <w:bookmarkEnd w:id="567"/>
    </w:p>
    <w:p w14:paraId="171135E8" w14:textId="77777777" w:rsidR="001605D5" w:rsidRDefault="001605D5" w:rsidP="001605D5">
      <w:pPr>
        <w:pStyle w:val="BodySectionSub"/>
        <w:rPr>
          <w:lang w:val="en-US"/>
        </w:rPr>
      </w:pPr>
      <w:r>
        <w:rPr>
          <w:lang w:val="en-US"/>
        </w:rPr>
        <w:tab/>
        <w:t>A direction included in an improvement notice</w:t>
      </w:r>
      <w:r w:rsidR="00065BF1" w:rsidRPr="00065BF1">
        <w:rPr>
          <w:lang w:val="en-US"/>
        </w:rPr>
        <w:t>, prohibition notice or prohibited asbestos notice</w:t>
      </w:r>
      <w:r>
        <w:rPr>
          <w:lang w:val="en-US"/>
        </w:rPr>
        <w:t xml:space="preserve"> may:</w:t>
      </w:r>
    </w:p>
    <w:p w14:paraId="0A4DBE4E" w14:textId="77777777" w:rsidR="001605D5" w:rsidRDefault="001605D5" w:rsidP="001605D5">
      <w:pPr>
        <w:pStyle w:val="DraftHeading3"/>
        <w:tabs>
          <w:tab w:val="right" w:pos="1757"/>
        </w:tabs>
        <w:ind w:left="1871" w:hanging="1871"/>
        <w:rPr>
          <w:lang w:val="en-US"/>
        </w:rPr>
      </w:pPr>
      <w:r>
        <w:rPr>
          <w:lang w:val="en-US"/>
        </w:rPr>
        <w:tab/>
      </w:r>
      <w:r w:rsidRPr="00070B57">
        <w:rPr>
          <w:lang w:val="en-US"/>
        </w:rPr>
        <w:t>(a)</w:t>
      </w:r>
      <w:r>
        <w:rPr>
          <w:lang w:val="en-US"/>
        </w:rPr>
        <w:tab/>
        <w:t>refer to a code of practice; and</w:t>
      </w:r>
    </w:p>
    <w:p w14:paraId="638A7294" w14:textId="77777777" w:rsidR="001605D5" w:rsidRDefault="001605D5" w:rsidP="001605D5">
      <w:pPr>
        <w:pStyle w:val="DraftHeading3"/>
        <w:tabs>
          <w:tab w:val="right" w:pos="1757"/>
        </w:tabs>
        <w:ind w:left="1871" w:hanging="1871"/>
        <w:rPr>
          <w:lang w:val="en-US"/>
        </w:rPr>
      </w:pPr>
      <w:r>
        <w:rPr>
          <w:lang w:val="en-US"/>
        </w:rPr>
        <w:tab/>
      </w:r>
      <w:r w:rsidRPr="00070B57">
        <w:rPr>
          <w:lang w:val="en-US"/>
        </w:rPr>
        <w:t>(b)</w:t>
      </w:r>
      <w:r>
        <w:rPr>
          <w:lang w:val="en-US"/>
        </w:rPr>
        <w:tab/>
        <w:t xml:space="preserve">offer the person to whom it is issued a choice of </w:t>
      </w:r>
      <w:r w:rsidR="00DA1239" w:rsidRPr="00DA1239">
        <w:rPr>
          <w:lang w:val="en-US"/>
        </w:rPr>
        <w:t>measures to take or</w:t>
      </w:r>
      <w:r w:rsidR="00DA1239">
        <w:rPr>
          <w:lang w:val="en-US"/>
        </w:rPr>
        <w:t xml:space="preserve"> </w:t>
      </w:r>
      <w:r>
        <w:rPr>
          <w:lang w:val="en-US"/>
        </w:rPr>
        <w:t>ways in which to remedy the contravention.</w:t>
      </w:r>
    </w:p>
    <w:p w14:paraId="515A731A" w14:textId="77777777" w:rsidR="001605D5" w:rsidRDefault="001605D5" w:rsidP="001605D5">
      <w:pPr>
        <w:pStyle w:val="DraftHeading1"/>
        <w:tabs>
          <w:tab w:val="right" w:pos="680"/>
        </w:tabs>
        <w:ind w:left="850" w:hanging="850"/>
        <w:rPr>
          <w:lang w:val="en-US"/>
        </w:rPr>
      </w:pPr>
      <w:r>
        <w:rPr>
          <w:lang w:val="en-US"/>
        </w:rPr>
        <w:tab/>
      </w:r>
      <w:bookmarkStart w:id="568" w:name="_Toc261422851"/>
      <w:bookmarkStart w:id="569" w:name="_Toc214533873"/>
      <w:r>
        <w:rPr>
          <w:lang w:val="en-US"/>
        </w:rPr>
        <w:t>205</w:t>
      </w:r>
      <w:r>
        <w:rPr>
          <w:lang w:val="en-US"/>
        </w:rPr>
        <w:tab/>
        <w:t>Recommendations in notice</w:t>
      </w:r>
      <w:bookmarkEnd w:id="568"/>
      <w:bookmarkEnd w:id="569"/>
    </w:p>
    <w:p w14:paraId="15FE9666" w14:textId="77777777" w:rsidR="001605D5" w:rsidRDefault="001605D5" w:rsidP="001605D5">
      <w:pPr>
        <w:pStyle w:val="DraftHeading2"/>
        <w:tabs>
          <w:tab w:val="right" w:pos="1247"/>
        </w:tabs>
        <w:ind w:left="1361" w:hanging="1361"/>
        <w:rPr>
          <w:lang w:val="en-US"/>
        </w:rPr>
      </w:pPr>
      <w:r>
        <w:rPr>
          <w:lang w:val="en-US"/>
        </w:rPr>
        <w:tab/>
      </w:r>
      <w:r w:rsidRPr="00C747F7">
        <w:rPr>
          <w:lang w:val="en-US"/>
        </w:rPr>
        <w:t>(1)</w:t>
      </w:r>
      <w:r>
        <w:rPr>
          <w:lang w:val="en-US"/>
        </w:rPr>
        <w:tab/>
        <w:t>An improvement notice</w:t>
      </w:r>
      <w:r w:rsidR="00065BF1" w:rsidRPr="00065BF1">
        <w:rPr>
          <w:lang w:val="en-US"/>
        </w:rPr>
        <w:t>, prohibition notice or prohibited asbestos notice</w:t>
      </w:r>
      <w:r w:rsidR="00065BF1">
        <w:rPr>
          <w:lang w:val="en-US"/>
        </w:rPr>
        <w:t xml:space="preserve"> </w:t>
      </w:r>
      <w:r>
        <w:rPr>
          <w:lang w:val="en-US"/>
        </w:rPr>
        <w:t>may include recommendations.</w:t>
      </w:r>
    </w:p>
    <w:p w14:paraId="62DC7462" w14:textId="77777777" w:rsidR="001605D5" w:rsidRDefault="001605D5" w:rsidP="001605D5">
      <w:pPr>
        <w:pStyle w:val="DraftHeading2"/>
        <w:tabs>
          <w:tab w:val="right" w:pos="1247"/>
        </w:tabs>
        <w:ind w:left="1361" w:hanging="1361"/>
        <w:rPr>
          <w:lang w:val="en-US"/>
        </w:rPr>
      </w:pPr>
      <w:r>
        <w:rPr>
          <w:lang w:val="en-US"/>
        </w:rPr>
        <w:tab/>
      </w:r>
      <w:r w:rsidRPr="001C4892">
        <w:rPr>
          <w:lang w:val="en-US"/>
        </w:rPr>
        <w:t>(2)</w:t>
      </w:r>
      <w:r>
        <w:rPr>
          <w:lang w:val="en-US"/>
        </w:rPr>
        <w:tab/>
        <w:t>It is not an offence to fail to comply with recommendations in a notice.</w:t>
      </w:r>
    </w:p>
    <w:p w14:paraId="3E69CFAF" w14:textId="77777777" w:rsidR="001605D5" w:rsidRDefault="001605D5" w:rsidP="001605D5">
      <w:pPr>
        <w:pStyle w:val="DraftHeading1"/>
        <w:tabs>
          <w:tab w:val="right" w:pos="680"/>
        </w:tabs>
        <w:ind w:left="850" w:hanging="850"/>
        <w:rPr>
          <w:lang w:val="en-US"/>
        </w:rPr>
      </w:pPr>
      <w:r>
        <w:rPr>
          <w:lang w:val="en-US"/>
        </w:rPr>
        <w:tab/>
      </w:r>
      <w:bookmarkStart w:id="570" w:name="_Toc261422852"/>
      <w:bookmarkStart w:id="571" w:name="_Toc214533874"/>
      <w:r>
        <w:rPr>
          <w:lang w:val="en-US"/>
        </w:rPr>
        <w:t>206</w:t>
      </w:r>
      <w:r>
        <w:rPr>
          <w:lang w:val="en-US"/>
        </w:rPr>
        <w:tab/>
      </w:r>
      <w:bookmarkEnd w:id="570"/>
      <w:r w:rsidR="00C45D37" w:rsidRPr="00C45D37">
        <w:rPr>
          <w:lang w:val="en-US"/>
        </w:rPr>
        <w:t>Changes to notice</w:t>
      </w:r>
      <w:bookmarkEnd w:id="571"/>
    </w:p>
    <w:p w14:paraId="7C513E9E" w14:textId="77777777" w:rsidR="00C45D37" w:rsidRDefault="001605D5" w:rsidP="00C45D37">
      <w:pPr>
        <w:pStyle w:val="DraftHeading2"/>
        <w:tabs>
          <w:tab w:val="right" w:pos="1247"/>
        </w:tabs>
        <w:ind w:left="1361" w:hanging="1361"/>
        <w:rPr>
          <w:lang w:val="en-US"/>
        </w:rPr>
      </w:pPr>
      <w:r>
        <w:rPr>
          <w:lang w:val="en-US"/>
        </w:rPr>
        <w:tab/>
      </w:r>
      <w:r w:rsidRPr="001D3DF0">
        <w:rPr>
          <w:lang w:val="en-US"/>
        </w:rPr>
        <w:t>(1)</w:t>
      </w:r>
      <w:r>
        <w:rPr>
          <w:lang w:val="en-US"/>
        </w:rPr>
        <w:tab/>
      </w:r>
      <w:r w:rsidR="00C45D37" w:rsidRPr="00C45D37">
        <w:rPr>
          <w:lang w:val="en-US"/>
        </w:rPr>
        <w:t>An inspector may:</w:t>
      </w:r>
    </w:p>
    <w:p w14:paraId="53DC2FA1" w14:textId="77777777" w:rsidR="00C45D37" w:rsidRDefault="001605D5" w:rsidP="001605D5">
      <w:pPr>
        <w:pStyle w:val="DraftHeading3"/>
        <w:tabs>
          <w:tab w:val="right" w:pos="1757"/>
        </w:tabs>
        <w:ind w:left="1871" w:hanging="1871"/>
        <w:rPr>
          <w:lang w:val="en-US"/>
        </w:rPr>
      </w:pPr>
      <w:r>
        <w:rPr>
          <w:lang w:val="en-US"/>
        </w:rPr>
        <w:tab/>
      </w:r>
      <w:r w:rsidRPr="00F07B1F">
        <w:rPr>
          <w:lang w:val="en-US"/>
        </w:rPr>
        <w:t>(a)</w:t>
      </w:r>
      <w:r>
        <w:rPr>
          <w:lang w:val="en-US"/>
        </w:rPr>
        <w:tab/>
      </w:r>
      <w:r w:rsidR="00C45D37" w:rsidRPr="00C45D37">
        <w:rPr>
          <w:lang w:val="en-US"/>
        </w:rPr>
        <w:t>make minor changes to a notice issued by an inspector; or</w:t>
      </w:r>
    </w:p>
    <w:p w14:paraId="411C139F" w14:textId="77777777" w:rsidR="001605D5" w:rsidRDefault="001605D5" w:rsidP="001605D5">
      <w:pPr>
        <w:pStyle w:val="DraftHeading3"/>
        <w:tabs>
          <w:tab w:val="right" w:pos="1757"/>
        </w:tabs>
        <w:ind w:left="1871" w:hanging="1871"/>
        <w:rPr>
          <w:lang w:val="en-US"/>
        </w:rPr>
      </w:pPr>
      <w:r>
        <w:rPr>
          <w:lang w:val="en-US"/>
        </w:rPr>
        <w:tab/>
      </w:r>
      <w:r w:rsidRPr="00F07B1F">
        <w:rPr>
          <w:lang w:val="en-US"/>
        </w:rPr>
        <w:t>(b)</w:t>
      </w:r>
      <w:r>
        <w:rPr>
          <w:lang w:val="en-US"/>
        </w:rPr>
        <w:tab/>
      </w:r>
      <w:r w:rsidR="00C45D37" w:rsidRPr="00C45D37">
        <w:rPr>
          <w:lang w:val="en-US"/>
        </w:rPr>
        <w:t>extend the compliance period for an improvement notice in accordance with section 194.</w:t>
      </w:r>
      <w:r>
        <w:rPr>
          <w:lang w:val="en-US"/>
        </w:rPr>
        <w:tab/>
      </w:r>
    </w:p>
    <w:p w14:paraId="6D299652" w14:textId="77777777" w:rsidR="001605D5" w:rsidRDefault="001605D5" w:rsidP="001605D5">
      <w:pPr>
        <w:pStyle w:val="DraftHeading2"/>
        <w:tabs>
          <w:tab w:val="right" w:pos="1247"/>
        </w:tabs>
        <w:ind w:left="1361" w:hanging="1361"/>
        <w:rPr>
          <w:lang w:val="en-US"/>
        </w:rPr>
      </w:pPr>
      <w:r>
        <w:rPr>
          <w:lang w:val="en-US"/>
        </w:rPr>
        <w:tab/>
      </w:r>
      <w:r w:rsidRPr="001D3DF0">
        <w:rPr>
          <w:lang w:val="en-US"/>
        </w:rPr>
        <w:t>(2)</w:t>
      </w:r>
      <w:r>
        <w:rPr>
          <w:lang w:val="en-US"/>
        </w:rPr>
        <w:tab/>
      </w:r>
      <w:r w:rsidR="009F48AE" w:rsidRPr="009F48AE">
        <w:rPr>
          <w:lang w:val="en-US"/>
        </w:rPr>
        <w:t>The regulator may:</w:t>
      </w:r>
    </w:p>
    <w:p w14:paraId="6F78C6A4" w14:textId="77777777" w:rsidR="009F48AE" w:rsidRDefault="009F48AE" w:rsidP="009F48AE">
      <w:pPr>
        <w:pStyle w:val="DraftHeading3"/>
        <w:tabs>
          <w:tab w:val="right" w:pos="1757"/>
        </w:tabs>
        <w:ind w:left="1871" w:hanging="1871"/>
        <w:rPr>
          <w:lang w:val="en-US"/>
        </w:rPr>
      </w:pPr>
      <w:r>
        <w:rPr>
          <w:lang w:val="en-US"/>
        </w:rPr>
        <w:tab/>
        <w:t>(a)</w:t>
      </w:r>
      <w:r>
        <w:rPr>
          <w:lang w:val="en-US"/>
        </w:rPr>
        <w:tab/>
      </w:r>
      <w:r w:rsidRPr="009F48AE">
        <w:rPr>
          <w:lang w:val="en-US"/>
        </w:rPr>
        <w:t>make minor changes to a prohibited asbestos notice issued by the regulator; or</w:t>
      </w:r>
    </w:p>
    <w:p w14:paraId="07696F5A" w14:textId="77777777" w:rsidR="009F48AE" w:rsidRDefault="009F48AE" w:rsidP="009F48AE">
      <w:pPr>
        <w:pStyle w:val="DraftHeading3"/>
        <w:tabs>
          <w:tab w:val="right" w:pos="1757"/>
        </w:tabs>
        <w:ind w:left="1871" w:hanging="1871"/>
        <w:rPr>
          <w:lang w:val="en-US"/>
        </w:rPr>
      </w:pPr>
      <w:r>
        <w:rPr>
          <w:lang w:val="en-US"/>
        </w:rPr>
        <w:tab/>
        <w:t>(b)</w:t>
      </w:r>
      <w:r>
        <w:rPr>
          <w:lang w:val="en-US"/>
        </w:rPr>
        <w:tab/>
      </w:r>
      <w:r w:rsidRPr="009F48AE">
        <w:rPr>
          <w:lang w:val="en-US"/>
        </w:rPr>
        <w:t>extend the compliance period of a prohibited asbestos notice in accordance with section 197E.</w:t>
      </w:r>
    </w:p>
    <w:p w14:paraId="72E18737" w14:textId="77777777" w:rsidR="006F3814" w:rsidRDefault="006F3814" w:rsidP="006F3814">
      <w:pPr>
        <w:pStyle w:val="DraftHeading2"/>
        <w:tabs>
          <w:tab w:val="right" w:pos="1247"/>
        </w:tabs>
        <w:ind w:left="1361" w:hanging="1361"/>
        <w:rPr>
          <w:lang w:val="en-US"/>
        </w:rPr>
      </w:pPr>
      <w:r>
        <w:rPr>
          <w:lang w:val="en-US"/>
        </w:rPr>
        <w:tab/>
        <w:t>(3)</w:t>
      </w:r>
      <w:r>
        <w:rPr>
          <w:lang w:val="en-US"/>
        </w:rPr>
        <w:tab/>
      </w:r>
      <w:r w:rsidRPr="006F3814">
        <w:rPr>
          <w:lang w:val="en-US"/>
        </w:rPr>
        <w:t xml:space="preserve">In this section, </w:t>
      </w:r>
      <w:r w:rsidRPr="00253295">
        <w:rPr>
          <w:b/>
          <w:bCs/>
          <w:i/>
          <w:iCs/>
          <w:lang w:val="en-US"/>
        </w:rPr>
        <w:t>minor changes</w:t>
      </w:r>
      <w:r w:rsidRPr="006F3814">
        <w:rPr>
          <w:lang w:val="en-US"/>
        </w:rPr>
        <w:t xml:space="preserve"> means a minor change to a notice:</w:t>
      </w:r>
    </w:p>
    <w:p w14:paraId="510D39AC" w14:textId="77777777" w:rsidR="006F3814" w:rsidRDefault="006F3814" w:rsidP="006F3814">
      <w:pPr>
        <w:pStyle w:val="DraftHeading3"/>
        <w:tabs>
          <w:tab w:val="right" w:pos="1757"/>
        </w:tabs>
        <w:ind w:left="1871" w:hanging="1871"/>
        <w:rPr>
          <w:lang w:val="en-US"/>
        </w:rPr>
      </w:pPr>
      <w:r>
        <w:rPr>
          <w:lang w:val="en-US"/>
        </w:rPr>
        <w:tab/>
        <w:t>(a)</w:t>
      </w:r>
      <w:r>
        <w:rPr>
          <w:lang w:val="en-US"/>
        </w:rPr>
        <w:tab/>
      </w:r>
      <w:r w:rsidRPr="006F3814">
        <w:rPr>
          <w:lang w:val="en-US"/>
        </w:rPr>
        <w:t>for clarification; or</w:t>
      </w:r>
    </w:p>
    <w:p w14:paraId="036A5C85" w14:textId="77777777" w:rsidR="006F3814" w:rsidRDefault="006F3814" w:rsidP="006F3814">
      <w:pPr>
        <w:pStyle w:val="DraftHeading3"/>
        <w:tabs>
          <w:tab w:val="right" w:pos="1757"/>
        </w:tabs>
        <w:ind w:left="1871" w:hanging="1871"/>
        <w:rPr>
          <w:lang w:val="en-US"/>
        </w:rPr>
      </w:pPr>
      <w:r>
        <w:rPr>
          <w:lang w:val="en-US"/>
        </w:rPr>
        <w:tab/>
        <w:t>(b)</w:t>
      </w:r>
      <w:r>
        <w:rPr>
          <w:lang w:val="en-US"/>
        </w:rPr>
        <w:tab/>
      </w:r>
      <w:r w:rsidRPr="006F3814">
        <w:rPr>
          <w:lang w:val="en-US"/>
        </w:rPr>
        <w:t>to correct errors or references; or</w:t>
      </w:r>
    </w:p>
    <w:p w14:paraId="226C1669" w14:textId="77777777" w:rsidR="006F3814" w:rsidRPr="006F3814" w:rsidRDefault="006F3814" w:rsidP="006F3814">
      <w:pPr>
        <w:pStyle w:val="DraftHeading3"/>
        <w:tabs>
          <w:tab w:val="right" w:pos="1757"/>
        </w:tabs>
        <w:ind w:left="1871" w:hanging="1871"/>
        <w:rPr>
          <w:lang w:val="en-US"/>
        </w:rPr>
      </w:pPr>
      <w:r>
        <w:rPr>
          <w:lang w:val="en-US"/>
        </w:rPr>
        <w:tab/>
        <w:t>(c)</w:t>
      </w:r>
      <w:r>
        <w:rPr>
          <w:lang w:val="en-US"/>
        </w:rPr>
        <w:tab/>
      </w:r>
      <w:r w:rsidRPr="006F3814">
        <w:rPr>
          <w:lang w:val="en-US"/>
        </w:rPr>
        <w:t>to reflect changes of address or other circumstances.</w:t>
      </w:r>
    </w:p>
    <w:p w14:paraId="27A4878C" w14:textId="77777777" w:rsidR="001605D5" w:rsidRDefault="001605D5" w:rsidP="001605D5">
      <w:pPr>
        <w:pStyle w:val="DraftHeading1"/>
        <w:tabs>
          <w:tab w:val="right" w:pos="680"/>
        </w:tabs>
        <w:ind w:left="850" w:hanging="850"/>
        <w:rPr>
          <w:lang w:val="en-US"/>
        </w:rPr>
      </w:pPr>
      <w:r>
        <w:rPr>
          <w:lang w:val="en-US"/>
        </w:rPr>
        <w:tab/>
      </w:r>
      <w:bookmarkStart w:id="572" w:name="_Toc261422853"/>
      <w:bookmarkStart w:id="573" w:name="_Toc214533875"/>
      <w:r>
        <w:rPr>
          <w:lang w:val="en-US"/>
        </w:rPr>
        <w:t>207</w:t>
      </w:r>
      <w:r>
        <w:rPr>
          <w:lang w:val="en-US"/>
        </w:rPr>
        <w:tab/>
      </w:r>
      <w:bookmarkEnd w:id="572"/>
      <w:r w:rsidR="001E081B" w:rsidRPr="001E081B">
        <w:rPr>
          <w:lang w:val="en-US"/>
        </w:rPr>
        <w:t>Regulator may vary or cancel notice</w:t>
      </w:r>
      <w:bookmarkEnd w:id="573"/>
    </w:p>
    <w:p w14:paraId="6DF0D1AF" w14:textId="77777777" w:rsidR="001E081B" w:rsidRPr="001E081B" w:rsidRDefault="001E081B" w:rsidP="001E081B">
      <w:pPr>
        <w:pStyle w:val="DraftHeading2"/>
        <w:tabs>
          <w:tab w:val="right" w:pos="1247"/>
        </w:tabs>
        <w:ind w:left="1361" w:hanging="1361"/>
        <w:rPr>
          <w:lang w:val="en-US"/>
        </w:rPr>
      </w:pPr>
      <w:r>
        <w:rPr>
          <w:lang w:val="en-US"/>
        </w:rPr>
        <w:tab/>
      </w:r>
      <w:r w:rsidRPr="001E081B">
        <w:rPr>
          <w:lang w:val="en-US"/>
        </w:rPr>
        <w:t>(1)</w:t>
      </w:r>
      <w:r>
        <w:rPr>
          <w:lang w:val="en-US"/>
        </w:rPr>
        <w:tab/>
      </w:r>
      <w:r w:rsidRPr="001E081B">
        <w:rPr>
          <w:lang w:val="en-US"/>
        </w:rPr>
        <w:t>Except as provided in section 206, a notice issued by an inspector may only be varied or cancelled by the regulator.</w:t>
      </w:r>
      <w:r w:rsidR="001605D5" w:rsidRPr="001E081B">
        <w:rPr>
          <w:lang w:val="en-US"/>
        </w:rPr>
        <w:tab/>
      </w:r>
      <w:bookmarkStart w:id="574" w:name="_Toc261422854"/>
    </w:p>
    <w:p w14:paraId="4AA91FE2" w14:textId="77777777" w:rsidR="001E081B" w:rsidRPr="001E081B" w:rsidRDefault="001E081B" w:rsidP="001E081B">
      <w:pPr>
        <w:pStyle w:val="DraftHeading2"/>
        <w:tabs>
          <w:tab w:val="right" w:pos="1247"/>
        </w:tabs>
        <w:ind w:left="1361" w:hanging="1361"/>
        <w:rPr>
          <w:lang w:val="en-US"/>
        </w:rPr>
      </w:pPr>
      <w:r>
        <w:rPr>
          <w:lang w:val="en-US"/>
        </w:rPr>
        <w:tab/>
      </w:r>
      <w:r w:rsidRPr="001E081B">
        <w:rPr>
          <w:lang w:val="en-US"/>
        </w:rPr>
        <w:t>(2)</w:t>
      </w:r>
      <w:r>
        <w:rPr>
          <w:lang w:val="en-US"/>
        </w:rPr>
        <w:tab/>
      </w:r>
      <w:r w:rsidRPr="001E081B">
        <w:rPr>
          <w:lang w:val="en-US"/>
        </w:rPr>
        <w:t>A notice issued by the regulator may only be varied or cancelled by the regulator.</w:t>
      </w:r>
    </w:p>
    <w:p w14:paraId="5538FDF0" w14:textId="77777777" w:rsidR="001605D5" w:rsidRDefault="007537E0" w:rsidP="001605D5">
      <w:pPr>
        <w:pStyle w:val="DraftHeading1"/>
        <w:tabs>
          <w:tab w:val="right" w:pos="680"/>
        </w:tabs>
        <w:ind w:left="850" w:hanging="850"/>
      </w:pPr>
      <w:r>
        <w:rPr>
          <w:lang w:val="en-US"/>
        </w:rPr>
        <w:tab/>
      </w:r>
      <w:bookmarkStart w:id="575" w:name="_Toc214533876"/>
      <w:r w:rsidR="001605D5" w:rsidRPr="007537E0">
        <w:rPr>
          <w:lang w:val="en-US"/>
        </w:rPr>
        <w:t>208</w:t>
      </w:r>
      <w:r w:rsidR="001605D5" w:rsidRPr="007537E0">
        <w:rPr>
          <w:lang w:val="en-US"/>
        </w:rPr>
        <w:tab/>
        <w:t>Formal irregularities or defects in notice</w:t>
      </w:r>
      <w:bookmarkEnd w:id="574"/>
      <w:bookmarkEnd w:id="575"/>
    </w:p>
    <w:p w14:paraId="0672BC0E" w14:textId="77777777" w:rsidR="001605D5" w:rsidRDefault="001605D5" w:rsidP="001605D5">
      <w:pPr>
        <w:pStyle w:val="BodySectionSub"/>
      </w:pPr>
      <w:r>
        <w:t>A notice is not invalid only because of:</w:t>
      </w:r>
    </w:p>
    <w:p w14:paraId="7AA50CB8" w14:textId="77777777" w:rsidR="001605D5" w:rsidRDefault="001605D5" w:rsidP="001605D5">
      <w:pPr>
        <w:pStyle w:val="DraftHeading3"/>
        <w:tabs>
          <w:tab w:val="right" w:pos="1757"/>
        </w:tabs>
        <w:ind w:left="1871" w:hanging="1871"/>
      </w:pPr>
      <w:r>
        <w:tab/>
        <w:t>(a)</w:t>
      </w:r>
      <w:r>
        <w:tab/>
        <w:t>a formal defect or irregularity in the notice unless the defect or irregularity causes or is likely to cause substantial injustice; or</w:t>
      </w:r>
    </w:p>
    <w:p w14:paraId="28E5F26B" w14:textId="77777777" w:rsidR="001605D5" w:rsidRPr="00FB466E" w:rsidRDefault="001605D5" w:rsidP="001605D5">
      <w:pPr>
        <w:pStyle w:val="DraftHeading3"/>
        <w:tabs>
          <w:tab w:val="right" w:pos="1757"/>
        </w:tabs>
        <w:ind w:left="1871" w:hanging="1871"/>
        <w:rPr>
          <w:lang w:val="en-US"/>
        </w:rPr>
      </w:pPr>
      <w:r>
        <w:tab/>
      </w:r>
      <w:r w:rsidRPr="00FB466E">
        <w:t>(b)</w:t>
      </w:r>
      <w:r>
        <w:tab/>
        <w:t>a failure to use the correct name of the person to whom the notice is issued if the notice sufficiently identifies the person and is issued or given to the person in accordance with section 209.</w:t>
      </w:r>
    </w:p>
    <w:p w14:paraId="1891CB37" w14:textId="77777777" w:rsidR="001605D5" w:rsidRDefault="001605D5" w:rsidP="001605D5">
      <w:pPr>
        <w:pStyle w:val="DraftHeading1"/>
        <w:tabs>
          <w:tab w:val="right" w:pos="680"/>
        </w:tabs>
        <w:ind w:left="850" w:hanging="850"/>
        <w:rPr>
          <w:lang w:val="en-US"/>
        </w:rPr>
      </w:pPr>
      <w:r>
        <w:rPr>
          <w:lang w:val="en-US"/>
        </w:rPr>
        <w:tab/>
      </w:r>
      <w:bookmarkStart w:id="576" w:name="_Toc261422855"/>
      <w:bookmarkStart w:id="577" w:name="_Toc214533877"/>
      <w:r>
        <w:rPr>
          <w:lang w:val="en-US"/>
        </w:rPr>
        <w:t>209</w:t>
      </w:r>
      <w:r>
        <w:rPr>
          <w:lang w:val="en-US"/>
        </w:rPr>
        <w:tab/>
        <w:t>Issue and giving of notice</w:t>
      </w:r>
      <w:bookmarkEnd w:id="576"/>
      <w:bookmarkEnd w:id="577"/>
    </w:p>
    <w:p w14:paraId="2C2DB661" w14:textId="77777777" w:rsidR="001605D5" w:rsidRDefault="001605D5" w:rsidP="001605D5">
      <w:pPr>
        <w:pStyle w:val="DraftHeading2"/>
        <w:tabs>
          <w:tab w:val="right" w:pos="1247"/>
        </w:tabs>
        <w:ind w:left="1361" w:hanging="1361"/>
      </w:pPr>
      <w:r>
        <w:tab/>
        <w:t>(1)</w:t>
      </w:r>
      <w:r>
        <w:tab/>
        <w:t>A notice may be issued or given to a person:</w:t>
      </w:r>
    </w:p>
    <w:p w14:paraId="70BA5FF5" w14:textId="77777777" w:rsidR="001605D5" w:rsidRDefault="001605D5" w:rsidP="001605D5">
      <w:pPr>
        <w:pStyle w:val="DraftHeading3"/>
        <w:tabs>
          <w:tab w:val="right" w:pos="1757"/>
        </w:tabs>
        <w:ind w:left="1871" w:hanging="1871"/>
      </w:pPr>
      <w:r>
        <w:tab/>
        <w:t>(a)</w:t>
      </w:r>
      <w:r>
        <w:tab/>
        <w:t>by delivering it personally to the person or sending it by post or facsimile or electronic transmission to the person's usual or last known place of residence or business; or</w:t>
      </w:r>
    </w:p>
    <w:p w14:paraId="3900271A" w14:textId="77777777" w:rsidR="001605D5" w:rsidRDefault="001605D5" w:rsidP="001605D5">
      <w:pPr>
        <w:pStyle w:val="DraftHeading3"/>
        <w:tabs>
          <w:tab w:val="right" w:pos="1757"/>
        </w:tabs>
        <w:ind w:left="1871" w:hanging="1871"/>
      </w:pPr>
      <w:r>
        <w:tab/>
        <w:t>(b)</w:t>
      </w:r>
      <w:r>
        <w:tab/>
        <w:t>by leaving it for the person at the person's usual or last known place of residence or business with a person who appears to be over 16 years and who appears to reside or work there; or</w:t>
      </w:r>
    </w:p>
    <w:p w14:paraId="55E8D5E7" w14:textId="77777777" w:rsidR="001605D5" w:rsidRDefault="001605D5" w:rsidP="001605D5">
      <w:pPr>
        <w:pStyle w:val="DraftHeading3"/>
        <w:tabs>
          <w:tab w:val="right" w:pos="1757"/>
        </w:tabs>
        <w:ind w:left="1871" w:hanging="1871"/>
      </w:pPr>
      <w:r>
        <w:tab/>
        <w:t>(c)</w:t>
      </w:r>
      <w:r>
        <w:tab/>
        <w:t>by leaving it for the person at the workplace to which the notice relates with a person who is or appears to be the person with management or control of the workplace; or</w:t>
      </w:r>
    </w:p>
    <w:p w14:paraId="6062E75E" w14:textId="77777777" w:rsidR="001605D5" w:rsidRDefault="001605D5" w:rsidP="001605D5">
      <w:pPr>
        <w:pStyle w:val="DraftHeading2"/>
        <w:tabs>
          <w:tab w:val="right" w:pos="1757"/>
        </w:tabs>
        <w:ind w:left="1871" w:hanging="1871"/>
      </w:pPr>
      <w:r>
        <w:tab/>
      </w:r>
      <w:r w:rsidRPr="00F07B1F">
        <w:t>(d)</w:t>
      </w:r>
      <w:r>
        <w:tab/>
        <w:t>in a prescribed manner.</w:t>
      </w:r>
    </w:p>
    <w:p w14:paraId="4D52E2EE" w14:textId="77777777" w:rsidR="001605D5" w:rsidRDefault="001605D5" w:rsidP="001605D5">
      <w:pPr>
        <w:pStyle w:val="DraftHeading2"/>
        <w:tabs>
          <w:tab w:val="right" w:pos="1247"/>
        </w:tabs>
        <w:ind w:left="1361" w:hanging="1361"/>
      </w:pPr>
      <w:r>
        <w:tab/>
      </w:r>
      <w:r w:rsidRPr="0014525B">
        <w:t>(2)</w:t>
      </w:r>
      <w:r>
        <w:tab/>
        <w:t>The regulations may prescribe:</w:t>
      </w:r>
    </w:p>
    <w:p w14:paraId="7FD89FDF" w14:textId="77777777" w:rsidR="001605D5" w:rsidRDefault="001605D5" w:rsidP="001605D5">
      <w:pPr>
        <w:pStyle w:val="DraftHeading3"/>
        <w:tabs>
          <w:tab w:val="right" w:pos="1757"/>
        </w:tabs>
        <w:ind w:left="1871" w:hanging="1871"/>
      </w:pPr>
      <w:r>
        <w:tab/>
      </w:r>
      <w:r w:rsidRPr="0014525B">
        <w:t>(a)</w:t>
      </w:r>
      <w:r>
        <w:tab/>
        <w:t>the manner of issuing a notice; and</w:t>
      </w:r>
    </w:p>
    <w:p w14:paraId="347A1EEE" w14:textId="77777777" w:rsidR="001605D5" w:rsidRDefault="001605D5" w:rsidP="001605D5">
      <w:pPr>
        <w:pStyle w:val="DraftHeading3"/>
        <w:tabs>
          <w:tab w:val="right" w:pos="1757"/>
        </w:tabs>
        <w:ind w:left="1871" w:hanging="1871"/>
      </w:pPr>
      <w:r>
        <w:tab/>
      </w:r>
      <w:r w:rsidRPr="0014525B">
        <w:t>(b)</w:t>
      </w:r>
      <w:r>
        <w:tab/>
        <w:t>the steps a person to whom a notice is issued must take to bring it to the attention of other persons.</w:t>
      </w:r>
    </w:p>
    <w:p w14:paraId="4C01601C" w14:textId="77777777" w:rsidR="001605D5" w:rsidRPr="00F07B1F" w:rsidRDefault="001605D5" w:rsidP="001605D5">
      <w:pPr>
        <w:pStyle w:val="DraftHeading1"/>
        <w:tabs>
          <w:tab w:val="right" w:pos="680"/>
        </w:tabs>
        <w:ind w:left="850" w:hanging="850"/>
      </w:pPr>
      <w:r>
        <w:tab/>
      </w:r>
      <w:bookmarkStart w:id="578" w:name="_Toc261422856"/>
      <w:bookmarkStart w:id="579" w:name="_Toc214533878"/>
      <w:r>
        <w:t>210</w:t>
      </w:r>
      <w:r>
        <w:tab/>
        <w:t>Display of notice</w:t>
      </w:r>
      <w:bookmarkEnd w:id="578"/>
      <w:bookmarkEnd w:id="579"/>
    </w:p>
    <w:p w14:paraId="6BD0EF3B" w14:textId="77777777" w:rsidR="001605D5" w:rsidRDefault="001605D5" w:rsidP="001605D5">
      <w:pPr>
        <w:pStyle w:val="DraftHeading2"/>
        <w:tabs>
          <w:tab w:val="right" w:pos="1247"/>
        </w:tabs>
        <w:ind w:left="1361" w:hanging="1361"/>
      </w:pPr>
      <w:r>
        <w:tab/>
        <w:t>(1)</w:t>
      </w:r>
      <w:r>
        <w:tab/>
        <w:t>A person to whom a notice is issued must, as soon as possible, display a copy of the notice in a prominent place at or near the workplace, or part of the workplace, at which work is being carried out that is affected by the notice.</w:t>
      </w:r>
    </w:p>
    <w:p w14:paraId="49769B33" w14:textId="0BD57CEF" w:rsidR="001605D5" w:rsidRDefault="001605D5" w:rsidP="001605D5">
      <w:pPr>
        <w:pStyle w:val="BodySectionSub"/>
      </w:pPr>
      <w:r>
        <w:t>Maximum penalty</w:t>
      </w:r>
      <w:r w:rsidRPr="00EF1FC0">
        <w:t>:</w:t>
      </w:r>
      <w:r w:rsidRPr="00EF1FC0">
        <w:tab/>
      </w:r>
      <w:r w:rsidR="00B92C03">
        <w:t xml:space="preserve"> </w:t>
      </w:r>
      <w:r w:rsidR="00B92C03" w:rsidRPr="00B92C03">
        <w:t>tier F monetary penalty.</w:t>
      </w:r>
    </w:p>
    <w:p w14:paraId="0A04C8E8" w14:textId="77777777" w:rsidR="001605D5" w:rsidRDefault="001605D5" w:rsidP="001605D5">
      <w:pPr>
        <w:pStyle w:val="DraftHeading2"/>
        <w:tabs>
          <w:tab w:val="right" w:pos="1247"/>
        </w:tabs>
        <w:ind w:left="1361" w:hanging="1361"/>
      </w:pPr>
      <w:r>
        <w:tab/>
      </w:r>
      <w:r w:rsidRPr="001C4892">
        <w:t>(2)</w:t>
      </w:r>
      <w:r>
        <w:tab/>
        <w:t>A person must not intentionally remove, destroy, damage or deface a notice displayed under subsection (1) while the notice is in force.</w:t>
      </w:r>
    </w:p>
    <w:p w14:paraId="749C34F5" w14:textId="279A1325" w:rsidR="001605D5" w:rsidRDefault="001605D5" w:rsidP="001605D5">
      <w:pPr>
        <w:pStyle w:val="BodySectionSub"/>
      </w:pPr>
      <w:r>
        <w:t>Maximum penalty:</w:t>
      </w:r>
      <w:r w:rsidR="00B92C03">
        <w:t xml:space="preserve"> </w:t>
      </w:r>
      <w:r w:rsidR="00B92C03" w:rsidRPr="00B92C03">
        <w:t>tier F monetary penalty.</w:t>
      </w:r>
    </w:p>
    <w:p w14:paraId="004EF3A6" w14:textId="77777777" w:rsidR="001605D5" w:rsidRPr="007428D6" w:rsidRDefault="001605D5" w:rsidP="001605D5">
      <w:pPr>
        <w:pStyle w:val="Heading-DIVISION"/>
        <w:ind w:left="1500" w:hanging="1500"/>
        <w:jc w:val="left"/>
      </w:pPr>
      <w:bookmarkStart w:id="580" w:name="_Toc261422857"/>
      <w:bookmarkStart w:id="581" w:name="_Toc214533879"/>
      <w:r w:rsidRPr="007428D6">
        <w:t>Division 5</w:t>
      </w:r>
      <w:r w:rsidRPr="007428D6">
        <w:tab/>
        <w:t>Remedial action</w:t>
      </w:r>
      <w:bookmarkEnd w:id="580"/>
      <w:bookmarkEnd w:id="581"/>
    </w:p>
    <w:p w14:paraId="6FE5C965" w14:textId="77777777" w:rsidR="001605D5" w:rsidRDefault="001605D5" w:rsidP="001605D5">
      <w:pPr>
        <w:pStyle w:val="DraftHeading1"/>
        <w:tabs>
          <w:tab w:val="right" w:pos="680"/>
        </w:tabs>
        <w:ind w:left="850" w:hanging="850"/>
        <w:rPr>
          <w:lang w:val="en-US"/>
        </w:rPr>
      </w:pPr>
      <w:r>
        <w:rPr>
          <w:lang w:val="en-US"/>
        </w:rPr>
        <w:tab/>
      </w:r>
      <w:bookmarkStart w:id="582" w:name="_Toc261422858"/>
      <w:bookmarkStart w:id="583" w:name="_Toc214533880"/>
      <w:r>
        <w:rPr>
          <w:lang w:val="en-US"/>
        </w:rPr>
        <w:t>211</w:t>
      </w:r>
      <w:r>
        <w:rPr>
          <w:lang w:val="en-US"/>
        </w:rPr>
        <w:tab/>
        <w:t>When regulator may carry out action</w:t>
      </w:r>
      <w:bookmarkEnd w:id="582"/>
      <w:bookmarkEnd w:id="583"/>
    </w:p>
    <w:p w14:paraId="5D6C1A55" w14:textId="77777777" w:rsidR="001605D5" w:rsidRDefault="001605D5" w:rsidP="001605D5">
      <w:pPr>
        <w:pStyle w:val="DraftHeading2"/>
        <w:tabs>
          <w:tab w:val="right" w:pos="1247"/>
        </w:tabs>
        <w:ind w:left="1361" w:hanging="1361"/>
        <w:rPr>
          <w:lang w:val="en-US"/>
        </w:rPr>
      </w:pPr>
      <w:r>
        <w:rPr>
          <w:lang w:val="en-US"/>
        </w:rPr>
        <w:tab/>
      </w:r>
      <w:r w:rsidRPr="0073002B">
        <w:rPr>
          <w:lang w:val="en-US"/>
        </w:rPr>
        <w:t>(1)</w:t>
      </w:r>
      <w:r>
        <w:rPr>
          <w:lang w:val="en-US"/>
        </w:rPr>
        <w:tab/>
        <w:t>This section applies if a person to whom a prohibition notice</w:t>
      </w:r>
      <w:r w:rsidR="000D15CE">
        <w:rPr>
          <w:lang w:val="en-US"/>
        </w:rPr>
        <w:t xml:space="preserve"> </w:t>
      </w:r>
      <w:r w:rsidR="000D15CE" w:rsidRPr="000D15CE">
        <w:rPr>
          <w:lang w:val="en-US"/>
        </w:rPr>
        <w:t>or prohibited asbestos notice</w:t>
      </w:r>
      <w:r>
        <w:rPr>
          <w:lang w:val="en-US"/>
        </w:rPr>
        <w:t xml:space="preserve"> is issued fails to take reasonable steps to comply with the notice.</w:t>
      </w:r>
    </w:p>
    <w:p w14:paraId="173B13A9" w14:textId="77777777" w:rsidR="001605D5" w:rsidRDefault="001605D5" w:rsidP="001605D5">
      <w:pPr>
        <w:pStyle w:val="DraftHeading2"/>
        <w:tabs>
          <w:tab w:val="right" w:pos="1247"/>
        </w:tabs>
        <w:ind w:left="1361" w:hanging="1361"/>
        <w:rPr>
          <w:lang w:val="en-US"/>
        </w:rPr>
      </w:pPr>
      <w:r>
        <w:rPr>
          <w:lang w:val="en-US"/>
        </w:rPr>
        <w:tab/>
      </w:r>
      <w:r w:rsidRPr="0073002B">
        <w:rPr>
          <w:lang w:val="en-US"/>
        </w:rPr>
        <w:t>(2)</w:t>
      </w:r>
      <w:r>
        <w:rPr>
          <w:lang w:val="en-US"/>
        </w:rPr>
        <w:tab/>
        <w:t xml:space="preserve">The regulator may take any remedial action the regulator believes reasonable to make the workplace or situation safe after giving written notice to the person to whom the prohibition notice </w:t>
      </w:r>
      <w:r w:rsidR="000D15CE" w:rsidRPr="000D15CE">
        <w:rPr>
          <w:lang w:val="en-US"/>
        </w:rPr>
        <w:t>or prohibited asbestos notice</w:t>
      </w:r>
      <w:r w:rsidR="000D15CE">
        <w:rPr>
          <w:lang w:val="en-US"/>
        </w:rPr>
        <w:t xml:space="preserve"> </w:t>
      </w:r>
      <w:r>
        <w:rPr>
          <w:lang w:val="en-US"/>
        </w:rPr>
        <w:t>was issued of:</w:t>
      </w:r>
    </w:p>
    <w:p w14:paraId="506DF9A2" w14:textId="77777777" w:rsidR="001605D5" w:rsidRDefault="001605D5" w:rsidP="001605D5">
      <w:pPr>
        <w:pStyle w:val="DraftHeading3"/>
        <w:tabs>
          <w:tab w:val="right" w:pos="1757"/>
        </w:tabs>
        <w:ind w:left="1871" w:hanging="1871"/>
        <w:rPr>
          <w:lang w:val="en-US"/>
        </w:rPr>
      </w:pPr>
      <w:r>
        <w:rPr>
          <w:lang w:val="en-US"/>
        </w:rPr>
        <w:tab/>
      </w:r>
      <w:r w:rsidRPr="0073002B">
        <w:rPr>
          <w:lang w:val="en-US"/>
        </w:rPr>
        <w:t>(a)</w:t>
      </w:r>
      <w:r>
        <w:rPr>
          <w:lang w:val="en-US"/>
        </w:rPr>
        <w:tab/>
        <w:t>the regulator's intention to take that action; and</w:t>
      </w:r>
    </w:p>
    <w:p w14:paraId="260EA162" w14:textId="77777777" w:rsidR="001605D5" w:rsidRPr="0073002B" w:rsidRDefault="001605D5" w:rsidP="001605D5">
      <w:pPr>
        <w:pStyle w:val="DraftHeading3"/>
        <w:tabs>
          <w:tab w:val="right" w:pos="1757"/>
        </w:tabs>
        <w:ind w:left="1871" w:hanging="1871"/>
        <w:rPr>
          <w:lang w:val="en-US"/>
        </w:rPr>
      </w:pPr>
      <w:r>
        <w:rPr>
          <w:lang w:val="en-US"/>
        </w:rPr>
        <w:tab/>
      </w:r>
      <w:r w:rsidRPr="00CC5C9F">
        <w:rPr>
          <w:lang w:val="en-US"/>
        </w:rPr>
        <w:t>(b)</w:t>
      </w:r>
      <w:r>
        <w:rPr>
          <w:lang w:val="en-US"/>
        </w:rPr>
        <w:tab/>
        <w:t>the owner's or person's liability for the costs of that action.</w:t>
      </w:r>
    </w:p>
    <w:p w14:paraId="1A51E4CD" w14:textId="77777777" w:rsidR="001605D5" w:rsidRDefault="001605D5" w:rsidP="001605D5">
      <w:pPr>
        <w:pStyle w:val="DraftHeading1"/>
        <w:tabs>
          <w:tab w:val="right" w:pos="680"/>
        </w:tabs>
        <w:ind w:left="850" w:hanging="850"/>
        <w:rPr>
          <w:lang w:val="en-US"/>
        </w:rPr>
      </w:pPr>
      <w:r>
        <w:rPr>
          <w:lang w:val="en-US"/>
        </w:rPr>
        <w:tab/>
      </w:r>
      <w:bookmarkStart w:id="584" w:name="_Toc261422859"/>
      <w:bookmarkStart w:id="585" w:name="_Toc214533881"/>
      <w:r>
        <w:rPr>
          <w:lang w:val="en-US"/>
        </w:rPr>
        <w:t>212</w:t>
      </w:r>
      <w:r>
        <w:rPr>
          <w:lang w:val="en-US"/>
        </w:rPr>
        <w:tab/>
        <w:t>Power of the regulator to take other remedial action</w:t>
      </w:r>
      <w:bookmarkEnd w:id="584"/>
      <w:bookmarkEnd w:id="585"/>
    </w:p>
    <w:p w14:paraId="52C348CA" w14:textId="77777777" w:rsidR="001605D5" w:rsidRDefault="001605D5" w:rsidP="001605D5">
      <w:pPr>
        <w:pStyle w:val="DraftHeading2"/>
        <w:tabs>
          <w:tab w:val="right" w:pos="1247"/>
        </w:tabs>
        <w:ind w:left="1361" w:hanging="1361"/>
        <w:rPr>
          <w:lang w:val="en-US"/>
        </w:rPr>
      </w:pPr>
      <w:r>
        <w:rPr>
          <w:lang w:val="en-US"/>
        </w:rPr>
        <w:tab/>
      </w:r>
      <w:r w:rsidRPr="000977A4">
        <w:rPr>
          <w:lang w:val="en-US"/>
        </w:rPr>
        <w:t>(1)</w:t>
      </w:r>
      <w:r>
        <w:rPr>
          <w:lang w:val="en-US"/>
        </w:rPr>
        <w:tab/>
        <w:t>This section applies if the regulator reasonably believes that:</w:t>
      </w:r>
    </w:p>
    <w:p w14:paraId="28CC4FB1" w14:textId="77777777" w:rsidR="001605D5" w:rsidRDefault="001605D5" w:rsidP="001605D5">
      <w:pPr>
        <w:pStyle w:val="DraftHeading3"/>
        <w:tabs>
          <w:tab w:val="right" w:pos="1757"/>
        </w:tabs>
        <w:ind w:left="1871" w:hanging="1871"/>
        <w:rPr>
          <w:rFonts w:ascii="Times-Roman" w:hAnsi="Times-Roman" w:cs="Times-Roman"/>
          <w:lang w:val="en-US"/>
        </w:rPr>
      </w:pPr>
      <w:r>
        <w:rPr>
          <w:lang w:val="en-US"/>
        </w:rPr>
        <w:tab/>
      </w:r>
      <w:r w:rsidRPr="000977A4">
        <w:rPr>
          <w:lang w:val="en-US"/>
        </w:rPr>
        <w:t>(a)</w:t>
      </w:r>
      <w:r>
        <w:rPr>
          <w:lang w:val="en-US"/>
        </w:rPr>
        <w:tab/>
        <w:t xml:space="preserve">circumstances in which a prohibition notice </w:t>
      </w:r>
      <w:r w:rsidR="00155621" w:rsidRPr="00155621">
        <w:rPr>
          <w:lang w:val="en-US"/>
        </w:rPr>
        <w:t>or prohibited asbestos notice</w:t>
      </w:r>
      <w:r w:rsidR="00155621">
        <w:rPr>
          <w:lang w:val="en-US"/>
        </w:rPr>
        <w:t xml:space="preserve"> </w:t>
      </w:r>
      <w:r>
        <w:rPr>
          <w:lang w:val="en-US"/>
        </w:rPr>
        <w:t>can be issued exist</w:t>
      </w:r>
      <w:r>
        <w:rPr>
          <w:rFonts w:ascii="Times-Roman" w:hAnsi="Times-Roman" w:cs="Times-Roman"/>
          <w:lang w:val="en-US"/>
        </w:rPr>
        <w:t>; and</w:t>
      </w:r>
    </w:p>
    <w:p w14:paraId="4119F8C4" w14:textId="77777777" w:rsidR="001605D5" w:rsidRDefault="001605D5" w:rsidP="001605D5">
      <w:pPr>
        <w:pStyle w:val="DraftHeading3"/>
        <w:tabs>
          <w:tab w:val="right" w:pos="1757"/>
        </w:tabs>
        <w:ind w:left="1871" w:hanging="1871"/>
        <w:rPr>
          <w:lang w:val="en-US"/>
        </w:rPr>
      </w:pPr>
      <w:r>
        <w:rPr>
          <w:lang w:val="en-US"/>
        </w:rPr>
        <w:tab/>
      </w:r>
      <w:r w:rsidRPr="00766B54">
        <w:rPr>
          <w:lang w:val="en-US"/>
        </w:rPr>
        <w:t>(b)</w:t>
      </w:r>
      <w:r>
        <w:rPr>
          <w:lang w:val="en-US"/>
        </w:rPr>
        <w:tab/>
      </w:r>
      <w:r w:rsidR="00113DF0" w:rsidRPr="00113DF0">
        <w:rPr>
          <w:lang w:val="en-US"/>
        </w:rPr>
        <w:t>a prohibition notice or prohibited asbestos notice cannot be issued because, after taking reasonable steps:</w:t>
      </w:r>
    </w:p>
    <w:p w14:paraId="1C694B46" w14:textId="77777777" w:rsidR="00113DF0" w:rsidRDefault="00113DF0" w:rsidP="00113DF0">
      <w:pPr>
        <w:pStyle w:val="DraftHeading4"/>
        <w:tabs>
          <w:tab w:val="right" w:pos="2268"/>
        </w:tabs>
        <w:ind w:left="2381" w:hanging="2381"/>
        <w:rPr>
          <w:lang w:val="en-US"/>
        </w:rPr>
      </w:pPr>
      <w:r>
        <w:rPr>
          <w:lang w:val="en-US"/>
        </w:rPr>
        <w:tab/>
      </w:r>
      <w:r w:rsidRPr="00113DF0">
        <w:rPr>
          <w:lang w:val="en-US"/>
        </w:rPr>
        <w:t>(i)</w:t>
      </w:r>
      <w:r>
        <w:rPr>
          <w:lang w:val="en-US"/>
        </w:rPr>
        <w:tab/>
      </w:r>
      <w:r w:rsidRPr="00113DF0">
        <w:rPr>
          <w:lang w:val="en-US"/>
        </w:rPr>
        <w:t>in relation to a prohibition notice—the person with management or control of the workplace cannot be found; or</w:t>
      </w:r>
    </w:p>
    <w:p w14:paraId="0E798EA1" w14:textId="77777777" w:rsidR="00113DF0" w:rsidRPr="00113DF0" w:rsidRDefault="00113DF0" w:rsidP="00113DF0">
      <w:pPr>
        <w:pStyle w:val="DraftHeading4"/>
        <w:tabs>
          <w:tab w:val="right" w:pos="2268"/>
        </w:tabs>
        <w:ind w:left="2381" w:hanging="2381"/>
        <w:rPr>
          <w:lang w:val="en-US"/>
        </w:rPr>
      </w:pPr>
      <w:r>
        <w:rPr>
          <w:lang w:val="en-US"/>
        </w:rPr>
        <w:tab/>
      </w:r>
      <w:r w:rsidRPr="00113DF0">
        <w:rPr>
          <w:lang w:val="en-US"/>
        </w:rPr>
        <w:t>(ii)</w:t>
      </w:r>
      <w:r>
        <w:rPr>
          <w:lang w:val="en-US"/>
        </w:rPr>
        <w:tab/>
      </w:r>
      <w:r w:rsidRPr="00113DF0">
        <w:rPr>
          <w:lang w:val="en-US"/>
        </w:rPr>
        <w:t>in relation to a prohibited asbestos notice—a relevant person in relation to the workplace cannot be found.</w:t>
      </w:r>
    </w:p>
    <w:p w14:paraId="7DA94933" w14:textId="49A575C9" w:rsidR="001605D5" w:rsidRPr="00586D70" w:rsidRDefault="001605D5" w:rsidP="00697CBF">
      <w:pPr>
        <w:pStyle w:val="DraftHeading2"/>
        <w:tabs>
          <w:tab w:val="right" w:pos="1247"/>
        </w:tabs>
        <w:ind w:left="1361" w:hanging="1361"/>
        <w:rPr>
          <w:lang w:val="en-US"/>
        </w:rPr>
      </w:pPr>
      <w:r>
        <w:rPr>
          <w:lang w:val="en-US"/>
        </w:rPr>
        <w:tab/>
      </w:r>
      <w:r w:rsidRPr="00D56F31">
        <w:rPr>
          <w:lang w:val="en-US"/>
        </w:rPr>
        <w:t>(2)</w:t>
      </w:r>
      <w:r>
        <w:rPr>
          <w:lang w:val="en-US"/>
        </w:rPr>
        <w:tab/>
        <w:t>The regulator may take any remedial action necessary to make the workplace safe.</w:t>
      </w:r>
    </w:p>
    <w:p w14:paraId="626A1E44" w14:textId="77777777" w:rsidR="001605D5" w:rsidRPr="00643A52" w:rsidRDefault="001605D5" w:rsidP="001605D5">
      <w:pPr>
        <w:pStyle w:val="DraftHeading1"/>
        <w:tabs>
          <w:tab w:val="right" w:pos="680"/>
        </w:tabs>
        <w:ind w:left="850" w:hanging="850"/>
        <w:rPr>
          <w:lang w:val="en-US"/>
        </w:rPr>
      </w:pPr>
      <w:r>
        <w:rPr>
          <w:lang w:val="en-US"/>
        </w:rPr>
        <w:tab/>
      </w:r>
      <w:bookmarkStart w:id="586" w:name="_Toc261422860"/>
      <w:bookmarkStart w:id="587" w:name="_Toc214533882"/>
      <w:r>
        <w:rPr>
          <w:lang w:val="en-US"/>
        </w:rPr>
        <w:t>213</w:t>
      </w:r>
      <w:r>
        <w:rPr>
          <w:lang w:val="en-US"/>
        </w:rPr>
        <w:tab/>
        <w:t>Costs of remedial or other action</w:t>
      </w:r>
      <w:bookmarkEnd w:id="586"/>
      <w:bookmarkEnd w:id="587"/>
    </w:p>
    <w:p w14:paraId="1C17F08B" w14:textId="77777777" w:rsidR="001605D5" w:rsidRDefault="001605D5" w:rsidP="001605D5">
      <w:pPr>
        <w:pStyle w:val="BodySectionSub"/>
        <w:rPr>
          <w:lang w:val="en-US"/>
        </w:rPr>
      </w:pPr>
      <w:r>
        <w:rPr>
          <w:lang w:val="en-US"/>
        </w:rPr>
        <w:t>The regulator may recover the reasonable costs of any remedial action taken under:</w:t>
      </w:r>
    </w:p>
    <w:p w14:paraId="5D73D62B" w14:textId="77777777" w:rsidR="001605D5" w:rsidRDefault="001605D5" w:rsidP="001605D5">
      <w:pPr>
        <w:pStyle w:val="DraftHeading3"/>
        <w:tabs>
          <w:tab w:val="right" w:pos="1757"/>
        </w:tabs>
        <w:ind w:left="1871" w:hanging="1871"/>
        <w:rPr>
          <w:lang w:val="en-US"/>
        </w:rPr>
      </w:pPr>
      <w:r>
        <w:rPr>
          <w:lang w:val="en-US"/>
        </w:rPr>
        <w:tab/>
      </w:r>
      <w:r w:rsidRPr="00210E51">
        <w:rPr>
          <w:lang w:val="en-US"/>
        </w:rPr>
        <w:t>(a)</w:t>
      </w:r>
      <w:r>
        <w:rPr>
          <w:lang w:val="en-US"/>
        </w:rPr>
        <w:tab/>
        <w:t>section 211 from the person to whom the notice is issued; or</w:t>
      </w:r>
    </w:p>
    <w:p w14:paraId="3FEC0903" w14:textId="77777777" w:rsidR="001605D5" w:rsidRDefault="001605D5" w:rsidP="001605D5">
      <w:pPr>
        <w:pStyle w:val="DraftHeading3"/>
        <w:tabs>
          <w:tab w:val="right" w:pos="1757"/>
        </w:tabs>
        <w:ind w:left="1871" w:hanging="1871"/>
        <w:rPr>
          <w:lang w:val="en-US"/>
        </w:rPr>
      </w:pPr>
      <w:r>
        <w:rPr>
          <w:lang w:val="en-US"/>
        </w:rPr>
        <w:tab/>
      </w:r>
      <w:r w:rsidRPr="00210E51">
        <w:rPr>
          <w:lang w:val="en-US"/>
        </w:rPr>
        <w:t>(b)</w:t>
      </w:r>
      <w:r>
        <w:rPr>
          <w:lang w:val="en-US"/>
        </w:rPr>
        <w:tab/>
        <w:t xml:space="preserve">section 212 from any person to whom the prohibition notice </w:t>
      </w:r>
      <w:r w:rsidR="006A70B6" w:rsidRPr="006A70B6">
        <w:rPr>
          <w:lang w:val="en-US"/>
        </w:rPr>
        <w:t>or prohibited asbestos notice</w:t>
      </w:r>
      <w:r w:rsidR="006A70B6">
        <w:rPr>
          <w:lang w:val="en-US"/>
        </w:rPr>
        <w:t xml:space="preserve"> </w:t>
      </w:r>
      <w:r>
        <w:rPr>
          <w:lang w:val="en-US"/>
        </w:rPr>
        <w:t>could have been issued in relation to the matter,</w:t>
      </w:r>
    </w:p>
    <w:p w14:paraId="5D228650" w14:textId="77777777" w:rsidR="001605D5" w:rsidRDefault="001605D5" w:rsidP="001605D5">
      <w:pPr>
        <w:pStyle w:val="BodySectionSub"/>
        <w:rPr>
          <w:lang w:val="en-US"/>
        </w:rPr>
      </w:pPr>
      <w:r>
        <w:rPr>
          <w:lang w:val="en-US"/>
        </w:rPr>
        <w:t>as a debt due to the regulator.</w:t>
      </w:r>
    </w:p>
    <w:p w14:paraId="10879D2E" w14:textId="77777777" w:rsidR="001605D5" w:rsidRPr="007428D6" w:rsidRDefault="001605D5" w:rsidP="001605D5">
      <w:pPr>
        <w:pStyle w:val="Heading-DIVISION"/>
        <w:ind w:left="1500" w:hanging="1500"/>
        <w:jc w:val="left"/>
      </w:pPr>
      <w:bookmarkStart w:id="588" w:name="_Toc261422861"/>
      <w:bookmarkStart w:id="589" w:name="_Toc214533883"/>
      <w:r w:rsidRPr="007428D6">
        <w:t>Division 6</w:t>
      </w:r>
      <w:r w:rsidRPr="007428D6">
        <w:tab/>
        <w:t>Injunctions</w:t>
      </w:r>
      <w:bookmarkEnd w:id="588"/>
      <w:bookmarkEnd w:id="589"/>
    </w:p>
    <w:p w14:paraId="3DA5B9B0" w14:textId="77777777" w:rsidR="001605D5" w:rsidRDefault="001605D5" w:rsidP="001605D5">
      <w:pPr>
        <w:pStyle w:val="DraftHeading1"/>
        <w:tabs>
          <w:tab w:val="right" w:pos="680"/>
        </w:tabs>
        <w:ind w:left="850" w:hanging="850"/>
        <w:rPr>
          <w:lang w:val="en-US"/>
        </w:rPr>
      </w:pPr>
      <w:r>
        <w:rPr>
          <w:lang w:val="en-US"/>
        </w:rPr>
        <w:tab/>
      </w:r>
      <w:bookmarkStart w:id="590" w:name="_Toc261422862"/>
      <w:bookmarkStart w:id="591" w:name="_Toc214533884"/>
      <w:r w:rsidRPr="004008A3">
        <w:rPr>
          <w:lang w:val="en-US"/>
        </w:rPr>
        <w:t>21</w:t>
      </w:r>
      <w:r>
        <w:rPr>
          <w:lang w:val="en-US"/>
        </w:rPr>
        <w:t>4</w:t>
      </w:r>
      <w:r>
        <w:rPr>
          <w:lang w:val="en-US"/>
        </w:rPr>
        <w:tab/>
        <w:t>Application of Division</w:t>
      </w:r>
      <w:bookmarkEnd w:id="590"/>
      <w:bookmarkEnd w:id="591"/>
    </w:p>
    <w:p w14:paraId="19D175D3" w14:textId="77777777" w:rsidR="001605D5" w:rsidRDefault="001605D5" w:rsidP="001605D5">
      <w:pPr>
        <w:pStyle w:val="BodySectionSub"/>
        <w:rPr>
          <w:lang w:val="en-US"/>
        </w:rPr>
      </w:pPr>
      <w:r>
        <w:rPr>
          <w:lang w:val="en-US"/>
        </w:rPr>
        <w:t xml:space="preserve">In this Division, </w:t>
      </w:r>
      <w:r w:rsidRPr="00CC5037">
        <w:rPr>
          <w:b/>
          <w:i/>
          <w:lang w:val="en-US"/>
        </w:rPr>
        <w:t>notice</w:t>
      </w:r>
      <w:r>
        <w:rPr>
          <w:lang w:val="en-US"/>
        </w:rPr>
        <w:t xml:space="preserve"> means improvement notice, prohibition notice</w:t>
      </w:r>
      <w:r w:rsidR="00765627" w:rsidRPr="00765627">
        <w:rPr>
          <w:lang w:val="en-US"/>
        </w:rPr>
        <w:t>, non-disturbance notice or prohibited asbestos notice</w:t>
      </w:r>
      <w:r>
        <w:rPr>
          <w:lang w:val="en-US"/>
        </w:rPr>
        <w:t>.</w:t>
      </w:r>
    </w:p>
    <w:p w14:paraId="13A1CDD0" w14:textId="77777777" w:rsidR="001605D5" w:rsidRDefault="001605D5" w:rsidP="001605D5">
      <w:pPr>
        <w:pStyle w:val="DraftHeading1"/>
        <w:tabs>
          <w:tab w:val="right" w:pos="680"/>
        </w:tabs>
        <w:ind w:left="850" w:hanging="850"/>
        <w:rPr>
          <w:lang w:val="en-US"/>
        </w:rPr>
      </w:pPr>
      <w:r>
        <w:rPr>
          <w:lang w:val="en-US"/>
        </w:rPr>
        <w:tab/>
      </w:r>
      <w:bookmarkStart w:id="592" w:name="_Toc261422863"/>
      <w:bookmarkStart w:id="593" w:name="_Toc214533885"/>
      <w:r>
        <w:rPr>
          <w:lang w:val="en-US"/>
        </w:rPr>
        <w:t>215</w:t>
      </w:r>
      <w:r>
        <w:rPr>
          <w:lang w:val="en-US"/>
        </w:rPr>
        <w:tab/>
        <w:t>Injunctions for noncompliance with notices</w:t>
      </w:r>
      <w:bookmarkEnd w:id="592"/>
      <w:bookmarkEnd w:id="593"/>
    </w:p>
    <w:p w14:paraId="416153D8" w14:textId="77777777" w:rsidR="001605D5" w:rsidRDefault="001605D5" w:rsidP="001605D5">
      <w:pPr>
        <w:pStyle w:val="DraftHeading2"/>
        <w:tabs>
          <w:tab w:val="right" w:pos="1247"/>
        </w:tabs>
        <w:ind w:left="1361" w:hanging="1361"/>
        <w:rPr>
          <w:lang w:val="en-US"/>
        </w:rPr>
      </w:pPr>
      <w:r>
        <w:rPr>
          <w:lang w:val="en-US"/>
        </w:rPr>
        <w:tab/>
      </w:r>
      <w:r w:rsidRPr="00D56F31">
        <w:rPr>
          <w:lang w:val="en-US"/>
        </w:rPr>
        <w:t>(1)</w:t>
      </w:r>
      <w:r>
        <w:rPr>
          <w:lang w:val="en-US"/>
        </w:rPr>
        <w:tab/>
        <w:t>The regulator may apply to [the designated court] for an injunction:</w:t>
      </w:r>
    </w:p>
    <w:p w14:paraId="4DDA508C" w14:textId="77777777" w:rsidR="001605D5" w:rsidRDefault="001605D5" w:rsidP="001605D5">
      <w:pPr>
        <w:pStyle w:val="DraftHeading3"/>
        <w:tabs>
          <w:tab w:val="right" w:pos="1757"/>
        </w:tabs>
        <w:ind w:left="1871" w:hanging="1871"/>
        <w:rPr>
          <w:lang w:val="en-US"/>
        </w:rPr>
      </w:pPr>
      <w:r>
        <w:rPr>
          <w:lang w:val="en-US"/>
        </w:rPr>
        <w:tab/>
      </w:r>
      <w:r w:rsidRPr="00D56F31">
        <w:rPr>
          <w:lang w:val="en-US"/>
        </w:rPr>
        <w:t>(a)</w:t>
      </w:r>
      <w:r>
        <w:rPr>
          <w:lang w:val="en-US"/>
        </w:rPr>
        <w:tab/>
        <w:t>compelling a person to comply with a notice; or</w:t>
      </w:r>
    </w:p>
    <w:p w14:paraId="4B50E4D9" w14:textId="77777777" w:rsidR="001605D5" w:rsidRDefault="001605D5" w:rsidP="001605D5">
      <w:pPr>
        <w:pStyle w:val="DraftHeading3"/>
        <w:tabs>
          <w:tab w:val="right" w:pos="1757"/>
        </w:tabs>
        <w:ind w:left="1871" w:hanging="1871"/>
        <w:rPr>
          <w:lang w:val="en-US"/>
        </w:rPr>
      </w:pPr>
      <w:r>
        <w:rPr>
          <w:lang w:val="en-US"/>
        </w:rPr>
        <w:tab/>
      </w:r>
      <w:r w:rsidRPr="00847B4B">
        <w:rPr>
          <w:lang w:val="en-US"/>
        </w:rPr>
        <w:t>(b)</w:t>
      </w:r>
      <w:r>
        <w:rPr>
          <w:lang w:val="en-US"/>
        </w:rPr>
        <w:tab/>
        <w:t>restraining a person from contravening a notice.</w:t>
      </w:r>
    </w:p>
    <w:p w14:paraId="79683870" w14:textId="77777777" w:rsidR="001605D5" w:rsidRDefault="001605D5" w:rsidP="001605D5">
      <w:pPr>
        <w:pStyle w:val="DraftHeading2"/>
        <w:tabs>
          <w:tab w:val="right" w:pos="1247"/>
        </w:tabs>
        <w:ind w:left="1361" w:hanging="1361"/>
        <w:rPr>
          <w:lang w:val="en-US"/>
        </w:rPr>
      </w:pPr>
      <w:r>
        <w:rPr>
          <w:lang w:val="en-US"/>
        </w:rPr>
        <w:tab/>
      </w:r>
      <w:r w:rsidRPr="00847B4B">
        <w:rPr>
          <w:lang w:val="en-US"/>
        </w:rPr>
        <w:t>(2)</w:t>
      </w:r>
      <w:r>
        <w:rPr>
          <w:lang w:val="en-US"/>
        </w:rPr>
        <w:tab/>
        <w:t>The regulator may do so:</w:t>
      </w:r>
    </w:p>
    <w:p w14:paraId="2E4A1833" w14:textId="77777777" w:rsidR="001605D5" w:rsidRDefault="001605D5" w:rsidP="001605D5">
      <w:pPr>
        <w:pStyle w:val="DraftHeading3"/>
        <w:tabs>
          <w:tab w:val="right" w:pos="1757"/>
        </w:tabs>
        <w:ind w:left="1871" w:hanging="1871"/>
        <w:rPr>
          <w:lang w:val="en-US"/>
        </w:rPr>
      </w:pPr>
      <w:r>
        <w:rPr>
          <w:lang w:val="en-US"/>
        </w:rPr>
        <w:tab/>
      </w:r>
      <w:r w:rsidRPr="00FB466E">
        <w:rPr>
          <w:lang w:val="en-US"/>
        </w:rPr>
        <w:t>(a)</w:t>
      </w:r>
      <w:r>
        <w:rPr>
          <w:lang w:val="en-US"/>
        </w:rPr>
        <w:tab/>
        <w:t>whether or not proceedings have been brought for an offence against this Act in connection with any matter in relation to which the notice was issued; and</w:t>
      </w:r>
    </w:p>
    <w:p w14:paraId="6B8F2B93" w14:textId="77777777" w:rsidR="001605D5" w:rsidRDefault="001605D5" w:rsidP="001605D5">
      <w:pPr>
        <w:pStyle w:val="DraftHeading3"/>
        <w:tabs>
          <w:tab w:val="right" w:pos="1757"/>
        </w:tabs>
        <w:ind w:left="1871" w:hanging="1871"/>
        <w:rPr>
          <w:lang w:val="en-US"/>
        </w:rPr>
      </w:pPr>
      <w:r>
        <w:rPr>
          <w:lang w:val="en-US"/>
        </w:rPr>
        <w:tab/>
      </w:r>
      <w:r w:rsidRPr="00E77CD5">
        <w:rPr>
          <w:lang w:val="en-US"/>
        </w:rPr>
        <w:t>(b)</w:t>
      </w:r>
      <w:r>
        <w:rPr>
          <w:lang w:val="en-US"/>
        </w:rPr>
        <w:tab/>
        <w:t>whether any period for compliance with the notice has expired.</w:t>
      </w:r>
    </w:p>
    <w:p w14:paraId="6E879871" w14:textId="77777777" w:rsidR="001605D5" w:rsidRPr="002537AF" w:rsidRDefault="001605D5" w:rsidP="001605D5">
      <w:pPr>
        <w:pStyle w:val="DraftSectionNote"/>
        <w:tabs>
          <w:tab w:val="right" w:pos="1304"/>
        </w:tabs>
        <w:ind w:left="850"/>
        <w:rPr>
          <w:b/>
        </w:rPr>
      </w:pPr>
      <w:r w:rsidRPr="002537AF">
        <w:rPr>
          <w:b/>
        </w:rPr>
        <w:t>Note</w:t>
      </w:r>
    </w:p>
    <w:p w14:paraId="62F01292" w14:textId="77777777" w:rsidR="001605D5" w:rsidRPr="004634FD" w:rsidRDefault="001605D5" w:rsidP="001605D5">
      <w:pPr>
        <w:pStyle w:val="DraftSectionNote"/>
        <w:tabs>
          <w:tab w:val="right" w:pos="1304"/>
        </w:tabs>
        <w:ind w:left="850"/>
      </w:pPr>
      <w:r>
        <w:t>See the jurisdictional note in the Appendix.</w:t>
      </w:r>
    </w:p>
    <w:p w14:paraId="2F055E0E" w14:textId="77777777" w:rsidR="001605D5" w:rsidRPr="004E78A4" w:rsidRDefault="001605D5" w:rsidP="001605D5">
      <w:pPr>
        <w:pStyle w:val="Heading-PART"/>
        <w:tabs>
          <w:tab w:val="left" w:pos="1020"/>
        </w:tabs>
        <w:jc w:val="left"/>
        <w:rPr>
          <w:caps w:val="0"/>
          <w:sz w:val="28"/>
        </w:rPr>
      </w:pPr>
      <w:r>
        <w:br w:type="page"/>
      </w:r>
      <w:bookmarkStart w:id="594" w:name="_Toc261422864"/>
      <w:bookmarkStart w:id="595" w:name="_Toc214533886"/>
      <w:r>
        <w:rPr>
          <w:caps w:val="0"/>
          <w:sz w:val="28"/>
        </w:rPr>
        <w:t xml:space="preserve">Part 11 </w:t>
      </w:r>
      <w:r>
        <w:rPr>
          <w:caps w:val="0"/>
          <w:sz w:val="28"/>
        </w:rPr>
        <w:tab/>
        <w:t>Enforceable undertakings</w:t>
      </w:r>
      <w:bookmarkEnd w:id="594"/>
      <w:bookmarkEnd w:id="595"/>
    </w:p>
    <w:p w14:paraId="7BF611F4" w14:textId="77777777" w:rsidR="001605D5" w:rsidRDefault="001605D5" w:rsidP="001605D5">
      <w:pPr>
        <w:pStyle w:val="DraftHeading1"/>
        <w:tabs>
          <w:tab w:val="right" w:pos="680"/>
        </w:tabs>
        <w:ind w:left="850" w:hanging="850"/>
      </w:pPr>
      <w:r>
        <w:tab/>
      </w:r>
      <w:bookmarkStart w:id="596" w:name="_Toc261422865"/>
      <w:bookmarkStart w:id="597" w:name="_Toc214533887"/>
      <w:r>
        <w:t>216</w:t>
      </w:r>
      <w:r>
        <w:tab/>
        <w:t>Regulator may accept WHS undertakings</w:t>
      </w:r>
      <w:bookmarkEnd w:id="596"/>
      <w:bookmarkEnd w:id="597"/>
    </w:p>
    <w:p w14:paraId="2A1BB9CC" w14:textId="77777777" w:rsidR="001605D5" w:rsidRDefault="001605D5" w:rsidP="001605D5">
      <w:pPr>
        <w:pStyle w:val="DraftHeading2"/>
        <w:tabs>
          <w:tab w:val="right" w:pos="1247"/>
        </w:tabs>
        <w:ind w:left="1361" w:hanging="1361"/>
      </w:pPr>
      <w:r>
        <w:tab/>
      </w:r>
      <w:r w:rsidRPr="006C0DE2">
        <w:t>(1)</w:t>
      </w:r>
      <w:r>
        <w:tab/>
        <w:t>The regulator may accept a written undertaking (a </w:t>
      </w:r>
      <w:r w:rsidRPr="00CC6565">
        <w:rPr>
          <w:b/>
          <w:i/>
        </w:rPr>
        <w:t>WHS undertaking</w:t>
      </w:r>
      <w:r>
        <w:t>) given by a person in connection with a matter relating to a contravention or alleged contravention by the person of this Act.</w:t>
      </w:r>
    </w:p>
    <w:p w14:paraId="04B3A034" w14:textId="77777777" w:rsidR="001605D5" w:rsidRPr="00417BBA" w:rsidRDefault="001605D5" w:rsidP="001605D5">
      <w:pPr>
        <w:pStyle w:val="DraftSectionNote"/>
        <w:tabs>
          <w:tab w:val="right" w:pos="1304"/>
        </w:tabs>
        <w:ind w:left="850"/>
        <w:rPr>
          <w:b/>
        </w:rPr>
      </w:pPr>
      <w:r w:rsidRPr="00417BBA">
        <w:rPr>
          <w:b/>
        </w:rPr>
        <w:t>Note</w:t>
      </w:r>
    </w:p>
    <w:p w14:paraId="7A159D3D" w14:textId="77777777" w:rsidR="001605D5" w:rsidRPr="000C13B3" w:rsidRDefault="001605D5" w:rsidP="001605D5">
      <w:pPr>
        <w:pStyle w:val="DraftSectionNote"/>
        <w:tabs>
          <w:tab w:val="right" w:pos="1304"/>
        </w:tabs>
        <w:ind w:left="850"/>
      </w:pPr>
      <w:r>
        <w:t>Section 230(3) requires the regulator to publish guidelines in relation to the acceptance of WHS undertakings.</w:t>
      </w:r>
    </w:p>
    <w:p w14:paraId="2A3E2FC3" w14:textId="77777777" w:rsidR="001605D5" w:rsidRDefault="001605D5" w:rsidP="001605D5">
      <w:pPr>
        <w:pStyle w:val="DraftHeading2"/>
        <w:tabs>
          <w:tab w:val="right" w:pos="1247"/>
        </w:tabs>
        <w:ind w:left="1361" w:hanging="1361"/>
      </w:pPr>
      <w:r>
        <w:tab/>
        <w:t>(2</w:t>
      </w:r>
      <w:r w:rsidRPr="006C0DE2">
        <w:t>)</w:t>
      </w:r>
      <w:r>
        <w:tab/>
        <w:t xml:space="preserve">A WHS undertaking cannot be accepted for a contravention or alleged contravention that is a </w:t>
      </w:r>
      <w:r w:rsidRPr="00E32379">
        <w:t>Category 1 offence</w:t>
      </w:r>
      <w:r>
        <w:t>.</w:t>
      </w:r>
    </w:p>
    <w:p w14:paraId="2EBB1665" w14:textId="77777777" w:rsidR="001605D5" w:rsidRPr="008A581E" w:rsidRDefault="001605D5" w:rsidP="001605D5">
      <w:pPr>
        <w:pStyle w:val="DraftHeading2"/>
        <w:tabs>
          <w:tab w:val="right" w:pos="1247"/>
        </w:tabs>
        <w:ind w:left="1361" w:hanging="1361"/>
      </w:pPr>
      <w:r>
        <w:tab/>
      </w:r>
      <w:r w:rsidRPr="008A581E">
        <w:t>(3)</w:t>
      </w:r>
      <w:r>
        <w:tab/>
        <w:t>The giving of a WHS undertaking does not constitute an admission of guilt by the person giving it in relation to the contravention or alleged contravention to which the undertaking relates.</w:t>
      </w:r>
    </w:p>
    <w:p w14:paraId="5A56F044" w14:textId="77777777" w:rsidR="001605D5" w:rsidRDefault="001605D5" w:rsidP="001605D5">
      <w:pPr>
        <w:pStyle w:val="DraftHeading1"/>
        <w:tabs>
          <w:tab w:val="right" w:pos="680"/>
        </w:tabs>
        <w:ind w:left="850" w:hanging="850"/>
      </w:pPr>
      <w:r>
        <w:tab/>
      </w:r>
      <w:bookmarkStart w:id="598" w:name="_Toc261422866"/>
      <w:bookmarkStart w:id="599" w:name="_Toc214533888"/>
      <w:r>
        <w:t>217</w:t>
      </w:r>
      <w:r>
        <w:tab/>
        <w:t>Notice of decision and reasons for decision</w:t>
      </w:r>
      <w:bookmarkEnd w:id="598"/>
      <w:bookmarkEnd w:id="599"/>
    </w:p>
    <w:p w14:paraId="544C36CB" w14:textId="77777777" w:rsidR="001605D5" w:rsidRDefault="001605D5" w:rsidP="001605D5">
      <w:pPr>
        <w:pStyle w:val="DraftHeading2"/>
        <w:tabs>
          <w:tab w:val="right" w:pos="1247"/>
        </w:tabs>
        <w:ind w:left="1361" w:hanging="1361"/>
      </w:pPr>
      <w:r>
        <w:tab/>
      </w:r>
      <w:r w:rsidRPr="001B356C">
        <w:t>(1)</w:t>
      </w:r>
      <w:r>
        <w:tab/>
        <w:t>The regulator must give the person seeking to make a WHS undertaking written notice of the regulator's decision to accept or reject the WHS undertaking and of the reasons for the decision.</w:t>
      </w:r>
    </w:p>
    <w:p w14:paraId="0ADEFEA3" w14:textId="77777777" w:rsidR="001605D5" w:rsidRDefault="001605D5" w:rsidP="001605D5">
      <w:pPr>
        <w:pStyle w:val="DraftHeading2"/>
        <w:tabs>
          <w:tab w:val="right" w:pos="1247"/>
        </w:tabs>
        <w:ind w:left="1361" w:hanging="1361"/>
      </w:pPr>
      <w:r>
        <w:tab/>
      </w:r>
      <w:r w:rsidRPr="001B356C">
        <w:t>(2)</w:t>
      </w:r>
      <w:r>
        <w:tab/>
        <w:t xml:space="preserve">The regulator </w:t>
      </w:r>
      <w:r w:rsidRPr="007656E3">
        <w:t>must</w:t>
      </w:r>
      <w:r>
        <w:t xml:space="preserve"> publish, on the regulator's website, notice of a decision to accept a WHS undertaking and the reasons for that decision.</w:t>
      </w:r>
    </w:p>
    <w:p w14:paraId="27DB747B" w14:textId="77777777" w:rsidR="001605D5" w:rsidRDefault="001605D5" w:rsidP="001605D5">
      <w:pPr>
        <w:pStyle w:val="DraftHeading1"/>
        <w:tabs>
          <w:tab w:val="right" w:pos="680"/>
        </w:tabs>
        <w:ind w:left="850" w:hanging="850"/>
      </w:pPr>
      <w:r>
        <w:tab/>
      </w:r>
      <w:bookmarkStart w:id="600" w:name="_Toc261422867"/>
      <w:bookmarkStart w:id="601" w:name="_Toc214533889"/>
      <w:r>
        <w:t>218</w:t>
      </w:r>
      <w:r>
        <w:tab/>
        <w:t>When a WHS undertaking is enforceable</w:t>
      </w:r>
      <w:bookmarkEnd w:id="600"/>
      <w:bookmarkEnd w:id="601"/>
    </w:p>
    <w:p w14:paraId="546D2A5E" w14:textId="5BF9CAF9" w:rsidR="00A5345E" w:rsidRDefault="001605D5" w:rsidP="00CC3FCF">
      <w:pPr>
        <w:pStyle w:val="BodySectionSub"/>
      </w:pPr>
      <w:r>
        <w:t>A WHS undertaking takes effect and becomes enforceable when the regulator's decision to accept the undertaking is given to the person who made the undertaking or at any later date specified by the regulator.</w:t>
      </w:r>
    </w:p>
    <w:p w14:paraId="7AFF2818" w14:textId="77777777" w:rsidR="001605D5" w:rsidRDefault="001605D5" w:rsidP="001605D5">
      <w:pPr>
        <w:pStyle w:val="DraftHeading1"/>
        <w:tabs>
          <w:tab w:val="right" w:pos="680"/>
        </w:tabs>
        <w:ind w:left="850" w:hanging="850"/>
      </w:pPr>
      <w:r>
        <w:tab/>
      </w:r>
      <w:bookmarkStart w:id="602" w:name="_Toc261422868"/>
      <w:bookmarkStart w:id="603" w:name="_Toc214533890"/>
      <w:r>
        <w:t>219</w:t>
      </w:r>
      <w:r>
        <w:tab/>
        <w:t>Compliance with WHS undertaking</w:t>
      </w:r>
      <w:bookmarkEnd w:id="602"/>
      <w:bookmarkEnd w:id="603"/>
    </w:p>
    <w:p w14:paraId="29B219A8" w14:textId="77777777" w:rsidR="001605D5" w:rsidRDefault="001605D5" w:rsidP="001605D5">
      <w:pPr>
        <w:pStyle w:val="BodySectionSub"/>
      </w:pPr>
      <w:r>
        <w:t>A person must not contravene a WHS undertaking made by that person that is in effect.</w:t>
      </w:r>
    </w:p>
    <w:p w14:paraId="308EFC1A" w14:textId="1EFD3641" w:rsidR="001605D5" w:rsidRDefault="001605D5" w:rsidP="001605D5">
      <w:pPr>
        <w:pStyle w:val="BodySectionSub"/>
      </w:pPr>
      <w:r>
        <w:t>Maximum penalty:</w:t>
      </w:r>
      <w:r w:rsidR="00AD3DCD">
        <w:t xml:space="preserve"> </w:t>
      </w:r>
      <w:r w:rsidR="00AD3DCD" w:rsidRPr="00AD3DCD">
        <w:t>tier B monetary penalty.</w:t>
      </w:r>
    </w:p>
    <w:p w14:paraId="0D272910" w14:textId="77777777" w:rsidR="001605D5" w:rsidRPr="00B25F3C" w:rsidRDefault="001605D5" w:rsidP="001605D5">
      <w:pPr>
        <w:pStyle w:val="DraftHeading1"/>
        <w:tabs>
          <w:tab w:val="right" w:pos="680"/>
        </w:tabs>
        <w:ind w:left="850" w:hanging="850"/>
      </w:pPr>
      <w:r>
        <w:tab/>
      </w:r>
      <w:bookmarkStart w:id="604" w:name="_Toc261422869"/>
      <w:bookmarkStart w:id="605" w:name="_Toc214533891"/>
      <w:r>
        <w:t>220</w:t>
      </w:r>
      <w:r>
        <w:tab/>
        <w:t>Contravention of WHS undertaking</w:t>
      </w:r>
      <w:bookmarkEnd w:id="604"/>
      <w:bookmarkEnd w:id="605"/>
    </w:p>
    <w:p w14:paraId="325EF42D" w14:textId="77777777" w:rsidR="001605D5" w:rsidRDefault="001605D5" w:rsidP="001605D5">
      <w:pPr>
        <w:pStyle w:val="DraftHeading2"/>
        <w:tabs>
          <w:tab w:val="right" w:pos="1247"/>
        </w:tabs>
        <w:ind w:left="1361" w:hanging="1361"/>
      </w:pPr>
      <w:r>
        <w:tab/>
        <w:t>(1</w:t>
      </w:r>
      <w:r w:rsidRPr="00F0611D">
        <w:t>)</w:t>
      </w:r>
      <w:r>
        <w:tab/>
        <w:t>The regulator may apply to the [designated court] for an order if a person contravenes a WHS undertaking.</w:t>
      </w:r>
    </w:p>
    <w:p w14:paraId="7FCA2003" w14:textId="77777777" w:rsidR="001605D5" w:rsidRDefault="001605D5" w:rsidP="001605D5">
      <w:pPr>
        <w:pStyle w:val="DraftHeading2"/>
        <w:tabs>
          <w:tab w:val="right" w:pos="1247"/>
        </w:tabs>
        <w:ind w:left="1361" w:hanging="1361"/>
      </w:pPr>
      <w:r>
        <w:tab/>
        <w:t>(2</w:t>
      </w:r>
      <w:r w:rsidRPr="00FA2242">
        <w:t>)</w:t>
      </w:r>
      <w:r>
        <w:tab/>
        <w:t>If the court is satisfied that the person who made the WHS undertaking has contravened the undertaking, the court, in addition to the imposition of any penalty, may make 1 or both of the following orders:</w:t>
      </w:r>
    </w:p>
    <w:p w14:paraId="083AFFBD" w14:textId="77777777" w:rsidR="001605D5" w:rsidRDefault="001605D5" w:rsidP="001605D5">
      <w:pPr>
        <w:pStyle w:val="DraftHeading3"/>
        <w:tabs>
          <w:tab w:val="right" w:pos="1757"/>
        </w:tabs>
        <w:ind w:left="1871" w:hanging="1871"/>
      </w:pPr>
      <w:r>
        <w:tab/>
      </w:r>
      <w:r w:rsidRPr="00A92E9B">
        <w:t>(a)</w:t>
      </w:r>
      <w:r>
        <w:tab/>
        <w:t xml:space="preserve">an order directing the person to comply with the undertaking; </w:t>
      </w:r>
    </w:p>
    <w:p w14:paraId="5A71B7D2" w14:textId="77777777" w:rsidR="001605D5" w:rsidRDefault="001605D5" w:rsidP="001605D5">
      <w:pPr>
        <w:pStyle w:val="DraftHeading3"/>
        <w:tabs>
          <w:tab w:val="right" w:pos="1757"/>
        </w:tabs>
        <w:ind w:left="1871" w:hanging="1871"/>
      </w:pPr>
      <w:r>
        <w:tab/>
      </w:r>
      <w:r w:rsidRPr="00D0302E">
        <w:t>(b)</w:t>
      </w:r>
      <w:r>
        <w:tab/>
        <w:t>an order discharging the undertaking.</w:t>
      </w:r>
    </w:p>
    <w:p w14:paraId="57A5DC0A" w14:textId="77777777" w:rsidR="001605D5" w:rsidRDefault="001605D5" w:rsidP="001605D5">
      <w:pPr>
        <w:pStyle w:val="DraftHeading2"/>
        <w:tabs>
          <w:tab w:val="right" w:pos="1247"/>
        </w:tabs>
        <w:ind w:left="1361" w:hanging="1361"/>
      </w:pPr>
      <w:r>
        <w:tab/>
        <w:t>(3</w:t>
      </w:r>
      <w:r w:rsidRPr="00D0302E">
        <w:t>)</w:t>
      </w:r>
      <w:r>
        <w:tab/>
        <w:t>In addition to the orders referred to in subsection (2), the court may make any other order that the court considers appropriate in the circumstances, including</w:t>
      </w:r>
      <w:r w:rsidRPr="00D0302E">
        <w:t xml:space="preserve"> </w:t>
      </w:r>
      <w:r>
        <w:t>orders directing the person to pay to the [State]:</w:t>
      </w:r>
    </w:p>
    <w:p w14:paraId="10F742ED" w14:textId="77777777" w:rsidR="001605D5" w:rsidRDefault="001605D5" w:rsidP="001605D5">
      <w:pPr>
        <w:pStyle w:val="DraftHeading3"/>
        <w:tabs>
          <w:tab w:val="right" w:pos="1757"/>
        </w:tabs>
        <w:ind w:left="1871" w:hanging="1871"/>
      </w:pPr>
      <w:r>
        <w:tab/>
      </w:r>
      <w:r w:rsidRPr="00D0302E">
        <w:t>(a)</w:t>
      </w:r>
      <w:r>
        <w:tab/>
        <w:t>the costs of the proceedings; and</w:t>
      </w:r>
    </w:p>
    <w:p w14:paraId="78CF4906" w14:textId="77777777" w:rsidR="001605D5" w:rsidRDefault="001605D5" w:rsidP="001605D5">
      <w:pPr>
        <w:pStyle w:val="DraftHeading3"/>
        <w:tabs>
          <w:tab w:val="right" w:pos="1757"/>
        </w:tabs>
        <w:ind w:left="1871" w:hanging="1871"/>
      </w:pPr>
      <w:r>
        <w:tab/>
      </w:r>
      <w:r w:rsidRPr="00D0302E">
        <w:t>(b)</w:t>
      </w:r>
      <w:r>
        <w:tab/>
        <w:t>the reasonable costs of the regulator in monitoring compliance with the WHS undertaking in the future.</w:t>
      </w:r>
    </w:p>
    <w:p w14:paraId="43315D98" w14:textId="77777777" w:rsidR="001605D5" w:rsidRPr="00A21A2F" w:rsidRDefault="001605D5" w:rsidP="001605D5">
      <w:pPr>
        <w:pStyle w:val="DraftSectionNote"/>
        <w:tabs>
          <w:tab w:val="right" w:pos="1304"/>
        </w:tabs>
        <w:ind w:left="850"/>
        <w:rPr>
          <w:b/>
        </w:rPr>
      </w:pPr>
      <w:r w:rsidRPr="00A21A2F">
        <w:rPr>
          <w:b/>
        </w:rPr>
        <w:t>Note</w:t>
      </w:r>
    </w:p>
    <w:p w14:paraId="6AD2EC03" w14:textId="090DD8BC" w:rsidR="001605D5" w:rsidRPr="00586D70" w:rsidRDefault="001605D5" w:rsidP="00CC3FCF">
      <w:pPr>
        <w:pStyle w:val="DraftSectionNote"/>
        <w:tabs>
          <w:tab w:val="right" w:pos="1304"/>
        </w:tabs>
        <w:ind w:left="850"/>
      </w:pPr>
      <w:r>
        <w:t>See the jurisdictional note in the Appendix.</w:t>
      </w:r>
    </w:p>
    <w:p w14:paraId="38B51751" w14:textId="77777777" w:rsidR="001605D5" w:rsidRDefault="001605D5" w:rsidP="001605D5">
      <w:pPr>
        <w:pStyle w:val="DraftHeading2"/>
        <w:tabs>
          <w:tab w:val="right" w:pos="1247"/>
        </w:tabs>
        <w:ind w:left="1361" w:hanging="1361"/>
      </w:pPr>
      <w:r>
        <w:tab/>
        <w:t>(4</w:t>
      </w:r>
      <w:r w:rsidRPr="00F0611D">
        <w:t>)</w:t>
      </w:r>
      <w:r>
        <w:tab/>
        <w:t>Nothing in this section prevents proceedings being brought for the contravention or alleged contravention of this Act to which the WHS undertaking relates.</w:t>
      </w:r>
    </w:p>
    <w:p w14:paraId="164C4B61" w14:textId="77777777" w:rsidR="001605D5" w:rsidRPr="00CA38B5" w:rsidRDefault="001605D5" w:rsidP="001605D5">
      <w:pPr>
        <w:pStyle w:val="DraftSub-sectionNote"/>
        <w:tabs>
          <w:tab w:val="right" w:pos="64"/>
          <w:tab w:val="right" w:pos="1814"/>
        </w:tabs>
        <w:ind w:left="1769" w:hanging="408"/>
        <w:rPr>
          <w:b/>
        </w:rPr>
      </w:pPr>
      <w:r w:rsidRPr="00CA38B5">
        <w:rPr>
          <w:b/>
        </w:rPr>
        <w:t>Note</w:t>
      </w:r>
    </w:p>
    <w:p w14:paraId="07F4909F" w14:textId="77777777" w:rsidR="001605D5" w:rsidRDefault="001605D5" w:rsidP="001605D5">
      <w:pPr>
        <w:pStyle w:val="DraftSub-sectionNote"/>
        <w:tabs>
          <w:tab w:val="right" w:pos="1814"/>
        </w:tabs>
        <w:ind w:left="1361"/>
      </w:pPr>
      <w:r>
        <w:t>Section 222</w:t>
      </w:r>
      <w:r w:rsidRPr="00CA38B5">
        <w:t xml:space="preserve"> specifies circumstance</w:t>
      </w:r>
      <w:r>
        <w:t xml:space="preserve">s affecting proceedings for a </w:t>
      </w:r>
      <w:r w:rsidRPr="00CA38B5">
        <w:t xml:space="preserve">contravention for which a </w:t>
      </w:r>
      <w:r>
        <w:t>WHS</w:t>
      </w:r>
      <w:r w:rsidRPr="00CA38B5">
        <w:t xml:space="preserve"> undertaking has been given.</w:t>
      </w:r>
    </w:p>
    <w:p w14:paraId="4C5CE912" w14:textId="77777777" w:rsidR="001605D5" w:rsidRDefault="001605D5" w:rsidP="001605D5">
      <w:pPr>
        <w:pStyle w:val="DraftHeading1"/>
        <w:tabs>
          <w:tab w:val="right" w:pos="680"/>
        </w:tabs>
        <w:ind w:left="850" w:hanging="850"/>
      </w:pPr>
      <w:r>
        <w:tab/>
      </w:r>
      <w:bookmarkStart w:id="606" w:name="_Toc261422870"/>
      <w:bookmarkStart w:id="607" w:name="_Toc214533892"/>
      <w:r>
        <w:t>221</w:t>
      </w:r>
      <w:r>
        <w:tab/>
        <w:t>Withdrawal or variation of WHS undertaking</w:t>
      </w:r>
      <w:bookmarkEnd w:id="606"/>
      <w:bookmarkEnd w:id="607"/>
    </w:p>
    <w:p w14:paraId="2366320E" w14:textId="77777777" w:rsidR="001605D5" w:rsidRDefault="001605D5" w:rsidP="001605D5">
      <w:pPr>
        <w:pStyle w:val="DraftHeading2"/>
        <w:tabs>
          <w:tab w:val="right" w:pos="1247"/>
        </w:tabs>
        <w:ind w:left="1361" w:hanging="1361"/>
      </w:pPr>
      <w:r>
        <w:tab/>
      </w:r>
      <w:r w:rsidRPr="008948F1">
        <w:t>(1)</w:t>
      </w:r>
      <w:r>
        <w:tab/>
        <w:t>A person who has made a WHS undertaking may at any time, with the written agreement of the regulator:</w:t>
      </w:r>
    </w:p>
    <w:p w14:paraId="229B06C0" w14:textId="77777777" w:rsidR="001605D5" w:rsidRDefault="001605D5" w:rsidP="001605D5">
      <w:pPr>
        <w:pStyle w:val="DraftHeading3"/>
        <w:tabs>
          <w:tab w:val="right" w:pos="1757"/>
        </w:tabs>
        <w:ind w:left="1871" w:hanging="1871"/>
      </w:pPr>
      <w:r>
        <w:tab/>
      </w:r>
      <w:r w:rsidRPr="008948F1">
        <w:t>(a)</w:t>
      </w:r>
      <w:r>
        <w:tab/>
        <w:t>withdraw the undertaking; or</w:t>
      </w:r>
    </w:p>
    <w:p w14:paraId="305EA80D" w14:textId="77777777" w:rsidR="001605D5" w:rsidRDefault="001605D5" w:rsidP="001605D5">
      <w:pPr>
        <w:pStyle w:val="DraftHeading3"/>
        <w:tabs>
          <w:tab w:val="right" w:pos="1757"/>
        </w:tabs>
        <w:ind w:left="1871" w:hanging="1871"/>
      </w:pPr>
      <w:r>
        <w:tab/>
      </w:r>
      <w:r w:rsidRPr="008948F1">
        <w:t>(b)</w:t>
      </w:r>
      <w:r>
        <w:tab/>
        <w:t>vary the undertaking.</w:t>
      </w:r>
    </w:p>
    <w:p w14:paraId="3A61CC52" w14:textId="77777777" w:rsidR="001605D5" w:rsidRDefault="001605D5" w:rsidP="001605D5">
      <w:pPr>
        <w:pStyle w:val="DraftHeading2"/>
        <w:tabs>
          <w:tab w:val="right" w:pos="1247"/>
        </w:tabs>
        <w:ind w:left="1361" w:hanging="1361"/>
      </w:pPr>
      <w:r>
        <w:tab/>
      </w:r>
      <w:r w:rsidRPr="008948F1">
        <w:t>(2)</w:t>
      </w:r>
      <w:r>
        <w:tab/>
        <w:t>However, the provisions of the undertaking cannot be varied to provide for a different alleged contravention of the Act.</w:t>
      </w:r>
    </w:p>
    <w:p w14:paraId="54E83836" w14:textId="77777777" w:rsidR="001605D5" w:rsidRDefault="001605D5" w:rsidP="001605D5">
      <w:pPr>
        <w:pStyle w:val="DraftHeading2"/>
        <w:tabs>
          <w:tab w:val="right" w:pos="1247"/>
        </w:tabs>
        <w:ind w:left="1361" w:hanging="1361"/>
      </w:pPr>
      <w:r>
        <w:tab/>
      </w:r>
      <w:r w:rsidRPr="008A581E">
        <w:t>(3)</w:t>
      </w:r>
      <w:r>
        <w:tab/>
        <w:t xml:space="preserve">The regulator </w:t>
      </w:r>
      <w:r w:rsidRPr="007656E3">
        <w:t>must</w:t>
      </w:r>
      <w:r>
        <w:t xml:space="preserve"> publish, on the regulator's website, notice of the withdrawal or variation of a WHS undertaking.</w:t>
      </w:r>
    </w:p>
    <w:p w14:paraId="6BC141F6" w14:textId="77777777" w:rsidR="001605D5" w:rsidRDefault="001605D5" w:rsidP="001605D5">
      <w:pPr>
        <w:pStyle w:val="DraftHeading1"/>
        <w:tabs>
          <w:tab w:val="right" w:pos="680"/>
        </w:tabs>
        <w:ind w:left="850" w:hanging="850"/>
      </w:pPr>
      <w:r>
        <w:tab/>
      </w:r>
      <w:bookmarkStart w:id="608" w:name="_Toc261422871"/>
      <w:bookmarkStart w:id="609" w:name="_Toc214533893"/>
      <w:r>
        <w:t>222</w:t>
      </w:r>
      <w:r>
        <w:tab/>
        <w:t>Proceeding for alleged contravention</w:t>
      </w:r>
      <w:bookmarkEnd w:id="608"/>
      <w:bookmarkEnd w:id="609"/>
    </w:p>
    <w:p w14:paraId="700C6C1B" w14:textId="77777777" w:rsidR="001605D5" w:rsidRDefault="001605D5" w:rsidP="001605D5">
      <w:pPr>
        <w:pStyle w:val="DraftHeading2"/>
        <w:tabs>
          <w:tab w:val="right" w:pos="1247"/>
        </w:tabs>
        <w:ind w:left="1361" w:hanging="1361"/>
      </w:pPr>
      <w:r>
        <w:tab/>
      </w:r>
      <w:r w:rsidRPr="004E15DA">
        <w:t>(1)</w:t>
      </w:r>
      <w:r>
        <w:tab/>
        <w:t>Subject to this section, no proceedings for a contravention or alleged contravention of this Act may be brought against a person if a WHS undertaking is in effect in relation to that contravention.</w:t>
      </w:r>
    </w:p>
    <w:p w14:paraId="048AECF9" w14:textId="2E33F4D5" w:rsidR="001605D5" w:rsidRPr="00586D70" w:rsidRDefault="001605D5" w:rsidP="00697CBF">
      <w:pPr>
        <w:pStyle w:val="DraftHeading2"/>
        <w:tabs>
          <w:tab w:val="right" w:pos="1247"/>
        </w:tabs>
        <w:ind w:left="1361" w:hanging="1361"/>
      </w:pPr>
      <w:r>
        <w:tab/>
      </w:r>
      <w:r w:rsidRPr="00FA2242">
        <w:t>(2)</w:t>
      </w:r>
      <w:r>
        <w:tab/>
        <w:t>No proceedings may be brought for a contravention or alleged contravention of this Act against a person who has made a WHS undertaking in relation to that contravention and has completely discharged the WHS undertaking.</w:t>
      </w:r>
    </w:p>
    <w:p w14:paraId="60B1C9F9" w14:textId="77777777" w:rsidR="001605D5" w:rsidRDefault="001605D5" w:rsidP="001605D5">
      <w:pPr>
        <w:pStyle w:val="DraftHeading2"/>
        <w:tabs>
          <w:tab w:val="right" w:pos="1247"/>
        </w:tabs>
        <w:ind w:left="1361" w:hanging="1361"/>
      </w:pPr>
      <w:r>
        <w:tab/>
        <w:t>(3</w:t>
      </w:r>
      <w:r w:rsidRPr="00167EE8">
        <w:t>)</w:t>
      </w:r>
      <w:r>
        <w:tab/>
        <w:t>The regulator may accept a WHS undertaking in relation to a contravention or alleged contravention before proceedings in relation to that contravention have been finalised.</w:t>
      </w:r>
    </w:p>
    <w:p w14:paraId="1F9E342B" w14:textId="77777777" w:rsidR="001605D5" w:rsidRDefault="001605D5" w:rsidP="001605D5">
      <w:pPr>
        <w:pStyle w:val="DraftHeading2"/>
        <w:tabs>
          <w:tab w:val="right" w:pos="1247"/>
        </w:tabs>
        <w:ind w:left="1361" w:hanging="1361"/>
      </w:pPr>
      <w:r>
        <w:tab/>
        <w:t>(4)</w:t>
      </w:r>
      <w:r>
        <w:tab/>
        <w:t>If the regulator accepts a WHS undertaking before the proceedings are finalised, the regulator must take all reasonable steps to have the proceedings discontinued as soon as possible.</w:t>
      </w:r>
    </w:p>
    <w:p w14:paraId="13441FE1" w14:textId="77777777" w:rsidR="001605D5" w:rsidRPr="004E78A4" w:rsidRDefault="001605D5" w:rsidP="001605D5">
      <w:pPr>
        <w:pStyle w:val="Heading-PART"/>
        <w:tabs>
          <w:tab w:val="left" w:pos="1020"/>
        </w:tabs>
        <w:jc w:val="left"/>
        <w:rPr>
          <w:caps w:val="0"/>
          <w:sz w:val="28"/>
        </w:rPr>
      </w:pPr>
      <w:r>
        <w:rPr>
          <w:lang w:val="en-US"/>
        </w:rPr>
        <w:br w:type="page"/>
      </w:r>
      <w:bookmarkStart w:id="610" w:name="_Toc261422872"/>
      <w:bookmarkStart w:id="611" w:name="_Toc214533894"/>
      <w:r>
        <w:rPr>
          <w:caps w:val="0"/>
          <w:sz w:val="28"/>
        </w:rPr>
        <w:t xml:space="preserve">Part 12 </w:t>
      </w:r>
      <w:r>
        <w:rPr>
          <w:caps w:val="0"/>
          <w:sz w:val="28"/>
        </w:rPr>
        <w:tab/>
      </w:r>
      <w:r w:rsidRPr="004E78A4">
        <w:rPr>
          <w:caps w:val="0"/>
          <w:sz w:val="28"/>
        </w:rPr>
        <w:t>Review of decisions</w:t>
      </w:r>
      <w:bookmarkEnd w:id="610"/>
      <w:bookmarkEnd w:id="611"/>
    </w:p>
    <w:p w14:paraId="3787AE71" w14:textId="77777777" w:rsidR="001605D5" w:rsidRPr="007428D6" w:rsidRDefault="001605D5" w:rsidP="001605D5">
      <w:pPr>
        <w:pStyle w:val="Heading-DIVISION"/>
        <w:ind w:left="1500" w:hanging="1500"/>
        <w:jc w:val="left"/>
      </w:pPr>
      <w:bookmarkStart w:id="612" w:name="_Toc261422873"/>
      <w:bookmarkStart w:id="613" w:name="_Toc214533895"/>
      <w:r w:rsidRPr="007428D6">
        <w:t>Division 1</w:t>
      </w:r>
      <w:r w:rsidRPr="007428D6">
        <w:tab/>
        <w:t>Reviewable decisions</w:t>
      </w:r>
      <w:bookmarkEnd w:id="612"/>
      <w:bookmarkEnd w:id="613"/>
    </w:p>
    <w:p w14:paraId="6B3BE543" w14:textId="77777777" w:rsidR="001605D5" w:rsidRDefault="001605D5" w:rsidP="001605D5">
      <w:pPr>
        <w:pStyle w:val="DraftHeading1"/>
        <w:tabs>
          <w:tab w:val="right" w:pos="680"/>
        </w:tabs>
        <w:ind w:left="850" w:hanging="850"/>
      </w:pPr>
      <w:r>
        <w:tab/>
      </w:r>
      <w:bookmarkStart w:id="614" w:name="_Toc261422874"/>
      <w:bookmarkStart w:id="615" w:name="_Toc214533896"/>
      <w:r>
        <w:t>223</w:t>
      </w:r>
      <w:r>
        <w:tab/>
        <w:t>Which decisions are reviewable</w:t>
      </w:r>
      <w:bookmarkEnd w:id="614"/>
      <w:bookmarkEnd w:id="615"/>
    </w:p>
    <w:p w14:paraId="73D72EBA" w14:textId="77777777" w:rsidR="001605D5" w:rsidRDefault="001605D5" w:rsidP="001605D5">
      <w:pPr>
        <w:pStyle w:val="DraftHeading2"/>
        <w:tabs>
          <w:tab w:val="right" w:pos="1247"/>
        </w:tabs>
        <w:ind w:left="1361" w:hanging="1361"/>
      </w:pPr>
      <w:r>
        <w:tab/>
      </w:r>
      <w:r w:rsidRPr="002A1B9E">
        <w:t>(1)</w:t>
      </w:r>
      <w:r>
        <w:tab/>
        <w:t>The following table sets out:</w:t>
      </w:r>
    </w:p>
    <w:p w14:paraId="21288B49" w14:textId="77777777" w:rsidR="001605D5" w:rsidRDefault="001605D5" w:rsidP="001605D5">
      <w:pPr>
        <w:pStyle w:val="DraftHeading3"/>
        <w:tabs>
          <w:tab w:val="right" w:pos="1757"/>
        </w:tabs>
        <w:ind w:left="1871" w:hanging="1871"/>
      </w:pPr>
      <w:r>
        <w:tab/>
      </w:r>
      <w:r w:rsidRPr="00AF344C">
        <w:t>(a)</w:t>
      </w:r>
      <w:r>
        <w:tab/>
        <w:t>decisions made under this Act that are reviewable in accordance with this Part (</w:t>
      </w:r>
      <w:r w:rsidRPr="00AF344C">
        <w:rPr>
          <w:b/>
          <w:i/>
        </w:rPr>
        <w:t>reviewable decisions</w:t>
      </w:r>
      <w:r>
        <w:t>); and</w:t>
      </w:r>
    </w:p>
    <w:p w14:paraId="2B7430C9" w14:textId="77777777" w:rsidR="001605D5" w:rsidRDefault="001605D5" w:rsidP="001605D5">
      <w:pPr>
        <w:pStyle w:val="DraftHeading3"/>
        <w:tabs>
          <w:tab w:val="right" w:pos="1757"/>
        </w:tabs>
        <w:spacing w:after="120"/>
        <w:ind w:left="1871" w:hanging="1871"/>
      </w:pPr>
      <w:r>
        <w:tab/>
      </w:r>
      <w:r w:rsidRPr="000646F3">
        <w:t>(b)</w:t>
      </w:r>
      <w:r>
        <w:tab/>
        <w:t xml:space="preserve">who is eligible to apply for review of a reviewable decision (the </w:t>
      </w:r>
      <w:r w:rsidRPr="00AF344C">
        <w:rPr>
          <w:b/>
          <w:i/>
        </w:rPr>
        <w:t xml:space="preserve">eligible </w:t>
      </w:r>
      <w:r>
        <w:rPr>
          <w:b/>
          <w:i/>
        </w:rPr>
        <w:t>person</w:t>
      </w:r>
      <w:r>
        <w:t>).</w:t>
      </w:r>
    </w:p>
    <w:tbl>
      <w:tblPr>
        <w:tblW w:w="6237" w:type="dxa"/>
        <w:jc w:val="center"/>
        <w:tblLayout w:type="fixed"/>
        <w:tblLook w:val="0000" w:firstRow="0" w:lastRow="0" w:firstColumn="0" w:lastColumn="0" w:noHBand="0" w:noVBand="0"/>
      </w:tblPr>
      <w:tblGrid>
        <w:gridCol w:w="720"/>
        <w:gridCol w:w="2760"/>
        <w:gridCol w:w="2757"/>
      </w:tblGrid>
      <w:tr w:rsidR="001605D5" w:rsidRPr="00AF344C" w14:paraId="5F3445C6" w14:textId="77777777" w:rsidTr="001605D5">
        <w:trPr>
          <w:tblHeader/>
          <w:jc w:val="center"/>
        </w:trPr>
        <w:tc>
          <w:tcPr>
            <w:tcW w:w="720" w:type="dxa"/>
            <w:tcBorders>
              <w:top w:val="single" w:sz="4" w:space="0" w:color="auto"/>
              <w:bottom w:val="single" w:sz="4" w:space="0" w:color="auto"/>
            </w:tcBorders>
          </w:tcPr>
          <w:p w14:paraId="23804A84" w14:textId="77777777" w:rsidR="001605D5" w:rsidRPr="00AF344C" w:rsidRDefault="001605D5" w:rsidP="001605D5">
            <w:pPr>
              <w:pStyle w:val="Normal-Schedule"/>
              <w:spacing w:before="60" w:after="60"/>
            </w:pPr>
            <w:r>
              <w:t>Item</w:t>
            </w:r>
          </w:p>
        </w:tc>
        <w:tc>
          <w:tcPr>
            <w:tcW w:w="2760" w:type="dxa"/>
            <w:tcBorders>
              <w:top w:val="single" w:sz="4" w:space="0" w:color="auto"/>
              <w:bottom w:val="single" w:sz="4" w:space="0" w:color="auto"/>
            </w:tcBorders>
          </w:tcPr>
          <w:p w14:paraId="0BB765F9" w14:textId="77777777" w:rsidR="001605D5" w:rsidRPr="00AF344C" w:rsidRDefault="001605D5" w:rsidP="001605D5">
            <w:pPr>
              <w:pStyle w:val="Normal-Schedule"/>
              <w:spacing w:before="60" w:after="60"/>
            </w:pPr>
            <w:r>
              <w:t>Provision under which reviewable decision is made</w:t>
            </w:r>
          </w:p>
        </w:tc>
        <w:tc>
          <w:tcPr>
            <w:tcW w:w="2757" w:type="dxa"/>
            <w:tcBorders>
              <w:top w:val="single" w:sz="4" w:space="0" w:color="auto"/>
              <w:bottom w:val="single" w:sz="4" w:space="0" w:color="auto"/>
            </w:tcBorders>
          </w:tcPr>
          <w:p w14:paraId="15CFC7E4" w14:textId="77777777" w:rsidR="001605D5" w:rsidRPr="00AF344C" w:rsidRDefault="001605D5" w:rsidP="001605D5">
            <w:pPr>
              <w:pStyle w:val="Normal-Schedule"/>
              <w:spacing w:before="60" w:after="60"/>
            </w:pPr>
            <w:r>
              <w:t>Eligible person in relation to reviewable decision</w:t>
            </w:r>
          </w:p>
        </w:tc>
      </w:tr>
      <w:tr w:rsidR="001605D5" w:rsidRPr="00AF344C" w14:paraId="2D19FBC3" w14:textId="77777777" w:rsidTr="001605D5">
        <w:trPr>
          <w:jc w:val="center"/>
        </w:trPr>
        <w:tc>
          <w:tcPr>
            <w:tcW w:w="720" w:type="dxa"/>
            <w:tcBorders>
              <w:top w:val="single" w:sz="4" w:space="0" w:color="auto"/>
            </w:tcBorders>
          </w:tcPr>
          <w:p w14:paraId="7365B5DC" w14:textId="77777777" w:rsidR="001605D5" w:rsidRPr="00AF344C" w:rsidRDefault="001605D5" w:rsidP="001605D5">
            <w:pPr>
              <w:pStyle w:val="Normal-Schedule"/>
              <w:spacing w:before="60" w:after="60"/>
            </w:pPr>
            <w:r>
              <w:t>1</w:t>
            </w:r>
          </w:p>
        </w:tc>
        <w:tc>
          <w:tcPr>
            <w:tcW w:w="2760" w:type="dxa"/>
            <w:tcBorders>
              <w:top w:val="single" w:sz="4" w:space="0" w:color="auto"/>
            </w:tcBorders>
          </w:tcPr>
          <w:p w14:paraId="1FFEBF92" w14:textId="77777777" w:rsidR="001605D5" w:rsidRPr="00AF344C" w:rsidRDefault="001605D5" w:rsidP="001605D5">
            <w:pPr>
              <w:pStyle w:val="Normal-Schedule"/>
              <w:spacing w:before="60" w:after="60"/>
            </w:pPr>
            <w:r>
              <w:t xml:space="preserve">Section 54(2) (decision following failure to commence negotiations) </w:t>
            </w:r>
          </w:p>
        </w:tc>
        <w:tc>
          <w:tcPr>
            <w:tcW w:w="2757" w:type="dxa"/>
            <w:tcBorders>
              <w:top w:val="single" w:sz="4" w:space="0" w:color="auto"/>
            </w:tcBorders>
          </w:tcPr>
          <w:p w14:paraId="0B080741"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A worker whose interests are affected by the decision or his or her representative appointed for the purpose of section 52(1)(b).</w:t>
            </w:r>
          </w:p>
          <w:p w14:paraId="4E0AF977"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A person conducting a business or undertaking whose interests are affected by the decision.</w:t>
            </w:r>
          </w:p>
          <w:p w14:paraId="1611348E" w14:textId="77777777" w:rsidR="001605D5" w:rsidRPr="00AF344C"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health and safety representative who represents a worker whose interests are affected by the decision.</w:t>
            </w:r>
          </w:p>
        </w:tc>
      </w:tr>
      <w:tr w:rsidR="001605D5" w:rsidRPr="00AF344C" w14:paraId="1BFD5023" w14:textId="77777777" w:rsidTr="001605D5">
        <w:trPr>
          <w:jc w:val="center"/>
        </w:trPr>
        <w:tc>
          <w:tcPr>
            <w:tcW w:w="720" w:type="dxa"/>
          </w:tcPr>
          <w:p w14:paraId="58DC28F4" w14:textId="77777777" w:rsidR="001605D5" w:rsidRDefault="001605D5" w:rsidP="001605D5">
            <w:pPr>
              <w:pStyle w:val="Normal-Schedule"/>
              <w:spacing w:before="60" w:after="60"/>
            </w:pPr>
            <w:r>
              <w:t>2</w:t>
            </w:r>
          </w:p>
        </w:tc>
        <w:tc>
          <w:tcPr>
            <w:tcW w:w="2760" w:type="dxa"/>
          </w:tcPr>
          <w:p w14:paraId="111BEC90" w14:textId="77777777" w:rsidR="001605D5" w:rsidRDefault="001605D5" w:rsidP="001605D5">
            <w:pPr>
              <w:pStyle w:val="Normal-Schedule"/>
              <w:spacing w:before="60" w:after="60"/>
            </w:pPr>
            <w:r>
              <w:t>Section 72(6) (decision in relation to training of health and safety representative)</w:t>
            </w:r>
          </w:p>
        </w:tc>
        <w:tc>
          <w:tcPr>
            <w:tcW w:w="2757" w:type="dxa"/>
          </w:tcPr>
          <w:p w14:paraId="774F1492"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A person conducting a business or undertaking whose interests are affected by the decision.</w:t>
            </w:r>
          </w:p>
          <w:p w14:paraId="2FD51116"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A health and safety representative whose interests are affected by the decision.</w:t>
            </w:r>
          </w:p>
        </w:tc>
      </w:tr>
      <w:tr w:rsidR="001605D5" w:rsidRPr="00AF344C" w14:paraId="031AA791" w14:textId="77777777" w:rsidTr="001605D5">
        <w:trPr>
          <w:jc w:val="center"/>
        </w:trPr>
        <w:tc>
          <w:tcPr>
            <w:tcW w:w="720" w:type="dxa"/>
          </w:tcPr>
          <w:p w14:paraId="5FF80BB4" w14:textId="77777777" w:rsidR="001605D5" w:rsidRDefault="001605D5" w:rsidP="001605D5">
            <w:pPr>
              <w:pStyle w:val="Normal-Schedule"/>
              <w:spacing w:before="60" w:after="60"/>
            </w:pPr>
          </w:p>
        </w:tc>
        <w:tc>
          <w:tcPr>
            <w:tcW w:w="2760" w:type="dxa"/>
          </w:tcPr>
          <w:p w14:paraId="49E5F30C" w14:textId="77777777" w:rsidR="001605D5" w:rsidRDefault="001605D5" w:rsidP="001605D5">
            <w:pPr>
              <w:pStyle w:val="Normal-Schedule"/>
              <w:spacing w:before="60" w:after="60"/>
            </w:pPr>
          </w:p>
          <w:p w14:paraId="15A9FA77" w14:textId="77777777" w:rsidR="00A5345E" w:rsidRDefault="00A5345E" w:rsidP="001605D5">
            <w:pPr>
              <w:pStyle w:val="Normal-Schedule"/>
              <w:spacing w:before="60" w:after="60"/>
            </w:pPr>
          </w:p>
        </w:tc>
        <w:tc>
          <w:tcPr>
            <w:tcW w:w="2757" w:type="dxa"/>
          </w:tcPr>
          <w:p w14:paraId="34FA584F"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p>
        </w:tc>
      </w:tr>
      <w:tr w:rsidR="001605D5" w:rsidRPr="00AF344C" w14:paraId="5E88E9D5" w14:textId="77777777" w:rsidTr="001605D5">
        <w:trPr>
          <w:jc w:val="center"/>
        </w:trPr>
        <w:tc>
          <w:tcPr>
            <w:tcW w:w="720" w:type="dxa"/>
          </w:tcPr>
          <w:p w14:paraId="309B297D" w14:textId="77777777" w:rsidR="001605D5" w:rsidRPr="00AF344C" w:rsidRDefault="001605D5" w:rsidP="001605D5">
            <w:pPr>
              <w:pStyle w:val="Normal-Schedule"/>
              <w:spacing w:before="60" w:after="60"/>
            </w:pPr>
            <w:r>
              <w:t>3</w:t>
            </w:r>
          </w:p>
        </w:tc>
        <w:tc>
          <w:tcPr>
            <w:tcW w:w="2760" w:type="dxa"/>
          </w:tcPr>
          <w:p w14:paraId="4B9362A6" w14:textId="77777777" w:rsidR="001605D5" w:rsidRPr="00AF344C" w:rsidRDefault="001605D5" w:rsidP="001605D5">
            <w:pPr>
              <w:pStyle w:val="Normal-Schedule"/>
              <w:spacing w:before="60" w:after="60"/>
            </w:pPr>
            <w:r>
              <w:t>Section 76(6) (decision relating to health and safety committee)</w:t>
            </w:r>
          </w:p>
        </w:tc>
        <w:tc>
          <w:tcPr>
            <w:tcW w:w="2757" w:type="dxa"/>
          </w:tcPr>
          <w:p w14:paraId="703C5AA9"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A worker whose interests are affected by the decision.</w:t>
            </w:r>
          </w:p>
          <w:p w14:paraId="566EF5DC"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A person conducting a business or undertaking whose interests are affected by the decision.</w:t>
            </w:r>
          </w:p>
          <w:p w14:paraId="79DAEB7C" w14:textId="77777777" w:rsidR="001605D5" w:rsidRPr="00AF344C"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health and safety representative who represents a worker whose interests are affected by the decision.</w:t>
            </w:r>
          </w:p>
        </w:tc>
      </w:tr>
      <w:tr w:rsidR="001605D5" w:rsidRPr="00AF344C" w14:paraId="4E5804AB" w14:textId="77777777" w:rsidTr="001605D5">
        <w:trPr>
          <w:jc w:val="center"/>
        </w:trPr>
        <w:tc>
          <w:tcPr>
            <w:tcW w:w="720" w:type="dxa"/>
          </w:tcPr>
          <w:p w14:paraId="457F7EE6" w14:textId="77777777" w:rsidR="001605D5" w:rsidRPr="00AF344C" w:rsidRDefault="001605D5" w:rsidP="001605D5">
            <w:pPr>
              <w:pStyle w:val="Normal-Schedule"/>
              <w:spacing w:before="60" w:after="60"/>
            </w:pPr>
            <w:r>
              <w:t>4</w:t>
            </w:r>
          </w:p>
        </w:tc>
        <w:tc>
          <w:tcPr>
            <w:tcW w:w="2760" w:type="dxa"/>
          </w:tcPr>
          <w:p w14:paraId="47341452" w14:textId="77777777" w:rsidR="001605D5" w:rsidRPr="00AF344C" w:rsidRDefault="001605D5" w:rsidP="001605D5">
            <w:pPr>
              <w:pStyle w:val="Normal-Schedule"/>
              <w:spacing w:before="60" w:after="60"/>
            </w:pPr>
            <w:r>
              <w:t>Section 102 (decision on review of provisional improvement notice)</w:t>
            </w:r>
          </w:p>
        </w:tc>
        <w:tc>
          <w:tcPr>
            <w:tcW w:w="2757" w:type="dxa"/>
          </w:tcPr>
          <w:p w14:paraId="33FC74AB"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provisional improvement notice was issued.</w:t>
            </w:r>
          </w:p>
          <w:p w14:paraId="771486A8"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The health and safety representative who issued the provisional improvement notice.</w:t>
            </w:r>
          </w:p>
          <w:p w14:paraId="697EC042"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worker whose interests are affected by the decision.</w:t>
            </w:r>
          </w:p>
          <w:p w14:paraId="3EA28D1A"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health and safety representative who represents a worker whose interests are affected by the decision.</w:t>
            </w:r>
          </w:p>
          <w:p w14:paraId="7D0BF236" w14:textId="77777777" w:rsidR="001605D5" w:rsidRPr="00AF344C"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(5)</w:t>
            </w:r>
            <w:r>
              <w:tab/>
              <w:t>A person conducting a business or undertaking whose interests are affected by the decision.</w:t>
            </w:r>
          </w:p>
        </w:tc>
      </w:tr>
      <w:tr w:rsidR="001605D5" w:rsidRPr="00AF344C" w14:paraId="5155915E" w14:textId="77777777" w:rsidTr="001605D5">
        <w:trPr>
          <w:jc w:val="center"/>
        </w:trPr>
        <w:tc>
          <w:tcPr>
            <w:tcW w:w="720" w:type="dxa"/>
          </w:tcPr>
          <w:p w14:paraId="21B7E220" w14:textId="77777777" w:rsidR="001605D5" w:rsidRDefault="001605D5" w:rsidP="001605D5">
            <w:pPr>
              <w:pStyle w:val="Normal-Schedule"/>
              <w:spacing w:before="60" w:after="60"/>
            </w:pPr>
            <w:r>
              <w:t>5</w:t>
            </w:r>
          </w:p>
        </w:tc>
        <w:tc>
          <w:tcPr>
            <w:tcW w:w="2760" w:type="dxa"/>
          </w:tcPr>
          <w:p w14:paraId="266A9C79" w14:textId="77777777" w:rsidR="001605D5" w:rsidRDefault="001605D5" w:rsidP="001605D5">
            <w:pPr>
              <w:pStyle w:val="Normal-Schedule"/>
              <w:spacing w:before="60" w:after="60"/>
            </w:pPr>
            <w:r>
              <w:t>Section 179 (forfeiture of thing)</w:t>
            </w:r>
          </w:p>
        </w:tc>
        <w:tc>
          <w:tcPr>
            <w:tcW w:w="2757" w:type="dxa"/>
          </w:tcPr>
          <w:p w14:paraId="6301A64C"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pPr>
            <w:r>
              <w:t>The person entitled to the thing.</w:t>
            </w:r>
          </w:p>
        </w:tc>
      </w:tr>
      <w:tr w:rsidR="001605D5" w:rsidRPr="00AF344C" w14:paraId="6DC8E2BC" w14:textId="77777777" w:rsidTr="001605D5">
        <w:trPr>
          <w:jc w:val="center"/>
        </w:trPr>
        <w:tc>
          <w:tcPr>
            <w:tcW w:w="720" w:type="dxa"/>
          </w:tcPr>
          <w:p w14:paraId="5AB6A23B" w14:textId="77777777" w:rsidR="001605D5" w:rsidRDefault="001605D5" w:rsidP="001605D5">
            <w:pPr>
              <w:pStyle w:val="Normal-Schedule"/>
              <w:spacing w:before="60" w:after="60"/>
            </w:pPr>
            <w:r>
              <w:t>6</w:t>
            </w:r>
          </w:p>
        </w:tc>
        <w:tc>
          <w:tcPr>
            <w:tcW w:w="2760" w:type="dxa"/>
          </w:tcPr>
          <w:p w14:paraId="2B7A9E88" w14:textId="77777777" w:rsidR="001605D5" w:rsidRDefault="001605D5" w:rsidP="001605D5">
            <w:pPr>
              <w:pStyle w:val="Normal-Schedule"/>
              <w:spacing w:before="60" w:after="60"/>
            </w:pPr>
            <w:r>
              <w:t>Section 180 (Return of seized things)</w:t>
            </w:r>
          </w:p>
        </w:tc>
        <w:tc>
          <w:tcPr>
            <w:tcW w:w="2757" w:type="dxa"/>
          </w:tcPr>
          <w:p w14:paraId="1A208CDE"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pPr>
            <w:r>
              <w:t>The person entitled to the thing.</w:t>
            </w:r>
          </w:p>
        </w:tc>
      </w:tr>
      <w:tr w:rsidR="001605D5" w:rsidRPr="00AF344C" w14:paraId="7A366F04" w14:textId="77777777" w:rsidTr="001605D5">
        <w:trPr>
          <w:jc w:val="center"/>
        </w:trPr>
        <w:tc>
          <w:tcPr>
            <w:tcW w:w="720" w:type="dxa"/>
          </w:tcPr>
          <w:p w14:paraId="4EAF2814" w14:textId="77777777" w:rsidR="001605D5" w:rsidRDefault="001605D5" w:rsidP="001605D5">
            <w:pPr>
              <w:pStyle w:val="Normal-Schedule"/>
              <w:spacing w:before="60" w:after="60"/>
            </w:pPr>
            <w:r>
              <w:t>7</w:t>
            </w:r>
          </w:p>
        </w:tc>
        <w:tc>
          <w:tcPr>
            <w:tcW w:w="2760" w:type="dxa"/>
          </w:tcPr>
          <w:p w14:paraId="30A162C1" w14:textId="77777777" w:rsidR="001605D5" w:rsidRDefault="001605D5" w:rsidP="001605D5">
            <w:pPr>
              <w:pStyle w:val="Normal-Schedule"/>
              <w:spacing w:before="60" w:after="60"/>
            </w:pPr>
            <w:r>
              <w:t xml:space="preserve">Section </w:t>
            </w:r>
            <w:r w:rsidRPr="00533837">
              <w:t>19</w:t>
            </w:r>
            <w:r>
              <w:t>1 (issue of improvement notice)</w:t>
            </w:r>
          </w:p>
        </w:tc>
        <w:tc>
          <w:tcPr>
            <w:tcW w:w="2757" w:type="dxa"/>
          </w:tcPr>
          <w:p w14:paraId="3A5657A3"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w:t>
            </w:r>
            <w:r w:rsidR="00A5345E">
              <w:t xml:space="preserve"> was issued.</w:t>
            </w:r>
            <w:r w:rsidR="00A5345E">
              <w:br/>
            </w:r>
            <w:r w:rsidR="00A5345E">
              <w:br/>
            </w:r>
            <w:r w:rsidR="00A5345E">
              <w:br/>
            </w:r>
          </w:p>
          <w:p w14:paraId="1D6CD3AC"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A person conducting a business or undertaking whose interests are affected by the decision.</w:t>
            </w:r>
          </w:p>
          <w:p w14:paraId="73011D96"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worker whose interests are affected by the decision.</w:t>
            </w:r>
          </w:p>
          <w:p w14:paraId="0CD8F4DD"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health and safety representative who represents a worker whose interests are affected by the decision.</w:t>
            </w:r>
          </w:p>
        </w:tc>
      </w:tr>
      <w:tr w:rsidR="001605D5" w:rsidRPr="00AF344C" w14:paraId="67BC3852" w14:textId="77777777" w:rsidTr="000C12EE">
        <w:trPr>
          <w:jc w:val="center"/>
        </w:trPr>
        <w:tc>
          <w:tcPr>
            <w:tcW w:w="720" w:type="dxa"/>
          </w:tcPr>
          <w:p w14:paraId="154DD727" w14:textId="77777777" w:rsidR="001605D5" w:rsidRDefault="001605D5" w:rsidP="001605D5">
            <w:pPr>
              <w:pStyle w:val="Normal-Schedule"/>
              <w:spacing w:before="60" w:after="60"/>
            </w:pPr>
            <w:r>
              <w:t>8</w:t>
            </w:r>
          </w:p>
        </w:tc>
        <w:tc>
          <w:tcPr>
            <w:tcW w:w="2760" w:type="dxa"/>
          </w:tcPr>
          <w:p w14:paraId="6643BFD1" w14:textId="77777777" w:rsidR="001605D5" w:rsidRDefault="001605D5" w:rsidP="001605D5">
            <w:pPr>
              <w:pStyle w:val="Normal-Schedule"/>
              <w:spacing w:before="60" w:after="60"/>
            </w:pPr>
            <w:r>
              <w:t>Section 194 (extension of time for compliance with improvement notice)</w:t>
            </w:r>
          </w:p>
        </w:tc>
        <w:tc>
          <w:tcPr>
            <w:tcW w:w="2757" w:type="dxa"/>
          </w:tcPr>
          <w:p w14:paraId="5022AE29"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 was issued.</w:t>
            </w:r>
          </w:p>
          <w:p w14:paraId="5D8030B0"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A person conducting a business or undertaking whose interests are affected by the decision.</w:t>
            </w:r>
          </w:p>
          <w:p w14:paraId="19D8A8F4"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worker whose interests are affected by the decision.</w:t>
            </w:r>
          </w:p>
          <w:p w14:paraId="27D66A64"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health and safety representative who represents a worker whose interests are affected by the decision.</w:t>
            </w:r>
          </w:p>
        </w:tc>
      </w:tr>
      <w:tr w:rsidR="001605D5" w:rsidRPr="00AF344C" w14:paraId="1EA173A0" w14:textId="77777777" w:rsidTr="000C12EE">
        <w:trPr>
          <w:jc w:val="center"/>
        </w:trPr>
        <w:tc>
          <w:tcPr>
            <w:tcW w:w="720" w:type="dxa"/>
          </w:tcPr>
          <w:p w14:paraId="3AC99242" w14:textId="77777777" w:rsidR="001605D5" w:rsidRDefault="001605D5" w:rsidP="001605D5">
            <w:pPr>
              <w:pStyle w:val="Normal-Schedule"/>
              <w:spacing w:before="60" w:after="60"/>
            </w:pPr>
            <w:r>
              <w:t>9</w:t>
            </w:r>
          </w:p>
        </w:tc>
        <w:tc>
          <w:tcPr>
            <w:tcW w:w="2760" w:type="dxa"/>
          </w:tcPr>
          <w:p w14:paraId="61FCBA1A" w14:textId="77777777" w:rsidR="001605D5" w:rsidRDefault="001605D5" w:rsidP="001605D5">
            <w:pPr>
              <w:pStyle w:val="Normal-Schedule"/>
              <w:spacing w:before="60" w:after="60"/>
            </w:pPr>
            <w:r>
              <w:t>Section 195</w:t>
            </w:r>
            <w:r>
              <w:rPr>
                <w:i/>
              </w:rPr>
              <w:t xml:space="preserve"> </w:t>
            </w:r>
            <w:r>
              <w:t>(issue of prohibition notice)</w:t>
            </w:r>
          </w:p>
        </w:tc>
        <w:tc>
          <w:tcPr>
            <w:tcW w:w="2757" w:type="dxa"/>
          </w:tcPr>
          <w:p w14:paraId="377C6644"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 was issued.</w:t>
            </w:r>
          </w:p>
          <w:p w14:paraId="3A6C0AFB"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The person with management or control of the workplace, plant or substance.</w:t>
            </w:r>
          </w:p>
          <w:p w14:paraId="5DEE1593"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person conducting a business or undertaking whose interests are affected by the decision.</w:t>
            </w:r>
          </w:p>
          <w:p w14:paraId="11BE92CE"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worker whose interests are affected by the decision.</w:t>
            </w:r>
          </w:p>
          <w:p w14:paraId="5712999D"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(5)</w:t>
            </w:r>
            <w:r>
              <w:tab/>
              <w:t>A health and safety representative who represents a worker whose interests are affected by the decision.</w:t>
            </w:r>
          </w:p>
          <w:p w14:paraId="7F9BFF63"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(6)</w:t>
            </w:r>
            <w:r>
              <w:tab/>
              <w:t>A health and safety representative who gave a direction under section 85 to cease work, that is relevant to the prohibition notice.</w:t>
            </w:r>
          </w:p>
        </w:tc>
      </w:tr>
      <w:tr w:rsidR="00F22B86" w:rsidRPr="00AF344C" w14:paraId="7D3011CF" w14:textId="77777777" w:rsidTr="000C12EE">
        <w:trPr>
          <w:jc w:val="center"/>
        </w:trPr>
        <w:tc>
          <w:tcPr>
            <w:tcW w:w="720" w:type="dxa"/>
          </w:tcPr>
          <w:p w14:paraId="32DD81F0" w14:textId="77777777" w:rsidR="00F22B86" w:rsidRDefault="00F22B86" w:rsidP="001605D5">
            <w:pPr>
              <w:pStyle w:val="Normal-Schedule"/>
              <w:spacing w:before="60" w:after="60"/>
            </w:pPr>
            <w:r w:rsidRPr="00F22B86">
              <w:t>9A</w:t>
            </w:r>
          </w:p>
        </w:tc>
        <w:tc>
          <w:tcPr>
            <w:tcW w:w="2760" w:type="dxa"/>
          </w:tcPr>
          <w:p w14:paraId="76CEB298" w14:textId="77777777" w:rsidR="00F22B86" w:rsidRDefault="00F22B86" w:rsidP="001605D5">
            <w:pPr>
              <w:pStyle w:val="Normal-Schedule"/>
              <w:spacing w:before="60" w:after="60"/>
            </w:pPr>
            <w:r w:rsidRPr="00F22B86">
              <w:t>Section 197B (issue of prohibited asbestos notice)</w:t>
            </w:r>
          </w:p>
        </w:tc>
        <w:tc>
          <w:tcPr>
            <w:tcW w:w="2757" w:type="dxa"/>
          </w:tcPr>
          <w:p w14:paraId="72A66C53" w14:textId="77777777" w:rsidR="00F22B86" w:rsidRDefault="00F22B86" w:rsidP="00F22B86">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 was issued.</w:t>
            </w:r>
          </w:p>
          <w:p w14:paraId="759696C6" w14:textId="77777777" w:rsidR="00F22B86" w:rsidRDefault="00F22B86" w:rsidP="00F22B86">
            <w:pPr>
              <w:pStyle w:val="Normal-Schedule"/>
              <w:tabs>
                <w:tab w:val="right" w:pos="312"/>
              </w:tabs>
              <w:spacing w:before="60" w:after="60"/>
              <w:ind w:left="372" w:hanging="372"/>
            </w:pPr>
            <w:r>
              <w:tab/>
              <w:t>(2)</w:t>
            </w:r>
            <w:r>
              <w:tab/>
              <w:t>The person with management or control of the workplace.</w:t>
            </w:r>
          </w:p>
          <w:p w14:paraId="2D23160D" w14:textId="77777777" w:rsidR="00F22B86" w:rsidRDefault="00F22B86" w:rsidP="00F22B86">
            <w:pPr>
              <w:pStyle w:val="Normal-Schedule"/>
              <w:tabs>
                <w:tab w:val="right" w:pos="312"/>
              </w:tabs>
              <w:spacing w:before="60" w:after="60"/>
              <w:ind w:left="372" w:hanging="372"/>
            </w:pPr>
            <w:r>
              <w:tab/>
              <w:t>(3)</w:t>
            </w:r>
            <w:r>
              <w:tab/>
              <w:t>A person conducting a business or undertaking whose interests are affected by the decision.</w:t>
            </w:r>
          </w:p>
          <w:p w14:paraId="3611CEC2" w14:textId="77777777" w:rsidR="00F22B86" w:rsidRDefault="00F22B86" w:rsidP="00F22B86">
            <w:pPr>
              <w:pStyle w:val="Normal-Schedule"/>
              <w:tabs>
                <w:tab w:val="right" w:pos="312"/>
              </w:tabs>
              <w:spacing w:before="60" w:after="60"/>
              <w:ind w:left="372" w:hanging="372"/>
            </w:pPr>
            <w:r>
              <w:tab/>
              <w:t>(4)</w:t>
            </w:r>
            <w:r>
              <w:tab/>
              <w:t>A worker whose interests are affected by the decision.</w:t>
            </w:r>
          </w:p>
          <w:p w14:paraId="6435C0BD" w14:textId="77777777" w:rsidR="00F22B86" w:rsidRDefault="00F22B86" w:rsidP="00F22B86">
            <w:pPr>
              <w:pStyle w:val="Normal-Schedule"/>
              <w:tabs>
                <w:tab w:val="right" w:pos="312"/>
              </w:tabs>
              <w:spacing w:before="60" w:after="60"/>
              <w:ind w:left="372" w:hanging="372"/>
            </w:pPr>
            <w:r>
              <w:tab/>
              <w:t>(5)</w:t>
            </w:r>
            <w:r>
              <w:tab/>
              <w:t>A health and safety representative who represents a worker whose interests are affected by the decision.</w:t>
            </w:r>
          </w:p>
        </w:tc>
      </w:tr>
      <w:tr w:rsidR="00A64BAF" w:rsidRPr="00AF344C" w14:paraId="433336FB" w14:textId="77777777" w:rsidTr="000C12EE">
        <w:trPr>
          <w:jc w:val="center"/>
        </w:trPr>
        <w:tc>
          <w:tcPr>
            <w:tcW w:w="720" w:type="dxa"/>
          </w:tcPr>
          <w:p w14:paraId="38283BC5" w14:textId="77777777" w:rsidR="00A64BAF" w:rsidRPr="00F22B86" w:rsidRDefault="00A64BAF" w:rsidP="001605D5">
            <w:pPr>
              <w:pStyle w:val="Normal-Schedule"/>
              <w:spacing w:before="60" w:after="60"/>
            </w:pPr>
            <w:r w:rsidRPr="00A64BAF">
              <w:t>9B</w:t>
            </w:r>
          </w:p>
        </w:tc>
        <w:tc>
          <w:tcPr>
            <w:tcW w:w="2760" w:type="dxa"/>
          </w:tcPr>
          <w:p w14:paraId="7A89BAEC" w14:textId="77777777" w:rsidR="00A64BAF" w:rsidRPr="00F22B86" w:rsidRDefault="00A64BAF" w:rsidP="001605D5">
            <w:pPr>
              <w:pStyle w:val="Normal-Schedule"/>
              <w:spacing w:before="60" w:after="60"/>
            </w:pPr>
            <w:r w:rsidRPr="00A64BAF">
              <w:t>Section 197E (extension of time for compliance with prohibited asbestos notice)</w:t>
            </w:r>
          </w:p>
        </w:tc>
        <w:tc>
          <w:tcPr>
            <w:tcW w:w="2757" w:type="dxa"/>
          </w:tcPr>
          <w:p w14:paraId="10D4DF15" w14:textId="77777777" w:rsidR="00A64BAF" w:rsidRDefault="00A64BAF" w:rsidP="00F22B86">
            <w:pPr>
              <w:pStyle w:val="Normal-Schedule"/>
              <w:tabs>
                <w:tab w:val="clear" w:pos="454"/>
                <w:tab w:val="clear" w:pos="907"/>
                <w:tab w:val="clear" w:pos="1361"/>
                <w:tab w:val="clear" w:pos="1814"/>
                <w:tab w:val="clear" w:pos="2722"/>
                <w:tab w:val="right" w:pos="312"/>
              </w:tabs>
              <w:spacing w:before="60" w:after="60"/>
              <w:ind w:left="372" w:hanging="372"/>
            </w:pPr>
            <w:r>
              <w:tab/>
              <w:t>(1)</w:t>
            </w:r>
            <w:r>
              <w:tab/>
            </w:r>
            <w:r w:rsidRPr="00A64BAF">
              <w:t>The person to whom the notice was issued.</w:t>
            </w:r>
          </w:p>
          <w:p w14:paraId="517ED91B" w14:textId="77777777" w:rsidR="00A64BAF" w:rsidRDefault="00A64BAF" w:rsidP="00F22B86">
            <w:pPr>
              <w:pStyle w:val="Normal-Schedule"/>
              <w:tabs>
                <w:tab w:val="clear" w:pos="454"/>
                <w:tab w:val="clear" w:pos="907"/>
                <w:tab w:val="clear" w:pos="1361"/>
                <w:tab w:val="clear" w:pos="1814"/>
                <w:tab w:val="clear" w:pos="2722"/>
                <w:tab w:val="right" w:pos="312"/>
              </w:tabs>
              <w:spacing w:before="60" w:after="60"/>
              <w:ind w:left="372" w:hanging="372"/>
            </w:pPr>
            <w:r>
              <w:tab/>
              <w:t>(2)</w:t>
            </w:r>
            <w:r>
              <w:tab/>
            </w:r>
            <w:r w:rsidRPr="00A64BAF">
              <w:t>The person with management or control of the workplace.</w:t>
            </w:r>
          </w:p>
          <w:p w14:paraId="0A5BCEA8" w14:textId="77777777" w:rsidR="00A64BAF" w:rsidRDefault="00A64BAF" w:rsidP="00F22B86">
            <w:pPr>
              <w:pStyle w:val="Normal-Schedule"/>
              <w:tabs>
                <w:tab w:val="clear" w:pos="454"/>
                <w:tab w:val="clear" w:pos="907"/>
                <w:tab w:val="clear" w:pos="1361"/>
                <w:tab w:val="clear" w:pos="1814"/>
                <w:tab w:val="clear" w:pos="2722"/>
                <w:tab w:val="right" w:pos="312"/>
              </w:tabs>
              <w:spacing w:before="60" w:after="60"/>
              <w:ind w:left="372" w:hanging="372"/>
            </w:pPr>
            <w:r>
              <w:tab/>
              <w:t>(3)</w:t>
            </w:r>
            <w:r>
              <w:tab/>
            </w:r>
            <w:r w:rsidRPr="00A64BAF">
              <w:t>A person conducting a business or undertaking whose interests are affected by the decision.</w:t>
            </w:r>
          </w:p>
          <w:p w14:paraId="7F13C171" w14:textId="77777777" w:rsidR="00A64BAF" w:rsidRDefault="00A64BAF" w:rsidP="00F22B86">
            <w:pPr>
              <w:pStyle w:val="Normal-Schedule"/>
              <w:tabs>
                <w:tab w:val="clear" w:pos="454"/>
                <w:tab w:val="clear" w:pos="907"/>
                <w:tab w:val="clear" w:pos="1361"/>
                <w:tab w:val="clear" w:pos="1814"/>
                <w:tab w:val="clear" w:pos="2722"/>
                <w:tab w:val="right" w:pos="312"/>
              </w:tabs>
              <w:spacing w:before="60" w:after="60"/>
              <w:ind w:left="372" w:hanging="372"/>
            </w:pPr>
            <w:r>
              <w:tab/>
              <w:t>(4)</w:t>
            </w:r>
            <w:r>
              <w:tab/>
            </w:r>
            <w:r w:rsidRPr="00A64BAF">
              <w:t>A worker whose interests are affected by the decision.</w:t>
            </w:r>
          </w:p>
          <w:p w14:paraId="33F11805" w14:textId="77777777" w:rsidR="00A64BAF" w:rsidRDefault="00A64BAF" w:rsidP="00F22B86">
            <w:pPr>
              <w:pStyle w:val="Normal-Schedule"/>
              <w:tabs>
                <w:tab w:val="clear" w:pos="454"/>
                <w:tab w:val="clear" w:pos="907"/>
                <w:tab w:val="clear" w:pos="1361"/>
                <w:tab w:val="clear" w:pos="1814"/>
                <w:tab w:val="clear" w:pos="2722"/>
                <w:tab w:val="right" w:pos="312"/>
              </w:tabs>
              <w:spacing w:before="60" w:after="60"/>
              <w:ind w:left="372" w:hanging="372"/>
            </w:pPr>
            <w:r>
              <w:tab/>
              <w:t>(5)</w:t>
            </w:r>
            <w:r>
              <w:tab/>
            </w:r>
            <w:r w:rsidRPr="00A64BAF">
              <w:t>A health and safety representative who represents a worker whose interests are affected by the decision.</w:t>
            </w:r>
          </w:p>
        </w:tc>
      </w:tr>
      <w:tr w:rsidR="001605D5" w:rsidRPr="00AF344C" w14:paraId="586F4F0D" w14:textId="77777777" w:rsidTr="000C12EE">
        <w:trPr>
          <w:jc w:val="center"/>
        </w:trPr>
        <w:tc>
          <w:tcPr>
            <w:tcW w:w="720" w:type="dxa"/>
          </w:tcPr>
          <w:p w14:paraId="1ED119BF" w14:textId="77777777" w:rsidR="001605D5" w:rsidRPr="00AF344C" w:rsidRDefault="001605D5" w:rsidP="001605D5">
            <w:pPr>
              <w:pStyle w:val="Normal-Schedule"/>
              <w:spacing w:before="60" w:after="60"/>
            </w:pPr>
            <w:r>
              <w:t>10</w:t>
            </w:r>
          </w:p>
        </w:tc>
        <w:tc>
          <w:tcPr>
            <w:tcW w:w="2760" w:type="dxa"/>
          </w:tcPr>
          <w:p w14:paraId="56D570B4" w14:textId="77777777" w:rsidR="001605D5" w:rsidRPr="00AF344C" w:rsidRDefault="001605D5" w:rsidP="001605D5">
            <w:pPr>
              <w:pStyle w:val="Normal-Schedule"/>
              <w:spacing w:before="60" w:after="60"/>
            </w:pPr>
            <w:r>
              <w:t>Section 198</w:t>
            </w:r>
            <w:r>
              <w:rPr>
                <w:i/>
              </w:rPr>
              <w:t xml:space="preserve"> </w:t>
            </w:r>
            <w:r>
              <w:t>(issue of a non-disturbance notice)</w:t>
            </w:r>
          </w:p>
        </w:tc>
        <w:tc>
          <w:tcPr>
            <w:tcW w:w="2757" w:type="dxa"/>
          </w:tcPr>
          <w:p w14:paraId="55518BB2"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 was issued.</w:t>
            </w:r>
          </w:p>
          <w:p w14:paraId="3469117E"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The person with management or control of the workplace.</w:t>
            </w:r>
          </w:p>
          <w:p w14:paraId="3DD0E2D8"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person conducting a business or undertaking whose interests are affected by the decision.</w:t>
            </w:r>
          </w:p>
          <w:p w14:paraId="119B4AAB"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worker whose interests are affected by the decision.</w:t>
            </w:r>
          </w:p>
          <w:p w14:paraId="0D8C3F91" w14:textId="77777777" w:rsidR="001605D5" w:rsidRPr="00AF344C"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(5)</w:t>
            </w:r>
            <w:r>
              <w:tab/>
              <w:t>A health and safety representative who represents a worker whose interests are affected by the decision.</w:t>
            </w:r>
          </w:p>
        </w:tc>
      </w:tr>
      <w:tr w:rsidR="001605D5" w:rsidRPr="00AF344C" w14:paraId="3DEB939D" w14:textId="77777777" w:rsidTr="000C12EE">
        <w:trPr>
          <w:jc w:val="center"/>
        </w:trPr>
        <w:tc>
          <w:tcPr>
            <w:tcW w:w="720" w:type="dxa"/>
          </w:tcPr>
          <w:p w14:paraId="41389A76" w14:textId="77777777" w:rsidR="001605D5" w:rsidRPr="00AF344C" w:rsidRDefault="001605D5" w:rsidP="001605D5">
            <w:pPr>
              <w:pStyle w:val="Normal-Schedule"/>
              <w:spacing w:before="60" w:after="60"/>
            </w:pPr>
            <w:r>
              <w:t>11</w:t>
            </w:r>
          </w:p>
        </w:tc>
        <w:tc>
          <w:tcPr>
            <w:tcW w:w="2760" w:type="dxa"/>
          </w:tcPr>
          <w:p w14:paraId="338A7A8F" w14:textId="77777777" w:rsidR="001605D5" w:rsidRPr="00AF344C" w:rsidRDefault="001605D5" w:rsidP="001605D5">
            <w:pPr>
              <w:pStyle w:val="Normal-Schedule"/>
              <w:spacing w:before="60" w:after="60"/>
            </w:pPr>
            <w:r>
              <w:t>Section 201 (issue of subsequent notice)</w:t>
            </w:r>
          </w:p>
        </w:tc>
        <w:tc>
          <w:tcPr>
            <w:tcW w:w="2757" w:type="dxa"/>
          </w:tcPr>
          <w:p w14:paraId="628C83AF"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 was issued.</w:t>
            </w:r>
          </w:p>
          <w:p w14:paraId="43A4B235"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The person with management or control of the workplace.</w:t>
            </w:r>
          </w:p>
          <w:p w14:paraId="205568BB"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person conducting a business or undertaking whose interests are affected by the decision.</w:t>
            </w:r>
          </w:p>
          <w:p w14:paraId="079FA0BC"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worker whose interests are affected by the decision.</w:t>
            </w:r>
            <w:r w:rsidR="00A5345E">
              <w:br/>
            </w:r>
          </w:p>
          <w:p w14:paraId="11E5F4C3" w14:textId="77777777" w:rsidR="001605D5" w:rsidRPr="00AF344C"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(5)</w:t>
            </w:r>
            <w:r>
              <w:tab/>
              <w:t>A health and safety representative who represents a worker whose interests are affected by the decision.</w:t>
            </w:r>
          </w:p>
        </w:tc>
      </w:tr>
      <w:tr w:rsidR="001605D5" w:rsidRPr="00AF344C" w14:paraId="6AD60924" w14:textId="77777777" w:rsidTr="00A5345E">
        <w:trPr>
          <w:jc w:val="center"/>
        </w:trPr>
        <w:tc>
          <w:tcPr>
            <w:tcW w:w="720" w:type="dxa"/>
          </w:tcPr>
          <w:p w14:paraId="118ABF69" w14:textId="77777777" w:rsidR="001605D5" w:rsidRDefault="001605D5" w:rsidP="001605D5">
            <w:pPr>
              <w:pStyle w:val="Normal-Schedule"/>
              <w:spacing w:before="60" w:after="60"/>
            </w:pPr>
            <w:r>
              <w:t>12</w:t>
            </w:r>
          </w:p>
        </w:tc>
        <w:tc>
          <w:tcPr>
            <w:tcW w:w="2760" w:type="dxa"/>
          </w:tcPr>
          <w:p w14:paraId="12DDDCAA" w14:textId="77777777" w:rsidR="001605D5" w:rsidRDefault="001605D5" w:rsidP="001605D5">
            <w:pPr>
              <w:pStyle w:val="Normal-Schedule"/>
              <w:spacing w:before="60" w:after="60"/>
            </w:pPr>
            <w:r>
              <w:t>Section 207 (Decision of regulator to vary or cancel notice)</w:t>
            </w:r>
          </w:p>
        </w:tc>
        <w:tc>
          <w:tcPr>
            <w:tcW w:w="2757" w:type="dxa"/>
          </w:tcPr>
          <w:p w14:paraId="64671E1A"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 was issued.</w:t>
            </w:r>
          </w:p>
          <w:p w14:paraId="62FABC10"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The person with management or control of the workplace.</w:t>
            </w:r>
          </w:p>
          <w:p w14:paraId="480D8BE0"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person conducting a business or undertaking whose interests are affected by the decision.</w:t>
            </w:r>
          </w:p>
          <w:p w14:paraId="4ABBF6F4"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worker whose interests are affected by the decision.</w:t>
            </w:r>
          </w:p>
          <w:p w14:paraId="27FDBBAB"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(5)</w:t>
            </w:r>
            <w:r>
              <w:tab/>
              <w:t>A health and safety representative who represents a worker whose interests are affected by the decision.</w:t>
            </w:r>
          </w:p>
          <w:p w14:paraId="4C155E78"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(6)</w:t>
            </w:r>
            <w:r>
              <w:tab/>
              <w:t>In the case of a prohibition notice, a health and safety representative whose direction under section 85 to cease work gave rise to the notice.</w:t>
            </w:r>
          </w:p>
        </w:tc>
      </w:tr>
      <w:tr w:rsidR="001605D5" w:rsidRPr="00AF344C" w14:paraId="29D09BBD" w14:textId="77777777" w:rsidTr="00A5345E">
        <w:trPr>
          <w:jc w:val="center"/>
        </w:trPr>
        <w:tc>
          <w:tcPr>
            <w:tcW w:w="720" w:type="dxa"/>
            <w:tcBorders>
              <w:bottom w:val="single" w:sz="4" w:space="0" w:color="auto"/>
            </w:tcBorders>
          </w:tcPr>
          <w:p w14:paraId="3029AB55" w14:textId="77777777" w:rsidR="001605D5" w:rsidRDefault="001605D5" w:rsidP="001605D5">
            <w:pPr>
              <w:pStyle w:val="Normal-Schedule"/>
              <w:spacing w:before="60" w:after="60"/>
            </w:pPr>
            <w:r>
              <w:t>13</w:t>
            </w:r>
          </w:p>
        </w:tc>
        <w:tc>
          <w:tcPr>
            <w:tcW w:w="2760" w:type="dxa"/>
            <w:tcBorders>
              <w:bottom w:val="single" w:sz="4" w:space="0" w:color="auto"/>
            </w:tcBorders>
          </w:tcPr>
          <w:p w14:paraId="499E9C18" w14:textId="77777777" w:rsidR="001605D5" w:rsidRDefault="001605D5" w:rsidP="001605D5">
            <w:pPr>
              <w:pStyle w:val="Normal-Schedule"/>
              <w:spacing w:before="60" w:after="60"/>
            </w:pPr>
            <w:r>
              <w:t>A prescribed provision of the regulations</w:t>
            </w:r>
          </w:p>
        </w:tc>
        <w:tc>
          <w:tcPr>
            <w:tcW w:w="2757" w:type="dxa"/>
            <w:tcBorders>
              <w:bottom w:val="single" w:sz="4" w:space="0" w:color="auto"/>
            </w:tcBorders>
          </w:tcPr>
          <w:p w14:paraId="64D711BE" w14:textId="77777777" w:rsidR="001605D5" w:rsidRDefault="001605D5" w:rsidP="001605D5">
            <w:pPr>
              <w:pStyle w:val="Normal-Schedule"/>
              <w:tabs>
                <w:tab w:val="clear" w:pos="454"/>
                <w:tab w:val="clear" w:pos="907"/>
                <w:tab w:val="clear" w:pos="1361"/>
                <w:tab w:val="clear" w:pos="1814"/>
                <w:tab w:val="clear" w:pos="2722"/>
                <w:tab w:val="right" w:pos="312"/>
              </w:tabs>
              <w:spacing w:before="60" w:after="60"/>
            </w:pPr>
            <w:r>
              <w:t>A person prescribed by the regulations as eligible to apply for review of the reviewable decision.</w:t>
            </w:r>
          </w:p>
        </w:tc>
      </w:tr>
    </w:tbl>
    <w:p w14:paraId="42F362D9" w14:textId="77777777" w:rsidR="001605D5" w:rsidRPr="00B26A0F" w:rsidRDefault="001605D5" w:rsidP="001605D5">
      <w:pPr>
        <w:pStyle w:val="DraftHeading2"/>
        <w:tabs>
          <w:tab w:val="right" w:pos="1247"/>
        </w:tabs>
        <w:ind w:left="1361" w:hanging="1361"/>
        <w:rPr>
          <w:lang w:eastAsia="en-AU"/>
        </w:rPr>
      </w:pPr>
      <w:r>
        <w:rPr>
          <w:lang w:eastAsia="en-AU"/>
        </w:rPr>
        <w:tab/>
      </w:r>
      <w:r w:rsidRPr="00B26A0F">
        <w:rPr>
          <w:lang w:eastAsia="en-AU"/>
        </w:rPr>
        <w:t>(2)</w:t>
      </w:r>
      <w:r w:rsidRPr="00B26A0F">
        <w:rPr>
          <w:lang w:eastAsia="en-AU"/>
        </w:rPr>
        <w:tab/>
        <w:t xml:space="preserve">Unless the contrary intention appears, a reference in this </w:t>
      </w:r>
      <w:r>
        <w:rPr>
          <w:lang w:eastAsia="en-AU"/>
        </w:rPr>
        <w:t>Part</w:t>
      </w:r>
      <w:r w:rsidRPr="00B26A0F">
        <w:rPr>
          <w:lang w:eastAsia="en-AU"/>
        </w:rPr>
        <w:t xml:space="preserve"> to a decision includes a reference to:</w:t>
      </w:r>
    </w:p>
    <w:p w14:paraId="0E23F9B9" w14:textId="77777777" w:rsidR="001605D5" w:rsidRPr="00B26A0F" w:rsidRDefault="001605D5" w:rsidP="001605D5">
      <w:pPr>
        <w:pStyle w:val="DraftHeading3"/>
        <w:tabs>
          <w:tab w:val="right" w:pos="1757"/>
        </w:tabs>
        <w:ind w:left="1871" w:hanging="1871"/>
        <w:rPr>
          <w:lang w:eastAsia="en-AU"/>
        </w:rPr>
      </w:pPr>
      <w:r>
        <w:rPr>
          <w:lang w:eastAsia="en-AU"/>
        </w:rPr>
        <w:tab/>
      </w:r>
      <w:r w:rsidRPr="00A21A2F">
        <w:rPr>
          <w:lang w:eastAsia="en-AU"/>
        </w:rPr>
        <w:t>(a)</w:t>
      </w:r>
      <w:r w:rsidRPr="00B26A0F">
        <w:rPr>
          <w:lang w:eastAsia="en-AU"/>
        </w:rPr>
        <w:tab/>
        <w:t>making, suspending, revoking or refusing to make an order</w:t>
      </w:r>
      <w:r>
        <w:rPr>
          <w:lang w:eastAsia="en-AU"/>
        </w:rPr>
        <w:t>,</w:t>
      </w:r>
      <w:r w:rsidRPr="00B26A0F">
        <w:rPr>
          <w:lang w:eastAsia="en-AU"/>
        </w:rPr>
        <w:t xml:space="preserve"> determination</w:t>
      </w:r>
      <w:r>
        <w:rPr>
          <w:lang w:eastAsia="en-AU"/>
        </w:rPr>
        <w:t xml:space="preserve"> or decision</w:t>
      </w:r>
      <w:r w:rsidRPr="00B26A0F">
        <w:rPr>
          <w:lang w:eastAsia="en-AU"/>
        </w:rPr>
        <w:t>;</w:t>
      </w:r>
    </w:p>
    <w:p w14:paraId="152FEE59" w14:textId="77777777" w:rsidR="001605D5" w:rsidRPr="00B26A0F" w:rsidRDefault="001605D5" w:rsidP="001605D5">
      <w:pPr>
        <w:pStyle w:val="DraftHeading3"/>
        <w:tabs>
          <w:tab w:val="right" w:pos="1757"/>
        </w:tabs>
        <w:ind w:left="1871" w:hanging="1871"/>
        <w:rPr>
          <w:lang w:eastAsia="en-AU"/>
        </w:rPr>
      </w:pPr>
      <w:r>
        <w:rPr>
          <w:lang w:eastAsia="en-AU"/>
        </w:rPr>
        <w:tab/>
      </w:r>
      <w:r w:rsidRPr="00A21A2F">
        <w:rPr>
          <w:lang w:eastAsia="en-AU"/>
        </w:rPr>
        <w:t>(b)</w:t>
      </w:r>
      <w:r w:rsidRPr="00B26A0F">
        <w:rPr>
          <w:lang w:eastAsia="en-AU"/>
        </w:rPr>
        <w:tab/>
        <w:t>giving, suspending</w:t>
      </w:r>
      <w:r>
        <w:rPr>
          <w:lang w:eastAsia="en-AU"/>
        </w:rPr>
        <w:t>, revoking or refusing to give a</w:t>
      </w:r>
      <w:r w:rsidRPr="00B26A0F">
        <w:rPr>
          <w:lang w:eastAsia="en-AU"/>
        </w:rPr>
        <w:t xml:space="preserve"> direction, approval, consent or permission;</w:t>
      </w:r>
    </w:p>
    <w:p w14:paraId="6AD79263" w14:textId="77777777" w:rsidR="001605D5" w:rsidRPr="00B26A0F" w:rsidRDefault="001605D5" w:rsidP="001605D5">
      <w:pPr>
        <w:pStyle w:val="DraftHeading3"/>
        <w:tabs>
          <w:tab w:val="right" w:pos="1757"/>
        </w:tabs>
        <w:ind w:left="1871" w:hanging="1871"/>
        <w:rPr>
          <w:lang w:eastAsia="en-AU"/>
        </w:rPr>
      </w:pPr>
      <w:r>
        <w:rPr>
          <w:lang w:eastAsia="en-AU"/>
        </w:rPr>
        <w:tab/>
      </w:r>
      <w:r w:rsidRPr="00A21A2F">
        <w:rPr>
          <w:lang w:eastAsia="en-AU"/>
        </w:rPr>
        <w:t>(c)</w:t>
      </w:r>
      <w:r w:rsidRPr="00B26A0F">
        <w:rPr>
          <w:lang w:eastAsia="en-AU"/>
        </w:rPr>
        <w:tab/>
        <w:t xml:space="preserve">issuing, suspending, revoking or refusing to issue </w:t>
      </w:r>
      <w:r>
        <w:rPr>
          <w:lang w:eastAsia="en-AU"/>
        </w:rPr>
        <w:t>an authorisation</w:t>
      </w:r>
      <w:r w:rsidRPr="00B26A0F">
        <w:rPr>
          <w:lang w:eastAsia="en-AU"/>
        </w:rPr>
        <w:t>;</w:t>
      </w:r>
    </w:p>
    <w:p w14:paraId="6B17D9CC" w14:textId="77777777" w:rsidR="001605D5" w:rsidRPr="00B26A0F" w:rsidRDefault="001605D5" w:rsidP="001605D5">
      <w:pPr>
        <w:pStyle w:val="DraftHeading3"/>
        <w:tabs>
          <w:tab w:val="right" w:pos="1757"/>
        </w:tabs>
        <w:ind w:left="1871" w:hanging="1871"/>
        <w:rPr>
          <w:lang w:eastAsia="en-AU"/>
        </w:rPr>
      </w:pPr>
      <w:r>
        <w:rPr>
          <w:lang w:eastAsia="en-AU"/>
        </w:rPr>
        <w:tab/>
      </w:r>
      <w:r w:rsidRPr="00A21A2F">
        <w:rPr>
          <w:lang w:eastAsia="en-AU"/>
        </w:rPr>
        <w:t>(d)</w:t>
      </w:r>
      <w:r w:rsidRPr="00B26A0F">
        <w:rPr>
          <w:lang w:eastAsia="en-AU"/>
        </w:rPr>
        <w:tab/>
        <w:t>imposing a condition;</w:t>
      </w:r>
    </w:p>
    <w:p w14:paraId="0D0B4E70" w14:textId="77777777" w:rsidR="001605D5" w:rsidRPr="00B26A0F" w:rsidRDefault="001605D5" w:rsidP="001605D5">
      <w:pPr>
        <w:pStyle w:val="DraftHeading3"/>
        <w:tabs>
          <w:tab w:val="right" w:pos="1757"/>
        </w:tabs>
        <w:ind w:left="1871" w:hanging="1871"/>
        <w:rPr>
          <w:lang w:eastAsia="en-AU"/>
        </w:rPr>
      </w:pPr>
      <w:r>
        <w:rPr>
          <w:lang w:eastAsia="en-AU"/>
        </w:rPr>
        <w:tab/>
      </w:r>
      <w:r w:rsidRPr="00A21A2F">
        <w:rPr>
          <w:lang w:eastAsia="en-AU"/>
        </w:rPr>
        <w:t>(e)</w:t>
      </w:r>
      <w:r w:rsidRPr="00B26A0F">
        <w:rPr>
          <w:lang w:eastAsia="en-AU"/>
        </w:rPr>
        <w:tab/>
        <w:t>making a declaration, demand or requirement;</w:t>
      </w:r>
    </w:p>
    <w:p w14:paraId="05CCE4C0" w14:textId="77777777" w:rsidR="001605D5" w:rsidRPr="00B26A0F" w:rsidRDefault="001605D5" w:rsidP="001605D5">
      <w:pPr>
        <w:pStyle w:val="DraftHeading3"/>
        <w:tabs>
          <w:tab w:val="right" w:pos="1757"/>
        </w:tabs>
        <w:ind w:left="1871" w:hanging="1871"/>
        <w:rPr>
          <w:lang w:eastAsia="en-AU"/>
        </w:rPr>
      </w:pPr>
      <w:r>
        <w:rPr>
          <w:lang w:eastAsia="en-AU"/>
        </w:rPr>
        <w:tab/>
      </w:r>
      <w:r w:rsidRPr="00A21A2F">
        <w:rPr>
          <w:lang w:eastAsia="en-AU"/>
        </w:rPr>
        <w:t>(f)</w:t>
      </w:r>
      <w:r w:rsidRPr="00B26A0F">
        <w:rPr>
          <w:lang w:eastAsia="en-AU"/>
        </w:rPr>
        <w:tab/>
        <w:t xml:space="preserve">retaining, or refusing to deliver up, </w:t>
      </w:r>
      <w:r>
        <w:rPr>
          <w:lang w:eastAsia="en-AU"/>
        </w:rPr>
        <w:t>a thing</w:t>
      </w:r>
      <w:r w:rsidRPr="00B26A0F">
        <w:rPr>
          <w:lang w:eastAsia="en-AU"/>
        </w:rPr>
        <w:t>; or</w:t>
      </w:r>
    </w:p>
    <w:p w14:paraId="207046DC" w14:textId="77777777" w:rsidR="001605D5" w:rsidRDefault="001605D5" w:rsidP="001605D5">
      <w:pPr>
        <w:pStyle w:val="DraftHeading3"/>
        <w:tabs>
          <w:tab w:val="right" w:pos="1757"/>
        </w:tabs>
        <w:ind w:left="1871" w:hanging="1871"/>
        <w:rPr>
          <w:lang w:eastAsia="en-AU"/>
        </w:rPr>
      </w:pPr>
      <w:r>
        <w:rPr>
          <w:lang w:eastAsia="en-AU"/>
        </w:rPr>
        <w:tab/>
      </w:r>
      <w:r w:rsidRPr="00A21A2F">
        <w:rPr>
          <w:lang w:eastAsia="en-AU"/>
        </w:rPr>
        <w:t>(g)</w:t>
      </w:r>
      <w:r w:rsidRPr="00B26A0F">
        <w:rPr>
          <w:lang w:eastAsia="en-AU"/>
        </w:rPr>
        <w:tab/>
        <w:t>doing or refusing to do any other act or thing.</w:t>
      </w:r>
    </w:p>
    <w:p w14:paraId="0E5B26BD" w14:textId="7054723E" w:rsidR="001605D5" w:rsidRPr="00D22129" w:rsidRDefault="001605D5" w:rsidP="001605D5">
      <w:pPr>
        <w:pStyle w:val="DraftHeading2"/>
        <w:tabs>
          <w:tab w:val="right" w:pos="1247"/>
        </w:tabs>
        <w:ind w:left="1361" w:hanging="1361"/>
      </w:pPr>
      <w:r>
        <w:tab/>
      </w:r>
      <w:r w:rsidRPr="00AA4D2B">
        <w:t>(3)</w:t>
      </w:r>
      <w:r>
        <w:tab/>
        <w:t xml:space="preserve">In this section </w:t>
      </w:r>
      <w:r w:rsidRPr="00C26930">
        <w:rPr>
          <w:b/>
          <w:i/>
        </w:rPr>
        <w:t xml:space="preserve">person entitled </w:t>
      </w:r>
      <w:r>
        <w:t>to a thing means the person from whom it was seized unless that person is not entitled to possess it, in which case it means the owner of the thing.</w:t>
      </w:r>
      <w:r w:rsidR="0019061B">
        <w:br/>
      </w:r>
      <w:r w:rsidR="0019061B">
        <w:br/>
      </w:r>
    </w:p>
    <w:p w14:paraId="59E9D8B5" w14:textId="77777777" w:rsidR="001605D5" w:rsidRPr="00850BC5" w:rsidRDefault="001605D5" w:rsidP="001605D5">
      <w:pPr>
        <w:pStyle w:val="DraftSectionNote"/>
        <w:tabs>
          <w:tab w:val="right" w:pos="46"/>
          <w:tab w:val="right" w:pos="1304"/>
        </w:tabs>
        <w:ind w:left="1259" w:hanging="408"/>
        <w:rPr>
          <w:b/>
        </w:rPr>
      </w:pPr>
      <w:r w:rsidRPr="00850BC5">
        <w:rPr>
          <w:b/>
        </w:rPr>
        <w:t>Note</w:t>
      </w:r>
      <w:r>
        <w:rPr>
          <w:b/>
        </w:rPr>
        <w:t>s</w:t>
      </w:r>
    </w:p>
    <w:p w14:paraId="7B2B6C7F" w14:textId="77777777" w:rsidR="001605D5" w:rsidRDefault="001605D5" w:rsidP="001605D5">
      <w:pPr>
        <w:pStyle w:val="DraftSectionNote"/>
        <w:tabs>
          <w:tab w:val="right" w:pos="46"/>
          <w:tab w:val="right" w:pos="1304"/>
        </w:tabs>
        <w:ind w:left="1259" w:hanging="408"/>
      </w:pPr>
      <w:r>
        <w:t>1</w:t>
      </w:r>
      <w:r>
        <w:tab/>
        <w:t>Decisions under the regulations that will be reviewable decisions will be set out in the regulations.</w:t>
      </w:r>
    </w:p>
    <w:p w14:paraId="4BEE2EAF" w14:textId="77777777" w:rsidR="001605D5" w:rsidRDefault="001605D5" w:rsidP="001605D5">
      <w:pPr>
        <w:pStyle w:val="DraftSectionNote"/>
        <w:tabs>
          <w:tab w:val="right" w:pos="46"/>
          <w:tab w:val="right" w:pos="1304"/>
        </w:tabs>
        <w:ind w:left="1259" w:hanging="408"/>
      </w:pPr>
      <w:r>
        <w:t>2</w:t>
      </w:r>
      <w:r>
        <w:tab/>
        <w:t>See the jurisdictional note in the Appendix.</w:t>
      </w:r>
    </w:p>
    <w:p w14:paraId="0B81D4CE" w14:textId="77777777" w:rsidR="001605D5" w:rsidRPr="007428D6" w:rsidRDefault="001605D5" w:rsidP="001605D5">
      <w:pPr>
        <w:pStyle w:val="Heading-DIVISION"/>
        <w:ind w:left="1500" w:hanging="1500"/>
        <w:jc w:val="left"/>
      </w:pPr>
      <w:bookmarkStart w:id="616" w:name="_Toc261422875"/>
      <w:bookmarkStart w:id="617" w:name="_Toc214533897"/>
      <w:r w:rsidRPr="007428D6">
        <w:t>Division 2</w:t>
      </w:r>
      <w:r w:rsidRPr="007428D6">
        <w:tab/>
        <w:t>Internal review</w:t>
      </w:r>
      <w:bookmarkEnd w:id="616"/>
      <w:bookmarkEnd w:id="617"/>
    </w:p>
    <w:p w14:paraId="0ECDA587" w14:textId="77777777" w:rsidR="001605D5" w:rsidRDefault="001605D5" w:rsidP="001605D5">
      <w:pPr>
        <w:pStyle w:val="DraftHeading1"/>
        <w:tabs>
          <w:tab w:val="right" w:pos="680"/>
        </w:tabs>
        <w:ind w:left="850" w:hanging="850"/>
      </w:pPr>
      <w:r>
        <w:tab/>
      </w:r>
      <w:bookmarkStart w:id="618" w:name="_Toc261422876"/>
      <w:bookmarkStart w:id="619" w:name="_Toc214533898"/>
      <w:r>
        <w:t>224</w:t>
      </w:r>
      <w:r>
        <w:tab/>
        <w:t>Application for internal review</w:t>
      </w:r>
      <w:bookmarkEnd w:id="618"/>
      <w:bookmarkEnd w:id="619"/>
    </w:p>
    <w:p w14:paraId="0253D27C" w14:textId="77777777" w:rsidR="001605D5" w:rsidRDefault="001605D5" w:rsidP="001605D5">
      <w:pPr>
        <w:pStyle w:val="DraftHeading2"/>
        <w:tabs>
          <w:tab w:val="right" w:pos="1247"/>
        </w:tabs>
        <w:ind w:left="1361" w:hanging="1361"/>
      </w:pPr>
      <w:r>
        <w:tab/>
        <w:t>(1)</w:t>
      </w:r>
      <w:r>
        <w:tab/>
        <w:t xml:space="preserve">An eligible person in relation to a reviewable decision, other than a decision made by the regulator or a delegate of the regulator, may apply to the regulator for review (an </w:t>
      </w:r>
      <w:r w:rsidRPr="002A40C2">
        <w:rPr>
          <w:b/>
          <w:i/>
        </w:rPr>
        <w:t>internal review</w:t>
      </w:r>
      <w:r>
        <w:t>) of the decision within:</w:t>
      </w:r>
    </w:p>
    <w:p w14:paraId="64BE997D" w14:textId="77777777" w:rsidR="001605D5" w:rsidRDefault="001605D5" w:rsidP="001605D5">
      <w:pPr>
        <w:pStyle w:val="DraftHeading3"/>
        <w:tabs>
          <w:tab w:val="right" w:pos="1757"/>
        </w:tabs>
        <w:ind w:left="1871" w:hanging="1871"/>
      </w:pPr>
      <w:r>
        <w:tab/>
        <w:t>(a)</w:t>
      </w:r>
      <w:r>
        <w:tab/>
        <w:t>the prescribed time after the day on which the decision first came to the eligible person's notice; or</w:t>
      </w:r>
    </w:p>
    <w:p w14:paraId="7F134453" w14:textId="77777777" w:rsidR="001605D5" w:rsidRDefault="001605D5" w:rsidP="001605D5">
      <w:pPr>
        <w:pStyle w:val="DraftHeading3"/>
        <w:tabs>
          <w:tab w:val="right" w:pos="1757"/>
        </w:tabs>
        <w:ind w:left="1871" w:hanging="1871"/>
      </w:pPr>
      <w:r>
        <w:tab/>
        <w:t>(b)</w:t>
      </w:r>
      <w:r>
        <w:tab/>
        <w:t>such longer period as the regulator allows.</w:t>
      </w:r>
    </w:p>
    <w:p w14:paraId="72FC6372" w14:textId="19AADC1F" w:rsidR="00A5345E" w:rsidRPr="00A5345E" w:rsidRDefault="001605D5" w:rsidP="00CC3FCF">
      <w:pPr>
        <w:pStyle w:val="DraftHeading2"/>
        <w:tabs>
          <w:tab w:val="right" w:pos="1247"/>
        </w:tabs>
        <w:ind w:left="1361" w:hanging="1361"/>
      </w:pPr>
      <w:r>
        <w:tab/>
        <w:t>(2)</w:t>
      </w:r>
      <w:r>
        <w:tab/>
        <w:t>The application must be made in the manner and form required by the regulator.</w:t>
      </w:r>
    </w:p>
    <w:p w14:paraId="577FF1B7" w14:textId="77777777" w:rsidR="001605D5" w:rsidRDefault="001605D5" w:rsidP="001605D5">
      <w:pPr>
        <w:pStyle w:val="DraftHeading2"/>
        <w:tabs>
          <w:tab w:val="right" w:pos="1247"/>
        </w:tabs>
        <w:ind w:left="1361" w:hanging="1361"/>
      </w:pPr>
      <w:r>
        <w:tab/>
      </w:r>
      <w:r w:rsidRPr="00FC037D">
        <w:t>(3)</w:t>
      </w:r>
      <w:r w:rsidRPr="000646F3">
        <w:tab/>
        <w:t>For the purposes of this section</w:t>
      </w:r>
      <w:r>
        <w:t>,</w:t>
      </w:r>
      <w:r w:rsidRPr="000646F3">
        <w:t xml:space="preserve"> the </w:t>
      </w:r>
      <w:r w:rsidRPr="00786A75">
        <w:rPr>
          <w:b/>
          <w:i/>
        </w:rPr>
        <w:t>prescribed time</w:t>
      </w:r>
      <w:r w:rsidRPr="000646F3">
        <w:t xml:space="preserve"> is:</w:t>
      </w:r>
    </w:p>
    <w:p w14:paraId="6268E97F" w14:textId="77777777" w:rsidR="001605D5" w:rsidRDefault="001605D5" w:rsidP="001605D5">
      <w:pPr>
        <w:pStyle w:val="DraftHeading2"/>
        <w:tabs>
          <w:tab w:val="right" w:pos="1757"/>
        </w:tabs>
        <w:ind w:left="1871" w:hanging="1871"/>
      </w:pPr>
      <w:r>
        <w:tab/>
      </w:r>
      <w:r w:rsidRPr="008A11B1">
        <w:t>(</w:t>
      </w:r>
      <w:r>
        <w:t>a</w:t>
      </w:r>
      <w:r w:rsidRPr="008A11B1">
        <w:t>)</w:t>
      </w:r>
      <w:r>
        <w:tab/>
        <w:t xml:space="preserve">in the case of a decision to issue an </w:t>
      </w:r>
      <w:r w:rsidRPr="002A40C2">
        <w:t>improvement notice</w:t>
      </w:r>
      <w:r>
        <w:t xml:space="preserve"> the period specified in the notice for compliance with the notice or 14 days, whichever is the lesser; and</w:t>
      </w:r>
    </w:p>
    <w:p w14:paraId="6DD29C2E" w14:textId="77777777" w:rsidR="001605D5" w:rsidRDefault="001605D5" w:rsidP="001605D5">
      <w:pPr>
        <w:pStyle w:val="DraftHeading2"/>
        <w:tabs>
          <w:tab w:val="right" w:pos="1757"/>
        </w:tabs>
        <w:ind w:left="1871" w:hanging="1871"/>
      </w:pPr>
      <w:r>
        <w:tab/>
      </w:r>
      <w:r w:rsidRPr="008A11B1">
        <w:t>(</w:t>
      </w:r>
      <w:r>
        <w:t>b</w:t>
      </w:r>
      <w:r w:rsidRPr="008A11B1">
        <w:t>)</w:t>
      </w:r>
      <w:r>
        <w:tab/>
        <w:t>in any other case, 14 days.</w:t>
      </w:r>
    </w:p>
    <w:p w14:paraId="43BE71E5" w14:textId="77777777" w:rsidR="001605D5" w:rsidRDefault="001605D5" w:rsidP="001605D5">
      <w:pPr>
        <w:pStyle w:val="DraftHeading1"/>
        <w:tabs>
          <w:tab w:val="right" w:pos="680"/>
        </w:tabs>
        <w:ind w:left="850" w:hanging="850"/>
      </w:pPr>
      <w:r>
        <w:tab/>
      </w:r>
      <w:bookmarkStart w:id="620" w:name="_Toc261422877"/>
      <w:bookmarkStart w:id="621" w:name="_Toc214533899"/>
      <w:r>
        <w:t>225</w:t>
      </w:r>
      <w:r>
        <w:tab/>
        <w:t>Internal reviewer</w:t>
      </w:r>
      <w:bookmarkEnd w:id="620"/>
      <w:bookmarkEnd w:id="621"/>
    </w:p>
    <w:p w14:paraId="7C24284B" w14:textId="77777777" w:rsidR="001605D5" w:rsidRDefault="001605D5" w:rsidP="001605D5">
      <w:pPr>
        <w:pStyle w:val="DraftHeading2"/>
        <w:tabs>
          <w:tab w:val="right" w:pos="1247"/>
        </w:tabs>
        <w:ind w:left="1361" w:hanging="1361"/>
      </w:pPr>
      <w:r>
        <w:tab/>
      </w:r>
      <w:r w:rsidRPr="009A286F">
        <w:t>(1)</w:t>
      </w:r>
      <w:r>
        <w:tab/>
        <w:t>The regulator may appoint a person or body to review decisions on applications under this Division.</w:t>
      </w:r>
    </w:p>
    <w:p w14:paraId="122AB7BD" w14:textId="77777777" w:rsidR="001605D5" w:rsidRDefault="001605D5" w:rsidP="001605D5">
      <w:pPr>
        <w:pStyle w:val="DraftHeading2"/>
        <w:tabs>
          <w:tab w:val="right" w:pos="1247"/>
        </w:tabs>
        <w:ind w:left="1361" w:hanging="1361"/>
      </w:pPr>
      <w:r>
        <w:tab/>
      </w:r>
      <w:r w:rsidRPr="00FC037D">
        <w:t>(2)</w:t>
      </w:r>
      <w:r>
        <w:tab/>
        <w:t>The person who made the decision cannot be an internal reviewer in relation to that decision.</w:t>
      </w:r>
    </w:p>
    <w:p w14:paraId="0BD7961F" w14:textId="77777777" w:rsidR="001605D5" w:rsidRPr="006E7D61" w:rsidRDefault="001605D5" w:rsidP="001605D5">
      <w:pPr>
        <w:pStyle w:val="DraftHeading1"/>
        <w:tabs>
          <w:tab w:val="right" w:pos="680"/>
        </w:tabs>
        <w:ind w:left="850" w:hanging="850"/>
      </w:pPr>
      <w:r>
        <w:tab/>
      </w:r>
      <w:bookmarkStart w:id="622" w:name="_Toc261422878"/>
      <w:bookmarkStart w:id="623" w:name="_Toc214533900"/>
      <w:r>
        <w:t>226</w:t>
      </w:r>
      <w:r>
        <w:tab/>
        <w:t>Decision of internal reviewer</w:t>
      </w:r>
      <w:bookmarkEnd w:id="622"/>
      <w:bookmarkEnd w:id="623"/>
    </w:p>
    <w:p w14:paraId="68A6C92C" w14:textId="77777777" w:rsidR="001605D5" w:rsidRDefault="001605D5" w:rsidP="001605D5">
      <w:pPr>
        <w:pStyle w:val="DraftHeading2"/>
        <w:tabs>
          <w:tab w:val="right" w:pos="1247"/>
        </w:tabs>
        <w:ind w:left="1361" w:hanging="1361"/>
      </w:pPr>
      <w:r>
        <w:tab/>
        <w:t>(1)</w:t>
      </w:r>
      <w:r>
        <w:tab/>
        <w:t>The internal reviewer must review the reviewable decision and make a decision as soon as is reasonably practicable and within 14 days after the application for internal review is received.</w:t>
      </w:r>
    </w:p>
    <w:p w14:paraId="618099BD" w14:textId="77777777" w:rsidR="001605D5" w:rsidRPr="006E7D61" w:rsidRDefault="001605D5" w:rsidP="001605D5">
      <w:pPr>
        <w:pStyle w:val="DraftHeading2"/>
        <w:tabs>
          <w:tab w:val="right" w:pos="1247"/>
        </w:tabs>
        <w:ind w:left="1361" w:hanging="1361"/>
      </w:pPr>
      <w:r>
        <w:tab/>
      </w:r>
      <w:r w:rsidRPr="006E7D61">
        <w:t>(2)</w:t>
      </w:r>
      <w:r>
        <w:tab/>
        <w:t>The decision may be:</w:t>
      </w:r>
    </w:p>
    <w:p w14:paraId="1D96D210" w14:textId="77777777" w:rsidR="001605D5" w:rsidRDefault="001605D5" w:rsidP="001605D5">
      <w:pPr>
        <w:pStyle w:val="DraftHeading3"/>
        <w:tabs>
          <w:tab w:val="right" w:pos="1757"/>
        </w:tabs>
        <w:ind w:left="1871" w:hanging="1871"/>
      </w:pPr>
      <w:r>
        <w:tab/>
        <w:t>(a)</w:t>
      </w:r>
      <w:r>
        <w:tab/>
        <w:t>to confirm or vary the reviewable decision; or</w:t>
      </w:r>
    </w:p>
    <w:p w14:paraId="3E056097" w14:textId="77777777" w:rsidR="001605D5" w:rsidRDefault="001605D5" w:rsidP="001605D5">
      <w:pPr>
        <w:pStyle w:val="DraftHeading3"/>
        <w:tabs>
          <w:tab w:val="right" w:pos="1757"/>
        </w:tabs>
        <w:ind w:left="1871" w:hanging="1871"/>
      </w:pPr>
      <w:r>
        <w:tab/>
        <w:t>(b)</w:t>
      </w:r>
      <w:r>
        <w:tab/>
        <w:t>to set aside the reviewable decision and substitute another decision that the internal reviewer considers appropriate.</w:t>
      </w:r>
    </w:p>
    <w:p w14:paraId="6F576435" w14:textId="77777777" w:rsidR="001605D5" w:rsidRDefault="001605D5" w:rsidP="001605D5">
      <w:pPr>
        <w:pStyle w:val="DraftHeading2"/>
        <w:tabs>
          <w:tab w:val="right" w:pos="1247"/>
        </w:tabs>
        <w:ind w:left="1361" w:hanging="1361"/>
      </w:pPr>
      <w:r>
        <w:tab/>
      </w:r>
      <w:r w:rsidRPr="006E7D61">
        <w:t>(3)</w:t>
      </w:r>
      <w:r>
        <w:tab/>
        <w:t>If the internal reviewer seeks further information from the applicant, the 14-day period ceases to run until the applicant provides the information to the internal reviewer.</w:t>
      </w:r>
    </w:p>
    <w:p w14:paraId="06AC3FEA" w14:textId="77777777" w:rsidR="001605D5" w:rsidRDefault="001605D5" w:rsidP="001605D5">
      <w:pPr>
        <w:pStyle w:val="DraftHeading2"/>
        <w:tabs>
          <w:tab w:val="right" w:pos="1247"/>
        </w:tabs>
        <w:ind w:left="1361" w:hanging="1361"/>
      </w:pPr>
      <w:r>
        <w:tab/>
      </w:r>
      <w:r w:rsidRPr="00EA39CE">
        <w:t>(4)</w:t>
      </w:r>
      <w:r>
        <w:tab/>
        <w:t>The applicant must provide the further information within the time (being not less than 7 days) specified by the internal reviewer in the request for information.</w:t>
      </w:r>
    </w:p>
    <w:p w14:paraId="191CB4D3" w14:textId="77777777" w:rsidR="001605D5" w:rsidRPr="00EA39CE" w:rsidRDefault="001605D5" w:rsidP="001605D5">
      <w:pPr>
        <w:pStyle w:val="DraftHeading2"/>
        <w:tabs>
          <w:tab w:val="right" w:pos="1247"/>
        </w:tabs>
        <w:ind w:left="1361" w:hanging="1361"/>
      </w:pPr>
      <w:r>
        <w:tab/>
      </w:r>
      <w:r w:rsidRPr="00EA39CE">
        <w:t>(5)</w:t>
      </w:r>
      <w:r>
        <w:tab/>
        <w:t>If the applicant does not provide the further information within the required time, the decision is taken to have been confirmed by the internal reviewer at the end of that time.</w:t>
      </w:r>
    </w:p>
    <w:p w14:paraId="7D51BAB2" w14:textId="77777777" w:rsidR="001605D5" w:rsidRDefault="001605D5" w:rsidP="001605D5">
      <w:pPr>
        <w:pStyle w:val="DraftHeading2"/>
        <w:tabs>
          <w:tab w:val="right" w:pos="1247"/>
        </w:tabs>
        <w:ind w:left="1361" w:hanging="1361"/>
      </w:pPr>
      <w:r>
        <w:tab/>
      </w:r>
      <w:r w:rsidRPr="0006659E">
        <w:t>(</w:t>
      </w:r>
      <w:r>
        <w:t>6</w:t>
      </w:r>
      <w:r w:rsidRPr="0006659E">
        <w:t>)</w:t>
      </w:r>
      <w:r>
        <w:tab/>
        <w:t>If the reviewable decision is not varied or set aside within the 14-day period, the decision is taken to have been confirmed by the internal reviewer.</w:t>
      </w:r>
    </w:p>
    <w:p w14:paraId="437439C5" w14:textId="77777777" w:rsidR="001605D5" w:rsidRPr="00EE6040" w:rsidRDefault="001605D5" w:rsidP="001605D5">
      <w:pPr>
        <w:pStyle w:val="DraftHeading1"/>
        <w:tabs>
          <w:tab w:val="right" w:pos="680"/>
        </w:tabs>
        <w:ind w:left="850" w:hanging="850"/>
      </w:pPr>
      <w:r>
        <w:tab/>
      </w:r>
      <w:bookmarkStart w:id="624" w:name="_Toc261422879"/>
      <w:bookmarkStart w:id="625" w:name="_Toc214533901"/>
      <w:r>
        <w:t>227</w:t>
      </w:r>
      <w:r>
        <w:tab/>
        <w:t>Decision on internal review</w:t>
      </w:r>
      <w:bookmarkEnd w:id="624"/>
      <w:bookmarkEnd w:id="625"/>
    </w:p>
    <w:p w14:paraId="5CD92530" w14:textId="77777777" w:rsidR="001605D5" w:rsidRDefault="001605D5" w:rsidP="001605D5">
      <w:pPr>
        <w:pStyle w:val="BodySectionSub"/>
      </w:pPr>
      <w:r>
        <w:t>As soon as practicable after reviewing the decision, the internal reviewer must give the applicant in writing:</w:t>
      </w:r>
    </w:p>
    <w:p w14:paraId="11748E7D" w14:textId="77777777" w:rsidR="001605D5" w:rsidRDefault="001605D5" w:rsidP="001605D5">
      <w:pPr>
        <w:pStyle w:val="DraftHeading3"/>
        <w:tabs>
          <w:tab w:val="right" w:pos="1757"/>
        </w:tabs>
        <w:ind w:left="1871" w:hanging="1871"/>
      </w:pPr>
      <w:r>
        <w:tab/>
      </w:r>
      <w:r w:rsidRPr="00054240">
        <w:t>(a)</w:t>
      </w:r>
      <w:r>
        <w:tab/>
        <w:t>the decision on the internal review; and</w:t>
      </w:r>
    </w:p>
    <w:p w14:paraId="3F8B020A" w14:textId="77777777" w:rsidR="001605D5" w:rsidRDefault="001605D5" w:rsidP="001605D5">
      <w:pPr>
        <w:pStyle w:val="DraftHeading3"/>
        <w:tabs>
          <w:tab w:val="right" w:pos="1757"/>
        </w:tabs>
        <w:ind w:left="1871" w:hanging="1871"/>
      </w:pPr>
      <w:r>
        <w:tab/>
      </w:r>
      <w:r w:rsidRPr="00054240">
        <w:t>(b)</w:t>
      </w:r>
      <w:r>
        <w:tab/>
        <w:t>the reasons for the decision.</w:t>
      </w:r>
    </w:p>
    <w:p w14:paraId="52DA0F0D" w14:textId="77777777" w:rsidR="001605D5" w:rsidRPr="0006659E" w:rsidRDefault="001605D5" w:rsidP="001605D5">
      <w:pPr>
        <w:pStyle w:val="DraftHeading1"/>
        <w:tabs>
          <w:tab w:val="right" w:pos="680"/>
        </w:tabs>
        <w:ind w:left="850" w:hanging="850"/>
      </w:pPr>
      <w:r>
        <w:tab/>
      </w:r>
      <w:bookmarkStart w:id="626" w:name="_Toc214533902"/>
      <w:r w:rsidRPr="00EB23C2">
        <w:t>228</w:t>
      </w:r>
      <w:r>
        <w:tab/>
        <w:t>Stays of reviewable decisions on internal review</w:t>
      </w:r>
      <w:bookmarkEnd w:id="626"/>
    </w:p>
    <w:p w14:paraId="12804243" w14:textId="77777777" w:rsidR="001605D5" w:rsidRDefault="001605D5" w:rsidP="001605D5">
      <w:pPr>
        <w:pStyle w:val="DraftHeading2"/>
        <w:tabs>
          <w:tab w:val="right" w:pos="1247"/>
        </w:tabs>
        <w:ind w:left="1361" w:hanging="1361"/>
      </w:pPr>
      <w:r>
        <w:tab/>
      </w:r>
      <w:r w:rsidRPr="0006659E">
        <w:t>(1)</w:t>
      </w:r>
      <w:r>
        <w:tab/>
        <w:t>An application for an internal review of a reviewable decision (other than a decision to issue a prohibition notice or a non-disturbance notice) stays the operation of the decision.</w:t>
      </w:r>
    </w:p>
    <w:p w14:paraId="5D7AC454" w14:textId="77777777" w:rsidR="001605D5" w:rsidRDefault="001605D5" w:rsidP="001605D5">
      <w:pPr>
        <w:pStyle w:val="DraftHeading2"/>
        <w:tabs>
          <w:tab w:val="right" w:pos="1247"/>
        </w:tabs>
        <w:ind w:left="1361" w:hanging="1361"/>
      </w:pPr>
      <w:r>
        <w:tab/>
      </w:r>
      <w:r w:rsidRPr="00885365">
        <w:t>(2)</w:t>
      </w:r>
      <w:r>
        <w:tab/>
        <w:t>If an application is made for an internal review of a decision to issue a prohibition notice or a non-disturbance notice, the reviewer may stay the operation of the decision.</w:t>
      </w:r>
    </w:p>
    <w:p w14:paraId="49CAA900" w14:textId="77777777" w:rsidR="001605D5" w:rsidRPr="00885365" w:rsidRDefault="001605D5" w:rsidP="001605D5">
      <w:pPr>
        <w:pStyle w:val="DraftHeading2"/>
        <w:tabs>
          <w:tab w:val="right" w:pos="1247"/>
        </w:tabs>
        <w:ind w:left="1361" w:hanging="1361"/>
      </w:pPr>
      <w:r>
        <w:tab/>
      </w:r>
      <w:r w:rsidRPr="00885365">
        <w:t>(3)</w:t>
      </w:r>
      <w:r>
        <w:tab/>
        <w:t>The reviewer may make the decision to stay the operation of a decision on the reviewer's own initiative or on the application of the applicant for review.</w:t>
      </w:r>
    </w:p>
    <w:p w14:paraId="7EC240B5" w14:textId="77777777" w:rsidR="001605D5" w:rsidRDefault="001605D5" w:rsidP="001605D5">
      <w:pPr>
        <w:pStyle w:val="DraftHeading2"/>
        <w:tabs>
          <w:tab w:val="right" w:pos="1247"/>
        </w:tabs>
        <w:ind w:left="1361" w:hanging="1361"/>
      </w:pPr>
      <w:r>
        <w:tab/>
        <w:t>(4)</w:t>
      </w:r>
      <w:r>
        <w:tab/>
        <w:t>The</w:t>
      </w:r>
      <w:r w:rsidR="006D3520">
        <w:t xml:space="preserve"> </w:t>
      </w:r>
      <w:r>
        <w:t>reviewer must make a decision on an application for a stay within 1 working day after the reviewer receives the application.</w:t>
      </w:r>
    </w:p>
    <w:p w14:paraId="7D396C8A" w14:textId="77777777" w:rsidR="001605D5" w:rsidRDefault="001605D5" w:rsidP="001605D5">
      <w:pPr>
        <w:pStyle w:val="DraftHeading2"/>
        <w:tabs>
          <w:tab w:val="right" w:pos="1247"/>
        </w:tabs>
        <w:ind w:left="1361" w:hanging="1361"/>
      </w:pPr>
      <w:r>
        <w:tab/>
      </w:r>
      <w:r w:rsidRPr="00E77CD5">
        <w:t>(5)</w:t>
      </w:r>
      <w:r>
        <w:tab/>
        <w:t>If the reviewer has not made a decision to stay a decision within the time set out in subsection (4), the reviewer is taken to have made a decision to grant a stay.</w:t>
      </w:r>
    </w:p>
    <w:p w14:paraId="1F05F607" w14:textId="77777777" w:rsidR="001605D5" w:rsidRDefault="001605D5" w:rsidP="001605D5">
      <w:pPr>
        <w:pStyle w:val="DraftHeading2"/>
        <w:tabs>
          <w:tab w:val="right" w:pos="1247"/>
        </w:tabs>
        <w:ind w:left="1361" w:hanging="1361"/>
      </w:pPr>
      <w:r>
        <w:tab/>
      </w:r>
      <w:r w:rsidRPr="00EA39CE">
        <w:t>(</w:t>
      </w:r>
      <w:r>
        <w:t>6</w:t>
      </w:r>
      <w:r w:rsidRPr="00EA39CE">
        <w:t>)</w:t>
      </w:r>
      <w:r>
        <w:tab/>
        <w:t>A stay of the operation of a decision pending a decision on an internal review continues until whichever of the following is the earlier:</w:t>
      </w:r>
    </w:p>
    <w:p w14:paraId="42BC22D0" w14:textId="77777777" w:rsidR="001605D5" w:rsidRDefault="001605D5" w:rsidP="001605D5">
      <w:pPr>
        <w:pStyle w:val="DraftHeading3"/>
        <w:tabs>
          <w:tab w:val="right" w:pos="1757"/>
        </w:tabs>
        <w:ind w:left="1871" w:hanging="1871"/>
      </w:pPr>
      <w:r>
        <w:tab/>
      </w:r>
      <w:r w:rsidRPr="001C3385">
        <w:t>(a)</w:t>
      </w:r>
      <w:r>
        <w:tab/>
        <w:t>the end of the prescribed period for applying for an external review of the decision made on the internal review;</w:t>
      </w:r>
    </w:p>
    <w:p w14:paraId="46906F36" w14:textId="68F3D469" w:rsidR="001605D5" w:rsidRPr="00EB23C2" w:rsidRDefault="001605D5" w:rsidP="001605D5">
      <w:pPr>
        <w:pStyle w:val="DraftHeading3"/>
        <w:tabs>
          <w:tab w:val="right" w:pos="1757"/>
        </w:tabs>
        <w:ind w:left="1871" w:hanging="1871"/>
      </w:pPr>
      <w:r>
        <w:tab/>
      </w:r>
      <w:r w:rsidRPr="00EB23C2">
        <w:t>(b)</w:t>
      </w:r>
      <w:r>
        <w:tab/>
        <w:t>an application for external review is made.</w:t>
      </w:r>
      <w:r w:rsidR="0019061B">
        <w:br/>
      </w:r>
      <w:r w:rsidR="0019061B">
        <w:br/>
      </w:r>
      <w:r w:rsidR="0019061B">
        <w:br/>
      </w:r>
    </w:p>
    <w:p w14:paraId="2E0748CE" w14:textId="77777777" w:rsidR="001605D5" w:rsidRPr="007428D6" w:rsidRDefault="001605D5" w:rsidP="001605D5">
      <w:pPr>
        <w:pStyle w:val="Heading-DIVISION"/>
        <w:ind w:left="1500" w:hanging="1500"/>
        <w:jc w:val="left"/>
      </w:pPr>
      <w:bookmarkStart w:id="627" w:name="_Toc261422880"/>
      <w:bookmarkStart w:id="628" w:name="_Toc214533903"/>
      <w:r w:rsidRPr="007428D6">
        <w:t>Division 3</w:t>
      </w:r>
      <w:r w:rsidRPr="007428D6">
        <w:tab/>
        <w:t>External review</w:t>
      </w:r>
      <w:bookmarkEnd w:id="627"/>
      <w:bookmarkEnd w:id="628"/>
    </w:p>
    <w:p w14:paraId="6880C6AC" w14:textId="77777777" w:rsidR="001605D5" w:rsidRDefault="001605D5" w:rsidP="001605D5">
      <w:pPr>
        <w:pStyle w:val="DraftHeading1"/>
        <w:tabs>
          <w:tab w:val="right" w:pos="680"/>
        </w:tabs>
        <w:ind w:left="850" w:hanging="850"/>
      </w:pPr>
      <w:r>
        <w:tab/>
      </w:r>
      <w:bookmarkStart w:id="629" w:name="_Toc261422881"/>
      <w:bookmarkStart w:id="630" w:name="_Toc214533904"/>
      <w:r>
        <w:t>229</w:t>
      </w:r>
      <w:r>
        <w:tab/>
        <w:t>Application for external review</w:t>
      </w:r>
      <w:bookmarkEnd w:id="629"/>
      <w:bookmarkEnd w:id="630"/>
    </w:p>
    <w:p w14:paraId="2F52AB66" w14:textId="77777777" w:rsidR="001605D5" w:rsidRDefault="001605D5" w:rsidP="001605D5">
      <w:pPr>
        <w:pStyle w:val="DraftHeading2"/>
        <w:tabs>
          <w:tab w:val="right" w:pos="1247"/>
        </w:tabs>
        <w:ind w:left="1361" w:hanging="1361"/>
      </w:pPr>
      <w:r>
        <w:tab/>
      </w:r>
      <w:r w:rsidRPr="00C5149D">
        <w:t>(1)</w:t>
      </w:r>
      <w:r>
        <w:tab/>
        <w:t xml:space="preserve">An eligible person may apply to [the external review body] for review (an </w:t>
      </w:r>
      <w:r w:rsidRPr="002A40C2">
        <w:rPr>
          <w:b/>
          <w:i/>
        </w:rPr>
        <w:t>external review</w:t>
      </w:r>
      <w:r>
        <w:t>) of:</w:t>
      </w:r>
    </w:p>
    <w:p w14:paraId="118625A6" w14:textId="77777777" w:rsidR="001605D5" w:rsidRDefault="001605D5" w:rsidP="001605D5">
      <w:pPr>
        <w:pStyle w:val="DraftHeading3"/>
        <w:tabs>
          <w:tab w:val="right" w:pos="1757"/>
        </w:tabs>
        <w:ind w:left="1871" w:hanging="1871"/>
      </w:pPr>
      <w:r>
        <w:tab/>
      </w:r>
      <w:r w:rsidRPr="00E15DBC">
        <w:t>(a)</w:t>
      </w:r>
      <w:r>
        <w:tab/>
        <w:t>a reviewable decision made by the regulator; or</w:t>
      </w:r>
    </w:p>
    <w:p w14:paraId="625F109E" w14:textId="77777777" w:rsidR="001605D5" w:rsidRDefault="001605D5" w:rsidP="001605D5">
      <w:pPr>
        <w:pStyle w:val="DraftHeading3"/>
        <w:tabs>
          <w:tab w:val="right" w:pos="1757"/>
        </w:tabs>
        <w:ind w:left="1871" w:hanging="1871"/>
      </w:pPr>
      <w:r>
        <w:tab/>
      </w:r>
      <w:r w:rsidRPr="00E15DBC">
        <w:t>(b)</w:t>
      </w:r>
      <w:r>
        <w:tab/>
        <w:t>a decision made, or taken to have been made, on an internal review.</w:t>
      </w:r>
    </w:p>
    <w:p w14:paraId="740D69E4" w14:textId="77777777" w:rsidR="001605D5" w:rsidRPr="004634FD" w:rsidRDefault="001605D5" w:rsidP="001605D5">
      <w:pPr>
        <w:pStyle w:val="DraftSub-sectionNote"/>
        <w:tabs>
          <w:tab w:val="right" w:pos="1814"/>
        </w:tabs>
        <w:ind w:left="1361"/>
        <w:rPr>
          <w:b/>
        </w:rPr>
      </w:pPr>
      <w:r w:rsidRPr="004634FD">
        <w:rPr>
          <w:b/>
        </w:rPr>
        <w:t>Note</w:t>
      </w:r>
    </w:p>
    <w:p w14:paraId="41A450A1" w14:textId="77777777" w:rsidR="001605D5" w:rsidRDefault="001605D5" w:rsidP="001605D5">
      <w:pPr>
        <w:pStyle w:val="DraftSub-sectionNote"/>
        <w:tabs>
          <w:tab w:val="right" w:pos="1814"/>
        </w:tabs>
        <w:ind w:left="1361"/>
      </w:pPr>
      <w:r>
        <w:t>See the jurisdictional notes in the Appendix.</w:t>
      </w:r>
    </w:p>
    <w:p w14:paraId="57B6139E" w14:textId="77777777" w:rsidR="001605D5" w:rsidRDefault="001605D5" w:rsidP="001605D5">
      <w:pPr>
        <w:pStyle w:val="DraftHeading2"/>
        <w:tabs>
          <w:tab w:val="right" w:pos="1247"/>
        </w:tabs>
        <w:ind w:left="1361" w:hanging="1361"/>
      </w:pPr>
      <w:r>
        <w:tab/>
      </w:r>
      <w:r w:rsidRPr="00C5149D">
        <w:t>(2)</w:t>
      </w:r>
      <w:r w:rsidRPr="00C5149D">
        <w:tab/>
      </w:r>
      <w:r>
        <w:t>The application must be made:</w:t>
      </w:r>
    </w:p>
    <w:p w14:paraId="7F1B7A26" w14:textId="77777777" w:rsidR="001605D5" w:rsidRDefault="001605D5" w:rsidP="001605D5">
      <w:pPr>
        <w:pStyle w:val="DraftHeading3"/>
        <w:tabs>
          <w:tab w:val="right" w:pos="1757"/>
        </w:tabs>
        <w:ind w:left="1871" w:hanging="1871"/>
      </w:pPr>
      <w:r>
        <w:tab/>
      </w:r>
      <w:r w:rsidRPr="00C5149D">
        <w:t>(a)</w:t>
      </w:r>
      <w:r>
        <w:tab/>
        <w:t>if the decision was to forfeit a thing (including a document), within 28 days after the day on which the decision first came to the applicant's notice; or</w:t>
      </w:r>
    </w:p>
    <w:p w14:paraId="5C29F745" w14:textId="77777777" w:rsidR="001605D5" w:rsidRDefault="001605D5" w:rsidP="001605D5">
      <w:pPr>
        <w:pStyle w:val="DraftHeading3"/>
        <w:tabs>
          <w:tab w:val="right" w:pos="1757"/>
        </w:tabs>
        <w:ind w:left="1871" w:hanging="1871"/>
      </w:pPr>
      <w:r>
        <w:tab/>
      </w:r>
      <w:r w:rsidRPr="00C5149D">
        <w:t>(b)</w:t>
      </w:r>
      <w:r w:rsidRPr="00C5149D">
        <w:tab/>
      </w:r>
      <w:r>
        <w:t>in the case of any other decision, within 14 days after the day on which the decision first came to the applicant's notice; or</w:t>
      </w:r>
    </w:p>
    <w:p w14:paraId="0485BAE8" w14:textId="060513DC" w:rsidR="001605D5" w:rsidRPr="00697CBF" w:rsidRDefault="001605D5" w:rsidP="00697CBF">
      <w:pPr>
        <w:pStyle w:val="DraftHeading3"/>
        <w:tabs>
          <w:tab w:val="right" w:pos="1757"/>
        </w:tabs>
        <w:ind w:left="1871" w:hanging="1871"/>
      </w:pPr>
      <w:r>
        <w:tab/>
      </w:r>
      <w:r w:rsidRPr="00D01C79">
        <w:t>(c)</w:t>
      </w:r>
      <w:r>
        <w:tab/>
        <w:t xml:space="preserve">if the regulator is required by the external review body to give the eligible person a statement of reasons, within 14 days after the day on </w:t>
      </w:r>
      <w:r w:rsidR="00A5345E">
        <w:t>which the statement is provided.</w:t>
      </w:r>
      <w:r>
        <w:br w:type="page"/>
      </w:r>
    </w:p>
    <w:p w14:paraId="0B119EBE" w14:textId="79F1F259" w:rsidR="00AE3E16" w:rsidRDefault="00AE3E16" w:rsidP="001605D5">
      <w:pPr>
        <w:pStyle w:val="Heading-DIVISION"/>
        <w:ind w:left="1500" w:hanging="1500"/>
        <w:jc w:val="left"/>
      </w:pPr>
      <w:bookmarkStart w:id="631" w:name="_Toc214533905"/>
      <w:bookmarkStart w:id="632" w:name="_Toc261422885"/>
      <w:r>
        <w:rPr>
          <w:sz w:val="28"/>
        </w:rPr>
        <w:t xml:space="preserve">Part 13 </w:t>
      </w:r>
      <w:r>
        <w:rPr>
          <w:sz w:val="28"/>
        </w:rPr>
        <w:tab/>
      </w:r>
      <w:r w:rsidRPr="004E78A4">
        <w:rPr>
          <w:sz w:val="28"/>
        </w:rPr>
        <w:t>Legal proceedings</w:t>
      </w:r>
      <w:bookmarkEnd w:id="631"/>
    </w:p>
    <w:p w14:paraId="19600710" w14:textId="3A773AA5" w:rsidR="001605D5" w:rsidRPr="007428D6" w:rsidRDefault="001605D5" w:rsidP="001605D5">
      <w:pPr>
        <w:pStyle w:val="Heading-DIVISION"/>
        <w:ind w:left="1500" w:hanging="1500"/>
        <w:jc w:val="left"/>
      </w:pPr>
      <w:bookmarkStart w:id="633" w:name="_Toc214533906"/>
      <w:r w:rsidRPr="007428D6">
        <w:t>Division 1</w:t>
      </w:r>
      <w:r w:rsidRPr="007428D6">
        <w:tab/>
        <w:t>General matters</w:t>
      </w:r>
      <w:bookmarkEnd w:id="632"/>
      <w:bookmarkEnd w:id="633"/>
    </w:p>
    <w:p w14:paraId="13FBADCF" w14:textId="77777777" w:rsidR="001605D5" w:rsidRDefault="001605D5" w:rsidP="001605D5">
      <w:pPr>
        <w:pStyle w:val="DraftHeading1"/>
        <w:tabs>
          <w:tab w:val="right" w:pos="680"/>
        </w:tabs>
        <w:ind w:left="850" w:hanging="850"/>
      </w:pPr>
      <w:r>
        <w:tab/>
      </w:r>
      <w:bookmarkStart w:id="634" w:name="_Toc261422886"/>
      <w:bookmarkStart w:id="635" w:name="_Toc214533907"/>
      <w:r>
        <w:t>230</w:t>
      </w:r>
      <w:r>
        <w:tab/>
      </w:r>
      <w:bookmarkEnd w:id="634"/>
      <w:r>
        <w:t>Prosecutions</w:t>
      </w:r>
      <w:bookmarkEnd w:id="635"/>
    </w:p>
    <w:p w14:paraId="39478C22" w14:textId="77777777" w:rsidR="001605D5" w:rsidRDefault="001605D5" w:rsidP="001605D5">
      <w:pPr>
        <w:pStyle w:val="DraftHeading2"/>
        <w:tabs>
          <w:tab w:val="right" w:pos="1247"/>
        </w:tabs>
        <w:ind w:left="1361" w:hanging="1361"/>
      </w:pPr>
      <w:r>
        <w:tab/>
        <w:t>(1)</w:t>
      </w:r>
      <w:r>
        <w:tab/>
        <w:t>Subject to subsection (4), proceedings for an offence against this Act may only be brought by:</w:t>
      </w:r>
    </w:p>
    <w:p w14:paraId="08D7B518" w14:textId="77777777" w:rsidR="001605D5" w:rsidRDefault="001605D5" w:rsidP="001605D5">
      <w:pPr>
        <w:pStyle w:val="DraftHeading3"/>
        <w:tabs>
          <w:tab w:val="right" w:pos="1757"/>
        </w:tabs>
        <w:ind w:left="1871" w:hanging="1871"/>
      </w:pPr>
      <w:r>
        <w:tab/>
        <w:t>(a)</w:t>
      </w:r>
      <w:r>
        <w:tab/>
        <w:t>the regulator; or</w:t>
      </w:r>
    </w:p>
    <w:p w14:paraId="564B0ACC" w14:textId="77777777" w:rsidR="001605D5" w:rsidRDefault="001605D5" w:rsidP="001605D5">
      <w:pPr>
        <w:pStyle w:val="DraftHeading3"/>
        <w:tabs>
          <w:tab w:val="right" w:pos="1757"/>
        </w:tabs>
        <w:ind w:left="1871" w:hanging="1871"/>
      </w:pPr>
      <w:r>
        <w:tab/>
        <w:t>(b)</w:t>
      </w:r>
      <w:r>
        <w:tab/>
        <w:t>an inspector with the written authorisation of the regulator (either generally or in a particular case).</w:t>
      </w:r>
    </w:p>
    <w:p w14:paraId="17EA0CFA" w14:textId="77777777" w:rsidR="001605D5" w:rsidRDefault="001605D5" w:rsidP="001605D5">
      <w:pPr>
        <w:pStyle w:val="DraftHeading2"/>
        <w:tabs>
          <w:tab w:val="right" w:pos="1247"/>
        </w:tabs>
        <w:ind w:left="1361" w:hanging="1361"/>
      </w:pPr>
      <w:r>
        <w:tab/>
        <w:t>(2)</w:t>
      </w:r>
      <w:r>
        <w:tab/>
        <w:t>An authorisation under subsection (1)(b) is sufficient authority to continue proceedings in any case where the court amends the charge, warrant or summons.</w:t>
      </w:r>
    </w:p>
    <w:p w14:paraId="090096A2" w14:textId="77777777" w:rsidR="001605D5" w:rsidRDefault="001605D5" w:rsidP="001605D5">
      <w:pPr>
        <w:pStyle w:val="DraftHeading2"/>
        <w:tabs>
          <w:tab w:val="right" w:pos="1247"/>
        </w:tabs>
        <w:ind w:left="1361" w:hanging="1361"/>
      </w:pPr>
      <w:r>
        <w:tab/>
        <w:t>(3)</w:t>
      </w:r>
      <w:r>
        <w:tab/>
        <w:t>The regulator must issue, and publish on the regulator's website, general guidelines for or in relation to:</w:t>
      </w:r>
    </w:p>
    <w:p w14:paraId="769F8716" w14:textId="77777777" w:rsidR="001605D5" w:rsidRDefault="001605D5" w:rsidP="001605D5">
      <w:pPr>
        <w:pStyle w:val="DraftHeading3"/>
        <w:tabs>
          <w:tab w:val="right" w:pos="1757"/>
        </w:tabs>
        <w:ind w:left="1871" w:hanging="1871"/>
      </w:pPr>
      <w:r>
        <w:tab/>
      </w:r>
      <w:r w:rsidRPr="00DC77F1">
        <w:t>(a)</w:t>
      </w:r>
      <w:r>
        <w:tab/>
        <w:t>the prosecution of offences under this Act; and</w:t>
      </w:r>
    </w:p>
    <w:p w14:paraId="610E46B5" w14:textId="77777777" w:rsidR="001605D5" w:rsidRDefault="001605D5" w:rsidP="001605D5">
      <w:pPr>
        <w:pStyle w:val="DraftHeading3"/>
        <w:tabs>
          <w:tab w:val="right" w:pos="1757"/>
        </w:tabs>
        <w:ind w:left="1871" w:hanging="1871"/>
      </w:pPr>
      <w:r>
        <w:tab/>
      </w:r>
      <w:r w:rsidRPr="00DC77F1">
        <w:t>(b)</w:t>
      </w:r>
      <w:r>
        <w:tab/>
        <w:t>the acceptance of WHS undertakings under this Act.</w:t>
      </w:r>
    </w:p>
    <w:p w14:paraId="7BBB875C" w14:textId="77777777" w:rsidR="001605D5" w:rsidRDefault="001605D5" w:rsidP="001605D5">
      <w:pPr>
        <w:pStyle w:val="DraftHeading2"/>
        <w:tabs>
          <w:tab w:val="right" w:pos="1247"/>
        </w:tabs>
        <w:ind w:left="1361" w:hanging="1361"/>
      </w:pPr>
      <w:r>
        <w:tab/>
      </w:r>
      <w:r w:rsidRPr="0038461E">
        <w:t>(</w:t>
      </w:r>
      <w:r>
        <w:t>4</w:t>
      </w:r>
      <w:r w:rsidRPr="0038461E">
        <w:t>)</w:t>
      </w:r>
      <w:r w:rsidRPr="0038461E">
        <w:tab/>
        <w:t>Nothing in this section affects the ability of the Director of Public Prosecutions to bring proceedings for an offence against this Act.</w:t>
      </w:r>
    </w:p>
    <w:p w14:paraId="6444CD0E" w14:textId="77777777" w:rsidR="001605D5" w:rsidRPr="00E47704" w:rsidRDefault="001605D5" w:rsidP="001605D5">
      <w:pPr>
        <w:pStyle w:val="DraftSectionNote"/>
        <w:tabs>
          <w:tab w:val="right" w:pos="1304"/>
        </w:tabs>
        <w:ind w:left="850"/>
        <w:rPr>
          <w:b/>
        </w:rPr>
      </w:pPr>
      <w:r w:rsidRPr="00E47704">
        <w:rPr>
          <w:b/>
        </w:rPr>
        <w:t>Note</w:t>
      </w:r>
    </w:p>
    <w:p w14:paraId="3E7B7D02" w14:textId="77777777" w:rsidR="001605D5" w:rsidRPr="004634FD" w:rsidRDefault="001605D5" w:rsidP="001605D5">
      <w:pPr>
        <w:pStyle w:val="DraftSectionNote"/>
        <w:tabs>
          <w:tab w:val="right" w:pos="1304"/>
        </w:tabs>
        <w:ind w:left="850"/>
      </w:pPr>
      <w:r>
        <w:t>See the jurisdictional notes in the Appendix.</w:t>
      </w:r>
    </w:p>
    <w:p w14:paraId="22779749" w14:textId="77777777" w:rsidR="001605D5" w:rsidRDefault="001605D5" w:rsidP="001605D5">
      <w:pPr>
        <w:pStyle w:val="DraftHeading1"/>
        <w:tabs>
          <w:tab w:val="right" w:pos="680"/>
        </w:tabs>
        <w:ind w:left="850" w:hanging="850"/>
      </w:pPr>
      <w:r>
        <w:tab/>
      </w:r>
      <w:bookmarkStart w:id="636" w:name="_Toc261422887"/>
      <w:bookmarkStart w:id="637" w:name="_Toc214533908"/>
      <w:r>
        <w:t>231</w:t>
      </w:r>
      <w:r>
        <w:tab/>
        <w:t>Procedure if prosecution is not brought</w:t>
      </w:r>
      <w:bookmarkEnd w:id="636"/>
      <w:bookmarkEnd w:id="637"/>
    </w:p>
    <w:p w14:paraId="60F39206" w14:textId="6336E32D" w:rsidR="001605D5" w:rsidRDefault="001605D5" w:rsidP="001605D5">
      <w:pPr>
        <w:pStyle w:val="DraftHeading2"/>
        <w:tabs>
          <w:tab w:val="right" w:pos="1247"/>
        </w:tabs>
        <w:ind w:left="1361" w:hanging="1361"/>
      </w:pPr>
      <w:r>
        <w:tab/>
        <w:t>(1)</w:t>
      </w:r>
      <w:r>
        <w:tab/>
      </w:r>
      <w:r w:rsidR="003C019B" w:rsidRPr="003C019B">
        <w:t>This section applies if:</w:t>
      </w:r>
    </w:p>
    <w:p w14:paraId="7B35ED75" w14:textId="5B7E371E" w:rsidR="001605D5" w:rsidRDefault="001605D5" w:rsidP="001605D5">
      <w:pPr>
        <w:pStyle w:val="DraftHeading3"/>
        <w:tabs>
          <w:tab w:val="right" w:pos="1757"/>
        </w:tabs>
        <w:ind w:left="1871" w:hanging="1871"/>
      </w:pPr>
      <w:r>
        <w:tab/>
        <w:t>(a)</w:t>
      </w:r>
      <w:r>
        <w:tab/>
      </w:r>
      <w:r w:rsidR="001E05DE" w:rsidRPr="001E05DE">
        <w:t>a person:</w:t>
      </w:r>
    </w:p>
    <w:p w14:paraId="0E0DFA53" w14:textId="6ABAC2F3" w:rsidR="001E05DE" w:rsidRDefault="001E05DE" w:rsidP="001E05DE">
      <w:pPr>
        <w:pStyle w:val="DraftHeading4"/>
        <w:tabs>
          <w:tab w:val="right" w:pos="2268"/>
        </w:tabs>
        <w:ind w:left="2381" w:hanging="2381"/>
      </w:pPr>
      <w:r>
        <w:tab/>
      </w:r>
      <w:r w:rsidRPr="000A7FED">
        <w:t>(i)</w:t>
      </w:r>
      <w:r>
        <w:tab/>
      </w:r>
      <w:r w:rsidRPr="001E05DE">
        <w:t>reasonably considers that the occurrence of an act, matter or thing constitutes a Category 1 offence or a Category 2 offence; or</w:t>
      </w:r>
    </w:p>
    <w:p w14:paraId="19D5DD37" w14:textId="09825DE4" w:rsidR="001E05DE" w:rsidRPr="001E05DE" w:rsidRDefault="001E05DE" w:rsidP="00182860">
      <w:pPr>
        <w:pStyle w:val="DraftHeading4"/>
        <w:tabs>
          <w:tab w:val="right" w:pos="2268"/>
        </w:tabs>
        <w:ind w:left="2381" w:hanging="2381"/>
      </w:pPr>
      <w:r>
        <w:tab/>
      </w:r>
      <w:r w:rsidRPr="000A7FED">
        <w:t>(i</w:t>
      </w:r>
      <w:r>
        <w:t>i</w:t>
      </w:r>
      <w:r w:rsidRPr="000A7FED">
        <w:t>)</w:t>
      </w:r>
      <w:r>
        <w:tab/>
      </w:r>
      <w:r w:rsidR="00182860" w:rsidRPr="00182860">
        <w:t>reasonably considers, from a coronial report or the proceedings at a coronial inquiry or inquest, that a Category 1 offence or a Category 2 offence has been committed; and</w:t>
      </w:r>
    </w:p>
    <w:p w14:paraId="5EE39651" w14:textId="627269FF" w:rsidR="001605D5" w:rsidRDefault="001605D5" w:rsidP="001605D5">
      <w:pPr>
        <w:pStyle w:val="DraftHeading3"/>
        <w:tabs>
          <w:tab w:val="right" w:pos="1757"/>
        </w:tabs>
        <w:ind w:left="1871" w:hanging="1871"/>
      </w:pPr>
      <w:r>
        <w:tab/>
        <w:t>(b)</w:t>
      </w:r>
      <w:r>
        <w:tab/>
      </w:r>
      <w:r w:rsidR="00182860" w:rsidRPr="00182860">
        <w:t>no prosecution for the offence has been brought.</w:t>
      </w:r>
    </w:p>
    <w:p w14:paraId="3151E8FF" w14:textId="3DB692EB" w:rsidR="00182860" w:rsidRDefault="00182860" w:rsidP="00182860">
      <w:pPr>
        <w:pStyle w:val="DraftHeading2"/>
        <w:tabs>
          <w:tab w:val="right" w:pos="1247"/>
        </w:tabs>
        <w:ind w:left="1361" w:hanging="1361"/>
      </w:pPr>
      <w:r>
        <w:tab/>
      </w:r>
      <w:r w:rsidRPr="00FC037D">
        <w:t>(</w:t>
      </w:r>
      <w:r>
        <w:t>1A</w:t>
      </w:r>
      <w:r w:rsidRPr="00FC037D">
        <w:t>)</w:t>
      </w:r>
      <w:r>
        <w:tab/>
      </w:r>
      <w:r w:rsidR="0028773E" w:rsidRPr="0028773E">
        <w:t>The person may make a written request to the regulator that a prosecution be brought.</w:t>
      </w:r>
      <w:r>
        <w:tab/>
      </w:r>
    </w:p>
    <w:p w14:paraId="7473318F" w14:textId="3378220C" w:rsidR="0028773E" w:rsidRDefault="0028773E" w:rsidP="0028773E">
      <w:pPr>
        <w:pStyle w:val="DraftHeading2"/>
        <w:tabs>
          <w:tab w:val="right" w:pos="1247"/>
        </w:tabs>
        <w:ind w:left="1361" w:hanging="1361"/>
      </w:pPr>
      <w:r>
        <w:tab/>
      </w:r>
      <w:r w:rsidRPr="00FC037D">
        <w:t>(</w:t>
      </w:r>
      <w:r>
        <w:t>1B</w:t>
      </w:r>
      <w:r w:rsidRPr="00FC037D">
        <w:t>)</w:t>
      </w:r>
      <w:r>
        <w:tab/>
      </w:r>
      <w:r w:rsidRPr="0028773E">
        <w:t>The request may only be made:</w:t>
      </w:r>
    </w:p>
    <w:p w14:paraId="2F116EBF" w14:textId="2E51E189" w:rsidR="0028773E" w:rsidRDefault="0028773E" w:rsidP="0028773E">
      <w:pPr>
        <w:pStyle w:val="DraftHeading3"/>
        <w:tabs>
          <w:tab w:val="right" w:pos="1757"/>
        </w:tabs>
        <w:ind w:left="1871" w:hanging="1871"/>
      </w:pPr>
      <w:r>
        <w:tab/>
        <w:t>(a)</w:t>
      </w:r>
      <w:r>
        <w:tab/>
      </w:r>
      <w:r w:rsidR="007E7AD0" w:rsidRPr="007E7AD0">
        <w:t>if subsection (1)(a)(i) applies—at least 6 months but not more than 18 months after the act, matter or thing occurs; or</w:t>
      </w:r>
    </w:p>
    <w:p w14:paraId="41AA6D70" w14:textId="0FD770B8" w:rsidR="007E7AD0" w:rsidRDefault="007E7AD0" w:rsidP="007E7AD0">
      <w:pPr>
        <w:pStyle w:val="DraftHeading3"/>
        <w:tabs>
          <w:tab w:val="right" w:pos="1757"/>
        </w:tabs>
        <w:ind w:left="1871" w:hanging="1871"/>
      </w:pPr>
      <w:r>
        <w:tab/>
        <w:t>(b)</w:t>
      </w:r>
      <w:r>
        <w:tab/>
      </w:r>
      <w:r w:rsidRPr="007E7AD0">
        <w:t>if subsection (1)(a)(ii) applies—within 6 months after the report is made or the inquiry or inquest ends.</w:t>
      </w:r>
    </w:p>
    <w:p w14:paraId="3D20CBA7" w14:textId="77777777" w:rsidR="00B71B90" w:rsidRPr="004634FD" w:rsidRDefault="00B71B90" w:rsidP="00B71B90">
      <w:pPr>
        <w:pStyle w:val="DraftSub-sectionNote"/>
        <w:tabs>
          <w:tab w:val="right" w:pos="1814"/>
        </w:tabs>
        <w:ind w:left="1361"/>
        <w:rPr>
          <w:b/>
        </w:rPr>
      </w:pPr>
      <w:r w:rsidRPr="004634FD">
        <w:rPr>
          <w:b/>
        </w:rPr>
        <w:t>Note</w:t>
      </w:r>
    </w:p>
    <w:p w14:paraId="2E31A474" w14:textId="47740E69" w:rsidR="00B71B90" w:rsidRDefault="006A23AC" w:rsidP="00B71B90">
      <w:pPr>
        <w:pStyle w:val="DraftSub-sectionNote"/>
        <w:tabs>
          <w:tab w:val="right" w:pos="1814"/>
        </w:tabs>
        <w:ind w:left="1361"/>
      </w:pPr>
      <w:r w:rsidRPr="006A23AC">
        <w:t>See section 232 in relation to the limitation period for prosecutions.</w:t>
      </w:r>
    </w:p>
    <w:p w14:paraId="1A30257B" w14:textId="77777777" w:rsidR="001605D5" w:rsidRDefault="001605D5" w:rsidP="001605D5">
      <w:pPr>
        <w:pStyle w:val="DraftHeading2"/>
        <w:tabs>
          <w:tab w:val="right" w:pos="1247"/>
        </w:tabs>
        <w:ind w:left="1361" w:hanging="1361"/>
      </w:pPr>
      <w:r>
        <w:tab/>
      </w:r>
      <w:r w:rsidRPr="00FC037D">
        <w:t>(2)</w:t>
      </w:r>
      <w:r>
        <w:tab/>
        <w:t>Within 3 months after the regulator receives a request the regulator must:</w:t>
      </w:r>
      <w:r>
        <w:tab/>
      </w:r>
    </w:p>
    <w:p w14:paraId="441A9735" w14:textId="77777777" w:rsidR="001605D5" w:rsidRDefault="001605D5" w:rsidP="001605D5">
      <w:pPr>
        <w:pStyle w:val="DraftHeading3"/>
        <w:tabs>
          <w:tab w:val="right" w:pos="1757"/>
        </w:tabs>
        <w:ind w:left="1871" w:hanging="1871"/>
      </w:pPr>
      <w:r>
        <w:tab/>
      </w:r>
      <w:r w:rsidRPr="00FC037D">
        <w:t>(a)</w:t>
      </w:r>
      <w:r>
        <w:tab/>
        <w:t>advise the person (in writing):</w:t>
      </w:r>
    </w:p>
    <w:p w14:paraId="4B279695" w14:textId="77777777" w:rsidR="001605D5" w:rsidRDefault="001605D5" w:rsidP="001605D5">
      <w:pPr>
        <w:pStyle w:val="DraftHeading4"/>
        <w:tabs>
          <w:tab w:val="right" w:pos="2268"/>
        </w:tabs>
        <w:ind w:left="2381" w:hanging="2381"/>
      </w:pPr>
      <w:r>
        <w:tab/>
      </w:r>
      <w:r w:rsidRPr="000A7FED">
        <w:t>(i)</w:t>
      </w:r>
      <w:r>
        <w:tab/>
        <w:t>whether the investigation is complete; and</w:t>
      </w:r>
    </w:p>
    <w:p w14:paraId="48C8B329" w14:textId="77777777" w:rsidR="001605D5" w:rsidRDefault="001605D5" w:rsidP="001605D5">
      <w:pPr>
        <w:pStyle w:val="DraftHeading4"/>
        <w:tabs>
          <w:tab w:val="right" w:pos="2268"/>
        </w:tabs>
        <w:ind w:left="2381" w:hanging="2381"/>
      </w:pPr>
      <w:r>
        <w:tab/>
      </w:r>
      <w:r w:rsidRPr="000A7FED">
        <w:t>(ii)</w:t>
      </w:r>
      <w:r>
        <w:tab/>
        <w:t>if the investigation is complete, whether a prosecution has been or will be brought or give reasons why a prosecution will not be brought; and</w:t>
      </w:r>
    </w:p>
    <w:p w14:paraId="568E0E59" w14:textId="0AB7EAA7" w:rsidR="001605D5" w:rsidRDefault="001605D5" w:rsidP="001605D5">
      <w:pPr>
        <w:pStyle w:val="DraftHeading3"/>
        <w:tabs>
          <w:tab w:val="right" w:pos="1757"/>
        </w:tabs>
        <w:ind w:left="1871" w:hanging="1871"/>
      </w:pPr>
      <w:r>
        <w:tab/>
      </w:r>
      <w:r w:rsidRPr="00695ED4">
        <w:t>(b)</w:t>
      </w:r>
      <w:r>
        <w:tab/>
        <w:t>advise the person who the applicant believes committed the offence of the application and of the matters set out in paragraph (a).</w:t>
      </w:r>
    </w:p>
    <w:p w14:paraId="21AD72F5" w14:textId="36638A85" w:rsidR="00EF4F13" w:rsidRDefault="00EF4F13" w:rsidP="00EF4F13">
      <w:pPr>
        <w:pStyle w:val="DraftHeading2"/>
        <w:tabs>
          <w:tab w:val="right" w:pos="1247"/>
        </w:tabs>
        <w:ind w:left="1361" w:hanging="1361"/>
      </w:pPr>
      <w:r>
        <w:tab/>
      </w:r>
      <w:r w:rsidRPr="00FC037D">
        <w:t>(2</w:t>
      </w:r>
      <w:r>
        <w:t>A</w:t>
      </w:r>
      <w:r w:rsidRPr="00FC037D">
        <w:t>)</w:t>
      </w:r>
      <w:r>
        <w:tab/>
      </w:r>
      <w:r w:rsidR="00082533" w:rsidRPr="00082533">
        <w:t>If, under subsection (2)(a)(i), the regulator advises the person that the investigation is not complete, the regulator must:</w:t>
      </w:r>
      <w:r>
        <w:tab/>
      </w:r>
    </w:p>
    <w:p w14:paraId="161FE4BE" w14:textId="7717333D" w:rsidR="00EF4F13" w:rsidRDefault="00EF4F13" w:rsidP="00EF4F13">
      <w:pPr>
        <w:pStyle w:val="DraftHeading3"/>
        <w:tabs>
          <w:tab w:val="right" w:pos="1757"/>
        </w:tabs>
        <w:ind w:left="1871" w:hanging="1871"/>
      </w:pPr>
      <w:r>
        <w:tab/>
      </w:r>
      <w:r w:rsidRPr="00FC037D">
        <w:t>(a)</w:t>
      </w:r>
      <w:r>
        <w:tab/>
      </w:r>
      <w:r w:rsidR="00082533" w:rsidRPr="00082533">
        <w:t>until the investigation is complete, give the person a written update about the investigation at least every 3 months; and</w:t>
      </w:r>
    </w:p>
    <w:p w14:paraId="04E7DE79" w14:textId="1A77B390" w:rsidR="00082533" w:rsidRDefault="00082533" w:rsidP="00082533">
      <w:pPr>
        <w:pStyle w:val="DraftHeading3"/>
        <w:tabs>
          <w:tab w:val="right" w:pos="1757"/>
        </w:tabs>
        <w:ind w:left="1871" w:hanging="1871"/>
      </w:pPr>
      <w:r>
        <w:tab/>
      </w:r>
      <w:r w:rsidRPr="00FC037D">
        <w:t>(</w:t>
      </w:r>
      <w:r>
        <w:t>b</w:t>
      </w:r>
      <w:r w:rsidRPr="00FC037D">
        <w:t>)</w:t>
      </w:r>
      <w:r>
        <w:tab/>
      </w:r>
      <w:r w:rsidR="00A41568" w:rsidRPr="00A41568">
        <w:t>when the investigation is complete, give the person a written notice stating:</w:t>
      </w:r>
    </w:p>
    <w:p w14:paraId="513CA75D" w14:textId="3AE4FDC5" w:rsidR="00A41568" w:rsidRDefault="00A41568" w:rsidP="00A41568">
      <w:pPr>
        <w:pStyle w:val="DraftHeading4"/>
        <w:tabs>
          <w:tab w:val="right" w:pos="2268"/>
        </w:tabs>
        <w:ind w:left="2381" w:hanging="2381"/>
      </w:pPr>
      <w:r>
        <w:tab/>
      </w:r>
      <w:r w:rsidRPr="000A7FED">
        <w:t>(i)</w:t>
      </w:r>
      <w:r>
        <w:tab/>
      </w:r>
      <w:r w:rsidRPr="00A41568">
        <w:t>whether a prosecution will be brought; and</w:t>
      </w:r>
    </w:p>
    <w:p w14:paraId="36F3CA6D" w14:textId="4DE6CBC2" w:rsidR="00A41568" w:rsidRDefault="00A41568" w:rsidP="00A41568">
      <w:pPr>
        <w:pStyle w:val="DraftHeading4"/>
        <w:tabs>
          <w:tab w:val="right" w:pos="2268"/>
        </w:tabs>
        <w:ind w:left="2381" w:hanging="2381"/>
      </w:pPr>
      <w:r>
        <w:tab/>
      </w:r>
      <w:r w:rsidRPr="000A7FED">
        <w:t>(</w:t>
      </w:r>
      <w:r>
        <w:t>i</w:t>
      </w:r>
      <w:r w:rsidRPr="000A7FED">
        <w:t>i)</w:t>
      </w:r>
      <w:r>
        <w:tab/>
      </w:r>
      <w:r w:rsidR="009D2E93" w:rsidRPr="009D2E93">
        <w:t>if a prosecution will not be brought—the reasons why.</w:t>
      </w:r>
    </w:p>
    <w:p w14:paraId="22C96019" w14:textId="535FF4E7" w:rsidR="001605D5" w:rsidRDefault="001605D5" w:rsidP="001605D5">
      <w:pPr>
        <w:pStyle w:val="DraftHeading2"/>
        <w:tabs>
          <w:tab w:val="right" w:pos="1247"/>
        </w:tabs>
        <w:ind w:left="1361" w:hanging="1361"/>
      </w:pPr>
      <w:r>
        <w:tab/>
        <w:t>(3)</w:t>
      </w:r>
      <w:r>
        <w:tab/>
        <w:t xml:space="preserve">If the regulator advises the person </w:t>
      </w:r>
      <w:r w:rsidR="005D056D">
        <w:rPr>
          <w:rFonts w:ascii="Times-Roman" w:hAnsi="Times-Roman" w:cs="Times-Roman"/>
          <w:szCs w:val="24"/>
          <w:lang w:eastAsia="en-AU"/>
        </w:rPr>
        <w:t xml:space="preserve">under subsection (2) or (2A) </w:t>
      </w:r>
      <w:r>
        <w:t>that a prosecution for a Category 1 or Category 2 offence will not be brought, the regulator must:</w:t>
      </w:r>
    </w:p>
    <w:p w14:paraId="22786AE9" w14:textId="77777777" w:rsidR="001605D5" w:rsidRDefault="001605D5" w:rsidP="001605D5">
      <w:pPr>
        <w:pStyle w:val="DraftHeading3"/>
        <w:tabs>
          <w:tab w:val="right" w:pos="1757"/>
        </w:tabs>
        <w:ind w:left="1871" w:hanging="1871"/>
      </w:pPr>
      <w:r>
        <w:tab/>
      </w:r>
      <w:r w:rsidRPr="0038461E">
        <w:t>(a)</w:t>
      </w:r>
      <w:r>
        <w:tab/>
        <w:t>advise the person that the person may ask the regulator to refer the matter to the Director of Public Prosecutions for consideration; and</w:t>
      </w:r>
    </w:p>
    <w:p w14:paraId="00AA3F98" w14:textId="77777777" w:rsidR="001605D5" w:rsidRDefault="001605D5" w:rsidP="001605D5">
      <w:pPr>
        <w:pStyle w:val="DraftHeading3"/>
        <w:tabs>
          <w:tab w:val="right" w:pos="1757"/>
        </w:tabs>
        <w:ind w:left="1871" w:hanging="1871"/>
      </w:pPr>
      <w:r>
        <w:tab/>
        <w:t>(b</w:t>
      </w:r>
      <w:r w:rsidRPr="0038461E">
        <w:t>)</w:t>
      </w:r>
      <w:r>
        <w:tab/>
        <w:t>if the person makes a written request to the regulator to do so, refer the matter to the Director of Public Prosecutions within 1 month of the request.</w:t>
      </w:r>
    </w:p>
    <w:p w14:paraId="72C5624A" w14:textId="1E3EA4DA" w:rsidR="00BE0776" w:rsidRPr="00BE0776" w:rsidRDefault="001605D5" w:rsidP="0019061B">
      <w:pPr>
        <w:pStyle w:val="DraftHeading2"/>
        <w:tabs>
          <w:tab w:val="right" w:pos="1247"/>
        </w:tabs>
        <w:ind w:left="1361" w:hanging="1361"/>
      </w:pPr>
      <w:r>
        <w:tab/>
        <w:t>(4)</w:t>
      </w:r>
      <w:r>
        <w:tab/>
        <w:t>The Director of Public Prosecutions must consider the matter and advise (in writing) the regulator within 1 month as to whether the Director considers that a prosecution should be brought.</w:t>
      </w:r>
    </w:p>
    <w:p w14:paraId="1958B4DF" w14:textId="77777777" w:rsidR="001605D5" w:rsidRDefault="001605D5" w:rsidP="001605D5">
      <w:pPr>
        <w:pStyle w:val="DraftHeading2"/>
        <w:tabs>
          <w:tab w:val="right" w:pos="1247"/>
        </w:tabs>
        <w:ind w:left="1361" w:hanging="1361"/>
      </w:pPr>
      <w:r>
        <w:tab/>
        <w:t>(5)</w:t>
      </w:r>
      <w:r>
        <w:tab/>
        <w:t>The regulator must ensure a copy of the advice is given to:</w:t>
      </w:r>
    </w:p>
    <w:p w14:paraId="7B1F942B" w14:textId="77777777" w:rsidR="001605D5" w:rsidRDefault="001605D5" w:rsidP="001605D5">
      <w:pPr>
        <w:pStyle w:val="DraftHeading3"/>
        <w:tabs>
          <w:tab w:val="right" w:pos="1757"/>
        </w:tabs>
        <w:ind w:left="1871" w:hanging="1871"/>
      </w:pPr>
      <w:r>
        <w:tab/>
      </w:r>
      <w:r w:rsidRPr="00B971E6">
        <w:t>(a)</w:t>
      </w:r>
      <w:r>
        <w:tab/>
        <w:t>the person who made the request; and</w:t>
      </w:r>
    </w:p>
    <w:p w14:paraId="05842891" w14:textId="77777777" w:rsidR="001605D5" w:rsidRDefault="001605D5" w:rsidP="001605D5">
      <w:pPr>
        <w:pStyle w:val="DraftHeading3"/>
        <w:tabs>
          <w:tab w:val="right" w:pos="1757"/>
        </w:tabs>
        <w:ind w:left="1871" w:hanging="1871"/>
      </w:pPr>
      <w:r>
        <w:tab/>
      </w:r>
      <w:r w:rsidRPr="00B971E6">
        <w:t>(b)</w:t>
      </w:r>
      <w:r>
        <w:tab/>
        <w:t>the person who the applicant believes committed the offence.</w:t>
      </w:r>
    </w:p>
    <w:p w14:paraId="3A14E85E" w14:textId="77777777" w:rsidR="001605D5" w:rsidRDefault="001605D5" w:rsidP="001605D5">
      <w:pPr>
        <w:pStyle w:val="DraftHeading2"/>
        <w:tabs>
          <w:tab w:val="right" w:pos="1247"/>
        </w:tabs>
        <w:ind w:left="1361" w:hanging="1361"/>
      </w:pPr>
      <w:r>
        <w:tab/>
      </w:r>
      <w:r w:rsidRPr="00B971E6">
        <w:t>(6)</w:t>
      </w:r>
      <w:r>
        <w:tab/>
      </w:r>
      <w:r>
        <w:tab/>
        <w:t>If the regulator declines to follow the advice of the Director of Public Prosecutions to bring proceedings, the regulator must give written reasons for the decision to any person to whom a copy of the advice is given under subsection (5).</w:t>
      </w:r>
    </w:p>
    <w:p w14:paraId="4F231FA3" w14:textId="77777777" w:rsidR="001605D5" w:rsidRDefault="001605D5" w:rsidP="001605D5">
      <w:pPr>
        <w:pStyle w:val="DraftHeading2"/>
        <w:tabs>
          <w:tab w:val="right" w:pos="1247"/>
        </w:tabs>
        <w:ind w:left="1361" w:hanging="1361"/>
      </w:pPr>
      <w:r>
        <w:tab/>
      </w:r>
      <w:r w:rsidRPr="00AC200F">
        <w:t>(7)</w:t>
      </w:r>
      <w:r>
        <w:tab/>
      </w:r>
      <w:r>
        <w:tab/>
        <w:t>In this section a reference to the occurrence of an act, matter or thing includes a reference to a failure in relation to an act, matter or thing.</w:t>
      </w:r>
    </w:p>
    <w:p w14:paraId="1181809E" w14:textId="77777777" w:rsidR="001605D5" w:rsidRPr="00530595" w:rsidRDefault="001605D5" w:rsidP="001605D5">
      <w:pPr>
        <w:pStyle w:val="DraftSectionNote"/>
        <w:tabs>
          <w:tab w:val="right" w:pos="1304"/>
        </w:tabs>
        <w:ind w:left="850"/>
        <w:rPr>
          <w:b/>
        </w:rPr>
      </w:pPr>
      <w:r w:rsidRPr="00530595">
        <w:rPr>
          <w:b/>
        </w:rPr>
        <w:t>Note</w:t>
      </w:r>
    </w:p>
    <w:p w14:paraId="302FDD0E" w14:textId="77777777" w:rsidR="001605D5" w:rsidRDefault="001605D5" w:rsidP="001605D5">
      <w:pPr>
        <w:pStyle w:val="DraftSectionNote"/>
        <w:tabs>
          <w:tab w:val="right" w:pos="1304"/>
        </w:tabs>
        <w:ind w:left="850"/>
      </w:pPr>
      <w:r>
        <w:t>See the jurisdictional note in the Appendix.</w:t>
      </w:r>
    </w:p>
    <w:p w14:paraId="374029A5" w14:textId="77777777" w:rsidR="001605D5" w:rsidRDefault="001605D5" w:rsidP="001605D5">
      <w:pPr>
        <w:pStyle w:val="DraftHeading1"/>
        <w:tabs>
          <w:tab w:val="right" w:pos="680"/>
        </w:tabs>
        <w:ind w:left="850" w:hanging="850"/>
      </w:pPr>
      <w:r>
        <w:tab/>
      </w:r>
      <w:bookmarkStart w:id="638" w:name="_Toc261422888"/>
      <w:bookmarkStart w:id="639" w:name="_Toc214533909"/>
      <w:r>
        <w:t>232</w:t>
      </w:r>
      <w:r>
        <w:tab/>
        <w:t>Limitation period for prosecutions</w:t>
      </w:r>
      <w:bookmarkEnd w:id="638"/>
      <w:bookmarkEnd w:id="639"/>
    </w:p>
    <w:p w14:paraId="338A6453" w14:textId="77777777" w:rsidR="001605D5" w:rsidRDefault="001605D5" w:rsidP="001605D5">
      <w:pPr>
        <w:pStyle w:val="DraftHeading2"/>
        <w:tabs>
          <w:tab w:val="right" w:pos="1247"/>
        </w:tabs>
        <w:ind w:left="1361" w:hanging="1361"/>
      </w:pPr>
      <w:r>
        <w:tab/>
      </w:r>
      <w:r w:rsidRPr="0044764A">
        <w:t>(1)</w:t>
      </w:r>
      <w:r>
        <w:tab/>
        <w:t>Proceedings for an offence against this Act may be brought within the latest of the following periods to occur:</w:t>
      </w:r>
    </w:p>
    <w:p w14:paraId="5F37A5A2" w14:textId="77777777" w:rsidR="001605D5" w:rsidRDefault="001605D5" w:rsidP="001605D5">
      <w:pPr>
        <w:pStyle w:val="DraftHeading3"/>
        <w:tabs>
          <w:tab w:val="right" w:pos="1757"/>
        </w:tabs>
        <w:ind w:left="1871" w:hanging="1871"/>
      </w:pPr>
      <w:r>
        <w:tab/>
        <w:t>(a)</w:t>
      </w:r>
      <w:r>
        <w:tab/>
        <w:t xml:space="preserve">within 2 years after the offence first comes to the notice of the regulator; </w:t>
      </w:r>
    </w:p>
    <w:p w14:paraId="74DA1DC0" w14:textId="77777777" w:rsidR="001605D5" w:rsidRDefault="001605D5" w:rsidP="001605D5">
      <w:pPr>
        <w:pStyle w:val="DraftHeading3"/>
        <w:tabs>
          <w:tab w:val="right" w:pos="1757"/>
        </w:tabs>
        <w:ind w:left="1871" w:hanging="1871"/>
      </w:pPr>
      <w:r>
        <w:tab/>
      </w:r>
      <w:r w:rsidRPr="00127A31">
        <w:t>(b)</w:t>
      </w:r>
      <w:r>
        <w:tab/>
        <w:t>within 1 year after a coronial report was made or a coronial inquiry or inquest ended, if it appeared from the report or the proceedings at the inquiry or inquest that an offence had been committed against this Act;</w:t>
      </w:r>
    </w:p>
    <w:p w14:paraId="6EB45026" w14:textId="77777777" w:rsidR="001605D5" w:rsidRDefault="001605D5" w:rsidP="001605D5">
      <w:pPr>
        <w:pStyle w:val="DraftHeading3"/>
        <w:tabs>
          <w:tab w:val="right" w:pos="1757"/>
        </w:tabs>
        <w:ind w:left="1871" w:hanging="1871"/>
      </w:pPr>
      <w:r>
        <w:tab/>
      </w:r>
      <w:r w:rsidRPr="00C051C1">
        <w:t>(c)</w:t>
      </w:r>
      <w:r>
        <w:tab/>
        <w:t>if a WHS undertaking has been given in relation to the offence, within 6 months after:</w:t>
      </w:r>
    </w:p>
    <w:p w14:paraId="1673B652" w14:textId="77777777" w:rsidR="001605D5" w:rsidRDefault="001605D5" w:rsidP="001605D5">
      <w:pPr>
        <w:pStyle w:val="DraftHeading4"/>
        <w:tabs>
          <w:tab w:val="right" w:pos="2268"/>
        </w:tabs>
        <w:ind w:left="2381" w:hanging="2381"/>
      </w:pPr>
      <w:r>
        <w:tab/>
      </w:r>
      <w:r w:rsidRPr="00885365">
        <w:t>(i)</w:t>
      </w:r>
      <w:r>
        <w:tab/>
        <w:t>the WHS undertaking is contravened; or</w:t>
      </w:r>
    </w:p>
    <w:p w14:paraId="70262CA5" w14:textId="77777777" w:rsidR="001605D5" w:rsidRDefault="001605D5" w:rsidP="001605D5">
      <w:pPr>
        <w:pStyle w:val="DraftHeading4"/>
        <w:tabs>
          <w:tab w:val="right" w:pos="2268"/>
        </w:tabs>
        <w:ind w:left="2381" w:hanging="2381"/>
      </w:pPr>
      <w:r>
        <w:tab/>
      </w:r>
      <w:r w:rsidRPr="00F52722">
        <w:t>(ii)</w:t>
      </w:r>
      <w:r>
        <w:tab/>
        <w:t>it comes to the notice of the regulator that the WHS undertaking has been contravened; or</w:t>
      </w:r>
    </w:p>
    <w:p w14:paraId="038BB360" w14:textId="77777777" w:rsidR="001605D5" w:rsidRPr="00127A31" w:rsidRDefault="001605D5" w:rsidP="001605D5">
      <w:pPr>
        <w:pStyle w:val="DraftHeading4"/>
        <w:tabs>
          <w:tab w:val="right" w:pos="2268"/>
        </w:tabs>
        <w:ind w:left="2381" w:hanging="2381"/>
      </w:pPr>
      <w:r>
        <w:tab/>
      </w:r>
      <w:r w:rsidRPr="00F52722">
        <w:t>(iii)</w:t>
      </w:r>
      <w:r>
        <w:tab/>
        <w:t>the regulator has agreed under section 221 to the withdrawal of the WHS undertaking.</w:t>
      </w:r>
    </w:p>
    <w:p w14:paraId="216D200D" w14:textId="77777777" w:rsidR="001605D5" w:rsidRPr="004634FD" w:rsidRDefault="001605D5" w:rsidP="001605D5">
      <w:pPr>
        <w:pStyle w:val="DraftSub-sectionNote"/>
        <w:tabs>
          <w:tab w:val="right" w:pos="1814"/>
        </w:tabs>
        <w:ind w:left="1361"/>
        <w:rPr>
          <w:b/>
        </w:rPr>
      </w:pPr>
      <w:r w:rsidRPr="004634FD">
        <w:rPr>
          <w:b/>
        </w:rPr>
        <w:t>Note</w:t>
      </w:r>
    </w:p>
    <w:p w14:paraId="727352B5" w14:textId="77777777" w:rsidR="001605D5" w:rsidRPr="004634FD" w:rsidRDefault="001605D5" w:rsidP="001605D5">
      <w:pPr>
        <w:pStyle w:val="DraftSub-sectionNote"/>
        <w:tabs>
          <w:tab w:val="right" w:pos="1814"/>
        </w:tabs>
        <w:ind w:left="1361"/>
      </w:pPr>
      <w:r>
        <w:t>See the jurisdictional note in the Appendix.</w:t>
      </w:r>
    </w:p>
    <w:p w14:paraId="4D38EE9A" w14:textId="77777777" w:rsidR="001605D5" w:rsidRDefault="001605D5" w:rsidP="001605D5">
      <w:pPr>
        <w:pStyle w:val="DraftHeading2"/>
        <w:tabs>
          <w:tab w:val="right" w:pos="1247"/>
        </w:tabs>
        <w:ind w:left="1361" w:hanging="1361"/>
      </w:pPr>
      <w:r>
        <w:tab/>
      </w:r>
      <w:r w:rsidRPr="0044764A">
        <w:t>(2)</w:t>
      </w:r>
      <w:r>
        <w:tab/>
        <w:t>A proceeding for a Category 1 offence may be brought after the end of the applicable limitation period in subsection (1) if fresh evidence relevant to the offence is discovered and the court is satisfied that the evidence could not reasonably have been discovered within the relevant limitation period.</w:t>
      </w:r>
    </w:p>
    <w:p w14:paraId="1C2665BC" w14:textId="77777777" w:rsidR="001605D5" w:rsidRDefault="001605D5" w:rsidP="001605D5">
      <w:pPr>
        <w:pStyle w:val="DraftHeading1"/>
        <w:tabs>
          <w:tab w:val="right" w:pos="680"/>
        </w:tabs>
        <w:ind w:left="850" w:hanging="850"/>
      </w:pPr>
      <w:r>
        <w:tab/>
      </w:r>
      <w:bookmarkStart w:id="640" w:name="_Toc261422889"/>
      <w:bookmarkStart w:id="641" w:name="_Toc214533910"/>
      <w:r>
        <w:t>233</w:t>
      </w:r>
      <w:r>
        <w:tab/>
        <w:t>Multiple contraventions of health and safety duty provision</w:t>
      </w:r>
      <w:bookmarkEnd w:id="640"/>
      <w:bookmarkEnd w:id="641"/>
    </w:p>
    <w:p w14:paraId="0819A455" w14:textId="77777777" w:rsidR="001605D5" w:rsidRDefault="001605D5" w:rsidP="001605D5">
      <w:pPr>
        <w:pStyle w:val="DraftHeading2"/>
        <w:tabs>
          <w:tab w:val="right" w:pos="1247"/>
        </w:tabs>
        <w:ind w:left="1361" w:hanging="1361"/>
      </w:pPr>
      <w:r>
        <w:tab/>
      </w:r>
      <w:r w:rsidRPr="00B10D2E">
        <w:t>(1)</w:t>
      </w:r>
      <w:r>
        <w:tab/>
        <w:t>Two or more contraventions of a health and safety duty provision by a person that arise out of the same factual circumstances may be charged as a single offence or as separate offences.</w:t>
      </w:r>
    </w:p>
    <w:p w14:paraId="5AC20BD9" w14:textId="77777777" w:rsidR="001605D5" w:rsidRDefault="001605D5" w:rsidP="001605D5">
      <w:pPr>
        <w:pStyle w:val="DraftHeading2"/>
        <w:tabs>
          <w:tab w:val="right" w:pos="1247"/>
        </w:tabs>
        <w:ind w:left="1361" w:hanging="1361"/>
      </w:pPr>
      <w:r>
        <w:tab/>
      </w:r>
      <w:r w:rsidRPr="00D955B9">
        <w:t>(2)</w:t>
      </w:r>
      <w:r>
        <w:tab/>
        <w:t>This section does not authorise contraventions of 2 or more health and safety duty provisions to be charged as a single offence.</w:t>
      </w:r>
    </w:p>
    <w:p w14:paraId="614D5BCC" w14:textId="77777777" w:rsidR="001605D5" w:rsidRPr="00D955B9" w:rsidRDefault="001605D5" w:rsidP="001605D5">
      <w:pPr>
        <w:pStyle w:val="DraftHeading2"/>
        <w:tabs>
          <w:tab w:val="right" w:pos="1247"/>
        </w:tabs>
        <w:ind w:left="1361" w:hanging="1361"/>
      </w:pPr>
      <w:r>
        <w:tab/>
      </w:r>
      <w:r w:rsidRPr="00D955B9">
        <w:t>(3)</w:t>
      </w:r>
      <w:r>
        <w:tab/>
        <w:t>A single penalty only may be imposed in relation to 2 or more contraventions of a health and safety duty provision that are charged as a single offence.</w:t>
      </w:r>
    </w:p>
    <w:p w14:paraId="6FC78463" w14:textId="77777777" w:rsidR="001605D5" w:rsidRDefault="001605D5" w:rsidP="001605D5">
      <w:pPr>
        <w:pStyle w:val="DraftHeading2"/>
        <w:tabs>
          <w:tab w:val="right" w:pos="1247"/>
        </w:tabs>
        <w:ind w:left="1361" w:hanging="1361"/>
      </w:pPr>
      <w:r>
        <w:tab/>
      </w:r>
      <w:r w:rsidRPr="009103B7">
        <w:t>(4)</w:t>
      </w:r>
      <w:r>
        <w:tab/>
        <w:t xml:space="preserve">In this section </w:t>
      </w:r>
      <w:r w:rsidRPr="00C32BC7">
        <w:rPr>
          <w:b/>
          <w:i/>
        </w:rPr>
        <w:t xml:space="preserve">health and </w:t>
      </w:r>
      <w:r w:rsidRPr="00DC4FE9">
        <w:rPr>
          <w:b/>
          <w:i/>
        </w:rPr>
        <w:t>safety duty provision</w:t>
      </w:r>
      <w:r>
        <w:t xml:space="preserve"> means a provision of Division 2, 3 or 4 of Part 2.</w:t>
      </w:r>
    </w:p>
    <w:p w14:paraId="542EBDA7" w14:textId="77777777" w:rsidR="001605D5" w:rsidRPr="007428D6" w:rsidRDefault="001605D5" w:rsidP="001605D5">
      <w:pPr>
        <w:pStyle w:val="Heading-DIVISION"/>
        <w:ind w:left="1500" w:hanging="1500"/>
        <w:jc w:val="left"/>
      </w:pPr>
      <w:bookmarkStart w:id="642" w:name="_Toc261422890"/>
      <w:bookmarkStart w:id="643" w:name="_Toc214533911"/>
      <w:r w:rsidRPr="007428D6">
        <w:t>Division 2</w:t>
      </w:r>
      <w:r w:rsidRPr="007428D6">
        <w:tab/>
        <w:t>Sentencing for offences</w:t>
      </w:r>
      <w:bookmarkEnd w:id="642"/>
      <w:bookmarkEnd w:id="643"/>
    </w:p>
    <w:p w14:paraId="202E9AE5" w14:textId="77777777" w:rsidR="001605D5" w:rsidRDefault="001605D5" w:rsidP="001605D5">
      <w:pPr>
        <w:pStyle w:val="DraftHeading1"/>
        <w:tabs>
          <w:tab w:val="right" w:pos="680"/>
        </w:tabs>
        <w:ind w:left="850" w:hanging="850"/>
      </w:pPr>
      <w:r>
        <w:tab/>
      </w:r>
      <w:bookmarkStart w:id="644" w:name="_Toc261422891"/>
      <w:bookmarkStart w:id="645" w:name="_Toc214533912"/>
      <w:r>
        <w:t>234</w:t>
      </w:r>
      <w:r>
        <w:tab/>
        <w:t>Application of this Division</w:t>
      </w:r>
      <w:bookmarkEnd w:id="644"/>
      <w:bookmarkEnd w:id="645"/>
    </w:p>
    <w:p w14:paraId="07B17495" w14:textId="3043DF31" w:rsidR="00913C54" w:rsidRPr="00913C54" w:rsidRDefault="001605D5" w:rsidP="00697CBF">
      <w:pPr>
        <w:pStyle w:val="BodySectionSub"/>
      </w:pPr>
      <w:r>
        <w:t xml:space="preserve">This Division applies if a court convicts a person, or finds a person guilty (the </w:t>
      </w:r>
      <w:r w:rsidRPr="00F01568">
        <w:rPr>
          <w:b/>
          <w:i/>
        </w:rPr>
        <w:t>offender</w:t>
      </w:r>
      <w:r>
        <w:t>), of an offence against this Act.</w:t>
      </w:r>
    </w:p>
    <w:p w14:paraId="3DD22A2E" w14:textId="77777777" w:rsidR="001605D5" w:rsidRDefault="001605D5" w:rsidP="001605D5">
      <w:pPr>
        <w:pStyle w:val="DraftHeading1"/>
        <w:tabs>
          <w:tab w:val="right" w:pos="680"/>
        </w:tabs>
        <w:ind w:left="850" w:hanging="850"/>
      </w:pPr>
      <w:r>
        <w:tab/>
      </w:r>
      <w:bookmarkStart w:id="646" w:name="_Toc261422892"/>
      <w:bookmarkStart w:id="647" w:name="_Toc214533913"/>
      <w:r>
        <w:t>235</w:t>
      </w:r>
      <w:r>
        <w:tab/>
        <w:t>Orders generally</w:t>
      </w:r>
      <w:bookmarkEnd w:id="646"/>
      <w:bookmarkEnd w:id="647"/>
    </w:p>
    <w:p w14:paraId="42A90D70" w14:textId="77777777" w:rsidR="001605D5" w:rsidRDefault="001605D5" w:rsidP="001605D5">
      <w:pPr>
        <w:pStyle w:val="DraftHeading2"/>
        <w:tabs>
          <w:tab w:val="right" w:pos="1247"/>
        </w:tabs>
        <w:ind w:left="1361" w:hanging="1361"/>
      </w:pPr>
      <w:r>
        <w:tab/>
      </w:r>
      <w:r w:rsidRPr="00F01568">
        <w:t>(1)</w:t>
      </w:r>
      <w:r>
        <w:tab/>
        <w:t>One or more orders may be made under this Division against the offender.</w:t>
      </w:r>
    </w:p>
    <w:p w14:paraId="6A755CA6" w14:textId="77777777" w:rsidR="001605D5" w:rsidRPr="00F01568" w:rsidRDefault="001605D5" w:rsidP="001605D5">
      <w:pPr>
        <w:pStyle w:val="DraftHeading2"/>
        <w:tabs>
          <w:tab w:val="right" w:pos="1247"/>
        </w:tabs>
        <w:ind w:left="1361" w:hanging="1361"/>
      </w:pPr>
      <w:r>
        <w:tab/>
      </w:r>
      <w:r w:rsidRPr="00F01568">
        <w:t>(2)</w:t>
      </w:r>
      <w:r>
        <w:tab/>
        <w:t>Orders may be made under this Division in addition to any penalty that may be imposed or any other action that may be taken in relation to the offence.</w:t>
      </w:r>
    </w:p>
    <w:p w14:paraId="337039C7" w14:textId="77777777" w:rsidR="001605D5" w:rsidRDefault="001605D5" w:rsidP="001605D5">
      <w:pPr>
        <w:pStyle w:val="DraftHeading1"/>
        <w:tabs>
          <w:tab w:val="right" w:pos="680"/>
        </w:tabs>
        <w:ind w:left="850" w:hanging="850"/>
      </w:pPr>
      <w:r>
        <w:tab/>
      </w:r>
      <w:bookmarkStart w:id="648" w:name="_Toc261422893"/>
      <w:bookmarkStart w:id="649" w:name="_Toc214533914"/>
      <w:r>
        <w:t>236</w:t>
      </w:r>
      <w:r>
        <w:tab/>
        <w:t>Adverse publicity orders</w:t>
      </w:r>
      <w:bookmarkEnd w:id="648"/>
      <w:bookmarkEnd w:id="649"/>
    </w:p>
    <w:p w14:paraId="7365493A" w14:textId="77777777" w:rsidR="001605D5" w:rsidRDefault="001605D5" w:rsidP="001605D5">
      <w:pPr>
        <w:pStyle w:val="DraftHeading2"/>
        <w:tabs>
          <w:tab w:val="right" w:pos="1247"/>
        </w:tabs>
        <w:ind w:left="1361" w:hanging="1361"/>
      </w:pPr>
      <w:r>
        <w:tab/>
        <w:t>(1)</w:t>
      </w:r>
      <w:r>
        <w:tab/>
        <w:t xml:space="preserve">The court may make an order (an </w:t>
      </w:r>
      <w:r w:rsidRPr="00EA3DE0">
        <w:rPr>
          <w:b/>
          <w:bCs/>
          <w:i/>
        </w:rPr>
        <w:t>adverse publicity order</w:t>
      </w:r>
      <w:r>
        <w:t>) in relation to the offender requiring the offender:</w:t>
      </w:r>
    </w:p>
    <w:p w14:paraId="0FB73048" w14:textId="77777777" w:rsidR="001605D5" w:rsidRDefault="001605D5" w:rsidP="001605D5">
      <w:pPr>
        <w:pStyle w:val="DraftHeading3"/>
        <w:tabs>
          <w:tab w:val="right" w:pos="1757"/>
        </w:tabs>
        <w:ind w:left="1871" w:hanging="1871"/>
      </w:pPr>
      <w:r>
        <w:tab/>
        <w:t>(a)</w:t>
      </w:r>
      <w:r>
        <w:tab/>
        <w:t>to take either or both of the following actions within the period specified in the order:</w:t>
      </w:r>
    </w:p>
    <w:p w14:paraId="01C3F787" w14:textId="77777777" w:rsidR="001605D5" w:rsidRDefault="001605D5" w:rsidP="001605D5">
      <w:pPr>
        <w:pStyle w:val="DraftHeading4"/>
        <w:tabs>
          <w:tab w:val="right" w:pos="2268"/>
        </w:tabs>
        <w:ind w:left="2381" w:hanging="2381"/>
      </w:pPr>
      <w:r>
        <w:tab/>
        <w:t>(i)</w:t>
      </w:r>
      <w:r>
        <w:tab/>
        <w:t>to publicise, in the way specified in the order, the offence, its consequences, the penalty imposed and any other related matter;</w:t>
      </w:r>
    </w:p>
    <w:p w14:paraId="55FBA074" w14:textId="77777777" w:rsidR="001605D5" w:rsidRDefault="001605D5" w:rsidP="001605D5">
      <w:pPr>
        <w:pStyle w:val="DraftHeading4"/>
        <w:tabs>
          <w:tab w:val="right" w:pos="2268"/>
        </w:tabs>
        <w:ind w:left="2381" w:hanging="2381"/>
      </w:pPr>
      <w:r>
        <w:tab/>
        <w:t>(ii)</w:t>
      </w:r>
      <w:r>
        <w:tab/>
        <w:t>to notify a specified person or specified class of persons, in the way specified in the order, of the offence, its consequences, the penalty imposed and any other related matter; and</w:t>
      </w:r>
    </w:p>
    <w:p w14:paraId="314754A4" w14:textId="77777777" w:rsidR="001605D5" w:rsidRDefault="001605D5" w:rsidP="001605D5">
      <w:pPr>
        <w:pStyle w:val="DraftHeading3"/>
        <w:tabs>
          <w:tab w:val="right" w:pos="1757"/>
        </w:tabs>
        <w:ind w:left="1871" w:hanging="1871"/>
      </w:pPr>
      <w:r>
        <w:tab/>
        <w:t>(b)</w:t>
      </w:r>
      <w:r>
        <w:tab/>
        <w:t>to give the regulator, within 7 days after the end of the period specified in the order, evidence that the action or actions were taken by the offender in accordance with the order.</w:t>
      </w:r>
    </w:p>
    <w:p w14:paraId="1886E189" w14:textId="77777777" w:rsidR="001605D5" w:rsidRDefault="001605D5" w:rsidP="001605D5">
      <w:pPr>
        <w:pStyle w:val="DraftHeading2"/>
        <w:tabs>
          <w:tab w:val="right" w:pos="1247"/>
        </w:tabs>
        <w:ind w:left="1361" w:hanging="1361"/>
      </w:pPr>
      <w:r>
        <w:tab/>
        <w:t>(2)</w:t>
      </w:r>
      <w:r>
        <w:tab/>
        <w:t>The court may make an adverse publicity order on its own initiative or on the application of the person prosecuting the offence.</w:t>
      </w:r>
    </w:p>
    <w:p w14:paraId="098702F7" w14:textId="77777777" w:rsidR="001605D5" w:rsidRDefault="001605D5" w:rsidP="001605D5">
      <w:pPr>
        <w:pStyle w:val="DraftHeading2"/>
        <w:tabs>
          <w:tab w:val="right" w:pos="1247"/>
        </w:tabs>
        <w:ind w:left="1361" w:hanging="1361"/>
      </w:pPr>
      <w:r>
        <w:tab/>
        <w:t>(3)</w:t>
      </w:r>
      <w:r>
        <w:tab/>
        <w:t>If the offender fails to give evidence to the regulator in accordance with subsection</w:t>
      </w:r>
      <w:r w:rsidR="00913C54">
        <w:t xml:space="preserve"> </w:t>
      </w:r>
      <w:r>
        <w:t>(1)(b), the regulator, or a person authorised in writing by the regulator, may take the action or actions specified in the order.</w:t>
      </w:r>
    </w:p>
    <w:p w14:paraId="1B896811" w14:textId="77777777" w:rsidR="001605D5" w:rsidRDefault="001605D5" w:rsidP="001605D5">
      <w:pPr>
        <w:pStyle w:val="DraftHeading2"/>
        <w:tabs>
          <w:tab w:val="right" w:pos="1247"/>
        </w:tabs>
        <w:ind w:left="1361" w:hanging="1361"/>
      </w:pPr>
      <w:r>
        <w:tab/>
        <w:t>(4)</w:t>
      </w:r>
      <w:r>
        <w:tab/>
        <w:t>However, if:</w:t>
      </w:r>
    </w:p>
    <w:p w14:paraId="016A1FB5" w14:textId="77777777" w:rsidR="001605D5" w:rsidRDefault="001605D5" w:rsidP="001605D5">
      <w:pPr>
        <w:pStyle w:val="DraftHeading3"/>
        <w:tabs>
          <w:tab w:val="right" w:pos="1757"/>
        </w:tabs>
        <w:ind w:left="1871" w:hanging="1871"/>
      </w:pPr>
      <w:r>
        <w:tab/>
        <w:t>(a)</w:t>
      </w:r>
      <w:r>
        <w:tab/>
        <w:t>the offender gives evidence to the regulator in accordance with subsection (1)(b); and</w:t>
      </w:r>
    </w:p>
    <w:p w14:paraId="5F4F19D3" w14:textId="77777777" w:rsidR="001605D5" w:rsidRDefault="001605D5" w:rsidP="001605D5">
      <w:pPr>
        <w:pStyle w:val="DraftHeading3"/>
        <w:tabs>
          <w:tab w:val="right" w:pos="1757"/>
        </w:tabs>
        <w:ind w:left="1871" w:hanging="1871"/>
      </w:pPr>
      <w:r>
        <w:tab/>
        <w:t>(b)</w:t>
      </w:r>
      <w:r>
        <w:tab/>
        <w:t>despite that evidence, the regulator is not satisfied that the offender has taken the action or actions specified in the order in accordance with the order,</w:t>
      </w:r>
    </w:p>
    <w:p w14:paraId="789EA0E5" w14:textId="77777777" w:rsidR="001605D5" w:rsidRDefault="001605D5" w:rsidP="001605D5">
      <w:pPr>
        <w:pStyle w:val="BodySectionSub"/>
      </w:pPr>
      <w:r>
        <w:t>the regulator may apply to the [designated court] for an order authorising the regulator, or a person authorised in writing by the regulator, to take the action or actions.</w:t>
      </w:r>
    </w:p>
    <w:p w14:paraId="788F7669" w14:textId="77777777" w:rsidR="001605D5" w:rsidRPr="002E586E" w:rsidRDefault="001605D5" w:rsidP="001605D5">
      <w:pPr>
        <w:pStyle w:val="DraftHeading2"/>
        <w:tabs>
          <w:tab w:val="right" w:pos="1247"/>
        </w:tabs>
        <w:ind w:left="1361" w:hanging="1361"/>
      </w:pPr>
      <w:r>
        <w:tab/>
        <w:t>(5)</w:t>
      </w:r>
      <w:r>
        <w:tab/>
        <w:t>If the regulator or a person authorised in writing by the regulator takes an action or actions in accordance with subsection (3) or an order under subsection (4), the regulator is entitled to recover from the offender, by action in a court of competent jurisdiction, an amount in relation to the reasonable expenses of taking the action or actions as a debt due to the regulator.</w:t>
      </w:r>
    </w:p>
    <w:p w14:paraId="32BE98D9" w14:textId="77777777" w:rsidR="001605D5" w:rsidRDefault="001605D5" w:rsidP="001605D5">
      <w:pPr>
        <w:pStyle w:val="DraftSectionNote"/>
        <w:tabs>
          <w:tab w:val="right" w:pos="1304"/>
        </w:tabs>
        <w:ind w:left="850"/>
        <w:rPr>
          <w:b/>
        </w:rPr>
      </w:pPr>
      <w:r>
        <w:rPr>
          <w:b/>
        </w:rPr>
        <w:t>Note</w:t>
      </w:r>
    </w:p>
    <w:p w14:paraId="54FA9CAA" w14:textId="77777777" w:rsidR="001605D5" w:rsidRDefault="001605D5" w:rsidP="001605D5">
      <w:pPr>
        <w:pStyle w:val="DraftSectionNote"/>
        <w:tabs>
          <w:tab w:val="right" w:pos="1304"/>
        </w:tabs>
        <w:ind w:left="850"/>
      </w:pPr>
      <w:r>
        <w:t>See the jurisdictional note in the Appendix.</w:t>
      </w:r>
    </w:p>
    <w:p w14:paraId="2D590BD0" w14:textId="77777777" w:rsidR="001605D5" w:rsidRDefault="001605D5" w:rsidP="001605D5">
      <w:pPr>
        <w:pStyle w:val="DraftHeading1"/>
        <w:tabs>
          <w:tab w:val="right" w:pos="680"/>
        </w:tabs>
        <w:ind w:left="850" w:hanging="850"/>
      </w:pPr>
      <w:r>
        <w:tab/>
      </w:r>
      <w:bookmarkStart w:id="650" w:name="_Toc261422894"/>
      <w:bookmarkStart w:id="651" w:name="_Toc214533915"/>
      <w:r>
        <w:t>237</w:t>
      </w:r>
      <w:r>
        <w:tab/>
        <w:t>Orders for restoration</w:t>
      </w:r>
      <w:bookmarkEnd w:id="650"/>
      <w:bookmarkEnd w:id="651"/>
    </w:p>
    <w:p w14:paraId="4C26ED2C" w14:textId="77777777" w:rsidR="001605D5" w:rsidRDefault="001605D5" w:rsidP="001605D5">
      <w:pPr>
        <w:pStyle w:val="DraftHeading2"/>
        <w:tabs>
          <w:tab w:val="right" w:pos="1247"/>
        </w:tabs>
        <w:ind w:left="1361" w:hanging="1361"/>
      </w:pPr>
      <w:r>
        <w:tab/>
      </w:r>
      <w:r w:rsidRPr="00B46024">
        <w:t>(1)</w:t>
      </w:r>
      <w:r>
        <w:tab/>
        <w:t>The court may order the offender to take such steps as are specified in the order, within the period so specified, to remedy any matter caused by the commission of the offence that appears to the court to be within the offender's power to remedy.</w:t>
      </w:r>
    </w:p>
    <w:p w14:paraId="44DCAAC1" w14:textId="2A29A9F3" w:rsidR="00913C54" w:rsidRPr="00913C54" w:rsidRDefault="001605D5" w:rsidP="00697CBF">
      <w:pPr>
        <w:pStyle w:val="DraftHeading2"/>
        <w:tabs>
          <w:tab w:val="right" w:pos="1247"/>
        </w:tabs>
        <w:ind w:left="1361" w:hanging="1361"/>
      </w:pPr>
      <w:r>
        <w:tab/>
      </w:r>
      <w:r w:rsidRPr="00266799">
        <w:t>(2)</w:t>
      </w:r>
      <w:r>
        <w:tab/>
        <w:t>The period in which an order under this section must be complied with may be extended, or further extended, by order of the court but only if an application for the extension is made before the end of that period.</w:t>
      </w:r>
    </w:p>
    <w:p w14:paraId="608F8B66" w14:textId="77777777" w:rsidR="001605D5" w:rsidRDefault="001605D5" w:rsidP="001605D5">
      <w:pPr>
        <w:pStyle w:val="DraftHeading1"/>
        <w:tabs>
          <w:tab w:val="right" w:pos="680"/>
        </w:tabs>
        <w:ind w:left="850" w:hanging="850"/>
      </w:pPr>
      <w:r>
        <w:tab/>
      </w:r>
      <w:bookmarkStart w:id="652" w:name="_Toc261422895"/>
      <w:bookmarkStart w:id="653" w:name="_Toc214533916"/>
      <w:r>
        <w:t>238</w:t>
      </w:r>
      <w:r>
        <w:tab/>
        <w:t>Work health and safety project orders</w:t>
      </w:r>
      <w:bookmarkEnd w:id="652"/>
      <w:bookmarkEnd w:id="653"/>
    </w:p>
    <w:p w14:paraId="7DE3A75C" w14:textId="77777777" w:rsidR="001605D5" w:rsidRDefault="001605D5" w:rsidP="001605D5">
      <w:pPr>
        <w:pStyle w:val="DraftHeading2"/>
        <w:tabs>
          <w:tab w:val="right" w:pos="1247"/>
        </w:tabs>
        <w:ind w:left="1361" w:hanging="1361"/>
      </w:pPr>
      <w:r>
        <w:tab/>
        <w:t>(1)</w:t>
      </w:r>
      <w:r>
        <w:tab/>
        <w:t>The court may make an order requiring the offender to undertake a specified project for the general improvement of work health and safety within the period specified in the order.</w:t>
      </w:r>
    </w:p>
    <w:p w14:paraId="2198766D" w14:textId="77777777" w:rsidR="001605D5" w:rsidRDefault="001605D5" w:rsidP="001605D5">
      <w:pPr>
        <w:pStyle w:val="DraftHeading2"/>
        <w:tabs>
          <w:tab w:val="right" w:pos="1247"/>
        </w:tabs>
        <w:ind w:left="1361" w:hanging="1361"/>
      </w:pPr>
      <w:r>
        <w:tab/>
        <w:t>(2)</w:t>
      </w:r>
      <w:r>
        <w:tab/>
        <w:t>The order may specify conditions that must be complied with in undertaking the specified project.</w:t>
      </w:r>
    </w:p>
    <w:p w14:paraId="7103ECC4" w14:textId="77777777" w:rsidR="001605D5" w:rsidRDefault="001605D5" w:rsidP="001605D5">
      <w:pPr>
        <w:pStyle w:val="DraftHeading1"/>
        <w:tabs>
          <w:tab w:val="right" w:pos="680"/>
        </w:tabs>
        <w:ind w:left="850" w:hanging="850"/>
      </w:pPr>
      <w:r>
        <w:tab/>
      </w:r>
      <w:bookmarkStart w:id="654" w:name="_Toc261422896"/>
      <w:bookmarkStart w:id="655" w:name="_Toc214533917"/>
      <w:r>
        <w:t>239</w:t>
      </w:r>
      <w:r>
        <w:tab/>
        <w:t>Release on the giving of a court-ordered WHS undertaking</w:t>
      </w:r>
      <w:bookmarkEnd w:id="654"/>
      <w:bookmarkEnd w:id="655"/>
    </w:p>
    <w:p w14:paraId="3E9F0BBF" w14:textId="77777777" w:rsidR="001605D5" w:rsidRDefault="001605D5" w:rsidP="001605D5">
      <w:pPr>
        <w:pStyle w:val="DraftHeading2"/>
        <w:tabs>
          <w:tab w:val="right" w:pos="1247"/>
        </w:tabs>
        <w:ind w:left="1361" w:hanging="1361"/>
      </w:pPr>
      <w:r>
        <w:tab/>
        <w:t>(1)</w:t>
      </w:r>
      <w:r>
        <w:tab/>
        <w:t xml:space="preserve">The court may (with or without recording a conviction) adjourn the proceeding for a period of up to 2 years and make an order for the release of the offender on the offender giving an undertaking with specified conditions (a </w:t>
      </w:r>
      <w:r w:rsidRPr="00F94130">
        <w:rPr>
          <w:b/>
          <w:i/>
        </w:rPr>
        <w:t>court-ordered</w:t>
      </w:r>
      <w:r>
        <w:t xml:space="preserve"> </w:t>
      </w:r>
      <w:r>
        <w:rPr>
          <w:b/>
          <w:i/>
        </w:rPr>
        <w:t>WHS</w:t>
      </w:r>
      <w:r w:rsidRPr="00254E16">
        <w:rPr>
          <w:b/>
          <w:i/>
        </w:rPr>
        <w:t xml:space="preserve"> undertaking</w:t>
      </w:r>
      <w:r>
        <w:t>).</w:t>
      </w:r>
    </w:p>
    <w:p w14:paraId="769271A1" w14:textId="77777777" w:rsidR="001605D5" w:rsidRDefault="001605D5" w:rsidP="001605D5">
      <w:pPr>
        <w:pStyle w:val="DraftHeading2"/>
        <w:tabs>
          <w:tab w:val="right" w:pos="1247"/>
        </w:tabs>
        <w:ind w:left="1361" w:hanging="1361"/>
      </w:pPr>
      <w:r>
        <w:tab/>
        <w:t>(2)</w:t>
      </w:r>
      <w:r>
        <w:tab/>
        <w:t>A court-ordered WHS undertaking must specify the following conditions:</w:t>
      </w:r>
    </w:p>
    <w:p w14:paraId="6B1E261F" w14:textId="77777777" w:rsidR="001605D5" w:rsidRDefault="001605D5" w:rsidP="001605D5">
      <w:pPr>
        <w:pStyle w:val="DraftHeading3"/>
        <w:tabs>
          <w:tab w:val="right" w:pos="1757"/>
        </w:tabs>
        <w:ind w:left="1871" w:hanging="1871"/>
      </w:pPr>
      <w:r>
        <w:tab/>
        <w:t>(a)</w:t>
      </w:r>
      <w:r>
        <w:tab/>
        <w:t xml:space="preserve">that the offender appears before the court if called on to do so during the period of the adjournment and, if the court so specifies, at the time to which the further hearing is adjourned; </w:t>
      </w:r>
    </w:p>
    <w:p w14:paraId="7EA95E2E" w14:textId="77777777" w:rsidR="001605D5" w:rsidRDefault="001605D5" w:rsidP="001605D5">
      <w:pPr>
        <w:pStyle w:val="DraftHeading3"/>
        <w:tabs>
          <w:tab w:val="right" w:pos="1757"/>
        </w:tabs>
        <w:ind w:left="1871" w:hanging="1871"/>
      </w:pPr>
      <w:r>
        <w:tab/>
        <w:t>(b)</w:t>
      </w:r>
      <w:r>
        <w:tab/>
        <w:t>that the offender does not commit, during the period of the adjournment, any offence against this Act;</w:t>
      </w:r>
    </w:p>
    <w:p w14:paraId="428F12B5" w14:textId="77777777" w:rsidR="001605D5" w:rsidRDefault="001605D5" w:rsidP="001605D5">
      <w:pPr>
        <w:pStyle w:val="DraftHeading3"/>
        <w:tabs>
          <w:tab w:val="right" w:pos="1757"/>
        </w:tabs>
        <w:ind w:left="1871" w:hanging="1871"/>
      </w:pPr>
      <w:r>
        <w:tab/>
        <w:t>(c)</w:t>
      </w:r>
      <w:r>
        <w:tab/>
        <w:t>that the offender observes any special conditions imposed by the court.</w:t>
      </w:r>
    </w:p>
    <w:p w14:paraId="05CD774F" w14:textId="77777777" w:rsidR="001605D5" w:rsidRDefault="001605D5" w:rsidP="001605D5">
      <w:pPr>
        <w:pStyle w:val="DraftHeading2"/>
        <w:tabs>
          <w:tab w:val="right" w:pos="1247"/>
        </w:tabs>
        <w:ind w:left="1361" w:hanging="1361"/>
      </w:pPr>
      <w:r>
        <w:tab/>
        <w:t>(3)</w:t>
      </w:r>
      <w:r>
        <w:tab/>
        <w:t>An offender who has given a court-ordered WHS undertaking under this section may be called on to appear before the court</w:t>
      </w:r>
      <w:r w:rsidRPr="00AA7DCA">
        <w:t xml:space="preserve"> </w:t>
      </w:r>
      <w:r>
        <w:t>by order of the court.</w:t>
      </w:r>
    </w:p>
    <w:p w14:paraId="3666C51A" w14:textId="77777777" w:rsidR="001605D5" w:rsidRDefault="001605D5" w:rsidP="001605D5">
      <w:pPr>
        <w:pStyle w:val="DraftHeading2"/>
        <w:tabs>
          <w:tab w:val="right" w:pos="1247"/>
        </w:tabs>
        <w:ind w:left="1361" w:hanging="1361"/>
      </w:pPr>
      <w:r>
        <w:tab/>
        <w:t>(4)</w:t>
      </w:r>
      <w:r>
        <w:tab/>
        <w:t>An order under subsection (3) must be served on the offender not less than 4 days before the time specified in it for the appearance.</w:t>
      </w:r>
    </w:p>
    <w:p w14:paraId="1FA44127" w14:textId="77777777" w:rsidR="001605D5" w:rsidRDefault="001605D5" w:rsidP="001605D5">
      <w:pPr>
        <w:pStyle w:val="DraftHeading2"/>
        <w:tabs>
          <w:tab w:val="right" w:pos="1247"/>
        </w:tabs>
        <w:ind w:left="1361" w:hanging="1361"/>
      </w:pPr>
      <w:r>
        <w:tab/>
        <w:t>(5)</w:t>
      </w:r>
      <w:r>
        <w:tab/>
        <w:t>If the court is satisfied at the time to which a further hearing of a proceeding is adjourned that the offender has observed the conditions of the court-ordered WHS undertaking, it must discharge the offender without any further hearing of the proceeding.</w:t>
      </w:r>
    </w:p>
    <w:p w14:paraId="7B642C50" w14:textId="77777777" w:rsidR="001605D5" w:rsidRDefault="001605D5" w:rsidP="001605D5">
      <w:pPr>
        <w:pStyle w:val="DraftHeading1"/>
        <w:tabs>
          <w:tab w:val="right" w:pos="680"/>
        </w:tabs>
        <w:ind w:left="850" w:hanging="850"/>
      </w:pPr>
      <w:r>
        <w:tab/>
      </w:r>
      <w:bookmarkStart w:id="656" w:name="_Toc261422897"/>
      <w:bookmarkStart w:id="657" w:name="_Toc214533918"/>
      <w:r>
        <w:t>240</w:t>
      </w:r>
      <w:r>
        <w:tab/>
        <w:t>Injunctions</w:t>
      </w:r>
      <w:bookmarkEnd w:id="656"/>
      <w:bookmarkEnd w:id="657"/>
    </w:p>
    <w:p w14:paraId="4D04ED47" w14:textId="2FA96D05" w:rsidR="001605D5" w:rsidRDefault="001605D5" w:rsidP="001605D5">
      <w:pPr>
        <w:pStyle w:val="BodySectionSub"/>
      </w:pPr>
      <w:r w:rsidRPr="005317C7">
        <w:t>If a court finds a person guilty of an offence against this Act, the court may issue an injunction requiring the person to cease contravening this Act.</w:t>
      </w:r>
      <w:r w:rsidR="0019061B">
        <w:br/>
      </w:r>
      <w:r w:rsidR="0019061B">
        <w:br/>
      </w:r>
      <w:r w:rsidR="0019061B">
        <w:br/>
      </w:r>
    </w:p>
    <w:p w14:paraId="510F8C24" w14:textId="77777777" w:rsidR="001605D5" w:rsidRPr="003921E5" w:rsidRDefault="001605D5" w:rsidP="001605D5">
      <w:pPr>
        <w:pStyle w:val="DraftSub-sectionNote"/>
        <w:tabs>
          <w:tab w:val="right" w:pos="1814"/>
        </w:tabs>
        <w:ind w:left="1361"/>
        <w:rPr>
          <w:b/>
        </w:rPr>
      </w:pPr>
      <w:r w:rsidRPr="003921E5">
        <w:rPr>
          <w:b/>
        </w:rPr>
        <w:t>Note</w:t>
      </w:r>
    </w:p>
    <w:p w14:paraId="5C8028A1" w14:textId="77777777" w:rsidR="001605D5" w:rsidRDefault="001605D5" w:rsidP="001605D5">
      <w:pPr>
        <w:pStyle w:val="DraftSub-sectionNote"/>
        <w:tabs>
          <w:tab w:val="right" w:pos="1814"/>
        </w:tabs>
        <w:ind w:left="1361"/>
      </w:pPr>
      <w:r>
        <w:t>An injunction may also be obtained under section 215 for noncompliance with a non-disturbance notice, improvement notice or prohibition notice.</w:t>
      </w:r>
    </w:p>
    <w:p w14:paraId="3BA38360" w14:textId="77777777" w:rsidR="001605D5" w:rsidRDefault="001605D5" w:rsidP="001605D5">
      <w:pPr>
        <w:pStyle w:val="DraftHeading1"/>
        <w:tabs>
          <w:tab w:val="right" w:pos="680"/>
        </w:tabs>
        <w:ind w:left="850" w:hanging="850"/>
      </w:pPr>
      <w:r>
        <w:tab/>
      </w:r>
      <w:bookmarkStart w:id="658" w:name="_Toc261422898"/>
      <w:bookmarkStart w:id="659" w:name="_Toc214533919"/>
      <w:r>
        <w:t>241</w:t>
      </w:r>
      <w:r>
        <w:tab/>
        <w:t>Training orders</w:t>
      </w:r>
      <w:bookmarkEnd w:id="658"/>
      <w:bookmarkEnd w:id="659"/>
    </w:p>
    <w:p w14:paraId="0AF3E061" w14:textId="77777777" w:rsidR="001605D5" w:rsidRDefault="001605D5" w:rsidP="001605D5">
      <w:pPr>
        <w:pStyle w:val="BodySectionSub"/>
      </w:pPr>
      <w:r>
        <w:t>The court may make an order requiring the person to undertake or arrange for 1 or more workers to undertake a specified course of training.</w:t>
      </w:r>
    </w:p>
    <w:p w14:paraId="48F3AF4C" w14:textId="77777777" w:rsidR="001605D5" w:rsidRDefault="001605D5" w:rsidP="001605D5">
      <w:pPr>
        <w:pStyle w:val="DraftHeading1"/>
        <w:tabs>
          <w:tab w:val="right" w:pos="680"/>
        </w:tabs>
        <w:ind w:left="850" w:hanging="850"/>
      </w:pPr>
      <w:r>
        <w:tab/>
      </w:r>
      <w:bookmarkStart w:id="660" w:name="_Toc261422899"/>
      <w:bookmarkStart w:id="661" w:name="_Toc214533920"/>
      <w:r>
        <w:t>242</w:t>
      </w:r>
      <w:r>
        <w:tab/>
        <w:t>Offence to fail to comply with order</w:t>
      </w:r>
      <w:bookmarkEnd w:id="660"/>
      <w:bookmarkEnd w:id="661"/>
    </w:p>
    <w:p w14:paraId="4798CA14" w14:textId="77777777" w:rsidR="001605D5" w:rsidRDefault="001605D5" w:rsidP="001605D5">
      <w:pPr>
        <w:pStyle w:val="DraftHeading2"/>
        <w:tabs>
          <w:tab w:val="right" w:pos="1247"/>
        </w:tabs>
        <w:ind w:left="1361" w:hanging="1361"/>
      </w:pPr>
      <w:r>
        <w:tab/>
      </w:r>
      <w:r w:rsidRPr="00DD3EBC">
        <w:t>(1)</w:t>
      </w:r>
      <w:r>
        <w:tab/>
        <w:t>A person must not, without reasonable excuse, fail to comply with an order under this Division.</w:t>
      </w:r>
    </w:p>
    <w:p w14:paraId="4B8D4871" w14:textId="2660AF4D" w:rsidR="001605D5" w:rsidRDefault="001605D5" w:rsidP="001605D5">
      <w:pPr>
        <w:pStyle w:val="BodySectionSub"/>
      </w:pPr>
      <w:r>
        <w:t>Maximum penalty:</w:t>
      </w:r>
      <w:r w:rsidR="00AD3DCD">
        <w:t xml:space="preserve"> </w:t>
      </w:r>
      <w:r w:rsidR="00AD3DCD" w:rsidRPr="00AD3DCD">
        <w:t>tier B monetary penalty.</w:t>
      </w:r>
    </w:p>
    <w:p w14:paraId="6C6D3F38" w14:textId="77777777" w:rsidR="001605D5" w:rsidRPr="00C26BD9" w:rsidRDefault="001605D5" w:rsidP="001605D5">
      <w:pPr>
        <w:pStyle w:val="DraftHeading2"/>
        <w:tabs>
          <w:tab w:val="right" w:pos="1247"/>
        </w:tabs>
        <w:ind w:left="1361" w:hanging="1361"/>
      </w:pPr>
      <w:r>
        <w:tab/>
      </w:r>
      <w:r w:rsidRPr="009C1AD9">
        <w:t>(2)</w:t>
      </w:r>
      <w:r>
        <w:tab/>
        <w:t>Subsection (1) places an evidential burden on the accused to show a reasonable excuse.</w:t>
      </w:r>
    </w:p>
    <w:p w14:paraId="217001D3" w14:textId="0BAB9C14" w:rsidR="00913C54" w:rsidRPr="00913C54" w:rsidRDefault="001605D5" w:rsidP="00697CBF">
      <w:pPr>
        <w:pStyle w:val="DraftHeading2"/>
        <w:tabs>
          <w:tab w:val="right" w:pos="1247"/>
        </w:tabs>
        <w:ind w:left="1361" w:hanging="1361"/>
      </w:pPr>
      <w:r>
        <w:tab/>
        <w:t>(3</w:t>
      </w:r>
      <w:r w:rsidRPr="00DD3EBC">
        <w:t>)</w:t>
      </w:r>
      <w:r>
        <w:tab/>
        <w:t>This section does not apply to an order or injunction under section 239 or 240.</w:t>
      </w:r>
    </w:p>
    <w:p w14:paraId="6102D09F" w14:textId="77777777" w:rsidR="001605D5" w:rsidRDefault="001605D5" w:rsidP="001605D5">
      <w:pPr>
        <w:pStyle w:val="Heading-DIVISION"/>
        <w:ind w:left="1500" w:hanging="1500"/>
        <w:jc w:val="left"/>
      </w:pPr>
      <w:bookmarkStart w:id="662" w:name="_Toc261422900"/>
      <w:bookmarkStart w:id="663" w:name="_Toc214533921"/>
      <w:r w:rsidRPr="007428D6">
        <w:t>Division 3</w:t>
      </w:r>
      <w:r w:rsidRPr="007428D6">
        <w:tab/>
        <w:t>Infringement notices</w:t>
      </w:r>
      <w:bookmarkEnd w:id="662"/>
      <w:bookmarkEnd w:id="663"/>
    </w:p>
    <w:p w14:paraId="440A3CDA" w14:textId="77777777" w:rsidR="001605D5" w:rsidRPr="001C776E" w:rsidRDefault="001605D5" w:rsidP="001605D5">
      <w:pPr>
        <w:pStyle w:val="DraftHeading1"/>
        <w:tabs>
          <w:tab w:val="right" w:pos="680"/>
        </w:tabs>
        <w:ind w:left="850" w:hanging="850"/>
      </w:pPr>
      <w:r>
        <w:tab/>
      </w:r>
      <w:bookmarkStart w:id="664" w:name="_Toc261422901"/>
      <w:bookmarkStart w:id="665" w:name="_Toc214533922"/>
      <w:r w:rsidRPr="001C776E">
        <w:t>24</w:t>
      </w:r>
      <w:r>
        <w:t>3</w:t>
      </w:r>
      <w:r>
        <w:tab/>
        <w:t>Infringement notices</w:t>
      </w:r>
      <w:bookmarkEnd w:id="664"/>
      <w:bookmarkEnd w:id="665"/>
    </w:p>
    <w:p w14:paraId="57CD4FE9" w14:textId="77777777" w:rsidR="001605D5" w:rsidRPr="004634FD" w:rsidRDefault="001605D5" w:rsidP="001605D5">
      <w:pPr>
        <w:pStyle w:val="DraftSub-sectionNote"/>
        <w:tabs>
          <w:tab w:val="right" w:pos="1814"/>
        </w:tabs>
        <w:ind w:left="1361"/>
        <w:rPr>
          <w:b/>
        </w:rPr>
      </w:pPr>
      <w:r w:rsidRPr="004634FD">
        <w:rPr>
          <w:b/>
        </w:rPr>
        <w:t>Note</w:t>
      </w:r>
    </w:p>
    <w:p w14:paraId="7A7F79E1" w14:textId="77777777" w:rsidR="001605D5" w:rsidRDefault="001605D5" w:rsidP="001605D5">
      <w:pPr>
        <w:pStyle w:val="DraftSub-sectionNote"/>
        <w:tabs>
          <w:tab w:val="right" w:pos="1814"/>
        </w:tabs>
        <w:ind w:left="1361"/>
      </w:pPr>
      <w:r>
        <w:t>See the jurisdictional notes in the Appendix.</w:t>
      </w:r>
    </w:p>
    <w:p w14:paraId="07739D96" w14:textId="77777777" w:rsidR="001605D5" w:rsidRPr="002D78E6" w:rsidRDefault="001605D5" w:rsidP="001605D5">
      <w:pPr>
        <w:pStyle w:val="Heading-DIVISION"/>
        <w:ind w:left="1500" w:hanging="1500"/>
        <w:jc w:val="left"/>
      </w:pPr>
      <w:bookmarkStart w:id="666" w:name="_Toc261422902"/>
      <w:bookmarkStart w:id="667" w:name="_Toc214533923"/>
      <w:r>
        <w:t>Division 4</w:t>
      </w:r>
      <w:r>
        <w:tab/>
      </w:r>
      <w:r w:rsidRPr="002D78E6">
        <w:t>Offences by bodies corporate</w:t>
      </w:r>
      <w:bookmarkEnd w:id="666"/>
      <w:bookmarkEnd w:id="667"/>
    </w:p>
    <w:p w14:paraId="797125E2" w14:textId="60A3C344" w:rsidR="001605D5" w:rsidRPr="002D78E6" w:rsidRDefault="001605D5" w:rsidP="001605D5">
      <w:pPr>
        <w:pStyle w:val="DraftHeading1"/>
        <w:tabs>
          <w:tab w:val="right" w:pos="680"/>
        </w:tabs>
        <w:ind w:left="850" w:hanging="850"/>
      </w:pPr>
      <w:r>
        <w:tab/>
      </w:r>
      <w:bookmarkStart w:id="668" w:name="_Toc261422903"/>
      <w:bookmarkStart w:id="669" w:name="_Toc214533924"/>
      <w:r w:rsidRPr="006E70C2">
        <w:t>24</w:t>
      </w:r>
      <w:r>
        <w:t>4</w:t>
      </w:r>
      <w:r w:rsidRPr="002D78E6">
        <w:tab/>
      </w:r>
      <w:r w:rsidR="00AB2333" w:rsidRPr="00AB2333">
        <w:t>Definitions</w:t>
      </w:r>
      <w:bookmarkEnd w:id="668"/>
      <w:bookmarkEnd w:id="669"/>
    </w:p>
    <w:p w14:paraId="1D2617AE" w14:textId="7D1CB3BD" w:rsidR="00AB2333" w:rsidRDefault="00AB2333" w:rsidP="00AB2333">
      <w:pPr>
        <w:pStyle w:val="BodySectionSub"/>
      </w:pPr>
      <w:r w:rsidRPr="00AB2333">
        <w:t>In this Division</w:t>
      </w:r>
      <w:r>
        <w:t>:</w:t>
      </w:r>
    </w:p>
    <w:p w14:paraId="59672A01" w14:textId="24FBA727" w:rsidR="00AB2333" w:rsidRDefault="00AB2333" w:rsidP="00AB2333">
      <w:pPr>
        <w:pStyle w:val="DraftDefinition2"/>
      </w:pPr>
      <w:r w:rsidRPr="00AB2333">
        <w:rPr>
          <w:b/>
          <w:i/>
        </w:rPr>
        <w:t>authorised person</w:t>
      </w:r>
      <w:r>
        <w:t>, for a body corporate, means an officer, employee or agent of the body corporate acting within the officer’s, employee’s or agent’s actual or apparent authority.</w:t>
      </w:r>
    </w:p>
    <w:p w14:paraId="65C34041" w14:textId="0F4F185E" w:rsidR="00AB2333" w:rsidRDefault="00AB2333" w:rsidP="00AB2333">
      <w:pPr>
        <w:pStyle w:val="DraftDefinition2"/>
      </w:pPr>
      <w:r w:rsidRPr="00AB2333">
        <w:rPr>
          <w:b/>
          <w:i/>
        </w:rPr>
        <w:t>board of directors</w:t>
      </w:r>
      <w:r>
        <w:t xml:space="preserve"> </w:t>
      </w:r>
      <w:r w:rsidRPr="00AB2333">
        <w:t>means the body, whatever it is called, exercising the executive authority of the body corporate.</w:t>
      </w:r>
    </w:p>
    <w:p w14:paraId="0E84D9EE" w14:textId="6B12B6DD" w:rsidR="00AB2333" w:rsidRDefault="00AB2333" w:rsidP="00AB2333">
      <w:pPr>
        <w:pStyle w:val="DraftDefinition2"/>
      </w:pPr>
      <w:r w:rsidRPr="00AB2333">
        <w:rPr>
          <w:b/>
          <w:i/>
        </w:rPr>
        <w:t>Commonwealth Criminal Code</w:t>
      </w:r>
      <w:r w:rsidRPr="00EC244F">
        <w:t xml:space="preserve"> </w:t>
      </w:r>
      <w:r>
        <w:t xml:space="preserve">means the </w:t>
      </w:r>
      <w:r w:rsidRPr="00AB2333">
        <w:rPr>
          <w:i/>
          <w:iCs/>
        </w:rPr>
        <w:t>Criminal Code</w:t>
      </w:r>
      <w:r>
        <w:t xml:space="preserve"> set out in the Schedule to the </w:t>
      </w:r>
      <w:r w:rsidRPr="00AB2333">
        <w:rPr>
          <w:i/>
          <w:iCs/>
        </w:rPr>
        <w:t>Criminal Code Act 1995</w:t>
      </w:r>
      <w:r>
        <w:t xml:space="preserve"> of the Commonwealth.</w:t>
      </w:r>
    </w:p>
    <w:p w14:paraId="2983F8ED" w14:textId="642C0D05" w:rsidR="00AB2333" w:rsidRDefault="00AB2333" w:rsidP="00AB2333">
      <w:pPr>
        <w:pStyle w:val="DraftDefinition2"/>
      </w:pPr>
      <w:r w:rsidRPr="00AB2333">
        <w:rPr>
          <w:b/>
          <w:i/>
        </w:rPr>
        <w:t>physical element</w:t>
      </w:r>
      <w:r w:rsidRPr="00EC244F">
        <w:t xml:space="preserve"> </w:t>
      </w:r>
      <w:r>
        <w:t>has the meaning given by the Commonwealth Criminal Code, Division 4.</w:t>
      </w:r>
    </w:p>
    <w:p w14:paraId="6BB841BA" w14:textId="3EC4D6EF" w:rsidR="00AB2333" w:rsidRPr="002D78E6" w:rsidRDefault="00AB2333" w:rsidP="00AB2333">
      <w:pPr>
        <w:pStyle w:val="DraftHeading1"/>
        <w:tabs>
          <w:tab w:val="right" w:pos="680"/>
        </w:tabs>
        <w:ind w:left="850" w:hanging="850"/>
      </w:pPr>
      <w:r>
        <w:tab/>
      </w:r>
      <w:bookmarkStart w:id="670" w:name="_Toc214533925"/>
      <w:r w:rsidRPr="006E70C2">
        <w:t>24</w:t>
      </w:r>
      <w:r>
        <w:t>4A</w:t>
      </w:r>
      <w:r w:rsidRPr="002D78E6">
        <w:tab/>
      </w:r>
      <w:r w:rsidRPr="00AB2333">
        <w:t>Physical elements</w:t>
      </w:r>
      <w:bookmarkEnd w:id="670"/>
    </w:p>
    <w:p w14:paraId="25862F5F" w14:textId="39CFDA7F" w:rsidR="00AB2333" w:rsidRPr="00B250A6" w:rsidRDefault="00AB2333" w:rsidP="00AB2333">
      <w:pPr>
        <w:pStyle w:val="BodySectionSub"/>
      </w:pPr>
      <w:bookmarkStart w:id="671" w:name="_Toc261422904"/>
      <w:r>
        <w:t>The conduct constituting the physical element of an offence is taken to have been committed by a body corporate if the conduct is committed by:</w:t>
      </w:r>
    </w:p>
    <w:p w14:paraId="27D41233" w14:textId="32773090" w:rsidR="00AB2333" w:rsidRPr="00B250A6" w:rsidRDefault="00AB2333" w:rsidP="00AB2333">
      <w:pPr>
        <w:pStyle w:val="DraftHeading3"/>
        <w:tabs>
          <w:tab w:val="right" w:pos="1757"/>
        </w:tabs>
        <w:ind w:left="1871" w:hanging="1871"/>
      </w:pPr>
      <w:r>
        <w:tab/>
      </w:r>
      <w:r w:rsidRPr="009B3CB6">
        <w:t>(a)</w:t>
      </w:r>
      <w:r w:rsidRPr="00B250A6">
        <w:tab/>
      </w:r>
      <w:r w:rsidRPr="00AB2333">
        <w:t>the body corporate’s board of directors; or</w:t>
      </w:r>
    </w:p>
    <w:p w14:paraId="0DCAFB55" w14:textId="2352F943" w:rsidR="00AB2333" w:rsidRDefault="00AB2333" w:rsidP="00AB2333">
      <w:pPr>
        <w:pStyle w:val="DraftHeading3"/>
        <w:tabs>
          <w:tab w:val="right" w:pos="1757"/>
        </w:tabs>
        <w:ind w:left="1871" w:hanging="1871"/>
      </w:pPr>
      <w:r>
        <w:tab/>
      </w:r>
      <w:r w:rsidRPr="009B3CB6">
        <w:t>(b)</w:t>
      </w:r>
      <w:r w:rsidRPr="00B250A6">
        <w:tab/>
      </w:r>
      <w:r w:rsidRPr="00AB2333">
        <w:t>1 or more authorised persons; or</w:t>
      </w:r>
    </w:p>
    <w:p w14:paraId="7407B919" w14:textId="50BC6219" w:rsidR="00AB2333" w:rsidRDefault="00AB2333" w:rsidP="00AB2333">
      <w:pPr>
        <w:pStyle w:val="DraftHeading3"/>
        <w:tabs>
          <w:tab w:val="right" w:pos="1757"/>
        </w:tabs>
        <w:ind w:left="1871" w:hanging="1871"/>
      </w:pPr>
      <w:r>
        <w:tab/>
      </w:r>
      <w:r w:rsidRPr="009B3CB6">
        <w:t>(</w:t>
      </w:r>
      <w:r>
        <w:t>c</w:t>
      </w:r>
      <w:r w:rsidRPr="009B3CB6">
        <w:t>)</w:t>
      </w:r>
      <w:r w:rsidRPr="00B250A6">
        <w:tab/>
      </w:r>
      <w:r>
        <w:t>1 or more persons acting at the direction of or with the express or implied agreement or consent of:</w:t>
      </w:r>
    </w:p>
    <w:p w14:paraId="4D8D09C8" w14:textId="5849332F" w:rsidR="00AB2333" w:rsidRDefault="00AB2333" w:rsidP="00AB2333">
      <w:pPr>
        <w:pStyle w:val="DraftHeading4"/>
        <w:tabs>
          <w:tab w:val="right" w:pos="2268"/>
        </w:tabs>
        <w:ind w:left="2381" w:hanging="2381"/>
      </w:pPr>
      <w:r>
        <w:tab/>
      </w:r>
      <w:r w:rsidRPr="0033112A">
        <w:t>(i)</w:t>
      </w:r>
      <w:r>
        <w:tab/>
      </w:r>
      <w:r w:rsidR="00380BD7" w:rsidRPr="00380BD7">
        <w:t>an authorised person; or</w:t>
      </w:r>
    </w:p>
    <w:p w14:paraId="36BD213D" w14:textId="09A834C5" w:rsidR="00AB2333" w:rsidRDefault="00AB2333" w:rsidP="00AB2333">
      <w:pPr>
        <w:pStyle w:val="DraftHeading4"/>
        <w:tabs>
          <w:tab w:val="right" w:pos="2268"/>
        </w:tabs>
        <w:ind w:left="2381" w:hanging="2381"/>
      </w:pPr>
      <w:r>
        <w:tab/>
      </w:r>
      <w:r w:rsidRPr="0033112A">
        <w:t>(ii)</w:t>
      </w:r>
      <w:r>
        <w:tab/>
      </w:r>
      <w:r w:rsidR="00380BD7" w:rsidRPr="00380BD7">
        <w:t>the body corporate’s board of directors.</w:t>
      </w:r>
    </w:p>
    <w:p w14:paraId="443DC614" w14:textId="0DAE2848" w:rsidR="00380BD7" w:rsidRDefault="00380BD7" w:rsidP="00380BD7">
      <w:pPr>
        <w:pStyle w:val="DraftHeading1"/>
        <w:tabs>
          <w:tab w:val="right" w:pos="680"/>
        </w:tabs>
        <w:ind w:left="850" w:hanging="850"/>
      </w:pPr>
      <w:r>
        <w:tab/>
      </w:r>
      <w:bookmarkStart w:id="672" w:name="_Toc214533926"/>
      <w:r>
        <w:t>244B</w:t>
      </w:r>
      <w:r>
        <w:tab/>
      </w:r>
      <w:r w:rsidR="00992FD8">
        <w:t>Fault elements other than gross negligence</w:t>
      </w:r>
      <w:bookmarkEnd w:id="672"/>
    </w:p>
    <w:p w14:paraId="10E4D5B8" w14:textId="76A7BF27" w:rsidR="00380BD7" w:rsidRDefault="00380BD7" w:rsidP="00380BD7">
      <w:pPr>
        <w:pStyle w:val="DraftHeading2"/>
        <w:tabs>
          <w:tab w:val="right" w:pos="1247"/>
        </w:tabs>
        <w:ind w:left="1361" w:hanging="1361"/>
      </w:pPr>
      <w:r>
        <w:tab/>
      </w:r>
      <w:r w:rsidRPr="0044764A">
        <w:t>(1)</w:t>
      </w:r>
      <w:r>
        <w:tab/>
        <w:t>If it is necessary to establish a state of mind of a body corporate in relation to the commission of the physical element of an offence, it is sufficient to show:</w:t>
      </w:r>
    </w:p>
    <w:p w14:paraId="2985B8AD" w14:textId="1A93202E" w:rsidR="00380BD7" w:rsidRDefault="00380BD7" w:rsidP="00380BD7">
      <w:pPr>
        <w:pStyle w:val="DraftHeading3"/>
        <w:tabs>
          <w:tab w:val="right" w:pos="1757"/>
        </w:tabs>
        <w:ind w:left="1871" w:hanging="1871"/>
      </w:pPr>
      <w:r>
        <w:tab/>
        <w:t>(a)</w:t>
      </w:r>
      <w:r>
        <w:tab/>
      </w:r>
      <w:r w:rsidRPr="00380BD7">
        <w:t>the body corporate’s board of directors:</w:t>
      </w:r>
    </w:p>
    <w:p w14:paraId="4C42182D" w14:textId="3694B9BB" w:rsidR="00380BD7" w:rsidRDefault="00380BD7" w:rsidP="00380BD7">
      <w:pPr>
        <w:pStyle w:val="DraftHeading4"/>
        <w:tabs>
          <w:tab w:val="right" w:pos="2268"/>
        </w:tabs>
        <w:ind w:left="2381" w:hanging="2381"/>
      </w:pPr>
      <w:r>
        <w:tab/>
      </w:r>
      <w:r w:rsidRPr="00885365">
        <w:t>(i)</w:t>
      </w:r>
      <w:r>
        <w:tab/>
        <w:t>intentionally, knowingly or recklessly carried out the relevant conduct; or</w:t>
      </w:r>
    </w:p>
    <w:p w14:paraId="1EA64BC5" w14:textId="1041B4FA" w:rsidR="00380BD7" w:rsidRDefault="00380BD7" w:rsidP="00380BD7">
      <w:pPr>
        <w:pStyle w:val="DraftHeading4"/>
        <w:tabs>
          <w:tab w:val="right" w:pos="2268"/>
        </w:tabs>
        <w:ind w:left="2381" w:hanging="2381"/>
      </w:pPr>
      <w:r>
        <w:tab/>
      </w:r>
      <w:r w:rsidRPr="00F52722">
        <w:t>(ii)</w:t>
      </w:r>
      <w:r>
        <w:tab/>
        <w:t>expressly, tacitly or impliedly authorised or permitted the carrying out of the conduct constituting the physical element of the offence; or</w:t>
      </w:r>
    </w:p>
    <w:p w14:paraId="143B78C1" w14:textId="0C52D2CD" w:rsidR="00380BD7" w:rsidRDefault="00380BD7" w:rsidP="00380BD7">
      <w:pPr>
        <w:pStyle w:val="DraftHeading3"/>
        <w:tabs>
          <w:tab w:val="right" w:pos="1757"/>
        </w:tabs>
        <w:ind w:left="1871" w:hanging="1871"/>
      </w:pPr>
      <w:r>
        <w:tab/>
      </w:r>
      <w:r w:rsidRPr="00127A31">
        <w:t>(b)</w:t>
      </w:r>
      <w:r>
        <w:tab/>
      </w:r>
      <w:r w:rsidRPr="00380BD7">
        <w:t>an authorised person—</w:t>
      </w:r>
    </w:p>
    <w:p w14:paraId="5A94FD74" w14:textId="2B113E1C" w:rsidR="00380BD7" w:rsidRDefault="00380BD7" w:rsidP="00380BD7">
      <w:pPr>
        <w:pStyle w:val="DraftHeading4"/>
        <w:tabs>
          <w:tab w:val="right" w:pos="2268"/>
        </w:tabs>
        <w:ind w:left="2381" w:hanging="2381"/>
      </w:pPr>
      <w:r>
        <w:tab/>
      </w:r>
      <w:r w:rsidRPr="00885365">
        <w:t>(i)</w:t>
      </w:r>
      <w:r>
        <w:tab/>
        <w:t>intentionally, knowingly or recklessly engaged in the relevant conduct; or</w:t>
      </w:r>
    </w:p>
    <w:p w14:paraId="20CC1FF6" w14:textId="77777777" w:rsidR="00380BD7" w:rsidRDefault="00380BD7" w:rsidP="00380BD7">
      <w:pPr>
        <w:pStyle w:val="DraftHeading4"/>
        <w:tabs>
          <w:tab w:val="right" w:pos="2268"/>
        </w:tabs>
        <w:ind w:left="2381" w:hanging="2381"/>
      </w:pPr>
      <w:r>
        <w:tab/>
      </w:r>
      <w:r w:rsidRPr="00F52722">
        <w:t>(ii)</w:t>
      </w:r>
      <w:r>
        <w:tab/>
        <w:t>expressly, tacitly or impliedly authorised or permitted the carrying out of the conduct constituting the physical element of the offence; or</w:t>
      </w:r>
    </w:p>
    <w:p w14:paraId="30608471" w14:textId="115EF5DA" w:rsidR="00992FD8" w:rsidRPr="00992FD8" w:rsidRDefault="00380BD7" w:rsidP="006E5C25">
      <w:pPr>
        <w:pStyle w:val="DraftHeading3"/>
        <w:tabs>
          <w:tab w:val="right" w:pos="1757"/>
        </w:tabs>
        <w:ind w:left="1871" w:hanging="1871"/>
      </w:pPr>
      <w:r>
        <w:tab/>
      </w:r>
      <w:r w:rsidRPr="00C051C1">
        <w:t>(c)</w:t>
      </w:r>
      <w:r>
        <w:tab/>
        <w:t>a corporate culture existed within the body corporate that directed, encouraged, tolerated or led to the carrying out of the conduct constituting the physical element of the offence.</w:t>
      </w:r>
    </w:p>
    <w:p w14:paraId="673FFE61" w14:textId="5334A746" w:rsidR="006E5C25" w:rsidRDefault="009C40ED" w:rsidP="00380BD7">
      <w:pPr>
        <w:pStyle w:val="DraftHeading2"/>
        <w:tabs>
          <w:tab w:val="right" w:pos="1247"/>
        </w:tabs>
        <w:ind w:left="1361" w:hanging="1361"/>
      </w:pPr>
      <w:r>
        <w:tab/>
      </w:r>
      <w:r w:rsidR="00380BD7" w:rsidRPr="0044764A">
        <w:t>(</w:t>
      </w:r>
      <w:r w:rsidR="006E5C25">
        <w:t>1A</w:t>
      </w:r>
      <w:r w:rsidR="00380BD7" w:rsidRPr="0044764A">
        <w:t>)</w:t>
      </w:r>
      <w:r w:rsidR="00380BD7">
        <w:tab/>
      </w:r>
      <w:r w:rsidR="006E5C25">
        <w:t>For subsection (1), having a state of mind in relation to the commission of a physical element of an offence does not include engaging in conduct with gross negligence with respect to the physical element.</w:t>
      </w:r>
    </w:p>
    <w:p w14:paraId="2602148E" w14:textId="6B2B429C" w:rsidR="006E5C25" w:rsidRPr="004C7408" w:rsidRDefault="006E5C25" w:rsidP="007A1929">
      <w:pPr>
        <w:ind w:left="1361"/>
        <w:rPr>
          <w:b/>
          <w:bCs/>
          <w:sz w:val="18"/>
          <w:szCs w:val="18"/>
        </w:rPr>
      </w:pPr>
      <w:r w:rsidRPr="004C7408">
        <w:rPr>
          <w:b/>
          <w:bCs/>
          <w:sz w:val="18"/>
          <w:szCs w:val="18"/>
        </w:rPr>
        <w:t>Notes</w:t>
      </w:r>
      <w:r w:rsidRPr="004C7408">
        <w:rPr>
          <w:b/>
          <w:bCs/>
          <w:sz w:val="18"/>
          <w:szCs w:val="18"/>
        </w:rPr>
        <w:tab/>
      </w:r>
      <w:r w:rsidRPr="004C7408">
        <w:rPr>
          <w:b/>
          <w:bCs/>
          <w:sz w:val="18"/>
          <w:szCs w:val="18"/>
        </w:rPr>
        <w:tab/>
      </w:r>
      <w:r w:rsidRPr="004C7408">
        <w:rPr>
          <w:b/>
          <w:bCs/>
          <w:sz w:val="18"/>
          <w:szCs w:val="18"/>
        </w:rPr>
        <w:tab/>
      </w:r>
      <w:r w:rsidRPr="004C7408">
        <w:rPr>
          <w:b/>
          <w:bCs/>
          <w:sz w:val="18"/>
          <w:szCs w:val="18"/>
        </w:rPr>
        <w:tab/>
      </w:r>
      <w:r w:rsidRPr="004C7408">
        <w:rPr>
          <w:b/>
          <w:bCs/>
          <w:sz w:val="18"/>
          <w:szCs w:val="18"/>
        </w:rPr>
        <w:tab/>
      </w:r>
      <w:r w:rsidRPr="004C7408">
        <w:rPr>
          <w:b/>
          <w:bCs/>
          <w:sz w:val="18"/>
          <w:szCs w:val="18"/>
        </w:rPr>
        <w:tab/>
      </w:r>
      <w:r w:rsidRPr="004C7408">
        <w:rPr>
          <w:b/>
          <w:bCs/>
          <w:sz w:val="18"/>
          <w:szCs w:val="18"/>
        </w:rPr>
        <w:tab/>
      </w:r>
      <w:r w:rsidRPr="004C7408">
        <w:rPr>
          <w:b/>
          <w:bCs/>
          <w:sz w:val="18"/>
          <w:szCs w:val="18"/>
        </w:rPr>
        <w:tab/>
      </w:r>
      <w:r w:rsidRPr="004C7408">
        <w:rPr>
          <w:b/>
          <w:bCs/>
          <w:sz w:val="18"/>
          <w:szCs w:val="18"/>
        </w:rPr>
        <w:tab/>
      </w:r>
      <w:r w:rsidRPr="004C7408">
        <w:rPr>
          <w:b/>
          <w:bCs/>
          <w:sz w:val="18"/>
          <w:szCs w:val="18"/>
        </w:rPr>
        <w:tab/>
      </w:r>
    </w:p>
    <w:p w14:paraId="4590ED2F" w14:textId="06681206" w:rsidR="006E5C25" w:rsidRPr="004C7408" w:rsidRDefault="004C7408" w:rsidP="004C7408">
      <w:pPr>
        <w:pStyle w:val="notetext"/>
        <w:ind w:left="2212"/>
      </w:pPr>
      <w:r w:rsidRPr="004C7408">
        <w:t>1</w:t>
      </w:r>
      <w:r>
        <w:tab/>
      </w:r>
      <w:r w:rsidRPr="004C7408">
        <w:tab/>
      </w:r>
      <w:r w:rsidRPr="004C7408">
        <w:tab/>
      </w:r>
      <w:r w:rsidRPr="004C7408">
        <w:tab/>
      </w:r>
      <w:r w:rsidRPr="004C7408">
        <w:tab/>
      </w:r>
      <w:r w:rsidRPr="004C7408">
        <w:tab/>
      </w:r>
      <w:r w:rsidRPr="004C7408">
        <w:tab/>
      </w:r>
      <w:r w:rsidRPr="004C7408">
        <w:tab/>
      </w:r>
      <w:r w:rsidRPr="004C7408">
        <w:tab/>
      </w:r>
      <w:r w:rsidRPr="004C7408">
        <w:tab/>
      </w:r>
      <w:r>
        <w:tab/>
      </w:r>
      <w:r w:rsidR="006E5C25" w:rsidRPr="004C7408">
        <w:t>For how the fault element of gross negligence applies in relation to a body corporate, see section 244BA.</w:t>
      </w:r>
    </w:p>
    <w:p w14:paraId="1FD5D915" w14:textId="1620E449" w:rsidR="006E5C25" w:rsidRPr="006E5C25" w:rsidRDefault="006E5C25" w:rsidP="004C7408">
      <w:pPr>
        <w:pStyle w:val="notetext"/>
        <w:ind w:left="2212"/>
        <w:rPr>
          <w:b/>
          <w:bCs/>
        </w:rPr>
      </w:pPr>
      <w:r>
        <w:t>2</w:t>
      </w:r>
      <w:r>
        <w:tab/>
        <w:t>See the jurisdictional note in the Appendix.</w:t>
      </w:r>
    </w:p>
    <w:p w14:paraId="7D2DA5C4" w14:textId="2D9D2347" w:rsidR="00380BD7" w:rsidRDefault="006E5C25" w:rsidP="00380BD7">
      <w:pPr>
        <w:pStyle w:val="DraftHeading2"/>
        <w:tabs>
          <w:tab w:val="right" w:pos="1247"/>
        </w:tabs>
        <w:ind w:left="1361" w:hanging="1361"/>
      </w:pPr>
      <w:r>
        <w:tab/>
        <w:t>(2)</w:t>
      </w:r>
      <w:r>
        <w:tab/>
      </w:r>
      <w:r w:rsidR="00380BD7">
        <w:t>Subsection (1)(b) and (c) do not apply if the body corporate proves it took reasonable precautions to prevent the conduct or the authorisation or permission of the conduct.</w:t>
      </w:r>
    </w:p>
    <w:p w14:paraId="5901F445" w14:textId="7D96B202" w:rsidR="00380BD7" w:rsidRDefault="00380BD7" w:rsidP="00380BD7">
      <w:pPr>
        <w:pStyle w:val="DraftHeading2"/>
        <w:tabs>
          <w:tab w:val="right" w:pos="1247"/>
        </w:tabs>
        <w:ind w:left="1361" w:hanging="1361"/>
      </w:pPr>
      <w:r>
        <w:tab/>
      </w:r>
      <w:r w:rsidRPr="0044764A">
        <w:t>(</w:t>
      </w:r>
      <w:r>
        <w:t>3</w:t>
      </w:r>
      <w:r w:rsidRPr="0044764A">
        <w:t>)</w:t>
      </w:r>
      <w:r>
        <w:tab/>
      </w:r>
      <w:r w:rsidRPr="00380BD7">
        <w:t>Factors relevant to the application of subsection (1)(c) include:</w:t>
      </w:r>
    </w:p>
    <w:p w14:paraId="4F9D4067" w14:textId="7C502B9A" w:rsidR="00380BD7" w:rsidRDefault="00380BD7" w:rsidP="00380BD7">
      <w:pPr>
        <w:pStyle w:val="DraftHeading3"/>
        <w:tabs>
          <w:tab w:val="right" w:pos="1757"/>
        </w:tabs>
        <w:ind w:left="1871" w:hanging="1871"/>
      </w:pPr>
      <w:r>
        <w:tab/>
        <w:t>(a)</w:t>
      </w:r>
      <w:r>
        <w:tab/>
        <w:t>whether authority or permission to carry out the conduct constituting the physical element of an offence, of the same or a similar character, had previously been given by a corporate officer; and</w:t>
      </w:r>
    </w:p>
    <w:p w14:paraId="1937F2A9" w14:textId="27853154" w:rsidR="00380BD7" w:rsidRDefault="00380BD7" w:rsidP="00380BD7">
      <w:pPr>
        <w:pStyle w:val="DraftHeading3"/>
        <w:tabs>
          <w:tab w:val="right" w:pos="1757"/>
        </w:tabs>
        <w:ind w:left="1871" w:hanging="1871"/>
      </w:pPr>
      <w:r>
        <w:tab/>
      </w:r>
      <w:r w:rsidRPr="00127A31">
        <w:t>(b)</w:t>
      </w:r>
      <w:r>
        <w:tab/>
        <w:t>whether the person who carried out the conduct constituting the physical element of the offence believed on reasonable grounds, or had a reasonable expectation, that a corporate officer would have authorised or permitted the carrying out of the conduct.</w:t>
      </w:r>
    </w:p>
    <w:p w14:paraId="5D234B75" w14:textId="77777777" w:rsidR="00380BD7" w:rsidRDefault="00380BD7" w:rsidP="00380BD7">
      <w:pPr>
        <w:pStyle w:val="DraftHeading2"/>
        <w:tabs>
          <w:tab w:val="right" w:pos="1247"/>
        </w:tabs>
        <w:ind w:left="1361" w:hanging="1361"/>
        <w:rPr>
          <w:lang w:val="en-US"/>
        </w:rPr>
      </w:pPr>
      <w:r>
        <w:rPr>
          <w:lang w:val="en-US"/>
        </w:rPr>
        <w:tab/>
      </w:r>
      <w:bookmarkStart w:id="673" w:name="_Hlk151647051"/>
      <w:r w:rsidRPr="00BD7DC6">
        <w:rPr>
          <w:lang w:val="en-US"/>
        </w:rPr>
        <w:t>(4)</w:t>
      </w:r>
      <w:r>
        <w:rPr>
          <w:lang w:val="en-US"/>
        </w:rPr>
        <w:tab/>
        <w:t>In this section:</w:t>
      </w:r>
      <w:bookmarkEnd w:id="673"/>
    </w:p>
    <w:p w14:paraId="2E12C16A" w14:textId="534AB9A1" w:rsidR="00380BD7" w:rsidRDefault="00380BD7" w:rsidP="00B03CAC">
      <w:pPr>
        <w:pStyle w:val="DraftDefinition2"/>
        <w:rPr>
          <w:lang w:val="en-US"/>
        </w:rPr>
      </w:pPr>
      <w:r w:rsidRPr="00380BD7">
        <w:rPr>
          <w:b/>
          <w:bCs/>
          <w:i/>
          <w:iCs/>
          <w:lang w:val="en-US"/>
        </w:rPr>
        <w:t>corporate culture</w:t>
      </w:r>
      <w:r>
        <w:rPr>
          <w:b/>
          <w:bCs/>
          <w:i/>
          <w:iCs/>
          <w:lang w:val="en-US"/>
        </w:rPr>
        <w:t xml:space="preserve"> </w:t>
      </w:r>
      <w:r w:rsidR="00B03CAC" w:rsidRPr="00B03CAC">
        <w:rPr>
          <w:lang w:val="en-US"/>
        </w:rPr>
        <w:t>means 1 or more attitudes, policies, rules, courses of</w:t>
      </w:r>
      <w:r w:rsidR="00B03CAC">
        <w:rPr>
          <w:lang w:val="en-US"/>
        </w:rPr>
        <w:t xml:space="preserve"> </w:t>
      </w:r>
      <w:r w:rsidR="00B03CAC" w:rsidRPr="00B03CAC">
        <w:rPr>
          <w:lang w:val="en-US"/>
        </w:rPr>
        <w:t>conduct or practices existing within the body corporate generally or in the part</w:t>
      </w:r>
      <w:r w:rsidR="00B03CAC">
        <w:rPr>
          <w:lang w:val="en-US"/>
        </w:rPr>
        <w:t xml:space="preserve"> </w:t>
      </w:r>
      <w:r w:rsidR="00B03CAC" w:rsidRPr="00B03CAC">
        <w:rPr>
          <w:lang w:val="en-US"/>
        </w:rPr>
        <w:t>of the body corporate in which the relevant activity takes place.</w:t>
      </w:r>
    </w:p>
    <w:p w14:paraId="26CD4B29" w14:textId="50C6941D" w:rsidR="00595748" w:rsidRDefault="00B03CAC" w:rsidP="00AB1A5A">
      <w:pPr>
        <w:pStyle w:val="DraftDefinition2"/>
        <w:rPr>
          <w:lang w:val="en-US"/>
        </w:rPr>
      </w:pPr>
      <w:r w:rsidRPr="00B03CAC">
        <w:rPr>
          <w:b/>
          <w:bCs/>
          <w:i/>
          <w:iCs/>
          <w:lang w:val="en-US"/>
        </w:rPr>
        <w:t>corporate officer</w:t>
      </w:r>
      <w:r>
        <w:rPr>
          <w:b/>
          <w:bCs/>
          <w:i/>
          <w:iCs/>
          <w:lang w:val="en-US"/>
        </w:rPr>
        <w:t xml:space="preserve"> </w:t>
      </w:r>
      <w:r w:rsidRPr="00B03CAC">
        <w:rPr>
          <w:lang w:val="en-US"/>
        </w:rPr>
        <w:t>means an officer within the meaning of section 9 of the</w:t>
      </w:r>
      <w:r>
        <w:rPr>
          <w:lang w:val="en-US"/>
        </w:rPr>
        <w:t xml:space="preserve"> </w:t>
      </w:r>
      <w:r w:rsidRPr="00B03CAC">
        <w:rPr>
          <w:i/>
          <w:iCs/>
          <w:lang w:val="en-US"/>
        </w:rPr>
        <w:t>Corporations Act 2001</w:t>
      </w:r>
      <w:r w:rsidRPr="00B03CAC">
        <w:rPr>
          <w:lang w:val="en-US"/>
        </w:rPr>
        <w:t xml:space="preserve"> of the Commonwealth other than a partner in a</w:t>
      </w:r>
      <w:r>
        <w:rPr>
          <w:lang w:val="en-US"/>
        </w:rPr>
        <w:t xml:space="preserve"> </w:t>
      </w:r>
      <w:r w:rsidRPr="00B03CAC">
        <w:rPr>
          <w:lang w:val="en-US"/>
        </w:rPr>
        <w:t>partnership.</w:t>
      </w:r>
    </w:p>
    <w:p w14:paraId="6D2CF6AC" w14:textId="29B324CC" w:rsidR="001F6A05" w:rsidRDefault="001F6A05" w:rsidP="001F6A05">
      <w:pPr>
        <w:pStyle w:val="DraftHeading1"/>
        <w:ind w:left="851" w:hanging="848"/>
        <w:rPr>
          <w:lang w:val="en-US"/>
        </w:rPr>
      </w:pPr>
      <w:bookmarkStart w:id="674" w:name="_Toc214533927"/>
      <w:r w:rsidRPr="001F6A05">
        <w:rPr>
          <w:lang w:val="en-US"/>
        </w:rPr>
        <w:t>244BA</w:t>
      </w:r>
      <w:r w:rsidRPr="001F6A05">
        <w:rPr>
          <w:lang w:val="en-US"/>
        </w:rPr>
        <w:tab/>
      </w:r>
      <w:r w:rsidRPr="001F6A05">
        <w:rPr>
          <w:lang w:val="en-US"/>
        </w:rPr>
        <w:tab/>
      </w:r>
      <w:r w:rsidRPr="001F6A05">
        <w:rPr>
          <w:lang w:val="en-US"/>
        </w:rPr>
        <w:tab/>
        <w:t>Gross negligence</w:t>
      </w:r>
      <w:bookmarkEnd w:id="674"/>
    </w:p>
    <w:p w14:paraId="589760B4" w14:textId="2CB6C69F" w:rsidR="001F6A05" w:rsidRDefault="009D1490" w:rsidP="009D1490">
      <w:pPr>
        <w:spacing w:after="180"/>
        <w:ind w:left="851" w:hanging="425"/>
        <w:rPr>
          <w:lang w:val="en-US"/>
        </w:rPr>
      </w:pPr>
      <w:r w:rsidRPr="009D1490">
        <w:rPr>
          <w:lang w:val="en-US"/>
        </w:rPr>
        <w:t>(1)</w:t>
      </w:r>
      <w:r w:rsidRPr="009D1490">
        <w:rPr>
          <w:lang w:val="en-US"/>
        </w:rPr>
        <w:tab/>
      </w:r>
      <w:r w:rsidRPr="009D1490">
        <w:rPr>
          <w:lang w:val="en-US"/>
        </w:rPr>
        <w:tab/>
      </w:r>
      <w:r w:rsidRPr="009D1490">
        <w:rPr>
          <w:lang w:val="en-US"/>
        </w:rPr>
        <w:tab/>
      </w:r>
      <w:r w:rsidRPr="009D1490">
        <w:rPr>
          <w:lang w:val="en-US"/>
        </w:rPr>
        <w:tab/>
      </w:r>
      <w:r w:rsidRPr="009D1490">
        <w:rPr>
          <w:lang w:val="en-US"/>
        </w:rPr>
        <w:tab/>
      </w:r>
      <w:r w:rsidRPr="009D1490">
        <w:rPr>
          <w:lang w:val="en-US"/>
        </w:rPr>
        <w:tab/>
      </w:r>
      <w:r w:rsidRPr="009D1490">
        <w:rPr>
          <w:lang w:val="en-US"/>
        </w:rPr>
        <w:tab/>
      </w:r>
      <w:r w:rsidRPr="009D1490">
        <w:rPr>
          <w:lang w:val="en-US"/>
        </w:rPr>
        <w:tab/>
      </w:r>
      <w:r w:rsidRPr="009D1490">
        <w:rPr>
          <w:lang w:val="en-US"/>
        </w:rPr>
        <w:tab/>
      </w:r>
      <w:r w:rsidRPr="009D1490">
        <w:rPr>
          <w:lang w:val="en-US"/>
        </w:rPr>
        <w:tab/>
      </w:r>
      <w:r w:rsidRPr="009D1490">
        <w:rPr>
          <w:lang w:val="en-US"/>
        </w:rPr>
        <w:tab/>
      </w:r>
      <w:r w:rsidRPr="009D1490">
        <w:rPr>
          <w:lang w:val="en-US"/>
        </w:rPr>
        <w:tab/>
      </w:r>
      <w:r w:rsidRPr="009D1490">
        <w:rPr>
          <w:lang w:val="en-US"/>
        </w:rPr>
        <w:tab/>
      </w:r>
      <w:r w:rsidRPr="009D1490">
        <w:rPr>
          <w:lang w:val="en-US"/>
        </w:rPr>
        <w:tab/>
      </w:r>
      <w:r w:rsidRPr="009D1490">
        <w:rPr>
          <w:lang w:val="en-US"/>
        </w:rPr>
        <w:tab/>
      </w:r>
      <w:r w:rsidRPr="009D1490">
        <w:rPr>
          <w:lang w:val="en-US"/>
        </w:rPr>
        <w:tab/>
      </w:r>
      <w:r>
        <w:rPr>
          <w:lang w:val="en-US"/>
        </w:rPr>
        <w:tab/>
        <w:t>I</w:t>
      </w:r>
      <w:r w:rsidR="001F6A05" w:rsidRPr="001F6A05">
        <w:rPr>
          <w:lang w:val="en-US"/>
        </w:rPr>
        <w:t>f gross negligence is a fault element in relation to the commission of the</w:t>
      </w:r>
      <w:r w:rsidR="001F6A05">
        <w:rPr>
          <w:lang w:val="en-US"/>
        </w:rPr>
        <w:t xml:space="preserve"> </w:t>
      </w:r>
      <w:r w:rsidR="001F6A05" w:rsidRPr="001F6A05">
        <w:rPr>
          <w:lang w:val="en-US"/>
        </w:rPr>
        <w:t>physical element of an offence, the fault element may exist on</w:t>
      </w:r>
      <w:r w:rsidR="001F6A05">
        <w:rPr>
          <w:lang w:val="en-US"/>
        </w:rPr>
        <w:t xml:space="preserve"> </w:t>
      </w:r>
      <w:r w:rsidR="001F6A05" w:rsidRPr="001F6A05">
        <w:rPr>
          <w:lang w:val="en-US"/>
        </w:rPr>
        <w:t>the part of a</w:t>
      </w:r>
      <w:r w:rsidR="001F6A05">
        <w:rPr>
          <w:lang w:val="en-US"/>
        </w:rPr>
        <w:t xml:space="preserve"> </w:t>
      </w:r>
      <w:r w:rsidR="001F6A05" w:rsidRPr="001F6A05">
        <w:rPr>
          <w:lang w:val="en-US"/>
        </w:rPr>
        <w:t>body corporate, despite no individual authorised person of the</w:t>
      </w:r>
      <w:r w:rsidR="001F6A05">
        <w:rPr>
          <w:lang w:val="en-US"/>
        </w:rPr>
        <w:t xml:space="preserve"> </w:t>
      </w:r>
      <w:r w:rsidR="001F6A05" w:rsidRPr="001F6A05">
        <w:rPr>
          <w:lang w:val="en-US"/>
        </w:rPr>
        <w:t>body corporate</w:t>
      </w:r>
      <w:r w:rsidR="001F6A05">
        <w:rPr>
          <w:lang w:val="en-US"/>
        </w:rPr>
        <w:t xml:space="preserve"> </w:t>
      </w:r>
      <w:r w:rsidR="001F6A05" w:rsidRPr="001F6A05">
        <w:rPr>
          <w:lang w:val="en-US"/>
        </w:rPr>
        <w:t>having the fault element, if the body corporate has engaged in</w:t>
      </w:r>
      <w:r w:rsidR="001F6A05">
        <w:rPr>
          <w:lang w:val="en-US"/>
        </w:rPr>
        <w:t xml:space="preserve"> </w:t>
      </w:r>
      <w:r w:rsidR="001F6A05" w:rsidRPr="001F6A05">
        <w:rPr>
          <w:lang w:val="en-US"/>
        </w:rPr>
        <w:t>conduct with</w:t>
      </w:r>
      <w:r w:rsidR="001F6A05">
        <w:rPr>
          <w:lang w:val="en-US"/>
        </w:rPr>
        <w:t xml:space="preserve"> </w:t>
      </w:r>
      <w:r w:rsidR="001F6A05" w:rsidRPr="001F6A05">
        <w:rPr>
          <w:lang w:val="en-US"/>
        </w:rPr>
        <w:t>gross negligence when viewed as a whole, determined by</w:t>
      </w:r>
      <w:r w:rsidR="001F6A05">
        <w:rPr>
          <w:lang w:val="en-US"/>
        </w:rPr>
        <w:t xml:space="preserve"> </w:t>
      </w:r>
      <w:r w:rsidR="001F6A05" w:rsidRPr="001F6A05">
        <w:rPr>
          <w:lang w:val="en-US"/>
        </w:rPr>
        <w:t>aggregating the</w:t>
      </w:r>
      <w:r w:rsidR="001F6A05">
        <w:rPr>
          <w:lang w:val="en-US"/>
        </w:rPr>
        <w:t xml:space="preserve"> </w:t>
      </w:r>
      <w:r w:rsidR="001F6A05" w:rsidRPr="001F6A05">
        <w:rPr>
          <w:lang w:val="en-US"/>
        </w:rPr>
        <w:t>conduct of more than 1 authorised person.</w:t>
      </w:r>
    </w:p>
    <w:p w14:paraId="3ED1A176" w14:textId="0C135904" w:rsidR="009D1490" w:rsidRPr="009D1490" w:rsidRDefault="009D1490" w:rsidP="009D1490">
      <w:pPr>
        <w:spacing w:after="180"/>
        <w:ind w:left="851" w:hanging="425"/>
        <w:rPr>
          <w:lang w:val="en-US"/>
        </w:rPr>
      </w:pPr>
      <w:r>
        <w:rPr>
          <w:lang w:val="en-US"/>
        </w:rPr>
        <w:t>(2)</w:t>
      </w:r>
      <w:r>
        <w:rPr>
          <w:lang w:val="en-US"/>
        </w:rPr>
        <w:tab/>
      </w:r>
      <w:r>
        <w:rPr>
          <w:lang w:val="en-US"/>
        </w:rPr>
        <w:tab/>
      </w:r>
      <w:r w:rsidRPr="009D1490">
        <w:rPr>
          <w:lang w:val="en-US"/>
        </w:rPr>
        <w:t>For the purposes of subsection (1), gross negligence may be evidenced by the</w:t>
      </w:r>
      <w:r>
        <w:rPr>
          <w:lang w:val="en-US"/>
        </w:rPr>
        <w:t xml:space="preserve"> </w:t>
      </w:r>
      <w:r w:rsidRPr="009D1490">
        <w:rPr>
          <w:lang w:val="en-US"/>
        </w:rPr>
        <w:t>fact that the prohibited conduct was substantially attributable to:</w:t>
      </w:r>
    </w:p>
    <w:p w14:paraId="33623CBD" w14:textId="398893B6" w:rsidR="009D1490" w:rsidRPr="007A1929" w:rsidRDefault="009D1490" w:rsidP="00DB4CAE">
      <w:pPr>
        <w:spacing w:after="180"/>
        <w:ind w:left="1276" w:hanging="425"/>
      </w:pPr>
      <w:r w:rsidRPr="007A1929">
        <w:t>(a)</w:t>
      </w:r>
      <w:r w:rsidR="00993250" w:rsidRPr="007A1929">
        <w:tab/>
      </w:r>
      <w:r w:rsidRPr="007A1929">
        <w:t>inadequate corporate management, control or supervision of the conduct of 1 or more authorised persons; or</w:t>
      </w:r>
    </w:p>
    <w:p w14:paraId="1642EDAE" w14:textId="7B4537C2" w:rsidR="0047297D" w:rsidRDefault="009D1490" w:rsidP="00DB4CAE">
      <w:pPr>
        <w:spacing w:after="180"/>
        <w:ind w:left="1276" w:hanging="425"/>
        <w:rPr>
          <w:lang w:val="en-US"/>
        </w:rPr>
      </w:pPr>
      <w:r w:rsidRPr="009D1490">
        <w:rPr>
          <w:lang w:val="en-US"/>
        </w:rPr>
        <w:t>(b)</w:t>
      </w:r>
      <w:r w:rsidR="00993250">
        <w:rPr>
          <w:lang w:val="en-US"/>
        </w:rPr>
        <w:tab/>
      </w:r>
      <w:r w:rsidRPr="009D1490">
        <w:rPr>
          <w:lang w:val="en-US"/>
        </w:rPr>
        <w:t>failure to provide adequate systems for conveying</w:t>
      </w:r>
      <w:r>
        <w:rPr>
          <w:lang w:val="en-US"/>
        </w:rPr>
        <w:t xml:space="preserve"> </w:t>
      </w:r>
      <w:r w:rsidRPr="009D1490">
        <w:rPr>
          <w:lang w:val="en-US"/>
        </w:rPr>
        <w:t>relevant information</w:t>
      </w:r>
      <w:r>
        <w:rPr>
          <w:lang w:val="en-US"/>
        </w:rPr>
        <w:t xml:space="preserve"> </w:t>
      </w:r>
      <w:r w:rsidRPr="009D1490">
        <w:rPr>
          <w:lang w:val="en-US"/>
        </w:rPr>
        <w:t>to relevant persons in the body corporate.</w:t>
      </w:r>
    </w:p>
    <w:p w14:paraId="73441693" w14:textId="19A11757" w:rsidR="009D1490" w:rsidRPr="007A1929" w:rsidRDefault="0047297D" w:rsidP="0047297D">
      <w:pPr>
        <w:spacing w:after="180"/>
        <w:ind w:left="851" w:hanging="284"/>
        <w:rPr>
          <w:b/>
          <w:sz w:val="18"/>
          <w:szCs w:val="18"/>
          <w:lang w:val="en-US"/>
        </w:rPr>
      </w:pPr>
      <w:r w:rsidRPr="0047297D">
        <w:rPr>
          <w:bCs/>
        </w:rPr>
        <w:tab/>
      </w:r>
      <w:r w:rsidRPr="007A1929">
        <w:rPr>
          <w:b/>
          <w:sz w:val="18"/>
          <w:szCs w:val="18"/>
        </w:rPr>
        <w:tab/>
      </w:r>
      <w:r w:rsidRPr="007A1929">
        <w:rPr>
          <w:b/>
          <w:sz w:val="18"/>
          <w:szCs w:val="18"/>
        </w:rPr>
        <w:tab/>
      </w:r>
      <w:r w:rsidRPr="007A1929">
        <w:rPr>
          <w:b/>
          <w:sz w:val="18"/>
          <w:szCs w:val="18"/>
        </w:rPr>
        <w:tab/>
      </w:r>
      <w:r w:rsidR="009D1490" w:rsidRPr="007A1929">
        <w:rPr>
          <w:b/>
          <w:sz w:val="18"/>
          <w:szCs w:val="18"/>
        </w:rPr>
        <w:t xml:space="preserve">Note </w:t>
      </w:r>
    </w:p>
    <w:p w14:paraId="39CB0463" w14:textId="5CAC8C30" w:rsidR="009D1490" w:rsidRPr="007A1929" w:rsidRDefault="007A1929" w:rsidP="007A1929">
      <w:pPr>
        <w:spacing w:after="180"/>
        <w:ind w:left="851" w:hanging="284"/>
        <w:rPr>
          <w:sz w:val="18"/>
          <w:szCs w:val="18"/>
          <w:lang w:val="en-US"/>
        </w:rPr>
      </w:pPr>
      <w:r>
        <w:tab/>
      </w:r>
      <w:r w:rsidR="009D1490" w:rsidRPr="007A1929">
        <w:rPr>
          <w:sz w:val="18"/>
          <w:szCs w:val="18"/>
        </w:rPr>
        <w:t>See the jurisdictional note in the Appendix</w:t>
      </w:r>
      <w:r w:rsidR="0047297D" w:rsidRPr="007A1929">
        <w:rPr>
          <w:sz w:val="18"/>
          <w:szCs w:val="18"/>
        </w:rPr>
        <w:t>.</w:t>
      </w:r>
    </w:p>
    <w:p w14:paraId="0BB4827C" w14:textId="56BCE368" w:rsidR="00125860" w:rsidRDefault="00125860" w:rsidP="00125860">
      <w:pPr>
        <w:pStyle w:val="DraftHeading1"/>
        <w:tabs>
          <w:tab w:val="right" w:pos="680"/>
        </w:tabs>
        <w:ind w:left="850" w:hanging="850"/>
      </w:pPr>
      <w:r>
        <w:tab/>
      </w:r>
      <w:bookmarkStart w:id="675" w:name="_Toc214533928"/>
      <w:r>
        <w:t>244C</w:t>
      </w:r>
      <w:r>
        <w:tab/>
      </w:r>
      <w:r w:rsidR="00C26FA5" w:rsidRPr="00C26FA5">
        <w:t>Mistake of fact</w:t>
      </w:r>
      <w:bookmarkEnd w:id="675"/>
    </w:p>
    <w:p w14:paraId="70138752" w14:textId="17E512DA" w:rsidR="006374D6" w:rsidRPr="00B250A6" w:rsidRDefault="006374D6" w:rsidP="006374D6">
      <w:pPr>
        <w:pStyle w:val="BodySectionSub"/>
      </w:pPr>
      <w:r w:rsidRPr="006374D6">
        <w:t>If mistake of fact is relevant to determining liability for an offence, a body corporate may rely on mistake of fact only if:</w:t>
      </w:r>
    </w:p>
    <w:p w14:paraId="383B4482" w14:textId="75F61E7B" w:rsidR="006374D6" w:rsidRPr="00B250A6" w:rsidRDefault="006374D6" w:rsidP="006374D6">
      <w:pPr>
        <w:pStyle w:val="DraftHeading3"/>
        <w:tabs>
          <w:tab w:val="right" w:pos="1757"/>
        </w:tabs>
        <w:ind w:left="1871" w:hanging="1871"/>
      </w:pPr>
      <w:r>
        <w:tab/>
      </w:r>
      <w:r w:rsidRPr="009B3CB6">
        <w:t>(a)</w:t>
      </w:r>
      <w:r w:rsidRPr="00B250A6">
        <w:tab/>
      </w:r>
      <w:r w:rsidRPr="006374D6">
        <w:tab/>
        <w:t>the employee, agent or officer of the body corporate who carried out the conduct was under a mistaken but reasonable belief about facts that, had they existed, would have meant the conduct would not have constituted the offence; and</w:t>
      </w:r>
    </w:p>
    <w:p w14:paraId="54C00279" w14:textId="063B1E24" w:rsidR="006374D6" w:rsidRDefault="006374D6" w:rsidP="006374D6">
      <w:pPr>
        <w:pStyle w:val="DraftHeading3"/>
        <w:tabs>
          <w:tab w:val="right" w:pos="1757"/>
        </w:tabs>
        <w:ind w:left="1871" w:hanging="1871"/>
      </w:pPr>
      <w:r>
        <w:tab/>
      </w:r>
      <w:r w:rsidRPr="009B3CB6">
        <w:t>(b)</w:t>
      </w:r>
      <w:r w:rsidRPr="00B250A6">
        <w:tab/>
      </w:r>
      <w:r w:rsidRPr="006374D6">
        <w:tab/>
        <w:t>the body corporate proves it took reasonable precautions to prevent the conduct.</w:t>
      </w:r>
    </w:p>
    <w:p w14:paraId="4E6F287B" w14:textId="23896FE2" w:rsidR="00125860" w:rsidRDefault="00125860" w:rsidP="00125860">
      <w:pPr>
        <w:pStyle w:val="DraftHeading1"/>
        <w:tabs>
          <w:tab w:val="right" w:pos="680"/>
        </w:tabs>
        <w:ind w:left="850" w:hanging="850"/>
      </w:pPr>
      <w:r>
        <w:tab/>
      </w:r>
      <w:bookmarkStart w:id="676" w:name="_Toc214533929"/>
      <w:r>
        <w:t>244D</w:t>
      </w:r>
      <w:r>
        <w:tab/>
      </w:r>
      <w:r w:rsidRPr="00125860">
        <w:t>Failure to take reasonable precautions</w:t>
      </w:r>
      <w:bookmarkEnd w:id="676"/>
      <w:r>
        <w:t xml:space="preserve"> </w:t>
      </w:r>
    </w:p>
    <w:p w14:paraId="5AA2FCB3" w14:textId="08554741" w:rsidR="006374D6" w:rsidRPr="00B250A6" w:rsidRDefault="006374D6" w:rsidP="006374D6">
      <w:pPr>
        <w:pStyle w:val="BodySectionSub"/>
      </w:pPr>
      <w:r w:rsidRPr="006374D6">
        <w:t>For sections 244B(2) and 244C, a failure to take reasonable precautions may be evidenced by the fact that the conduct constituting the offence was substantially attributable to:</w:t>
      </w:r>
    </w:p>
    <w:p w14:paraId="39C53B26" w14:textId="17A069FA" w:rsidR="006374D6" w:rsidRPr="00B250A6" w:rsidRDefault="006374D6" w:rsidP="006374D6">
      <w:pPr>
        <w:pStyle w:val="DraftHeading3"/>
        <w:tabs>
          <w:tab w:val="right" w:pos="1757"/>
        </w:tabs>
        <w:ind w:left="1871" w:hanging="1871"/>
      </w:pPr>
      <w:r>
        <w:tab/>
      </w:r>
      <w:r w:rsidRPr="009B3CB6">
        <w:t>(a)</w:t>
      </w:r>
      <w:r w:rsidRPr="00B250A6">
        <w:tab/>
      </w:r>
      <w:r w:rsidRPr="006374D6">
        <w:tab/>
        <w:t>inadequate management, control or supervision of the conduct of one or more of the body corporate’s employees, agents or officers; or</w:t>
      </w:r>
      <w:r w:rsidRPr="006374D6">
        <w:tab/>
      </w:r>
    </w:p>
    <w:p w14:paraId="5E7B0369" w14:textId="4070FFFC" w:rsidR="006374D6" w:rsidRDefault="006374D6" w:rsidP="006374D6">
      <w:pPr>
        <w:pStyle w:val="DraftHeading3"/>
        <w:tabs>
          <w:tab w:val="right" w:pos="1757"/>
        </w:tabs>
        <w:ind w:left="1871" w:hanging="1871"/>
      </w:pPr>
      <w:r>
        <w:tab/>
      </w:r>
      <w:r w:rsidRPr="009B3CB6">
        <w:t>(b)</w:t>
      </w:r>
      <w:r w:rsidRPr="00B250A6">
        <w:tab/>
      </w:r>
      <w:r w:rsidRPr="006374D6">
        <w:tab/>
        <w:t>failure to provide adequate systems for conveying relevant information to relevant persons in the body corporate.</w:t>
      </w:r>
      <w:r w:rsidRPr="006374D6">
        <w:tab/>
      </w:r>
    </w:p>
    <w:p w14:paraId="222971FD" w14:textId="40C31876" w:rsidR="001605D5" w:rsidRDefault="001605D5" w:rsidP="00125860">
      <w:pPr>
        <w:pStyle w:val="Heading-DIVISION"/>
        <w:ind w:left="1500" w:hanging="1500"/>
        <w:jc w:val="left"/>
      </w:pPr>
      <w:bookmarkStart w:id="677" w:name="_Toc214533930"/>
      <w:r w:rsidRPr="007428D6">
        <w:t>Division 5</w:t>
      </w:r>
      <w:r w:rsidRPr="007428D6">
        <w:tab/>
      </w:r>
      <w:r>
        <w:t>T</w:t>
      </w:r>
      <w:r w:rsidRPr="007428D6">
        <w:t>he Crown</w:t>
      </w:r>
      <w:bookmarkEnd w:id="671"/>
      <w:bookmarkEnd w:id="677"/>
    </w:p>
    <w:p w14:paraId="2B06BB19" w14:textId="77777777" w:rsidR="001605D5" w:rsidRDefault="001605D5" w:rsidP="001605D5">
      <w:pPr>
        <w:pStyle w:val="DraftHeading1"/>
        <w:tabs>
          <w:tab w:val="right" w:pos="680"/>
        </w:tabs>
        <w:ind w:left="850" w:hanging="850"/>
      </w:pPr>
      <w:r>
        <w:tab/>
      </w:r>
      <w:bookmarkStart w:id="678" w:name="_Toc261422905"/>
      <w:bookmarkStart w:id="679" w:name="_Toc214533931"/>
      <w:r>
        <w:t>245</w:t>
      </w:r>
      <w:r>
        <w:tab/>
        <w:t>Offences and the Crown</w:t>
      </w:r>
      <w:bookmarkEnd w:id="678"/>
      <w:bookmarkEnd w:id="679"/>
      <w:r>
        <w:t xml:space="preserve"> </w:t>
      </w:r>
    </w:p>
    <w:p w14:paraId="3C446CCC" w14:textId="77777777" w:rsidR="001605D5" w:rsidRDefault="001605D5" w:rsidP="001605D5">
      <w:pPr>
        <w:pStyle w:val="DraftHeading2"/>
        <w:tabs>
          <w:tab w:val="right" w:pos="1247"/>
        </w:tabs>
        <w:ind w:left="1361" w:hanging="1361"/>
      </w:pPr>
      <w:r>
        <w:tab/>
        <w:t>(1)</w:t>
      </w:r>
      <w:r>
        <w:tab/>
        <w:t xml:space="preserve">If the Crown is guilty of an offence against this Act, </w:t>
      </w:r>
      <w:r>
        <w:tab/>
        <w:t>the penalty to be imposed on the Crown is the penalty applicable to a body corporate.</w:t>
      </w:r>
    </w:p>
    <w:p w14:paraId="557EC4C0" w14:textId="77777777" w:rsidR="001605D5" w:rsidRDefault="001605D5" w:rsidP="001605D5">
      <w:pPr>
        <w:pStyle w:val="DraftHeading2"/>
        <w:tabs>
          <w:tab w:val="right" w:pos="1247"/>
        </w:tabs>
        <w:ind w:left="1361" w:hanging="1361"/>
      </w:pPr>
      <w:r>
        <w:tab/>
      </w:r>
      <w:r w:rsidRPr="00043E2C">
        <w:t>(2)</w:t>
      </w:r>
      <w:r>
        <w:tab/>
        <w:t>For the purposes of this Act, any conduct engaged in on behalf of the Crown by an employee, agent or officer of the Crown acting within the actual or apparent scope of his or her employment, or within his or her actual or apparent authority, is conduct also engaged in by the Crown.</w:t>
      </w:r>
    </w:p>
    <w:p w14:paraId="7B4ED9CE" w14:textId="77777777" w:rsidR="001605D5" w:rsidRPr="004634FD" w:rsidRDefault="001605D5" w:rsidP="001605D5">
      <w:pPr>
        <w:pStyle w:val="DraftSub-sectionNote"/>
        <w:tabs>
          <w:tab w:val="right" w:pos="1814"/>
        </w:tabs>
        <w:ind w:left="1361"/>
        <w:rPr>
          <w:b/>
        </w:rPr>
      </w:pPr>
      <w:r w:rsidRPr="004634FD">
        <w:rPr>
          <w:b/>
        </w:rPr>
        <w:t>Note</w:t>
      </w:r>
    </w:p>
    <w:p w14:paraId="1B06AECC" w14:textId="77777777" w:rsidR="001605D5" w:rsidRDefault="001605D5" w:rsidP="001605D5">
      <w:pPr>
        <w:pStyle w:val="DraftSub-sectionNote"/>
        <w:tabs>
          <w:tab w:val="right" w:pos="1814"/>
        </w:tabs>
        <w:ind w:left="1361"/>
      </w:pPr>
      <w:r>
        <w:t>See the jurisdictional note in the Appendix.</w:t>
      </w:r>
    </w:p>
    <w:p w14:paraId="6A6C7E6E" w14:textId="77777777" w:rsidR="001605D5" w:rsidRPr="00BF1787" w:rsidRDefault="001605D5" w:rsidP="001605D5">
      <w:pPr>
        <w:pStyle w:val="DraftHeading2"/>
        <w:tabs>
          <w:tab w:val="right" w:pos="1247"/>
        </w:tabs>
        <w:ind w:left="1361" w:hanging="1361"/>
      </w:pPr>
      <w:r>
        <w:tab/>
      </w:r>
      <w:r w:rsidRPr="00BF1787">
        <w:t>(3)</w:t>
      </w:r>
      <w:r w:rsidRPr="00BF1787">
        <w:tab/>
      </w:r>
      <w:r>
        <w:t>If an offence under this Act requires proof of knowledge, intention or recklessness, it is sufficient in proceedings against the Crown for that offence to prove that the person referred to in subsection (2) had the relevant knowledge, intention or recklessness.</w:t>
      </w:r>
    </w:p>
    <w:p w14:paraId="5F3B3640" w14:textId="2D25F806" w:rsidR="001605D5" w:rsidRDefault="001605D5" w:rsidP="001605D5">
      <w:pPr>
        <w:pStyle w:val="DraftHeading2"/>
        <w:tabs>
          <w:tab w:val="right" w:pos="1247"/>
        </w:tabs>
        <w:ind w:left="1361" w:hanging="1361"/>
      </w:pPr>
      <w:r>
        <w:tab/>
        <w:t>(4</w:t>
      </w:r>
      <w:r w:rsidRPr="00BF1787">
        <w:t>)</w:t>
      </w:r>
      <w:r>
        <w:tab/>
        <w:t>If for an offence against this Act mistake of fact is relevant to determining liability, it is sufficient in proceedings against the Crown for that offence if the person referred to in subsection (2) made that mistake of fact.</w:t>
      </w:r>
      <w:r w:rsidR="0019061B">
        <w:br/>
      </w:r>
      <w:r w:rsidR="0019061B">
        <w:br/>
      </w:r>
    </w:p>
    <w:p w14:paraId="7D9D0B7D" w14:textId="77777777" w:rsidR="001605D5" w:rsidRDefault="001605D5" w:rsidP="001605D5">
      <w:pPr>
        <w:pStyle w:val="DraftHeading1"/>
        <w:tabs>
          <w:tab w:val="right" w:pos="680"/>
        </w:tabs>
        <w:ind w:left="850" w:hanging="850"/>
      </w:pPr>
      <w:r>
        <w:tab/>
      </w:r>
      <w:bookmarkStart w:id="680" w:name="_Toc261422906"/>
      <w:bookmarkStart w:id="681" w:name="_Toc214533932"/>
      <w:r w:rsidRPr="00C631EC">
        <w:t>24</w:t>
      </w:r>
      <w:r>
        <w:t>6</w:t>
      </w:r>
      <w:r>
        <w:tab/>
        <w:t>WHS civil penalty provisions and the Crown</w:t>
      </w:r>
      <w:bookmarkEnd w:id="680"/>
      <w:bookmarkEnd w:id="681"/>
      <w:r>
        <w:tab/>
      </w:r>
    </w:p>
    <w:p w14:paraId="0CCEBD3D" w14:textId="77777777" w:rsidR="001605D5" w:rsidRDefault="001605D5" w:rsidP="001605D5">
      <w:pPr>
        <w:pStyle w:val="DraftHeading2"/>
        <w:tabs>
          <w:tab w:val="right" w:pos="1247"/>
        </w:tabs>
        <w:ind w:left="1361" w:hanging="1361"/>
      </w:pPr>
      <w:r>
        <w:tab/>
      </w:r>
      <w:r w:rsidRPr="00590D67">
        <w:t>(1)</w:t>
      </w:r>
      <w:r>
        <w:tab/>
        <w:t xml:space="preserve">If the Crown contravenes a WHS civil penalty provision, </w:t>
      </w:r>
      <w:r>
        <w:tab/>
        <w:t>the monetary penalty to be imposed on the Crown is the penalty applicable to a body corporate.</w:t>
      </w:r>
    </w:p>
    <w:p w14:paraId="723E8654" w14:textId="77777777" w:rsidR="001605D5" w:rsidRDefault="001605D5" w:rsidP="001605D5">
      <w:pPr>
        <w:pStyle w:val="DraftHeading2"/>
        <w:tabs>
          <w:tab w:val="right" w:pos="1247"/>
        </w:tabs>
        <w:ind w:left="1361" w:hanging="1361"/>
      </w:pPr>
      <w:r>
        <w:tab/>
      </w:r>
      <w:r w:rsidRPr="00043E2C">
        <w:t>(2)</w:t>
      </w:r>
      <w:r>
        <w:tab/>
        <w:t>For the purposes of a WHS civil penalty provision, any conduct engaged in on behalf of the Crown by an employee, agent or officer of the Crown acting within the actual or apparent scope of his or her employment, or within his or her actual or apparent authority, is conduct also engaged in by the Crown.</w:t>
      </w:r>
    </w:p>
    <w:p w14:paraId="63B4350E" w14:textId="77777777" w:rsidR="001605D5" w:rsidRPr="004634FD" w:rsidRDefault="001605D5" w:rsidP="001605D5">
      <w:pPr>
        <w:pStyle w:val="DraftSub-sectionNote"/>
        <w:tabs>
          <w:tab w:val="right" w:pos="1814"/>
        </w:tabs>
        <w:ind w:left="1361"/>
        <w:rPr>
          <w:b/>
        </w:rPr>
      </w:pPr>
      <w:r w:rsidRPr="004634FD">
        <w:rPr>
          <w:b/>
        </w:rPr>
        <w:t>Note</w:t>
      </w:r>
    </w:p>
    <w:p w14:paraId="0AEBA5F0" w14:textId="3DB0A1F6" w:rsidR="00913C54" w:rsidRPr="00913C54" w:rsidRDefault="001605D5" w:rsidP="00B9502C">
      <w:pPr>
        <w:pStyle w:val="DraftSub-sectionNote"/>
        <w:tabs>
          <w:tab w:val="right" w:pos="1814"/>
        </w:tabs>
        <w:ind w:left="1361"/>
      </w:pPr>
      <w:r>
        <w:t>See the jurisdictional note in the Appendix.</w:t>
      </w:r>
    </w:p>
    <w:p w14:paraId="0D49AC9A" w14:textId="77777777" w:rsidR="001605D5" w:rsidRDefault="001605D5" w:rsidP="001605D5">
      <w:pPr>
        <w:pStyle w:val="DraftHeading2"/>
        <w:tabs>
          <w:tab w:val="right" w:pos="1247"/>
        </w:tabs>
        <w:ind w:left="1361" w:hanging="1361"/>
      </w:pPr>
      <w:r>
        <w:tab/>
      </w:r>
      <w:r w:rsidRPr="00BF1787">
        <w:t>(3)</w:t>
      </w:r>
      <w:r w:rsidRPr="00BF1787">
        <w:tab/>
      </w:r>
      <w:r>
        <w:t>If a WHS civil penalty provision requires proof of knowledge, it is sufficient in proceedings against the Crown for a contravention of that provision to prove that the person referred to in subsection (2) had that knowledge.</w:t>
      </w:r>
    </w:p>
    <w:p w14:paraId="5E6F3D33" w14:textId="77777777" w:rsidR="001605D5" w:rsidRDefault="001605D5" w:rsidP="001605D5">
      <w:pPr>
        <w:pStyle w:val="DraftHeading1"/>
        <w:tabs>
          <w:tab w:val="right" w:pos="680"/>
        </w:tabs>
        <w:ind w:left="850" w:hanging="850"/>
      </w:pPr>
      <w:r>
        <w:tab/>
      </w:r>
      <w:bookmarkStart w:id="682" w:name="_Toc261422907"/>
      <w:bookmarkStart w:id="683" w:name="_Toc214533933"/>
      <w:r>
        <w:t>247</w:t>
      </w:r>
      <w:r>
        <w:tab/>
        <w:t>Officers</w:t>
      </w:r>
      <w:bookmarkEnd w:id="682"/>
      <w:bookmarkEnd w:id="683"/>
    </w:p>
    <w:p w14:paraId="6C8BC2A3" w14:textId="77777777" w:rsidR="001605D5" w:rsidRDefault="001605D5" w:rsidP="001605D5">
      <w:pPr>
        <w:pStyle w:val="DraftHeading2"/>
        <w:tabs>
          <w:tab w:val="right" w:pos="1247"/>
        </w:tabs>
        <w:ind w:left="1361" w:hanging="1361"/>
      </w:pPr>
      <w:r>
        <w:tab/>
      </w:r>
      <w:r w:rsidRPr="00B45D7E">
        <w:t>(</w:t>
      </w:r>
      <w:r>
        <w:t>1</w:t>
      </w:r>
      <w:r w:rsidRPr="00B45D7E">
        <w:t>)</w:t>
      </w:r>
      <w:r>
        <w:tab/>
        <w:t xml:space="preserve">A person who makes, or participates in making, decisions that affect the whole, or a substantial part, of </w:t>
      </w:r>
      <w:r w:rsidR="00016955">
        <w:t>a</w:t>
      </w:r>
      <w:r>
        <w:t xml:space="preserve"> business or undertaking of the Crown is taken to be an officer of the Crown for the purposes of this Act.</w:t>
      </w:r>
    </w:p>
    <w:p w14:paraId="48B6E3BF" w14:textId="77777777" w:rsidR="001605D5" w:rsidRDefault="001605D5" w:rsidP="001605D5">
      <w:pPr>
        <w:pStyle w:val="DraftHeading2"/>
        <w:tabs>
          <w:tab w:val="right" w:pos="1247"/>
        </w:tabs>
        <w:ind w:left="1361" w:hanging="1361"/>
      </w:pPr>
      <w:r>
        <w:tab/>
      </w:r>
      <w:r w:rsidRPr="00B76BAF">
        <w:t>(</w:t>
      </w:r>
      <w:r>
        <w:t>2</w:t>
      </w:r>
      <w:r w:rsidRPr="00B76BAF">
        <w:t>)</w:t>
      </w:r>
      <w:r w:rsidRPr="00B76BAF">
        <w:tab/>
      </w:r>
      <w:r>
        <w:t>A Minister of a State or the Commonwealth is not in that capacity an o</w:t>
      </w:r>
      <w:r w:rsidR="0093018B">
        <w:t xml:space="preserve">fficer for the purposes of this </w:t>
      </w:r>
      <w:r>
        <w:t>Act.</w:t>
      </w:r>
    </w:p>
    <w:p w14:paraId="2B4BEC08" w14:textId="77777777" w:rsidR="001605D5" w:rsidRDefault="001605D5" w:rsidP="001605D5">
      <w:pPr>
        <w:pStyle w:val="DraftHeading1"/>
        <w:tabs>
          <w:tab w:val="right" w:pos="680"/>
        </w:tabs>
        <w:ind w:left="850" w:hanging="850"/>
      </w:pPr>
      <w:r>
        <w:tab/>
      </w:r>
      <w:bookmarkStart w:id="684" w:name="_Toc261422908"/>
      <w:bookmarkStart w:id="685" w:name="_Toc214533934"/>
      <w:r>
        <w:t>248</w:t>
      </w:r>
      <w:r>
        <w:tab/>
        <w:t>Responsible agency for the Crown</w:t>
      </w:r>
      <w:bookmarkEnd w:id="684"/>
      <w:bookmarkEnd w:id="685"/>
    </w:p>
    <w:p w14:paraId="1AAAB9FD" w14:textId="77777777" w:rsidR="001605D5" w:rsidRDefault="001605D5" w:rsidP="001605D5">
      <w:pPr>
        <w:pStyle w:val="DraftHeading2"/>
        <w:tabs>
          <w:tab w:val="right" w:pos="1247"/>
        </w:tabs>
        <w:ind w:left="1361" w:hanging="1361"/>
      </w:pPr>
      <w:r>
        <w:tab/>
        <w:t>(1)</w:t>
      </w:r>
      <w:r>
        <w:tab/>
        <w:t>A provisional improvement notice, improvement notice, prohibition notice, non-disturbance notice, infringement notice or notice of entry under Part 7 to be given to or served on the Crown under this Act may be given to or served on the responsible agency.</w:t>
      </w:r>
    </w:p>
    <w:p w14:paraId="22ADD28A" w14:textId="77777777" w:rsidR="001605D5" w:rsidRDefault="001605D5" w:rsidP="001605D5">
      <w:pPr>
        <w:pStyle w:val="DraftHeading2"/>
        <w:tabs>
          <w:tab w:val="right" w:pos="1247"/>
        </w:tabs>
        <w:ind w:left="1361" w:hanging="1361"/>
      </w:pPr>
      <w:r>
        <w:tab/>
      </w:r>
      <w:r w:rsidRPr="0044342D">
        <w:t>(2)</w:t>
      </w:r>
      <w:r>
        <w:tab/>
        <w:t>If an infringement notice is to be served on the Crown for an offence against this Act, the responsible agency may be specified in the infringement notice.</w:t>
      </w:r>
    </w:p>
    <w:p w14:paraId="0172B162" w14:textId="77777777" w:rsidR="001605D5" w:rsidRDefault="001605D5" w:rsidP="001605D5">
      <w:pPr>
        <w:pStyle w:val="DraftHeading2"/>
        <w:tabs>
          <w:tab w:val="right" w:pos="1247"/>
        </w:tabs>
        <w:ind w:left="1361" w:hanging="1361"/>
      </w:pPr>
      <w:r>
        <w:tab/>
      </w:r>
      <w:r w:rsidRPr="0044342D">
        <w:t>(3)</w:t>
      </w:r>
      <w:r w:rsidRPr="0044342D">
        <w:tab/>
      </w:r>
      <w:r>
        <w:t>If proceedings are brought against the Crown for an offence against this Act or in relation to a contravention of this Act, the responsible agency in relation to the offence or contravention may be specified in any document initiating, or relating to, the proceedings.</w:t>
      </w:r>
    </w:p>
    <w:p w14:paraId="280BA763" w14:textId="77777777" w:rsidR="001605D5" w:rsidRDefault="001605D5" w:rsidP="001605D5">
      <w:pPr>
        <w:pStyle w:val="DraftHeading2"/>
        <w:tabs>
          <w:tab w:val="right" w:pos="1247"/>
        </w:tabs>
        <w:ind w:left="1361" w:hanging="1361"/>
      </w:pPr>
      <w:r>
        <w:tab/>
        <w:t>(4)</w:t>
      </w:r>
      <w:r>
        <w:tab/>
        <w:t>The responsible agency in relation to an offence or a contravention of this Act is entitled to act in proceedings against the Crown for the offence or relating to the contravention and, subject to any relevant rules of court, the procedural rights and obligations of the Crown as the accused or defendant in the proceedings are conferred or imposed on the responsible agency.</w:t>
      </w:r>
    </w:p>
    <w:p w14:paraId="62214FF0" w14:textId="77777777" w:rsidR="001605D5" w:rsidRDefault="001605D5" w:rsidP="001605D5">
      <w:pPr>
        <w:pStyle w:val="DraftHeading2"/>
        <w:tabs>
          <w:tab w:val="right" w:pos="1247"/>
        </w:tabs>
        <w:ind w:left="1361" w:hanging="1361"/>
      </w:pPr>
      <w:r>
        <w:tab/>
        <w:t>(5)</w:t>
      </w:r>
      <w:r>
        <w:tab/>
        <w:t>The person prosecuting the offence or bringing the proceedings may change the responsible agency during the proceedings with the court's leave.</w:t>
      </w:r>
    </w:p>
    <w:p w14:paraId="3304A0C3" w14:textId="77777777" w:rsidR="001605D5" w:rsidRDefault="001605D5" w:rsidP="001605D5">
      <w:pPr>
        <w:pStyle w:val="DraftHeading2"/>
        <w:tabs>
          <w:tab w:val="right" w:pos="1247"/>
        </w:tabs>
        <w:ind w:left="1361" w:hanging="1361"/>
      </w:pPr>
      <w:r>
        <w:tab/>
      </w:r>
      <w:r w:rsidRPr="00CC02C0">
        <w:t>(6)</w:t>
      </w:r>
      <w:r>
        <w:tab/>
        <w:t xml:space="preserve">In this section, the </w:t>
      </w:r>
      <w:r w:rsidRPr="00FE2B84">
        <w:rPr>
          <w:b/>
          <w:i/>
        </w:rPr>
        <w:t>responsible agency</w:t>
      </w:r>
      <w:r>
        <w:t>:</w:t>
      </w:r>
    </w:p>
    <w:p w14:paraId="539830A8" w14:textId="77777777" w:rsidR="001605D5" w:rsidRDefault="001605D5" w:rsidP="001605D5">
      <w:pPr>
        <w:pStyle w:val="DraftHeading3"/>
        <w:tabs>
          <w:tab w:val="right" w:pos="1757"/>
        </w:tabs>
        <w:ind w:left="1871" w:hanging="1871"/>
      </w:pPr>
      <w:r>
        <w:tab/>
      </w:r>
      <w:r w:rsidRPr="00FE2B84">
        <w:t>(a)</w:t>
      </w:r>
      <w:r>
        <w:tab/>
        <w:t>in relation to a notice referred to in subsection (1) is:</w:t>
      </w:r>
    </w:p>
    <w:p w14:paraId="108F7261" w14:textId="77777777" w:rsidR="001605D5" w:rsidRDefault="001605D5" w:rsidP="001605D5">
      <w:pPr>
        <w:pStyle w:val="DraftHeading4"/>
        <w:tabs>
          <w:tab w:val="right" w:pos="2268"/>
        </w:tabs>
        <w:ind w:left="2381" w:hanging="2381"/>
      </w:pPr>
      <w:r>
        <w:tab/>
      </w:r>
      <w:r w:rsidRPr="00FE2B84">
        <w:t>(i)</w:t>
      </w:r>
      <w:r>
        <w:tab/>
        <w:t>in the case of a provisional improvement notice, improvement notice or infringement notice, the agency of the Crown the acts or omissions of which are alleged to contravene this Act;</w:t>
      </w:r>
    </w:p>
    <w:p w14:paraId="6A23A271" w14:textId="77777777" w:rsidR="001605D5" w:rsidRDefault="001605D5" w:rsidP="001605D5">
      <w:pPr>
        <w:pStyle w:val="DraftHeading4"/>
        <w:tabs>
          <w:tab w:val="right" w:pos="2268"/>
        </w:tabs>
        <w:ind w:left="2381" w:hanging="2381"/>
      </w:pPr>
      <w:r>
        <w:tab/>
      </w:r>
      <w:r w:rsidRPr="00FE2B84">
        <w:t>(ii)</w:t>
      </w:r>
      <w:r>
        <w:tab/>
        <w:t>in the case of a prohibition notice, the agency of the Crown which has control over the activity referred to in section 195(1)(a) or (b);</w:t>
      </w:r>
    </w:p>
    <w:p w14:paraId="741BB385" w14:textId="77777777" w:rsidR="001605D5" w:rsidRDefault="001605D5" w:rsidP="001605D5">
      <w:pPr>
        <w:pStyle w:val="DraftHeading4"/>
        <w:tabs>
          <w:tab w:val="right" w:pos="2268"/>
        </w:tabs>
        <w:ind w:left="2381" w:hanging="2381"/>
      </w:pPr>
      <w:r>
        <w:tab/>
      </w:r>
      <w:r w:rsidRPr="00FE2B84">
        <w:t>(iii)</w:t>
      </w:r>
      <w:r>
        <w:tab/>
        <w:t>in the case of a non-disturbance notice, the agency of the Crown with the management and control of the workplace;</w:t>
      </w:r>
    </w:p>
    <w:p w14:paraId="65C2F9CA" w14:textId="77777777" w:rsidR="001605D5" w:rsidRDefault="001605D5" w:rsidP="001605D5">
      <w:pPr>
        <w:pStyle w:val="DraftHeading4"/>
        <w:tabs>
          <w:tab w:val="right" w:pos="2268"/>
        </w:tabs>
        <w:ind w:left="2381" w:hanging="2381"/>
      </w:pPr>
      <w:r>
        <w:tab/>
      </w:r>
      <w:r w:rsidRPr="00FE2B84">
        <w:t>(iv)</w:t>
      </w:r>
      <w:r>
        <w:tab/>
        <w:t>in the case of a notice of entry under Part 7, the agency of the Crown conducting the relevant business or undertaking or with the management and control of the workplace; and</w:t>
      </w:r>
    </w:p>
    <w:p w14:paraId="03F5999F" w14:textId="77777777" w:rsidR="001605D5" w:rsidRDefault="001605D5" w:rsidP="001605D5">
      <w:pPr>
        <w:pStyle w:val="DraftHeading3"/>
        <w:tabs>
          <w:tab w:val="right" w:pos="1757"/>
        </w:tabs>
        <w:ind w:left="1871" w:hanging="1871"/>
      </w:pPr>
      <w:r>
        <w:tab/>
      </w:r>
      <w:r w:rsidRPr="00FE2B84">
        <w:t>(b)</w:t>
      </w:r>
      <w:r>
        <w:tab/>
        <w:t>in relation to an offence or proceedings for a contravention of this Act, is the agency of the Crown:</w:t>
      </w:r>
    </w:p>
    <w:p w14:paraId="00131712" w14:textId="77777777" w:rsidR="001605D5" w:rsidRDefault="001605D5" w:rsidP="001605D5">
      <w:pPr>
        <w:pStyle w:val="DraftHeading4"/>
        <w:tabs>
          <w:tab w:val="right" w:pos="2268"/>
        </w:tabs>
        <w:ind w:left="2381" w:hanging="2381"/>
      </w:pPr>
      <w:r>
        <w:tab/>
      </w:r>
      <w:r w:rsidRPr="00FE2B84">
        <w:t>(i)</w:t>
      </w:r>
      <w:r>
        <w:tab/>
        <w:t>the acts or omissions of which are alleged to constitute the offence or contravention; or</w:t>
      </w:r>
    </w:p>
    <w:p w14:paraId="7768CAC1" w14:textId="77777777" w:rsidR="001605D5" w:rsidRDefault="001605D5" w:rsidP="001605D5">
      <w:pPr>
        <w:pStyle w:val="DraftHeading4"/>
        <w:tabs>
          <w:tab w:val="right" w:pos="2268"/>
        </w:tabs>
        <w:ind w:left="2381" w:hanging="2381"/>
      </w:pPr>
      <w:r>
        <w:tab/>
      </w:r>
      <w:r w:rsidRPr="00FE2B84">
        <w:t>(ii)</w:t>
      </w:r>
      <w:r>
        <w:tab/>
        <w:t>if that agency has ceased to exist, that is the successor of that agency; or</w:t>
      </w:r>
    </w:p>
    <w:p w14:paraId="0A373751" w14:textId="50303004" w:rsidR="001605D5" w:rsidRDefault="001605D5" w:rsidP="001605D5">
      <w:pPr>
        <w:pStyle w:val="DraftHeading4"/>
        <w:tabs>
          <w:tab w:val="right" w:pos="2268"/>
        </w:tabs>
        <w:ind w:left="2381" w:hanging="2381"/>
      </w:pPr>
      <w:r>
        <w:tab/>
      </w:r>
      <w:r w:rsidRPr="00FE2B84">
        <w:t>(iii)</w:t>
      </w:r>
      <w:r>
        <w:tab/>
        <w:t>if that agency has ceased to exist and there is no clear successor, that the court declares to be the responsible agency.</w:t>
      </w:r>
      <w:r w:rsidR="0019061B">
        <w:br/>
      </w:r>
      <w:r w:rsidR="0019061B">
        <w:br/>
      </w:r>
      <w:r w:rsidR="0019061B">
        <w:br/>
      </w:r>
      <w:r w:rsidR="0019061B">
        <w:br/>
      </w:r>
      <w:r w:rsidR="0019061B">
        <w:br/>
      </w:r>
    </w:p>
    <w:p w14:paraId="0351E097" w14:textId="77777777" w:rsidR="001605D5" w:rsidRDefault="001605D5" w:rsidP="001605D5">
      <w:pPr>
        <w:pStyle w:val="Heading-DIVISION"/>
        <w:ind w:left="1500" w:hanging="1500"/>
        <w:jc w:val="left"/>
      </w:pPr>
      <w:bookmarkStart w:id="686" w:name="_Toc261422909"/>
      <w:bookmarkStart w:id="687" w:name="_Toc214533935"/>
      <w:r>
        <w:t>Division 6</w:t>
      </w:r>
      <w:r>
        <w:tab/>
        <w:t>Public authorities</w:t>
      </w:r>
      <w:bookmarkEnd w:id="686"/>
      <w:bookmarkEnd w:id="687"/>
    </w:p>
    <w:p w14:paraId="7721C33D" w14:textId="77777777" w:rsidR="001605D5" w:rsidRDefault="001605D5" w:rsidP="001605D5">
      <w:pPr>
        <w:pStyle w:val="DraftHeading1"/>
        <w:tabs>
          <w:tab w:val="right" w:pos="680"/>
        </w:tabs>
        <w:ind w:left="850" w:hanging="850"/>
      </w:pPr>
      <w:r>
        <w:tab/>
      </w:r>
      <w:bookmarkStart w:id="688" w:name="_Toc261422910"/>
      <w:bookmarkStart w:id="689" w:name="_Toc214533936"/>
      <w:r w:rsidRPr="00590D67">
        <w:t>24</w:t>
      </w:r>
      <w:r>
        <w:t>9</w:t>
      </w:r>
      <w:r>
        <w:tab/>
        <w:t>Application to public authorities that are bodies corporate</w:t>
      </w:r>
      <w:bookmarkEnd w:id="688"/>
      <w:bookmarkEnd w:id="689"/>
    </w:p>
    <w:p w14:paraId="654BF8D1" w14:textId="77777777" w:rsidR="001605D5" w:rsidRPr="00590D67" w:rsidRDefault="001605D5" w:rsidP="001605D5">
      <w:pPr>
        <w:pStyle w:val="BodySectionSub"/>
      </w:pPr>
      <w:r>
        <w:t>This Division applies only to public authorities that are bodies corporate.</w:t>
      </w:r>
    </w:p>
    <w:p w14:paraId="2E954BDC" w14:textId="77777777" w:rsidR="001605D5" w:rsidRDefault="001605D5" w:rsidP="001605D5">
      <w:pPr>
        <w:pStyle w:val="DraftHeading1"/>
        <w:tabs>
          <w:tab w:val="right" w:pos="680"/>
        </w:tabs>
        <w:ind w:left="850" w:hanging="850"/>
      </w:pPr>
      <w:r>
        <w:tab/>
      </w:r>
      <w:bookmarkStart w:id="690" w:name="_Toc261422911"/>
      <w:bookmarkStart w:id="691" w:name="_Toc214533937"/>
      <w:r w:rsidRPr="00457EB7">
        <w:t>2</w:t>
      </w:r>
      <w:r>
        <w:t>50</w:t>
      </w:r>
      <w:r>
        <w:tab/>
        <w:t>Proceedings against public authorities</w:t>
      </w:r>
      <w:bookmarkEnd w:id="690"/>
      <w:bookmarkEnd w:id="691"/>
    </w:p>
    <w:p w14:paraId="308BF9E9" w14:textId="77777777" w:rsidR="001605D5" w:rsidRDefault="001605D5" w:rsidP="001605D5">
      <w:pPr>
        <w:pStyle w:val="DraftHeading2"/>
        <w:tabs>
          <w:tab w:val="right" w:pos="1247"/>
        </w:tabs>
        <w:ind w:left="1361" w:hanging="1361"/>
      </w:pPr>
      <w:r>
        <w:tab/>
      </w:r>
      <w:r w:rsidRPr="00457EB7">
        <w:t>(1)</w:t>
      </w:r>
      <w:r>
        <w:tab/>
        <w:t>Proceedings may be brought under this Act against a public authority in its own name.</w:t>
      </w:r>
    </w:p>
    <w:p w14:paraId="04FF21F6" w14:textId="77777777" w:rsidR="001605D5" w:rsidRPr="00457EB7" w:rsidRDefault="001605D5" w:rsidP="001605D5">
      <w:pPr>
        <w:pStyle w:val="DraftHeading2"/>
        <w:tabs>
          <w:tab w:val="right" w:pos="1247"/>
        </w:tabs>
        <w:ind w:left="1361" w:hanging="1361"/>
      </w:pPr>
      <w:r>
        <w:tab/>
      </w:r>
      <w:r w:rsidRPr="00457EB7">
        <w:t>(</w:t>
      </w:r>
      <w:r>
        <w:t>2</w:t>
      </w:r>
      <w:r w:rsidRPr="00457EB7">
        <w:t>)</w:t>
      </w:r>
      <w:r>
        <w:tab/>
        <w:t>Nothing in this Division affects any privileges that a public authority may have under the Crown.</w:t>
      </w:r>
    </w:p>
    <w:p w14:paraId="4AC68454" w14:textId="77777777" w:rsidR="001605D5" w:rsidRPr="002D78E6" w:rsidRDefault="001605D5" w:rsidP="001605D5">
      <w:pPr>
        <w:pStyle w:val="DraftHeading1"/>
        <w:tabs>
          <w:tab w:val="right" w:pos="680"/>
        </w:tabs>
        <w:ind w:left="850" w:hanging="850"/>
      </w:pPr>
      <w:r>
        <w:tab/>
      </w:r>
      <w:bookmarkStart w:id="692" w:name="_Toc261422912"/>
      <w:bookmarkStart w:id="693" w:name="_Toc214533938"/>
      <w:r>
        <w:t>251</w:t>
      </w:r>
      <w:r w:rsidRPr="002D78E6">
        <w:tab/>
        <w:t xml:space="preserve">Imputing conduct to </w:t>
      </w:r>
      <w:r>
        <w:t>public authorities</w:t>
      </w:r>
      <w:bookmarkEnd w:id="692"/>
      <w:bookmarkEnd w:id="693"/>
    </w:p>
    <w:p w14:paraId="3CCF5991" w14:textId="77777777" w:rsidR="001605D5" w:rsidRDefault="001605D5" w:rsidP="001605D5">
      <w:pPr>
        <w:pStyle w:val="DraftHeading2"/>
        <w:tabs>
          <w:tab w:val="right" w:pos="1247"/>
        </w:tabs>
        <w:ind w:left="1361" w:hanging="1361"/>
      </w:pPr>
      <w:r>
        <w:tab/>
      </w:r>
      <w:r w:rsidRPr="00C20E34">
        <w:t>(1)</w:t>
      </w:r>
      <w:r>
        <w:tab/>
        <w:t>For the purposes of this Act, any conduct engaged in on behalf of a public authority by an employee, agent or officer of the public authority acting within the actual or apparent scope of his or her employment, or within his or her actual or apparent authority, is conduct also engaged in by the public authority.</w:t>
      </w:r>
    </w:p>
    <w:p w14:paraId="79ABDB5A" w14:textId="77777777" w:rsidR="001605D5" w:rsidRPr="00BF1787" w:rsidRDefault="001605D5" w:rsidP="001605D5">
      <w:pPr>
        <w:pStyle w:val="DraftHeading2"/>
        <w:tabs>
          <w:tab w:val="right" w:pos="1247"/>
        </w:tabs>
        <w:ind w:left="1361" w:hanging="1361"/>
      </w:pPr>
      <w:r>
        <w:tab/>
        <w:t>(2</w:t>
      </w:r>
      <w:r w:rsidRPr="00C20E34">
        <w:t>)</w:t>
      </w:r>
      <w:r w:rsidRPr="00BF1787">
        <w:tab/>
      </w:r>
      <w:r>
        <w:t>If an offence under this Act requires proof of knowledge, intention or recklessness, it is sufficient in proceedings against the public authority for that offence to prove that the person referred to in subsection (1) had the relevant knowledge, intention or recklessness.</w:t>
      </w:r>
    </w:p>
    <w:p w14:paraId="510AF711" w14:textId="15FC0B0C" w:rsidR="001605D5" w:rsidRDefault="001605D5" w:rsidP="001605D5">
      <w:pPr>
        <w:pStyle w:val="DraftHeading2"/>
        <w:tabs>
          <w:tab w:val="right" w:pos="1247"/>
        </w:tabs>
        <w:ind w:left="1361" w:hanging="1361"/>
      </w:pPr>
      <w:r>
        <w:tab/>
        <w:t>(3</w:t>
      </w:r>
      <w:r w:rsidRPr="00BF1787">
        <w:t>)</w:t>
      </w:r>
      <w:r>
        <w:tab/>
        <w:t>If for an offence against this Act mistake of fact is relevant to determining liability, it is sufficient in proceedings against the public authority for that offence if the person referred to in subsection (1) made that mistake of fact.</w:t>
      </w:r>
      <w:r w:rsidR="0019061B">
        <w:br/>
      </w:r>
      <w:r w:rsidR="0019061B">
        <w:br/>
      </w:r>
    </w:p>
    <w:p w14:paraId="2CB52C41" w14:textId="77777777" w:rsidR="001605D5" w:rsidRDefault="001605D5" w:rsidP="001605D5">
      <w:pPr>
        <w:pStyle w:val="DraftHeading1"/>
        <w:tabs>
          <w:tab w:val="right" w:pos="680"/>
        </w:tabs>
        <w:ind w:left="850" w:hanging="850"/>
      </w:pPr>
      <w:r>
        <w:tab/>
      </w:r>
      <w:bookmarkStart w:id="694" w:name="_Toc261422913"/>
      <w:bookmarkStart w:id="695" w:name="_Toc214533939"/>
      <w:r w:rsidRPr="00457EB7">
        <w:t>2</w:t>
      </w:r>
      <w:r>
        <w:t>52</w:t>
      </w:r>
      <w:r>
        <w:tab/>
        <w:t>Officer of public authority</w:t>
      </w:r>
      <w:bookmarkEnd w:id="694"/>
      <w:bookmarkEnd w:id="695"/>
    </w:p>
    <w:p w14:paraId="3D6F94BA" w14:textId="77777777" w:rsidR="001605D5" w:rsidRDefault="001605D5" w:rsidP="001605D5">
      <w:pPr>
        <w:pStyle w:val="BodySectionSub"/>
      </w:pPr>
      <w:r>
        <w:t>A person who makes, or participates in making, decisions that affect the whole, or a substantial part, of the business or undertaking of a public authority is taken to be an officer of the public authority for the purposes of this Act.</w:t>
      </w:r>
    </w:p>
    <w:p w14:paraId="7CA9789C" w14:textId="77777777" w:rsidR="001605D5" w:rsidRDefault="001605D5" w:rsidP="001605D5">
      <w:pPr>
        <w:pStyle w:val="DraftHeading1"/>
        <w:tabs>
          <w:tab w:val="right" w:pos="680"/>
        </w:tabs>
        <w:ind w:left="850" w:hanging="850"/>
      </w:pPr>
      <w:r>
        <w:tab/>
      </w:r>
      <w:bookmarkStart w:id="696" w:name="_Toc261422914"/>
      <w:bookmarkStart w:id="697" w:name="_Toc214533940"/>
      <w:r>
        <w:t>253</w:t>
      </w:r>
      <w:r>
        <w:tab/>
        <w:t>Proceedings against successors to public authorities</w:t>
      </w:r>
      <w:bookmarkEnd w:id="696"/>
      <w:bookmarkEnd w:id="697"/>
    </w:p>
    <w:p w14:paraId="0C84FF19" w14:textId="77777777" w:rsidR="001605D5" w:rsidRDefault="001605D5" w:rsidP="001605D5">
      <w:pPr>
        <w:pStyle w:val="DraftHeading2"/>
        <w:tabs>
          <w:tab w:val="right" w:pos="1247"/>
        </w:tabs>
        <w:ind w:left="1361" w:hanging="1361"/>
      </w:pPr>
      <w:r>
        <w:tab/>
        <w:t>(1)</w:t>
      </w:r>
      <w:r>
        <w:tab/>
        <w:t>Proceedings for an offence against this Act that were instituted against a public authority before its dissolution, or that could have been instituted against a public authority if not for its dissolution, may be continued or instituted against its successor if the successor is a public authority.</w:t>
      </w:r>
    </w:p>
    <w:p w14:paraId="653B1076" w14:textId="77777777" w:rsidR="001605D5" w:rsidRDefault="001605D5" w:rsidP="001605D5">
      <w:pPr>
        <w:pStyle w:val="DraftHeading2"/>
        <w:tabs>
          <w:tab w:val="right" w:pos="1247"/>
        </w:tabs>
        <w:ind w:left="1361" w:hanging="1361"/>
      </w:pPr>
      <w:r>
        <w:tab/>
      </w:r>
      <w:r w:rsidRPr="00891617">
        <w:t>(2)</w:t>
      </w:r>
      <w:r>
        <w:tab/>
        <w:t>An infringement notice served on a public authority for an offence against this Act is taken to be an infringement notice served on its successor if the successor is a public authority.</w:t>
      </w:r>
    </w:p>
    <w:p w14:paraId="25F3696B" w14:textId="77777777" w:rsidR="001605D5" w:rsidRDefault="001605D5" w:rsidP="001605D5">
      <w:pPr>
        <w:pStyle w:val="DraftHeading2"/>
        <w:tabs>
          <w:tab w:val="right" w:pos="1247"/>
        </w:tabs>
        <w:ind w:left="1361" w:hanging="1361"/>
      </w:pPr>
      <w:r>
        <w:tab/>
        <w:t>(3</w:t>
      </w:r>
      <w:r w:rsidRPr="0030334B">
        <w:t>)</w:t>
      </w:r>
      <w:r>
        <w:tab/>
        <w:t>Similarly, any penalty paid by a public authority in relation to an infringement notice is taken to be a penalty paid by its successor if the successor is a public authority.</w:t>
      </w:r>
    </w:p>
    <w:p w14:paraId="061FEC97" w14:textId="77777777" w:rsidR="001605D5" w:rsidRDefault="001605D5" w:rsidP="001605D5">
      <w:pPr>
        <w:pStyle w:val="Heading-DIVISION"/>
        <w:ind w:left="1500" w:hanging="1500"/>
        <w:jc w:val="left"/>
      </w:pPr>
      <w:bookmarkStart w:id="698" w:name="_Toc261422915"/>
      <w:bookmarkStart w:id="699" w:name="_Toc214533941"/>
      <w:r>
        <w:t>Division 7</w:t>
      </w:r>
      <w:r>
        <w:tab/>
        <w:t>WHS civil penalty provisions</w:t>
      </w:r>
      <w:bookmarkEnd w:id="698"/>
      <w:bookmarkEnd w:id="699"/>
    </w:p>
    <w:p w14:paraId="11C4119C" w14:textId="77777777" w:rsidR="001605D5" w:rsidRPr="00B250A6" w:rsidRDefault="001605D5" w:rsidP="001605D5">
      <w:pPr>
        <w:pStyle w:val="DraftHeading1"/>
        <w:tabs>
          <w:tab w:val="right" w:pos="680"/>
        </w:tabs>
        <w:ind w:left="850" w:hanging="850"/>
      </w:pPr>
      <w:r>
        <w:rPr>
          <w:rStyle w:val="CharSectno"/>
        </w:rPr>
        <w:tab/>
      </w:r>
      <w:bookmarkStart w:id="700" w:name="_Toc261422916"/>
      <w:bookmarkStart w:id="701" w:name="_Toc214533942"/>
      <w:r w:rsidRPr="00CC1DD6">
        <w:rPr>
          <w:rStyle w:val="CharSectno"/>
        </w:rPr>
        <w:t>2</w:t>
      </w:r>
      <w:r>
        <w:rPr>
          <w:rStyle w:val="CharSectno"/>
        </w:rPr>
        <w:t>54</w:t>
      </w:r>
      <w:r>
        <w:tab/>
      </w:r>
      <w:r w:rsidRPr="00B250A6">
        <w:t>Wh</w:t>
      </w:r>
      <w:r>
        <w:t>en is a provision</w:t>
      </w:r>
      <w:r w:rsidRPr="00B250A6">
        <w:t xml:space="preserve"> a </w:t>
      </w:r>
      <w:r>
        <w:t xml:space="preserve">WHS </w:t>
      </w:r>
      <w:r w:rsidRPr="00B250A6">
        <w:t>civil penalty provision</w:t>
      </w:r>
      <w:bookmarkEnd w:id="700"/>
      <w:bookmarkEnd w:id="701"/>
    </w:p>
    <w:p w14:paraId="29E43C5B" w14:textId="77777777" w:rsidR="001605D5" w:rsidRDefault="001605D5" w:rsidP="001605D5">
      <w:pPr>
        <w:pStyle w:val="DraftHeading2"/>
        <w:tabs>
          <w:tab w:val="right" w:pos="1247"/>
        </w:tabs>
        <w:ind w:left="1361" w:hanging="1361"/>
      </w:pPr>
      <w:r w:rsidRPr="00B250A6">
        <w:tab/>
      </w:r>
      <w:r>
        <w:t>(1)</w:t>
      </w:r>
      <w:r>
        <w:tab/>
      </w:r>
      <w:r w:rsidRPr="00B250A6">
        <w:tab/>
        <w:t xml:space="preserve">A subsection of </w:t>
      </w:r>
      <w:r>
        <w:t>Part 7</w:t>
      </w:r>
      <w:r w:rsidRPr="00B250A6">
        <w:t xml:space="preserve"> (or a section of </w:t>
      </w:r>
      <w:r>
        <w:t>Part 7</w:t>
      </w:r>
      <w:r w:rsidRPr="00B250A6">
        <w:t xml:space="preserve"> that is not divided into subsections) is a </w:t>
      </w:r>
      <w:r>
        <w:rPr>
          <w:b/>
          <w:i/>
        </w:rPr>
        <w:t>WHS c</w:t>
      </w:r>
      <w:r w:rsidRPr="00B250A6">
        <w:rPr>
          <w:b/>
          <w:i/>
        </w:rPr>
        <w:t>ivil penalty provision</w:t>
      </w:r>
      <w:r w:rsidRPr="00B250A6">
        <w:t xml:space="preserve"> if:</w:t>
      </w:r>
    </w:p>
    <w:p w14:paraId="33EC28C1" w14:textId="5F6776EF" w:rsidR="001605D5" w:rsidRPr="00B250A6" w:rsidRDefault="001605D5" w:rsidP="001605D5">
      <w:pPr>
        <w:pStyle w:val="DraftHeading3"/>
        <w:tabs>
          <w:tab w:val="right" w:pos="1757"/>
        </w:tabs>
        <w:ind w:left="1871" w:hanging="1871"/>
      </w:pPr>
      <w:r w:rsidRPr="00B250A6">
        <w:tab/>
        <w:t>(a)</w:t>
      </w:r>
      <w:r w:rsidRPr="00B250A6">
        <w:tab/>
        <w:t xml:space="preserve">the words </w:t>
      </w:r>
      <w:r>
        <w:t>"</w:t>
      </w:r>
      <w:r w:rsidRPr="00786A75">
        <w:rPr>
          <w:i/>
        </w:rPr>
        <w:t>WHS civil penalty provision</w:t>
      </w:r>
      <w:r>
        <w:t>"</w:t>
      </w:r>
      <w:r w:rsidRPr="00B250A6">
        <w:t xml:space="preserve"> and </w:t>
      </w:r>
      <w:r w:rsidR="00D45E50" w:rsidRPr="00D45E50">
        <w:t>a maximum penalty, expressed as a WHS civil penalty provision tier,</w:t>
      </w:r>
      <w:r>
        <w:t xml:space="preserve"> </w:t>
      </w:r>
      <w:r w:rsidRPr="00B250A6">
        <w:t xml:space="preserve">are set out at the foot of the </w:t>
      </w:r>
      <w:r>
        <w:t>subsection (</w:t>
      </w:r>
      <w:r w:rsidRPr="00B250A6">
        <w:t>or</w:t>
      </w:r>
      <w:r>
        <w:t> </w:t>
      </w:r>
      <w:r w:rsidRPr="00B250A6">
        <w:t>section); or</w:t>
      </w:r>
    </w:p>
    <w:p w14:paraId="05E448B6" w14:textId="77777777" w:rsidR="001605D5" w:rsidRPr="00B250A6" w:rsidRDefault="001605D5" w:rsidP="001605D5">
      <w:pPr>
        <w:pStyle w:val="DraftHeading3"/>
        <w:tabs>
          <w:tab w:val="right" w:pos="1757"/>
        </w:tabs>
        <w:ind w:left="1871" w:hanging="1871"/>
      </w:pPr>
      <w:r w:rsidRPr="00B250A6">
        <w:tab/>
        <w:t>(b)</w:t>
      </w:r>
      <w:r w:rsidRPr="00B250A6">
        <w:tab/>
        <w:t xml:space="preserve">another provision of </w:t>
      </w:r>
      <w:r>
        <w:t>Part 7</w:t>
      </w:r>
      <w:r w:rsidRPr="00B250A6">
        <w:t xml:space="preserve"> specifies that the </w:t>
      </w:r>
      <w:r>
        <w:t>subsection (</w:t>
      </w:r>
      <w:r w:rsidRPr="00B250A6">
        <w:t xml:space="preserve">or section) is a </w:t>
      </w:r>
      <w:r>
        <w:t xml:space="preserve">WHS </w:t>
      </w:r>
      <w:r w:rsidRPr="00B250A6">
        <w:t>civil penalty provision.</w:t>
      </w:r>
    </w:p>
    <w:p w14:paraId="21C6245E" w14:textId="77777777" w:rsidR="001605D5" w:rsidRDefault="001605D5" w:rsidP="001605D5">
      <w:pPr>
        <w:pStyle w:val="DraftHeading2"/>
        <w:tabs>
          <w:tab w:val="right" w:pos="1247"/>
        </w:tabs>
        <w:ind w:left="1361" w:hanging="1361"/>
      </w:pPr>
      <w:r>
        <w:tab/>
      </w:r>
      <w:r w:rsidRPr="0073543E">
        <w:t>(2)</w:t>
      </w:r>
      <w:r>
        <w:tab/>
      </w:r>
      <w:r>
        <w:tab/>
        <w:t>A subregulation</w:t>
      </w:r>
      <w:r w:rsidRPr="00B250A6">
        <w:t xml:space="preserve"> (or a </w:t>
      </w:r>
      <w:r>
        <w:t xml:space="preserve">regulation </w:t>
      </w:r>
      <w:r w:rsidRPr="00B250A6">
        <w:t xml:space="preserve">that is not divided into </w:t>
      </w:r>
      <w:r>
        <w:t xml:space="preserve">subregulations) is a </w:t>
      </w:r>
      <w:r w:rsidRPr="0073543E">
        <w:rPr>
          <w:b/>
          <w:i/>
        </w:rPr>
        <w:t>WHS</w:t>
      </w:r>
      <w:r>
        <w:t xml:space="preserve"> </w:t>
      </w:r>
      <w:r w:rsidRPr="00B250A6">
        <w:rPr>
          <w:b/>
          <w:i/>
        </w:rPr>
        <w:t>civil penalty provision</w:t>
      </w:r>
      <w:r w:rsidRPr="00B250A6">
        <w:t xml:space="preserve"> if:</w:t>
      </w:r>
    </w:p>
    <w:p w14:paraId="496DF11B" w14:textId="09993381" w:rsidR="001605D5" w:rsidRPr="00B250A6" w:rsidRDefault="001605D5" w:rsidP="001605D5">
      <w:pPr>
        <w:pStyle w:val="DraftHeading3"/>
        <w:tabs>
          <w:tab w:val="right" w:pos="1757"/>
        </w:tabs>
        <w:ind w:left="1871" w:hanging="1871"/>
      </w:pPr>
      <w:r w:rsidRPr="00B250A6">
        <w:tab/>
        <w:t>(a)</w:t>
      </w:r>
      <w:r w:rsidRPr="00B250A6">
        <w:tab/>
        <w:t xml:space="preserve">the words </w:t>
      </w:r>
      <w:r>
        <w:t>"</w:t>
      </w:r>
      <w:r w:rsidRPr="00786A75">
        <w:rPr>
          <w:i/>
        </w:rPr>
        <w:t>WHS civil penalty provision</w:t>
      </w:r>
      <w:r>
        <w:t>"</w:t>
      </w:r>
      <w:r w:rsidRPr="00B250A6">
        <w:t xml:space="preserve"> and </w:t>
      </w:r>
      <w:r w:rsidR="00D45E50" w:rsidRPr="00D45E50">
        <w:t>a maximum penalty, expressed as a WHS civil penalty provision tier,</w:t>
      </w:r>
      <w:r>
        <w:t xml:space="preserve"> </w:t>
      </w:r>
      <w:r w:rsidRPr="00B250A6">
        <w:t xml:space="preserve">are set out at the foot of the </w:t>
      </w:r>
      <w:r>
        <w:t>subregulation (or regulation</w:t>
      </w:r>
      <w:r w:rsidRPr="00B250A6">
        <w:t>); or</w:t>
      </w:r>
    </w:p>
    <w:p w14:paraId="19C7732D" w14:textId="77777777" w:rsidR="001605D5" w:rsidRDefault="001605D5" w:rsidP="001605D5">
      <w:pPr>
        <w:pStyle w:val="DraftHeading3"/>
        <w:tabs>
          <w:tab w:val="right" w:pos="1757"/>
        </w:tabs>
        <w:ind w:left="1871" w:hanging="1871"/>
      </w:pPr>
      <w:r w:rsidRPr="00B250A6">
        <w:tab/>
        <w:t>(b)</w:t>
      </w:r>
      <w:r w:rsidRPr="00B250A6">
        <w:tab/>
        <w:t xml:space="preserve">another provision of </w:t>
      </w:r>
      <w:r>
        <w:t>the regulations</w:t>
      </w:r>
      <w:r w:rsidRPr="00B250A6">
        <w:t xml:space="preserve"> specifies that the </w:t>
      </w:r>
      <w:r>
        <w:t>subregulation (</w:t>
      </w:r>
      <w:r w:rsidRPr="00B250A6">
        <w:t xml:space="preserve">or </w:t>
      </w:r>
      <w:r>
        <w:t>regulation</w:t>
      </w:r>
      <w:r w:rsidRPr="00B250A6">
        <w:t>) is a</w:t>
      </w:r>
      <w:r>
        <w:t xml:space="preserve"> WHS</w:t>
      </w:r>
      <w:r w:rsidRPr="00B250A6">
        <w:t xml:space="preserve"> civil penalty provision.</w:t>
      </w:r>
    </w:p>
    <w:p w14:paraId="139A3B13" w14:textId="77777777" w:rsidR="001605D5" w:rsidRDefault="001605D5" w:rsidP="001605D5">
      <w:pPr>
        <w:pStyle w:val="DraftHeading1"/>
        <w:tabs>
          <w:tab w:val="right" w:pos="680"/>
        </w:tabs>
        <w:ind w:left="850" w:hanging="850"/>
      </w:pPr>
      <w:r>
        <w:tab/>
      </w:r>
      <w:bookmarkStart w:id="702" w:name="_Toc261422917"/>
      <w:bookmarkStart w:id="703" w:name="_Toc214533943"/>
      <w:r w:rsidRPr="00A678E6">
        <w:t>2</w:t>
      </w:r>
      <w:r>
        <w:t>55</w:t>
      </w:r>
      <w:r>
        <w:tab/>
        <w:t>Proceedings for contravention of WHS civil penalty provision</w:t>
      </w:r>
      <w:bookmarkEnd w:id="702"/>
      <w:bookmarkEnd w:id="703"/>
    </w:p>
    <w:p w14:paraId="1ED90472" w14:textId="77777777" w:rsidR="001605D5" w:rsidRPr="00A678E6" w:rsidRDefault="001605D5" w:rsidP="001605D5">
      <w:pPr>
        <w:pStyle w:val="BodySectionSub"/>
      </w:pPr>
      <w:r>
        <w:t>Subject to this Division, proceedings may be brought in a court against a person for a contravention of a WHS civil penalty provision.</w:t>
      </w:r>
    </w:p>
    <w:p w14:paraId="068C5A44" w14:textId="77777777" w:rsidR="001605D5" w:rsidRPr="00786A75" w:rsidRDefault="001605D5" w:rsidP="001605D5">
      <w:pPr>
        <w:pStyle w:val="DraftHeading1"/>
        <w:tabs>
          <w:tab w:val="right" w:pos="680"/>
        </w:tabs>
        <w:ind w:left="850" w:hanging="850"/>
        <w:rPr>
          <w:lang w:eastAsia="en-AU"/>
        </w:rPr>
      </w:pPr>
      <w:r w:rsidRPr="00786A75">
        <w:rPr>
          <w:lang w:eastAsia="en-AU"/>
        </w:rPr>
        <w:tab/>
      </w:r>
      <w:bookmarkStart w:id="704" w:name="_Toc261422918"/>
      <w:bookmarkStart w:id="705" w:name="_Toc214533944"/>
      <w:r w:rsidRPr="00786A75">
        <w:rPr>
          <w:lang w:eastAsia="en-AU"/>
        </w:rPr>
        <w:t>2</w:t>
      </w:r>
      <w:r>
        <w:rPr>
          <w:lang w:eastAsia="en-AU"/>
        </w:rPr>
        <w:t>56</w:t>
      </w:r>
      <w:r w:rsidRPr="00786A75">
        <w:rPr>
          <w:lang w:eastAsia="en-AU"/>
        </w:rPr>
        <w:tab/>
        <w:t>Involvement in contravention treated in same way as actual contravention</w:t>
      </w:r>
      <w:bookmarkEnd w:id="704"/>
      <w:bookmarkEnd w:id="705"/>
    </w:p>
    <w:p w14:paraId="516F95CE" w14:textId="77777777" w:rsidR="001605D5" w:rsidRPr="00786A75" w:rsidRDefault="001605D5" w:rsidP="001605D5">
      <w:pPr>
        <w:pStyle w:val="DraftHeading2"/>
        <w:tabs>
          <w:tab w:val="right" w:pos="1247"/>
        </w:tabs>
        <w:ind w:left="1361" w:hanging="1361"/>
        <w:rPr>
          <w:szCs w:val="24"/>
          <w:lang w:eastAsia="en-AU"/>
        </w:rPr>
      </w:pPr>
      <w:r w:rsidRPr="00786A75">
        <w:rPr>
          <w:szCs w:val="24"/>
          <w:lang w:eastAsia="en-AU"/>
        </w:rPr>
        <w:tab/>
        <w:t>(1)</w:t>
      </w:r>
      <w:r w:rsidRPr="00786A75">
        <w:rPr>
          <w:szCs w:val="24"/>
          <w:lang w:eastAsia="en-AU"/>
        </w:rPr>
        <w:tab/>
        <w:t>A person who is involved in a contravention of a WHS civil penalty provision is taken to have contravened that provision.</w:t>
      </w:r>
    </w:p>
    <w:p w14:paraId="40D2D508" w14:textId="77777777" w:rsidR="001605D5" w:rsidRPr="00786A75" w:rsidRDefault="001605D5" w:rsidP="001605D5">
      <w:pPr>
        <w:pStyle w:val="DraftHeading2"/>
        <w:tabs>
          <w:tab w:val="right" w:pos="1247"/>
        </w:tabs>
        <w:ind w:left="1361" w:hanging="1361"/>
        <w:rPr>
          <w:szCs w:val="24"/>
          <w:lang w:eastAsia="en-AU"/>
        </w:rPr>
      </w:pPr>
      <w:r w:rsidRPr="00786A75">
        <w:rPr>
          <w:szCs w:val="24"/>
          <w:lang w:eastAsia="en-AU"/>
        </w:rPr>
        <w:tab/>
        <w:t>(2)</w:t>
      </w:r>
      <w:r w:rsidRPr="00786A75">
        <w:rPr>
          <w:szCs w:val="24"/>
          <w:lang w:eastAsia="en-AU"/>
        </w:rPr>
        <w:tab/>
        <w:t xml:space="preserve">A person is </w:t>
      </w:r>
      <w:r w:rsidRPr="00786A75">
        <w:rPr>
          <w:b/>
          <w:i/>
          <w:iCs/>
          <w:szCs w:val="24"/>
          <w:lang w:eastAsia="en-AU"/>
        </w:rPr>
        <w:t>involved in</w:t>
      </w:r>
      <w:r w:rsidRPr="00786A75">
        <w:rPr>
          <w:i/>
          <w:iCs/>
          <w:szCs w:val="24"/>
          <w:lang w:eastAsia="en-AU"/>
        </w:rPr>
        <w:t xml:space="preserve"> </w:t>
      </w:r>
      <w:r w:rsidRPr="00786A75">
        <w:rPr>
          <w:szCs w:val="24"/>
          <w:lang w:eastAsia="en-AU"/>
        </w:rPr>
        <w:t>a contravention of a civil penalty provision if, and only if, the person:</w:t>
      </w:r>
    </w:p>
    <w:p w14:paraId="73435B89" w14:textId="77777777" w:rsidR="001605D5" w:rsidRDefault="001605D5" w:rsidP="001605D5">
      <w:pPr>
        <w:pStyle w:val="DraftHeading3"/>
        <w:tabs>
          <w:tab w:val="right" w:pos="1757"/>
        </w:tabs>
        <w:ind w:left="1871" w:hanging="1871"/>
        <w:rPr>
          <w:szCs w:val="24"/>
          <w:lang w:eastAsia="en-AU"/>
        </w:rPr>
      </w:pPr>
      <w:r w:rsidRPr="00786A75">
        <w:rPr>
          <w:szCs w:val="24"/>
          <w:lang w:eastAsia="en-AU"/>
        </w:rPr>
        <w:tab/>
        <w:t>(a)</w:t>
      </w:r>
      <w:r w:rsidRPr="00786A75">
        <w:rPr>
          <w:szCs w:val="24"/>
          <w:lang w:eastAsia="en-AU"/>
        </w:rPr>
        <w:tab/>
        <w:t>has aided, abetted, counselled or procured the contravention; or</w:t>
      </w:r>
    </w:p>
    <w:p w14:paraId="7A1B897B" w14:textId="77777777" w:rsidR="001605D5" w:rsidRPr="00786A75" w:rsidRDefault="001605D5" w:rsidP="001605D5">
      <w:pPr>
        <w:pStyle w:val="DraftHeading3"/>
        <w:tabs>
          <w:tab w:val="right" w:pos="1757"/>
        </w:tabs>
        <w:ind w:left="1871" w:hanging="1871"/>
        <w:rPr>
          <w:szCs w:val="24"/>
          <w:lang w:eastAsia="en-AU"/>
        </w:rPr>
      </w:pPr>
      <w:r w:rsidRPr="00786A75">
        <w:rPr>
          <w:szCs w:val="24"/>
          <w:lang w:eastAsia="en-AU"/>
        </w:rPr>
        <w:tab/>
        <w:t>(b)</w:t>
      </w:r>
      <w:r w:rsidRPr="00786A75">
        <w:rPr>
          <w:szCs w:val="24"/>
          <w:lang w:eastAsia="en-AU"/>
        </w:rPr>
        <w:tab/>
        <w:t>has induced the contravention, whether by threats or promises or otherwise; or</w:t>
      </w:r>
    </w:p>
    <w:p w14:paraId="0D76377C" w14:textId="77777777" w:rsidR="001605D5" w:rsidRPr="00786A75" w:rsidRDefault="001605D5" w:rsidP="001605D5">
      <w:pPr>
        <w:pStyle w:val="DraftHeading3"/>
        <w:tabs>
          <w:tab w:val="right" w:pos="1757"/>
        </w:tabs>
        <w:ind w:left="1871" w:hanging="1871"/>
        <w:rPr>
          <w:szCs w:val="24"/>
          <w:lang w:eastAsia="en-AU"/>
        </w:rPr>
      </w:pPr>
      <w:r w:rsidRPr="00786A75">
        <w:rPr>
          <w:szCs w:val="24"/>
          <w:lang w:eastAsia="en-AU"/>
        </w:rPr>
        <w:tab/>
        <w:t>(c)</w:t>
      </w:r>
      <w:r w:rsidRPr="00786A75">
        <w:rPr>
          <w:szCs w:val="24"/>
          <w:lang w:eastAsia="en-AU"/>
        </w:rPr>
        <w:tab/>
        <w:t>has been in any way, by act or omission, directly or indirectly, knowingly concerned in or party to the contravention; or</w:t>
      </w:r>
    </w:p>
    <w:p w14:paraId="0B3B5702" w14:textId="77777777" w:rsidR="001605D5" w:rsidRDefault="001605D5" w:rsidP="001605D5">
      <w:pPr>
        <w:pStyle w:val="DraftHeading3"/>
        <w:tabs>
          <w:tab w:val="right" w:pos="1757"/>
        </w:tabs>
        <w:ind w:left="1871" w:hanging="1871"/>
        <w:rPr>
          <w:szCs w:val="24"/>
          <w:lang w:eastAsia="en-AU"/>
        </w:rPr>
      </w:pPr>
      <w:r w:rsidRPr="00786A75">
        <w:rPr>
          <w:szCs w:val="24"/>
          <w:lang w:eastAsia="en-AU"/>
        </w:rPr>
        <w:tab/>
        <w:t>(d)</w:t>
      </w:r>
      <w:r w:rsidRPr="00786A75">
        <w:rPr>
          <w:szCs w:val="24"/>
          <w:lang w:eastAsia="en-AU"/>
        </w:rPr>
        <w:tab/>
        <w:t>has conspired with others to effect the contravention.</w:t>
      </w:r>
    </w:p>
    <w:p w14:paraId="7E859BB9" w14:textId="77777777" w:rsidR="001605D5" w:rsidRDefault="001605D5" w:rsidP="001605D5">
      <w:pPr>
        <w:pStyle w:val="DraftHeading1"/>
        <w:tabs>
          <w:tab w:val="right" w:pos="680"/>
        </w:tabs>
        <w:ind w:left="850" w:hanging="850"/>
        <w:rPr>
          <w:lang w:eastAsia="en-AU"/>
        </w:rPr>
      </w:pPr>
      <w:r>
        <w:rPr>
          <w:lang w:eastAsia="en-AU"/>
        </w:rPr>
        <w:tab/>
      </w:r>
      <w:bookmarkStart w:id="706" w:name="_Toc261422919"/>
      <w:bookmarkStart w:id="707" w:name="_Toc214533945"/>
      <w:r w:rsidRPr="00D02599">
        <w:rPr>
          <w:lang w:eastAsia="en-AU"/>
        </w:rPr>
        <w:t>2</w:t>
      </w:r>
      <w:r>
        <w:rPr>
          <w:lang w:eastAsia="en-AU"/>
        </w:rPr>
        <w:t>57</w:t>
      </w:r>
      <w:r>
        <w:rPr>
          <w:lang w:eastAsia="en-AU"/>
        </w:rPr>
        <w:tab/>
        <w:t>Contravening a civil penalty provision is not an offence</w:t>
      </w:r>
      <w:bookmarkEnd w:id="706"/>
      <w:bookmarkEnd w:id="707"/>
    </w:p>
    <w:p w14:paraId="66B40AA8" w14:textId="77777777" w:rsidR="001605D5" w:rsidRDefault="001605D5" w:rsidP="001605D5">
      <w:pPr>
        <w:pStyle w:val="BodySectionSub"/>
        <w:rPr>
          <w:lang w:eastAsia="en-AU"/>
        </w:rPr>
      </w:pPr>
      <w:r>
        <w:rPr>
          <w:lang w:eastAsia="en-AU"/>
        </w:rPr>
        <w:t>A contravention of a WHS civil penalty provision is not an offence.</w:t>
      </w:r>
    </w:p>
    <w:p w14:paraId="2409B203" w14:textId="77777777" w:rsidR="001605D5" w:rsidRPr="00B643D8" w:rsidRDefault="001605D5" w:rsidP="001605D5">
      <w:pPr>
        <w:pStyle w:val="DraftHeading1"/>
        <w:tabs>
          <w:tab w:val="right" w:pos="680"/>
        </w:tabs>
        <w:ind w:left="850" w:hanging="850"/>
        <w:rPr>
          <w:lang w:eastAsia="en-AU"/>
        </w:rPr>
      </w:pPr>
      <w:r>
        <w:rPr>
          <w:lang w:eastAsia="en-AU"/>
        </w:rPr>
        <w:tab/>
      </w:r>
      <w:bookmarkStart w:id="708" w:name="_Toc261422920"/>
      <w:bookmarkStart w:id="709" w:name="_Toc214533946"/>
      <w:r w:rsidRPr="00B643D8">
        <w:rPr>
          <w:lang w:eastAsia="en-AU"/>
        </w:rPr>
        <w:t>25</w:t>
      </w:r>
      <w:r>
        <w:rPr>
          <w:lang w:eastAsia="en-AU"/>
        </w:rPr>
        <w:t>8</w:t>
      </w:r>
      <w:r>
        <w:rPr>
          <w:lang w:eastAsia="en-AU"/>
        </w:rPr>
        <w:tab/>
        <w:t>Civil proceeding rules and procedure to apply</w:t>
      </w:r>
      <w:bookmarkEnd w:id="708"/>
      <w:bookmarkEnd w:id="709"/>
    </w:p>
    <w:p w14:paraId="22FEF4E8" w14:textId="77777777" w:rsidR="001605D5" w:rsidRPr="005B0342" w:rsidRDefault="001605D5" w:rsidP="001605D5">
      <w:pPr>
        <w:pStyle w:val="BodySectionSub"/>
        <w:rPr>
          <w:lang w:eastAsia="en-AU"/>
        </w:rPr>
      </w:pPr>
      <w:r>
        <w:rPr>
          <w:lang w:eastAsia="en-AU"/>
        </w:rPr>
        <w:t>A court must apply the rules of evidence and procedure for civil proceedings when hearing proceedings for a contravention of a WHS civil penalty provision.</w:t>
      </w:r>
    </w:p>
    <w:p w14:paraId="2A063DA0" w14:textId="77777777" w:rsidR="001605D5" w:rsidRDefault="001605D5" w:rsidP="001605D5">
      <w:pPr>
        <w:pStyle w:val="DraftHeading1"/>
        <w:tabs>
          <w:tab w:val="right" w:pos="680"/>
        </w:tabs>
        <w:ind w:left="850" w:hanging="850"/>
        <w:rPr>
          <w:lang w:eastAsia="en-AU"/>
        </w:rPr>
      </w:pPr>
      <w:r>
        <w:rPr>
          <w:lang w:eastAsia="en-AU"/>
        </w:rPr>
        <w:tab/>
      </w:r>
      <w:bookmarkStart w:id="710" w:name="_Toc261422921"/>
      <w:bookmarkStart w:id="711" w:name="_Toc214533947"/>
      <w:r w:rsidRPr="00AE11EC">
        <w:rPr>
          <w:lang w:eastAsia="en-AU"/>
        </w:rPr>
        <w:t>2</w:t>
      </w:r>
      <w:r>
        <w:rPr>
          <w:lang w:eastAsia="en-AU"/>
        </w:rPr>
        <w:t>59</w:t>
      </w:r>
      <w:r>
        <w:rPr>
          <w:lang w:eastAsia="en-AU"/>
        </w:rPr>
        <w:tab/>
        <w:t>Proceeding for a contravention of a WHS civil penalty provision</w:t>
      </w:r>
      <w:bookmarkEnd w:id="710"/>
      <w:bookmarkEnd w:id="711"/>
    </w:p>
    <w:p w14:paraId="4C76F8B1" w14:textId="77777777" w:rsidR="001605D5" w:rsidRPr="00786A75" w:rsidRDefault="001605D5" w:rsidP="001605D5">
      <w:pPr>
        <w:pStyle w:val="DraftHeading2"/>
        <w:tabs>
          <w:tab w:val="right" w:pos="1247"/>
        </w:tabs>
        <w:ind w:left="1361" w:hanging="1361"/>
        <w:rPr>
          <w:szCs w:val="24"/>
          <w:lang w:eastAsia="en-AU"/>
        </w:rPr>
      </w:pPr>
      <w:r w:rsidRPr="00786A75">
        <w:rPr>
          <w:szCs w:val="24"/>
          <w:lang w:eastAsia="en-AU"/>
        </w:rPr>
        <w:tab/>
        <w:t>(1)</w:t>
      </w:r>
      <w:r w:rsidRPr="00786A75">
        <w:rPr>
          <w:szCs w:val="24"/>
          <w:lang w:eastAsia="en-AU"/>
        </w:rPr>
        <w:tab/>
        <w:t>In a proceeding for a contravention of a WHS civil penalty provision, if the court is satisfied that a person has contravened a WHS civil penalty provision, the court may:</w:t>
      </w:r>
    </w:p>
    <w:p w14:paraId="0B2F88C7" w14:textId="77777777" w:rsidR="001605D5" w:rsidRPr="00786A75" w:rsidRDefault="001605D5" w:rsidP="001605D5">
      <w:pPr>
        <w:pStyle w:val="DraftHeading3"/>
        <w:tabs>
          <w:tab w:val="right" w:pos="1757"/>
        </w:tabs>
        <w:ind w:left="1871" w:hanging="1871"/>
        <w:rPr>
          <w:szCs w:val="24"/>
          <w:lang w:eastAsia="en-AU"/>
        </w:rPr>
      </w:pPr>
      <w:r w:rsidRPr="00786A75">
        <w:rPr>
          <w:szCs w:val="24"/>
          <w:lang w:eastAsia="en-AU"/>
        </w:rPr>
        <w:tab/>
        <w:t>(a)</w:t>
      </w:r>
      <w:r w:rsidRPr="00786A75">
        <w:rPr>
          <w:szCs w:val="24"/>
          <w:lang w:eastAsia="en-AU"/>
        </w:rPr>
        <w:tab/>
        <w:t>order the person to pay a monetary penalty that the court considers appropriate; and</w:t>
      </w:r>
    </w:p>
    <w:p w14:paraId="399EF20A" w14:textId="77777777" w:rsidR="001605D5" w:rsidRPr="00786A75" w:rsidRDefault="001605D5" w:rsidP="001605D5">
      <w:pPr>
        <w:pStyle w:val="DraftHeading3"/>
        <w:tabs>
          <w:tab w:val="right" w:pos="1757"/>
        </w:tabs>
        <w:ind w:left="1871" w:hanging="1871"/>
        <w:rPr>
          <w:szCs w:val="24"/>
          <w:lang w:eastAsia="en-AU"/>
        </w:rPr>
      </w:pPr>
      <w:r w:rsidRPr="00786A75">
        <w:rPr>
          <w:szCs w:val="24"/>
          <w:lang w:eastAsia="en-AU"/>
        </w:rPr>
        <w:tab/>
        <w:t>(b)</w:t>
      </w:r>
      <w:r w:rsidRPr="00786A75">
        <w:rPr>
          <w:szCs w:val="24"/>
          <w:lang w:eastAsia="en-AU"/>
        </w:rPr>
        <w:tab/>
        <w:t>make any other order that the court considers appropriate, including an injunction.</w:t>
      </w:r>
    </w:p>
    <w:p w14:paraId="21B848DE" w14:textId="6A80A23D" w:rsidR="001605D5" w:rsidRDefault="001605D5" w:rsidP="001605D5">
      <w:pPr>
        <w:pStyle w:val="DraftHeading2"/>
        <w:tabs>
          <w:tab w:val="right" w:pos="1247"/>
        </w:tabs>
        <w:ind w:left="1361" w:hanging="1361"/>
        <w:rPr>
          <w:szCs w:val="24"/>
          <w:lang w:eastAsia="en-AU"/>
        </w:rPr>
      </w:pPr>
      <w:r w:rsidRPr="00786A75">
        <w:rPr>
          <w:szCs w:val="24"/>
          <w:lang w:eastAsia="en-AU"/>
        </w:rPr>
        <w:tab/>
        <w:t>(2)</w:t>
      </w:r>
      <w:r w:rsidRPr="00786A75">
        <w:rPr>
          <w:szCs w:val="24"/>
          <w:lang w:eastAsia="en-AU"/>
        </w:rPr>
        <w:tab/>
        <w:t xml:space="preserve">A monetary penalty imposed under subsection (1) must not exceed the relevant maximum amount of </w:t>
      </w:r>
      <w:r>
        <w:rPr>
          <w:szCs w:val="24"/>
          <w:lang w:eastAsia="en-AU"/>
        </w:rPr>
        <w:t xml:space="preserve">monetary </w:t>
      </w:r>
      <w:r w:rsidRPr="00786A75">
        <w:rPr>
          <w:szCs w:val="24"/>
          <w:lang w:eastAsia="en-AU"/>
        </w:rPr>
        <w:t xml:space="preserve">penalty specified under Part 7 or the regulations </w:t>
      </w:r>
      <w:r>
        <w:rPr>
          <w:szCs w:val="24"/>
          <w:lang w:eastAsia="en-AU"/>
        </w:rPr>
        <w:t>in relation to</w:t>
      </w:r>
      <w:r w:rsidRPr="00786A75">
        <w:rPr>
          <w:szCs w:val="24"/>
          <w:lang w:eastAsia="en-AU"/>
        </w:rPr>
        <w:t xml:space="preserve"> a contravention of that WHS civil penalty provision.</w:t>
      </w:r>
      <w:r w:rsidR="0019061B">
        <w:rPr>
          <w:szCs w:val="24"/>
          <w:lang w:eastAsia="en-AU"/>
        </w:rPr>
        <w:br/>
      </w:r>
    </w:p>
    <w:p w14:paraId="35D04151" w14:textId="77777777" w:rsidR="001605D5" w:rsidRDefault="001605D5" w:rsidP="001605D5">
      <w:pPr>
        <w:pStyle w:val="DraftHeading1"/>
        <w:tabs>
          <w:tab w:val="right" w:pos="680"/>
        </w:tabs>
        <w:ind w:left="850" w:hanging="850"/>
      </w:pPr>
      <w:r>
        <w:tab/>
      </w:r>
      <w:bookmarkStart w:id="712" w:name="_Toc261422922"/>
      <w:bookmarkStart w:id="713" w:name="_Toc214533948"/>
      <w:r w:rsidRPr="00D02599">
        <w:t>2</w:t>
      </w:r>
      <w:r>
        <w:t>60</w:t>
      </w:r>
      <w:r>
        <w:tab/>
        <w:t>Proceeding may be brought by the regulator or an inspector</w:t>
      </w:r>
      <w:bookmarkEnd w:id="712"/>
      <w:bookmarkEnd w:id="713"/>
    </w:p>
    <w:p w14:paraId="1166A402" w14:textId="77777777" w:rsidR="001605D5" w:rsidRDefault="001605D5" w:rsidP="001605D5">
      <w:pPr>
        <w:pStyle w:val="BodySectionSub"/>
      </w:pPr>
      <w:r>
        <w:t>Proceedings for a contravention of a WHS civil penalty provision may only be brought by:</w:t>
      </w:r>
    </w:p>
    <w:p w14:paraId="29AEA390" w14:textId="77777777" w:rsidR="001605D5" w:rsidRDefault="001605D5" w:rsidP="001605D5">
      <w:pPr>
        <w:pStyle w:val="DraftHeading3"/>
        <w:tabs>
          <w:tab w:val="right" w:pos="1757"/>
        </w:tabs>
        <w:ind w:left="1871" w:hanging="1871"/>
      </w:pPr>
      <w:r>
        <w:tab/>
        <w:t>(a)</w:t>
      </w:r>
      <w:r>
        <w:tab/>
        <w:t>the regulator; or</w:t>
      </w:r>
    </w:p>
    <w:p w14:paraId="2BC5A60D" w14:textId="77777777" w:rsidR="001605D5" w:rsidRDefault="001605D5" w:rsidP="001605D5">
      <w:pPr>
        <w:pStyle w:val="DraftHeading3"/>
        <w:tabs>
          <w:tab w:val="right" w:pos="1757"/>
        </w:tabs>
        <w:ind w:left="1871" w:hanging="1871"/>
      </w:pPr>
      <w:r>
        <w:tab/>
        <w:t>(b)</w:t>
      </w:r>
      <w:r>
        <w:tab/>
        <w:t>an inspector with the written authorisation of the regulator (either generally or in a particular case).</w:t>
      </w:r>
    </w:p>
    <w:p w14:paraId="58801949" w14:textId="77777777" w:rsidR="001605D5" w:rsidRDefault="001605D5" w:rsidP="001605D5">
      <w:pPr>
        <w:pStyle w:val="DraftHeading1"/>
        <w:tabs>
          <w:tab w:val="right" w:pos="680"/>
        </w:tabs>
        <w:ind w:left="850" w:hanging="850"/>
        <w:rPr>
          <w:lang w:eastAsia="en-AU"/>
        </w:rPr>
      </w:pPr>
      <w:r>
        <w:rPr>
          <w:lang w:eastAsia="en-AU"/>
        </w:rPr>
        <w:tab/>
      </w:r>
      <w:bookmarkStart w:id="714" w:name="_Toc261422923"/>
      <w:bookmarkStart w:id="715" w:name="_Toc214533949"/>
      <w:r>
        <w:rPr>
          <w:lang w:eastAsia="en-AU"/>
        </w:rPr>
        <w:t>261</w:t>
      </w:r>
      <w:r>
        <w:tab/>
        <w:t>Limitation period for WHS civil penalty proceedings</w:t>
      </w:r>
      <w:bookmarkEnd w:id="714"/>
      <w:bookmarkEnd w:id="715"/>
    </w:p>
    <w:p w14:paraId="4556FA2F" w14:textId="77777777" w:rsidR="001605D5" w:rsidRDefault="001605D5" w:rsidP="001605D5">
      <w:pPr>
        <w:pStyle w:val="BodySectionSub"/>
      </w:pPr>
      <w:r>
        <w:t>Proceedings for a contravention of a WHS civil penalty provision may be brought within 2 years after the contravention first comes to the notice of the regulator.</w:t>
      </w:r>
    </w:p>
    <w:p w14:paraId="34C8AFCC" w14:textId="77777777" w:rsidR="001605D5" w:rsidRPr="00B250A6" w:rsidRDefault="001605D5" w:rsidP="001605D5">
      <w:pPr>
        <w:pStyle w:val="DraftHeading1"/>
        <w:tabs>
          <w:tab w:val="right" w:pos="680"/>
        </w:tabs>
        <w:ind w:left="850" w:hanging="850"/>
      </w:pPr>
      <w:r>
        <w:rPr>
          <w:rStyle w:val="CharSectno"/>
        </w:rPr>
        <w:tab/>
      </w:r>
      <w:bookmarkStart w:id="716" w:name="_Toc261422924"/>
      <w:bookmarkStart w:id="717" w:name="_Toc214533950"/>
      <w:r w:rsidRPr="009B3CB6">
        <w:rPr>
          <w:rStyle w:val="CharSectno"/>
        </w:rPr>
        <w:t>2</w:t>
      </w:r>
      <w:r>
        <w:rPr>
          <w:rStyle w:val="CharSectno"/>
        </w:rPr>
        <w:t>62</w:t>
      </w:r>
      <w:r>
        <w:rPr>
          <w:rStyle w:val="CharSectno"/>
        </w:rPr>
        <w:tab/>
      </w:r>
      <w:r w:rsidRPr="00B250A6">
        <w:t xml:space="preserve">Recovery of a </w:t>
      </w:r>
      <w:r>
        <w:t>monetary</w:t>
      </w:r>
      <w:r w:rsidRPr="00B250A6">
        <w:t xml:space="preserve"> penalty</w:t>
      </w:r>
      <w:bookmarkEnd w:id="716"/>
      <w:bookmarkEnd w:id="717"/>
    </w:p>
    <w:p w14:paraId="120CECF8" w14:textId="77777777" w:rsidR="001605D5" w:rsidRPr="00B250A6" w:rsidRDefault="001605D5" w:rsidP="001605D5">
      <w:pPr>
        <w:pStyle w:val="BodySectionSub"/>
      </w:pPr>
      <w:r w:rsidRPr="00B250A6">
        <w:t xml:space="preserve">If the </w:t>
      </w:r>
      <w:r>
        <w:t>court</w:t>
      </w:r>
      <w:r w:rsidRPr="00B250A6">
        <w:t xml:space="preserve"> orders a person to pay a </w:t>
      </w:r>
      <w:r>
        <w:t>monetary</w:t>
      </w:r>
      <w:r w:rsidRPr="00B250A6">
        <w:t xml:space="preserve"> penalty:</w:t>
      </w:r>
    </w:p>
    <w:p w14:paraId="14EBA0FE" w14:textId="77777777" w:rsidR="001605D5" w:rsidRPr="00B250A6" w:rsidRDefault="001605D5" w:rsidP="001605D5">
      <w:pPr>
        <w:pStyle w:val="DraftHeading3"/>
        <w:tabs>
          <w:tab w:val="right" w:pos="1757"/>
        </w:tabs>
        <w:ind w:left="1871" w:hanging="1871"/>
      </w:pPr>
      <w:r>
        <w:tab/>
      </w:r>
      <w:r w:rsidRPr="009B3CB6">
        <w:t>(a)</w:t>
      </w:r>
      <w:r w:rsidRPr="00B250A6">
        <w:tab/>
        <w:t xml:space="preserve">the penalty is payable to the </w:t>
      </w:r>
      <w:r>
        <w:t>[State]</w:t>
      </w:r>
      <w:r w:rsidRPr="00B250A6">
        <w:t>; and</w:t>
      </w:r>
    </w:p>
    <w:p w14:paraId="2E8BDAE9" w14:textId="77777777" w:rsidR="001605D5" w:rsidRDefault="001605D5" w:rsidP="001605D5">
      <w:pPr>
        <w:pStyle w:val="DraftHeading3"/>
        <w:tabs>
          <w:tab w:val="right" w:pos="1757"/>
        </w:tabs>
        <w:ind w:left="1871" w:hanging="1871"/>
      </w:pPr>
      <w:r>
        <w:tab/>
      </w:r>
      <w:r w:rsidRPr="009B3CB6">
        <w:t>(b)</w:t>
      </w:r>
      <w:r w:rsidRPr="00B250A6">
        <w:tab/>
        <w:t xml:space="preserve">the </w:t>
      </w:r>
      <w:r>
        <w:t>[State]</w:t>
      </w:r>
      <w:r w:rsidRPr="00B250A6">
        <w:t xml:space="preserve"> may enforce the order as </w:t>
      </w:r>
      <w:r>
        <w:t>if it were a judgment of the c</w:t>
      </w:r>
      <w:r w:rsidRPr="00B250A6">
        <w:t>ourt.</w:t>
      </w:r>
    </w:p>
    <w:p w14:paraId="4659DDAF" w14:textId="77777777" w:rsidR="001605D5" w:rsidRDefault="001605D5" w:rsidP="001605D5">
      <w:pPr>
        <w:pStyle w:val="DraftSectionNote"/>
        <w:tabs>
          <w:tab w:val="right" w:pos="1304"/>
        </w:tabs>
        <w:ind w:left="850"/>
        <w:rPr>
          <w:b/>
        </w:rPr>
      </w:pPr>
      <w:r>
        <w:rPr>
          <w:b/>
        </w:rPr>
        <w:t>Note</w:t>
      </w:r>
    </w:p>
    <w:p w14:paraId="009A4F88" w14:textId="77777777" w:rsidR="001605D5" w:rsidRDefault="001605D5" w:rsidP="001605D5">
      <w:pPr>
        <w:pStyle w:val="DraftSectionNote"/>
        <w:tabs>
          <w:tab w:val="right" w:pos="1304"/>
        </w:tabs>
        <w:ind w:left="850"/>
      </w:pPr>
      <w:r>
        <w:t>See the jurisdictional note in the Appendix.</w:t>
      </w:r>
    </w:p>
    <w:p w14:paraId="3AE9B66D" w14:textId="77777777" w:rsidR="001605D5" w:rsidRDefault="001605D5" w:rsidP="001605D5">
      <w:pPr>
        <w:pStyle w:val="DraftHeading1"/>
        <w:tabs>
          <w:tab w:val="right" w:pos="680"/>
        </w:tabs>
        <w:ind w:left="850" w:hanging="850"/>
      </w:pPr>
      <w:r>
        <w:tab/>
      </w:r>
      <w:bookmarkStart w:id="718" w:name="_Toc261422925"/>
      <w:bookmarkStart w:id="719" w:name="_Toc214533951"/>
      <w:r w:rsidRPr="00661BA1">
        <w:t>2</w:t>
      </w:r>
      <w:r>
        <w:t>63</w:t>
      </w:r>
      <w:r>
        <w:tab/>
        <w:t>Civil double jeopardy</w:t>
      </w:r>
      <w:bookmarkEnd w:id="718"/>
      <w:bookmarkEnd w:id="719"/>
    </w:p>
    <w:p w14:paraId="330838E9" w14:textId="77777777" w:rsidR="001605D5" w:rsidRDefault="001605D5" w:rsidP="001605D5">
      <w:pPr>
        <w:pStyle w:val="BodySectionSub"/>
      </w:pPr>
      <w:r>
        <w:t xml:space="preserve">A court must not make an order against a person under section 259 for contravention of a WHS civil penalty provision if an order has been made against the person under a </w:t>
      </w:r>
      <w:r w:rsidRPr="005B0342">
        <w:t xml:space="preserve">civil </w:t>
      </w:r>
      <w:r>
        <w:t>penalty</w:t>
      </w:r>
      <w:r w:rsidRPr="005B0342">
        <w:t xml:space="preserve"> provision</w:t>
      </w:r>
      <w:r>
        <w:t xml:space="preserve"> under an Act of the Commonwealth or a State in relation to conduct that is substantially the same as the conduct constituting the contravention.</w:t>
      </w:r>
    </w:p>
    <w:p w14:paraId="5D7C0242" w14:textId="77777777" w:rsidR="001605D5" w:rsidRDefault="001605D5" w:rsidP="001605D5">
      <w:pPr>
        <w:pStyle w:val="DraftHeading1"/>
        <w:tabs>
          <w:tab w:val="right" w:pos="680"/>
        </w:tabs>
        <w:ind w:left="850" w:hanging="850"/>
        <w:rPr>
          <w:lang w:eastAsia="en-AU"/>
        </w:rPr>
      </w:pPr>
      <w:r>
        <w:rPr>
          <w:lang w:eastAsia="en-AU"/>
        </w:rPr>
        <w:tab/>
      </w:r>
      <w:bookmarkStart w:id="720" w:name="_Toc261422926"/>
      <w:bookmarkStart w:id="721" w:name="_Toc214533952"/>
      <w:r w:rsidRPr="00734488">
        <w:rPr>
          <w:lang w:eastAsia="en-AU"/>
        </w:rPr>
        <w:t>2</w:t>
      </w:r>
      <w:r>
        <w:rPr>
          <w:lang w:eastAsia="en-AU"/>
        </w:rPr>
        <w:t>64</w:t>
      </w:r>
      <w:r>
        <w:rPr>
          <w:lang w:eastAsia="en-AU"/>
        </w:rPr>
        <w:tab/>
        <w:t>Criminal proceedings during civil proceedings</w:t>
      </w:r>
      <w:bookmarkEnd w:id="720"/>
      <w:bookmarkEnd w:id="721"/>
    </w:p>
    <w:p w14:paraId="796F7FFB" w14:textId="77777777" w:rsidR="001605D5" w:rsidRPr="00274A82" w:rsidRDefault="001605D5" w:rsidP="001605D5">
      <w:pPr>
        <w:pStyle w:val="DraftHeading2"/>
        <w:tabs>
          <w:tab w:val="right" w:pos="1247"/>
        </w:tabs>
        <w:ind w:left="1361" w:hanging="1361"/>
        <w:rPr>
          <w:szCs w:val="24"/>
          <w:lang w:eastAsia="en-AU"/>
        </w:rPr>
      </w:pPr>
      <w:r>
        <w:rPr>
          <w:lang w:eastAsia="en-AU"/>
        </w:rPr>
        <w:tab/>
      </w:r>
      <w:r w:rsidRPr="00274A82">
        <w:rPr>
          <w:szCs w:val="24"/>
          <w:lang w:eastAsia="en-AU"/>
        </w:rPr>
        <w:t>(1)</w:t>
      </w:r>
      <w:r w:rsidRPr="00274A82">
        <w:rPr>
          <w:szCs w:val="24"/>
          <w:lang w:eastAsia="en-AU"/>
        </w:rPr>
        <w:tab/>
        <w:t xml:space="preserve">Proceedings against a person for a contravention of a WHS civil </w:t>
      </w:r>
      <w:r>
        <w:rPr>
          <w:szCs w:val="24"/>
          <w:lang w:eastAsia="en-AU"/>
        </w:rPr>
        <w:t>penalty</w:t>
      </w:r>
      <w:r w:rsidRPr="00274A82">
        <w:rPr>
          <w:szCs w:val="24"/>
          <w:lang w:eastAsia="en-AU"/>
        </w:rPr>
        <w:t xml:space="preserve"> provision are stayed if:</w:t>
      </w:r>
    </w:p>
    <w:p w14:paraId="458DB080" w14:textId="77777777" w:rsidR="001605D5" w:rsidRDefault="001605D5" w:rsidP="001605D5">
      <w:pPr>
        <w:pStyle w:val="DraftHeading3"/>
        <w:tabs>
          <w:tab w:val="right" w:pos="1757"/>
        </w:tabs>
        <w:ind w:left="1871" w:hanging="1871"/>
        <w:rPr>
          <w:szCs w:val="24"/>
          <w:lang w:eastAsia="en-AU"/>
        </w:rPr>
      </w:pPr>
      <w:r w:rsidRPr="00274A82">
        <w:rPr>
          <w:szCs w:val="24"/>
          <w:lang w:eastAsia="en-AU"/>
        </w:rPr>
        <w:tab/>
        <w:t>(a)</w:t>
      </w:r>
      <w:r w:rsidRPr="00274A82">
        <w:rPr>
          <w:szCs w:val="24"/>
          <w:lang w:eastAsia="en-AU"/>
        </w:rPr>
        <w:tab/>
        <w:t>criminal proceedings are commenced or have already commenced against the person for an offence; and</w:t>
      </w:r>
    </w:p>
    <w:p w14:paraId="67B90320" w14:textId="77777777" w:rsidR="001605D5" w:rsidRPr="00274A82" w:rsidRDefault="001605D5" w:rsidP="001605D5">
      <w:pPr>
        <w:pStyle w:val="DraftHeading3"/>
        <w:tabs>
          <w:tab w:val="right" w:pos="1757"/>
        </w:tabs>
        <w:ind w:left="1871" w:hanging="1871"/>
        <w:rPr>
          <w:szCs w:val="24"/>
          <w:lang w:eastAsia="en-AU"/>
        </w:rPr>
      </w:pPr>
      <w:r w:rsidRPr="00274A82">
        <w:rPr>
          <w:szCs w:val="24"/>
          <w:lang w:eastAsia="en-AU"/>
        </w:rPr>
        <w:tab/>
        <w:t>(b)</w:t>
      </w:r>
      <w:r w:rsidRPr="00274A82">
        <w:rPr>
          <w:szCs w:val="24"/>
          <w:lang w:eastAsia="en-AU"/>
        </w:rPr>
        <w:tab/>
        <w:t xml:space="preserve">the offence is constituted by conduct that is substantially the same as the conduct alleged to constitute the contravention of the WHS civil </w:t>
      </w:r>
      <w:r>
        <w:rPr>
          <w:szCs w:val="24"/>
          <w:lang w:eastAsia="en-AU"/>
        </w:rPr>
        <w:t>penalty</w:t>
      </w:r>
      <w:r w:rsidRPr="00274A82">
        <w:rPr>
          <w:szCs w:val="24"/>
          <w:lang w:eastAsia="en-AU"/>
        </w:rPr>
        <w:t xml:space="preserve"> provision.</w:t>
      </w:r>
    </w:p>
    <w:p w14:paraId="3FB9E0A8" w14:textId="77777777" w:rsidR="001605D5" w:rsidRPr="00274A82" w:rsidRDefault="001605D5" w:rsidP="001605D5">
      <w:pPr>
        <w:pStyle w:val="DraftHeading2"/>
        <w:tabs>
          <w:tab w:val="right" w:pos="1247"/>
        </w:tabs>
        <w:ind w:left="1361" w:hanging="1361"/>
        <w:rPr>
          <w:szCs w:val="24"/>
          <w:lang w:eastAsia="en-AU"/>
        </w:rPr>
      </w:pPr>
      <w:r w:rsidRPr="00274A82">
        <w:rPr>
          <w:szCs w:val="24"/>
          <w:lang w:eastAsia="en-AU"/>
        </w:rPr>
        <w:tab/>
        <w:t>(2)</w:t>
      </w:r>
      <w:r w:rsidRPr="00274A82">
        <w:rPr>
          <w:szCs w:val="24"/>
          <w:lang w:eastAsia="en-AU"/>
        </w:rPr>
        <w:tab/>
        <w:t xml:space="preserve">The proceedings for the order may be resumed if the person is not convicted </w:t>
      </w:r>
      <w:r>
        <w:rPr>
          <w:szCs w:val="24"/>
          <w:lang w:eastAsia="en-AU"/>
        </w:rPr>
        <w:t xml:space="preserve">or found guilty </w:t>
      </w:r>
      <w:r w:rsidRPr="00274A82">
        <w:rPr>
          <w:szCs w:val="24"/>
          <w:lang w:eastAsia="en-AU"/>
        </w:rPr>
        <w:t>of the offence. Otherwise, the proceedings for the order are dismissed.</w:t>
      </w:r>
    </w:p>
    <w:p w14:paraId="58EC5470" w14:textId="77777777" w:rsidR="001605D5" w:rsidRDefault="001605D5" w:rsidP="001605D5">
      <w:pPr>
        <w:pStyle w:val="DraftHeading1"/>
        <w:tabs>
          <w:tab w:val="right" w:pos="680"/>
        </w:tabs>
        <w:ind w:left="850" w:hanging="850"/>
        <w:rPr>
          <w:lang w:eastAsia="en-AU"/>
        </w:rPr>
      </w:pPr>
      <w:r>
        <w:rPr>
          <w:lang w:eastAsia="en-AU"/>
        </w:rPr>
        <w:tab/>
      </w:r>
      <w:bookmarkStart w:id="722" w:name="_Toc261422927"/>
      <w:bookmarkStart w:id="723" w:name="_Toc214533953"/>
      <w:r w:rsidRPr="00734488">
        <w:rPr>
          <w:lang w:eastAsia="en-AU"/>
        </w:rPr>
        <w:t>2</w:t>
      </w:r>
      <w:r>
        <w:rPr>
          <w:lang w:eastAsia="en-AU"/>
        </w:rPr>
        <w:t>65</w:t>
      </w:r>
      <w:r>
        <w:rPr>
          <w:lang w:eastAsia="en-AU"/>
        </w:rPr>
        <w:tab/>
        <w:t>Criminal proceedings after civil proceedings</w:t>
      </w:r>
      <w:bookmarkEnd w:id="722"/>
      <w:bookmarkEnd w:id="723"/>
    </w:p>
    <w:p w14:paraId="7D702A7F" w14:textId="77777777" w:rsidR="001605D5" w:rsidRDefault="001605D5" w:rsidP="001605D5">
      <w:pPr>
        <w:pStyle w:val="BodySectionSub"/>
        <w:rPr>
          <w:lang w:eastAsia="en-AU"/>
        </w:rPr>
      </w:pPr>
      <w:r>
        <w:rPr>
          <w:lang w:eastAsia="en-AU"/>
        </w:rPr>
        <w:t>Criminal proceedings may be commenced against a person for conduct that is substantially the same as conduct constituting a contravention of a WHS civil penalty provision regardless of whether an order has been made against the person under section 259.</w:t>
      </w:r>
    </w:p>
    <w:p w14:paraId="531B33DC" w14:textId="77777777" w:rsidR="001605D5" w:rsidRDefault="001605D5" w:rsidP="001605D5">
      <w:pPr>
        <w:pStyle w:val="DraftHeading1"/>
        <w:tabs>
          <w:tab w:val="right" w:pos="680"/>
        </w:tabs>
        <w:ind w:left="850" w:hanging="850"/>
        <w:rPr>
          <w:lang w:eastAsia="en-AU"/>
        </w:rPr>
      </w:pPr>
      <w:r>
        <w:rPr>
          <w:lang w:eastAsia="en-AU"/>
        </w:rPr>
        <w:tab/>
      </w:r>
      <w:bookmarkStart w:id="724" w:name="_Toc261422928"/>
      <w:bookmarkStart w:id="725" w:name="_Toc214533954"/>
      <w:r w:rsidRPr="00A96574">
        <w:rPr>
          <w:lang w:eastAsia="en-AU"/>
        </w:rPr>
        <w:t>2</w:t>
      </w:r>
      <w:r>
        <w:rPr>
          <w:lang w:eastAsia="en-AU"/>
        </w:rPr>
        <w:t>66</w:t>
      </w:r>
      <w:r>
        <w:rPr>
          <w:lang w:eastAsia="en-AU"/>
        </w:rPr>
        <w:tab/>
        <w:t>Evidence given in proceedings for contravention of WHS civil penalty provision not admissible in criminal proceedings</w:t>
      </w:r>
      <w:bookmarkEnd w:id="724"/>
      <w:bookmarkEnd w:id="725"/>
    </w:p>
    <w:p w14:paraId="55A16426" w14:textId="77777777" w:rsidR="001605D5" w:rsidRDefault="001605D5" w:rsidP="001605D5">
      <w:pPr>
        <w:pStyle w:val="DraftHeading2"/>
        <w:tabs>
          <w:tab w:val="right" w:pos="1247"/>
        </w:tabs>
        <w:ind w:left="1361" w:hanging="1361"/>
        <w:rPr>
          <w:lang w:eastAsia="en-AU"/>
        </w:rPr>
      </w:pPr>
      <w:r>
        <w:rPr>
          <w:lang w:eastAsia="en-AU"/>
        </w:rPr>
        <w:tab/>
      </w:r>
      <w:r w:rsidRPr="00A96574">
        <w:rPr>
          <w:lang w:eastAsia="en-AU"/>
        </w:rPr>
        <w:t>(1)</w:t>
      </w:r>
      <w:r>
        <w:rPr>
          <w:lang w:eastAsia="en-AU"/>
        </w:rPr>
        <w:tab/>
        <w:t>Evidence of information given, or evidence of production of documents, by an individual is not admissible in criminal proceedings against the individual if:</w:t>
      </w:r>
    </w:p>
    <w:p w14:paraId="2B8BEEDB" w14:textId="77777777" w:rsidR="001605D5" w:rsidRDefault="001605D5" w:rsidP="001605D5">
      <w:pPr>
        <w:pStyle w:val="DraftHeading3"/>
        <w:tabs>
          <w:tab w:val="right" w:pos="1757"/>
        </w:tabs>
        <w:ind w:left="1871" w:hanging="1871"/>
        <w:rPr>
          <w:lang w:eastAsia="en-AU"/>
        </w:rPr>
      </w:pPr>
      <w:r>
        <w:rPr>
          <w:lang w:eastAsia="en-AU"/>
        </w:rPr>
        <w:tab/>
      </w:r>
      <w:r w:rsidRPr="00A96574">
        <w:rPr>
          <w:lang w:eastAsia="en-AU"/>
        </w:rPr>
        <w:t>(a)</w:t>
      </w:r>
      <w:r>
        <w:rPr>
          <w:lang w:eastAsia="en-AU"/>
        </w:rPr>
        <w:tab/>
        <w:t>the individual previously gave the information or produced the documents in proceedings against the individual for a contravention of a WHS civil penalty provision (whether or not the order was made); and</w:t>
      </w:r>
    </w:p>
    <w:p w14:paraId="3257145C" w14:textId="77777777" w:rsidR="001605D5" w:rsidRPr="00274A82" w:rsidRDefault="001605D5" w:rsidP="001605D5">
      <w:pPr>
        <w:pStyle w:val="DraftHeading3"/>
        <w:tabs>
          <w:tab w:val="right" w:pos="1757"/>
        </w:tabs>
        <w:ind w:left="1871" w:hanging="1871"/>
        <w:rPr>
          <w:szCs w:val="24"/>
          <w:lang w:eastAsia="en-AU"/>
        </w:rPr>
      </w:pPr>
      <w:r>
        <w:rPr>
          <w:lang w:eastAsia="en-AU"/>
        </w:rPr>
        <w:tab/>
      </w:r>
      <w:r w:rsidRPr="00274A82">
        <w:rPr>
          <w:szCs w:val="24"/>
          <w:lang w:eastAsia="en-AU"/>
        </w:rPr>
        <w:t>(b)</w:t>
      </w:r>
      <w:r w:rsidRPr="00274A82">
        <w:rPr>
          <w:szCs w:val="24"/>
          <w:lang w:eastAsia="en-AU"/>
        </w:rPr>
        <w:tab/>
        <w:t xml:space="preserve">the conduct alleged to constitute the offence is substantially the same as the conduct alleged to constitute the contravention of the WHS civil </w:t>
      </w:r>
      <w:r>
        <w:rPr>
          <w:szCs w:val="24"/>
          <w:lang w:eastAsia="en-AU"/>
        </w:rPr>
        <w:t>penalty</w:t>
      </w:r>
      <w:r w:rsidRPr="00274A82">
        <w:rPr>
          <w:szCs w:val="24"/>
          <w:lang w:eastAsia="en-AU"/>
        </w:rPr>
        <w:t xml:space="preserve"> provision.</w:t>
      </w:r>
    </w:p>
    <w:p w14:paraId="752C0F4F" w14:textId="03B52FD7" w:rsidR="00913C54" w:rsidRPr="00913C54" w:rsidRDefault="001605D5" w:rsidP="00B9502C">
      <w:pPr>
        <w:pStyle w:val="DraftHeading2"/>
        <w:tabs>
          <w:tab w:val="right" w:pos="1247"/>
        </w:tabs>
        <w:ind w:left="1361" w:hanging="1361"/>
        <w:rPr>
          <w:lang w:eastAsia="en-AU"/>
        </w:rPr>
      </w:pPr>
      <w:r>
        <w:rPr>
          <w:lang w:eastAsia="en-AU"/>
        </w:rPr>
        <w:tab/>
      </w:r>
      <w:r w:rsidRPr="00A96574">
        <w:rPr>
          <w:lang w:eastAsia="en-AU"/>
        </w:rPr>
        <w:t>(2)</w:t>
      </w:r>
      <w:r>
        <w:rPr>
          <w:lang w:eastAsia="en-AU"/>
        </w:rPr>
        <w:tab/>
        <w:t>However, this does not apply to criminal proceedings in relation to the falsity of the evidence given by the individual in the proceedings for the contravention of the WHS civil penalty provision.</w:t>
      </w:r>
    </w:p>
    <w:p w14:paraId="36543AC4" w14:textId="77777777" w:rsidR="001605D5" w:rsidRDefault="001605D5" w:rsidP="001605D5">
      <w:pPr>
        <w:pStyle w:val="Heading-DIVISION"/>
        <w:ind w:left="1500" w:hanging="1500"/>
        <w:jc w:val="left"/>
      </w:pPr>
      <w:bookmarkStart w:id="726" w:name="_Toc261422929"/>
      <w:bookmarkStart w:id="727" w:name="_Toc214533955"/>
      <w:r>
        <w:t>Division 8</w:t>
      </w:r>
      <w:r>
        <w:tab/>
        <w:t>Civil liability not affected by this Act</w:t>
      </w:r>
      <w:bookmarkEnd w:id="726"/>
      <w:bookmarkEnd w:id="727"/>
    </w:p>
    <w:p w14:paraId="585F4ECA" w14:textId="77777777" w:rsidR="001605D5" w:rsidRDefault="001605D5" w:rsidP="001605D5">
      <w:pPr>
        <w:pStyle w:val="DraftHeading1"/>
        <w:tabs>
          <w:tab w:val="right" w:pos="680"/>
        </w:tabs>
        <w:ind w:left="850" w:hanging="850"/>
      </w:pPr>
      <w:r>
        <w:tab/>
      </w:r>
      <w:bookmarkStart w:id="728" w:name="_Toc261422930"/>
      <w:bookmarkStart w:id="729" w:name="_Toc214533956"/>
      <w:r>
        <w:t>267</w:t>
      </w:r>
      <w:r>
        <w:tab/>
        <w:t>Civil liability not affected by this Act</w:t>
      </w:r>
      <w:bookmarkEnd w:id="728"/>
      <w:bookmarkEnd w:id="729"/>
    </w:p>
    <w:p w14:paraId="5B5E7033" w14:textId="77777777" w:rsidR="001605D5" w:rsidRDefault="001605D5" w:rsidP="001605D5">
      <w:pPr>
        <w:pStyle w:val="BodySectionSub"/>
      </w:pPr>
      <w:r>
        <w:t>Except as provided in Part 6 and Part 7 and Division 7 of this Part, nothing in this Act is to be construed as:</w:t>
      </w:r>
    </w:p>
    <w:p w14:paraId="5103460B" w14:textId="77777777" w:rsidR="001605D5" w:rsidRPr="002B35D1" w:rsidRDefault="001605D5" w:rsidP="001605D5">
      <w:pPr>
        <w:pStyle w:val="DraftHeading3"/>
        <w:tabs>
          <w:tab w:val="right" w:pos="1757"/>
        </w:tabs>
        <w:ind w:left="1871" w:hanging="1871"/>
      </w:pPr>
      <w:r>
        <w:tab/>
      </w:r>
      <w:r w:rsidRPr="002B35D1">
        <w:t>(a)</w:t>
      </w:r>
      <w:r>
        <w:tab/>
        <w:t>conferring a right of action in civil proceedings in relation to a contravention of a provision of this Act; or</w:t>
      </w:r>
    </w:p>
    <w:p w14:paraId="05A2F4F5" w14:textId="77777777" w:rsidR="001605D5" w:rsidRDefault="001605D5" w:rsidP="001605D5">
      <w:pPr>
        <w:pStyle w:val="DraftHeading3"/>
        <w:tabs>
          <w:tab w:val="right" w:pos="1757"/>
        </w:tabs>
        <w:ind w:left="1871" w:hanging="1871"/>
      </w:pPr>
      <w:r>
        <w:tab/>
      </w:r>
      <w:r w:rsidRPr="002B35D1">
        <w:t>(b)</w:t>
      </w:r>
      <w:r>
        <w:tab/>
        <w:t>conferring a defence to an action in civil proceedings or otherwise affecting a right of action in civil proceedings; or</w:t>
      </w:r>
    </w:p>
    <w:p w14:paraId="579C1021" w14:textId="77777777" w:rsidR="001605D5" w:rsidRPr="002B35D1" w:rsidRDefault="001605D5" w:rsidP="001605D5">
      <w:pPr>
        <w:pStyle w:val="DraftHeading3"/>
        <w:tabs>
          <w:tab w:val="right" w:pos="1757"/>
        </w:tabs>
        <w:ind w:left="1871" w:hanging="1871"/>
      </w:pPr>
      <w:r>
        <w:tab/>
      </w:r>
      <w:r w:rsidRPr="002B35D1">
        <w:t>(c)</w:t>
      </w:r>
      <w:r>
        <w:tab/>
        <w:t>affecting the extent (if any) to which a right of action arises, or civil proceedings may be brought, in relation to breaches of duties or obligations imposed by the regulations.</w:t>
      </w:r>
    </w:p>
    <w:p w14:paraId="19239383" w14:textId="77777777" w:rsidR="001605D5" w:rsidRPr="004E78A4" w:rsidRDefault="001605D5" w:rsidP="001605D5">
      <w:pPr>
        <w:pStyle w:val="Heading-PART"/>
        <w:tabs>
          <w:tab w:val="left" w:pos="1020"/>
        </w:tabs>
        <w:jc w:val="left"/>
        <w:rPr>
          <w:caps w:val="0"/>
          <w:sz w:val="28"/>
        </w:rPr>
      </w:pPr>
      <w:r>
        <w:rPr>
          <w:caps w:val="0"/>
          <w:sz w:val="28"/>
        </w:rPr>
        <w:br w:type="page"/>
      </w:r>
      <w:bookmarkStart w:id="730" w:name="_Toc261422931"/>
      <w:bookmarkStart w:id="731" w:name="_Toc214533957"/>
      <w:r>
        <w:rPr>
          <w:caps w:val="0"/>
          <w:sz w:val="28"/>
        </w:rPr>
        <w:t xml:space="preserve">Part 14 </w:t>
      </w:r>
      <w:r>
        <w:rPr>
          <w:caps w:val="0"/>
          <w:sz w:val="28"/>
        </w:rPr>
        <w:tab/>
      </w:r>
      <w:r w:rsidRPr="004E78A4">
        <w:rPr>
          <w:caps w:val="0"/>
          <w:sz w:val="28"/>
        </w:rPr>
        <w:t>General</w:t>
      </w:r>
      <w:bookmarkEnd w:id="730"/>
      <w:bookmarkEnd w:id="731"/>
    </w:p>
    <w:p w14:paraId="04DED40C" w14:textId="77777777" w:rsidR="001605D5" w:rsidRPr="007428D6" w:rsidRDefault="001605D5" w:rsidP="001605D5">
      <w:pPr>
        <w:pStyle w:val="Heading-DIVISION"/>
        <w:ind w:left="1500" w:hanging="1500"/>
        <w:jc w:val="left"/>
      </w:pPr>
      <w:bookmarkStart w:id="732" w:name="_Toc261422932"/>
      <w:bookmarkStart w:id="733" w:name="_Toc214533958"/>
      <w:r w:rsidRPr="007428D6">
        <w:t>Division 1</w:t>
      </w:r>
      <w:r w:rsidRPr="007428D6">
        <w:tab/>
        <w:t>General provisions</w:t>
      </w:r>
      <w:bookmarkEnd w:id="732"/>
      <w:bookmarkEnd w:id="733"/>
    </w:p>
    <w:p w14:paraId="73798076" w14:textId="77777777" w:rsidR="001605D5" w:rsidRDefault="001605D5" w:rsidP="001605D5">
      <w:pPr>
        <w:pStyle w:val="DraftHeading1"/>
        <w:tabs>
          <w:tab w:val="right" w:pos="680"/>
        </w:tabs>
        <w:ind w:left="850" w:hanging="850"/>
      </w:pPr>
      <w:r>
        <w:tab/>
      </w:r>
      <w:bookmarkStart w:id="734" w:name="_Toc261422933"/>
      <w:bookmarkStart w:id="735" w:name="_Toc214533959"/>
      <w:r>
        <w:t>268</w:t>
      </w:r>
      <w:r>
        <w:tab/>
        <w:t>Offence to give false or misleading information</w:t>
      </w:r>
      <w:bookmarkEnd w:id="734"/>
      <w:bookmarkEnd w:id="735"/>
    </w:p>
    <w:p w14:paraId="1742203D" w14:textId="77777777" w:rsidR="001605D5" w:rsidRDefault="001605D5" w:rsidP="001605D5">
      <w:pPr>
        <w:pStyle w:val="DraftHeading2"/>
        <w:tabs>
          <w:tab w:val="right" w:pos="1247"/>
        </w:tabs>
        <w:ind w:left="1361" w:hanging="1361"/>
      </w:pPr>
      <w:r>
        <w:tab/>
        <w:t>(1)</w:t>
      </w:r>
      <w:r>
        <w:tab/>
        <w:t>A person must not give information in complying or purportedly complying with this Act that the person knows:</w:t>
      </w:r>
    </w:p>
    <w:p w14:paraId="5EDB70E4" w14:textId="77777777" w:rsidR="001605D5" w:rsidRDefault="001605D5" w:rsidP="001605D5">
      <w:pPr>
        <w:pStyle w:val="DraftHeading3"/>
        <w:tabs>
          <w:tab w:val="right" w:pos="1757"/>
        </w:tabs>
        <w:ind w:left="1871" w:hanging="1871"/>
      </w:pPr>
      <w:r>
        <w:tab/>
      </w:r>
      <w:r w:rsidRPr="006F1208">
        <w:t>(a)</w:t>
      </w:r>
      <w:r>
        <w:tab/>
        <w:t>to be false or misleading in a material particular; or</w:t>
      </w:r>
    </w:p>
    <w:p w14:paraId="2386C587" w14:textId="77777777" w:rsidR="001605D5" w:rsidRDefault="001605D5" w:rsidP="001605D5">
      <w:pPr>
        <w:pStyle w:val="DraftHeading3"/>
        <w:tabs>
          <w:tab w:val="right" w:pos="1757"/>
        </w:tabs>
        <w:ind w:left="1871" w:hanging="1871"/>
      </w:pPr>
      <w:r>
        <w:tab/>
      </w:r>
      <w:r w:rsidRPr="006F1208">
        <w:t>(b)</w:t>
      </w:r>
      <w:r>
        <w:tab/>
        <w:t>omits any matter or thing without which the information is misleading.</w:t>
      </w:r>
    </w:p>
    <w:p w14:paraId="045498B3" w14:textId="390A408D" w:rsidR="001605D5" w:rsidRDefault="001605D5" w:rsidP="001605D5">
      <w:pPr>
        <w:pStyle w:val="BodySectionSub"/>
      </w:pPr>
      <w:r>
        <w:t>Maximum penalty:</w:t>
      </w:r>
      <w:r w:rsidR="00621C94">
        <w:t xml:space="preserve"> </w:t>
      </w:r>
      <w:r w:rsidR="00621C94" w:rsidRPr="00621C94">
        <w:t>tier D monetary penalty.</w:t>
      </w:r>
    </w:p>
    <w:p w14:paraId="1A3BE554" w14:textId="77777777" w:rsidR="001605D5" w:rsidRDefault="001605D5" w:rsidP="001605D5">
      <w:pPr>
        <w:pStyle w:val="DraftHeading2"/>
        <w:tabs>
          <w:tab w:val="right" w:pos="1247"/>
        </w:tabs>
        <w:ind w:left="1361" w:hanging="1361"/>
      </w:pPr>
      <w:r>
        <w:tab/>
        <w:t>(2)</w:t>
      </w:r>
      <w:r>
        <w:tab/>
        <w:t>A person must not produce a document in complying or purportedly complying with this Act that the person knows to be false or misleading in a material particular without:</w:t>
      </w:r>
    </w:p>
    <w:p w14:paraId="06D99944" w14:textId="77777777" w:rsidR="001605D5" w:rsidRDefault="001605D5" w:rsidP="001605D5">
      <w:pPr>
        <w:pStyle w:val="DraftHeading3"/>
        <w:tabs>
          <w:tab w:val="right" w:pos="1757"/>
        </w:tabs>
        <w:ind w:left="1871" w:hanging="1871"/>
      </w:pPr>
      <w:r>
        <w:tab/>
        <w:t>(a)</w:t>
      </w:r>
      <w:r>
        <w:tab/>
        <w:t>indicating the respect in which it is false or misleading and, if practicable, providing correct information; or</w:t>
      </w:r>
    </w:p>
    <w:p w14:paraId="64D97FB2" w14:textId="77777777" w:rsidR="001605D5" w:rsidRPr="00B8754D" w:rsidRDefault="001605D5" w:rsidP="001605D5">
      <w:pPr>
        <w:pStyle w:val="DraftHeading3"/>
        <w:tabs>
          <w:tab w:val="right" w:pos="1757"/>
        </w:tabs>
        <w:ind w:left="1871" w:hanging="1871"/>
      </w:pPr>
      <w:r>
        <w:tab/>
        <w:t>(b)</w:t>
      </w:r>
      <w:r>
        <w:tab/>
        <w:t xml:space="preserve">accompanying the document with </w:t>
      </w:r>
      <w:r w:rsidRPr="00B8754D">
        <w:rPr>
          <w:lang w:eastAsia="en-AU"/>
        </w:rPr>
        <w:t>a written statement signed by the person or, in the case of a body corporate, by a competent officer of the body corporate:</w:t>
      </w:r>
    </w:p>
    <w:p w14:paraId="5CF1CB23" w14:textId="5E6007CF" w:rsidR="001605D5" w:rsidRPr="00793C1D" w:rsidRDefault="001605D5" w:rsidP="00B9502C">
      <w:pPr>
        <w:pStyle w:val="DraftHeading4"/>
        <w:tabs>
          <w:tab w:val="right" w:pos="2268"/>
        </w:tabs>
        <w:ind w:left="2381" w:hanging="2381"/>
        <w:rPr>
          <w:lang w:eastAsia="en-AU"/>
        </w:rPr>
      </w:pPr>
      <w:r>
        <w:rPr>
          <w:lang w:eastAsia="en-AU"/>
        </w:rPr>
        <w:tab/>
      </w:r>
      <w:r w:rsidRPr="00B8754D">
        <w:rPr>
          <w:lang w:eastAsia="en-AU"/>
        </w:rPr>
        <w:t>(i)</w:t>
      </w:r>
      <w:r w:rsidRPr="00B8754D">
        <w:rPr>
          <w:lang w:eastAsia="en-AU"/>
        </w:rPr>
        <w:tab/>
        <w:t>stating that the document is, to the knowledge of the first</w:t>
      </w:r>
      <w:r w:rsidRPr="00B8754D">
        <w:rPr>
          <w:lang w:eastAsia="en-AU"/>
        </w:rPr>
        <w:noBreakHyphen/>
        <w:t>mentioned person, false or misleading in a material particular; and</w:t>
      </w:r>
    </w:p>
    <w:p w14:paraId="430AF05B" w14:textId="77777777" w:rsidR="001605D5" w:rsidRPr="00B8754D" w:rsidRDefault="001605D5" w:rsidP="001605D5">
      <w:pPr>
        <w:pStyle w:val="DraftHeading4"/>
        <w:tabs>
          <w:tab w:val="right" w:pos="2268"/>
        </w:tabs>
        <w:ind w:left="2381" w:hanging="2381"/>
        <w:rPr>
          <w:lang w:eastAsia="en-AU"/>
        </w:rPr>
      </w:pPr>
      <w:r>
        <w:rPr>
          <w:lang w:eastAsia="en-AU"/>
        </w:rPr>
        <w:tab/>
      </w:r>
      <w:r w:rsidRPr="00B8754D">
        <w:rPr>
          <w:lang w:eastAsia="en-AU"/>
        </w:rPr>
        <w:t>(ii)</w:t>
      </w:r>
      <w:r w:rsidRPr="00B8754D">
        <w:rPr>
          <w:lang w:eastAsia="en-AU"/>
        </w:rPr>
        <w:tab/>
        <w:t>setting out, or referring to, the material particular in which the document is, to the knowledge of the first</w:t>
      </w:r>
      <w:r w:rsidRPr="00B8754D">
        <w:rPr>
          <w:lang w:eastAsia="en-AU"/>
        </w:rPr>
        <w:noBreakHyphen/>
        <w:t>mentioned person, false or misleading.</w:t>
      </w:r>
    </w:p>
    <w:p w14:paraId="15B3A974" w14:textId="585EDAD5" w:rsidR="001605D5" w:rsidRDefault="001605D5" w:rsidP="001605D5">
      <w:pPr>
        <w:pStyle w:val="BodySectionSub"/>
      </w:pPr>
      <w:r>
        <w:t>Maximum penalty:</w:t>
      </w:r>
      <w:r w:rsidR="00621C94">
        <w:t xml:space="preserve"> </w:t>
      </w:r>
      <w:r w:rsidR="00621C94" w:rsidRPr="00621C94">
        <w:t>tier D monetary penalty.</w:t>
      </w:r>
    </w:p>
    <w:p w14:paraId="539EE2C4" w14:textId="77777777" w:rsidR="001605D5" w:rsidRDefault="001605D5" w:rsidP="001605D5">
      <w:pPr>
        <w:pStyle w:val="DraftHeading2"/>
        <w:tabs>
          <w:tab w:val="right" w:pos="1247"/>
        </w:tabs>
        <w:ind w:left="1361" w:hanging="1361"/>
      </w:pPr>
      <w:r>
        <w:tab/>
      </w:r>
      <w:r w:rsidRPr="00140743">
        <w:t>(3)</w:t>
      </w:r>
      <w:r>
        <w:tab/>
        <w:t>Subsection (2) places an evidential burden on the accused to show that the accused had indicated the extent to which the document was false or misleading or that the accompanying document sufficiently explained the extent to which the document was false or misleading.</w:t>
      </w:r>
    </w:p>
    <w:p w14:paraId="116E4D80" w14:textId="77777777" w:rsidR="001605D5" w:rsidRPr="00923862" w:rsidRDefault="001605D5" w:rsidP="001605D5">
      <w:pPr>
        <w:pStyle w:val="DraftSub-sectionNote"/>
        <w:tabs>
          <w:tab w:val="right" w:pos="1814"/>
        </w:tabs>
        <w:ind w:left="1361"/>
        <w:rPr>
          <w:b/>
        </w:rPr>
      </w:pPr>
      <w:r w:rsidRPr="00923862">
        <w:rPr>
          <w:b/>
        </w:rPr>
        <w:t>Note</w:t>
      </w:r>
    </w:p>
    <w:p w14:paraId="4F9FE83D" w14:textId="77777777" w:rsidR="001605D5" w:rsidRPr="004634FD" w:rsidRDefault="001605D5" w:rsidP="001605D5">
      <w:pPr>
        <w:pStyle w:val="DraftSub-sectionNote"/>
        <w:tabs>
          <w:tab w:val="right" w:pos="1814"/>
        </w:tabs>
        <w:ind w:left="1361"/>
      </w:pPr>
      <w:r>
        <w:t>See the jurisdictional note in the Appendix.</w:t>
      </w:r>
    </w:p>
    <w:p w14:paraId="449D439A" w14:textId="77777777" w:rsidR="001605D5" w:rsidRPr="007E203E" w:rsidRDefault="001605D5" w:rsidP="001605D5">
      <w:pPr>
        <w:pStyle w:val="DraftHeading1"/>
        <w:tabs>
          <w:tab w:val="right" w:pos="680"/>
        </w:tabs>
        <w:ind w:left="850" w:hanging="850"/>
        <w:rPr>
          <w:lang w:val="en-US"/>
        </w:rPr>
      </w:pPr>
      <w:r>
        <w:rPr>
          <w:lang w:val="en-US"/>
        </w:rPr>
        <w:tab/>
      </w:r>
      <w:bookmarkStart w:id="736" w:name="_Toc261422934"/>
      <w:bookmarkStart w:id="737" w:name="_Toc214533960"/>
      <w:r>
        <w:rPr>
          <w:lang w:val="en-US"/>
        </w:rPr>
        <w:t>269</w:t>
      </w:r>
      <w:r>
        <w:rPr>
          <w:lang w:val="en-US"/>
        </w:rPr>
        <w:tab/>
        <w:t>Act does not affect legal professional privilege</w:t>
      </w:r>
      <w:bookmarkEnd w:id="736"/>
      <w:bookmarkEnd w:id="737"/>
    </w:p>
    <w:p w14:paraId="603743CF" w14:textId="77777777" w:rsidR="001605D5" w:rsidRDefault="001605D5" w:rsidP="001605D5">
      <w:pPr>
        <w:pStyle w:val="BodySectionSub"/>
        <w:rPr>
          <w:lang w:val="en-US"/>
        </w:rPr>
      </w:pPr>
      <w:r>
        <w:rPr>
          <w:lang w:val="en-US"/>
        </w:rPr>
        <w:t>Nothing in this Act requires a person to produce a document that would disclose information, or otherwise provide information, that is the subject of legal professional privilege.</w:t>
      </w:r>
    </w:p>
    <w:p w14:paraId="4331465F" w14:textId="77777777" w:rsidR="001605D5" w:rsidRDefault="001605D5" w:rsidP="001605D5">
      <w:pPr>
        <w:pStyle w:val="DraftHeading1"/>
        <w:tabs>
          <w:tab w:val="right" w:pos="680"/>
        </w:tabs>
        <w:ind w:left="850" w:hanging="850"/>
      </w:pPr>
      <w:r>
        <w:tab/>
      </w:r>
      <w:bookmarkStart w:id="738" w:name="_Toc261422935"/>
      <w:bookmarkStart w:id="739" w:name="_Toc214533961"/>
      <w:r>
        <w:t>270</w:t>
      </w:r>
      <w:r>
        <w:tab/>
        <w:t>Immunity from liability</w:t>
      </w:r>
      <w:bookmarkEnd w:id="738"/>
      <w:bookmarkEnd w:id="739"/>
    </w:p>
    <w:p w14:paraId="5465931C" w14:textId="77777777" w:rsidR="001605D5" w:rsidRDefault="001605D5" w:rsidP="001605D5">
      <w:pPr>
        <w:pStyle w:val="DraftHeading2"/>
        <w:tabs>
          <w:tab w:val="right" w:pos="1247"/>
        </w:tabs>
        <w:ind w:left="1361" w:hanging="1361"/>
      </w:pPr>
      <w:r>
        <w:tab/>
      </w:r>
      <w:r w:rsidRPr="00491143">
        <w:t>(1)</w:t>
      </w:r>
      <w:r>
        <w:tab/>
        <w:t>An inspector, or other person engaged in the administration of this Act, incurs no civil liability for an act or omission done or omitted to be done in good faith and in the execution or purported execution of powers and functions under this Act.</w:t>
      </w:r>
    </w:p>
    <w:p w14:paraId="57C988E4" w14:textId="77777777" w:rsidR="001605D5" w:rsidRDefault="001605D5" w:rsidP="001605D5">
      <w:pPr>
        <w:pStyle w:val="DraftHeading2"/>
        <w:tabs>
          <w:tab w:val="right" w:pos="1247"/>
        </w:tabs>
        <w:ind w:left="1361" w:hanging="1361"/>
      </w:pPr>
      <w:r>
        <w:tab/>
      </w:r>
      <w:r w:rsidRPr="00491143">
        <w:t>(2)</w:t>
      </w:r>
      <w:r>
        <w:tab/>
        <w:t>A civil liability that would, but for subsection (1), attach to a person, attaches instead to the [State].</w:t>
      </w:r>
    </w:p>
    <w:p w14:paraId="699565FF" w14:textId="77777777" w:rsidR="001605D5" w:rsidRPr="004634FD" w:rsidRDefault="001605D5" w:rsidP="001605D5">
      <w:pPr>
        <w:pStyle w:val="DraftSub-sectionNote"/>
        <w:tabs>
          <w:tab w:val="right" w:pos="1814"/>
        </w:tabs>
        <w:ind w:left="1361"/>
        <w:rPr>
          <w:b/>
        </w:rPr>
      </w:pPr>
      <w:r w:rsidRPr="004634FD">
        <w:rPr>
          <w:b/>
        </w:rPr>
        <w:t>Note</w:t>
      </w:r>
    </w:p>
    <w:p w14:paraId="16FFF377" w14:textId="27E7C7A6" w:rsidR="001605D5" w:rsidRPr="00793C1D" w:rsidRDefault="001605D5" w:rsidP="00B9502C">
      <w:pPr>
        <w:pStyle w:val="DraftSub-sectionNote"/>
        <w:tabs>
          <w:tab w:val="right" w:pos="1814"/>
        </w:tabs>
        <w:ind w:left="1361"/>
      </w:pPr>
      <w:r>
        <w:t>See the jurisdictional note in the Appendix.</w:t>
      </w:r>
    </w:p>
    <w:p w14:paraId="742BE0A3" w14:textId="77777777" w:rsidR="001605D5" w:rsidRDefault="001605D5" w:rsidP="001605D5">
      <w:pPr>
        <w:pStyle w:val="DraftHeading1"/>
        <w:tabs>
          <w:tab w:val="right" w:pos="680"/>
        </w:tabs>
        <w:ind w:left="850" w:hanging="850"/>
      </w:pPr>
      <w:r>
        <w:tab/>
      </w:r>
      <w:bookmarkStart w:id="740" w:name="_Toc261422936"/>
      <w:bookmarkStart w:id="741" w:name="_Toc214533962"/>
      <w:r>
        <w:t>271</w:t>
      </w:r>
      <w:r>
        <w:tab/>
        <w:t>Confidentiality of information</w:t>
      </w:r>
      <w:bookmarkEnd w:id="740"/>
      <w:bookmarkEnd w:id="741"/>
    </w:p>
    <w:p w14:paraId="5255C733" w14:textId="77777777" w:rsidR="001605D5" w:rsidRDefault="001605D5" w:rsidP="001605D5">
      <w:pPr>
        <w:pStyle w:val="DraftHeading2"/>
        <w:tabs>
          <w:tab w:val="right" w:pos="1247"/>
        </w:tabs>
        <w:ind w:left="1361" w:hanging="1361"/>
        <w:rPr>
          <w:lang w:eastAsia="en-AU"/>
        </w:rPr>
      </w:pPr>
      <w:r>
        <w:rPr>
          <w:lang w:eastAsia="en-AU"/>
        </w:rPr>
        <w:tab/>
      </w:r>
      <w:r w:rsidRPr="001C40DD">
        <w:rPr>
          <w:lang w:eastAsia="en-AU"/>
        </w:rPr>
        <w:t>(1)</w:t>
      </w:r>
      <w:r>
        <w:rPr>
          <w:lang w:eastAsia="en-AU"/>
        </w:rPr>
        <w:tab/>
        <w:t>This section applies if a person obtains information or gains access to a document in exercising any power or function under this Act (other than under Part 7).</w:t>
      </w:r>
    </w:p>
    <w:p w14:paraId="3FC7BE47" w14:textId="77777777" w:rsidR="001605D5" w:rsidRDefault="001605D5" w:rsidP="001605D5">
      <w:pPr>
        <w:pStyle w:val="DraftHeading2"/>
        <w:tabs>
          <w:tab w:val="right" w:pos="1247"/>
        </w:tabs>
        <w:ind w:left="1361" w:hanging="1361"/>
        <w:rPr>
          <w:lang w:eastAsia="en-AU"/>
        </w:rPr>
      </w:pPr>
      <w:r>
        <w:rPr>
          <w:lang w:eastAsia="en-AU"/>
        </w:rPr>
        <w:tab/>
        <w:t>(2</w:t>
      </w:r>
      <w:r w:rsidRPr="00D262F5">
        <w:rPr>
          <w:lang w:eastAsia="en-AU"/>
        </w:rPr>
        <w:t>)</w:t>
      </w:r>
      <w:r>
        <w:rPr>
          <w:lang w:eastAsia="en-AU"/>
        </w:rPr>
        <w:tab/>
        <w:t>The person must not do any of the following:</w:t>
      </w:r>
    </w:p>
    <w:p w14:paraId="6CDB7FF5" w14:textId="77777777" w:rsidR="001605D5" w:rsidRDefault="001605D5" w:rsidP="001605D5">
      <w:pPr>
        <w:pStyle w:val="DraftHeading3"/>
        <w:tabs>
          <w:tab w:val="right" w:pos="1757"/>
        </w:tabs>
        <w:ind w:left="1871" w:hanging="1871"/>
        <w:rPr>
          <w:lang w:eastAsia="en-AU"/>
        </w:rPr>
      </w:pPr>
      <w:r>
        <w:rPr>
          <w:lang w:eastAsia="en-AU"/>
        </w:rPr>
        <w:tab/>
      </w:r>
      <w:r w:rsidRPr="00A91C95">
        <w:rPr>
          <w:lang w:eastAsia="en-AU"/>
        </w:rPr>
        <w:t>(a)</w:t>
      </w:r>
      <w:r>
        <w:rPr>
          <w:lang w:eastAsia="en-AU"/>
        </w:rPr>
        <w:tab/>
        <w:t>disclose to anyone else:</w:t>
      </w:r>
    </w:p>
    <w:p w14:paraId="3BC8D5DC" w14:textId="77777777" w:rsidR="001605D5" w:rsidRDefault="001605D5" w:rsidP="001605D5">
      <w:pPr>
        <w:pStyle w:val="DraftHeading4"/>
        <w:tabs>
          <w:tab w:val="right" w:pos="2268"/>
        </w:tabs>
        <w:ind w:left="2381" w:hanging="2381"/>
        <w:rPr>
          <w:lang w:eastAsia="en-AU"/>
        </w:rPr>
      </w:pPr>
      <w:r>
        <w:rPr>
          <w:lang w:eastAsia="en-AU"/>
        </w:rPr>
        <w:tab/>
      </w:r>
      <w:r w:rsidRPr="00A91C95">
        <w:rPr>
          <w:lang w:eastAsia="en-AU"/>
        </w:rPr>
        <w:t>(i)</w:t>
      </w:r>
      <w:r>
        <w:rPr>
          <w:lang w:eastAsia="en-AU"/>
        </w:rPr>
        <w:tab/>
        <w:t>the information; or</w:t>
      </w:r>
    </w:p>
    <w:p w14:paraId="22C13C81" w14:textId="77777777" w:rsidR="001605D5" w:rsidRDefault="001605D5" w:rsidP="001605D5">
      <w:pPr>
        <w:pStyle w:val="DraftHeading4"/>
        <w:tabs>
          <w:tab w:val="right" w:pos="2268"/>
        </w:tabs>
        <w:ind w:left="2381" w:hanging="2381"/>
        <w:rPr>
          <w:lang w:eastAsia="en-AU"/>
        </w:rPr>
      </w:pPr>
      <w:r>
        <w:rPr>
          <w:lang w:eastAsia="en-AU"/>
        </w:rPr>
        <w:tab/>
      </w:r>
      <w:r w:rsidRPr="00A91C95">
        <w:rPr>
          <w:lang w:eastAsia="en-AU"/>
        </w:rPr>
        <w:t>(ii)</w:t>
      </w:r>
      <w:r>
        <w:rPr>
          <w:lang w:eastAsia="en-AU"/>
        </w:rPr>
        <w:tab/>
        <w:t>the contents of or information contained in the document;</w:t>
      </w:r>
    </w:p>
    <w:p w14:paraId="6A3AE3B2" w14:textId="77777777" w:rsidR="001605D5" w:rsidRDefault="001605D5" w:rsidP="001605D5">
      <w:pPr>
        <w:pStyle w:val="DraftHeading3"/>
        <w:tabs>
          <w:tab w:val="right" w:pos="1757"/>
        </w:tabs>
        <w:ind w:left="1871" w:hanging="1871"/>
        <w:rPr>
          <w:lang w:eastAsia="en-AU"/>
        </w:rPr>
      </w:pPr>
      <w:r>
        <w:rPr>
          <w:lang w:eastAsia="en-AU"/>
        </w:rPr>
        <w:tab/>
      </w:r>
      <w:r w:rsidRPr="00A91C95">
        <w:rPr>
          <w:lang w:eastAsia="en-AU"/>
        </w:rPr>
        <w:t>(b)</w:t>
      </w:r>
      <w:r>
        <w:rPr>
          <w:lang w:eastAsia="en-AU"/>
        </w:rPr>
        <w:tab/>
        <w:t>give access to the document to anyone else;</w:t>
      </w:r>
    </w:p>
    <w:p w14:paraId="703E24C3" w14:textId="77777777" w:rsidR="001605D5" w:rsidRPr="00944B31" w:rsidRDefault="001605D5" w:rsidP="001605D5">
      <w:pPr>
        <w:pStyle w:val="DraftHeading3"/>
        <w:tabs>
          <w:tab w:val="right" w:pos="1757"/>
        </w:tabs>
        <w:ind w:left="1871" w:hanging="1871"/>
        <w:rPr>
          <w:lang w:eastAsia="en-AU"/>
        </w:rPr>
      </w:pPr>
      <w:r>
        <w:rPr>
          <w:lang w:eastAsia="en-AU"/>
        </w:rPr>
        <w:tab/>
      </w:r>
      <w:r w:rsidRPr="00944B31">
        <w:rPr>
          <w:lang w:eastAsia="en-AU"/>
        </w:rPr>
        <w:t>(c)</w:t>
      </w:r>
      <w:r>
        <w:rPr>
          <w:lang w:eastAsia="en-AU"/>
        </w:rPr>
        <w:tab/>
        <w:t>use the information or document for any purpose.</w:t>
      </w:r>
    </w:p>
    <w:p w14:paraId="1B154BC5" w14:textId="6EADDE3D" w:rsidR="001605D5" w:rsidRDefault="001605D5" w:rsidP="001605D5">
      <w:pPr>
        <w:pStyle w:val="BodySectionSub"/>
        <w:rPr>
          <w:lang w:eastAsia="en-AU"/>
        </w:rPr>
      </w:pPr>
      <w:r>
        <w:rPr>
          <w:lang w:eastAsia="en-AU"/>
        </w:rPr>
        <w:t>Maximum penalty:</w:t>
      </w:r>
      <w:r w:rsidR="00621C94">
        <w:rPr>
          <w:lang w:eastAsia="en-AU"/>
        </w:rPr>
        <w:t xml:space="preserve"> </w:t>
      </w:r>
      <w:r w:rsidR="00621C94" w:rsidRPr="00621C94">
        <w:rPr>
          <w:lang w:eastAsia="en-AU"/>
        </w:rPr>
        <w:t>tier D monetary penalty.</w:t>
      </w:r>
    </w:p>
    <w:p w14:paraId="2A54D527" w14:textId="77777777" w:rsidR="001605D5" w:rsidRDefault="001605D5" w:rsidP="001605D5">
      <w:pPr>
        <w:pStyle w:val="DraftHeading2"/>
        <w:tabs>
          <w:tab w:val="right" w:pos="1247"/>
        </w:tabs>
        <w:ind w:left="1361" w:hanging="1361"/>
        <w:rPr>
          <w:lang w:eastAsia="en-AU"/>
        </w:rPr>
      </w:pPr>
      <w:r>
        <w:rPr>
          <w:lang w:eastAsia="en-AU"/>
        </w:rPr>
        <w:tab/>
      </w:r>
      <w:r w:rsidRPr="00A91C95">
        <w:rPr>
          <w:lang w:eastAsia="en-AU"/>
        </w:rPr>
        <w:t>(3)</w:t>
      </w:r>
      <w:r>
        <w:rPr>
          <w:lang w:eastAsia="en-AU"/>
        </w:rPr>
        <w:tab/>
        <w:t>Subsection (2) does not apply to the disclosure of information, or the giving of access to a document or the use of information or a document:</w:t>
      </w:r>
    </w:p>
    <w:p w14:paraId="1381F4D0" w14:textId="77777777" w:rsidR="001605D5" w:rsidRPr="002D0534" w:rsidRDefault="001605D5" w:rsidP="001605D5">
      <w:pPr>
        <w:pStyle w:val="DraftHeading3"/>
        <w:tabs>
          <w:tab w:val="right" w:pos="1757"/>
        </w:tabs>
        <w:ind w:left="1871" w:hanging="1871"/>
        <w:rPr>
          <w:lang w:eastAsia="en-AU"/>
        </w:rPr>
      </w:pPr>
      <w:r>
        <w:rPr>
          <w:lang w:eastAsia="en-AU"/>
        </w:rPr>
        <w:tab/>
      </w:r>
      <w:r w:rsidRPr="002D0534">
        <w:rPr>
          <w:lang w:eastAsia="en-AU"/>
        </w:rPr>
        <w:t>(a)</w:t>
      </w:r>
      <w:r>
        <w:rPr>
          <w:lang w:eastAsia="en-AU"/>
        </w:rPr>
        <w:tab/>
        <w:t>about a person, with the person's consent; or</w:t>
      </w:r>
    </w:p>
    <w:p w14:paraId="7B999983" w14:textId="77777777" w:rsidR="001605D5" w:rsidRDefault="001605D5" w:rsidP="001605D5">
      <w:pPr>
        <w:pStyle w:val="DraftHeading3"/>
        <w:tabs>
          <w:tab w:val="right" w:pos="1757"/>
        </w:tabs>
        <w:ind w:left="1871" w:hanging="1871"/>
        <w:rPr>
          <w:lang w:eastAsia="en-AU"/>
        </w:rPr>
      </w:pPr>
      <w:r>
        <w:rPr>
          <w:lang w:eastAsia="en-AU"/>
        </w:rPr>
        <w:tab/>
        <w:t>(b</w:t>
      </w:r>
      <w:r w:rsidRPr="00D262F5">
        <w:rPr>
          <w:lang w:eastAsia="en-AU"/>
        </w:rPr>
        <w:t>)</w:t>
      </w:r>
      <w:r>
        <w:rPr>
          <w:lang w:eastAsia="en-AU"/>
        </w:rPr>
        <w:tab/>
        <w:t>that is necessary for the exercise of a power or function under this Act; or</w:t>
      </w:r>
    </w:p>
    <w:p w14:paraId="4EA34182" w14:textId="0F2B101C" w:rsidR="001605D5" w:rsidRPr="00141E6B" w:rsidRDefault="001605D5" w:rsidP="001605D5">
      <w:pPr>
        <w:pStyle w:val="DraftHeading3"/>
        <w:tabs>
          <w:tab w:val="right" w:pos="1757"/>
        </w:tabs>
        <w:ind w:left="1871" w:hanging="1871"/>
        <w:rPr>
          <w:lang w:eastAsia="en-AU"/>
        </w:rPr>
      </w:pPr>
      <w:r>
        <w:rPr>
          <w:lang w:eastAsia="en-AU"/>
        </w:rPr>
        <w:tab/>
      </w:r>
      <w:r w:rsidRPr="00114032">
        <w:rPr>
          <w:lang w:eastAsia="en-AU"/>
        </w:rPr>
        <w:t>(c)</w:t>
      </w:r>
      <w:r>
        <w:rPr>
          <w:lang w:eastAsia="en-AU"/>
        </w:rPr>
        <w:tab/>
      </w:r>
      <w:r w:rsidR="00886152">
        <w:rPr>
          <w:rFonts w:ascii="Times-Roman" w:hAnsi="Times-Roman" w:cs="Times-Roman"/>
          <w:szCs w:val="24"/>
          <w:lang w:eastAsia="en-AU"/>
        </w:rPr>
        <w:t>that is authorised under section 271A; or</w:t>
      </w:r>
    </w:p>
    <w:p w14:paraId="03232E0D" w14:textId="77777777" w:rsidR="001605D5" w:rsidRDefault="001605D5" w:rsidP="001605D5">
      <w:pPr>
        <w:pStyle w:val="DraftHeading3"/>
        <w:tabs>
          <w:tab w:val="right" w:pos="1757"/>
        </w:tabs>
        <w:ind w:left="1871" w:hanging="1871"/>
        <w:rPr>
          <w:lang w:eastAsia="en-AU"/>
        </w:rPr>
      </w:pPr>
      <w:r>
        <w:rPr>
          <w:lang w:eastAsia="en-AU"/>
        </w:rPr>
        <w:tab/>
        <w:t>(d</w:t>
      </w:r>
      <w:r w:rsidRPr="00D262F5">
        <w:rPr>
          <w:lang w:eastAsia="en-AU"/>
        </w:rPr>
        <w:t>)</w:t>
      </w:r>
      <w:r>
        <w:rPr>
          <w:lang w:eastAsia="en-AU"/>
        </w:rPr>
        <w:tab/>
        <w:t>that is required by any court, tribunal, authority or person having lawful authority to require the production of documents or the answering of questions; or</w:t>
      </w:r>
    </w:p>
    <w:p w14:paraId="77AA493D" w14:textId="77777777" w:rsidR="001605D5" w:rsidRDefault="001605D5" w:rsidP="001605D5">
      <w:pPr>
        <w:pStyle w:val="DraftHeading3"/>
        <w:tabs>
          <w:tab w:val="right" w:pos="1757"/>
        </w:tabs>
        <w:ind w:left="1871" w:hanging="1871"/>
        <w:rPr>
          <w:lang w:eastAsia="en-AU"/>
        </w:rPr>
      </w:pPr>
      <w:r>
        <w:rPr>
          <w:lang w:eastAsia="en-AU"/>
        </w:rPr>
        <w:tab/>
        <w:t>(e</w:t>
      </w:r>
      <w:r w:rsidRPr="00BC1053">
        <w:rPr>
          <w:lang w:eastAsia="en-AU"/>
        </w:rPr>
        <w:t>)</w:t>
      </w:r>
      <w:r>
        <w:rPr>
          <w:lang w:eastAsia="en-AU"/>
        </w:rPr>
        <w:tab/>
        <w:t>that is required or authorised under a law; or</w:t>
      </w:r>
    </w:p>
    <w:p w14:paraId="5AC8A2EB" w14:textId="77777777" w:rsidR="001605D5" w:rsidRPr="00BC1053" w:rsidRDefault="001605D5" w:rsidP="001605D5">
      <w:pPr>
        <w:pStyle w:val="DraftHeading3"/>
        <w:tabs>
          <w:tab w:val="right" w:pos="1757"/>
        </w:tabs>
        <w:ind w:left="1871" w:hanging="1871"/>
        <w:rPr>
          <w:lang w:eastAsia="en-AU"/>
        </w:rPr>
      </w:pPr>
      <w:r>
        <w:rPr>
          <w:lang w:eastAsia="en-AU"/>
        </w:rPr>
        <w:tab/>
      </w:r>
      <w:r w:rsidRPr="00BC1053">
        <w:rPr>
          <w:lang w:eastAsia="en-AU"/>
        </w:rPr>
        <w:t>(</w:t>
      </w:r>
      <w:r>
        <w:rPr>
          <w:lang w:eastAsia="en-AU"/>
        </w:rPr>
        <w:t>f</w:t>
      </w:r>
      <w:r w:rsidRPr="00BC1053">
        <w:rPr>
          <w:lang w:eastAsia="en-AU"/>
        </w:rPr>
        <w:t>)</w:t>
      </w:r>
      <w:r>
        <w:rPr>
          <w:lang w:eastAsia="en-AU"/>
        </w:rPr>
        <w:tab/>
        <w:t>to a Minister.</w:t>
      </w:r>
    </w:p>
    <w:p w14:paraId="5E1F0895" w14:textId="77777777" w:rsidR="001605D5" w:rsidRDefault="001605D5" w:rsidP="001605D5">
      <w:pPr>
        <w:pStyle w:val="DraftHeading2"/>
        <w:tabs>
          <w:tab w:val="right" w:pos="1247"/>
        </w:tabs>
        <w:ind w:left="1361" w:hanging="1361"/>
        <w:rPr>
          <w:lang w:eastAsia="en-AU"/>
        </w:rPr>
      </w:pPr>
      <w:r>
        <w:rPr>
          <w:lang w:eastAsia="en-AU"/>
        </w:rPr>
        <w:tab/>
      </w:r>
      <w:r w:rsidRPr="002526BB">
        <w:rPr>
          <w:lang w:eastAsia="en-AU"/>
        </w:rPr>
        <w:t>(4)</w:t>
      </w:r>
      <w:r>
        <w:rPr>
          <w:lang w:eastAsia="en-AU"/>
        </w:rPr>
        <w:tab/>
      </w:r>
      <w:r w:rsidRPr="002526BB">
        <w:rPr>
          <w:lang w:eastAsia="en-AU"/>
        </w:rPr>
        <w:t>A person must not intentionally disclose to a</w:t>
      </w:r>
      <w:r>
        <w:rPr>
          <w:lang w:eastAsia="en-AU"/>
        </w:rPr>
        <w:t>nother</w:t>
      </w:r>
      <w:r w:rsidRPr="002526BB">
        <w:rPr>
          <w:lang w:eastAsia="en-AU"/>
        </w:rPr>
        <w:t xml:space="preserve"> person the name of an individual who has made a complaint in relation to that </w:t>
      </w:r>
      <w:r>
        <w:rPr>
          <w:lang w:eastAsia="en-AU"/>
        </w:rPr>
        <w:t xml:space="preserve">other </w:t>
      </w:r>
      <w:r w:rsidRPr="002526BB">
        <w:rPr>
          <w:lang w:eastAsia="en-AU"/>
        </w:rPr>
        <w:t>person unless</w:t>
      </w:r>
      <w:r>
        <w:rPr>
          <w:lang w:eastAsia="en-AU"/>
        </w:rPr>
        <w:t>:</w:t>
      </w:r>
    </w:p>
    <w:p w14:paraId="67991597" w14:textId="77777777" w:rsidR="001605D5" w:rsidRDefault="001605D5" w:rsidP="001605D5">
      <w:pPr>
        <w:pStyle w:val="DraftHeading3"/>
        <w:tabs>
          <w:tab w:val="right" w:pos="1757"/>
        </w:tabs>
        <w:ind w:left="1871" w:hanging="1871"/>
        <w:rPr>
          <w:lang w:eastAsia="en-AU"/>
        </w:rPr>
      </w:pPr>
      <w:r>
        <w:rPr>
          <w:lang w:eastAsia="en-AU"/>
        </w:rPr>
        <w:tab/>
      </w:r>
      <w:r w:rsidRPr="002526BB">
        <w:rPr>
          <w:lang w:eastAsia="en-AU"/>
        </w:rPr>
        <w:t>(a)</w:t>
      </w:r>
      <w:r>
        <w:rPr>
          <w:lang w:eastAsia="en-AU"/>
        </w:rPr>
        <w:tab/>
        <w:t>the disclosure is made with the consent of the complainant; or</w:t>
      </w:r>
    </w:p>
    <w:p w14:paraId="76DE3D69" w14:textId="77777777" w:rsidR="001605D5" w:rsidRDefault="001605D5" w:rsidP="001605D5">
      <w:pPr>
        <w:pStyle w:val="DraftHeading3"/>
        <w:tabs>
          <w:tab w:val="right" w:pos="1757"/>
        </w:tabs>
        <w:ind w:left="1871" w:hanging="1871"/>
        <w:rPr>
          <w:lang w:eastAsia="en-AU"/>
        </w:rPr>
      </w:pPr>
      <w:r>
        <w:rPr>
          <w:lang w:eastAsia="en-AU"/>
        </w:rPr>
        <w:tab/>
      </w:r>
      <w:r w:rsidRPr="002526BB">
        <w:rPr>
          <w:lang w:eastAsia="en-AU"/>
        </w:rPr>
        <w:t>(b)</w:t>
      </w:r>
      <w:r>
        <w:rPr>
          <w:lang w:eastAsia="en-AU"/>
        </w:rPr>
        <w:tab/>
        <w:t>the disclosure is required under a law.</w:t>
      </w:r>
    </w:p>
    <w:p w14:paraId="46E6D324" w14:textId="5F1D962E" w:rsidR="001605D5" w:rsidRDefault="001605D5" w:rsidP="001605D5">
      <w:pPr>
        <w:pStyle w:val="BodySectionSub"/>
        <w:rPr>
          <w:lang w:eastAsia="en-AU"/>
        </w:rPr>
      </w:pPr>
      <w:r>
        <w:rPr>
          <w:lang w:eastAsia="en-AU"/>
        </w:rPr>
        <w:t>Maximum penalty:</w:t>
      </w:r>
      <w:r w:rsidR="00621C94">
        <w:rPr>
          <w:lang w:eastAsia="en-AU"/>
        </w:rPr>
        <w:t xml:space="preserve"> </w:t>
      </w:r>
      <w:r w:rsidR="00621C94" w:rsidRPr="00621C94">
        <w:rPr>
          <w:lang w:eastAsia="en-AU"/>
        </w:rPr>
        <w:t>tier D monetary penalty.</w:t>
      </w:r>
    </w:p>
    <w:p w14:paraId="537C6811" w14:textId="292C14EA" w:rsidR="00DA5295" w:rsidRDefault="00DA5295" w:rsidP="00DA5295">
      <w:pPr>
        <w:pStyle w:val="DraftHeading1"/>
        <w:tabs>
          <w:tab w:val="right" w:pos="680"/>
        </w:tabs>
        <w:ind w:left="850" w:hanging="850"/>
      </w:pPr>
      <w:r>
        <w:tab/>
      </w:r>
      <w:bookmarkStart w:id="742" w:name="_Toc214533963"/>
      <w:r>
        <w:t>271A</w:t>
      </w:r>
      <w:r>
        <w:tab/>
      </w:r>
      <w:r w:rsidR="004D6899" w:rsidRPr="004D6899">
        <w:t>Additional ways that regulator may use and share information</w:t>
      </w:r>
      <w:bookmarkEnd w:id="742"/>
    </w:p>
    <w:p w14:paraId="66B132A9" w14:textId="1CAB1176" w:rsidR="00DA5295" w:rsidRDefault="00DA5295" w:rsidP="00DA5295">
      <w:pPr>
        <w:pStyle w:val="DraftHeading2"/>
        <w:tabs>
          <w:tab w:val="right" w:pos="1247"/>
        </w:tabs>
        <w:ind w:left="1361" w:hanging="1361"/>
        <w:rPr>
          <w:lang w:eastAsia="en-AU"/>
        </w:rPr>
      </w:pPr>
      <w:r>
        <w:rPr>
          <w:lang w:eastAsia="en-AU"/>
        </w:rPr>
        <w:tab/>
      </w:r>
      <w:r w:rsidRPr="001C40DD">
        <w:rPr>
          <w:lang w:eastAsia="en-AU"/>
        </w:rPr>
        <w:t>(1)</w:t>
      </w:r>
      <w:r>
        <w:rPr>
          <w:lang w:eastAsia="en-AU"/>
        </w:rPr>
        <w:tab/>
      </w:r>
      <w:r w:rsidR="000D21A9" w:rsidRPr="000D21A9">
        <w:rPr>
          <w:lang w:eastAsia="en-AU"/>
        </w:rPr>
        <w:t>This section applies in relation to information or a document mentioned in section 271(1).</w:t>
      </w:r>
    </w:p>
    <w:p w14:paraId="17BFE111" w14:textId="478459ED" w:rsidR="000D21A9" w:rsidRDefault="000D21A9" w:rsidP="000D21A9">
      <w:pPr>
        <w:pStyle w:val="DraftHeading2"/>
        <w:tabs>
          <w:tab w:val="right" w:pos="1247"/>
        </w:tabs>
        <w:ind w:left="1361" w:hanging="1361"/>
        <w:rPr>
          <w:lang w:eastAsia="en-AU"/>
        </w:rPr>
      </w:pPr>
      <w:r>
        <w:rPr>
          <w:lang w:eastAsia="en-AU"/>
        </w:rPr>
        <w:tab/>
      </w:r>
      <w:r w:rsidRPr="001C40DD">
        <w:rPr>
          <w:lang w:eastAsia="en-AU"/>
        </w:rPr>
        <w:t>(</w:t>
      </w:r>
      <w:r>
        <w:rPr>
          <w:lang w:eastAsia="en-AU"/>
        </w:rPr>
        <w:t>2</w:t>
      </w:r>
      <w:r w:rsidRPr="001C40DD">
        <w:rPr>
          <w:lang w:eastAsia="en-AU"/>
        </w:rPr>
        <w:t>)</w:t>
      </w:r>
      <w:r>
        <w:rPr>
          <w:lang w:eastAsia="en-AU"/>
        </w:rPr>
        <w:tab/>
      </w:r>
      <w:r w:rsidRPr="000D21A9">
        <w:rPr>
          <w:lang w:eastAsia="en-AU"/>
        </w:rPr>
        <w:t>The regulator or a person authorised by the regulator may, in the circumstances stated in subsection (3):</w:t>
      </w:r>
    </w:p>
    <w:p w14:paraId="0AA5BBE9" w14:textId="553E0D59" w:rsidR="000D21A9" w:rsidRDefault="000D21A9" w:rsidP="000D21A9">
      <w:pPr>
        <w:pStyle w:val="DraftHeading3"/>
        <w:tabs>
          <w:tab w:val="right" w:pos="1757"/>
        </w:tabs>
        <w:ind w:left="1871" w:hanging="1871"/>
        <w:rPr>
          <w:lang w:eastAsia="en-AU"/>
        </w:rPr>
      </w:pPr>
      <w:r>
        <w:rPr>
          <w:lang w:eastAsia="en-AU"/>
        </w:rPr>
        <w:tab/>
      </w:r>
      <w:r w:rsidRPr="002526BB">
        <w:rPr>
          <w:lang w:eastAsia="en-AU"/>
        </w:rPr>
        <w:t>(a)</w:t>
      </w:r>
      <w:r>
        <w:rPr>
          <w:lang w:eastAsia="en-AU"/>
        </w:rPr>
        <w:tab/>
      </w:r>
      <w:r w:rsidR="006F1365" w:rsidRPr="006F1365">
        <w:rPr>
          <w:lang w:eastAsia="en-AU"/>
        </w:rPr>
        <w:t>disclose the information, or the contents of or information contained in the document, to any other person including a corresponding regulator; or</w:t>
      </w:r>
    </w:p>
    <w:p w14:paraId="35F82FD6" w14:textId="6318C9BF" w:rsidR="006F1365" w:rsidRDefault="006F1365" w:rsidP="006F1365">
      <w:pPr>
        <w:pStyle w:val="DraftHeading3"/>
        <w:tabs>
          <w:tab w:val="right" w:pos="1757"/>
        </w:tabs>
        <w:ind w:left="1871" w:hanging="1871"/>
        <w:rPr>
          <w:lang w:eastAsia="en-AU"/>
        </w:rPr>
      </w:pPr>
      <w:r>
        <w:rPr>
          <w:lang w:eastAsia="en-AU"/>
        </w:rPr>
        <w:tab/>
      </w:r>
      <w:r w:rsidRPr="002526BB">
        <w:rPr>
          <w:lang w:eastAsia="en-AU"/>
        </w:rPr>
        <w:t>(</w:t>
      </w:r>
      <w:r>
        <w:rPr>
          <w:lang w:eastAsia="en-AU"/>
        </w:rPr>
        <w:t>b</w:t>
      </w:r>
      <w:r w:rsidRPr="002526BB">
        <w:rPr>
          <w:lang w:eastAsia="en-AU"/>
        </w:rPr>
        <w:t>)</w:t>
      </w:r>
      <w:r>
        <w:rPr>
          <w:lang w:eastAsia="en-AU"/>
        </w:rPr>
        <w:tab/>
      </w:r>
      <w:r w:rsidRPr="006F1365">
        <w:rPr>
          <w:lang w:eastAsia="en-AU"/>
        </w:rPr>
        <w:t>give access to the document to any other person including a corresponding regulator; or</w:t>
      </w:r>
    </w:p>
    <w:p w14:paraId="2A755ACB" w14:textId="75B53BC0" w:rsidR="006F1365" w:rsidRDefault="006F1365" w:rsidP="006F1365">
      <w:pPr>
        <w:pStyle w:val="DraftHeading3"/>
        <w:tabs>
          <w:tab w:val="right" w:pos="1757"/>
        </w:tabs>
        <w:ind w:left="1871" w:hanging="1871"/>
        <w:rPr>
          <w:lang w:eastAsia="en-AU"/>
        </w:rPr>
      </w:pPr>
      <w:r>
        <w:rPr>
          <w:lang w:eastAsia="en-AU"/>
        </w:rPr>
        <w:tab/>
      </w:r>
      <w:r w:rsidRPr="002526BB">
        <w:rPr>
          <w:lang w:eastAsia="en-AU"/>
        </w:rPr>
        <w:t>(</w:t>
      </w:r>
      <w:r w:rsidR="00B03094">
        <w:rPr>
          <w:lang w:eastAsia="en-AU"/>
        </w:rPr>
        <w:t>c</w:t>
      </w:r>
      <w:r w:rsidRPr="002526BB">
        <w:rPr>
          <w:lang w:eastAsia="en-AU"/>
        </w:rPr>
        <w:t>)</w:t>
      </w:r>
      <w:r>
        <w:rPr>
          <w:lang w:eastAsia="en-AU"/>
        </w:rPr>
        <w:tab/>
      </w:r>
      <w:r w:rsidR="00B03094" w:rsidRPr="00B03094">
        <w:rPr>
          <w:lang w:eastAsia="en-AU"/>
        </w:rPr>
        <w:t>use the information or document.</w:t>
      </w:r>
    </w:p>
    <w:p w14:paraId="1F0FFBFD" w14:textId="10870816" w:rsidR="00B03094" w:rsidRDefault="00B03094" w:rsidP="00B03094">
      <w:pPr>
        <w:pStyle w:val="DraftHeading2"/>
        <w:tabs>
          <w:tab w:val="right" w:pos="1247"/>
        </w:tabs>
        <w:ind w:left="1361" w:hanging="1361"/>
        <w:rPr>
          <w:lang w:eastAsia="en-AU"/>
        </w:rPr>
      </w:pPr>
      <w:r>
        <w:rPr>
          <w:lang w:eastAsia="en-AU"/>
        </w:rPr>
        <w:tab/>
      </w:r>
      <w:r w:rsidRPr="001C40DD">
        <w:rPr>
          <w:lang w:eastAsia="en-AU"/>
        </w:rPr>
        <w:t>(</w:t>
      </w:r>
      <w:r>
        <w:rPr>
          <w:lang w:eastAsia="en-AU"/>
        </w:rPr>
        <w:t>3</w:t>
      </w:r>
      <w:r w:rsidRPr="001C40DD">
        <w:rPr>
          <w:lang w:eastAsia="en-AU"/>
        </w:rPr>
        <w:t>)</w:t>
      </w:r>
      <w:r>
        <w:rPr>
          <w:lang w:eastAsia="en-AU"/>
        </w:rPr>
        <w:tab/>
      </w:r>
      <w:r w:rsidRPr="00B03094">
        <w:rPr>
          <w:lang w:eastAsia="en-AU"/>
        </w:rPr>
        <w:t>The circumstances are that the regulator reasonably believes the disclosure, access or use:</w:t>
      </w:r>
    </w:p>
    <w:p w14:paraId="60920CAC" w14:textId="7FDAFF5B" w:rsidR="00852B61" w:rsidRDefault="00852B61" w:rsidP="00852B61">
      <w:pPr>
        <w:pStyle w:val="DraftHeading3"/>
        <w:tabs>
          <w:tab w:val="right" w:pos="1757"/>
        </w:tabs>
        <w:ind w:left="1871" w:hanging="1871"/>
        <w:rPr>
          <w:lang w:eastAsia="en-AU"/>
        </w:rPr>
      </w:pPr>
      <w:r>
        <w:rPr>
          <w:lang w:eastAsia="en-AU"/>
        </w:rPr>
        <w:tab/>
      </w:r>
      <w:r w:rsidRPr="002526BB">
        <w:rPr>
          <w:lang w:eastAsia="en-AU"/>
        </w:rPr>
        <w:t>(a)</w:t>
      </w:r>
      <w:r>
        <w:rPr>
          <w:lang w:eastAsia="en-AU"/>
        </w:rPr>
        <w:tab/>
      </w:r>
      <w:r w:rsidR="001B46F9" w:rsidRPr="001B46F9">
        <w:rPr>
          <w:lang w:eastAsia="en-AU"/>
        </w:rPr>
        <w:t>is necessary for administering, or monitoring or enforcing compliance with, this Act; or</w:t>
      </w:r>
    </w:p>
    <w:p w14:paraId="4613BD23" w14:textId="6FE9506E" w:rsidR="001B46F9" w:rsidRDefault="001B46F9" w:rsidP="001B46F9">
      <w:pPr>
        <w:pStyle w:val="DraftHeading3"/>
        <w:tabs>
          <w:tab w:val="right" w:pos="1757"/>
        </w:tabs>
        <w:ind w:left="1871" w:hanging="1871"/>
        <w:rPr>
          <w:lang w:eastAsia="en-AU"/>
        </w:rPr>
      </w:pPr>
      <w:r>
        <w:rPr>
          <w:lang w:eastAsia="en-AU"/>
        </w:rPr>
        <w:tab/>
      </w:r>
      <w:r w:rsidRPr="002526BB">
        <w:rPr>
          <w:lang w:eastAsia="en-AU"/>
        </w:rPr>
        <w:t>(</w:t>
      </w:r>
      <w:r>
        <w:rPr>
          <w:lang w:eastAsia="en-AU"/>
        </w:rPr>
        <w:t>b</w:t>
      </w:r>
      <w:r w:rsidRPr="002526BB">
        <w:rPr>
          <w:lang w:eastAsia="en-AU"/>
        </w:rPr>
        <w:t>)</w:t>
      </w:r>
      <w:r>
        <w:rPr>
          <w:lang w:eastAsia="en-AU"/>
        </w:rPr>
        <w:tab/>
      </w:r>
      <w:r w:rsidRPr="001B46F9">
        <w:rPr>
          <w:lang w:eastAsia="en-AU"/>
        </w:rPr>
        <w:t>is necessary for the administration or enforcement of another Act prescribed by the regulations; or</w:t>
      </w:r>
    </w:p>
    <w:p w14:paraId="46568A40" w14:textId="64435EAD" w:rsidR="001B46F9" w:rsidRDefault="001B46F9" w:rsidP="001B46F9">
      <w:pPr>
        <w:pStyle w:val="DraftHeading3"/>
        <w:tabs>
          <w:tab w:val="right" w:pos="1757"/>
        </w:tabs>
        <w:ind w:left="1871" w:hanging="1871"/>
        <w:rPr>
          <w:lang w:eastAsia="en-AU"/>
        </w:rPr>
      </w:pPr>
      <w:r>
        <w:rPr>
          <w:lang w:eastAsia="en-AU"/>
        </w:rPr>
        <w:tab/>
      </w:r>
      <w:r w:rsidRPr="002526BB">
        <w:rPr>
          <w:lang w:eastAsia="en-AU"/>
        </w:rPr>
        <w:t>(</w:t>
      </w:r>
      <w:r>
        <w:rPr>
          <w:lang w:eastAsia="en-AU"/>
        </w:rPr>
        <w:t>c</w:t>
      </w:r>
      <w:r w:rsidRPr="002526BB">
        <w:rPr>
          <w:lang w:eastAsia="en-AU"/>
        </w:rPr>
        <w:t>)</w:t>
      </w:r>
      <w:r>
        <w:rPr>
          <w:lang w:eastAsia="en-AU"/>
        </w:rPr>
        <w:tab/>
      </w:r>
      <w:r w:rsidR="00EC261C" w:rsidRPr="00EC261C">
        <w:rPr>
          <w:lang w:eastAsia="en-AU"/>
        </w:rPr>
        <w:t>is necessary for the administration or enforcement of another Act or law, if the disclosure, access or use is necessary to lessen or prevent a serious risk to public health or safety; or</w:t>
      </w:r>
    </w:p>
    <w:p w14:paraId="38152D24" w14:textId="7D4AA808" w:rsidR="00EC261C" w:rsidRDefault="00EC261C" w:rsidP="00EC261C">
      <w:pPr>
        <w:pStyle w:val="DraftHeading3"/>
        <w:tabs>
          <w:tab w:val="right" w:pos="1757"/>
        </w:tabs>
        <w:ind w:left="1871" w:hanging="1871"/>
        <w:rPr>
          <w:lang w:eastAsia="en-AU"/>
        </w:rPr>
      </w:pPr>
      <w:r>
        <w:rPr>
          <w:lang w:eastAsia="en-AU"/>
        </w:rPr>
        <w:tab/>
      </w:r>
      <w:r w:rsidRPr="002526BB">
        <w:rPr>
          <w:lang w:eastAsia="en-AU"/>
        </w:rPr>
        <w:t>(</w:t>
      </w:r>
      <w:r>
        <w:rPr>
          <w:lang w:eastAsia="en-AU"/>
        </w:rPr>
        <w:t>d</w:t>
      </w:r>
      <w:r w:rsidRPr="002526BB">
        <w:rPr>
          <w:lang w:eastAsia="en-AU"/>
        </w:rPr>
        <w:t>)</w:t>
      </w:r>
      <w:r>
        <w:rPr>
          <w:lang w:eastAsia="en-AU"/>
        </w:rPr>
        <w:tab/>
      </w:r>
      <w:r w:rsidR="00EA6B64" w:rsidRPr="00EA6B64">
        <w:rPr>
          <w:lang w:eastAsia="en-AU"/>
        </w:rPr>
        <w:t>is necessary for the recognition of authorisations under a corresponding WHS law; or</w:t>
      </w:r>
    </w:p>
    <w:p w14:paraId="23B89EFC" w14:textId="185A7164" w:rsidR="00017332" w:rsidRDefault="00017332" w:rsidP="00017332">
      <w:pPr>
        <w:pStyle w:val="DraftHeading3"/>
        <w:tabs>
          <w:tab w:val="right" w:pos="1757"/>
        </w:tabs>
        <w:ind w:left="1871" w:hanging="1871"/>
        <w:rPr>
          <w:lang w:eastAsia="en-AU"/>
        </w:rPr>
      </w:pPr>
      <w:r>
        <w:rPr>
          <w:lang w:eastAsia="en-AU"/>
        </w:rPr>
        <w:tab/>
      </w:r>
      <w:r w:rsidRPr="002526BB">
        <w:rPr>
          <w:lang w:eastAsia="en-AU"/>
        </w:rPr>
        <w:t>(</w:t>
      </w:r>
      <w:r>
        <w:rPr>
          <w:lang w:eastAsia="en-AU"/>
        </w:rPr>
        <w:t>f</w:t>
      </w:r>
      <w:r w:rsidRPr="002526BB">
        <w:rPr>
          <w:lang w:eastAsia="en-AU"/>
        </w:rPr>
        <w:t>)</w:t>
      </w:r>
      <w:r>
        <w:rPr>
          <w:lang w:eastAsia="en-AU"/>
        </w:rPr>
        <w:tab/>
      </w:r>
      <w:r w:rsidR="004B0AF3" w:rsidRPr="004B0AF3">
        <w:rPr>
          <w:lang w:eastAsia="en-AU"/>
        </w:rPr>
        <w:t>is required for the exercise of a power or function under a corresponding WHS law.</w:t>
      </w:r>
    </w:p>
    <w:p w14:paraId="375BDC81" w14:textId="2EC5DA61" w:rsidR="004B0AF3" w:rsidRDefault="004B0AF3" w:rsidP="004B0AF3">
      <w:pPr>
        <w:pStyle w:val="DraftHeading2"/>
        <w:tabs>
          <w:tab w:val="right" w:pos="1247"/>
        </w:tabs>
        <w:ind w:left="1361" w:hanging="1361"/>
        <w:rPr>
          <w:lang w:eastAsia="en-AU"/>
        </w:rPr>
      </w:pPr>
      <w:r>
        <w:rPr>
          <w:lang w:eastAsia="en-AU"/>
        </w:rPr>
        <w:tab/>
      </w:r>
      <w:r w:rsidRPr="001C40DD">
        <w:rPr>
          <w:lang w:eastAsia="en-AU"/>
        </w:rPr>
        <w:t>(</w:t>
      </w:r>
      <w:r>
        <w:rPr>
          <w:lang w:eastAsia="en-AU"/>
        </w:rPr>
        <w:t>4</w:t>
      </w:r>
      <w:r w:rsidRPr="001C40DD">
        <w:rPr>
          <w:lang w:eastAsia="en-AU"/>
        </w:rPr>
        <w:t>)</w:t>
      </w:r>
      <w:r>
        <w:rPr>
          <w:lang w:eastAsia="en-AU"/>
        </w:rPr>
        <w:tab/>
      </w:r>
      <w:r w:rsidRPr="004B0AF3">
        <w:rPr>
          <w:lang w:eastAsia="en-AU"/>
        </w:rPr>
        <w:t>This section does not limit the operation of section 271(3)(a), (b), (d), (e) or (f) in relation to the disclosure of information, giving of access to a document or use of information or a document by the regulator or a person authorised by the regulator.</w:t>
      </w:r>
    </w:p>
    <w:p w14:paraId="2EC81D11" w14:textId="77777777" w:rsidR="001605D5" w:rsidRDefault="001605D5" w:rsidP="001605D5">
      <w:pPr>
        <w:pStyle w:val="DraftHeading1"/>
        <w:tabs>
          <w:tab w:val="right" w:pos="680"/>
        </w:tabs>
        <w:ind w:left="850" w:hanging="850"/>
      </w:pPr>
      <w:r>
        <w:tab/>
      </w:r>
      <w:bookmarkStart w:id="743" w:name="_Toc261422937"/>
      <w:bookmarkStart w:id="744" w:name="_Toc214533964"/>
      <w:r>
        <w:t>272</w:t>
      </w:r>
      <w:r w:rsidRPr="00C81A79">
        <w:tab/>
        <w:t>No contracting out</w:t>
      </w:r>
      <w:bookmarkEnd w:id="743"/>
      <w:bookmarkEnd w:id="744"/>
    </w:p>
    <w:p w14:paraId="4E0FECB1" w14:textId="131E9AC8" w:rsidR="001605D5" w:rsidRDefault="001605D5" w:rsidP="001605D5">
      <w:pPr>
        <w:pStyle w:val="BodySectionSub"/>
      </w:pPr>
      <w:r>
        <w:t>A term of any agreement or contract that purports to exclude, limit or modify the operation of this Act or any duty owed under this Act or to transfer to another person any duty owed under this Act is void.</w:t>
      </w:r>
    </w:p>
    <w:p w14:paraId="7D9D4F2A" w14:textId="71F449DD" w:rsidR="003D1421" w:rsidRDefault="003D1421" w:rsidP="003D1421">
      <w:pPr>
        <w:pStyle w:val="DraftHeading1"/>
        <w:tabs>
          <w:tab w:val="right" w:pos="680"/>
        </w:tabs>
        <w:ind w:left="850" w:hanging="850"/>
      </w:pPr>
      <w:r>
        <w:tab/>
      </w:r>
      <w:bookmarkStart w:id="745" w:name="_Toc214533965"/>
      <w:r>
        <w:t>272A</w:t>
      </w:r>
      <w:r>
        <w:tab/>
      </w:r>
      <w:r w:rsidR="00524C02" w:rsidRPr="00524C02">
        <w:t>No insurance or other indemnity against penalties</w:t>
      </w:r>
      <w:bookmarkEnd w:id="745"/>
    </w:p>
    <w:p w14:paraId="16F2F133" w14:textId="362F0F25" w:rsidR="003D1421" w:rsidRDefault="003D1421" w:rsidP="003D1421">
      <w:pPr>
        <w:pStyle w:val="DraftHeading2"/>
        <w:tabs>
          <w:tab w:val="right" w:pos="1247"/>
        </w:tabs>
        <w:ind w:left="1361" w:hanging="1361"/>
        <w:rPr>
          <w:lang w:eastAsia="en-AU"/>
        </w:rPr>
      </w:pPr>
      <w:r>
        <w:rPr>
          <w:lang w:eastAsia="en-AU"/>
        </w:rPr>
        <w:tab/>
      </w:r>
      <w:r w:rsidRPr="001C40DD">
        <w:rPr>
          <w:lang w:eastAsia="en-AU"/>
        </w:rPr>
        <w:t>(1)</w:t>
      </w:r>
      <w:r>
        <w:rPr>
          <w:lang w:eastAsia="en-AU"/>
        </w:rPr>
        <w:tab/>
      </w:r>
      <w:r w:rsidR="00524C02" w:rsidRPr="00524C02">
        <w:rPr>
          <w:lang w:eastAsia="en-AU"/>
        </w:rPr>
        <w:t>A person must not, without reasonable excuse:</w:t>
      </w:r>
    </w:p>
    <w:p w14:paraId="0C2E1BC0" w14:textId="2583A0E6" w:rsidR="00524C02" w:rsidRDefault="00524C02" w:rsidP="00524C02">
      <w:pPr>
        <w:pStyle w:val="DraftHeading3"/>
        <w:tabs>
          <w:tab w:val="right" w:pos="1757"/>
        </w:tabs>
        <w:ind w:left="1871" w:hanging="1871"/>
        <w:rPr>
          <w:lang w:eastAsia="en-AU"/>
        </w:rPr>
      </w:pPr>
      <w:r>
        <w:rPr>
          <w:lang w:eastAsia="en-AU"/>
        </w:rPr>
        <w:tab/>
      </w:r>
      <w:r w:rsidRPr="002526BB">
        <w:rPr>
          <w:lang w:eastAsia="en-AU"/>
        </w:rPr>
        <w:t>(</w:t>
      </w:r>
      <w:r>
        <w:rPr>
          <w:lang w:eastAsia="en-AU"/>
        </w:rPr>
        <w:t>a</w:t>
      </w:r>
      <w:r w:rsidRPr="002526BB">
        <w:rPr>
          <w:lang w:eastAsia="en-AU"/>
        </w:rPr>
        <w:t>)</w:t>
      </w:r>
      <w:r>
        <w:rPr>
          <w:lang w:eastAsia="en-AU"/>
        </w:rPr>
        <w:tab/>
      </w:r>
      <w:r w:rsidRPr="00524C02">
        <w:rPr>
          <w:lang w:eastAsia="en-AU"/>
        </w:rPr>
        <w:t>enter into a contract of insurance or other arrangement under which the person, or another person, is purportedly covered for all or part of a liability for a monetary penalty under this Act; or</w:t>
      </w:r>
    </w:p>
    <w:p w14:paraId="7EC3F803" w14:textId="11D917D0" w:rsidR="00524C02" w:rsidRDefault="00524C02" w:rsidP="00524C02">
      <w:pPr>
        <w:pStyle w:val="DraftHeading3"/>
        <w:tabs>
          <w:tab w:val="right" w:pos="1757"/>
        </w:tabs>
        <w:ind w:left="1871" w:hanging="1871"/>
        <w:rPr>
          <w:lang w:eastAsia="en-AU"/>
        </w:rPr>
      </w:pPr>
      <w:r>
        <w:rPr>
          <w:lang w:eastAsia="en-AU"/>
        </w:rPr>
        <w:tab/>
      </w:r>
      <w:r w:rsidRPr="002526BB">
        <w:rPr>
          <w:lang w:eastAsia="en-AU"/>
        </w:rPr>
        <w:t>(</w:t>
      </w:r>
      <w:r>
        <w:rPr>
          <w:lang w:eastAsia="en-AU"/>
        </w:rPr>
        <w:t>b</w:t>
      </w:r>
      <w:r w:rsidRPr="002526BB">
        <w:rPr>
          <w:lang w:eastAsia="en-AU"/>
        </w:rPr>
        <w:t>)</w:t>
      </w:r>
      <w:r>
        <w:rPr>
          <w:lang w:eastAsia="en-AU"/>
        </w:rPr>
        <w:tab/>
      </w:r>
      <w:r w:rsidR="00FE7C1F" w:rsidRPr="00FE7C1F">
        <w:rPr>
          <w:lang w:eastAsia="en-AU"/>
        </w:rPr>
        <w:t>provide insurance or a grant of indemnity for all or part of a liability for a monetary penalty under this Act; or</w:t>
      </w:r>
    </w:p>
    <w:p w14:paraId="0EB62CE0" w14:textId="5962C1A2" w:rsidR="00FE7C1F" w:rsidRDefault="00FE7C1F" w:rsidP="00FE7C1F">
      <w:pPr>
        <w:pStyle w:val="DraftHeading3"/>
        <w:tabs>
          <w:tab w:val="right" w:pos="1757"/>
        </w:tabs>
        <w:ind w:left="1871" w:hanging="1871"/>
        <w:rPr>
          <w:lang w:eastAsia="en-AU"/>
        </w:rPr>
      </w:pPr>
      <w:r>
        <w:rPr>
          <w:lang w:eastAsia="en-AU"/>
        </w:rPr>
        <w:tab/>
      </w:r>
      <w:r w:rsidRPr="002526BB">
        <w:rPr>
          <w:lang w:eastAsia="en-AU"/>
        </w:rPr>
        <w:t>(</w:t>
      </w:r>
      <w:r>
        <w:rPr>
          <w:lang w:eastAsia="en-AU"/>
        </w:rPr>
        <w:t>c</w:t>
      </w:r>
      <w:r w:rsidRPr="002526BB">
        <w:rPr>
          <w:lang w:eastAsia="en-AU"/>
        </w:rPr>
        <w:t>)</w:t>
      </w:r>
      <w:r>
        <w:rPr>
          <w:lang w:eastAsia="en-AU"/>
        </w:rPr>
        <w:tab/>
      </w:r>
      <w:r w:rsidRPr="00FE7C1F">
        <w:rPr>
          <w:lang w:eastAsia="en-AU"/>
        </w:rPr>
        <w:t>take the benefit of a contract of insurance, arrangement or grant of indemnity mentioned in paragraph (a) or (b).</w:t>
      </w:r>
    </w:p>
    <w:p w14:paraId="0DCAE77E" w14:textId="0FD783AA" w:rsidR="006D4DAC" w:rsidRDefault="006D4DAC" w:rsidP="006D4DAC">
      <w:pPr>
        <w:pStyle w:val="BodySectionSub"/>
        <w:rPr>
          <w:lang w:eastAsia="en-AU"/>
        </w:rPr>
      </w:pPr>
      <w:r>
        <w:rPr>
          <w:lang w:eastAsia="en-AU"/>
        </w:rPr>
        <w:t>Maximum penalty:</w:t>
      </w:r>
      <w:r w:rsidR="00AD3DCD">
        <w:rPr>
          <w:lang w:eastAsia="en-AU"/>
        </w:rPr>
        <w:t xml:space="preserve"> </w:t>
      </w:r>
      <w:r w:rsidR="00AD3DCD" w:rsidRPr="00AD3DCD">
        <w:rPr>
          <w:lang w:eastAsia="en-AU"/>
        </w:rPr>
        <w:t>tier B monetary penalty.</w:t>
      </w:r>
    </w:p>
    <w:p w14:paraId="64D42797" w14:textId="792FF9AC" w:rsidR="00D74A38" w:rsidRDefault="00D74A38" w:rsidP="00D74A38">
      <w:pPr>
        <w:pStyle w:val="DraftHeading2"/>
        <w:tabs>
          <w:tab w:val="right" w:pos="1247"/>
        </w:tabs>
        <w:ind w:left="1361" w:hanging="1361"/>
        <w:rPr>
          <w:lang w:eastAsia="en-AU"/>
        </w:rPr>
      </w:pPr>
      <w:r>
        <w:rPr>
          <w:lang w:eastAsia="en-AU"/>
        </w:rPr>
        <w:tab/>
      </w:r>
      <w:r w:rsidRPr="001C40DD">
        <w:rPr>
          <w:lang w:eastAsia="en-AU"/>
        </w:rPr>
        <w:t>(</w:t>
      </w:r>
      <w:r>
        <w:rPr>
          <w:lang w:eastAsia="en-AU"/>
        </w:rPr>
        <w:t>2</w:t>
      </w:r>
      <w:r w:rsidRPr="001C40DD">
        <w:rPr>
          <w:lang w:eastAsia="en-AU"/>
        </w:rPr>
        <w:t>)</w:t>
      </w:r>
      <w:r>
        <w:rPr>
          <w:lang w:eastAsia="en-AU"/>
        </w:rPr>
        <w:tab/>
      </w:r>
      <w:r w:rsidR="00BD0367" w:rsidRPr="00BD0367">
        <w:rPr>
          <w:lang w:eastAsia="en-AU"/>
        </w:rPr>
        <w:t>Subsection (1) places an evidential burden on the accused to show a reasonable excuse.</w:t>
      </w:r>
    </w:p>
    <w:p w14:paraId="32566F4C" w14:textId="564A085F" w:rsidR="00BD0367" w:rsidRDefault="00BD0367" w:rsidP="00BD0367">
      <w:pPr>
        <w:pStyle w:val="DraftHeading2"/>
        <w:tabs>
          <w:tab w:val="right" w:pos="1247"/>
        </w:tabs>
        <w:ind w:left="1361" w:hanging="1361"/>
        <w:rPr>
          <w:lang w:eastAsia="en-AU"/>
        </w:rPr>
      </w:pPr>
      <w:r>
        <w:rPr>
          <w:lang w:eastAsia="en-AU"/>
        </w:rPr>
        <w:tab/>
      </w:r>
      <w:r w:rsidRPr="001C40DD">
        <w:rPr>
          <w:lang w:eastAsia="en-AU"/>
        </w:rPr>
        <w:t>(</w:t>
      </w:r>
      <w:r>
        <w:rPr>
          <w:lang w:eastAsia="en-AU"/>
        </w:rPr>
        <w:t>3</w:t>
      </w:r>
      <w:r w:rsidRPr="001C40DD">
        <w:rPr>
          <w:lang w:eastAsia="en-AU"/>
        </w:rPr>
        <w:t>)</w:t>
      </w:r>
      <w:r>
        <w:rPr>
          <w:lang w:eastAsia="en-AU"/>
        </w:rPr>
        <w:tab/>
      </w:r>
      <w:r w:rsidR="008A395E" w:rsidRPr="008A395E">
        <w:rPr>
          <w:lang w:eastAsia="en-AU"/>
        </w:rPr>
        <w:t>A term of a contract of insurance or other arrangement is void to the extent it purports to cover a person for all or part of a liability for a monetary penalty under this Act.</w:t>
      </w:r>
    </w:p>
    <w:p w14:paraId="47AFBEDA" w14:textId="77777777" w:rsidR="008A395E" w:rsidRPr="004634FD" w:rsidRDefault="008A395E" w:rsidP="008A395E">
      <w:pPr>
        <w:pStyle w:val="DraftSub-sectionNote"/>
        <w:tabs>
          <w:tab w:val="right" w:pos="1814"/>
        </w:tabs>
        <w:ind w:left="1361"/>
        <w:rPr>
          <w:b/>
        </w:rPr>
      </w:pPr>
      <w:r w:rsidRPr="004634FD">
        <w:rPr>
          <w:b/>
        </w:rPr>
        <w:t>Note</w:t>
      </w:r>
    </w:p>
    <w:p w14:paraId="3C399C6B" w14:textId="339C5074" w:rsidR="008A395E" w:rsidRDefault="008A395E" w:rsidP="008A395E">
      <w:pPr>
        <w:pStyle w:val="DraftSub-sectionNote"/>
        <w:tabs>
          <w:tab w:val="right" w:pos="1814"/>
        </w:tabs>
        <w:ind w:left="1361"/>
      </w:pPr>
      <w:r>
        <w:t>See the jurisdictional note in the Appendix.</w:t>
      </w:r>
    </w:p>
    <w:p w14:paraId="6BEA831C" w14:textId="3A62DF3A" w:rsidR="0081688A" w:rsidRDefault="0081688A" w:rsidP="0081688A">
      <w:pPr>
        <w:pStyle w:val="DraftHeading1"/>
        <w:tabs>
          <w:tab w:val="right" w:pos="680"/>
        </w:tabs>
        <w:ind w:left="850" w:hanging="850"/>
      </w:pPr>
      <w:r>
        <w:tab/>
      </w:r>
      <w:bookmarkStart w:id="746" w:name="_Toc214533966"/>
      <w:r>
        <w:t>272B</w:t>
      </w:r>
      <w:r>
        <w:tab/>
      </w:r>
      <w:r w:rsidRPr="0081688A">
        <w:t>Liability of officers for offences by body corporate under s 272A</w:t>
      </w:r>
      <w:bookmarkEnd w:id="746"/>
    </w:p>
    <w:p w14:paraId="1EB4BD77" w14:textId="6D732BDB" w:rsidR="0081688A" w:rsidRDefault="0081688A" w:rsidP="0081688A">
      <w:pPr>
        <w:pStyle w:val="DraftHeading2"/>
        <w:tabs>
          <w:tab w:val="right" w:pos="1247"/>
        </w:tabs>
        <w:ind w:left="1361" w:hanging="1361"/>
        <w:rPr>
          <w:lang w:eastAsia="en-AU"/>
        </w:rPr>
      </w:pPr>
      <w:r>
        <w:rPr>
          <w:lang w:eastAsia="en-AU"/>
        </w:rPr>
        <w:tab/>
      </w:r>
      <w:r w:rsidRPr="001C40DD">
        <w:rPr>
          <w:lang w:eastAsia="en-AU"/>
        </w:rPr>
        <w:t>(1)</w:t>
      </w:r>
      <w:r>
        <w:rPr>
          <w:lang w:eastAsia="en-AU"/>
        </w:rPr>
        <w:tab/>
      </w:r>
      <w:r w:rsidR="00826ADC" w:rsidRPr="00826ADC">
        <w:rPr>
          <w:lang w:eastAsia="en-AU"/>
        </w:rPr>
        <w:t>A person commits an offence against this section if:</w:t>
      </w:r>
    </w:p>
    <w:p w14:paraId="16D52E1D" w14:textId="301633BF" w:rsidR="0081688A" w:rsidRDefault="0081688A" w:rsidP="0081688A">
      <w:pPr>
        <w:pStyle w:val="DraftHeading3"/>
        <w:tabs>
          <w:tab w:val="right" w:pos="1757"/>
        </w:tabs>
        <w:ind w:left="1871" w:hanging="1871"/>
        <w:rPr>
          <w:lang w:eastAsia="en-AU"/>
        </w:rPr>
      </w:pPr>
      <w:r>
        <w:rPr>
          <w:lang w:eastAsia="en-AU"/>
        </w:rPr>
        <w:tab/>
      </w:r>
      <w:r w:rsidRPr="002526BB">
        <w:rPr>
          <w:lang w:eastAsia="en-AU"/>
        </w:rPr>
        <w:t>(</w:t>
      </w:r>
      <w:r>
        <w:rPr>
          <w:lang w:eastAsia="en-AU"/>
        </w:rPr>
        <w:t>a</w:t>
      </w:r>
      <w:r w:rsidRPr="002526BB">
        <w:rPr>
          <w:lang w:eastAsia="en-AU"/>
        </w:rPr>
        <w:t>)</w:t>
      </w:r>
      <w:r>
        <w:rPr>
          <w:lang w:eastAsia="en-AU"/>
        </w:rPr>
        <w:tab/>
      </w:r>
      <w:r w:rsidR="006F5935" w:rsidRPr="006F5935">
        <w:rPr>
          <w:lang w:eastAsia="en-AU"/>
        </w:rPr>
        <w:t>a body corporate contravenes section 272A; and</w:t>
      </w:r>
    </w:p>
    <w:p w14:paraId="76295353" w14:textId="73DAD549" w:rsidR="006F5935" w:rsidRDefault="006F5935" w:rsidP="006F5935">
      <w:pPr>
        <w:pStyle w:val="DraftHeading3"/>
        <w:tabs>
          <w:tab w:val="right" w:pos="1757"/>
        </w:tabs>
        <w:ind w:left="1871" w:hanging="1871"/>
        <w:rPr>
          <w:lang w:eastAsia="en-AU"/>
        </w:rPr>
      </w:pPr>
      <w:r>
        <w:rPr>
          <w:lang w:eastAsia="en-AU"/>
        </w:rPr>
        <w:tab/>
      </w:r>
      <w:r w:rsidRPr="002526BB">
        <w:rPr>
          <w:lang w:eastAsia="en-AU"/>
        </w:rPr>
        <w:t>(</w:t>
      </w:r>
      <w:r>
        <w:rPr>
          <w:lang w:eastAsia="en-AU"/>
        </w:rPr>
        <w:t>b</w:t>
      </w:r>
      <w:r w:rsidRPr="002526BB">
        <w:rPr>
          <w:lang w:eastAsia="en-AU"/>
        </w:rPr>
        <w:t>)</w:t>
      </w:r>
      <w:r>
        <w:rPr>
          <w:lang w:eastAsia="en-AU"/>
        </w:rPr>
        <w:tab/>
      </w:r>
      <w:r w:rsidR="003C6069" w:rsidRPr="003C6069">
        <w:rPr>
          <w:lang w:eastAsia="en-AU"/>
        </w:rPr>
        <w:t>the person is an officer of the body corporate; and</w:t>
      </w:r>
    </w:p>
    <w:p w14:paraId="1CC28FF2" w14:textId="7E9FD78D" w:rsidR="006F5935" w:rsidRDefault="006F5935" w:rsidP="006F5935">
      <w:pPr>
        <w:pStyle w:val="DraftHeading3"/>
        <w:tabs>
          <w:tab w:val="right" w:pos="1757"/>
        </w:tabs>
        <w:ind w:left="1871" w:hanging="1871"/>
        <w:rPr>
          <w:lang w:eastAsia="en-AU"/>
        </w:rPr>
      </w:pPr>
      <w:r>
        <w:rPr>
          <w:lang w:eastAsia="en-AU"/>
        </w:rPr>
        <w:tab/>
      </w:r>
      <w:r w:rsidRPr="002526BB">
        <w:rPr>
          <w:lang w:eastAsia="en-AU"/>
        </w:rPr>
        <w:t>(</w:t>
      </w:r>
      <w:r>
        <w:rPr>
          <w:lang w:eastAsia="en-AU"/>
        </w:rPr>
        <w:t>c</w:t>
      </w:r>
      <w:r w:rsidRPr="002526BB">
        <w:rPr>
          <w:lang w:eastAsia="en-AU"/>
        </w:rPr>
        <w:t>)</w:t>
      </w:r>
      <w:r>
        <w:rPr>
          <w:lang w:eastAsia="en-AU"/>
        </w:rPr>
        <w:tab/>
      </w:r>
      <w:r w:rsidR="00C37C37" w:rsidRPr="00C37C37">
        <w:rPr>
          <w:lang w:eastAsia="en-AU"/>
        </w:rPr>
        <w:t>the person is involved in the body corporate’s contravention of section 272A.</w:t>
      </w:r>
    </w:p>
    <w:p w14:paraId="02500B7E" w14:textId="5B97C2AB" w:rsidR="00C37C37" w:rsidRDefault="00C37C37" w:rsidP="009D2196">
      <w:pPr>
        <w:pStyle w:val="BodySectionSub"/>
      </w:pPr>
      <w:r>
        <w:rPr>
          <w:lang w:eastAsia="en-AU"/>
        </w:rPr>
        <w:t>Maximum penalty</w:t>
      </w:r>
      <w:r w:rsidR="009D2196" w:rsidRPr="009D2196">
        <w:rPr>
          <w:lang w:eastAsia="en-AU"/>
        </w:rPr>
        <w:t xml:space="preserve">: </w:t>
      </w:r>
      <w:r w:rsidR="004B13F3" w:rsidRPr="004B13F3">
        <w:rPr>
          <w:lang w:eastAsia="en-AU"/>
        </w:rPr>
        <w:t>tier B monetary penalty</w:t>
      </w:r>
      <w:r w:rsidR="009D2196" w:rsidRPr="009D2196">
        <w:rPr>
          <w:lang w:eastAsia="en-AU"/>
        </w:rPr>
        <w:t>.</w:t>
      </w:r>
    </w:p>
    <w:p w14:paraId="4423E1B7" w14:textId="55EF9993" w:rsidR="009D2196" w:rsidRDefault="009D2196" w:rsidP="009D2196">
      <w:pPr>
        <w:pStyle w:val="DraftHeading2"/>
        <w:tabs>
          <w:tab w:val="right" w:pos="1247"/>
        </w:tabs>
        <w:ind w:left="1361" w:hanging="1361"/>
        <w:rPr>
          <w:lang w:eastAsia="en-AU"/>
        </w:rPr>
      </w:pPr>
      <w:r>
        <w:rPr>
          <w:lang w:eastAsia="en-AU"/>
        </w:rPr>
        <w:tab/>
      </w:r>
      <w:r w:rsidRPr="001C40DD">
        <w:rPr>
          <w:lang w:eastAsia="en-AU"/>
        </w:rPr>
        <w:t>(</w:t>
      </w:r>
      <w:r>
        <w:rPr>
          <w:lang w:eastAsia="en-AU"/>
        </w:rPr>
        <w:t>2</w:t>
      </w:r>
      <w:r w:rsidRPr="001C40DD">
        <w:rPr>
          <w:lang w:eastAsia="en-AU"/>
        </w:rPr>
        <w:t>)</w:t>
      </w:r>
      <w:r>
        <w:rPr>
          <w:lang w:eastAsia="en-AU"/>
        </w:rPr>
        <w:tab/>
      </w:r>
      <w:r w:rsidRPr="009D2196">
        <w:rPr>
          <w:lang w:eastAsia="en-AU"/>
        </w:rPr>
        <w:t>For subsection (1)(c), section 256(2) applies as if a reference in that section to a civil penalty provision were a reference to section 272A.</w:t>
      </w:r>
    </w:p>
    <w:p w14:paraId="53F82222" w14:textId="77777777" w:rsidR="001605D5" w:rsidRDefault="001605D5" w:rsidP="001605D5">
      <w:pPr>
        <w:pStyle w:val="DraftHeading1"/>
        <w:tabs>
          <w:tab w:val="right" w:pos="680"/>
        </w:tabs>
        <w:ind w:left="850" w:hanging="850"/>
      </w:pPr>
      <w:r>
        <w:tab/>
      </w:r>
      <w:bookmarkStart w:id="747" w:name="_Toc261422938"/>
      <w:bookmarkStart w:id="748" w:name="_Toc214533967"/>
      <w:r>
        <w:t>273</w:t>
      </w:r>
      <w:r>
        <w:tab/>
        <w:t>Person not to levy workers</w:t>
      </w:r>
      <w:bookmarkEnd w:id="747"/>
      <w:bookmarkEnd w:id="748"/>
    </w:p>
    <w:p w14:paraId="71425867" w14:textId="77777777" w:rsidR="001605D5" w:rsidRDefault="001605D5" w:rsidP="001605D5">
      <w:pPr>
        <w:pStyle w:val="BodySectionSub"/>
      </w:pPr>
      <w:r>
        <w:t>A person conducting a business or undertaking must not impose a levy or charge on a worker, or permit a levy or charge to be imposed on a worker, for anything done, or provided, in relation to work health and safety.</w:t>
      </w:r>
    </w:p>
    <w:p w14:paraId="19465065" w14:textId="20DA6536" w:rsidR="001605D5" w:rsidRDefault="001605D5" w:rsidP="001605D5">
      <w:pPr>
        <w:pStyle w:val="BodySectionSub"/>
      </w:pPr>
      <w:r>
        <w:t>Maximum penalty:</w:t>
      </w:r>
      <w:r w:rsidR="00B92C03">
        <w:t xml:space="preserve"> </w:t>
      </w:r>
      <w:r w:rsidR="00B92C03" w:rsidRPr="00B92C03">
        <w:t>tier F monetary penalty.</w:t>
      </w:r>
      <w:r w:rsidR="0019061B">
        <w:br/>
      </w:r>
      <w:r w:rsidR="0019061B">
        <w:br/>
      </w:r>
      <w:r w:rsidR="0019061B">
        <w:br/>
      </w:r>
    </w:p>
    <w:p w14:paraId="216BC4BE" w14:textId="77777777" w:rsidR="001605D5" w:rsidRPr="007428D6" w:rsidRDefault="001605D5" w:rsidP="001605D5">
      <w:pPr>
        <w:pStyle w:val="Heading-DIVISION"/>
        <w:ind w:left="1500" w:hanging="1500"/>
        <w:jc w:val="left"/>
      </w:pPr>
      <w:bookmarkStart w:id="749" w:name="_Toc261422939"/>
      <w:bookmarkStart w:id="750" w:name="_Toc214533968"/>
      <w:r w:rsidRPr="007428D6">
        <w:t>Division 2</w:t>
      </w:r>
      <w:r w:rsidRPr="007428D6">
        <w:tab/>
        <w:t>Codes of practice</w:t>
      </w:r>
      <w:bookmarkEnd w:id="749"/>
      <w:bookmarkEnd w:id="750"/>
    </w:p>
    <w:p w14:paraId="3E676452" w14:textId="77777777" w:rsidR="001605D5" w:rsidRDefault="001605D5" w:rsidP="001605D5">
      <w:pPr>
        <w:pStyle w:val="DraftHeading1"/>
        <w:tabs>
          <w:tab w:val="right" w:pos="680"/>
        </w:tabs>
        <w:ind w:left="850" w:hanging="850"/>
      </w:pPr>
      <w:r>
        <w:tab/>
      </w:r>
      <w:bookmarkStart w:id="751" w:name="_Toc261422940"/>
      <w:bookmarkStart w:id="752" w:name="_Toc214533969"/>
      <w:r>
        <w:t>274</w:t>
      </w:r>
      <w:r>
        <w:tab/>
        <w:t>Approved codes of practice</w:t>
      </w:r>
      <w:bookmarkEnd w:id="751"/>
      <w:bookmarkEnd w:id="752"/>
    </w:p>
    <w:p w14:paraId="1F807994" w14:textId="77777777" w:rsidR="001605D5" w:rsidRDefault="001605D5" w:rsidP="001605D5">
      <w:pPr>
        <w:pStyle w:val="DraftHeading2"/>
        <w:tabs>
          <w:tab w:val="right" w:pos="1247"/>
        </w:tabs>
        <w:ind w:left="1361" w:hanging="1361"/>
      </w:pPr>
      <w:r>
        <w:tab/>
      </w:r>
      <w:r w:rsidRPr="00CC2C96">
        <w:t>(1)</w:t>
      </w:r>
      <w:r>
        <w:tab/>
        <w:t>The Minister may approve a code of practice for the purposes of this Act and may vary or revoke an approved code of practice.</w:t>
      </w:r>
    </w:p>
    <w:p w14:paraId="1EC4E9CD" w14:textId="77777777" w:rsidR="001605D5" w:rsidRDefault="001605D5" w:rsidP="001605D5">
      <w:pPr>
        <w:pStyle w:val="DraftHeading2"/>
        <w:tabs>
          <w:tab w:val="right" w:pos="1247"/>
        </w:tabs>
        <w:ind w:left="1361" w:hanging="1361"/>
      </w:pPr>
      <w:r>
        <w:tab/>
      </w:r>
      <w:r w:rsidRPr="004E5F6E">
        <w:t>(2)</w:t>
      </w:r>
      <w:r>
        <w:tab/>
        <w:t>The Minister may only approve, vary or revoke a code of practice under subsection (1) if that code of practice, variation or revocation was developed by a process that involved consultation between:</w:t>
      </w:r>
    </w:p>
    <w:p w14:paraId="034A1872" w14:textId="77777777" w:rsidR="001605D5" w:rsidRDefault="001605D5" w:rsidP="001605D5">
      <w:pPr>
        <w:pStyle w:val="DraftHeading3"/>
        <w:tabs>
          <w:tab w:val="right" w:pos="1757"/>
        </w:tabs>
        <w:ind w:left="1871" w:hanging="1871"/>
      </w:pPr>
      <w:r>
        <w:tab/>
      </w:r>
      <w:r w:rsidRPr="004E5F6E">
        <w:t>(a)</w:t>
      </w:r>
      <w:r>
        <w:tab/>
        <w:t>the Governments of the Commonwealth and each State and Territory; and</w:t>
      </w:r>
    </w:p>
    <w:p w14:paraId="4C987F04" w14:textId="77777777" w:rsidR="001605D5" w:rsidRDefault="001605D5" w:rsidP="001605D5">
      <w:pPr>
        <w:pStyle w:val="DraftHeading3"/>
        <w:tabs>
          <w:tab w:val="right" w:pos="1757"/>
        </w:tabs>
        <w:ind w:left="1871" w:hanging="1871"/>
      </w:pPr>
      <w:r>
        <w:tab/>
      </w:r>
      <w:r w:rsidRPr="004E5F6E">
        <w:t>(b)</w:t>
      </w:r>
      <w:r>
        <w:tab/>
        <w:t>unions; and</w:t>
      </w:r>
    </w:p>
    <w:p w14:paraId="114D9FBD" w14:textId="77777777" w:rsidR="001605D5" w:rsidRPr="004E5F6E" w:rsidRDefault="001605D5" w:rsidP="001605D5">
      <w:pPr>
        <w:pStyle w:val="DraftHeading3"/>
        <w:tabs>
          <w:tab w:val="right" w:pos="1757"/>
        </w:tabs>
        <w:ind w:left="1871" w:hanging="1871"/>
      </w:pPr>
      <w:r>
        <w:tab/>
      </w:r>
      <w:r w:rsidRPr="004E5F6E">
        <w:t>(c)</w:t>
      </w:r>
      <w:r>
        <w:tab/>
        <w:t>employer organisations.</w:t>
      </w:r>
    </w:p>
    <w:p w14:paraId="69F5D3A0" w14:textId="77777777" w:rsidR="001605D5" w:rsidRDefault="001605D5" w:rsidP="001605D5">
      <w:pPr>
        <w:pStyle w:val="DraftHeading2"/>
        <w:tabs>
          <w:tab w:val="right" w:pos="1247"/>
        </w:tabs>
        <w:ind w:left="1361" w:hanging="1361"/>
      </w:pPr>
      <w:r>
        <w:tab/>
      </w:r>
      <w:r w:rsidRPr="00A1671D">
        <w:t>(</w:t>
      </w:r>
      <w:r>
        <w:t>3</w:t>
      </w:r>
      <w:r w:rsidRPr="00A1671D">
        <w:t>)</w:t>
      </w:r>
      <w:r>
        <w:tab/>
        <w:t>A code of practice may apply, adopt or incorporate any matter contained in a document formulated, issued or published by a person or body whether:</w:t>
      </w:r>
    </w:p>
    <w:p w14:paraId="16C48349" w14:textId="77777777" w:rsidR="001605D5" w:rsidRDefault="001605D5" w:rsidP="001605D5">
      <w:pPr>
        <w:pStyle w:val="DraftHeading3"/>
        <w:tabs>
          <w:tab w:val="right" w:pos="1757"/>
        </w:tabs>
        <w:ind w:left="1871" w:hanging="1871"/>
      </w:pPr>
      <w:r>
        <w:tab/>
        <w:t>(a)</w:t>
      </w:r>
      <w:r>
        <w:tab/>
        <w:t>with or without modification; or</w:t>
      </w:r>
    </w:p>
    <w:p w14:paraId="0BED390D" w14:textId="77777777" w:rsidR="001605D5" w:rsidRDefault="001605D5" w:rsidP="001605D5">
      <w:pPr>
        <w:pStyle w:val="DraftHeading3"/>
        <w:tabs>
          <w:tab w:val="right" w:pos="1757"/>
        </w:tabs>
        <w:ind w:left="1871" w:hanging="1871"/>
      </w:pPr>
      <w:r>
        <w:tab/>
        <w:t>(b)</w:t>
      </w:r>
      <w:r>
        <w:tab/>
        <w:t>as in force at a particular time or from time to time.</w:t>
      </w:r>
    </w:p>
    <w:p w14:paraId="26537550" w14:textId="77777777" w:rsidR="001605D5" w:rsidRDefault="001605D5" w:rsidP="001605D5">
      <w:pPr>
        <w:pStyle w:val="DraftHeading2"/>
        <w:tabs>
          <w:tab w:val="right" w:pos="1247"/>
        </w:tabs>
        <w:ind w:left="1361" w:hanging="1361"/>
      </w:pPr>
      <w:r>
        <w:tab/>
        <w:t>(4)</w:t>
      </w:r>
      <w:r>
        <w:tab/>
        <w:t>An approval of a code of practice, or a variation or revocation of an approved code of practice, takes effect when notice of it is published in the Government Gazette or on such later date as is specified in the approval, variation or revocation.</w:t>
      </w:r>
    </w:p>
    <w:p w14:paraId="6AC83249" w14:textId="77777777" w:rsidR="001605D5" w:rsidRDefault="001605D5" w:rsidP="001605D5">
      <w:pPr>
        <w:pStyle w:val="DraftHeading2"/>
        <w:tabs>
          <w:tab w:val="right" w:pos="1247"/>
        </w:tabs>
        <w:ind w:left="1361" w:hanging="1361"/>
      </w:pPr>
      <w:r>
        <w:tab/>
      </w:r>
      <w:r w:rsidRPr="00992C3B">
        <w:t>(5)</w:t>
      </w:r>
      <w:r>
        <w:tab/>
        <w:t>As soon as practicable after approving a code of practice, or varying or revoking an approved code of practice, the Minister must ensure that notice of the approval, variation or revocation is published in the Government Gazette and a newspaper circulating generally throughout the [State].</w:t>
      </w:r>
    </w:p>
    <w:p w14:paraId="1D3E0B84" w14:textId="77777777" w:rsidR="001605D5" w:rsidRDefault="001605D5" w:rsidP="001605D5">
      <w:pPr>
        <w:pStyle w:val="DraftHeading2"/>
        <w:tabs>
          <w:tab w:val="right" w:pos="1247"/>
        </w:tabs>
        <w:ind w:left="1361" w:hanging="1361"/>
      </w:pPr>
      <w:r>
        <w:tab/>
      </w:r>
      <w:r w:rsidRPr="00992C3B">
        <w:t>(6)</w:t>
      </w:r>
      <w:r>
        <w:tab/>
        <w:t>The regulator must ensure that a copy of:</w:t>
      </w:r>
    </w:p>
    <w:p w14:paraId="704C7721" w14:textId="77777777" w:rsidR="001605D5" w:rsidRDefault="001605D5" w:rsidP="001605D5">
      <w:pPr>
        <w:pStyle w:val="DraftHeading3"/>
        <w:tabs>
          <w:tab w:val="right" w:pos="1757"/>
        </w:tabs>
        <w:ind w:left="1871" w:hanging="1871"/>
      </w:pPr>
      <w:r>
        <w:tab/>
        <w:t>(a)</w:t>
      </w:r>
      <w:r>
        <w:tab/>
        <w:t>each code of practice that is currently approved; and</w:t>
      </w:r>
    </w:p>
    <w:p w14:paraId="40832553" w14:textId="77777777" w:rsidR="001605D5" w:rsidRDefault="001605D5" w:rsidP="001605D5">
      <w:pPr>
        <w:pStyle w:val="DraftHeading3"/>
        <w:tabs>
          <w:tab w:val="right" w:pos="1757"/>
        </w:tabs>
        <w:ind w:left="1871" w:hanging="1871"/>
      </w:pPr>
      <w:r>
        <w:tab/>
        <w:t>(b)</w:t>
      </w:r>
      <w:r>
        <w:tab/>
        <w:t>each document applied, adopted or incorporated (to any extent) by an approved code of practice,</w:t>
      </w:r>
    </w:p>
    <w:p w14:paraId="023BB035" w14:textId="77777777" w:rsidR="001605D5" w:rsidRDefault="001605D5" w:rsidP="001605D5">
      <w:pPr>
        <w:pStyle w:val="BodySectionSub"/>
      </w:pPr>
      <w:r>
        <w:t>is available for inspection by members of the public without charge at the office of the regulator during normal business hours.</w:t>
      </w:r>
    </w:p>
    <w:p w14:paraId="46E38691" w14:textId="77777777" w:rsidR="001605D5" w:rsidRPr="0020154B" w:rsidRDefault="001605D5" w:rsidP="001605D5">
      <w:pPr>
        <w:pStyle w:val="DraftSectionNote"/>
        <w:tabs>
          <w:tab w:val="right" w:pos="1304"/>
        </w:tabs>
        <w:ind w:left="850"/>
        <w:rPr>
          <w:b/>
        </w:rPr>
      </w:pPr>
      <w:r w:rsidRPr="0020154B">
        <w:rPr>
          <w:b/>
        </w:rPr>
        <w:t>Note</w:t>
      </w:r>
    </w:p>
    <w:p w14:paraId="21AE540D" w14:textId="77777777" w:rsidR="001605D5" w:rsidRDefault="001605D5" w:rsidP="001605D5">
      <w:pPr>
        <w:pStyle w:val="DraftSectionNote"/>
        <w:tabs>
          <w:tab w:val="right" w:pos="1304"/>
        </w:tabs>
        <w:ind w:left="850"/>
      </w:pPr>
      <w:r>
        <w:t>See the jurisdictional note in the Appendix.</w:t>
      </w:r>
    </w:p>
    <w:p w14:paraId="37DB4C5E" w14:textId="77777777" w:rsidR="001605D5" w:rsidRDefault="001605D5" w:rsidP="001605D5">
      <w:pPr>
        <w:pStyle w:val="DraftHeading1"/>
        <w:tabs>
          <w:tab w:val="right" w:pos="680"/>
        </w:tabs>
        <w:ind w:left="850" w:hanging="850"/>
      </w:pPr>
      <w:r>
        <w:tab/>
      </w:r>
      <w:bookmarkStart w:id="753" w:name="_Toc261422941"/>
      <w:bookmarkStart w:id="754" w:name="_Toc214533970"/>
      <w:r>
        <w:t>275</w:t>
      </w:r>
      <w:r>
        <w:tab/>
        <w:t>Use of codes of practice in proceedings</w:t>
      </w:r>
      <w:bookmarkEnd w:id="753"/>
      <w:bookmarkEnd w:id="754"/>
    </w:p>
    <w:p w14:paraId="730D7D39" w14:textId="77777777" w:rsidR="001605D5" w:rsidRDefault="001605D5" w:rsidP="001605D5">
      <w:pPr>
        <w:pStyle w:val="DraftHeading2"/>
        <w:tabs>
          <w:tab w:val="right" w:pos="1247"/>
        </w:tabs>
        <w:ind w:left="1361" w:hanging="1361"/>
      </w:pPr>
      <w:r>
        <w:tab/>
      </w:r>
      <w:r w:rsidRPr="00CD7C04">
        <w:t>(1)</w:t>
      </w:r>
      <w:r>
        <w:tab/>
        <w:t>This section applies in a proceeding for an offence against this Act.</w:t>
      </w:r>
    </w:p>
    <w:p w14:paraId="6789F40F" w14:textId="77777777" w:rsidR="001605D5" w:rsidRDefault="001605D5" w:rsidP="001605D5">
      <w:pPr>
        <w:pStyle w:val="DraftHeading2"/>
        <w:tabs>
          <w:tab w:val="right" w:pos="1247"/>
        </w:tabs>
        <w:ind w:left="1361" w:hanging="1361"/>
      </w:pPr>
      <w:r>
        <w:tab/>
      </w:r>
      <w:r w:rsidRPr="00037FDF">
        <w:t>(</w:t>
      </w:r>
      <w:r>
        <w:t>2</w:t>
      </w:r>
      <w:r w:rsidRPr="00037FDF">
        <w:t>)</w:t>
      </w:r>
      <w:r>
        <w:tab/>
        <w:t>An approved code of practice is admissible in the proceeding as evidence of whether or not a duty or obligation under this Act has been complied with.</w:t>
      </w:r>
    </w:p>
    <w:p w14:paraId="3264C322" w14:textId="77777777" w:rsidR="001605D5" w:rsidRDefault="001605D5" w:rsidP="001605D5">
      <w:pPr>
        <w:pStyle w:val="DraftHeading2"/>
        <w:tabs>
          <w:tab w:val="right" w:pos="1247"/>
        </w:tabs>
        <w:ind w:left="1361" w:hanging="1361"/>
      </w:pPr>
      <w:r>
        <w:tab/>
      </w:r>
      <w:r w:rsidRPr="008B5467">
        <w:t>(</w:t>
      </w:r>
      <w:r>
        <w:t>3</w:t>
      </w:r>
      <w:r w:rsidRPr="008B5467">
        <w:t>)</w:t>
      </w:r>
      <w:r>
        <w:tab/>
        <w:t>The court may:</w:t>
      </w:r>
    </w:p>
    <w:p w14:paraId="5E9EC777" w14:textId="77777777" w:rsidR="001605D5" w:rsidRDefault="001605D5" w:rsidP="001605D5">
      <w:pPr>
        <w:pStyle w:val="DraftHeading3"/>
        <w:tabs>
          <w:tab w:val="right" w:pos="1757"/>
        </w:tabs>
        <w:ind w:left="1871" w:hanging="1871"/>
      </w:pPr>
      <w:r>
        <w:tab/>
      </w:r>
      <w:r w:rsidRPr="008B5467">
        <w:t>(a)</w:t>
      </w:r>
      <w:r>
        <w:tab/>
        <w:t>have regard to the code as evidence of what is known about a hazard or risk, risk assessment or risk control to which the code relates; and</w:t>
      </w:r>
    </w:p>
    <w:p w14:paraId="0C571173" w14:textId="77777777" w:rsidR="001605D5" w:rsidRDefault="001605D5" w:rsidP="001605D5">
      <w:pPr>
        <w:pStyle w:val="DraftHeading3"/>
        <w:tabs>
          <w:tab w:val="right" w:pos="1757"/>
        </w:tabs>
        <w:ind w:left="1871" w:hanging="1871"/>
      </w:pPr>
      <w:r>
        <w:tab/>
      </w:r>
      <w:r w:rsidRPr="008B5467">
        <w:t>(b)</w:t>
      </w:r>
      <w:r>
        <w:tab/>
        <w:t>rely on the code in determining what is reasonably practicable in the circumstances to which the code relates.</w:t>
      </w:r>
    </w:p>
    <w:p w14:paraId="03452DDE" w14:textId="77777777" w:rsidR="001605D5" w:rsidRPr="004857C2" w:rsidRDefault="001605D5" w:rsidP="001605D5">
      <w:pPr>
        <w:pStyle w:val="DraftSub-sectionNote"/>
        <w:tabs>
          <w:tab w:val="right" w:pos="1814"/>
        </w:tabs>
        <w:ind w:left="1361"/>
        <w:rPr>
          <w:b/>
        </w:rPr>
      </w:pPr>
      <w:r w:rsidRPr="004857C2">
        <w:rPr>
          <w:b/>
        </w:rPr>
        <w:t>Note</w:t>
      </w:r>
    </w:p>
    <w:p w14:paraId="0FFD3CE6" w14:textId="77777777" w:rsidR="001605D5" w:rsidRPr="004857C2" w:rsidRDefault="001605D5" w:rsidP="001605D5">
      <w:pPr>
        <w:pStyle w:val="DraftSub-sectionNote"/>
        <w:tabs>
          <w:tab w:val="right" w:pos="1814"/>
        </w:tabs>
        <w:ind w:left="1361"/>
      </w:pPr>
      <w:r>
        <w:t xml:space="preserve">See section 18 for the meaning of </w:t>
      </w:r>
      <w:r w:rsidRPr="00786A75">
        <w:rPr>
          <w:b/>
          <w:i/>
        </w:rPr>
        <w:t>reasonably practicable</w:t>
      </w:r>
      <w:r>
        <w:t>.</w:t>
      </w:r>
    </w:p>
    <w:p w14:paraId="0115ED39" w14:textId="77777777" w:rsidR="001605D5" w:rsidRDefault="001605D5" w:rsidP="001605D5">
      <w:pPr>
        <w:pStyle w:val="DraftHeading2"/>
        <w:tabs>
          <w:tab w:val="right" w:pos="1247"/>
        </w:tabs>
        <w:ind w:left="1361" w:hanging="1361"/>
      </w:pPr>
      <w:r>
        <w:tab/>
      </w:r>
      <w:r w:rsidRPr="00D320EF">
        <w:t>(</w:t>
      </w:r>
      <w:r>
        <w:t>4</w:t>
      </w:r>
      <w:r w:rsidRPr="00D320EF">
        <w:t>)</w:t>
      </w:r>
      <w:r>
        <w:tab/>
        <w:t>Nothing in this section prevents a person from introducing evidence of compliance with this Act in a manner that is different from the code but provides a standard of work health and safety that is equivalent to or higher than the standard required in the code.</w:t>
      </w:r>
    </w:p>
    <w:p w14:paraId="413A4786" w14:textId="77777777" w:rsidR="001605D5" w:rsidRDefault="001605D5" w:rsidP="001605D5">
      <w:pPr>
        <w:pStyle w:val="Heading-DIVISION"/>
        <w:ind w:left="1500" w:hanging="1500"/>
        <w:jc w:val="left"/>
      </w:pPr>
      <w:bookmarkStart w:id="755" w:name="_Toc261422942"/>
      <w:bookmarkStart w:id="756" w:name="_Toc214533971"/>
      <w:r w:rsidRPr="007428D6">
        <w:t>Division 3</w:t>
      </w:r>
      <w:r w:rsidRPr="007428D6">
        <w:tab/>
        <w:t>Regulation-making powers</w:t>
      </w:r>
      <w:bookmarkEnd w:id="755"/>
      <w:bookmarkEnd w:id="756"/>
    </w:p>
    <w:p w14:paraId="73D6B2C6" w14:textId="77777777" w:rsidR="001605D5" w:rsidRDefault="001605D5" w:rsidP="001605D5">
      <w:pPr>
        <w:pStyle w:val="DraftHeading1"/>
        <w:tabs>
          <w:tab w:val="right" w:pos="680"/>
        </w:tabs>
        <w:ind w:left="850" w:hanging="850"/>
      </w:pPr>
      <w:r>
        <w:tab/>
      </w:r>
      <w:bookmarkStart w:id="757" w:name="_Toc261422943"/>
      <w:bookmarkStart w:id="758" w:name="_Toc214533972"/>
      <w:r>
        <w:t>276</w:t>
      </w:r>
      <w:r>
        <w:tab/>
        <w:t>Regulation-making powers</w:t>
      </w:r>
      <w:bookmarkEnd w:id="757"/>
      <w:bookmarkEnd w:id="758"/>
    </w:p>
    <w:p w14:paraId="0E954C18" w14:textId="77777777" w:rsidR="001605D5" w:rsidRDefault="001605D5" w:rsidP="001605D5">
      <w:pPr>
        <w:pStyle w:val="DraftHeading2"/>
        <w:tabs>
          <w:tab w:val="right" w:pos="1247"/>
        </w:tabs>
        <w:ind w:left="1361" w:hanging="1361"/>
      </w:pPr>
      <w:r>
        <w:tab/>
      </w:r>
      <w:r w:rsidRPr="00454AFC">
        <w:t>(1)</w:t>
      </w:r>
      <w:r>
        <w:tab/>
        <w:t>The Governor in Council may make regulations</w:t>
      </w:r>
      <w:r w:rsidR="006D3520">
        <w:t xml:space="preserve"> </w:t>
      </w:r>
      <w:r>
        <w:t>in relation to:</w:t>
      </w:r>
    </w:p>
    <w:p w14:paraId="1094F96E" w14:textId="77777777" w:rsidR="001605D5" w:rsidRDefault="001605D5" w:rsidP="001605D5">
      <w:pPr>
        <w:pStyle w:val="DraftHeading3"/>
        <w:tabs>
          <w:tab w:val="right" w:pos="1757"/>
        </w:tabs>
        <w:ind w:left="1871" w:hanging="1871"/>
      </w:pPr>
      <w:r>
        <w:tab/>
      </w:r>
      <w:r w:rsidRPr="0065792B">
        <w:t>(a)</w:t>
      </w:r>
      <w:r>
        <w:tab/>
        <w:t>any matter relating to work health and safety; and</w:t>
      </w:r>
    </w:p>
    <w:p w14:paraId="3E31BA17" w14:textId="77777777" w:rsidR="001605D5" w:rsidRDefault="001605D5" w:rsidP="001605D5">
      <w:pPr>
        <w:pStyle w:val="DraftHeading3"/>
        <w:tabs>
          <w:tab w:val="right" w:pos="1757"/>
        </w:tabs>
        <w:ind w:left="1871" w:hanging="1871"/>
        <w:rPr>
          <w:lang w:val="en-US"/>
        </w:rPr>
      </w:pPr>
      <w:r>
        <w:tab/>
      </w:r>
      <w:r w:rsidRPr="0065792B">
        <w:t>(b)</w:t>
      </w:r>
      <w:r>
        <w:tab/>
        <w:t xml:space="preserve">any </w:t>
      </w:r>
      <w:r>
        <w:rPr>
          <w:lang w:val="en-US"/>
        </w:rPr>
        <w:t>matter or thing required or permitted by this Act to be prescribed or that is necessary or convenient to be prescribed to give effect to this Act.</w:t>
      </w:r>
    </w:p>
    <w:p w14:paraId="14BCE8FD" w14:textId="77777777" w:rsidR="001605D5" w:rsidRDefault="001605D5" w:rsidP="001605D5">
      <w:pPr>
        <w:pStyle w:val="DraftHeading2"/>
        <w:tabs>
          <w:tab w:val="right" w:pos="1247"/>
        </w:tabs>
        <w:ind w:left="1361" w:hanging="1361"/>
        <w:rPr>
          <w:lang w:val="en-US"/>
        </w:rPr>
      </w:pPr>
      <w:r>
        <w:rPr>
          <w:lang w:val="en-US"/>
        </w:rPr>
        <w:tab/>
      </w:r>
      <w:r w:rsidRPr="00201734">
        <w:rPr>
          <w:lang w:val="en-US"/>
        </w:rPr>
        <w:t>(2)</w:t>
      </w:r>
      <w:r>
        <w:rPr>
          <w:lang w:val="en-US"/>
        </w:rPr>
        <w:tab/>
        <w:t>Without limiting subsection (1), the regulations may make provision for or in relation to matters set out in Schedule 3.</w:t>
      </w:r>
    </w:p>
    <w:p w14:paraId="2E42E337" w14:textId="77777777" w:rsidR="001605D5" w:rsidRPr="00201734" w:rsidRDefault="001605D5" w:rsidP="001605D5">
      <w:pPr>
        <w:pStyle w:val="DraftHeading2"/>
        <w:tabs>
          <w:tab w:val="right" w:pos="1247"/>
        </w:tabs>
        <w:ind w:left="1361" w:hanging="1361"/>
      </w:pPr>
      <w:r>
        <w:tab/>
      </w:r>
      <w:r w:rsidRPr="00201734">
        <w:t>(3)</w:t>
      </w:r>
      <w:r>
        <w:tab/>
        <w:t>The regulations may:</w:t>
      </w:r>
    </w:p>
    <w:p w14:paraId="57137C63" w14:textId="77777777" w:rsidR="001605D5" w:rsidRDefault="001605D5" w:rsidP="001605D5">
      <w:pPr>
        <w:pStyle w:val="DraftHeading3"/>
        <w:tabs>
          <w:tab w:val="right" w:pos="1757"/>
        </w:tabs>
        <w:ind w:left="1871" w:hanging="1871"/>
        <w:rPr>
          <w:lang w:val="en-US"/>
        </w:rPr>
      </w:pPr>
      <w:r>
        <w:rPr>
          <w:lang w:val="en-US"/>
        </w:rPr>
        <w:tab/>
        <w:t>(a)</w:t>
      </w:r>
      <w:r>
        <w:rPr>
          <w:lang w:val="en-US"/>
        </w:rPr>
        <w:tab/>
        <w:t>be of general or limited application; or</w:t>
      </w:r>
    </w:p>
    <w:p w14:paraId="2197BFC7" w14:textId="77777777" w:rsidR="001605D5" w:rsidRDefault="001605D5" w:rsidP="001605D5">
      <w:pPr>
        <w:pStyle w:val="DraftHeading3"/>
        <w:tabs>
          <w:tab w:val="right" w:pos="1757"/>
        </w:tabs>
        <w:ind w:left="1871" w:hanging="1871"/>
        <w:rPr>
          <w:lang w:val="en-US"/>
        </w:rPr>
      </w:pPr>
      <w:r>
        <w:rPr>
          <w:lang w:val="en-US"/>
        </w:rPr>
        <w:tab/>
        <w:t>(b)</w:t>
      </w:r>
      <w:r>
        <w:rPr>
          <w:lang w:val="en-US"/>
        </w:rPr>
        <w:tab/>
        <w:t>differ according to differences in time, place or circumstance; or</w:t>
      </w:r>
    </w:p>
    <w:p w14:paraId="55A4F8A7" w14:textId="77777777" w:rsidR="001605D5" w:rsidRDefault="001605D5" w:rsidP="001605D5">
      <w:pPr>
        <w:pStyle w:val="DraftHeading3"/>
        <w:tabs>
          <w:tab w:val="right" w:pos="1757"/>
        </w:tabs>
        <w:ind w:left="1871" w:hanging="1871"/>
        <w:rPr>
          <w:lang w:val="en-US"/>
        </w:rPr>
      </w:pPr>
      <w:r>
        <w:rPr>
          <w:lang w:val="en-US"/>
        </w:rPr>
        <w:tab/>
        <w:t>(c)</w:t>
      </w:r>
      <w:r>
        <w:rPr>
          <w:lang w:val="en-US"/>
        </w:rPr>
        <w:tab/>
        <w:t>leave any matter or thing to be, from time to time, determined, applied or approved by the regulator, an inspector or any other prescribed person or body of persons; or</w:t>
      </w:r>
    </w:p>
    <w:p w14:paraId="34E403D2" w14:textId="4126969B" w:rsidR="001605D5" w:rsidRDefault="001605D5" w:rsidP="001605D5">
      <w:pPr>
        <w:pStyle w:val="DraftHeading3"/>
        <w:tabs>
          <w:tab w:val="right" w:pos="1757"/>
        </w:tabs>
        <w:ind w:left="1871" w:hanging="1871"/>
        <w:rPr>
          <w:lang w:val="en-US"/>
        </w:rPr>
      </w:pPr>
      <w:r>
        <w:rPr>
          <w:lang w:val="en-US"/>
        </w:rPr>
        <w:tab/>
        <w:t>(d)</w:t>
      </w:r>
      <w:r>
        <w:rPr>
          <w:lang w:val="en-US"/>
        </w:rPr>
        <w:tab/>
        <w:t>apply, adopt or incorporate any matter contained in any document formulated, issued or published by a person or body whether:</w:t>
      </w:r>
      <w:r w:rsidR="003D601D">
        <w:rPr>
          <w:lang w:val="en-US"/>
        </w:rPr>
        <w:br/>
      </w:r>
      <w:r w:rsidR="003D601D">
        <w:rPr>
          <w:lang w:val="en-US"/>
        </w:rPr>
        <w:br/>
      </w:r>
    </w:p>
    <w:p w14:paraId="2A73715F" w14:textId="368ED78D" w:rsidR="001605D5" w:rsidRDefault="001605D5" w:rsidP="001605D5">
      <w:pPr>
        <w:pStyle w:val="DraftHeading4"/>
        <w:tabs>
          <w:tab w:val="right" w:pos="2268"/>
        </w:tabs>
        <w:ind w:left="2381" w:hanging="2381"/>
      </w:pPr>
      <w:r>
        <w:tab/>
        <w:t>(i)</w:t>
      </w:r>
      <w:r>
        <w:tab/>
        <w:t>with or without modification; or</w:t>
      </w:r>
    </w:p>
    <w:p w14:paraId="29D11A70" w14:textId="77777777" w:rsidR="001605D5" w:rsidRDefault="001605D5" w:rsidP="001605D5">
      <w:pPr>
        <w:pStyle w:val="DraftHeading4"/>
        <w:tabs>
          <w:tab w:val="right" w:pos="2268"/>
        </w:tabs>
        <w:ind w:left="2381" w:hanging="2381"/>
      </w:pPr>
      <w:r>
        <w:tab/>
        <w:t>(ii)</w:t>
      </w:r>
      <w:r>
        <w:tab/>
        <w:t>as in force at a particular time or as in force or remade from time to time; or</w:t>
      </w:r>
    </w:p>
    <w:p w14:paraId="55EFF4C2" w14:textId="77777777" w:rsidR="001605D5" w:rsidRDefault="001605D5" w:rsidP="001605D5">
      <w:pPr>
        <w:pStyle w:val="DraftHeading3"/>
        <w:tabs>
          <w:tab w:val="right" w:pos="1757"/>
        </w:tabs>
        <w:ind w:left="1871" w:hanging="1871"/>
        <w:rPr>
          <w:lang w:val="en-US"/>
        </w:rPr>
      </w:pPr>
      <w:r>
        <w:rPr>
          <w:lang w:val="en-US"/>
        </w:rPr>
        <w:tab/>
      </w:r>
      <w:r w:rsidRPr="00816E2A">
        <w:rPr>
          <w:lang w:val="en-US"/>
        </w:rPr>
        <w:t>(e)</w:t>
      </w:r>
      <w:r>
        <w:rPr>
          <w:lang w:val="en-US"/>
        </w:rPr>
        <w:tab/>
        <w:t>prescribe exemptions from complying with any of the regulations on the terms and conditions (if any) prescribed; or</w:t>
      </w:r>
    </w:p>
    <w:p w14:paraId="718D878C" w14:textId="77777777" w:rsidR="001605D5" w:rsidRDefault="001605D5" w:rsidP="001605D5">
      <w:pPr>
        <w:pStyle w:val="DraftHeading3"/>
        <w:tabs>
          <w:tab w:val="right" w:pos="1757"/>
        </w:tabs>
        <w:ind w:left="1871" w:hanging="1871"/>
        <w:rPr>
          <w:lang w:val="en-US"/>
        </w:rPr>
      </w:pPr>
      <w:r>
        <w:rPr>
          <w:lang w:val="en-US"/>
        </w:rPr>
        <w:tab/>
        <w:t>(f)</w:t>
      </w:r>
      <w:r>
        <w:rPr>
          <w:lang w:val="en-US"/>
        </w:rPr>
        <w:tab/>
        <w:t>allow the regulator to provide exemptions from complying with any of the regulations on the terms and conditions (if any) prescribed or, if the regulations allow, on the terms and conditions (if any) determined by the regulator; or</w:t>
      </w:r>
    </w:p>
    <w:p w14:paraId="5D95F43A" w14:textId="77777777" w:rsidR="001605D5" w:rsidRDefault="001605D5" w:rsidP="001605D5">
      <w:pPr>
        <w:pStyle w:val="DraftHeading3"/>
        <w:tabs>
          <w:tab w:val="right" w:pos="1757"/>
        </w:tabs>
        <w:ind w:left="1871" w:hanging="1871"/>
        <w:rPr>
          <w:lang w:val="en-US"/>
        </w:rPr>
      </w:pPr>
      <w:r>
        <w:rPr>
          <w:lang w:val="en-US"/>
        </w:rPr>
        <w:tab/>
        <w:t>(g)</w:t>
      </w:r>
      <w:r>
        <w:rPr>
          <w:lang w:val="en-US"/>
        </w:rPr>
        <w:tab/>
        <w:t>prescribe fees for doing any act or providing any service for the purposes of this Act and prescribe the circumstances and way in which fees can be refunded, waived or reduced; or</w:t>
      </w:r>
    </w:p>
    <w:p w14:paraId="5CC74456" w14:textId="30B518D0" w:rsidR="001605D5" w:rsidRDefault="001605D5" w:rsidP="001605D5">
      <w:pPr>
        <w:pStyle w:val="DraftHeading3"/>
        <w:tabs>
          <w:tab w:val="right" w:pos="1757"/>
        </w:tabs>
        <w:ind w:left="1871" w:hanging="1871"/>
        <w:rPr>
          <w:lang w:val="en-US"/>
        </w:rPr>
      </w:pPr>
      <w:r>
        <w:rPr>
          <w:lang w:val="en-US"/>
        </w:rPr>
        <w:tab/>
        <w:t>(h)</w:t>
      </w:r>
      <w:r>
        <w:rPr>
          <w:lang w:val="en-US"/>
        </w:rPr>
        <w:tab/>
      </w:r>
      <w:r w:rsidR="004B13F3" w:rsidRPr="004B13F3">
        <w:rPr>
          <w:lang w:val="en-US"/>
        </w:rPr>
        <w:t>prescribe the following penalties for an offence under the regulations—</w:t>
      </w:r>
    </w:p>
    <w:p w14:paraId="20C3DE05" w14:textId="737DB2AA" w:rsidR="004B13F3" w:rsidRDefault="004B13F3" w:rsidP="004B13F3">
      <w:pPr>
        <w:tabs>
          <w:tab w:val="left" w:pos="2268"/>
        </w:tabs>
        <w:ind w:left="2410" w:hanging="567"/>
        <w:rPr>
          <w:lang w:val="en-US"/>
        </w:rPr>
      </w:pPr>
      <w:r w:rsidRPr="004B13F3">
        <w:rPr>
          <w:lang w:val="en-US"/>
        </w:rPr>
        <w:t>(i)</w:t>
      </w:r>
      <w:r>
        <w:rPr>
          <w:lang w:val="en-US"/>
        </w:rPr>
        <w:tab/>
      </w:r>
      <w:r w:rsidRPr="004B13F3">
        <w:rPr>
          <w:lang w:val="en-US"/>
        </w:rPr>
        <w:t>a tier E monetary penalty;</w:t>
      </w:r>
    </w:p>
    <w:p w14:paraId="383C24EF" w14:textId="499EF6FC" w:rsidR="004B13F3" w:rsidRDefault="004B13F3" w:rsidP="004B13F3">
      <w:pPr>
        <w:tabs>
          <w:tab w:val="left" w:pos="2268"/>
        </w:tabs>
        <w:ind w:left="2410" w:hanging="567"/>
        <w:rPr>
          <w:lang w:val="en-US"/>
        </w:rPr>
      </w:pPr>
      <w:r w:rsidRPr="004B13F3">
        <w:rPr>
          <w:lang w:val="en-US"/>
        </w:rPr>
        <w:t>(ii)</w:t>
      </w:r>
      <w:r>
        <w:rPr>
          <w:lang w:val="en-US"/>
        </w:rPr>
        <w:tab/>
      </w:r>
      <w:r w:rsidRPr="004B13F3">
        <w:rPr>
          <w:lang w:val="en-US"/>
        </w:rPr>
        <w:t>a tier F monetary penalty;</w:t>
      </w:r>
    </w:p>
    <w:p w14:paraId="39ADF352" w14:textId="4AE4BF24" w:rsidR="004B13F3" w:rsidRPr="004B13F3" w:rsidRDefault="004B13F3" w:rsidP="004B13F3">
      <w:pPr>
        <w:tabs>
          <w:tab w:val="left" w:pos="2268"/>
        </w:tabs>
        <w:ind w:left="2410" w:hanging="567"/>
        <w:rPr>
          <w:lang w:val="en-US"/>
        </w:rPr>
      </w:pPr>
      <w:r w:rsidRPr="004B13F3">
        <w:rPr>
          <w:lang w:val="en-US"/>
        </w:rPr>
        <w:t>(ii</w:t>
      </w:r>
      <w:r>
        <w:rPr>
          <w:lang w:val="en-US"/>
        </w:rPr>
        <w:t>i</w:t>
      </w:r>
      <w:r w:rsidRPr="004B13F3">
        <w:rPr>
          <w:lang w:val="en-US"/>
        </w:rPr>
        <w:t>)</w:t>
      </w:r>
      <w:r>
        <w:rPr>
          <w:lang w:val="en-US"/>
        </w:rPr>
        <w:tab/>
      </w:r>
      <w:r w:rsidRPr="004B13F3">
        <w:rPr>
          <w:lang w:val="en-US"/>
        </w:rPr>
        <w:t xml:space="preserve">a tier </w:t>
      </w:r>
      <w:r>
        <w:rPr>
          <w:lang w:val="en-US"/>
        </w:rPr>
        <w:t>G</w:t>
      </w:r>
      <w:r w:rsidRPr="004B13F3">
        <w:rPr>
          <w:lang w:val="en-US"/>
        </w:rPr>
        <w:t xml:space="preserve"> monetary penalty;</w:t>
      </w:r>
    </w:p>
    <w:p w14:paraId="48205EE4" w14:textId="74FB7C72" w:rsidR="004B13F3" w:rsidRPr="004B13F3" w:rsidRDefault="004B13F3" w:rsidP="004B13F3">
      <w:pPr>
        <w:tabs>
          <w:tab w:val="left" w:pos="2268"/>
        </w:tabs>
        <w:ind w:left="2410" w:hanging="567"/>
        <w:rPr>
          <w:lang w:val="en-US"/>
        </w:rPr>
      </w:pPr>
      <w:r w:rsidRPr="004B13F3">
        <w:rPr>
          <w:lang w:val="en-US"/>
        </w:rPr>
        <w:t>(i</w:t>
      </w:r>
      <w:r>
        <w:rPr>
          <w:lang w:val="en-US"/>
        </w:rPr>
        <w:t>v</w:t>
      </w:r>
      <w:r w:rsidRPr="004B13F3">
        <w:rPr>
          <w:lang w:val="en-US"/>
        </w:rPr>
        <w:t>)</w:t>
      </w:r>
      <w:r>
        <w:rPr>
          <w:lang w:val="en-US"/>
        </w:rPr>
        <w:tab/>
      </w:r>
      <w:r w:rsidRPr="004B13F3">
        <w:rPr>
          <w:lang w:val="en-US"/>
        </w:rPr>
        <w:t xml:space="preserve">a tier </w:t>
      </w:r>
      <w:r>
        <w:rPr>
          <w:lang w:val="en-US"/>
        </w:rPr>
        <w:t>H</w:t>
      </w:r>
      <w:r w:rsidRPr="004B13F3">
        <w:rPr>
          <w:lang w:val="en-US"/>
        </w:rPr>
        <w:t xml:space="preserve"> monetary penalty;</w:t>
      </w:r>
    </w:p>
    <w:p w14:paraId="4F3308AF" w14:textId="3068003A" w:rsidR="004B13F3" w:rsidRPr="004B13F3" w:rsidRDefault="004B13F3" w:rsidP="004B13F3">
      <w:pPr>
        <w:tabs>
          <w:tab w:val="left" w:pos="2268"/>
        </w:tabs>
        <w:ind w:left="2410" w:hanging="567"/>
        <w:rPr>
          <w:lang w:val="en-US"/>
        </w:rPr>
      </w:pPr>
      <w:r w:rsidRPr="004B13F3">
        <w:rPr>
          <w:lang w:val="en-US"/>
        </w:rPr>
        <w:t>(</w:t>
      </w:r>
      <w:r>
        <w:rPr>
          <w:lang w:val="en-US"/>
        </w:rPr>
        <w:t>v</w:t>
      </w:r>
      <w:r w:rsidRPr="004B13F3">
        <w:rPr>
          <w:lang w:val="en-US"/>
        </w:rPr>
        <w:t>)</w:t>
      </w:r>
      <w:r>
        <w:rPr>
          <w:lang w:val="en-US"/>
        </w:rPr>
        <w:tab/>
      </w:r>
      <w:r w:rsidRPr="004B13F3">
        <w:rPr>
          <w:lang w:val="en-US"/>
        </w:rPr>
        <w:t xml:space="preserve">a tier </w:t>
      </w:r>
      <w:r>
        <w:rPr>
          <w:lang w:val="en-US"/>
        </w:rPr>
        <w:t>I</w:t>
      </w:r>
      <w:r w:rsidRPr="004B13F3">
        <w:rPr>
          <w:lang w:val="en-US"/>
        </w:rPr>
        <w:t xml:space="preserve"> monetary penalty;</w:t>
      </w:r>
    </w:p>
    <w:p w14:paraId="63958D54" w14:textId="77777777" w:rsidR="001605D5" w:rsidRDefault="001605D5" w:rsidP="001605D5">
      <w:pPr>
        <w:pStyle w:val="DraftHeading3"/>
        <w:tabs>
          <w:tab w:val="right" w:pos="1757"/>
        </w:tabs>
        <w:ind w:left="1871" w:hanging="1871"/>
        <w:rPr>
          <w:lang w:val="en-US"/>
        </w:rPr>
      </w:pPr>
      <w:r>
        <w:rPr>
          <w:lang w:val="en-US"/>
        </w:rPr>
        <w:tab/>
      </w:r>
      <w:r w:rsidRPr="00A63BA1">
        <w:rPr>
          <w:lang w:val="en-US"/>
        </w:rPr>
        <w:t>(i)</w:t>
      </w:r>
      <w:r>
        <w:rPr>
          <w:lang w:val="en-US"/>
        </w:rPr>
        <w:tab/>
        <w:t>prescribe an infringement penalty for each infringement offence which must not exceed 20 per cent of the penalty for the offence which is prescribed as the infringement offence.</w:t>
      </w:r>
    </w:p>
    <w:p w14:paraId="7B5BB38B" w14:textId="00FE7A3E" w:rsidR="001605D5" w:rsidRPr="004634FD" w:rsidRDefault="003D601D" w:rsidP="001605D5">
      <w:pPr>
        <w:pStyle w:val="DraftSub-sectionNote"/>
        <w:tabs>
          <w:tab w:val="right" w:pos="1814"/>
        </w:tabs>
        <w:ind w:left="1361"/>
        <w:rPr>
          <w:b/>
        </w:rPr>
      </w:pPr>
      <w:r>
        <w:rPr>
          <w:b/>
        </w:rPr>
        <w:br/>
      </w:r>
      <w:r>
        <w:rPr>
          <w:b/>
        </w:rPr>
        <w:br/>
      </w:r>
      <w:r w:rsidR="001605D5" w:rsidRPr="004634FD">
        <w:rPr>
          <w:b/>
        </w:rPr>
        <w:t>Note</w:t>
      </w:r>
    </w:p>
    <w:p w14:paraId="0803C825" w14:textId="2D0DB6F2" w:rsidR="001605D5" w:rsidRDefault="001605D5" w:rsidP="001605D5">
      <w:pPr>
        <w:pStyle w:val="DraftSub-sectionNote"/>
        <w:tabs>
          <w:tab w:val="right" w:pos="1814"/>
        </w:tabs>
        <w:ind w:left="1361"/>
      </w:pPr>
      <w:r>
        <w:t>See the jurisdictional notes in the Appendix.</w:t>
      </w:r>
    </w:p>
    <w:p w14:paraId="02302F3F" w14:textId="55A855BD" w:rsidR="003D601D" w:rsidRPr="003D601D" w:rsidRDefault="003D601D" w:rsidP="003D601D">
      <w:pPr>
        <w:jc w:val="center"/>
      </w:pPr>
      <w:r w:rsidRPr="003D601D">
        <w:t>__________________</w:t>
      </w:r>
    </w:p>
    <w:p w14:paraId="75D7FDB1" w14:textId="77777777" w:rsidR="001605D5" w:rsidRPr="00786A75" w:rsidRDefault="001605D5" w:rsidP="001605D5">
      <w:pPr>
        <w:pStyle w:val="Heading-PART"/>
        <w:suppressLineNumbers/>
        <w:tabs>
          <w:tab w:val="left" w:pos="1560"/>
        </w:tabs>
        <w:spacing w:before="0" w:after="0"/>
        <w:jc w:val="left"/>
        <w:rPr>
          <w:b w:val="0"/>
          <w:sz w:val="4"/>
          <w:szCs w:val="4"/>
          <w:lang w:val="en-US"/>
        </w:rPr>
      </w:pPr>
      <w:r>
        <w:rPr>
          <w:lang w:val="en-US"/>
        </w:rPr>
        <w:br w:type="page"/>
      </w:r>
    </w:p>
    <w:p w14:paraId="7A2C6CF4" w14:textId="77777777" w:rsidR="001605D5" w:rsidRPr="004E78A4" w:rsidRDefault="001605D5" w:rsidP="001605D5">
      <w:pPr>
        <w:pStyle w:val="Heading-PART"/>
        <w:tabs>
          <w:tab w:val="left" w:pos="1560"/>
        </w:tabs>
        <w:ind w:left="900" w:hanging="900"/>
        <w:jc w:val="left"/>
        <w:rPr>
          <w:caps w:val="0"/>
          <w:sz w:val="28"/>
        </w:rPr>
      </w:pPr>
      <w:bookmarkStart w:id="759" w:name="_Toc261422945"/>
      <w:bookmarkStart w:id="760" w:name="_Toc214533973"/>
      <w:r w:rsidRPr="004E78A4">
        <w:rPr>
          <w:caps w:val="0"/>
          <w:sz w:val="28"/>
        </w:rPr>
        <w:t>Schedule 1</w:t>
      </w:r>
      <w:r>
        <w:rPr>
          <w:caps w:val="0"/>
          <w:sz w:val="28"/>
        </w:rPr>
        <w:t>—Application of Act to dangerous goods and high risk plant</w:t>
      </w:r>
      <w:bookmarkEnd w:id="759"/>
      <w:bookmarkEnd w:id="760"/>
    </w:p>
    <w:p w14:paraId="155CBE03" w14:textId="77777777" w:rsidR="001605D5" w:rsidRPr="00786A75" w:rsidRDefault="001605D5" w:rsidP="001605D5">
      <w:pPr>
        <w:pStyle w:val="Heading-PART"/>
        <w:suppressLineNumbers/>
        <w:tabs>
          <w:tab w:val="left" w:pos="1560"/>
        </w:tabs>
        <w:spacing w:before="0" w:after="0"/>
        <w:jc w:val="left"/>
        <w:rPr>
          <w:b w:val="0"/>
          <w:sz w:val="4"/>
          <w:szCs w:val="4"/>
          <w:lang w:val="en-US"/>
        </w:rPr>
      </w:pPr>
    </w:p>
    <w:p w14:paraId="21F225D3" w14:textId="77777777" w:rsidR="001605D5" w:rsidRDefault="001605D5" w:rsidP="001605D5">
      <w:pPr>
        <w:pStyle w:val="DraftHeading2"/>
        <w:tabs>
          <w:tab w:val="right" w:pos="1247"/>
        </w:tabs>
        <w:ind w:left="1361" w:hanging="1361"/>
      </w:pPr>
      <w:r>
        <w:tab/>
      </w:r>
      <w:r w:rsidRPr="008E0AA9">
        <w:t>1</w:t>
      </w:r>
      <w:r>
        <w:tab/>
        <w:t>This Act applies to the storage and handling of dangerous goods even if the dangerous goods are not at a workplace or for use in carrying out work.</w:t>
      </w:r>
    </w:p>
    <w:p w14:paraId="61A1D3FC" w14:textId="77777777" w:rsidR="001605D5" w:rsidRDefault="001605D5" w:rsidP="001605D5">
      <w:pPr>
        <w:pStyle w:val="DraftHeading2"/>
        <w:tabs>
          <w:tab w:val="right" w:pos="1247"/>
        </w:tabs>
        <w:ind w:left="1361" w:hanging="1361"/>
      </w:pPr>
      <w:r>
        <w:tab/>
        <w:t>2</w:t>
      </w:r>
      <w:r>
        <w:tab/>
        <w:t>For the purposes of clause 1:</w:t>
      </w:r>
    </w:p>
    <w:p w14:paraId="184E5D91" w14:textId="77777777" w:rsidR="001605D5" w:rsidRDefault="001605D5" w:rsidP="001605D5">
      <w:pPr>
        <w:pStyle w:val="DraftHeading3"/>
        <w:tabs>
          <w:tab w:val="right" w:pos="1757"/>
        </w:tabs>
        <w:ind w:left="1871" w:hanging="1871"/>
      </w:pPr>
      <w:r>
        <w:tab/>
      </w:r>
      <w:r w:rsidRPr="006C0D54">
        <w:t>(a)</w:t>
      </w:r>
      <w:r>
        <w:tab/>
        <w:t>a reference in this Act to carrying out work includes a reference to</w:t>
      </w:r>
      <w:r w:rsidRPr="006C0D54">
        <w:t xml:space="preserve"> </w:t>
      </w:r>
      <w:r>
        <w:t>the storage or handling of dangerous goods; and</w:t>
      </w:r>
    </w:p>
    <w:p w14:paraId="11683030" w14:textId="77777777" w:rsidR="001605D5" w:rsidRDefault="001605D5" w:rsidP="001605D5">
      <w:pPr>
        <w:pStyle w:val="DraftHeading3"/>
        <w:tabs>
          <w:tab w:val="right" w:pos="1757"/>
        </w:tabs>
        <w:ind w:left="1871" w:hanging="1871"/>
      </w:pPr>
      <w:r>
        <w:tab/>
      </w:r>
      <w:r w:rsidRPr="00110D0F">
        <w:t>(b)</w:t>
      </w:r>
      <w:r>
        <w:tab/>
        <w:t>a reference in this Act to a workplace includes a reference to the premises at or in which the dangerous goods are stored or handled; and</w:t>
      </w:r>
    </w:p>
    <w:p w14:paraId="650D50DD" w14:textId="77777777" w:rsidR="001605D5" w:rsidRDefault="001605D5" w:rsidP="001605D5">
      <w:pPr>
        <w:pStyle w:val="DraftHeading3"/>
        <w:tabs>
          <w:tab w:val="right" w:pos="1757"/>
        </w:tabs>
        <w:ind w:left="1871" w:hanging="1871"/>
      </w:pPr>
      <w:r>
        <w:tab/>
      </w:r>
      <w:r w:rsidRPr="00BD0CA7">
        <w:t>(c)</w:t>
      </w:r>
      <w:r>
        <w:tab/>
        <w:t>a reference in this Act to work health and safety (however expressed) includes a reference to public health and safety.</w:t>
      </w:r>
    </w:p>
    <w:p w14:paraId="4AE42DAA" w14:textId="77777777" w:rsidR="001605D5" w:rsidRDefault="001605D5" w:rsidP="001605D5">
      <w:pPr>
        <w:pStyle w:val="DraftHeading2"/>
        <w:tabs>
          <w:tab w:val="right" w:pos="1247"/>
        </w:tabs>
        <w:ind w:left="1361" w:hanging="1361"/>
      </w:pPr>
      <w:r>
        <w:tab/>
        <w:t>3</w:t>
      </w:r>
      <w:r>
        <w:tab/>
        <w:t>This Act applies to the operation or use of high risk plant, affecting public safety, even if the plant is not situated, operated or used at a workplace or for use in carrying out work.</w:t>
      </w:r>
    </w:p>
    <w:p w14:paraId="2EB8A482" w14:textId="77777777" w:rsidR="001605D5" w:rsidRDefault="001605D5" w:rsidP="001605D5">
      <w:pPr>
        <w:pStyle w:val="DraftHeading2"/>
        <w:tabs>
          <w:tab w:val="right" w:pos="1247"/>
        </w:tabs>
        <w:ind w:left="1361" w:hanging="1361"/>
      </w:pPr>
      <w:r>
        <w:tab/>
        <w:t>4</w:t>
      </w:r>
      <w:r>
        <w:tab/>
        <w:t>For the purposes of clause 3:</w:t>
      </w:r>
    </w:p>
    <w:p w14:paraId="7C8BC938" w14:textId="77777777" w:rsidR="001605D5" w:rsidRDefault="001605D5" w:rsidP="001605D5">
      <w:pPr>
        <w:pStyle w:val="DraftHeading3"/>
        <w:tabs>
          <w:tab w:val="right" w:pos="1757"/>
        </w:tabs>
        <w:ind w:left="1871" w:hanging="1871"/>
      </w:pPr>
      <w:r>
        <w:tab/>
      </w:r>
      <w:r w:rsidRPr="0042636A">
        <w:t>(a)</w:t>
      </w:r>
      <w:r>
        <w:tab/>
        <w:t>a reference in this Act to carrying out work includes a reference to the operation and use of high risk plant affecting public safety; and</w:t>
      </w:r>
    </w:p>
    <w:p w14:paraId="19B359D0" w14:textId="77777777" w:rsidR="001605D5" w:rsidRDefault="001605D5" w:rsidP="001605D5">
      <w:pPr>
        <w:pStyle w:val="DraftHeading3"/>
        <w:tabs>
          <w:tab w:val="right" w:pos="1757"/>
        </w:tabs>
        <w:ind w:left="1871" w:hanging="1871"/>
      </w:pPr>
      <w:r>
        <w:tab/>
      </w:r>
      <w:r w:rsidRPr="00110D0F">
        <w:t>(b)</w:t>
      </w:r>
      <w:r>
        <w:tab/>
        <w:t>a reference in this Act to a workplace includes a reference to any high risk plant affecting public safety and the premises at or in which the plant is situated or used; and</w:t>
      </w:r>
    </w:p>
    <w:p w14:paraId="10894CC5" w14:textId="77777777" w:rsidR="001605D5" w:rsidRDefault="001605D5" w:rsidP="001605D5">
      <w:pPr>
        <w:pStyle w:val="DraftHeading3"/>
        <w:tabs>
          <w:tab w:val="right" w:pos="1757"/>
        </w:tabs>
        <w:ind w:left="1871" w:hanging="1871"/>
      </w:pPr>
      <w:r>
        <w:tab/>
      </w:r>
      <w:r w:rsidRPr="00BD0CA7">
        <w:t>(c)</w:t>
      </w:r>
      <w:r>
        <w:tab/>
        <w:t>a reference in this Act to work health and safety (however expressed) includes a reference to public health and safety.</w:t>
      </w:r>
    </w:p>
    <w:p w14:paraId="7E52CAA0" w14:textId="77777777" w:rsidR="001605D5" w:rsidRDefault="001605D5" w:rsidP="001605D5">
      <w:pPr>
        <w:pStyle w:val="DraftHeading2"/>
        <w:tabs>
          <w:tab w:val="right" w:pos="1247"/>
        </w:tabs>
        <w:ind w:left="1361" w:hanging="1361"/>
      </w:pPr>
      <w:r>
        <w:tab/>
        <w:t>5</w:t>
      </w:r>
      <w:r>
        <w:tab/>
        <w:t>The operation of this Schedule is subject to any exclusions or modifications prescribed by the regulations.</w:t>
      </w:r>
    </w:p>
    <w:p w14:paraId="49344AA5" w14:textId="77777777" w:rsidR="001605D5" w:rsidRDefault="001605D5" w:rsidP="001605D5">
      <w:pPr>
        <w:pStyle w:val="DraftHeading2"/>
        <w:tabs>
          <w:tab w:val="right" w:pos="1247"/>
        </w:tabs>
        <w:ind w:left="1361" w:hanging="1361"/>
      </w:pPr>
      <w:r>
        <w:tab/>
        <w:t>6</w:t>
      </w:r>
      <w:r>
        <w:tab/>
        <w:t>In this Schedule:</w:t>
      </w:r>
    </w:p>
    <w:p w14:paraId="762072C8" w14:textId="77777777" w:rsidR="001605D5" w:rsidRDefault="001605D5" w:rsidP="001605D5">
      <w:pPr>
        <w:pStyle w:val="DraftDefinition2"/>
      </w:pPr>
      <w:r w:rsidRPr="00296E4B">
        <w:rPr>
          <w:b/>
          <w:i/>
        </w:rPr>
        <w:t>dangerous goods</w:t>
      </w:r>
      <w:r>
        <w:t xml:space="preserve"> means anything prescribed as dangerous goods.</w:t>
      </w:r>
    </w:p>
    <w:p w14:paraId="55E05080" w14:textId="77777777" w:rsidR="001605D5" w:rsidRPr="00296E4B" w:rsidRDefault="001605D5" w:rsidP="001605D5">
      <w:pPr>
        <w:pStyle w:val="DraftDefinition2"/>
      </w:pPr>
      <w:r w:rsidRPr="00296E4B">
        <w:rPr>
          <w:b/>
          <w:i/>
        </w:rPr>
        <w:t>high risk plant</w:t>
      </w:r>
      <w:r>
        <w:t xml:space="preserve"> mean</w:t>
      </w:r>
      <w:r>
        <w:tab/>
        <w:t>s plant prescribed as high risk plant.</w:t>
      </w:r>
    </w:p>
    <w:p w14:paraId="197D236E" w14:textId="77777777" w:rsidR="001605D5" w:rsidRPr="004634FD" w:rsidRDefault="001605D5" w:rsidP="001605D5">
      <w:pPr>
        <w:pStyle w:val="DraftSub-sectionNote"/>
        <w:tabs>
          <w:tab w:val="right" w:pos="1814"/>
        </w:tabs>
        <w:ind w:left="1361"/>
        <w:rPr>
          <w:b/>
        </w:rPr>
      </w:pPr>
      <w:r w:rsidRPr="004634FD">
        <w:rPr>
          <w:b/>
        </w:rPr>
        <w:t>Note</w:t>
      </w:r>
    </w:p>
    <w:p w14:paraId="70C50022" w14:textId="77777777" w:rsidR="001605D5" w:rsidRPr="004634FD" w:rsidRDefault="001605D5" w:rsidP="001605D5">
      <w:pPr>
        <w:pStyle w:val="DraftSub-sectionNote"/>
        <w:tabs>
          <w:tab w:val="right" w:pos="1814"/>
        </w:tabs>
        <w:ind w:left="1361"/>
      </w:pPr>
      <w:r>
        <w:t>See the jurisdictional note in the Appendix.</w:t>
      </w:r>
    </w:p>
    <w:p w14:paraId="50A31C00" w14:textId="77777777" w:rsidR="001605D5" w:rsidRPr="00786A75" w:rsidRDefault="001605D5" w:rsidP="001605D5">
      <w:pPr>
        <w:pStyle w:val="Heading-PART"/>
        <w:suppressLineNumbers/>
        <w:tabs>
          <w:tab w:val="left" w:pos="1560"/>
        </w:tabs>
        <w:spacing w:before="0" w:after="0"/>
        <w:jc w:val="left"/>
        <w:rPr>
          <w:b w:val="0"/>
          <w:sz w:val="4"/>
          <w:szCs w:val="4"/>
          <w:lang w:val="en-US"/>
        </w:rPr>
      </w:pPr>
      <w:r>
        <w:br w:type="page"/>
      </w:r>
    </w:p>
    <w:p w14:paraId="1C760B63" w14:textId="77777777" w:rsidR="00913C54" w:rsidRPr="00786A75" w:rsidRDefault="00913C54" w:rsidP="00913C54">
      <w:pPr>
        <w:pStyle w:val="Heading-PART"/>
        <w:suppressLineNumbers/>
        <w:tabs>
          <w:tab w:val="left" w:pos="1560"/>
        </w:tabs>
        <w:spacing w:before="0" w:after="0"/>
        <w:jc w:val="left"/>
        <w:rPr>
          <w:b w:val="0"/>
          <w:sz w:val="4"/>
          <w:szCs w:val="4"/>
          <w:lang w:val="en-US"/>
        </w:rPr>
      </w:pPr>
      <w:bookmarkStart w:id="761" w:name="_Toc261422946"/>
    </w:p>
    <w:p w14:paraId="779F9134" w14:textId="77777777" w:rsidR="001605D5" w:rsidRPr="004E78A4" w:rsidRDefault="001605D5" w:rsidP="001605D5">
      <w:pPr>
        <w:pStyle w:val="Heading-PART"/>
        <w:tabs>
          <w:tab w:val="left" w:pos="1560"/>
        </w:tabs>
        <w:ind w:left="900" w:hanging="900"/>
        <w:jc w:val="left"/>
        <w:rPr>
          <w:caps w:val="0"/>
          <w:sz w:val="28"/>
        </w:rPr>
      </w:pPr>
      <w:bookmarkStart w:id="762" w:name="_Toc214533974"/>
      <w:r w:rsidRPr="004E78A4">
        <w:rPr>
          <w:caps w:val="0"/>
          <w:sz w:val="28"/>
        </w:rPr>
        <w:t xml:space="preserve">Schedule </w:t>
      </w:r>
      <w:r>
        <w:rPr>
          <w:caps w:val="0"/>
          <w:sz w:val="28"/>
        </w:rPr>
        <w:t>2—</w:t>
      </w:r>
      <w:r w:rsidRPr="004E78A4">
        <w:rPr>
          <w:caps w:val="0"/>
          <w:sz w:val="28"/>
        </w:rPr>
        <w:t>The regulator</w:t>
      </w:r>
      <w:r>
        <w:rPr>
          <w:caps w:val="0"/>
          <w:sz w:val="28"/>
        </w:rPr>
        <w:t xml:space="preserve"> and local tripartite consultation arrangements</w:t>
      </w:r>
      <w:bookmarkEnd w:id="761"/>
      <w:r>
        <w:rPr>
          <w:caps w:val="0"/>
          <w:sz w:val="28"/>
        </w:rPr>
        <w:t xml:space="preserve"> and other local arrangements</w:t>
      </w:r>
      <w:bookmarkEnd w:id="762"/>
    </w:p>
    <w:p w14:paraId="3F927998" w14:textId="77777777" w:rsidR="00913C54" w:rsidRPr="00786A75" w:rsidRDefault="00913C54" w:rsidP="00913C54">
      <w:pPr>
        <w:pStyle w:val="Heading-PART"/>
        <w:suppressLineNumbers/>
        <w:tabs>
          <w:tab w:val="left" w:pos="1560"/>
        </w:tabs>
        <w:spacing w:before="0" w:after="0"/>
        <w:jc w:val="left"/>
        <w:rPr>
          <w:b w:val="0"/>
          <w:sz w:val="4"/>
          <w:szCs w:val="4"/>
          <w:lang w:val="en-US"/>
        </w:rPr>
      </w:pPr>
    </w:p>
    <w:p w14:paraId="714F7FE0" w14:textId="77777777" w:rsidR="001605D5" w:rsidRPr="004634FD" w:rsidRDefault="001605D5" w:rsidP="001605D5">
      <w:pPr>
        <w:pStyle w:val="DraftSub-sectionNote"/>
        <w:tabs>
          <w:tab w:val="right" w:pos="1814"/>
        </w:tabs>
        <w:ind w:left="1361"/>
        <w:rPr>
          <w:b/>
        </w:rPr>
      </w:pPr>
      <w:r w:rsidRPr="004634FD">
        <w:rPr>
          <w:b/>
        </w:rPr>
        <w:t>Note</w:t>
      </w:r>
    </w:p>
    <w:p w14:paraId="11E9B568" w14:textId="77777777" w:rsidR="001605D5" w:rsidRPr="004634FD" w:rsidRDefault="001605D5" w:rsidP="001605D5">
      <w:pPr>
        <w:pStyle w:val="DraftSub-sectionNote"/>
        <w:tabs>
          <w:tab w:val="right" w:pos="1814"/>
        </w:tabs>
        <w:ind w:left="1361"/>
      </w:pPr>
      <w:r>
        <w:t>See the jurisdictional note in the Appendix.</w:t>
      </w:r>
    </w:p>
    <w:p w14:paraId="4DE1022A" w14:textId="77777777" w:rsidR="001605D5" w:rsidRPr="00786A75" w:rsidRDefault="001605D5" w:rsidP="001605D5">
      <w:pPr>
        <w:pStyle w:val="Heading-PART"/>
        <w:suppressLineNumbers/>
        <w:tabs>
          <w:tab w:val="left" w:pos="1560"/>
        </w:tabs>
        <w:spacing w:before="0" w:after="0"/>
        <w:jc w:val="left"/>
        <w:rPr>
          <w:b w:val="0"/>
          <w:sz w:val="4"/>
          <w:szCs w:val="4"/>
          <w:lang w:val="en-US"/>
        </w:rPr>
      </w:pPr>
      <w:r>
        <w:rPr>
          <w:szCs w:val="24"/>
        </w:rPr>
        <w:br w:type="page"/>
      </w:r>
    </w:p>
    <w:p w14:paraId="4C1CE59D" w14:textId="77777777" w:rsidR="00913C54" w:rsidRPr="00786A75" w:rsidRDefault="00913C54" w:rsidP="00913C54">
      <w:pPr>
        <w:pStyle w:val="Heading-PART"/>
        <w:suppressLineNumbers/>
        <w:tabs>
          <w:tab w:val="left" w:pos="1560"/>
        </w:tabs>
        <w:spacing w:before="0" w:after="0"/>
        <w:jc w:val="left"/>
        <w:rPr>
          <w:b w:val="0"/>
          <w:sz w:val="4"/>
          <w:szCs w:val="4"/>
          <w:lang w:val="en-US"/>
        </w:rPr>
      </w:pPr>
      <w:bookmarkStart w:id="763" w:name="_Toc261422947"/>
    </w:p>
    <w:p w14:paraId="0BA1A882" w14:textId="77777777" w:rsidR="001605D5" w:rsidRPr="002E586E" w:rsidRDefault="001605D5" w:rsidP="001605D5">
      <w:pPr>
        <w:pStyle w:val="Heading-PART"/>
        <w:tabs>
          <w:tab w:val="left" w:pos="1560"/>
        </w:tabs>
        <w:ind w:left="900" w:hanging="900"/>
        <w:jc w:val="left"/>
        <w:rPr>
          <w:caps w:val="0"/>
          <w:sz w:val="28"/>
        </w:rPr>
      </w:pPr>
      <w:bookmarkStart w:id="764" w:name="_Toc214533975"/>
      <w:r>
        <w:rPr>
          <w:caps w:val="0"/>
          <w:sz w:val="28"/>
        </w:rPr>
        <w:t>Schedule 3—</w:t>
      </w:r>
      <w:r w:rsidRPr="004E78A4">
        <w:rPr>
          <w:caps w:val="0"/>
          <w:sz w:val="28"/>
        </w:rPr>
        <w:t>Regulation-making powers</w:t>
      </w:r>
      <w:bookmarkEnd w:id="763"/>
      <w:bookmarkEnd w:id="764"/>
    </w:p>
    <w:p w14:paraId="53CA28FD" w14:textId="77777777" w:rsidR="00913C54" w:rsidRPr="00786A75" w:rsidRDefault="00913C54" w:rsidP="00913C54">
      <w:pPr>
        <w:pStyle w:val="Heading-PART"/>
        <w:suppressLineNumbers/>
        <w:tabs>
          <w:tab w:val="left" w:pos="1560"/>
        </w:tabs>
        <w:spacing w:before="0" w:after="0"/>
        <w:jc w:val="left"/>
        <w:rPr>
          <w:b w:val="0"/>
          <w:sz w:val="4"/>
          <w:szCs w:val="4"/>
          <w:lang w:val="en-US"/>
        </w:rPr>
      </w:pPr>
    </w:p>
    <w:p w14:paraId="0D9360BC" w14:textId="77777777" w:rsidR="001605D5" w:rsidRPr="004A0DF6" w:rsidRDefault="001605D5" w:rsidP="001605D5">
      <w:pPr>
        <w:pStyle w:val="DraftHeading1"/>
        <w:tabs>
          <w:tab w:val="right" w:pos="680"/>
        </w:tabs>
        <w:ind w:left="850" w:hanging="850"/>
      </w:pPr>
      <w:r>
        <w:tab/>
      </w:r>
      <w:bookmarkStart w:id="765" w:name="_Toc261422948"/>
      <w:bookmarkStart w:id="766" w:name="_Toc214533976"/>
      <w:r w:rsidRPr="004A0DF6">
        <w:t>1</w:t>
      </w:r>
      <w:r>
        <w:tab/>
      </w:r>
      <w:r w:rsidRPr="004A0DF6">
        <w:t>Duties</w:t>
      </w:r>
      <w:bookmarkEnd w:id="765"/>
      <w:bookmarkEnd w:id="766"/>
      <w:r w:rsidRPr="004A0DF6">
        <w:tab/>
      </w:r>
    </w:p>
    <w:p w14:paraId="69F2B235" w14:textId="77777777" w:rsidR="001605D5" w:rsidRDefault="001605D5" w:rsidP="001605D5">
      <w:pPr>
        <w:pStyle w:val="DraftHeading2"/>
        <w:tabs>
          <w:tab w:val="right" w:pos="1247"/>
        </w:tabs>
        <w:ind w:left="1361" w:hanging="1361"/>
        <w:rPr>
          <w:lang w:val="en-US"/>
        </w:rPr>
      </w:pPr>
      <w:r>
        <w:rPr>
          <w:lang w:val="en-US"/>
        </w:rPr>
        <w:tab/>
      </w:r>
      <w:r w:rsidRPr="004A0DF6">
        <w:rPr>
          <w:lang w:val="en-US"/>
        </w:rPr>
        <w:t>1.1</w:t>
      </w:r>
      <w:r>
        <w:rPr>
          <w:lang w:val="en-US"/>
        </w:rPr>
        <w:tab/>
        <w:t>Matters relating to the way in which duties imposed by this Act are to be performed.</w:t>
      </w:r>
    </w:p>
    <w:p w14:paraId="1EAB9803" w14:textId="77777777" w:rsidR="001605D5" w:rsidRDefault="001605D5" w:rsidP="001605D5">
      <w:pPr>
        <w:pStyle w:val="DraftHeading2"/>
        <w:tabs>
          <w:tab w:val="right" w:pos="1247"/>
        </w:tabs>
        <w:ind w:left="1361" w:hanging="1361"/>
        <w:rPr>
          <w:lang w:val="en-US"/>
        </w:rPr>
      </w:pPr>
      <w:r>
        <w:rPr>
          <w:lang w:val="en-US"/>
        </w:rPr>
        <w:tab/>
      </w:r>
      <w:r w:rsidRPr="00036AA1">
        <w:rPr>
          <w:lang w:val="en-US"/>
        </w:rPr>
        <w:t>1.2</w:t>
      </w:r>
      <w:r>
        <w:rPr>
          <w:lang w:val="en-US"/>
        </w:rPr>
        <w:tab/>
        <w:t>Matters relating to the regulation or prohibition of specified activities or a specified class of activities:</w:t>
      </w:r>
    </w:p>
    <w:p w14:paraId="37F36F20" w14:textId="77777777" w:rsidR="001605D5" w:rsidRDefault="001605D5" w:rsidP="001605D5">
      <w:pPr>
        <w:pStyle w:val="DraftHeading3"/>
        <w:tabs>
          <w:tab w:val="right" w:pos="1757"/>
        </w:tabs>
        <w:ind w:left="1871" w:hanging="1871"/>
        <w:rPr>
          <w:lang w:val="en-US"/>
        </w:rPr>
      </w:pPr>
      <w:r>
        <w:rPr>
          <w:lang w:val="en-US"/>
        </w:rPr>
        <w:tab/>
      </w:r>
      <w:r w:rsidRPr="00EF166B">
        <w:rPr>
          <w:lang w:val="en-US"/>
        </w:rPr>
        <w:t>(a)</w:t>
      </w:r>
      <w:r>
        <w:rPr>
          <w:lang w:val="en-US"/>
        </w:rPr>
        <w:tab/>
        <w:t>at workplaces or a specified class of workplaces; or</w:t>
      </w:r>
    </w:p>
    <w:p w14:paraId="10FAF5C5" w14:textId="77777777" w:rsidR="001605D5" w:rsidRDefault="001605D5" w:rsidP="001605D5">
      <w:pPr>
        <w:pStyle w:val="DraftHeading3"/>
        <w:tabs>
          <w:tab w:val="right" w:pos="1757"/>
        </w:tabs>
        <w:ind w:left="1871" w:hanging="1871"/>
        <w:rPr>
          <w:lang w:val="en-US"/>
        </w:rPr>
      </w:pPr>
      <w:r>
        <w:rPr>
          <w:lang w:val="en-US"/>
        </w:rPr>
        <w:tab/>
      </w:r>
      <w:r w:rsidRPr="00EF166B">
        <w:rPr>
          <w:lang w:val="en-US"/>
        </w:rPr>
        <w:t>(b)</w:t>
      </w:r>
      <w:r>
        <w:rPr>
          <w:lang w:val="en-US"/>
        </w:rPr>
        <w:tab/>
        <w:t>by a specified class of persons on whom duties or obligations are imposed by this Act,</w:t>
      </w:r>
    </w:p>
    <w:p w14:paraId="06B34390" w14:textId="77777777" w:rsidR="001605D5" w:rsidRDefault="001605D5" w:rsidP="001605D5">
      <w:pPr>
        <w:pStyle w:val="BodySectionSub"/>
        <w:rPr>
          <w:lang w:val="en-US"/>
        </w:rPr>
      </w:pPr>
      <w:r>
        <w:rPr>
          <w:lang w:val="en-US"/>
        </w:rPr>
        <w:t>to eliminate or minimise risks to health and safety.</w:t>
      </w:r>
    </w:p>
    <w:p w14:paraId="2633993F" w14:textId="77777777" w:rsidR="001605D5" w:rsidRPr="008C3DA6" w:rsidRDefault="001605D5" w:rsidP="001605D5">
      <w:pPr>
        <w:pStyle w:val="DraftHeading2"/>
        <w:tabs>
          <w:tab w:val="right" w:pos="1247"/>
        </w:tabs>
        <w:ind w:left="1361" w:hanging="1361"/>
        <w:rPr>
          <w:lang w:val="en-US"/>
        </w:rPr>
      </w:pPr>
      <w:r>
        <w:rPr>
          <w:lang w:val="en-US"/>
        </w:rPr>
        <w:tab/>
      </w:r>
      <w:r w:rsidRPr="008C3DA6">
        <w:rPr>
          <w:lang w:val="en-US"/>
        </w:rPr>
        <w:t>1.3</w:t>
      </w:r>
      <w:r>
        <w:rPr>
          <w:lang w:val="en-US"/>
        </w:rPr>
        <w:tab/>
      </w:r>
      <w:r>
        <w:rPr>
          <w:lang w:val="en-US"/>
        </w:rPr>
        <w:tab/>
        <w:t>Imposing duties on persons in relation to any matter provided for under the regulations.</w:t>
      </w:r>
    </w:p>
    <w:p w14:paraId="248AC6A0" w14:textId="77777777" w:rsidR="001605D5" w:rsidRPr="00036AA1" w:rsidRDefault="001605D5" w:rsidP="001605D5">
      <w:pPr>
        <w:pStyle w:val="DraftHeading1"/>
        <w:tabs>
          <w:tab w:val="right" w:pos="680"/>
        </w:tabs>
        <w:ind w:left="850" w:hanging="850"/>
        <w:rPr>
          <w:lang w:val="en-US"/>
        </w:rPr>
      </w:pPr>
      <w:r>
        <w:rPr>
          <w:lang w:val="en-US"/>
        </w:rPr>
        <w:tab/>
      </w:r>
      <w:bookmarkStart w:id="767" w:name="_Toc261422949"/>
      <w:bookmarkStart w:id="768" w:name="_Toc214533977"/>
      <w:r w:rsidRPr="00036AA1">
        <w:rPr>
          <w:lang w:val="en-US"/>
        </w:rPr>
        <w:t>2</w:t>
      </w:r>
      <w:r>
        <w:rPr>
          <w:lang w:val="en-US"/>
        </w:rPr>
        <w:tab/>
        <w:t>Incidents</w:t>
      </w:r>
      <w:bookmarkEnd w:id="767"/>
      <w:bookmarkEnd w:id="768"/>
    </w:p>
    <w:p w14:paraId="7AF2BF90" w14:textId="77777777" w:rsidR="001605D5" w:rsidRDefault="001605D5" w:rsidP="001605D5">
      <w:pPr>
        <w:pStyle w:val="BodySectionSub"/>
        <w:rPr>
          <w:lang w:val="en-US"/>
        </w:rPr>
      </w:pPr>
      <w:r>
        <w:rPr>
          <w:lang w:val="en-US"/>
        </w:rPr>
        <w:t>Matters relating to incidents at workplaces including:</w:t>
      </w:r>
    </w:p>
    <w:p w14:paraId="4DABF68A" w14:textId="77777777" w:rsidR="001605D5" w:rsidRDefault="001605D5" w:rsidP="001605D5">
      <w:pPr>
        <w:pStyle w:val="DraftHeading3"/>
        <w:tabs>
          <w:tab w:val="right" w:pos="1757"/>
        </w:tabs>
        <w:ind w:left="1871" w:hanging="1871"/>
        <w:rPr>
          <w:lang w:val="en-US"/>
        </w:rPr>
      </w:pPr>
      <w:r>
        <w:rPr>
          <w:lang w:val="en-US"/>
        </w:rPr>
        <w:tab/>
      </w:r>
      <w:r w:rsidRPr="0012637B">
        <w:rPr>
          <w:lang w:val="en-US"/>
        </w:rPr>
        <w:t>(a)</w:t>
      </w:r>
      <w:r>
        <w:rPr>
          <w:lang w:val="en-US"/>
        </w:rPr>
        <w:tab/>
        <w:t>regulating or requiring the taking of any action to avoid an incident at a workplace or in the course of conducting a business or undertaking; and</w:t>
      </w:r>
    </w:p>
    <w:p w14:paraId="591DF674" w14:textId="77777777" w:rsidR="001605D5" w:rsidRDefault="001605D5" w:rsidP="001605D5">
      <w:pPr>
        <w:pStyle w:val="DraftHeading3"/>
        <w:tabs>
          <w:tab w:val="right" w:pos="1757"/>
        </w:tabs>
        <w:ind w:left="1871" w:hanging="1871"/>
        <w:rPr>
          <w:lang w:val="en-US"/>
        </w:rPr>
      </w:pPr>
      <w:r>
        <w:rPr>
          <w:lang w:val="en-US"/>
        </w:rPr>
        <w:tab/>
        <w:t>(b)</w:t>
      </w:r>
      <w:r>
        <w:rPr>
          <w:lang w:val="en-US"/>
        </w:rPr>
        <w:tab/>
      </w:r>
      <w:r>
        <w:rPr>
          <w:lang w:val="en-US"/>
        </w:rPr>
        <w:tab/>
        <w:t>regulating, requiring or prohibiting the taking of any action in the event of an incident at a workplace or in the conduct of a business or undertaking.</w:t>
      </w:r>
    </w:p>
    <w:p w14:paraId="6D84B6AD" w14:textId="77777777" w:rsidR="001605D5" w:rsidRPr="00C65FA9" w:rsidRDefault="001605D5" w:rsidP="001605D5">
      <w:pPr>
        <w:pStyle w:val="DraftHeading1"/>
        <w:tabs>
          <w:tab w:val="right" w:pos="680"/>
        </w:tabs>
        <w:ind w:left="850" w:hanging="850"/>
        <w:rPr>
          <w:lang w:val="en-US"/>
        </w:rPr>
      </w:pPr>
      <w:r>
        <w:rPr>
          <w:lang w:val="en-US"/>
        </w:rPr>
        <w:tab/>
      </w:r>
      <w:bookmarkStart w:id="769" w:name="_Toc261422950"/>
      <w:bookmarkStart w:id="770" w:name="_Toc214533978"/>
      <w:r w:rsidRPr="00C65FA9">
        <w:rPr>
          <w:lang w:val="en-US"/>
        </w:rPr>
        <w:t>3</w:t>
      </w:r>
      <w:r>
        <w:rPr>
          <w:lang w:val="en-US"/>
        </w:rPr>
        <w:tab/>
        <w:t>Plant, substances or structures</w:t>
      </w:r>
      <w:bookmarkEnd w:id="769"/>
      <w:bookmarkEnd w:id="770"/>
    </w:p>
    <w:p w14:paraId="1760F254" w14:textId="77777777" w:rsidR="001605D5" w:rsidRDefault="001605D5" w:rsidP="001605D5">
      <w:pPr>
        <w:pStyle w:val="BodySectionSub"/>
        <w:rPr>
          <w:lang w:val="en-US"/>
        </w:rPr>
      </w:pPr>
      <w:r>
        <w:rPr>
          <w:lang w:val="en-US"/>
        </w:rPr>
        <w:t>Matters relating to plant, substances or structures, including:</w:t>
      </w:r>
    </w:p>
    <w:p w14:paraId="2F203309" w14:textId="2E74299D" w:rsidR="001605D5" w:rsidRPr="00A90E1E" w:rsidRDefault="001605D5" w:rsidP="00B9502C">
      <w:pPr>
        <w:pStyle w:val="DraftHeading3"/>
        <w:tabs>
          <w:tab w:val="right" w:pos="1757"/>
        </w:tabs>
        <w:ind w:left="1871" w:hanging="1871"/>
        <w:rPr>
          <w:lang w:val="en-US"/>
        </w:rPr>
      </w:pPr>
      <w:r>
        <w:rPr>
          <w:lang w:val="en-US"/>
        </w:rPr>
        <w:tab/>
      </w:r>
      <w:r w:rsidRPr="0057011E">
        <w:rPr>
          <w:lang w:val="en-US"/>
        </w:rPr>
        <w:t>(a)</w:t>
      </w:r>
      <w:r>
        <w:rPr>
          <w:lang w:val="en-US"/>
        </w:rPr>
        <w:tab/>
        <w:t>regulating the storage and handling of plant, substances and structures; and</w:t>
      </w:r>
    </w:p>
    <w:p w14:paraId="0152A1D6" w14:textId="77777777" w:rsidR="001605D5" w:rsidRDefault="001605D5" w:rsidP="001605D5">
      <w:pPr>
        <w:pStyle w:val="DraftHeading3"/>
        <w:tabs>
          <w:tab w:val="right" w:pos="1757"/>
        </w:tabs>
        <w:ind w:left="1871" w:hanging="1871"/>
        <w:rPr>
          <w:lang w:val="en-US"/>
        </w:rPr>
      </w:pPr>
      <w:r>
        <w:rPr>
          <w:lang w:val="en-US"/>
        </w:rPr>
        <w:tab/>
      </w:r>
      <w:r w:rsidRPr="00384EF0">
        <w:rPr>
          <w:lang w:val="en-US"/>
        </w:rPr>
        <w:t>(</w:t>
      </w:r>
      <w:r>
        <w:rPr>
          <w:lang w:val="en-US"/>
        </w:rPr>
        <w:t>b</w:t>
      </w:r>
      <w:r w:rsidRPr="00384EF0">
        <w:rPr>
          <w:lang w:val="en-US"/>
        </w:rPr>
        <w:t>)</w:t>
      </w:r>
      <w:r>
        <w:rPr>
          <w:lang w:val="en-US"/>
        </w:rPr>
        <w:tab/>
        <w:t>regulating or requiring:</w:t>
      </w:r>
    </w:p>
    <w:p w14:paraId="5A173FBE" w14:textId="77777777" w:rsidR="001605D5" w:rsidRDefault="001605D5" w:rsidP="001605D5">
      <w:pPr>
        <w:pStyle w:val="DraftHeading4"/>
        <w:tabs>
          <w:tab w:val="right" w:pos="2268"/>
        </w:tabs>
        <w:ind w:left="2381" w:hanging="2381"/>
        <w:rPr>
          <w:lang w:val="en-US"/>
        </w:rPr>
      </w:pPr>
      <w:r>
        <w:rPr>
          <w:lang w:val="en-US"/>
        </w:rPr>
        <w:tab/>
      </w:r>
      <w:r w:rsidRPr="00C65FA9">
        <w:rPr>
          <w:lang w:val="en-US"/>
        </w:rPr>
        <w:t>(</w:t>
      </w:r>
      <w:r>
        <w:rPr>
          <w:lang w:val="en-US"/>
        </w:rPr>
        <w:t>i</w:t>
      </w:r>
      <w:r w:rsidRPr="00C65FA9">
        <w:rPr>
          <w:lang w:val="en-US"/>
        </w:rPr>
        <w:t>)</w:t>
      </w:r>
      <w:r>
        <w:rPr>
          <w:lang w:val="en-US"/>
        </w:rPr>
        <w:tab/>
        <w:t>the examination, testing, labelling, maintenance or repair of plant and structures; or</w:t>
      </w:r>
    </w:p>
    <w:p w14:paraId="48F55449" w14:textId="77777777" w:rsidR="001605D5" w:rsidRDefault="001605D5" w:rsidP="001605D5">
      <w:pPr>
        <w:pStyle w:val="DraftHeading4"/>
        <w:tabs>
          <w:tab w:val="right" w:pos="2268"/>
        </w:tabs>
        <w:ind w:left="2381" w:hanging="2381"/>
        <w:rPr>
          <w:lang w:val="en-US"/>
        </w:rPr>
      </w:pPr>
      <w:r>
        <w:rPr>
          <w:lang w:val="en-US"/>
        </w:rPr>
        <w:tab/>
      </w:r>
      <w:r w:rsidRPr="00C65FA9">
        <w:rPr>
          <w:lang w:val="en-US"/>
        </w:rPr>
        <w:t>(</w:t>
      </w:r>
      <w:r>
        <w:rPr>
          <w:lang w:val="en-US"/>
        </w:rPr>
        <w:t>ii</w:t>
      </w:r>
      <w:r w:rsidRPr="00C65FA9">
        <w:rPr>
          <w:lang w:val="en-US"/>
        </w:rPr>
        <w:t>)</w:t>
      </w:r>
      <w:r>
        <w:rPr>
          <w:lang w:val="en-US"/>
        </w:rPr>
        <w:tab/>
        <w:t>the examination, testing, analysis or labelling of any substance.</w:t>
      </w:r>
    </w:p>
    <w:p w14:paraId="06AF47EB" w14:textId="77777777" w:rsidR="001605D5" w:rsidRDefault="001605D5" w:rsidP="001605D5">
      <w:pPr>
        <w:pStyle w:val="DraftHeading1"/>
        <w:tabs>
          <w:tab w:val="right" w:pos="680"/>
        </w:tabs>
        <w:ind w:left="850" w:hanging="850"/>
        <w:rPr>
          <w:lang w:val="en-US"/>
        </w:rPr>
      </w:pPr>
      <w:r>
        <w:rPr>
          <w:lang w:val="en-US"/>
        </w:rPr>
        <w:tab/>
      </w:r>
      <w:bookmarkStart w:id="771" w:name="_Toc261422951"/>
      <w:bookmarkStart w:id="772" w:name="_Toc214533979"/>
      <w:r w:rsidRPr="00766F2E">
        <w:rPr>
          <w:lang w:val="en-US"/>
        </w:rPr>
        <w:t>4</w:t>
      </w:r>
      <w:r>
        <w:rPr>
          <w:lang w:val="en-US"/>
        </w:rPr>
        <w:tab/>
        <w:t>Protection and welfare of workers</w:t>
      </w:r>
      <w:bookmarkEnd w:id="771"/>
      <w:bookmarkEnd w:id="772"/>
    </w:p>
    <w:p w14:paraId="0D66BC38" w14:textId="77777777" w:rsidR="001605D5" w:rsidRPr="0012637B" w:rsidRDefault="001605D5" w:rsidP="001605D5">
      <w:pPr>
        <w:pStyle w:val="BodySectionSub"/>
        <w:rPr>
          <w:lang w:val="en-US"/>
        </w:rPr>
      </w:pPr>
      <w:r>
        <w:rPr>
          <w:lang w:val="en-US"/>
        </w:rPr>
        <w:t>Matters relating to the protection and welfare of workers including:</w:t>
      </w:r>
    </w:p>
    <w:p w14:paraId="394F6C83" w14:textId="77777777" w:rsidR="001605D5" w:rsidRDefault="001605D5" w:rsidP="001605D5">
      <w:pPr>
        <w:pStyle w:val="DraftHeading3"/>
        <w:tabs>
          <w:tab w:val="right" w:pos="1757"/>
        </w:tabs>
        <w:ind w:left="1871" w:hanging="1871"/>
        <w:rPr>
          <w:lang w:val="en-US"/>
        </w:rPr>
      </w:pPr>
      <w:r>
        <w:rPr>
          <w:lang w:val="en-US"/>
        </w:rPr>
        <w:tab/>
        <w:t>(a)</w:t>
      </w:r>
      <w:r>
        <w:rPr>
          <w:lang w:val="en-US"/>
        </w:rPr>
        <w:tab/>
      </w:r>
      <w:r>
        <w:rPr>
          <w:lang w:val="en-US"/>
        </w:rPr>
        <w:tab/>
        <w:t>regulating or requiring the provision and use of protective clothing or equipment, or rescue equipment, in specified circumstances; and</w:t>
      </w:r>
    </w:p>
    <w:p w14:paraId="3702B1F6" w14:textId="77777777" w:rsidR="001605D5" w:rsidRDefault="001605D5" w:rsidP="001605D5">
      <w:pPr>
        <w:pStyle w:val="DraftHeading3"/>
        <w:tabs>
          <w:tab w:val="right" w:pos="1757"/>
        </w:tabs>
        <w:ind w:left="1871" w:hanging="1871"/>
        <w:rPr>
          <w:lang w:val="en-US"/>
        </w:rPr>
      </w:pPr>
      <w:r>
        <w:rPr>
          <w:lang w:val="en-US"/>
        </w:rPr>
        <w:tab/>
        <w:t>(b)</w:t>
      </w:r>
      <w:r>
        <w:rPr>
          <w:lang w:val="en-US"/>
        </w:rPr>
        <w:tab/>
      </w:r>
      <w:r>
        <w:rPr>
          <w:lang w:val="en-US"/>
        </w:rPr>
        <w:tab/>
        <w:t>regulating or requiring the provision of specified facilities for the welfare of workers at the workplace; and</w:t>
      </w:r>
    </w:p>
    <w:p w14:paraId="7D71F212" w14:textId="77777777" w:rsidR="001605D5" w:rsidRPr="00825076" w:rsidRDefault="001605D5" w:rsidP="001605D5">
      <w:pPr>
        <w:pStyle w:val="DraftHeading3"/>
        <w:tabs>
          <w:tab w:val="right" w:pos="1757"/>
        </w:tabs>
        <w:ind w:left="1871" w:hanging="1871"/>
        <w:rPr>
          <w:lang w:val="en-US"/>
        </w:rPr>
      </w:pPr>
      <w:r>
        <w:rPr>
          <w:lang w:val="en-US"/>
        </w:rPr>
        <w:tab/>
        <w:t>(c)</w:t>
      </w:r>
      <w:r>
        <w:rPr>
          <w:lang w:val="en-US"/>
        </w:rPr>
        <w:tab/>
      </w:r>
      <w:r>
        <w:rPr>
          <w:lang w:val="en-US"/>
        </w:rPr>
        <w:tab/>
        <w:t>matters relating to health and safety in relation to accommodation provided to workers.</w:t>
      </w:r>
    </w:p>
    <w:p w14:paraId="1760963A" w14:textId="77777777" w:rsidR="001605D5" w:rsidRDefault="001605D5" w:rsidP="001605D5">
      <w:pPr>
        <w:pStyle w:val="DraftHeading1"/>
        <w:tabs>
          <w:tab w:val="right" w:pos="680"/>
        </w:tabs>
        <w:ind w:left="850" w:hanging="850"/>
        <w:rPr>
          <w:lang w:val="en-US"/>
        </w:rPr>
      </w:pPr>
      <w:r>
        <w:rPr>
          <w:lang w:val="en-US"/>
        </w:rPr>
        <w:tab/>
      </w:r>
      <w:bookmarkStart w:id="773" w:name="_Toc261422952"/>
      <w:bookmarkStart w:id="774" w:name="_Toc214533980"/>
      <w:r w:rsidRPr="00766F2E">
        <w:rPr>
          <w:lang w:val="en-US"/>
        </w:rPr>
        <w:t>5</w:t>
      </w:r>
      <w:r>
        <w:rPr>
          <w:lang w:val="en-US"/>
        </w:rPr>
        <w:tab/>
        <w:t>Hazards</w:t>
      </w:r>
      <w:bookmarkEnd w:id="773"/>
      <w:r>
        <w:rPr>
          <w:lang w:val="en-US"/>
        </w:rPr>
        <w:t xml:space="preserve"> and risks</w:t>
      </w:r>
      <w:bookmarkEnd w:id="774"/>
    </w:p>
    <w:p w14:paraId="6F6FE1F2" w14:textId="77777777" w:rsidR="001605D5" w:rsidRPr="00EC45BE" w:rsidRDefault="001605D5" w:rsidP="001605D5">
      <w:pPr>
        <w:pStyle w:val="BodySectionSub"/>
        <w:rPr>
          <w:lang w:val="en-US"/>
        </w:rPr>
      </w:pPr>
      <w:r>
        <w:rPr>
          <w:lang w:val="en-US"/>
        </w:rPr>
        <w:t>Matters relating to hazards and risks including:</w:t>
      </w:r>
    </w:p>
    <w:p w14:paraId="323BE791" w14:textId="77777777" w:rsidR="001605D5" w:rsidRDefault="001605D5" w:rsidP="001605D5">
      <w:pPr>
        <w:pStyle w:val="DraftHeading3"/>
        <w:tabs>
          <w:tab w:val="right" w:pos="1757"/>
        </w:tabs>
        <w:ind w:left="1871" w:hanging="1871"/>
        <w:rPr>
          <w:lang w:val="en-US"/>
        </w:rPr>
      </w:pPr>
      <w:r>
        <w:rPr>
          <w:lang w:val="en-US"/>
        </w:rPr>
        <w:tab/>
        <w:t>(a)</w:t>
      </w:r>
      <w:r>
        <w:rPr>
          <w:lang w:val="en-US"/>
        </w:rPr>
        <w:tab/>
      </w:r>
      <w:r>
        <w:rPr>
          <w:lang w:val="en-US"/>
        </w:rPr>
        <w:tab/>
        <w:t>the prescribing of standards relating to the use of or exposure to any physical, biological, chemical or psychological hazard; and</w:t>
      </w:r>
    </w:p>
    <w:p w14:paraId="3F2F79D2" w14:textId="77777777" w:rsidR="001605D5" w:rsidRDefault="001605D5" w:rsidP="001605D5">
      <w:pPr>
        <w:pStyle w:val="DraftHeading3"/>
        <w:tabs>
          <w:tab w:val="right" w:pos="1757"/>
        </w:tabs>
        <w:ind w:left="1871" w:hanging="1871"/>
        <w:rPr>
          <w:lang w:val="en-US"/>
        </w:rPr>
      </w:pPr>
      <w:r>
        <w:rPr>
          <w:lang w:val="en-US"/>
        </w:rPr>
        <w:tab/>
        <w:t>(b)</w:t>
      </w:r>
      <w:r>
        <w:rPr>
          <w:lang w:val="en-US"/>
        </w:rPr>
        <w:tab/>
      </w:r>
      <w:r>
        <w:rPr>
          <w:lang w:val="en-US"/>
        </w:rPr>
        <w:tab/>
        <w:t>matters relating to safety cases, safety management plans and safety management systems (however described); and</w:t>
      </w:r>
    </w:p>
    <w:p w14:paraId="1B614675" w14:textId="77777777" w:rsidR="001605D5" w:rsidRPr="00121983" w:rsidRDefault="001605D5" w:rsidP="001605D5">
      <w:pPr>
        <w:pStyle w:val="DraftHeading3"/>
        <w:tabs>
          <w:tab w:val="right" w:pos="1757"/>
        </w:tabs>
        <w:ind w:left="1871" w:hanging="1871"/>
        <w:rPr>
          <w:lang w:val="en-US"/>
        </w:rPr>
      </w:pPr>
      <w:r>
        <w:rPr>
          <w:lang w:val="en-US"/>
        </w:rPr>
        <w:tab/>
      </w:r>
      <w:r w:rsidRPr="00121983">
        <w:rPr>
          <w:lang w:val="en-US"/>
        </w:rPr>
        <w:t>(c)</w:t>
      </w:r>
      <w:r>
        <w:rPr>
          <w:lang w:val="en-US"/>
        </w:rPr>
        <w:tab/>
        <w:t>matters relating to measures to control risks.</w:t>
      </w:r>
    </w:p>
    <w:p w14:paraId="7DD8AFD2" w14:textId="77777777" w:rsidR="001605D5" w:rsidRDefault="001605D5" w:rsidP="001605D5">
      <w:pPr>
        <w:pStyle w:val="DraftHeading1"/>
        <w:tabs>
          <w:tab w:val="right" w:pos="680"/>
        </w:tabs>
        <w:ind w:left="850" w:hanging="850"/>
      </w:pPr>
      <w:r>
        <w:tab/>
      </w:r>
      <w:bookmarkStart w:id="775" w:name="_Toc261422953"/>
      <w:bookmarkStart w:id="776" w:name="_Toc214533981"/>
      <w:r>
        <w:t>6</w:t>
      </w:r>
      <w:r>
        <w:tab/>
        <w:t>Records and notices</w:t>
      </w:r>
      <w:bookmarkEnd w:id="775"/>
      <w:bookmarkEnd w:id="776"/>
    </w:p>
    <w:p w14:paraId="7CDE09C4" w14:textId="77777777" w:rsidR="001605D5" w:rsidRDefault="001605D5" w:rsidP="001605D5">
      <w:pPr>
        <w:pStyle w:val="DraftHeading2"/>
        <w:tabs>
          <w:tab w:val="right" w:pos="1247"/>
        </w:tabs>
        <w:ind w:left="1361" w:hanging="1361"/>
      </w:pPr>
      <w:r>
        <w:tab/>
        <w:t>6.1</w:t>
      </w:r>
      <w:r>
        <w:tab/>
        <w:t>The keeping and availability of records of health and safety representatives and deputy health and safety representatives.</w:t>
      </w:r>
    </w:p>
    <w:p w14:paraId="6D29956B" w14:textId="77777777" w:rsidR="001605D5" w:rsidRDefault="001605D5" w:rsidP="001605D5">
      <w:pPr>
        <w:pStyle w:val="DraftHeading2"/>
        <w:tabs>
          <w:tab w:val="right" w:pos="1247"/>
        </w:tabs>
        <w:ind w:left="1361" w:hanging="1361"/>
      </w:pPr>
      <w:r w:rsidRPr="00631251">
        <w:tab/>
      </w:r>
      <w:r>
        <w:t>6.2</w:t>
      </w:r>
      <w:r>
        <w:tab/>
      </w:r>
      <w:r w:rsidRPr="00631251">
        <w:t>The keeping of records</w:t>
      </w:r>
      <w:r>
        <w:t xml:space="preserve"> in relation to incidents.</w:t>
      </w:r>
    </w:p>
    <w:p w14:paraId="6F561564" w14:textId="77777777" w:rsidR="001605D5" w:rsidRDefault="001605D5" w:rsidP="001605D5">
      <w:pPr>
        <w:pStyle w:val="DraftHeading2"/>
        <w:tabs>
          <w:tab w:val="right" w:pos="1247"/>
        </w:tabs>
        <w:ind w:left="1361" w:hanging="1361"/>
        <w:rPr>
          <w:lang w:val="en-US"/>
        </w:rPr>
      </w:pPr>
      <w:r>
        <w:rPr>
          <w:lang w:val="en-US"/>
        </w:rPr>
        <w:tab/>
      </w:r>
      <w:r w:rsidRPr="00766F2E">
        <w:rPr>
          <w:lang w:val="en-US"/>
        </w:rPr>
        <w:t>6.3</w:t>
      </w:r>
      <w:r>
        <w:rPr>
          <w:lang w:val="en-US"/>
        </w:rPr>
        <w:tab/>
        <w:t>The keeping of records of specified activities, matters or things to be kept by specified persons.</w:t>
      </w:r>
    </w:p>
    <w:p w14:paraId="547F9058" w14:textId="77777777" w:rsidR="001605D5" w:rsidRPr="00766F2E" w:rsidRDefault="001605D5" w:rsidP="001605D5">
      <w:pPr>
        <w:pStyle w:val="DraftHeading2"/>
        <w:tabs>
          <w:tab w:val="right" w:pos="1247"/>
        </w:tabs>
        <w:ind w:left="1361" w:hanging="1361"/>
      </w:pPr>
      <w:r>
        <w:rPr>
          <w:lang w:val="en-US"/>
        </w:rPr>
        <w:tab/>
      </w:r>
      <w:r w:rsidRPr="00766F2E">
        <w:rPr>
          <w:lang w:val="en-US"/>
        </w:rPr>
        <w:t>6.4</w:t>
      </w:r>
      <w:r>
        <w:rPr>
          <w:lang w:val="en-US"/>
        </w:rPr>
        <w:tab/>
        <w:t>The giving of notice of or information about specified activities, matters or things to the regulator, an inspector or other specified person.</w:t>
      </w:r>
    </w:p>
    <w:p w14:paraId="3CD152EA" w14:textId="77777777" w:rsidR="001605D5" w:rsidRDefault="001605D5" w:rsidP="001605D5">
      <w:pPr>
        <w:pStyle w:val="DraftHeading1"/>
        <w:tabs>
          <w:tab w:val="right" w:pos="680"/>
        </w:tabs>
        <w:ind w:left="850" w:hanging="850"/>
      </w:pPr>
      <w:r>
        <w:tab/>
      </w:r>
      <w:bookmarkStart w:id="777" w:name="_Toc261422954"/>
      <w:bookmarkStart w:id="778" w:name="_Toc214533982"/>
      <w:r>
        <w:t>7</w:t>
      </w:r>
      <w:r>
        <w:tab/>
        <w:t>Authorisations</w:t>
      </w:r>
      <w:bookmarkEnd w:id="777"/>
      <w:bookmarkEnd w:id="778"/>
    </w:p>
    <w:p w14:paraId="4566B7C5" w14:textId="77777777" w:rsidR="001605D5" w:rsidRDefault="001605D5" w:rsidP="001605D5">
      <w:pPr>
        <w:pStyle w:val="DraftHeading2"/>
        <w:tabs>
          <w:tab w:val="right" w:pos="1247"/>
        </w:tabs>
        <w:ind w:left="1361" w:hanging="1361"/>
        <w:rPr>
          <w:lang w:val="en-US"/>
        </w:rPr>
      </w:pPr>
      <w:r>
        <w:rPr>
          <w:lang w:val="en-US"/>
        </w:rPr>
        <w:tab/>
        <w:t>7.1</w:t>
      </w:r>
      <w:r>
        <w:rPr>
          <w:lang w:val="en-US"/>
        </w:rPr>
        <w:tab/>
        <w:t>Matters relating to authorisations (including licences, registrations and permits) and qualifications, and experience for the purposes of Part 4 or the regulations including providing for:</w:t>
      </w:r>
    </w:p>
    <w:p w14:paraId="10A4D577" w14:textId="77777777" w:rsidR="001605D5" w:rsidRDefault="001605D5" w:rsidP="001605D5">
      <w:pPr>
        <w:pStyle w:val="DraftHeading3"/>
        <w:tabs>
          <w:tab w:val="right" w:pos="1757"/>
        </w:tabs>
        <w:ind w:left="1871" w:hanging="1871"/>
        <w:rPr>
          <w:lang w:val="en-US"/>
        </w:rPr>
      </w:pPr>
      <w:r>
        <w:rPr>
          <w:lang w:val="en-US"/>
        </w:rPr>
        <w:tab/>
      </w:r>
      <w:r w:rsidRPr="003076BA">
        <w:rPr>
          <w:lang w:val="en-US"/>
        </w:rPr>
        <w:t>(a)</w:t>
      </w:r>
      <w:r>
        <w:rPr>
          <w:lang w:val="en-US"/>
        </w:rPr>
        <w:tab/>
        <w:t>applications for the grant, issue, renewal, variation, suspension and cancellation of authorisations, including the minimum age to be eligible for an authorisation; and</w:t>
      </w:r>
    </w:p>
    <w:p w14:paraId="1E9DE1FE" w14:textId="77777777" w:rsidR="001605D5" w:rsidRPr="00A91C83" w:rsidRDefault="001605D5" w:rsidP="001605D5">
      <w:pPr>
        <w:pStyle w:val="DraftHeading3"/>
        <w:tabs>
          <w:tab w:val="right" w:pos="1757"/>
        </w:tabs>
        <w:ind w:left="1871" w:hanging="1871"/>
        <w:rPr>
          <w:lang w:val="en-US"/>
        </w:rPr>
      </w:pPr>
      <w:r>
        <w:rPr>
          <w:lang w:val="en-US"/>
        </w:rPr>
        <w:tab/>
      </w:r>
      <w:r w:rsidRPr="003F1B2B">
        <w:rPr>
          <w:lang w:val="en-US"/>
        </w:rPr>
        <w:t>(b)</w:t>
      </w:r>
      <w:r>
        <w:rPr>
          <w:lang w:val="en-US"/>
        </w:rPr>
        <w:tab/>
        <w:t>the evidence and information to be provided in relation to applications including the provision of statutory declarations; and</w:t>
      </w:r>
    </w:p>
    <w:p w14:paraId="29F383BF" w14:textId="77777777" w:rsidR="001605D5" w:rsidRDefault="001605D5" w:rsidP="001605D5">
      <w:pPr>
        <w:pStyle w:val="DraftHeading3"/>
        <w:tabs>
          <w:tab w:val="right" w:pos="1757"/>
        </w:tabs>
        <w:ind w:left="1871" w:hanging="1871"/>
        <w:rPr>
          <w:lang w:val="en-US"/>
        </w:rPr>
      </w:pPr>
      <w:r>
        <w:rPr>
          <w:lang w:val="en-US"/>
        </w:rPr>
        <w:tab/>
      </w:r>
      <w:r w:rsidRPr="003076BA">
        <w:rPr>
          <w:lang w:val="en-US"/>
        </w:rPr>
        <w:t>(</w:t>
      </w:r>
      <w:r>
        <w:rPr>
          <w:lang w:val="en-US"/>
        </w:rPr>
        <w:t>c</w:t>
      </w:r>
      <w:r w:rsidRPr="003076BA">
        <w:rPr>
          <w:lang w:val="en-US"/>
        </w:rPr>
        <w:t>)</w:t>
      </w:r>
      <w:r>
        <w:rPr>
          <w:lang w:val="en-US"/>
        </w:rPr>
        <w:tab/>
        <w:t>exemptions; and</w:t>
      </w:r>
    </w:p>
    <w:p w14:paraId="7E12123F" w14:textId="77777777" w:rsidR="001605D5" w:rsidRPr="003F1B2B" w:rsidRDefault="001605D5" w:rsidP="001605D5">
      <w:pPr>
        <w:pStyle w:val="DraftHeading3"/>
        <w:tabs>
          <w:tab w:val="right" w:pos="1757"/>
        </w:tabs>
        <w:ind w:left="1871" w:hanging="1871"/>
        <w:rPr>
          <w:lang w:val="en-US"/>
        </w:rPr>
      </w:pPr>
      <w:r>
        <w:rPr>
          <w:lang w:val="en-US"/>
        </w:rPr>
        <w:tab/>
      </w:r>
      <w:r w:rsidRPr="003F1B2B">
        <w:rPr>
          <w:lang w:val="en-US"/>
        </w:rPr>
        <w:t>(d)</w:t>
      </w:r>
      <w:r>
        <w:rPr>
          <w:lang w:val="en-US"/>
        </w:rPr>
        <w:tab/>
        <w:t>variations of authorisations by the regulator whether on application or otherwise; and</w:t>
      </w:r>
    </w:p>
    <w:p w14:paraId="1652EF41" w14:textId="77777777" w:rsidR="001605D5" w:rsidRDefault="001605D5" w:rsidP="001605D5">
      <w:pPr>
        <w:pStyle w:val="DraftHeading3"/>
        <w:tabs>
          <w:tab w:val="right" w:pos="1757"/>
        </w:tabs>
        <w:ind w:left="1871" w:hanging="1871"/>
        <w:rPr>
          <w:lang w:val="en-US"/>
        </w:rPr>
      </w:pPr>
      <w:r>
        <w:rPr>
          <w:lang w:val="en-US"/>
        </w:rPr>
        <w:tab/>
      </w:r>
      <w:r w:rsidRPr="003076BA">
        <w:rPr>
          <w:lang w:val="en-US"/>
        </w:rPr>
        <w:t>(</w:t>
      </w:r>
      <w:r>
        <w:rPr>
          <w:lang w:val="en-US"/>
        </w:rPr>
        <w:t>e</w:t>
      </w:r>
      <w:r w:rsidRPr="003076BA">
        <w:rPr>
          <w:lang w:val="en-US"/>
        </w:rPr>
        <w:t>)</w:t>
      </w:r>
      <w:r>
        <w:rPr>
          <w:lang w:val="en-US"/>
        </w:rPr>
        <w:tab/>
        <w:t>authorisation of persons as trainers and assessors; and</w:t>
      </w:r>
    </w:p>
    <w:p w14:paraId="06B1478A" w14:textId="77777777" w:rsidR="001605D5" w:rsidRDefault="001605D5" w:rsidP="001605D5">
      <w:pPr>
        <w:pStyle w:val="DraftHeading3"/>
        <w:tabs>
          <w:tab w:val="right" w:pos="1757"/>
        </w:tabs>
        <w:ind w:left="1871" w:hanging="1871"/>
        <w:rPr>
          <w:lang w:val="en-US"/>
        </w:rPr>
      </w:pPr>
      <w:r>
        <w:rPr>
          <w:lang w:val="en-US"/>
        </w:rPr>
        <w:tab/>
      </w:r>
      <w:r w:rsidRPr="003076BA">
        <w:rPr>
          <w:lang w:val="en-US"/>
        </w:rPr>
        <w:t>(</w:t>
      </w:r>
      <w:r>
        <w:rPr>
          <w:lang w:val="en-US"/>
        </w:rPr>
        <w:t>f</w:t>
      </w:r>
      <w:r w:rsidRPr="003076BA">
        <w:rPr>
          <w:lang w:val="en-US"/>
        </w:rPr>
        <w:t>)</w:t>
      </w:r>
      <w:r>
        <w:rPr>
          <w:lang w:val="en-US"/>
        </w:rPr>
        <w:tab/>
        <w:t>examination of applicants for authorisations; and</w:t>
      </w:r>
    </w:p>
    <w:p w14:paraId="5A123214" w14:textId="77777777" w:rsidR="001605D5" w:rsidRDefault="001605D5" w:rsidP="001605D5">
      <w:pPr>
        <w:pStyle w:val="DraftHeading3"/>
        <w:tabs>
          <w:tab w:val="right" w:pos="1757"/>
        </w:tabs>
        <w:ind w:left="1871" w:hanging="1871"/>
        <w:rPr>
          <w:lang w:val="en-US"/>
        </w:rPr>
      </w:pPr>
      <w:r>
        <w:rPr>
          <w:lang w:val="en-US"/>
        </w:rPr>
        <w:tab/>
      </w:r>
      <w:r w:rsidRPr="003076BA">
        <w:rPr>
          <w:lang w:val="en-US"/>
        </w:rPr>
        <w:t>(</w:t>
      </w:r>
      <w:r>
        <w:rPr>
          <w:lang w:val="en-US"/>
        </w:rPr>
        <w:t>g</w:t>
      </w:r>
      <w:r w:rsidRPr="003076BA">
        <w:rPr>
          <w:lang w:val="en-US"/>
        </w:rPr>
        <w:t>)</w:t>
      </w:r>
      <w:r>
        <w:rPr>
          <w:lang w:val="en-US"/>
        </w:rPr>
        <w:tab/>
        <w:t>conditions of authorisations; and</w:t>
      </w:r>
    </w:p>
    <w:p w14:paraId="071804E8" w14:textId="77777777" w:rsidR="001605D5" w:rsidRPr="00510A43" w:rsidRDefault="001605D5" w:rsidP="001605D5">
      <w:pPr>
        <w:pStyle w:val="DraftHeading3"/>
        <w:tabs>
          <w:tab w:val="right" w:pos="1757"/>
        </w:tabs>
        <w:ind w:left="1871" w:hanging="1871"/>
        <w:rPr>
          <w:lang w:val="en-US"/>
        </w:rPr>
      </w:pPr>
      <w:r>
        <w:rPr>
          <w:lang w:val="en-US"/>
        </w:rPr>
        <w:tab/>
      </w:r>
      <w:r w:rsidRPr="003076BA">
        <w:rPr>
          <w:lang w:val="en-US"/>
        </w:rPr>
        <w:t>(</w:t>
      </w:r>
      <w:r>
        <w:rPr>
          <w:lang w:val="en-US"/>
        </w:rPr>
        <w:t>h</w:t>
      </w:r>
      <w:r w:rsidRPr="003076BA">
        <w:rPr>
          <w:lang w:val="en-US"/>
        </w:rPr>
        <w:t>)</w:t>
      </w:r>
      <w:r>
        <w:rPr>
          <w:lang w:val="en-US"/>
        </w:rPr>
        <w:tab/>
        <w:t>fees for applications for the grant, issue, renewal and variation of authorisations.</w:t>
      </w:r>
    </w:p>
    <w:p w14:paraId="50B8D973" w14:textId="04E76C04" w:rsidR="001605D5" w:rsidRPr="00A90E1E" w:rsidRDefault="001605D5" w:rsidP="00CC3FCF">
      <w:pPr>
        <w:pStyle w:val="DraftHeading2"/>
        <w:tabs>
          <w:tab w:val="right" w:pos="1247"/>
        </w:tabs>
        <w:ind w:left="1361" w:hanging="1361"/>
        <w:rPr>
          <w:lang w:val="en-US"/>
        </w:rPr>
      </w:pPr>
      <w:r>
        <w:rPr>
          <w:lang w:val="en-US"/>
        </w:rPr>
        <w:tab/>
        <w:t>7.2</w:t>
      </w:r>
      <w:r>
        <w:rPr>
          <w:lang w:val="en-US"/>
        </w:rPr>
        <w:tab/>
        <w:t>The recognition of authorisations under corresponding WHS laws and exceptions to recognition.</w:t>
      </w:r>
    </w:p>
    <w:p w14:paraId="5E7AE7FE" w14:textId="77777777" w:rsidR="001605D5" w:rsidRDefault="001605D5" w:rsidP="001605D5">
      <w:pPr>
        <w:pStyle w:val="DraftHeading2"/>
        <w:tabs>
          <w:tab w:val="right" w:pos="1247"/>
        </w:tabs>
        <w:ind w:left="1361" w:hanging="1361"/>
        <w:rPr>
          <w:lang w:val="en-US"/>
        </w:rPr>
      </w:pPr>
      <w:r>
        <w:rPr>
          <w:lang w:val="en-US"/>
        </w:rPr>
        <w:tab/>
        <w:t>7.3</w:t>
      </w:r>
      <w:r>
        <w:rPr>
          <w:lang w:val="en-US"/>
        </w:rPr>
        <w:tab/>
        <w:t>The sharing of information with corresponding regulators relating to the grant, issue, renewal, variation, suspension or cancellation of authorisations.</w:t>
      </w:r>
    </w:p>
    <w:p w14:paraId="2C22E599" w14:textId="77777777" w:rsidR="001605D5" w:rsidRDefault="001605D5" w:rsidP="001605D5">
      <w:pPr>
        <w:pStyle w:val="DraftHeading1"/>
        <w:tabs>
          <w:tab w:val="right" w:pos="680"/>
        </w:tabs>
        <w:ind w:left="850" w:hanging="850"/>
        <w:rPr>
          <w:lang w:val="en-US"/>
        </w:rPr>
      </w:pPr>
      <w:r>
        <w:rPr>
          <w:lang w:val="en-US"/>
        </w:rPr>
        <w:tab/>
      </w:r>
      <w:bookmarkStart w:id="779" w:name="_Toc261422955"/>
      <w:bookmarkStart w:id="780" w:name="_Toc214533983"/>
      <w:r>
        <w:rPr>
          <w:lang w:val="en-US"/>
        </w:rPr>
        <w:t>8</w:t>
      </w:r>
      <w:r>
        <w:rPr>
          <w:lang w:val="en-US"/>
        </w:rPr>
        <w:tab/>
        <w:t>Work groups</w:t>
      </w:r>
      <w:bookmarkEnd w:id="779"/>
      <w:bookmarkEnd w:id="780"/>
    </w:p>
    <w:p w14:paraId="51CEEEC1" w14:textId="77777777" w:rsidR="001605D5" w:rsidRPr="006B3FE8" w:rsidRDefault="001605D5" w:rsidP="001605D5">
      <w:pPr>
        <w:pStyle w:val="BodySectionSub"/>
        <w:rPr>
          <w:lang w:val="en-US"/>
        </w:rPr>
      </w:pPr>
      <w:r>
        <w:rPr>
          <w:lang w:val="en-US"/>
        </w:rPr>
        <w:t>Matters relating to work groups and variation of work groups and agreements or variations of agreements relating to the determination of work groups.</w:t>
      </w:r>
    </w:p>
    <w:p w14:paraId="0AAA4998" w14:textId="77777777" w:rsidR="001605D5" w:rsidRPr="00257D20" w:rsidRDefault="001605D5" w:rsidP="001605D5">
      <w:pPr>
        <w:pStyle w:val="DraftHeading1"/>
        <w:tabs>
          <w:tab w:val="right" w:pos="680"/>
        </w:tabs>
        <w:ind w:left="850" w:hanging="850"/>
        <w:rPr>
          <w:lang w:val="en-US"/>
        </w:rPr>
      </w:pPr>
      <w:r>
        <w:rPr>
          <w:lang w:val="en-US"/>
        </w:rPr>
        <w:tab/>
      </w:r>
      <w:bookmarkStart w:id="781" w:name="_Toc261422956"/>
      <w:bookmarkStart w:id="782" w:name="_Toc214533984"/>
      <w:r>
        <w:rPr>
          <w:lang w:val="en-US"/>
        </w:rPr>
        <w:t>9</w:t>
      </w:r>
      <w:r>
        <w:rPr>
          <w:lang w:val="en-US"/>
        </w:rPr>
        <w:tab/>
        <w:t>Health and safety committees</w:t>
      </w:r>
      <w:bookmarkEnd w:id="781"/>
      <w:r>
        <w:rPr>
          <w:lang w:val="en-US"/>
        </w:rPr>
        <w:t xml:space="preserve"> and health and safety representatives</w:t>
      </w:r>
      <w:bookmarkEnd w:id="782"/>
    </w:p>
    <w:p w14:paraId="41D5F9C6" w14:textId="77777777" w:rsidR="001605D5" w:rsidRDefault="001605D5" w:rsidP="001605D5">
      <w:pPr>
        <w:pStyle w:val="BodySectionSub"/>
      </w:pPr>
      <w:r>
        <w:t>Matters relating to health and safety committees and health and safety representatives.</w:t>
      </w:r>
    </w:p>
    <w:p w14:paraId="48DC0B8D" w14:textId="77777777" w:rsidR="001605D5" w:rsidRDefault="001605D5" w:rsidP="001605D5">
      <w:pPr>
        <w:pStyle w:val="DraftHeading1"/>
        <w:tabs>
          <w:tab w:val="right" w:pos="680"/>
        </w:tabs>
        <w:ind w:left="850" w:hanging="850"/>
      </w:pPr>
      <w:r>
        <w:tab/>
      </w:r>
      <w:bookmarkStart w:id="783" w:name="_Toc261422957"/>
      <w:bookmarkStart w:id="784" w:name="_Toc214533985"/>
      <w:r>
        <w:t>10</w:t>
      </w:r>
      <w:r>
        <w:tab/>
        <w:t>Issue resolution</w:t>
      </w:r>
      <w:bookmarkEnd w:id="783"/>
      <w:bookmarkEnd w:id="784"/>
      <w:r>
        <w:tab/>
      </w:r>
    </w:p>
    <w:p w14:paraId="3CB40C45" w14:textId="77777777" w:rsidR="001605D5" w:rsidRPr="008C3DA6" w:rsidRDefault="001605D5" w:rsidP="001605D5">
      <w:pPr>
        <w:pStyle w:val="BodySectionSub"/>
      </w:pPr>
      <w:r>
        <w:t>Matters relating to issue resolution including:</w:t>
      </w:r>
    </w:p>
    <w:p w14:paraId="62478A0E" w14:textId="77777777" w:rsidR="001605D5" w:rsidRDefault="001605D5" w:rsidP="001605D5">
      <w:pPr>
        <w:pStyle w:val="DraftHeading3"/>
        <w:tabs>
          <w:tab w:val="right" w:pos="1757"/>
        </w:tabs>
        <w:ind w:left="1871" w:hanging="1871"/>
      </w:pPr>
      <w:r>
        <w:tab/>
        <w:t>(a)</w:t>
      </w:r>
      <w:r>
        <w:tab/>
      </w:r>
      <w:r>
        <w:tab/>
        <w:t>the minimum requirements for an agreed procedure for resolving an issue; and</w:t>
      </w:r>
    </w:p>
    <w:p w14:paraId="6D8836DD" w14:textId="77777777" w:rsidR="001605D5" w:rsidRDefault="001605D5" w:rsidP="001605D5">
      <w:pPr>
        <w:pStyle w:val="DraftHeading3"/>
        <w:tabs>
          <w:tab w:val="right" w:pos="1757"/>
        </w:tabs>
        <w:ind w:left="1871" w:hanging="1871"/>
      </w:pPr>
      <w:r>
        <w:tab/>
        <w:t>(b)</w:t>
      </w:r>
      <w:r>
        <w:tab/>
      </w:r>
      <w:r>
        <w:tab/>
        <w:t>the requirements for a default issue resolution procedure where there is no agreed procedure.</w:t>
      </w:r>
    </w:p>
    <w:p w14:paraId="1DADBF30" w14:textId="77777777" w:rsidR="001605D5" w:rsidRDefault="001605D5" w:rsidP="001605D5">
      <w:pPr>
        <w:pStyle w:val="DraftHeading1"/>
        <w:tabs>
          <w:tab w:val="right" w:pos="680"/>
        </w:tabs>
        <w:ind w:left="850" w:hanging="850"/>
      </w:pPr>
      <w:r>
        <w:tab/>
      </w:r>
      <w:bookmarkStart w:id="785" w:name="_Toc261422958"/>
      <w:bookmarkStart w:id="786" w:name="_Toc214533986"/>
      <w:r>
        <w:t>11</w:t>
      </w:r>
      <w:r>
        <w:tab/>
        <w:t>WHS entry permits</w:t>
      </w:r>
      <w:bookmarkEnd w:id="785"/>
      <w:bookmarkEnd w:id="786"/>
    </w:p>
    <w:p w14:paraId="2D8C5481" w14:textId="77777777" w:rsidR="001605D5" w:rsidRDefault="001605D5" w:rsidP="001605D5">
      <w:pPr>
        <w:pStyle w:val="BodySectionSub"/>
      </w:pPr>
      <w:r>
        <w:t>Matters relating to WHS entry permits, including providing for:</w:t>
      </w:r>
    </w:p>
    <w:p w14:paraId="7B9297F3" w14:textId="77777777" w:rsidR="001605D5" w:rsidRDefault="001605D5" w:rsidP="001605D5">
      <w:pPr>
        <w:pStyle w:val="DraftHeading3"/>
        <w:tabs>
          <w:tab w:val="right" w:pos="1757"/>
        </w:tabs>
        <w:ind w:left="1871" w:hanging="1871"/>
      </w:pPr>
      <w:r>
        <w:tab/>
      </w:r>
      <w:r w:rsidRPr="00456AD5">
        <w:t>(a)</w:t>
      </w:r>
      <w:r>
        <w:tab/>
        <w:t>eligibility for WHS entry permits; and</w:t>
      </w:r>
    </w:p>
    <w:p w14:paraId="41DC433B" w14:textId="77777777" w:rsidR="001605D5" w:rsidRPr="00456AD5" w:rsidRDefault="001605D5" w:rsidP="001605D5">
      <w:pPr>
        <w:pStyle w:val="DraftHeading3"/>
        <w:tabs>
          <w:tab w:val="right" w:pos="1757"/>
        </w:tabs>
        <w:ind w:left="1871" w:hanging="1871"/>
      </w:pPr>
      <w:r>
        <w:tab/>
      </w:r>
      <w:r w:rsidRPr="00456AD5">
        <w:t>(b)</w:t>
      </w:r>
      <w:r>
        <w:tab/>
        <w:t>procedures for applications for WHS entry permits and objections to applications for WHS entry permits; and</w:t>
      </w:r>
    </w:p>
    <w:p w14:paraId="3A0C1550" w14:textId="77777777" w:rsidR="001605D5" w:rsidRDefault="001605D5" w:rsidP="001605D5">
      <w:pPr>
        <w:pStyle w:val="DraftHeading3"/>
        <w:tabs>
          <w:tab w:val="right" w:pos="1757"/>
        </w:tabs>
        <w:ind w:left="1871" w:hanging="1871"/>
      </w:pPr>
      <w:r>
        <w:tab/>
      </w:r>
      <w:r w:rsidRPr="00456AD5">
        <w:t>(</w:t>
      </w:r>
      <w:r>
        <w:t>c)</w:t>
      </w:r>
      <w:r>
        <w:tab/>
        <w:t>conditions of WHS entry permits; and</w:t>
      </w:r>
    </w:p>
    <w:p w14:paraId="7C9A6098" w14:textId="77777777" w:rsidR="001605D5" w:rsidRDefault="001605D5" w:rsidP="001605D5">
      <w:pPr>
        <w:pStyle w:val="DraftHeading3"/>
        <w:tabs>
          <w:tab w:val="right" w:pos="1757"/>
        </w:tabs>
        <w:ind w:left="1871" w:hanging="1871"/>
      </w:pPr>
      <w:r>
        <w:tab/>
      </w:r>
      <w:r w:rsidRPr="00456AD5">
        <w:t>(</w:t>
      </w:r>
      <w:r>
        <w:t>d</w:t>
      </w:r>
      <w:r w:rsidRPr="00456AD5">
        <w:t>)</w:t>
      </w:r>
      <w:r>
        <w:tab/>
        <w:t>the form of WHS entry permits; and</w:t>
      </w:r>
    </w:p>
    <w:p w14:paraId="4978B2CF" w14:textId="77777777" w:rsidR="001605D5" w:rsidRDefault="001605D5" w:rsidP="001605D5">
      <w:pPr>
        <w:pStyle w:val="DraftHeading3"/>
        <w:tabs>
          <w:tab w:val="right" w:pos="1757"/>
        </w:tabs>
        <w:ind w:left="1871" w:hanging="1871"/>
      </w:pPr>
      <w:r>
        <w:tab/>
      </w:r>
      <w:r w:rsidRPr="00456AD5">
        <w:t>(</w:t>
      </w:r>
      <w:r>
        <w:t>e</w:t>
      </w:r>
      <w:r w:rsidRPr="00456AD5">
        <w:t>)</w:t>
      </w:r>
      <w:r>
        <w:tab/>
        <w:t>requirements for training; and</w:t>
      </w:r>
    </w:p>
    <w:p w14:paraId="18907BED" w14:textId="771C6A5C" w:rsidR="001605D5" w:rsidRPr="00A90E1E" w:rsidRDefault="001605D5" w:rsidP="00B9502C">
      <w:pPr>
        <w:pStyle w:val="DraftHeading3"/>
        <w:tabs>
          <w:tab w:val="right" w:pos="1757"/>
        </w:tabs>
        <w:ind w:left="1871" w:hanging="1871"/>
      </w:pPr>
      <w:r>
        <w:tab/>
      </w:r>
      <w:r w:rsidRPr="000A7745">
        <w:t>(</w:t>
      </w:r>
      <w:r>
        <w:t>f</w:t>
      </w:r>
      <w:r w:rsidRPr="000A7745">
        <w:t>)</w:t>
      </w:r>
      <w:r>
        <w:tab/>
        <w:t>records of WHS entry permits.</w:t>
      </w:r>
    </w:p>
    <w:p w14:paraId="79EEE96B" w14:textId="77777777" w:rsidR="001605D5" w:rsidRPr="00816E2A" w:rsidRDefault="001605D5" w:rsidP="001605D5">
      <w:pPr>
        <w:pStyle w:val="DraftHeading1"/>
        <w:tabs>
          <w:tab w:val="right" w:pos="680"/>
        </w:tabs>
        <w:ind w:left="850" w:hanging="850"/>
      </w:pPr>
      <w:r>
        <w:tab/>
      </w:r>
      <w:bookmarkStart w:id="787" w:name="_Toc261422959"/>
      <w:bookmarkStart w:id="788" w:name="_Toc214533987"/>
      <w:r>
        <w:t>12</w:t>
      </w:r>
      <w:r>
        <w:tab/>
        <w:t>Identity cards</w:t>
      </w:r>
      <w:bookmarkEnd w:id="787"/>
      <w:bookmarkEnd w:id="788"/>
    </w:p>
    <w:p w14:paraId="5D7DA229" w14:textId="77777777" w:rsidR="001605D5" w:rsidRDefault="001605D5" w:rsidP="001605D5">
      <w:pPr>
        <w:pStyle w:val="BodySectionSub"/>
      </w:pPr>
      <w:r>
        <w:t>Matters relating to identity cards.</w:t>
      </w:r>
    </w:p>
    <w:p w14:paraId="37C2D523" w14:textId="77777777" w:rsidR="001605D5" w:rsidRDefault="001605D5" w:rsidP="001605D5">
      <w:pPr>
        <w:pStyle w:val="DraftHeading1"/>
        <w:tabs>
          <w:tab w:val="right" w:pos="680"/>
        </w:tabs>
        <w:ind w:left="850" w:hanging="850"/>
      </w:pPr>
      <w:r>
        <w:tab/>
      </w:r>
      <w:bookmarkStart w:id="789" w:name="_Toc261422960"/>
      <w:bookmarkStart w:id="790" w:name="_Toc214533988"/>
      <w:r>
        <w:t>13</w:t>
      </w:r>
      <w:r>
        <w:tab/>
        <w:t>Forfeiture</w:t>
      </w:r>
      <w:bookmarkEnd w:id="789"/>
      <w:bookmarkEnd w:id="790"/>
    </w:p>
    <w:p w14:paraId="48777C2D" w14:textId="77777777" w:rsidR="001605D5" w:rsidRPr="008C3DA6" w:rsidRDefault="001605D5" w:rsidP="001605D5">
      <w:pPr>
        <w:pStyle w:val="BodySectionSub"/>
      </w:pPr>
      <w:r>
        <w:t>Matters relating to:</w:t>
      </w:r>
    </w:p>
    <w:p w14:paraId="2AE3A9BC" w14:textId="77777777" w:rsidR="001605D5" w:rsidRDefault="001605D5" w:rsidP="001605D5">
      <w:pPr>
        <w:pStyle w:val="DraftHeading3"/>
        <w:tabs>
          <w:tab w:val="right" w:pos="1757"/>
        </w:tabs>
        <w:ind w:left="1871" w:hanging="1871"/>
      </w:pPr>
      <w:r>
        <w:tab/>
        <w:t>(a)</w:t>
      </w:r>
      <w:r>
        <w:tab/>
      </w:r>
      <w:r>
        <w:tab/>
        <w:t>costs of forfeiture and disposal of forfeited things; and</w:t>
      </w:r>
    </w:p>
    <w:p w14:paraId="7AF34D89" w14:textId="77777777" w:rsidR="001605D5" w:rsidRDefault="001605D5" w:rsidP="001605D5">
      <w:pPr>
        <w:pStyle w:val="DraftHeading3"/>
        <w:tabs>
          <w:tab w:val="right" w:pos="1757"/>
        </w:tabs>
        <w:ind w:left="1871" w:hanging="1871"/>
      </w:pPr>
      <w:r>
        <w:tab/>
        <w:t>(b)</w:t>
      </w:r>
      <w:r>
        <w:tab/>
      </w:r>
      <w:r>
        <w:tab/>
        <w:t>disposal of seized things and forfeited things.</w:t>
      </w:r>
    </w:p>
    <w:p w14:paraId="62F28278" w14:textId="77777777" w:rsidR="001605D5" w:rsidRDefault="001605D5" w:rsidP="001605D5">
      <w:pPr>
        <w:pStyle w:val="DraftHeading1"/>
        <w:tabs>
          <w:tab w:val="right" w:pos="680"/>
        </w:tabs>
        <w:ind w:left="850" w:hanging="850"/>
      </w:pPr>
      <w:r>
        <w:tab/>
      </w:r>
      <w:bookmarkStart w:id="791" w:name="_Toc261422961"/>
      <w:bookmarkStart w:id="792" w:name="_Toc214533989"/>
      <w:r w:rsidRPr="00A11E6D">
        <w:t>1</w:t>
      </w:r>
      <w:r>
        <w:t>4</w:t>
      </w:r>
      <w:r>
        <w:tab/>
        <w:t>Review of decisions</w:t>
      </w:r>
      <w:bookmarkEnd w:id="791"/>
      <w:bookmarkEnd w:id="792"/>
    </w:p>
    <w:p w14:paraId="0C841F9F" w14:textId="77777777" w:rsidR="001605D5" w:rsidRDefault="001605D5" w:rsidP="001605D5">
      <w:pPr>
        <w:pStyle w:val="BodySectionSub"/>
      </w:pPr>
      <w:r>
        <w:t>Matters relating to the review of decisions under the regulations including:</w:t>
      </w:r>
    </w:p>
    <w:p w14:paraId="43BDCB10" w14:textId="77777777" w:rsidR="001605D5" w:rsidRDefault="001605D5" w:rsidP="001605D5">
      <w:pPr>
        <w:pStyle w:val="DraftHeading3"/>
        <w:tabs>
          <w:tab w:val="right" w:pos="1757"/>
        </w:tabs>
        <w:ind w:left="1871" w:hanging="1871"/>
        <w:rPr>
          <w:lang w:val="en-US"/>
        </w:rPr>
      </w:pPr>
      <w:r>
        <w:tab/>
      </w:r>
      <w:r w:rsidRPr="006636AC">
        <w:t>(a)</w:t>
      </w:r>
      <w:r>
        <w:tab/>
        <w:t xml:space="preserve">prescribing decisions as reviewable decisions for the purposes of Part 12 or for the purposes of the regulations; </w:t>
      </w:r>
      <w:r>
        <w:rPr>
          <w:lang w:val="en-US"/>
        </w:rPr>
        <w:t>and</w:t>
      </w:r>
    </w:p>
    <w:p w14:paraId="6323F668" w14:textId="77777777" w:rsidR="001605D5" w:rsidRDefault="001605D5" w:rsidP="001605D5">
      <w:pPr>
        <w:pStyle w:val="DraftHeading3"/>
        <w:tabs>
          <w:tab w:val="right" w:pos="1757"/>
        </w:tabs>
        <w:ind w:left="1871" w:hanging="1871"/>
      </w:pPr>
      <w:r>
        <w:rPr>
          <w:lang w:val="en-US"/>
        </w:rPr>
        <w:tab/>
      </w:r>
      <w:r w:rsidRPr="006636AC">
        <w:rPr>
          <w:lang w:val="en-US"/>
        </w:rPr>
        <w:t>(b)</w:t>
      </w:r>
      <w:r>
        <w:rPr>
          <w:lang w:val="en-US"/>
        </w:rPr>
        <w:tab/>
        <w:t xml:space="preserve">prescribing procedures for internal and external review of </w:t>
      </w:r>
      <w:r>
        <w:t>decisions under the regulations; and</w:t>
      </w:r>
    </w:p>
    <w:p w14:paraId="75B0EC90" w14:textId="37FFB4AB" w:rsidR="001605D5" w:rsidRDefault="001605D5" w:rsidP="001605D5">
      <w:pPr>
        <w:pStyle w:val="DraftHeading3"/>
        <w:tabs>
          <w:tab w:val="right" w:pos="1757"/>
        </w:tabs>
        <w:ind w:left="1871" w:hanging="1871"/>
        <w:rPr>
          <w:lang w:val="en-US"/>
        </w:rPr>
      </w:pPr>
      <w:r>
        <w:tab/>
      </w:r>
      <w:r w:rsidRPr="006636AC">
        <w:t>(c)</w:t>
      </w:r>
      <w:r>
        <w:tab/>
      </w:r>
      <w:r>
        <w:rPr>
          <w:lang w:val="en-US"/>
        </w:rPr>
        <w:t>conferring jurisdiction on the [designated court or tribunal] to conduct reviews under the regulations.</w:t>
      </w:r>
      <w:r w:rsidR="003D601D">
        <w:rPr>
          <w:lang w:val="en-US"/>
        </w:rPr>
        <w:br/>
      </w:r>
    </w:p>
    <w:p w14:paraId="1F704906" w14:textId="77777777" w:rsidR="001605D5" w:rsidRPr="004634FD" w:rsidRDefault="001605D5" w:rsidP="001605D5">
      <w:pPr>
        <w:pStyle w:val="DraftSub-sectionNote"/>
        <w:tabs>
          <w:tab w:val="right" w:pos="1814"/>
        </w:tabs>
        <w:ind w:left="1361"/>
        <w:rPr>
          <w:b/>
        </w:rPr>
      </w:pPr>
      <w:r w:rsidRPr="004634FD">
        <w:rPr>
          <w:b/>
        </w:rPr>
        <w:t>Note</w:t>
      </w:r>
    </w:p>
    <w:p w14:paraId="31AE36A2" w14:textId="77777777" w:rsidR="001605D5" w:rsidRPr="004634FD" w:rsidRDefault="001605D5" w:rsidP="001605D5">
      <w:pPr>
        <w:pStyle w:val="DraftSub-sectionNote"/>
        <w:tabs>
          <w:tab w:val="right" w:pos="1814"/>
        </w:tabs>
        <w:ind w:left="1361"/>
      </w:pPr>
      <w:r>
        <w:t>See the jurisdictional notes in the Appendix.</w:t>
      </w:r>
    </w:p>
    <w:p w14:paraId="225BB31A" w14:textId="77777777" w:rsidR="005A4C96" w:rsidRDefault="005A4C96">
      <w:pPr>
        <w:suppressLineNumbers w:val="0"/>
        <w:overflowPunct/>
        <w:autoSpaceDE/>
        <w:autoSpaceDN/>
        <w:adjustRightInd/>
        <w:spacing w:before="0"/>
        <w:textAlignment w:val="auto"/>
        <w:rPr>
          <w:b/>
          <w:sz w:val="28"/>
        </w:rPr>
      </w:pPr>
      <w:r>
        <w:rPr>
          <w:caps/>
          <w:sz w:val="28"/>
        </w:rPr>
        <w:br w:type="page"/>
      </w:r>
    </w:p>
    <w:p w14:paraId="34726EC4" w14:textId="77777777" w:rsidR="00CE79F7" w:rsidRPr="00786A75" w:rsidRDefault="00CE79F7" w:rsidP="00CE79F7">
      <w:pPr>
        <w:pStyle w:val="Heading-PART"/>
        <w:tabs>
          <w:tab w:val="left" w:pos="1560"/>
        </w:tabs>
        <w:ind w:left="900" w:hanging="900"/>
        <w:jc w:val="left"/>
        <w:rPr>
          <w:b w:val="0"/>
          <w:sz w:val="4"/>
          <w:szCs w:val="4"/>
          <w:lang w:val="en-US"/>
        </w:rPr>
      </w:pPr>
      <w:bookmarkStart w:id="793" w:name="_Toc214533990"/>
      <w:bookmarkStart w:id="794" w:name="_Toc261422962"/>
      <w:r>
        <w:rPr>
          <w:caps w:val="0"/>
          <w:sz w:val="28"/>
        </w:rPr>
        <w:t>Schedule 4—Penalty amounts</w:t>
      </w:r>
      <w:bookmarkEnd w:id="793"/>
    </w:p>
    <w:p w14:paraId="2510272D" w14:textId="77777777" w:rsidR="00CE79F7" w:rsidRDefault="00CE79F7" w:rsidP="00CE79F7">
      <w:pPr>
        <w:pStyle w:val="DraftHeading1"/>
        <w:tabs>
          <w:tab w:val="right" w:pos="680"/>
        </w:tabs>
        <w:ind w:left="850" w:hanging="850"/>
      </w:pPr>
      <w:r>
        <w:tab/>
      </w:r>
      <w:bookmarkStart w:id="795" w:name="_Hlk141368692"/>
      <w:bookmarkStart w:id="796" w:name="_Toc214533991"/>
      <w:r w:rsidRPr="004A0DF6">
        <w:t>1</w:t>
      </w:r>
      <w:r>
        <w:tab/>
      </w:r>
      <w:r w:rsidRPr="005A4C96">
        <w:t xml:space="preserve">Maximum </w:t>
      </w:r>
      <w:bookmarkEnd w:id="795"/>
      <w:r w:rsidRPr="005A4C96">
        <w:t>monetary penalties—categories 1–3</w:t>
      </w:r>
      <w:bookmarkEnd w:id="796"/>
      <w:r w:rsidRPr="004A0DF6">
        <w:tab/>
      </w:r>
    </w:p>
    <w:p w14:paraId="77BBB83E" w14:textId="77777777" w:rsidR="00CE79F7" w:rsidRDefault="00CE79F7" w:rsidP="00CE79F7">
      <w:pPr>
        <w:spacing w:after="240"/>
      </w:pPr>
      <w:r>
        <w:t>If a category 1 monetary penalty, category 2 monetary penalty or category 3 monetary penalty is specified as the maximum penalty for an offence under this Act the maximum penalty is the penalty set out in the table to this clause as indexed under clause 4 and rounded under clause 5.</w:t>
      </w:r>
    </w:p>
    <w:tbl>
      <w:tblPr>
        <w:tblStyle w:val="TableGrid"/>
        <w:tblW w:w="0" w:type="auto"/>
        <w:tblLook w:val="04A0" w:firstRow="1" w:lastRow="0" w:firstColumn="1" w:lastColumn="0" w:noHBand="0" w:noVBand="1"/>
      </w:tblPr>
      <w:tblGrid>
        <w:gridCol w:w="1553"/>
        <w:gridCol w:w="1563"/>
        <w:gridCol w:w="1556"/>
        <w:gridCol w:w="1555"/>
      </w:tblGrid>
      <w:tr w:rsidR="00CE79F7" w14:paraId="181B29FF" w14:textId="77777777" w:rsidTr="008D29E7">
        <w:tc>
          <w:tcPr>
            <w:tcW w:w="1553" w:type="dxa"/>
          </w:tcPr>
          <w:p w14:paraId="77982CFD" w14:textId="77777777" w:rsidR="00CE79F7" w:rsidRPr="00CC5837" w:rsidRDefault="00CE79F7" w:rsidP="008D29E7">
            <w:pPr>
              <w:spacing w:after="180"/>
              <w:rPr>
                <w:b/>
                <w:bCs/>
                <w:lang w:val="en-US"/>
              </w:rPr>
            </w:pPr>
            <w:r w:rsidRPr="00CC5837">
              <w:rPr>
                <w:b/>
                <w:bCs/>
                <w:lang w:val="en-US"/>
              </w:rPr>
              <w:t>Tier</w:t>
            </w:r>
          </w:p>
        </w:tc>
        <w:tc>
          <w:tcPr>
            <w:tcW w:w="1563" w:type="dxa"/>
          </w:tcPr>
          <w:p w14:paraId="2402D987" w14:textId="77777777" w:rsidR="00CE79F7" w:rsidRPr="00CC5837" w:rsidRDefault="00CE79F7" w:rsidP="008D29E7">
            <w:pPr>
              <w:spacing w:after="180"/>
              <w:rPr>
                <w:b/>
                <w:bCs/>
                <w:lang w:val="en-US"/>
              </w:rPr>
            </w:pPr>
            <w:r w:rsidRPr="00CC5837">
              <w:rPr>
                <w:b/>
                <w:bCs/>
                <w:lang w:val="en-US"/>
              </w:rPr>
              <w:t>Maximum penalty— individual (as a person conducting a business or undertaking or as an officer of a person conducting a business or undertaking)</w:t>
            </w:r>
          </w:p>
        </w:tc>
        <w:tc>
          <w:tcPr>
            <w:tcW w:w="1556" w:type="dxa"/>
          </w:tcPr>
          <w:p w14:paraId="1C5FCE03" w14:textId="77777777" w:rsidR="00CE79F7" w:rsidRPr="00CC5837" w:rsidRDefault="00CE79F7" w:rsidP="008D29E7">
            <w:pPr>
              <w:spacing w:after="180"/>
              <w:rPr>
                <w:b/>
                <w:bCs/>
                <w:lang w:val="en-US"/>
              </w:rPr>
            </w:pPr>
            <w:r w:rsidRPr="00CC5837">
              <w:rPr>
                <w:b/>
                <w:bCs/>
                <w:lang w:val="en-US"/>
              </w:rPr>
              <w:t>Maximum penalty— individual (otherwise)</w:t>
            </w:r>
          </w:p>
        </w:tc>
        <w:tc>
          <w:tcPr>
            <w:tcW w:w="1555" w:type="dxa"/>
          </w:tcPr>
          <w:p w14:paraId="226F04E2" w14:textId="77777777" w:rsidR="00CE79F7" w:rsidRPr="00CC5837" w:rsidRDefault="00CE79F7" w:rsidP="008D29E7">
            <w:pPr>
              <w:spacing w:after="180"/>
              <w:rPr>
                <w:b/>
                <w:bCs/>
                <w:lang w:val="en-US"/>
              </w:rPr>
            </w:pPr>
            <w:r w:rsidRPr="00CC5837">
              <w:rPr>
                <w:b/>
                <w:bCs/>
                <w:lang w:val="en-US"/>
              </w:rPr>
              <w:t>Maximum penalty—body corporate</w:t>
            </w:r>
          </w:p>
        </w:tc>
      </w:tr>
      <w:tr w:rsidR="00CE79F7" w14:paraId="5733D38D" w14:textId="77777777" w:rsidTr="008D29E7">
        <w:tc>
          <w:tcPr>
            <w:tcW w:w="1553" w:type="dxa"/>
          </w:tcPr>
          <w:p w14:paraId="6526D195" w14:textId="77777777" w:rsidR="00CE79F7" w:rsidRDefault="00CE79F7" w:rsidP="008D29E7">
            <w:pPr>
              <w:spacing w:after="180"/>
              <w:rPr>
                <w:lang w:val="en-US"/>
              </w:rPr>
            </w:pPr>
            <w:r w:rsidRPr="00CC5837">
              <w:rPr>
                <w:lang w:val="en-US"/>
              </w:rPr>
              <w:t>category 1</w:t>
            </w:r>
          </w:p>
        </w:tc>
        <w:tc>
          <w:tcPr>
            <w:tcW w:w="1563" w:type="dxa"/>
          </w:tcPr>
          <w:p w14:paraId="1D4338F1" w14:textId="77777777" w:rsidR="00CE79F7" w:rsidRDefault="00CE79F7" w:rsidP="008D29E7">
            <w:pPr>
              <w:spacing w:after="180"/>
              <w:rPr>
                <w:lang w:val="en-US"/>
              </w:rPr>
            </w:pPr>
            <w:r w:rsidRPr="00CC5837">
              <w:rPr>
                <w:lang w:val="en-US"/>
              </w:rPr>
              <w:t>$2 085 000</w:t>
            </w:r>
          </w:p>
        </w:tc>
        <w:tc>
          <w:tcPr>
            <w:tcW w:w="1556" w:type="dxa"/>
          </w:tcPr>
          <w:p w14:paraId="36EC3A09" w14:textId="77777777" w:rsidR="00CE79F7" w:rsidRDefault="00CE79F7" w:rsidP="008D29E7">
            <w:pPr>
              <w:spacing w:after="180"/>
              <w:rPr>
                <w:lang w:val="en-US"/>
              </w:rPr>
            </w:pPr>
            <w:r w:rsidRPr="00CC5837">
              <w:rPr>
                <w:lang w:val="en-US"/>
              </w:rPr>
              <w:t>$1 042 000</w:t>
            </w:r>
          </w:p>
        </w:tc>
        <w:tc>
          <w:tcPr>
            <w:tcW w:w="1555" w:type="dxa"/>
          </w:tcPr>
          <w:p w14:paraId="1F7B45DC" w14:textId="77777777" w:rsidR="00CE79F7" w:rsidRDefault="00CE79F7" w:rsidP="008D29E7">
            <w:pPr>
              <w:spacing w:after="180"/>
              <w:rPr>
                <w:lang w:val="en-US"/>
              </w:rPr>
            </w:pPr>
            <w:r w:rsidRPr="00CC5837">
              <w:rPr>
                <w:lang w:val="en-US"/>
              </w:rPr>
              <w:t>$10 425 000</w:t>
            </w:r>
          </w:p>
        </w:tc>
      </w:tr>
      <w:tr w:rsidR="00CE79F7" w14:paraId="49EBDD4F" w14:textId="77777777" w:rsidTr="008D29E7">
        <w:tc>
          <w:tcPr>
            <w:tcW w:w="1553" w:type="dxa"/>
          </w:tcPr>
          <w:p w14:paraId="7A479EC3" w14:textId="77777777" w:rsidR="00CE79F7" w:rsidRDefault="00CE79F7" w:rsidP="008D29E7">
            <w:pPr>
              <w:spacing w:after="180"/>
              <w:rPr>
                <w:lang w:val="en-US"/>
              </w:rPr>
            </w:pPr>
            <w:r w:rsidRPr="00CC5837">
              <w:rPr>
                <w:lang w:val="en-US"/>
              </w:rPr>
              <w:t>category 2</w:t>
            </w:r>
          </w:p>
        </w:tc>
        <w:tc>
          <w:tcPr>
            <w:tcW w:w="1563" w:type="dxa"/>
          </w:tcPr>
          <w:p w14:paraId="28A2972D" w14:textId="77777777" w:rsidR="00CE79F7" w:rsidRDefault="00CE79F7" w:rsidP="008D29E7">
            <w:pPr>
              <w:spacing w:after="180"/>
              <w:rPr>
                <w:lang w:val="en-US"/>
              </w:rPr>
            </w:pPr>
            <w:r w:rsidRPr="00CC5837">
              <w:rPr>
                <w:lang w:val="en-US"/>
              </w:rPr>
              <w:t>$418 000</w:t>
            </w:r>
          </w:p>
        </w:tc>
        <w:tc>
          <w:tcPr>
            <w:tcW w:w="1556" w:type="dxa"/>
          </w:tcPr>
          <w:p w14:paraId="008E6867" w14:textId="77777777" w:rsidR="00CE79F7" w:rsidRDefault="00CE79F7" w:rsidP="008D29E7">
            <w:pPr>
              <w:spacing w:after="180"/>
              <w:rPr>
                <w:lang w:val="en-US"/>
              </w:rPr>
            </w:pPr>
            <w:r w:rsidRPr="00CC5837">
              <w:rPr>
                <w:lang w:val="en-US"/>
              </w:rPr>
              <w:t>$209 000</w:t>
            </w:r>
          </w:p>
        </w:tc>
        <w:tc>
          <w:tcPr>
            <w:tcW w:w="1555" w:type="dxa"/>
          </w:tcPr>
          <w:p w14:paraId="7247DCBB" w14:textId="77777777" w:rsidR="00CE79F7" w:rsidRDefault="00CE79F7" w:rsidP="008D29E7">
            <w:pPr>
              <w:spacing w:after="180"/>
              <w:rPr>
                <w:lang w:val="en-US"/>
              </w:rPr>
            </w:pPr>
            <w:r w:rsidRPr="00CC5837">
              <w:rPr>
                <w:lang w:val="en-US"/>
              </w:rPr>
              <w:t>$2 090 000</w:t>
            </w:r>
          </w:p>
        </w:tc>
      </w:tr>
      <w:tr w:rsidR="00CE79F7" w14:paraId="4A496564" w14:textId="77777777" w:rsidTr="008D29E7">
        <w:tc>
          <w:tcPr>
            <w:tcW w:w="1553" w:type="dxa"/>
          </w:tcPr>
          <w:p w14:paraId="7895E9F3" w14:textId="77777777" w:rsidR="00CE79F7" w:rsidRPr="00CC5837" w:rsidRDefault="00CE79F7" w:rsidP="008D29E7">
            <w:pPr>
              <w:spacing w:after="180"/>
              <w:rPr>
                <w:lang w:val="en-US"/>
              </w:rPr>
            </w:pPr>
            <w:r w:rsidRPr="00CC5837">
              <w:rPr>
                <w:lang w:val="en-US"/>
              </w:rPr>
              <w:t>category 3</w:t>
            </w:r>
          </w:p>
        </w:tc>
        <w:tc>
          <w:tcPr>
            <w:tcW w:w="1563" w:type="dxa"/>
          </w:tcPr>
          <w:p w14:paraId="2A3D0FB5" w14:textId="77777777" w:rsidR="00CE79F7" w:rsidRPr="00CC5837" w:rsidRDefault="00CE79F7" w:rsidP="008D29E7">
            <w:pPr>
              <w:spacing w:after="180"/>
              <w:rPr>
                <w:lang w:val="en-US"/>
              </w:rPr>
            </w:pPr>
            <w:r w:rsidRPr="00CC5837">
              <w:rPr>
                <w:lang w:val="en-US"/>
              </w:rPr>
              <w:t>$140 000</w:t>
            </w:r>
          </w:p>
        </w:tc>
        <w:tc>
          <w:tcPr>
            <w:tcW w:w="1556" w:type="dxa"/>
          </w:tcPr>
          <w:p w14:paraId="0390531F" w14:textId="77777777" w:rsidR="00CE79F7" w:rsidRPr="00CC5837" w:rsidRDefault="00CE79F7" w:rsidP="008D29E7">
            <w:pPr>
              <w:spacing w:after="180"/>
              <w:rPr>
                <w:lang w:val="en-US"/>
              </w:rPr>
            </w:pPr>
            <w:r w:rsidRPr="00CC5837">
              <w:rPr>
                <w:lang w:val="en-US"/>
              </w:rPr>
              <w:t>$70 000</w:t>
            </w:r>
          </w:p>
        </w:tc>
        <w:tc>
          <w:tcPr>
            <w:tcW w:w="1555" w:type="dxa"/>
          </w:tcPr>
          <w:p w14:paraId="52D180DC" w14:textId="77777777" w:rsidR="00CE79F7" w:rsidRPr="00CC5837" w:rsidRDefault="00CE79F7" w:rsidP="008D29E7">
            <w:pPr>
              <w:spacing w:after="180"/>
              <w:rPr>
                <w:lang w:val="en-US"/>
              </w:rPr>
            </w:pPr>
            <w:r w:rsidRPr="00CC5837">
              <w:rPr>
                <w:lang w:val="en-US"/>
              </w:rPr>
              <w:t>$700 000</w:t>
            </w:r>
          </w:p>
        </w:tc>
      </w:tr>
    </w:tbl>
    <w:p w14:paraId="7CC395A0" w14:textId="77777777" w:rsidR="00CE79F7" w:rsidRDefault="00CE79F7" w:rsidP="00CE79F7">
      <w:pPr>
        <w:pStyle w:val="DraftHeading1"/>
        <w:tabs>
          <w:tab w:val="right" w:pos="680"/>
        </w:tabs>
        <w:ind w:left="850" w:hanging="850"/>
      </w:pPr>
      <w:r>
        <w:tab/>
      </w:r>
      <w:bookmarkStart w:id="797" w:name="_Hlk141368669"/>
      <w:bookmarkStart w:id="798" w:name="_Toc214533992"/>
      <w:r w:rsidRPr="004A0DF6">
        <w:t>1</w:t>
      </w:r>
      <w:r>
        <w:t>A</w:t>
      </w:r>
      <w:r>
        <w:tab/>
      </w:r>
      <w:r w:rsidRPr="00CC5837">
        <w:t xml:space="preserve">Maximum </w:t>
      </w:r>
      <w:bookmarkEnd w:id="797"/>
      <w:r w:rsidRPr="00CC5837">
        <w:t>monetary penalties—industrial manslaughter</w:t>
      </w:r>
      <w:bookmarkEnd w:id="798"/>
    </w:p>
    <w:p w14:paraId="76501554" w14:textId="77777777" w:rsidR="00CE79F7" w:rsidRPr="004634FD" w:rsidRDefault="00CE79F7" w:rsidP="00CE79F7">
      <w:pPr>
        <w:pStyle w:val="DraftSub-sectionNote"/>
        <w:tabs>
          <w:tab w:val="right" w:pos="1814"/>
        </w:tabs>
        <w:ind w:left="1361"/>
        <w:rPr>
          <w:b/>
        </w:rPr>
      </w:pPr>
      <w:r w:rsidRPr="004634FD">
        <w:rPr>
          <w:b/>
        </w:rPr>
        <w:t>Note</w:t>
      </w:r>
    </w:p>
    <w:p w14:paraId="794F419B" w14:textId="77777777" w:rsidR="00CE79F7" w:rsidRPr="004634FD" w:rsidRDefault="00CE79F7" w:rsidP="00CE79F7">
      <w:pPr>
        <w:pStyle w:val="DraftSub-sectionNote"/>
        <w:tabs>
          <w:tab w:val="right" w:pos="1814"/>
        </w:tabs>
        <w:ind w:left="1361"/>
      </w:pPr>
      <w:r>
        <w:t>See the jurisdictional note in the Appendix.</w:t>
      </w:r>
      <w:r w:rsidRPr="00702324">
        <w:t xml:space="preserve"> </w:t>
      </w:r>
      <w:r>
        <w:t>The jurisdictional note recommends a maximum monetary penalty of $18 million.</w:t>
      </w:r>
    </w:p>
    <w:p w14:paraId="7094CE84" w14:textId="77777777" w:rsidR="00CE79F7" w:rsidRDefault="00CE79F7" w:rsidP="00CE79F7">
      <w:pPr>
        <w:pStyle w:val="DraftHeading1"/>
        <w:tabs>
          <w:tab w:val="right" w:pos="680"/>
        </w:tabs>
        <w:ind w:left="851" w:hanging="425"/>
      </w:pPr>
      <w:r>
        <w:tab/>
      </w:r>
      <w:bookmarkStart w:id="799" w:name="_Toc214533993"/>
      <w:r>
        <w:t>2</w:t>
      </w:r>
      <w:r>
        <w:tab/>
      </w:r>
      <w:r w:rsidRPr="005A4C96">
        <w:t>Maximum</w:t>
      </w:r>
      <w:r w:rsidRPr="00CC5837">
        <w:t xml:space="preserve"> </w:t>
      </w:r>
      <w:r w:rsidRPr="00FA03B1">
        <w:t>monetary penalties—tiers A–I</w:t>
      </w:r>
      <w:bookmarkEnd w:id="799"/>
    </w:p>
    <w:p w14:paraId="17C39DDC" w14:textId="77777777" w:rsidR="00CE79F7" w:rsidRDefault="00CE79F7" w:rsidP="00CE79F7">
      <w:pPr>
        <w:spacing w:after="180"/>
      </w:pPr>
      <w:r>
        <w:t>If a tier A monetary penalty, tier B monetary penalty, tier C monetary penalty, tier D monetary penalty, tier E monetary penalty, tier F monetary penalty, tier G monetary penalty, tier H monetary penalty or tier I monetary penalty is specified as the maximum penalty for an offence under this Act the maximum penalty is the penalty set out in the table to this clause as indexed under clause 4 and rounded under clause 5.</w:t>
      </w:r>
    </w:p>
    <w:tbl>
      <w:tblPr>
        <w:tblStyle w:val="TableGrid"/>
        <w:tblW w:w="0" w:type="auto"/>
        <w:tblLook w:val="04A0" w:firstRow="1" w:lastRow="0" w:firstColumn="1" w:lastColumn="0" w:noHBand="0" w:noVBand="1"/>
      </w:tblPr>
      <w:tblGrid>
        <w:gridCol w:w="2075"/>
        <w:gridCol w:w="2076"/>
        <w:gridCol w:w="2076"/>
      </w:tblGrid>
      <w:tr w:rsidR="00CE79F7" w:rsidRPr="00FA03B1" w14:paraId="3D737828" w14:textId="77777777" w:rsidTr="008D29E7">
        <w:tc>
          <w:tcPr>
            <w:tcW w:w="2075" w:type="dxa"/>
          </w:tcPr>
          <w:p w14:paraId="468BB6CC" w14:textId="77777777" w:rsidR="00CE79F7" w:rsidRPr="00FA03B1" w:rsidRDefault="00CE79F7" w:rsidP="008D29E7">
            <w:pPr>
              <w:spacing w:after="180"/>
              <w:rPr>
                <w:b/>
                <w:bCs/>
                <w:lang w:val="en-US"/>
              </w:rPr>
            </w:pPr>
            <w:r w:rsidRPr="00FA03B1">
              <w:rPr>
                <w:b/>
                <w:bCs/>
                <w:lang w:val="en-US"/>
              </w:rPr>
              <w:t>Tier</w:t>
            </w:r>
          </w:p>
        </w:tc>
        <w:tc>
          <w:tcPr>
            <w:tcW w:w="2076" w:type="dxa"/>
          </w:tcPr>
          <w:p w14:paraId="78F07A96" w14:textId="77777777" w:rsidR="00CE79F7" w:rsidRPr="00FA03B1" w:rsidRDefault="00CE79F7" w:rsidP="008D29E7">
            <w:pPr>
              <w:spacing w:after="180"/>
              <w:rPr>
                <w:b/>
                <w:bCs/>
                <w:lang w:val="en-US"/>
              </w:rPr>
            </w:pPr>
            <w:r w:rsidRPr="00FA03B1">
              <w:rPr>
                <w:b/>
                <w:bCs/>
                <w:lang w:val="en-US"/>
              </w:rPr>
              <w:tab/>
              <w:t>Maximum penalty—individual</w:t>
            </w:r>
          </w:p>
        </w:tc>
        <w:tc>
          <w:tcPr>
            <w:tcW w:w="2076" w:type="dxa"/>
          </w:tcPr>
          <w:p w14:paraId="3C9BBB76" w14:textId="77777777" w:rsidR="00CE79F7" w:rsidRPr="00FA03B1" w:rsidRDefault="00CE79F7" w:rsidP="008D29E7">
            <w:pPr>
              <w:spacing w:after="180"/>
              <w:rPr>
                <w:b/>
                <w:bCs/>
                <w:lang w:val="en-US"/>
              </w:rPr>
            </w:pPr>
            <w:r w:rsidRPr="00FA03B1">
              <w:rPr>
                <w:b/>
                <w:bCs/>
                <w:lang w:val="en-US"/>
              </w:rPr>
              <w:t>Maximum penalty—body corporate</w:t>
            </w:r>
          </w:p>
        </w:tc>
      </w:tr>
      <w:tr w:rsidR="00CE79F7" w:rsidRPr="00FA03B1" w14:paraId="31A7E8AF" w14:textId="77777777" w:rsidTr="008D29E7">
        <w:tc>
          <w:tcPr>
            <w:tcW w:w="2075" w:type="dxa"/>
          </w:tcPr>
          <w:p w14:paraId="11D56BA7" w14:textId="77777777" w:rsidR="00CE79F7" w:rsidRPr="00FA03B1" w:rsidRDefault="00CE79F7" w:rsidP="008D29E7">
            <w:pPr>
              <w:spacing w:after="180"/>
              <w:rPr>
                <w:lang w:val="en-US"/>
              </w:rPr>
            </w:pPr>
            <w:r w:rsidRPr="00FA03B1">
              <w:rPr>
                <w:lang w:val="en-US"/>
              </w:rPr>
              <w:t xml:space="preserve">tier A </w:t>
            </w:r>
          </w:p>
        </w:tc>
        <w:tc>
          <w:tcPr>
            <w:tcW w:w="2076" w:type="dxa"/>
          </w:tcPr>
          <w:p w14:paraId="438FA655" w14:textId="77777777" w:rsidR="00CE79F7" w:rsidRPr="00FA03B1" w:rsidRDefault="00CE79F7" w:rsidP="008D29E7">
            <w:pPr>
              <w:spacing w:after="180"/>
              <w:rPr>
                <w:lang w:val="en-US"/>
              </w:rPr>
            </w:pPr>
            <w:r w:rsidRPr="00FA03B1">
              <w:rPr>
                <w:lang w:val="en-US"/>
              </w:rPr>
              <w:t>$139 000</w:t>
            </w:r>
          </w:p>
        </w:tc>
        <w:tc>
          <w:tcPr>
            <w:tcW w:w="2076" w:type="dxa"/>
          </w:tcPr>
          <w:p w14:paraId="78ECDB59" w14:textId="77777777" w:rsidR="00CE79F7" w:rsidRPr="00FA03B1" w:rsidRDefault="00CE79F7" w:rsidP="008D29E7">
            <w:pPr>
              <w:spacing w:after="180"/>
              <w:rPr>
                <w:lang w:val="en-US"/>
              </w:rPr>
            </w:pPr>
            <w:r w:rsidRPr="00FA03B1">
              <w:rPr>
                <w:lang w:val="en-US"/>
              </w:rPr>
              <w:t>$695 000</w:t>
            </w:r>
          </w:p>
        </w:tc>
      </w:tr>
      <w:tr w:rsidR="00CE79F7" w:rsidRPr="00FA03B1" w14:paraId="1F107840" w14:textId="77777777" w:rsidTr="008D29E7">
        <w:tc>
          <w:tcPr>
            <w:tcW w:w="2075" w:type="dxa"/>
          </w:tcPr>
          <w:p w14:paraId="11964516" w14:textId="77777777" w:rsidR="00CE79F7" w:rsidRPr="00FA03B1" w:rsidRDefault="00CE79F7" w:rsidP="008D29E7">
            <w:pPr>
              <w:spacing w:after="180"/>
              <w:rPr>
                <w:lang w:val="en-US"/>
              </w:rPr>
            </w:pPr>
            <w:r w:rsidRPr="00FA03B1">
              <w:rPr>
                <w:lang w:val="en-US"/>
              </w:rPr>
              <w:t>tier B</w:t>
            </w:r>
          </w:p>
        </w:tc>
        <w:tc>
          <w:tcPr>
            <w:tcW w:w="2076" w:type="dxa"/>
          </w:tcPr>
          <w:p w14:paraId="4CE529B8" w14:textId="77777777" w:rsidR="00CE79F7" w:rsidRPr="00FA03B1" w:rsidRDefault="00CE79F7" w:rsidP="008D29E7">
            <w:pPr>
              <w:spacing w:after="180"/>
              <w:rPr>
                <w:lang w:val="en-US"/>
              </w:rPr>
            </w:pPr>
            <w:r w:rsidRPr="00FA03B1">
              <w:rPr>
                <w:lang w:val="en-US"/>
              </w:rPr>
              <w:t>$70 000</w:t>
            </w:r>
          </w:p>
        </w:tc>
        <w:tc>
          <w:tcPr>
            <w:tcW w:w="2076" w:type="dxa"/>
          </w:tcPr>
          <w:p w14:paraId="0E7E51B0" w14:textId="77777777" w:rsidR="00CE79F7" w:rsidRPr="00FA03B1" w:rsidRDefault="00CE79F7" w:rsidP="008D29E7">
            <w:pPr>
              <w:spacing w:after="180"/>
              <w:rPr>
                <w:lang w:val="en-US"/>
              </w:rPr>
            </w:pPr>
            <w:r w:rsidRPr="00FA03B1">
              <w:rPr>
                <w:lang w:val="en-US"/>
              </w:rPr>
              <w:t>$350 000</w:t>
            </w:r>
          </w:p>
        </w:tc>
      </w:tr>
      <w:tr w:rsidR="00CE79F7" w:rsidRPr="00FA03B1" w14:paraId="003C1805" w14:textId="77777777" w:rsidTr="008D29E7">
        <w:tc>
          <w:tcPr>
            <w:tcW w:w="2075" w:type="dxa"/>
          </w:tcPr>
          <w:p w14:paraId="55E1E246" w14:textId="77777777" w:rsidR="00CE79F7" w:rsidRPr="00FA03B1" w:rsidRDefault="00CE79F7" w:rsidP="008D29E7">
            <w:pPr>
              <w:spacing w:after="180"/>
              <w:rPr>
                <w:lang w:val="en-US"/>
              </w:rPr>
            </w:pPr>
            <w:r w:rsidRPr="00FA03B1">
              <w:rPr>
                <w:lang w:val="en-US"/>
              </w:rPr>
              <w:t>tier C</w:t>
            </w:r>
          </w:p>
        </w:tc>
        <w:tc>
          <w:tcPr>
            <w:tcW w:w="2076" w:type="dxa"/>
          </w:tcPr>
          <w:p w14:paraId="55B28C04" w14:textId="77777777" w:rsidR="00CE79F7" w:rsidRPr="00FA03B1" w:rsidRDefault="00CE79F7" w:rsidP="008D29E7">
            <w:pPr>
              <w:spacing w:after="180"/>
              <w:rPr>
                <w:lang w:val="en-US"/>
              </w:rPr>
            </w:pPr>
            <w:r w:rsidRPr="00FA03B1">
              <w:rPr>
                <w:lang w:val="en-US"/>
              </w:rPr>
              <w:t>$28 000</w:t>
            </w:r>
          </w:p>
        </w:tc>
        <w:tc>
          <w:tcPr>
            <w:tcW w:w="2076" w:type="dxa"/>
          </w:tcPr>
          <w:p w14:paraId="3DB26792" w14:textId="77777777" w:rsidR="00CE79F7" w:rsidRPr="00FA03B1" w:rsidRDefault="00CE79F7" w:rsidP="008D29E7">
            <w:pPr>
              <w:spacing w:after="180"/>
              <w:rPr>
                <w:lang w:val="en-US"/>
              </w:rPr>
            </w:pPr>
            <w:r w:rsidRPr="00FA03B1">
              <w:rPr>
                <w:lang w:val="en-US"/>
              </w:rPr>
              <w:t>$140 000</w:t>
            </w:r>
          </w:p>
        </w:tc>
      </w:tr>
      <w:tr w:rsidR="00CE79F7" w:rsidRPr="00FA03B1" w14:paraId="0139064C" w14:textId="77777777" w:rsidTr="008D29E7">
        <w:tc>
          <w:tcPr>
            <w:tcW w:w="2075" w:type="dxa"/>
          </w:tcPr>
          <w:p w14:paraId="1C723257" w14:textId="77777777" w:rsidR="00CE79F7" w:rsidRPr="00FA03B1" w:rsidRDefault="00CE79F7" w:rsidP="008D29E7">
            <w:pPr>
              <w:spacing w:after="180"/>
              <w:rPr>
                <w:lang w:val="en-US"/>
              </w:rPr>
            </w:pPr>
            <w:r w:rsidRPr="00FA03B1">
              <w:rPr>
                <w:lang w:val="en-US"/>
              </w:rPr>
              <w:t xml:space="preserve">tier D </w:t>
            </w:r>
          </w:p>
        </w:tc>
        <w:tc>
          <w:tcPr>
            <w:tcW w:w="2076" w:type="dxa"/>
          </w:tcPr>
          <w:p w14:paraId="6401E1C3" w14:textId="77777777" w:rsidR="00CE79F7" w:rsidRPr="00FA03B1" w:rsidRDefault="00CE79F7" w:rsidP="008D29E7">
            <w:pPr>
              <w:spacing w:after="180"/>
              <w:rPr>
                <w:lang w:val="en-US"/>
              </w:rPr>
            </w:pPr>
            <w:r w:rsidRPr="00FA03B1">
              <w:rPr>
                <w:lang w:val="en-US"/>
              </w:rPr>
              <w:t>$14 000</w:t>
            </w:r>
          </w:p>
        </w:tc>
        <w:tc>
          <w:tcPr>
            <w:tcW w:w="2076" w:type="dxa"/>
          </w:tcPr>
          <w:p w14:paraId="373ED9DF" w14:textId="77777777" w:rsidR="00CE79F7" w:rsidRPr="00FA03B1" w:rsidRDefault="00CE79F7" w:rsidP="008D29E7">
            <w:pPr>
              <w:spacing w:after="180"/>
              <w:rPr>
                <w:lang w:val="en-US"/>
              </w:rPr>
            </w:pPr>
            <w:r w:rsidRPr="00FA03B1">
              <w:rPr>
                <w:lang w:val="en-US"/>
              </w:rPr>
              <w:t>$70 000</w:t>
            </w:r>
          </w:p>
        </w:tc>
      </w:tr>
      <w:tr w:rsidR="00CE79F7" w:rsidRPr="00FA03B1" w14:paraId="71569A86" w14:textId="77777777" w:rsidTr="008D29E7">
        <w:tc>
          <w:tcPr>
            <w:tcW w:w="2075" w:type="dxa"/>
          </w:tcPr>
          <w:p w14:paraId="03B353A0" w14:textId="77777777" w:rsidR="00CE79F7" w:rsidRPr="00FA03B1" w:rsidRDefault="00CE79F7" w:rsidP="008D29E7">
            <w:pPr>
              <w:spacing w:after="180"/>
              <w:rPr>
                <w:lang w:val="en-US"/>
              </w:rPr>
            </w:pPr>
            <w:r w:rsidRPr="00FA03B1">
              <w:rPr>
                <w:lang w:val="en-US"/>
              </w:rPr>
              <w:t>tier E</w:t>
            </w:r>
          </w:p>
        </w:tc>
        <w:tc>
          <w:tcPr>
            <w:tcW w:w="2076" w:type="dxa"/>
          </w:tcPr>
          <w:p w14:paraId="119BD594" w14:textId="77777777" w:rsidR="00CE79F7" w:rsidRPr="00FA03B1" w:rsidRDefault="00CE79F7" w:rsidP="008D29E7">
            <w:pPr>
              <w:spacing w:after="180"/>
              <w:rPr>
                <w:lang w:val="en-US"/>
              </w:rPr>
            </w:pPr>
            <w:r w:rsidRPr="00FA03B1">
              <w:rPr>
                <w:lang w:val="en-US"/>
              </w:rPr>
              <w:t>$8 400</w:t>
            </w:r>
          </w:p>
        </w:tc>
        <w:tc>
          <w:tcPr>
            <w:tcW w:w="2076" w:type="dxa"/>
          </w:tcPr>
          <w:p w14:paraId="225D536F" w14:textId="77777777" w:rsidR="00CE79F7" w:rsidRPr="00FA03B1" w:rsidRDefault="00CE79F7" w:rsidP="008D29E7">
            <w:pPr>
              <w:spacing w:after="180"/>
              <w:rPr>
                <w:lang w:val="en-US"/>
              </w:rPr>
            </w:pPr>
            <w:r w:rsidRPr="00FA03B1">
              <w:rPr>
                <w:lang w:val="en-US"/>
              </w:rPr>
              <w:t>$42 000</w:t>
            </w:r>
          </w:p>
        </w:tc>
      </w:tr>
      <w:tr w:rsidR="00CE79F7" w:rsidRPr="00FA03B1" w14:paraId="52DF88C3" w14:textId="77777777" w:rsidTr="008D29E7">
        <w:tc>
          <w:tcPr>
            <w:tcW w:w="2075" w:type="dxa"/>
          </w:tcPr>
          <w:p w14:paraId="22730ADB" w14:textId="77777777" w:rsidR="00CE79F7" w:rsidRPr="00FA03B1" w:rsidRDefault="00CE79F7" w:rsidP="008D29E7">
            <w:pPr>
              <w:spacing w:after="180"/>
              <w:rPr>
                <w:lang w:val="en-US"/>
              </w:rPr>
            </w:pPr>
            <w:r w:rsidRPr="00FA03B1">
              <w:rPr>
                <w:lang w:val="en-US"/>
              </w:rPr>
              <w:t xml:space="preserve">tier F </w:t>
            </w:r>
          </w:p>
        </w:tc>
        <w:tc>
          <w:tcPr>
            <w:tcW w:w="2076" w:type="dxa"/>
          </w:tcPr>
          <w:p w14:paraId="327436EC" w14:textId="77777777" w:rsidR="00CE79F7" w:rsidRPr="00FA03B1" w:rsidRDefault="00CE79F7" w:rsidP="008D29E7">
            <w:pPr>
              <w:spacing w:after="180"/>
              <w:rPr>
                <w:lang w:val="en-US"/>
              </w:rPr>
            </w:pPr>
            <w:r w:rsidRPr="00FA03B1">
              <w:rPr>
                <w:lang w:val="en-US"/>
              </w:rPr>
              <w:t>$7 000</w:t>
            </w:r>
          </w:p>
        </w:tc>
        <w:tc>
          <w:tcPr>
            <w:tcW w:w="2076" w:type="dxa"/>
          </w:tcPr>
          <w:p w14:paraId="2F6BBA87" w14:textId="77777777" w:rsidR="00CE79F7" w:rsidRPr="00FA03B1" w:rsidRDefault="00CE79F7" w:rsidP="008D29E7">
            <w:pPr>
              <w:spacing w:after="180"/>
              <w:rPr>
                <w:lang w:val="en-US"/>
              </w:rPr>
            </w:pPr>
            <w:r w:rsidRPr="00FA03B1">
              <w:rPr>
                <w:lang w:val="en-US"/>
              </w:rPr>
              <w:t>$35 000</w:t>
            </w:r>
          </w:p>
        </w:tc>
      </w:tr>
      <w:tr w:rsidR="00CE79F7" w:rsidRPr="00FA03B1" w14:paraId="59BE48DE" w14:textId="77777777" w:rsidTr="008D29E7">
        <w:tc>
          <w:tcPr>
            <w:tcW w:w="2075" w:type="dxa"/>
          </w:tcPr>
          <w:p w14:paraId="648E71C3" w14:textId="77777777" w:rsidR="00CE79F7" w:rsidRPr="00FA03B1" w:rsidRDefault="00CE79F7" w:rsidP="008D29E7">
            <w:pPr>
              <w:spacing w:after="180"/>
              <w:rPr>
                <w:lang w:val="en-US"/>
              </w:rPr>
            </w:pPr>
            <w:r w:rsidRPr="00FA03B1">
              <w:rPr>
                <w:lang w:val="en-US"/>
              </w:rPr>
              <w:t xml:space="preserve">tier G </w:t>
            </w:r>
          </w:p>
        </w:tc>
        <w:tc>
          <w:tcPr>
            <w:tcW w:w="2076" w:type="dxa"/>
          </w:tcPr>
          <w:p w14:paraId="47AF2646" w14:textId="77777777" w:rsidR="00CE79F7" w:rsidRPr="00FA03B1" w:rsidRDefault="00CE79F7" w:rsidP="008D29E7">
            <w:pPr>
              <w:spacing w:after="180"/>
              <w:rPr>
                <w:lang w:val="en-US"/>
              </w:rPr>
            </w:pPr>
            <w:r w:rsidRPr="00FA03B1">
              <w:rPr>
                <w:lang w:val="en-US"/>
              </w:rPr>
              <w:t>$5 000</w:t>
            </w:r>
          </w:p>
        </w:tc>
        <w:tc>
          <w:tcPr>
            <w:tcW w:w="2076" w:type="dxa"/>
          </w:tcPr>
          <w:p w14:paraId="255C1C81" w14:textId="77777777" w:rsidR="00CE79F7" w:rsidRPr="00FA03B1" w:rsidRDefault="00CE79F7" w:rsidP="008D29E7">
            <w:pPr>
              <w:spacing w:after="180"/>
              <w:rPr>
                <w:lang w:val="en-US"/>
              </w:rPr>
            </w:pPr>
            <w:r w:rsidRPr="00FA03B1">
              <w:rPr>
                <w:lang w:val="en-US"/>
              </w:rPr>
              <w:t>$25 000</w:t>
            </w:r>
          </w:p>
        </w:tc>
      </w:tr>
      <w:tr w:rsidR="00CE79F7" w:rsidRPr="00FA03B1" w14:paraId="62356DB3" w14:textId="77777777" w:rsidTr="008D29E7">
        <w:tc>
          <w:tcPr>
            <w:tcW w:w="2075" w:type="dxa"/>
          </w:tcPr>
          <w:p w14:paraId="73FE5BD7" w14:textId="77777777" w:rsidR="00CE79F7" w:rsidRPr="00FA03B1" w:rsidRDefault="00CE79F7" w:rsidP="008D29E7">
            <w:pPr>
              <w:spacing w:after="180"/>
              <w:rPr>
                <w:lang w:val="en-US"/>
              </w:rPr>
            </w:pPr>
            <w:r w:rsidRPr="00FA03B1">
              <w:rPr>
                <w:lang w:val="en-US"/>
              </w:rPr>
              <w:t xml:space="preserve">tier H </w:t>
            </w:r>
          </w:p>
        </w:tc>
        <w:tc>
          <w:tcPr>
            <w:tcW w:w="2076" w:type="dxa"/>
          </w:tcPr>
          <w:p w14:paraId="0016363A" w14:textId="77777777" w:rsidR="00CE79F7" w:rsidRPr="00FA03B1" w:rsidRDefault="00CE79F7" w:rsidP="008D29E7">
            <w:pPr>
              <w:spacing w:after="180"/>
              <w:rPr>
                <w:lang w:val="en-US"/>
              </w:rPr>
            </w:pPr>
            <w:r w:rsidRPr="00FA03B1">
              <w:rPr>
                <w:lang w:val="en-US"/>
              </w:rPr>
              <w:t>$2 800</w:t>
            </w:r>
          </w:p>
        </w:tc>
        <w:tc>
          <w:tcPr>
            <w:tcW w:w="2076" w:type="dxa"/>
          </w:tcPr>
          <w:p w14:paraId="6F2B10EE" w14:textId="77777777" w:rsidR="00CE79F7" w:rsidRPr="00FA03B1" w:rsidRDefault="00CE79F7" w:rsidP="008D29E7">
            <w:pPr>
              <w:spacing w:after="180"/>
              <w:rPr>
                <w:lang w:val="en-US"/>
              </w:rPr>
            </w:pPr>
            <w:r w:rsidRPr="00FA03B1">
              <w:rPr>
                <w:lang w:val="en-US"/>
              </w:rPr>
              <w:t>$14 000</w:t>
            </w:r>
          </w:p>
        </w:tc>
      </w:tr>
      <w:tr w:rsidR="00CE79F7" w:rsidRPr="00FA03B1" w14:paraId="50BFF3F5" w14:textId="77777777" w:rsidTr="008D29E7">
        <w:tc>
          <w:tcPr>
            <w:tcW w:w="2075" w:type="dxa"/>
          </w:tcPr>
          <w:p w14:paraId="36BE6197" w14:textId="77777777" w:rsidR="00CE79F7" w:rsidRPr="00FA03B1" w:rsidRDefault="00CE79F7" w:rsidP="008D29E7">
            <w:pPr>
              <w:spacing w:after="180"/>
              <w:rPr>
                <w:lang w:val="en-US"/>
              </w:rPr>
            </w:pPr>
            <w:r w:rsidRPr="00FA03B1">
              <w:rPr>
                <w:lang w:val="en-US"/>
              </w:rPr>
              <w:t xml:space="preserve">tier I </w:t>
            </w:r>
          </w:p>
        </w:tc>
        <w:tc>
          <w:tcPr>
            <w:tcW w:w="2076" w:type="dxa"/>
          </w:tcPr>
          <w:p w14:paraId="40B2B778" w14:textId="77777777" w:rsidR="00CE79F7" w:rsidRPr="00FA03B1" w:rsidRDefault="00CE79F7" w:rsidP="008D29E7">
            <w:pPr>
              <w:spacing w:after="180"/>
              <w:rPr>
                <w:lang w:val="en-US"/>
              </w:rPr>
            </w:pPr>
            <w:r w:rsidRPr="00FA03B1">
              <w:rPr>
                <w:lang w:val="en-US"/>
              </w:rPr>
              <w:t>$1 700</w:t>
            </w:r>
          </w:p>
        </w:tc>
        <w:tc>
          <w:tcPr>
            <w:tcW w:w="2076" w:type="dxa"/>
          </w:tcPr>
          <w:p w14:paraId="233559BA" w14:textId="77777777" w:rsidR="00CE79F7" w:rsidRPr="00FA03B1" w:rsidRDefault="00CE79F7" w:rsidP="008D29E7">
            <w:pPr>
              <w:spacing w:after="180"/>
              <w:rPr>
                <w:lang w:val="en-US"/>
              </w:rPr>
            </w:pPr>
            <w:r w:rsidRPr="00FA03B1">
              <w:rPr>
                <w:lang w:val="en-US"/>
              </w:rPr>
              <w:t>$8 500</w:t>
            </w:r>
          </w:p>
        </w:tc>
      </w:tr>
    </w:tbl>
    <w:p w14:paraId="6EFEF177" w14:textId="77777777" w:rsidR="00CE79F7" w:rsidRDefault="00CE79F7" w:rsidP="00CE79F7">
      <w:pPr>
        <w:pStyle w:val="DraftHeading1"/>
        <w:tabs>
          <w:tab w:val="right" w:pos="680"/>
        </w:tabs>
        <w:ind w:left="851" w:hanging="425"/>
      </w:pPr>
      <w:r>
        <w:tab/>
      </w:r>
      <w:bookmarkStart w:id="800" w:name="_Toc214533994"/>
      <w:r>
        <w:t>3</w:t>
      </w:r>
      <w:r>
        <w:tab/>
      </w:r>
      <w:r w:rsidRPr="005A4C96">
        <w:t>Maximum</w:t>
      </w:r>
      <w:r w:rsidRPr="00CC5837">
        <w:t xml:space="preserve"> </w:t>
      </w:r>
      <w:r w:rsidRPr="00FA03B1">
        <w:t xml:space="preserve">monetary </w:t>
      </w:r>
      <w:r w:rsidRPr="00103419">
        <w:t>penalty—WHS civil penalty</w:t>
      </w:r>
      <w:r>
        <w:t xml:space="preserve"> </w:t>
      </w:r>
      <w:r w:rsidRPr="00103419">
        <w:t>tiers 1–4</w:t>
      </w:r>
      <w:bookmarkEnd w:id="800"/>
    </w:p>
    <w:p w14:paraId="45825EE9" w14:textId="77777777" w:rsidR="00CE79F7" w:rsidRDefault="00CE79F7" w:rsidP="00CE79F7">
      <w:pPr>
        <w:spacing w:after="180"/>
      </w:pPr>
      <w:r>
        <w:t>If a tier 1 WHS civil penalty provision, tier 2 WHS civil penalty provision, tier 3 WHS civil penalty provision or tier 4 WHS civil penalty provision is specified as the maximum penalty for an offence under this Act the maximum penalty is the penalty set out in the table to this clause as indexed under clause 4 and rounded under clause 5.</w:t>
      </w:r>
    </w:p>
    <w:tbl>
      <w:tblPr>
        <w:tblStyle w:val="TableGrid"/>
        <w:tblW w:w="0" w:type="auto"/>
        <w:tblLook w:val="04A0" w:firstRow="1" w:lastRow="0" w:firstColumn="1" w:lastColumn="0" w:noHBand="0" w:noVBand="1"/>
      </w:tblPr>
      <w:tblGrid>
        <w:gridCol w:w="2075"/>
        <w:gridCol w:w="2076"/>
        <w:gridCol w:w="2076"/>
      </w:tblGrid>
      <w:tr w:rsidR="00CE79F7" w:rsidRPr="00BF03C7" w14:paraId="0B39C9FB" w14:textId="77777777" w:rsidTr="008D29E7">
        <w:tc>
          <w:tcPr>
            <w:tcW w:w="2075" w:type="dxa"/>
          </w:tcPr>
          <w:p w14:paraId="357FF413" w14:textId="77777777" w:rsidR="00CE79F7" w:rsidRPr="00BF03C7" w:rsidRDefault="00CE79F7" w:rsidP="008D29E7">
            <w:pPr>
              <w:spacing w:after="180"/>
              <w:rPr>
                <w:b/>
                <w:bCs/>
                <w:lang w:val="en-US"/>
              </w:rPr>
            </w:pPr>
            <w:r w:rsidRPr="00BF03C7">
              <w:rPr>
                <w:b/>
                <w:bCs/>
                <w:lang w:val="en-US"/>
              </w:rPr>
              <w:t>Tier</w:t>
            </w:r>
          </w:p>
        </w:tc>
        <w:tc>
          <w:tcPr>
            <w:tcW w:w="2076" w:type="dxa"/>
          </w:tcPr>
          <w:p w14:paraId="08C3582B" w14:textId="77777777" w:rsidR="00CE79F7" w:rsidRPr="00BF03C7" w:rsidRDefault="00CE79F7" w:rsidP="008D29E7">
            <w:pPr>
              <w:spacing w:after="180"/>
              <w:rPr>
                <w:b/>
                <w:bCs/>
                <w:lang w:val="en-US"/>
              </w:rPr>
            </w:pPr>
            <w:r w:rsidRPr="00BF03C7">
              <w:rPr>
                <w:b/>
                <w:bCs/>
                <w:lang w:val="en-US"/>
              </w:rPr>
              <w:t>Maximum penalty—individual</w:t>
            </w:r>
          </w:p>
        </w:tc>
        <w:tc>
          <w:tcPr>
            <w:tcW w:w="2076" w:type="dxa"/>
          </w:tcPr>
          <w:p w14:paraId="491A263D" w14:textId="77777777" w:rsidR="00CE79F7" w:rsidRPr="00BF03C7" w:rsidRDefault="00CE79F7" w:rsidP="008D29E7">
            <w:pPr>
              <w:spacing w:after="180"/>
              <w:rPr>
                <w:b/>
                <w:bCs/>
                <w:lang w:val="en-US"/>
              </w:rPr>
            </w:pPr>
            <w:r w:rsidRPr="00BF03C7">
              <w:rPr>
                <w:b/>
                <w:bCs/>
                <w:lang w:val="en-US"/>
              </w:rPr>
              <w:t>Maximum penalty—body corporate</w:t>
            </w:r>
          </w:p>
        </w:tc>
      </w:tr>
      <w:tr w:rsidR="00CE79F7" w:rsidRPr="00BF03C7" w14:paraId="58A123BC" w14:textId="77777777" w:rsidTr="008D29E7">
        <w:tc>
          <w:tcPr>
            <w:tcW w:w="2075" w:type="dxa"/>
          </w:tcPr>
          <w:p w14:paraId="4306512A" w14:textId="77777777" w:rsidR="00CE79F7" w:rsidRPr="00BF03C7" w:rsidRDefault="00CE79F7" w:rsidP="008D29E7">
            <w:pPr>
              <w:spacing w:after="180"/>
              <w:rPr>
                <w:lang w:val="en-US"/>
              </w:rPr>
            </w:pPr>
            <w:r w:rsidRPr="00BF03C7">
              <w:rPr>
                <w:lang w:val="en-US"/>
              </w:rPr>
              <w:t xml:space="preserve">tier 1 </w:t>
            </w:r>
          </w:p>
        </w:tc>
        <w:tc>
          <w:tcPr>
            <w:tcW w:w="2076" w:type="dxa"/>
          </w:tcPr>
          <w:p w14:paraId="64648DD3" w14:textId="77777777" w:rsidR="00CE79F7" w:rsidRPr="00BF03C7" w:rsidRDefault="00CE79F7" w:rsidP="008D29E7">
            <w:pPr>
              <w:spacing w:after="180"/>
              <w:rPr>
                <w:lang w:val="en-US"/>
              </w:rPr>
            </w:pPr>
            <w:r w:rsidRPr="00BF03C7">
              <w:rPr>
                <w:lang w:val="en-US"/>
              </w:rPr>
              <w:t>$28 000</w:t>
            </w:r>
          </w:p>
        </w:tc>
        <w:tc>
          <w:tcPr>
            <w:tcW w:w="2076" w:type="dxa"/>
          </w:tcPr>
          <w:p w14:paraId="00A1C221" w14:textId="77777777" w:rsidR="00CE79F7" w:rsidRPr="00BF03C7" w:rsidRDefault="00CE79F7" w:rsidP="008D29E7">
            <w:pPr>
              <w:spacing w:after="180"/>
              <w:rPr>
                <w:lang w:val="en-US"/>
              </w:rPr>
            </w:pPr>
            <w:r w:rsidRPr="00BF03C7">
              <w:rPr>
                <w:lang w:val="en-US"/>
              </w:rPr>
              <w:t>$140 000</w:t>
            </w:r>
          </w:p>
        </w:tc>
      </w:tr>
      <w:tr w:rsidR="00CE79F7" w:rsidRPr="00BF03C7" w14:paraId="03CD1D29" w14:textId="77777777" w:rsidTr="008D29E7">
        <w:tc>
          <w:tcPr>
            <w:tcW w:w="2075" w:type="dxa"/>
          </w:tcPr>
          <w:p w14:paraId="38E4C288" w14:textId="77777777" w:rsidR="00CE79F7" w:rsidRPr="00BF03C7" w:rsidRDefault="00CE79F7" w:rsidP="008D29E7">
            <w:pPr>
              <w:spacing w:after="180"/>
              <w:rPr>
                <w:lang w:val="en-US"/>
              </w:rPr>
            </w:pPr>
            <w:r w:rsidRPr="00BF03C7">
              <w:rPr>
                <w:lang w:val="en-US"/>
              </w:rPr>
              <w:t>tier 2</w:t>
            </w:r>
          </w:p>
        </w:tc>
        <w:tc>
          <w:tcPr>
            <w:tcW w:w="2076" w:type="dxa"/>
          </w:tcPr>
          <w:p w14:paraId="3B07BB8A" w14:textId="77777777" w:rsidR="00CE79F7" w:rsidRPr="00BF03C7" w:rsidRDefault="00CE79F7" w:rsidP="008D29E7">
            <w:pPr>
              <w:spacing w:after="180"/>
              <w:rPr>
                <w:lang w:val="en-US"/>
              </w:rPr>
            </w:pPr>
            <w:r w:rsidRPr="00BF03C7">
              <w:rPr>
                <w:lang w:val="en-US"/>
              </w:rPr>
              <w:t>$14 000</w:t>
            </w:r>
          </w:p>
        </w:tc>
        <w:tc>
          <w:tcPr>
            <w:tcW w:w="2076" w:type="dxa"/>
          </w:tcPr>
          <w:p w14:paraId="32B278B2" w14:textId="77777777" w:rsidR="00CE79F7" w:rsidRPr="00BF03C7" w:rsidRDefault="00CE79F7" w:rsidP="008D29E7">
            <w:pPr>
              <w:spacing w:after="180"/>
              <w:rPr>
                <w:lang w:val="en-US"/>
              </w:rPr>
            </w:pPr>
            <w:r w:rsidRPr="00BF03C7">
              <w:rPr>
                <w:lang w:val="en-US"/>
              </w:rPr>
              <w:t>$70 000</w:t>
            </w:r>
          </w:p>
        </w:tc>
      </w:tr>
      <w:tr w:rsidR="00CE79F7" w:rsidRPr="00BF03C7" w14:paraId="7363D83D" w14:textId="77777777" w:rsidTr="008D29E7">
        <w:tc>
          <w:tcPr>
            <w:tcW w:w="2075" w:type="dxa"/>
          </w:tcPr>
          <w:p w14:paraId="6EE44EDC" w14:textId="77777777" w:rsidR="00CE79F7" w:rsidRPr="00BF03C7" w:rsidRDefault="00CE79F7" w:rsidP="008D29E7">
            <w:pPr>
              <w:spacing w:after="180"/>
              <w:rPr>
                <w:lang w:val="en-US"/>
              </w:rPr>
            </w:pPr>
            <w:r w:rsidRPr="00BF03C7">
              <w:rPr>
                <w:lang w:val="en-US"/>
              </w:rPr>
              <w:t>tier 3</w:t>
            </w:r>
          </w:p>
        </w:tc>
        <w:tc>
          <w:tcPr>
            <w:tcW w:w="2076" w:type="dxa"/>
          </w:tcPr>
          <w:p w14:paraId="47B24B20" w14:textId="77777777" w:rsidR="00CE79F7" w:rsidRPr="00BF03C7" w:rsidRDefault="00CE79F7" w:rsidP="008D29E7">
            <w:pPr>
              <w:spacing w:after="180"/>
              <w:rPr>
                <w:lang w:val="en-US"/>
              </w:rPr>
            </w:pPr>
            <w:r w:rsidRPr="00BF03C7">
              <w:rPr>
                <w:lang w:val="en-US"/>
              </w:rPr>
              <w:t>$7 000</w:t>
            </w:r>
          </w:p>
        </w:tc>
        <w:tc>
          <w:tcPr>
            <w:tcW w:w="2076" w:type="dxa"/>
          </w:tcPr>
          <w:p w14:paraId="1DF8F88C" w14:textId="77777777" w:rsidR="00CE79F7" w:rsidRPr="00BF03C7" w:rsidRDefault="00CE79F7" w:rsidP="008D29E7">
            <w:pPr>
              <w:spacing w:after="180"/>
              <w:rPr>
                <w:lang w:val="en-US"/>
              </w:rPr>
            </w:pPr>
            <w:r w:rsidRPr="00BF03C7">
              <w:rPr>
                <w:lang w:val="en-US"/>
              </w:rPr>
              <w:t>$35 000</w:t>
            </w:r>
          </w:p>
        </w:tc>
      </w:tr>
      <w:tr w:rsidR="00CE79F7" w:rsidRPr="00BF03C7" w14:paraId="1DC54FFE" w14:textId="77777777" w:rsidTr="008D29E7">
        <w:tc>
          <w:tcPr>
            <w:tcW w:w="2075" w:type="dxa"/>
          </w:tcPr>
          <w:p w14:paraId="586BA401" w14:textId="77777777" w:rsidR="00CE79F7" w:rsidRPr="00BF03C7" w:rsidRDefault="00CE79F7" w:rsidP="008D29E7">
            <w:pPr>
              <w:spacing w:after="180"/>
              <w:rPr>
                <w:lang w:val="en-US"/>
              </w:rPr>
            </w:pPr>
            <w:r w:rsidRPr="00BF03C7">
              <w:rPr>
                <w:lang w:val="en-US"/>
              </w:rPr>
              <w:t xml:space="preserve">tier 4 </w:t>
            </w:r>
          </w:p>
        </w:tc>
        <w:tc>
          <w:tcPr>
            <w:tcW w:w="2076" w:type="dxa"/>
          </w:tcPr>
          <w:p w14:paraId="347FA057" w14:textId="77777777" w:rsidR="00CE79F7" w:rsidRPr="00BF03C7" w:rsidRDefault="00CE79F7" w:rsidP="008D29E7">
            <w:pPr>
              <w:spacing w:after="180"/>
              <w:rPr>
                <w:lang w:val="en-US"/>
              </w:rPr>
            </w:pPr>
            <w:r w:rsidRPr="00BF03C7">
              <w:rPr>
                <w:lang w:val="en-US"/>
              </w:rPr>
              <w:t>$2 800</w:t>
            </w:r>
          </w:p>
        </w:tc>
        <w:tc>
          <w:tcPr>
            <w:tcW w:w="2076" w:type="dxa"/>
          </w:tcPr>
          <w:p w14:paraId="1F370B9D" w14:textId="77777777" w:rsidR="00CE79F7" w:rsidRPr="00BF03C7" w:rsidRDefault="00CE79F7" w:rsidP="008D29E7">
            <w:pPr>
              <w:spacing w:after="180"/>
              <w:rPr>
                <w:lang w:val="en-US"/>
              </w:rPr>
            </w:pPr>
            <w:r w:rsidRPr="00BF03C7">
              <w:rPr>
                <w:lang w:val="en-US"/>
              </w:rPr>
              <w:t>$14 000</w:t>
            </w:r>
          </w:p>
        </w:tc>
      </w:tr>
    </w:tbl>
    <w:p w14:paraId="359A8177" w14:textId="77777777" w:rsidR="00CE79F7" w:rsidRDefault="00CE79F7" w:rsidP="00CE79F7">
      <w:pPr>
        <w:spacing w:after="180"/>
        <w:rPr>
          <w:lang w:val="en-US"/>
        </w:rPr>
      </w:pPr>
    </w:p>
    <w:p w14:paraId="036582EF" w14:textId="77777777" w:rsidR="00CE79F7" w:rsidRDefault="00CE79F7" w:rsidP="00CE79F7">
      <w:pPr>
        <w:pStyle w:val="DraftHeading1"/>
        <w:tabs>
          <w:tab w:val="right" w:pos="680"/>
        </w:tabs>
        <w:ind w:left="851" w:hanging="425"/>
      </w:pPr>
      <w:bookmarkStart w:id="801" w:name="_Hlk141370232"/>
      <w:r>
        <w:tab/>
      </w:r>
      <w:bookmarkStart w:id="802" w:name="_Toc214533995"/>
      <w:r>
        <w:t>4</w:t>
      </w:r>
      <w:r>
        <w:tab/>
      </w:r>
      <w:r w:rsidRPr="006E2147">
        <w:t xml:space="preserve">Indexation </w:t>
      </w:r>
      <w:bookmarkEnd w:id="801"/>
      <w:r w:rsidRPr="006E2147">
        <w:t>of maximum penalty amounts</w:t>
      </w:r>
      <w:bookmarkEnd w:id="802"/>
    </w:p>
    <w:p w14:paraId="685CAFFD" w14:textId="77777777" w:rsidR="00CE79F7" w:rsidRPr="006E2147" w:rsidRDefault="00CE79F7" w:rsidP="00CE79F7">
      <w:pPr>
        <w:pStyle w:val="ListParagraph"/>
        <w:numPr>
          <w:ilvl w:val="0"/>
          <w:numId w:val="17"/>
        </w:numPr>
        <w:spacing w:after="180"/>
        <w:rPr>
          <w:lang w:val="en-US"/>
        </w:rPr>
      </w:pPr>
      <w:r>
        <w:t xml:space="preserve">The maximum amount of each monetary penalty set out in clauses 1–3 must be indexed for the year commencing on 1 July 2024, and each subsequent year, in accordance with this clause. </w:t>
      </w:r>
    </w:p>
    <w:p w14:paraId="46D85A58" w14:textId="77777777" w:rsidR="00CE79F7" w:rsidRDefault="00CE79F7" w:rsidP="00CE79F7">
      <w:pPr>
        <w:pStyle w:val="ListParagraph"/>
        <w:numPr>
          <w:ilvl w:val="0"/>
          <w:numId w:val="17"/>
        </w:numPr>
        <w:spacing w:after="180"/>
        <w:rPr>
          <w:lang w:val="en-US"/>
        </w:rPr>
      </w:pPr>
      <w:r w:rsidRPr="006E2147">
        <w:rPr>
          <w:lang w:val="en-US"/>
        </w:rPr>
        <w:t>The maximum amount of each monetary penalty applying in each year is</w:t>
      </w:r>
      <w:r>
        <w:rPr>
          <w:lang w:val="en-US"/>
        </w:rPr>
        <w:t xml:space="preserve"> </w:t>
      </w:r>
      <w:r w:rsidRPr="006E2147">
        <w:rPr>
          <w:lang w:val="en-US"/>
        </w:rPr>
        <w:t>calculated as follows—</w:t>
      </w:r>
    </w:p>
    <w:p w14:paraId="750ECF36" w14:textId="77777777" w:rsidR="00CE79F7" w:rsidRPr="00E400B5" w:rsidRDefault="00CE79F7" w:rsidP="00CE79F7">
      <w:pPr>
        <w:pStyle w:val="ListParagraph"/>
        <w:spacing w:after="180"/>
        <w:ind w:firstLine="131"/>
        <w:rPr>
          <w:iCs/>
          <w:lang w:val="en-US"/>
        </w:rPr>
      </w:pPr>
      <m:oMathPara>
        <m:oMathParaPr>
          <m:jc m:val="left"/>
        </m:oMathParaPr>
        <m:oMath>
          <m:r>
            <m:rPr>
              <m:sty m:val="p"/>
            </m:rPr>
            <w:rPr>
              <w:rFonts w:ascii="Cambria Math" w:hAnsi="Cambria Math"/>
              <w:lang w:val="en-US"/>
            </w:rPr>
            <m:t>A x</m:t>
          </m:r>
          <m:f>
            <m:fPr>
              <m:ctrlPr>
                <w:rPr>
                  <w:rFonts w:ascii="Cambria Math" w:hAnsi="Cambria Math"/>
                  <w:iCs/>
                  <w:lang w:val="en-US"/>
                </w:rPr>
              </m:ctrlPr>
            </m:fPr>
            <m:num>
              <m:r>
                <m:rPr>
                  <m:sty m:val="p"/>
                </m:rPr>
                <w:rPr>
                  <w:rFonts w:ascii="Cambria Math" w:hAnsi="Cambria Math"/>
                  <w:lang w:val="en-US"/>
                </w:rPr>
                <m:t>B</m:t>
              </m:r>
            </m:num>
            <m:den>
              <m:r>
                <m:rPr>
                  <m:sty m:val="p"/>
                </m:rPr>
                <w:rPr>
                  <w:rFonts w:ascii="Cambria Math" w:hAnsi="Cambria Math"/>
                  <w:lang w:val="en-US"/>
                </w:rPr>
                <m:t>C</m:t>
              </m:r>
            </m:den>
          </m:f>
        </m:oMath>
      </m:oMathPara>
    </w:p>
    <w:p w14:paraId="54304460" w14:textId="77777777" w:rsidR="00CE79F7" w:rsidRDefault="00CE79F7" w:rsidP="00CE79F7">
      <w:pPr>
        <w:spacing w:after="180"/>
        <w:ind w:left="709"/>
        <w:rPr>
          <w:lang w:val="en-US"/>
        </w:rPr>
      </w:pPr>
      <w:r>
        <w:rPr>
          <w:lang w:val="en-US"/>
        </w:rPr>
        <w:t>where—</w:t>
      </w:r>
    </w:p>
    <w:p w14:paraId="5ABBF728" w14:textId="77777777" w:rsidR="00CE79F7" w:rsidRDefault="00CE79F7" w:rsidP="00CE79F7">
      <w:pPr>
        <w:spacing w:after="180"/>
        <w:ind w:left="709"/>
        <w:rPr>
          <w:lang w:val="en-US"/>
        </w:rPr>
      </w:pPr>
      <w:r w:rsidRPr="00E400B5">
        <w:rPr>
          <w:b/>
          <w:bCs/>
          <w:i/>
          <w:iCs/>
          <w:lang w:val="en-US"/>
        </w:rPr>
        <w:t>A</w:t>
      </w:r>
      <w:r w:rsidRPr="00E400B5">
        <w:rPr>
          <w:lang w:val="en-US"/>
        </w:rPr>
        <w:t xml:space="preserve"> is the maximum amount of a monetary penalty set out in clauses 1–3.</w:t>
      </w:r>
    </w:p>
    <w:p w14:paraId="7805A307" w14:textId="77777777" w:rsidR="00CE79F7" w:rsidRPr="00E400B5" w:rsidRDefault="00CE79F7" w:rsidP="00CE79F7">
      <w:pPr>
        <w:spacing w:after="180"/>
        <w:ind w:left="709"/>
        <w:rPr>
          <w:lang w:val="en-US"/>
        </w:rPr>
      </w:pPr>
      <w:r w:rsidRPr="00E400B5">
        <w:rPr>
          <w:b/>
          <w:bCs/>
          <w:i/>
          <w:iCs/>
          <w:lang w:val="en-US"/>
        </w:rPr>
        <w:t>B</w:t>
      </w:r>
      <w:r w:rsidRPr="00E400B5">
        <w:rPr>
          <w:lang w:val="en-US"/>
        </w:rPr>
        <w:t xml:space="preserve"> is the CPI number for the March quarter in the year immediately preceding</w:t>
      </w:r>
      <w:r>
        <w:rPr>
          <w:lang w:val="en-US"/>
        </w:rPr>
        <w:t xml:space="preserve"> </w:t>
      </w:r>
      <w:r w:rsidRPr="00E400B5">
        <w:rPr>
          <w:lang w:val="en-US"/>
        </w:rPr>
        <w:t>the year for which the amount is calculated.</w:t>
      </w:r>
    </w:p>
    <w:p w14:paraId="0B4C3A28" w14:textId="77777777" w:rsidR="00CE79F7" w:rsidRDefault="00CE79F7" w:rsidP="00CE79F7">
      <w:pPr>
        <w:spacing w:after="180"/>
        <w:ind w:left="709"/>
        <w:rPr>
          <w:lang w:val="en-US"/>
        </w:rPr>
      </w:pPr>
      <w:r w:rsidRPr="00E400B5">
        <w:rPr>
          <w:b/>
          <w:bCs/>
          <w:i/>
          <w:iCs/>
          <w:lang w:val="en-US"/>
        </w:rPr>
        <w:t>C</w:t>
      </w:r>
      <w:r w:rsidRPr="00E400B5">
        <w:rPr>
          <w:lang w:val="en-US"/>
        </w:rPr>
        <w:t xml:space="preserve"> is the CPI number for the March quarter of 2022.</w:t>
      </w:r>
    </w:p>
    <w:p w14:paraId="065FD8B1" w14:textId="77777777" w:rsidR="00CE79F7" w:rsidRDefault="00CE79F7" w:rsidP="00CE79F7">
      <w:pPr>
        <w:pStyle w:val="ListParagraph"/>
        <w:numPr>
          <w:ilvl w:val="0"/>
          <w:numId w:val="17"/>
        </w:numPr>
        <w:spacing w:after="180"/>
        <w:rPr>
          <w:lang w:val="en-US"/>
        </w:rPr>
      </w:pPr>
      <w:r w:rsidRPr="00DF76FD">
        <w:rPr>
          <w:lang w:val="en-US"/>
        </w:rPr>
        <w:t>If the maximum amount of a monetary penalty calculated for a year is less than the amount that applied in the previous year, then the amount for the previous</w:t>
      </w:r>
      <w:r>
        <w:rPr>
          <w:lang w:val="en-US"/>
        </w:rPr>
        <w:t xml:space="preserve"> </w:t>
      </w:r>
      <w:r w:rsidRPr="00DF76FD">
        <w:rPr>
          <w:lang w:val="en-US"/>
        </w:rPr>
        <w:t>year continues to apply.</w:t>
      </w:r>
    </w:p>
    <w:p w14:paraId="2608AEB5" w14:textId="77777777" w:rsidR="00CE79F7" w:rsidRDefault="00CE79F7" w:rsidP="00CE79F7">
      <w:pPr>
        <w:pStyle w:val="ListParagraph"/>
        <w:numPr>
          <w:ilvl w:val="0"/>
          <w:numId w:val="17"/>
        </w:numPr>
        <w:spacing w:after="180"/>
        <w:rPr>
          <w:lang w:val="en-US"/>
        </w:rPr>
      </w:pPr>
      <w:r w:rsidRPr="00DF76FD">
        <w:rPr>
          <w:lang w:val="en-US"/>
        </w:rPr>
        <w:t>In this clause:</w:t>
      </w:r>
    </w:p>
    <w:p w14:paraId="36231645" w14:textId="77777777" w:rsidR="00CE79F7" w:rsidRPr="00DF76FD" w:rsidRDefault="00CE79F7" w:rsidP="00CE79F7">
      <w:pPr>
        <w:pStyle w:val="ListParagraph"/>
        <w:spacing w:after="180"/>
        <w:rPr>
          <w:lang w:val="en-US"/>
        </w:rPr>
      </w:pPr>
      <w:r w:rsidRPr="00DF76FD">
        <w:rPr>
          <w:b/>
          <w:bCs/>
          <w:i/>
          <w:iCs/>
          <w:lang w:val="en-US"/>
        </w:rPr>
        <w:t>CPI number</w:t>
      </w:r>
      <w:r w:rsidRPr="00DF76FD">
        <w:rPr>
          <w:lang w:val="en-US"/>
        </w:rPr>
        <w:t xml:space="preserve"> means the All Groups Consumer Price Index number, that is, the</w:t>
      </w:r>
      <w:r>
        <w:rPr>
          <w:lang w:val="en-US"/>
        </w:rPr>
        <w:t xml:space="preserve"> </w:t>
      </w:r>
      <w:r w:rsidRPr="00DF76FD">
        <w:rPr>
          <w:lang w:val="en-US"/>
        </w:rPr>
        <w:t>weighted average of the 8 Australian capital cities, published by the Australian</w:t>
      </w:r>
      <w:r>
        <w:rPr>
          <w:lang w:val="en-US"/>
        </w:rPr>
        <w:t xml:space="preserve"> </w:t>
      </w:r>
      <w:r w:rsidRPr="00DF76FD">
        <w:rPr>
          <w:lang w:val="en-US"/>
        </w:rPr>
        <w:t>Statistician.</w:t>
      </w:r>
    </w:p>
    <w:p w14:paraId="7B1A1799" w14:textId="77777777" w:rsidR="00CE79F7" w:rsidRDefault="00CE79F7" w:rsidP="00CE79F7">
      <w:pPr>
        <w:pStyle w:val="ListParagraph"/>
        <w:spacing w:after="180"/>
        <w:rPr>
          <w:lang w:val="en-US"/>
        </w:rPr>
      </w:pPr>
      <w:r w:rsidRPr="00DF76FD">
        <w:rPr>
          <w:b/>
          <w:bCs/>
          <w:i/>
          <w:iCs/>
          <w:lang w:val="en-US"/>
        </w:rPr>
        <w:t>year</w:t>
      </w:r>
      <w:r w:rsidRPr="00DF76FD">
        <w:rPr>
          <w:lang w:val="en-US"/>
        </w:rPr>
        <w:t xml:space="preserve"> means a period of 12 months starting on 1 July.</w:t>
      </w:r>
    </w:p>
    <w:p w14:paraId="3308542D" w14:textId="77777777" w:rsidR="00CE79F7" w:rsidRPr="002B7BB2" w:rsidRDefault="00CE79F7" w:rsidP="00CE79F7">
      <w:pPr>
        <w:tabs>
          <w:tab w:val="left" w:pos="709"/>
        </w:tabs>
        <w:spacing w:after="180"/>
        <w:ind w:left="851" w:hanging="567"/>
        <w:rPr>
          <w:b/>
          <w:bCs/>
          <w:lang w:val="en-US"/>
        </w:rPr>
      </w:pPr>
      <w:r w:rsidRPr="002B7BB2">
        <w:rPr>
          <w:b/>
          <w:bCs/>
        </w:rPr>
        <w:t xml:space="preserve">5   Rounding </w:t>
      </w:r>
      <w:r w:rsidRPr="002B7BB2">
        <w:rPr>
          <w:b/>
          <w:bCs/>
          <w:lang w:val="en-US"/>
        </w:rPr>
        <w:t>of maximum penalty amounts</w:t>
      </w:r>
    </w:p>
    <w:p w14:paraId="6192051B" w14:textId="77777777" w:rsidR="00CE79F7" w:rsidRPr="002B7BB2" w:rsidRDefault="00CE79F7" w:rsidP="00CE79F7">
      <w:pPr>
        <w:spacing w:after="180"/>
        <w:rPr>
          <w:lang w:val="en-US"/>
        </w:rPr>
      </w:pPr>
      <w:r w:rsidRPr="002B7BB2">
        <w:rPr>
          <w:lang w:val="en-US"/>
        </w:rPr>
        <w:t>If, after indexation under clause 4, the maximum amount of a monetary</w:t>
      </w:r>
      <w:r>
        <w:rPr>
          <w:lang w:val="en-US"/>
        </w:rPr>
        <w:t xml:space="preserve"> </w:t>
      </w:r>
      <w:r w:rsidRPr="002B7BB2">
        <w:rPr>
          <w:lang w:val="en-US"/>
        </w:rPr>
        <w:t>penalty is:</w:t>
      </w:r>
    </w:p>
    <w:p w14:paraId="39DAD6F1" w14:textId="77777777" w:rsidR="00CE79F7" w:rsidRPr="002B7BB2" w:rsidRDefault="00CE79F7" w:rsidP="00CE79F7">
      <w:pPr>
        <w:spacing w:after="180"/>
        <w:ind w:left="851" w:hanging="284"/>
        <w:rPr>
          <w:lang w:val="en-US"/>
        </w:rPr>
      </w:pPr>
      <w:r w:rsidRPr="002B7BB2">
        <w:rPr>
          <w:lang w:val="en-US"/>
        </w:rPr>
        <w:t>(a) less than $10 000 and not a multiple of $100:</w:t>
      </w:r>
    </w:p>
    <w:p w14:paraId="1B74B83D" w14:textId="77777777" w:rsidR="00CE79F7" w:rsidRPr="002B7BB2" w:rsidRDefault="00CE79F7" w:rsidP="00CE79F7">
      <w:pPr>
        <w:spacing w:after="180"/>
        <w:ind w:left="1418" w:hanging="425"/>
        <w:rPr>
          <w:lang w:val="en-US"/>
        </w:rPr>
      </w:pPr>
      <w:r w:rsidRPr="002B7BB2">
        <w:rPr>
          <w:lang w:val="en-US"/>
        </w:rPr>
        <w:t>(i)</w:t>
      </w:r>
      <w:r>
        <w:rPr>
          <w:lang w:val="en-US"/>
        </w:rPr>
        <w:tab/>
      </w:r>
      <w:r w:rsidRPr="002B7BB2">
        <w:rPr>
          <w:lang w:val="en-US"/>
        </w:rPr>
        <w:t>the maximum amount of the penalty must be rounded to the</w:t>
      </w:r>
      <w:r>
        <w:rPr>
          <w:lang w:val="en-US"/>
        </w:rPr>
        <w:t xml:space="preserve"> </w:t>
      </w:r>
      <w:r w:rsidRPr="002B7BB2">
        <w:rPr>
          <w:lang w:val="en-US"/>
        </w:rPr>
        <w:t>nearest $100; and</w:t>
      </w:r>
    </w:p>
    <w:p w14:paraId="67CCCA15" w14:textId="77777777" w:rsidR="00CE79F7" w:rsidRPr="002B7BB2" w:rsidRDefault="00CE79F7" w:rsidP="00CE79F7">
      <w:pPr>
        <w:spacing w:after="180"/>
        <w:ind w:left="1418" w:hanging="425"/>
        <w:rPr>
          <w:lang w:val="en-US"/>
        </w:rPr>
      </w:pPr>
      <w:r w:rsidRPr="002B7BB2">
        <w:rPr>
          <w:lang w:val="en-US"/>
        </w:rPr>
        <w:t>(ii)</w:t>
      </w:r>
      <w:r>
        <w:rPr>
          <w:lang w:val="en-US"/>
        </w:rPr>
        <w:tab/>
      </w:r>
      <w:r w:rsidRPr="002B7BB2">
        <w:rPr>
          <w:lang w:val="en-US"/>
        </w:rPr>
        <w:t>an amount of $50 is rounded down; or</w:t>
      </w:r>
    </w:p>
    <w:p w14:paraId="3671843C" w14:textId="77777777" w:rsidR="00CE79F7" w:rsidRPr="002B7BB2" w:rsidRDefault="00CE79F7" w:rsidP="00CE79F7">
      <w:pPr>
        <w:spacing w:after="180"/>
        <w:ind w:left="851" w:hanging="284"/>
        <w:rPr>
          <w:lang w:val="en-US"/>
        </w:rPr>
      </w:pPr>
      <w:r w:rsidRPr="002B7BB2">
        <w:rPr>
          <w:lang w:val="en-US"/>
        </w:rPr>
        <w:t>(b) more than $10 000 and not a multiple of $1 000:</w:t>
      </w:r>
    </w:p>
    <w:p w14:paraId="3BEACE42" w14:textId="77777777" w:rsidR="00CE79F7" w:rsidRPr="002B7BB2" w:rsidRDefault="00CE79F7" w:rsidP="00CE79F7">
      <w:pPr>
        <w:spacing w:after="180"/>
        <w:ind w:left="1418" w:hanging="425"/>
        <w:rPr>
          <w:lang w:val="en-US"/>
        </w:rPr>
      </w:pPr>
      <w:r w:rsidRPr="002B7BB2">
        <w:rPr>
          <w:lang w:val="en-US"/>
        </w:rPr>
        <w:t>(i)</w:t>
      </w:r>
      <w:r>
        <w:rPr>
          <w:lang w:val="en-US"/>
        </w:rPr>
        <w:tab/>
      </w:r>
      <w:r w:rsidRPr="002B7BB2">
        <w:rPr>
          <w:lang w:val="en-US"/>
        </w:rPr>
        <w:t>the maximum amount of the penalty must be rounded to the</w:t>
      </w:r>
      <w:r>
        <w:rPr>
          <w:lang w:val="en-US"/>
        </w:rPr>
        <w:t xml:space="preserve"> </w:t>
      </w:r>
      <w:r w:rsidRPr="002B7BB2">
        <w:rPr>
          <w:lang w:val="en-US"/>
        </w:rPr>
        <w:t>nearest $1 000; and</w:t>
      </w:r>
    </w:p>
    <w:p w14:paraId="39F7995C" w14:textId="77777777" w:rsidR="00CE79F7" w:rsidRDefault="00CE79F7" w:rsidP="00CE79F7">
      <w:pPr>
        <w:spacing w:after="180"/>
        <w:ind w:left="1418" w:hanging="425"/>
        <w:rPr>
          <w:lang w:val="en-US"/>
        </w:rPr>
      </w:pPr>
      <w:r w:rsidRPr="002B7BB2">
        <w:rPr>
          <w:lang w:val="en-US"/>
        </w:rPr>
        <w:t>(ii)</w:t>
      </w:r>
      <w:r>
        <w:rPr>
          <w:lang w:val="en-US"/>
        </w:rPr>
        <w:tab/>
      </w:r>
      <w:r w:rsidRPr="002B7BB2">
        <w:rPr>
          <w:lang w:val="en-US"/>
        </w:rPr>
        <w:t>an amount of $500 is rounded down.</w:t>
      </w:r>
    </w:p>
    <w:p w14:paraId="6AC34106" w14:textId="77777777" w:rsidR="00CE79F7" w:rsidRPr="00642E77" w:rsidRDefault="00CE79F7" w:rsidP="00CE79F7">
      <w:pPr>
        <w:spacing w:after="180"/>
        <w:ind w:left="851" w:hanging="567"/>
        <w:rPr>
          <w:b/>
          <w:bCs/>
          <w:lang w:val="en-US"/>
        </w:rPr>
      </w:pPr>
      <w:r w:rsidRPr="00642E77">
        <w:rPr>
          <w:b/>
          <w:bCs/>
          <w:lang w:val="en-US"/>
        </w:rPr>
        <w:t>6</w:t>
      </w:r>
      <w:r>
        <w:rPr>
          <w:b/>
          <w:bCs/>
          <w:lang w:val="en-US"/>
        </w:rPr>
        <w:tab/>
      </w:r>
      <w:r w:rsidRPr="00642E77">
        <w:rPr>
          <w:b/>
          <w:bCs/>
          <w:lang w:val="en-US"/>
        </w:rPr>
        <w:t>Public notification of adjusted maximum penalty amounts</w:t>
      </w:r>
    </w:p>
    <w:p w14:paraId="5FA284E1" w14:textId="77777777" w:rsidR="00CE79F7" w:rsidRPr="00642E77" w:rsidRDefault="00CE79F7" w:rsidP="00CE79F7">
      <w:pPr>
        <w:spacing w:after="180"/>
        <w:ind w:left="851" w:hanging="425"/>
        <w:rPr>
          <w:lang w:val="en-US"/>
        </w:rPr>
      </w:pPr>
      <w:r w:rsidRPr="00642E77">
        <w:rPr>
          <w:lang w:val="en-US"/>
        </w:rPr>
        <w:t>(1)</w:t>
      </w:r>
      <w:r>
        <w:rPr>
          <w:lang w:val="en-US"/>
        </w:rPr>
        <w:tab/>
      </w:r>
      <w:r w:rsidRPr="00642E77">
        <w:rPr>
          <w:lang w:val="en-US"/>
        </w:rPr>
        <w:t>As soon as practicable after publication by the Australian Statistician of the</w:t>
      </w:r>
      <w:r>
        <w:rPr>
          <w:lang w:val="en-US"/>
        </w:rPr>
        <w:t xml:space="preserve"> </w:t>
      </w:r>
      <w:r w:rsidRPr="00642E77">
        <w:rPr>
          <w:lang w:val="en-US"/>
        </w:rPr>
        <w:t>CPI number for the March quarter each year, the regulator must give notice of</w:t>
      </w:r>
      <w:r>
        <w:rPr>
          <w:lang w:val="en-US"/>
        </w:rPr>
        <w:t xml:space="preserve"> </w:t>
      </w:r>
      <w:r w:rsidRPr="00642E77">
        <w:rPr>
          <w:lang w:val="en-US"/>
        </w:rPr>
        <w:t>the maximum amount of each monetary penalty calculated under this</w:t>
      </w:r>
      <w:r>
        <w:rPr>
          <w:lang w:val="en-US"/>
        </w:rPr>
        <w:t xml:space="preserve"> </w:t>
      </w:r>
      <w:r w:rsidRPr="00642E77">
        <w:rPr>
          <w:lang w:val="en-US"/>
        </w:rPr>
        <w:t>Schedule.</w:t>
      </w:r>
    </w:p>
    <w:p w14:paraId="78D095AF" w14:textId="77777777" w:rsidR="00CE79F7" w:rsidRPr="00642E77" w:rsidRDefault="00CE79F7" w:rsidP="00CE79F7">
      <w:pPr>
        <w:spacing w:after="180"/>
        <w:ind w:left="851" w:hanging="425"/>
        <w:rPr>
          <w:lang w:val="en-US"/>
        </w:rPr>
      </w:pPr>
      <w:r w:rsidRPr="00642E77">
        <w:rPr>
          <w:lang w:val="en-US"/>
        </w:rPr>
        <w:t>(2)</w:t>
      </w:r>
      <w:r>
        <w:rPr>
          <w:lang w:val="en-US"/>
        </w:rPr>
        <w:tab/>
      </w:r>
      <w:r w:rsidRPr="00642E77">
        <w:rPr>
          <w:lang w:val="en-US"/>
        </w:rPr>
        <w:t>Notice must be given:</w:t>
      </w:r>
    </w:p>
    <w:p w14:paraId="750B54A1" w14:textId="77777777" w:rsidR="00CE79F7" w:rsidRPr="00642E77" w:rsidRDefault="00CE79F7" w:rsidP="00CE79F7">
      <w:pPr>
        <w:spacing w:after="180"/>
        <w:ind w:left="993" w:hanging="142"/>
        <w:rPr>
          <w:lang w:val="en-US"/>
        </w:rPr>
      </w:pPr>
      <w:bookmarkStart w:id="803" w:name="_Hlk144452570"/>
      <w:r w:rsidRPr="00642E77">
        <w:rPr>
          <w:lang w:val="en-US"/>
        </w:rPr>
        <w:t xml:space="preserve">(a) </w:t>
      </w:r>
      <w:bookmarkStart w:id="804" w:name="_Hlk144452533"/>
      <w:r w:rsidRPr="00642E77">
        <w:rPr>
          <w:lang w:val="en-US"/>
        </w:rPr>
        <w:t>on an appropriate government website; and</w:t>
      </w:r>
      <w:bookmarkEnd w:id="804"/>
    </w:p>
    <w:p w14:paraId="4EBAA0A5" w14:textId="07790087" w:rsidR="00CE79F7" w:rsidRDefault="00CE79F7" w:rsidP="00CE79F7">
      <w:pPr>
        <w:spacing w:after="180"/>
        <w:ind w:left="993" w:hanging="142"/>
        <w:rPr>
          <w:lang w:val="en-US"/>
        </w:rPr>
      </w:pPr>
      <w:r w:rsidRPr="00642E77">
        <w:rPr>
          <w:lang w:val="en-US"/>
        </w:rPr>
        <w:t>(b) in the Government Gazette.</w:t>
      </w:r>
      <w:bookmarkEnd w:id="803"/>
    </w:p>
    <w:p w14:paraId="4815F3FD" w14:textId="3E854AB2" w:rsidR="00562A0F" w:rsidRDefault="00B97B14" w:rsidP="00C24BCC">
      <w:pPr>
        <w:spacing w:before="0" w:after="180"/>
        <w:ind w:left="993" w:hanging="142"/>
        <w:rPr>
          <w:b/>
          <w:bCs/>
          <w:sz w:val="20"/>
          <w:lang w:val="en-US"/>
        </w:rPr>
      </w:pPr>
      <w:r>
        <w:rPr>
          <w:b/>
          <w:bCs/>
          <w:sz w:val="20"/>
          <w:lang w:val="en-US"/>
        </w:rPr>
        <w:t>Editorial n</w:t>
      </w:r>
      <w:r w:rsidR="00562A0F" w:rsidRPr="00562A0F">
        <w:rPr>
          <w:b/>
          <w:bCs/>
          <w:sz w:val="20"/>
          <w:lang w:val="en-US"/>
        </w:rPr>
        <w:t>ote</w:t>
      </w:r>
    </w:p>
    <w:p w14:paraId="62C36F09" w14:textId="4BE83DF7" w:rsidR="00562A0F" w:rsidRPr="00562A0F" w:rsidRDefault="00562A0F" w:rsidP="00562A0F">
      <w:pPr>
        <w:spacing w:before="0"/>
        <w:ind w:left="845"/>
        <w:jc w:val="both"/>
        <w:rPr>
          <w:sz w:val="20"/>
          <w:lang w:val="en-US"/>
        </w:rPr>
      </w:pPr>
      <w:r w:rsidRPr="00562A0F">
        <w:rPr>
          <w:sz w:val="20"/>
          <w:lang w:val="en-US"/>
        </w:rPr>
        <w:t>The monetary penalty amounts as calculated under this Schedule</w:t>
      </w:r>
      <w:r>
        <w:rPr>
          <w:sz w:val="20"/>
          <w:lang w:val="en-US"/>
        </w:rPr>
        <w:t xml:space="preserve"> </w:t>
      </w:r>
      <w:r w:rsidRPr="00562A0F">
        <w:rPr>
          <w:sz w:val="20"/>
          <w:lang w:val="en-US"/>
        </w:rPr>
        <w:t>may also be viewed on the Safe Work Australia website</w:t>
      </w:r>
      <w:r>
        <w:rPr>
          <w:sz w:val="20"/>
          <w:lang w:val="en-US"/>
        </w:rPr>
        <w:t xml:space="preserve"> </w:t>
      </w:r>
      <w:r w:rsidRPr="00562A0F">
        <w:rPr>
          <w:sz w:val="20"/>
          <w:lang w:val="en-US"/>
        </w:rPr>
        <w:t>(http://www.swa.gov.au).</w:t>
      </w:r>
    </w:p>
    <w:p w14:paraId="68B1B307" w14:textId="77777777" w:rsidR="00CE79F7" w:rsidRDefault="00CE79F7" w:rsidP="00CE79F7">
      <w:pPr>
        <w:spacing w:after="180"/>
        <w:ind w:left="993" w:hanging="142"/>
        <w:rPr>
          <w:lang w:val="en-US"/>
        </w:rPr>
      </w:pPr>
      <w:r w:rsidRPr="00795841">
        <w:rPr>
          <w:lang w:val="en-US"/>
        </w:rPr>
        <w:t>__________________</w:t>
      </w:r>
    </w:p>
    <w:p w14:paraId="042E12A0" w14:textId="77777777" w:rsidR="00CE79F7" w:rsidRPr="00786A75" w:rsidRDefault="00CE79F7" w:rsidP="00CE79F7">
      <w:pPr>
        <w:pStyle w:val="Heading-PART"/>
        <w:suppressLineNumbers/>
        <w:tabs>
          <w:tab w:val="left" w:pos="1560"/>
        </w:tabs>
        <w:spacing w:before="0" w:after="0"/>
        <w:jc w:val="left"/>
        <w:rPr>
          <w:b w:val="0"/>
          <w:sz w:val="4"/>
          <w:szCs w:val="4"/>
          <w:lang w:val="en-US"/>
        </w:rPr>
      </w:pPr>
      <w:r>
        <w:rPr>
          <w:lang w:val="en-US"/>
        </w:rPr>
        <w:br w:type="page"/>
      </w:r>
    </w:p>
    <w:p w14:paraId="38155899" w14:textId="198F8156" w:rsidR="001605D5" w:rsidRDefault="001605D5" w:rsidP="006374D6">
      <w:pPr>
        <w:pStyle w:val="Heading-PART"/>
        <w:rPr>
          <w:b w:val="0"/>
          <w:sz w:val="4"/>
        </w:rPr>
      </w:pPr>
      <w:bookmarkStart w:id="805" w:name="_Toc214533996"/>
      <w:r>
        <w:t>Appendix</w:t>
      </w:r>
      <w:bookmarkEnd w:id="794"/>
      <w:bookmarkEnd w:id="805"/>
    </w:p>
    <w:p w14:paraId="25F4B83B" w14:textId="77777777" w:rsidR="001605D5" w:rsidRDefault="001605D5" w:rsidP="001605D5">
      <w:pPr>
        <w:pStyle w:val="ScheduleTitle"/>
      </w:pPr>
      <w:bookmarkStart w:id="806" w:name="_Toc261422963"/>
      <w:bookmarkStart w:id="807" w:name="_Toc295462292"/>
      <w:bookmarkStart w:id="808" w:name="_Toc214533997"/>
      <w:r>
        <w:t>Jurisdictional Notes</w:t>
      </w:r>
      <w:bookmarkEnd w:id="806"/>
      <w:bookmarkEnd w:id="807"/>
      <w:bookmarkEnd w:id="808"/>
    </w:p>
    <w:tbl>
      <w:tblPr>
        <w:tblW w:w="6237" w:type="dxa"/>
        <w:jc w:val="center"/>
        <w:tblLayout w:type="fixed"/>
        <w:tblLook w:val="0000" w:firstRow="0" w:lastRow="0" w:firstColumn="0" w:lastColumn="0" w:noHBand="0" w:noVBand="0"/>
      </w:tblPr>
      <w:tblGrid>
        <w:gridCol w:w="1740"/>
        <w:gridCol w:w="4497"/>
      </w:tblGrid>
      <w:tr w:rsidR="001605D5" w:rsidRPr="00586D70" w14:paraId="62E7453E" w14:textId="77777777" w:rsidTr="001605D5">
        <w:trPr>
          <w:cantSplit/>
          <w:tblHeader/>
          <w:jc w:val="center"/>
        </w:trPr>
        <w:tc>
          <w:tcPr>
            <w:tcW w:w="1740" w:type="dxa"/>
            <w:tcBorders>
              <w:top w:val="single" w:sz="4" w:space="0" w:color="auto"/>
              <w:bottom w:val="single" w:sz="4" w:space="0" w:color="auto"/>
            </w:tcBorders>
          </w:tcPr>
          <w:p w14:paraId="384C7053" w14:textId="77777777" w:rsidR="001605D5" w:rsidRPr="00586D70" w:rsidRDefault="001605D5" w:rsidP="001605D5">
            <w:pPr>
              <w:pStyle w:val="Normal-Schedule"/>
              <w:spacing w:before="60" w:after="60"/>
              <w:rPr>
                <w:b/>
              </w:rPr>
            </w:pPr>
            <w:r w:rsidRPr="00586D70">
              <w:rPr>
                <w:b/>
              </w:rPr>
              <w:t>Section</w:t>
            </w:r>
          </w:p>
        </w:tc>
        <w:tc>
          <w:tcPr>
            <w:tcW w:w="4497" w:type="dxa"/>
            <w:tcBorders>
              <w:top w:val="single" w:sz="4" w:space="0" w:color="auto"/>
              <w:bottom w:val="single" w:sz="4" w:space="0" w:color="auto"/>
            </w:tcBorders>
          </w:tcPr>
          <w:p w14:paraId="677DDF2A" w14:textId="77777777" w:rsidR="001605D5" w:rsidRPr="00586D70" w:rsidRDefault="001605D5" w:rsidP="001605D5">
            <w:pPr>
              <w:pStyle w:val="Normal-Schedule"/>
              <w:spacing w:before="60" w:after="60"/>
              <w:rPr>
                <w:b/>
              </w:rPr>
            </w:pPr>
            <w:r w:rsidRPr="00586D70">
              <w:rPr>
                <w:b/>
              </w:rPr>
              <w:t xml:space="preserve">Jurisdictional </w:t>
            </w:r>
            <w:r>
              <w:rPr>
                <w:b/>
              </w:rPr>
              <w:t>n</w:t>
            </w:r>
            <w:r w:rsidRPr="00586D70">
              <w:rPr>
                <w:b/>
              </w:rPr>
              <w:t>ote</w:t>
            </w:r>
          </w:p>
        </w:tc>
      </w:tr>
      <w:tr w:rsidR="001605D5" w:rsidRPr="00327ED9" w14:paraId="17956AF8" w14:textId="77777777" w:rsidTr="001605D5">
        <w:trPr>
          <w:cantSplit/>
          <w:jc w:val="center"/>
        </w:trPr>
        <w:tc>
          <w:tcPr>
            <w:tcW w:w="1740" w:type="dxa"/>
            <w:tcBorders>
              <w:top w:val="single" w:sz="4" w:space="0" w:color="auto"/>
            </w:tcBorders>
          </w:tcPr>
          <w:p w14:paraId="5D584672" w14:textId="77777777" w:rsidR="001605D5" w:rsidRPr="008E50E4" w:rsidRDefault="001605D5" w:rsidP="001605D5">
            <w:pPr>
              <w:pStyle w:val="Normal-Schedule"/>
              <w:spacing w:before="60" w:after="60"/>
              <w:rPr>
                <w:szCs w:val="24"/>
              </w:rPr>
            </w:pPr>
            <w:r w:rsidRPr="008E50E4">
              <w:rPr>
                <w:szCs w:val="24"/>
              </w:rPr>
              <w:t>1</w:t>
            </w:r>
          </w:p>
        </w:tc>
        <w:tc>
          <w:tcPr>
            <w:tcW w:w="4497" w:type="dxa"/>
            <w:tcBorders>
              <w:top w:val="single" w:sz="4" w:space="0" w:color="auto"/>
            </w:tcBorders>
          </w:tcPr>
          <w:p w14:paraId="1E9364F9" w14:textId="77777777" w:rsidR="001605D5" w:rsidRPr="008E50E4" w:rsidRDefault="001605D5" w:rsidP="001605D5">
            <w:pPr>
              <w:pStyle w:val="Normal-Schedule"/>
              <w:spacing w:before="60" w:after="60"/>
              <w:rPr>
                <w:szCs w:val="24"/>
              </w:rPr>
            </w:pPr>
            <w:r w:rsidRPr="008E50E4">
              <w:rPr>
                <w:szCs w:val="24"/>
              </w:rPr>
              <w:t>Appropriate local provisions to be inserted.  However</w:t>
            </w:r>
            <w:r>
              <w:rPr>
                <w:szCs w:val="24"/>
              </w:rPr>
              <w:t>,</w:t>
            </w:r>
            <w:r w:rsidRPr="008E50E4">
              <w:rPr>
                <w:szCs w:val="24"/>
              </w:rPr>
              <w:t xml:space="preserve"> a uniform form of citation is suggested</w:t>
            </w:r>
            <w:r>
              <w:rPr>
                <w:szCs w:val="24"/>
              </w:rPr>
              <w:t>,</w:t>
            </w:r>
            <w:r w:rsidRPr="008E50E4">
              <w:rPr>
                <w:szCs w:val="24"/>
              </w:rPr>
              <w:t xml:space="preserve"> </w:t>
            </w:r>
            <w:r>
              <w:rPr>
                <w:szCs w:val="24"/>
              </w:rPr>
              <w:t>for example,</w:t>
            </w:r>
            <w:r w:rsidRPr="008E50E4">
              <w:rPr>
                <w:szCs w:val="24"/>
              </w:rPr>
              <w:t xml:space="preserve"> the</w:t>
            </w:r>
            <w:r w:rsidRPr="008E50E4">
              <w:rPr>
                <w:i/>
                <w:szCs w:val="24"/>
              </w:rPr>
              <w:t xml:space="preserve"> Work Health and Safety Act 2010.</w:t>
            </w:r>
          </w:p>
        </w:tc>
      </w:tr>
      <w:tr w:rsidR="001605D5" w:rsidRPr="00327ED9" w14:paraId="6C7F3EC5" w14:textId="77777777" w:rsidTr="001605D5">
        <w:trPr>
          <w:cantSplit/>
          <w:jc w:val="center"/>
        </w:trPr>
        <w:tc>
          <w:tcPr>
            <w:tcW w:w="1740" w:type="dxa"/>
          </w:tcPr>
          <w:p w14:paraId="5A355CA5" w14:textId="77777777" w:rsidR="001605D5" w:rsidRPr="008E50E4" w:rsidRDefault="001605D5" w:rsidP="001605D5">
            <w:pPr>
              <w:pStyle w:val="Normal-Schedule"/>
              <w:spacing w:before="60" w:after="60"/>
              <w:rPr>
                <w:szCs w:val="24"/>
              </w:rPr>
            </w:pPr>
          </w:p>
        </w:tc>
        <w:tc>
          <w:tcPr>
            <w:tcW w:w="4497" w:type="dxa"/>
          </w:tcPr>
          <w:p w14:paraId="4C301AC1" w14:textId="77777777" w:rsidR="001605D5" w:rsidRPr="008E50E4" w:rsidRDefault="001605D5" w:rsidP="001605D5">
            <w:pPr>
              <w:pStyle w:val="Normal-Schedule"/>
              <w:spacing w:before="60" w:after="60"/>
              <w:rPr>
                <w:szCs w:val="24"/>
              </w:rPr>
            </w:pPr>
            <w:r>
              <w:rPr>
                <w:szCs w:val="24"/>
              </w:rPr>
              <w:t>In </w:t>
            </w:r>
            <w:smartTag w:uri="urn:schemas-microsoft-com:office:smarttags" w:element="place">
              <w:smartTag w:uri="urn:schemas-microsoft-com:office:smarttags" w:element="State">
                <w:r w:rsidRPr="008E50E4">
                  <w:rPr>
                    <w:szCs w:val="24"/>
                  </w:rPr>
                  <w:t>Victoria</w:t>
                </w:r>
              </w:smartTag>
            </w:smartTag>
            <w:r w:rsidRPr="008E50E4">
              <w:rPr>
                <w:szCs w:val="24"/>
              </w:rPr>
              <w:t xml:space="preserve"> a purpose provision will be used in p</w:t>
            </w:r>
            <w:r>
              <w:rPr>
                <w:szCs w:val="24"/>
              </w:rPr>
              <w:t>lace of the citation provision.</w:t>
            </w:r>
          </w:p>
        </w:tc>
      </w:tr>
      <w:tr w:rsidR="001605D5" w:rsidRPr="00327ED9" w14:paraId="129F55B1" w14:textId="77777777" w:rsidTr="001605D5">
        <w:trPr>
          <w:cantSplit/>
          <w:jc w:val="center"/>
        </w:trPr>
        <w:tc>
          <w:tcPr>
            <w:tcW w:w="1740" w:type="dxa"/>
          </w:tcPr>
          <w:p w14:paraId="6897F18B" w14:textId="77777777" w:rsidR="001605D5" w:rsidRPr="008E50E4" w:rsidRDefault="001605D5" w:rsidP="001605D5">
            <w:pPr>
              <w:pStyle w:val="Normal-Schedule"/>
              <w:spacing w:before="60" w:after="60"/>
              <w:rPr>
                <w:szCs w:val="24"/>
              </w:rPr>
            </w:pPr>
            <w:r w:rsidRPr="008E50E4">
              <w:rPr>
                <w:szCs w:val="24"/>
              </w:rPr>
              <w:t>2</w:t>
            </w:r>
          </w:p>
        </w:tc>
        <w:tc>
          <w:tcPr>
            <w:tcW w:w="4497" w:type="dxa"/>
          </w:tcPr>
          <w:p w14:paraId="281A4394" w14:textId="77777777" w:rsidR="001605D5" w:rsidRPr="00586D70" w:rsidRDefault="001605D5" w:rsidP="001605D5">
            <w:pPr>
              <w:pStyle w:val="Normal-Schedule"/>
              <w:spacing w:before="60" w:after="60"/>
              <w:rPr>
                <w:sz w:val="24"/>
              </w:rPr>
            </w:pPr>
            <w:r>
              <w:t>Appropriate local provisions to be inserted with a view to commencing the model provisions on the same date in each jurisdiction.</w:t>
            </w:r>
          </w:p>
        </w:tc>
      </w:tr>
      <w:tr w:rsidR="001605D5" w:rsidRPr="00327ED9" w14:paraId="6A7AE47F" w14:textId="77777777" w:rsidTr="001605D5">
        <w:trPr>
          <w:cantSplit/>
          <w:jc w:val="center"/>
        </w:trPr>
        <w:tc>
          <w:tcPr>
            <w:tcW w:w="1740" w:type="dxa"/>
          </w:tcPr>
          <w:p w14:paraId="05A72160" w14:textId="77777777" w:rsidR="001605D5" w:rsidRPr="008E50E4" w:rsidRDefault="001605D5" w:rsidP="001605D5">
            <w:pPr>
              <w:pStyle w:val="Normal-Schedule"/>
              <w:spacing w:before="60" w:after="60"/>
              <w:rPr>
                <w:szCs w:val="24"/>
              </w:rPr>
            </w:pPr>
            <w:r>
              <w:rPr>
                <w:szCs w:val="24"/>
              </w:rPr>
              <w:t>3(1)</w:t>
            </w:r>
          </w:p>
        </w:tc>
        <w:tc>
          <w:tcPr>
            <w:tcW w:w="4497" w:type="dxa"/>
          </w:tcPr>
          <w:p w14:paraId="77B80A95" w14:textId="77777777" w:rsidR="001605D5" w:rsidRPr="008E50E4" w:rsidRDefault="001605D5" w:rsidP="001605D5">
            <w:pPr>
              <w:pStyle w:val="Normal-Schedule"/>
              <w:spacing w:before="60" w:after="60"/>
              <w:rPr>
                <w:szCs w:val="24"/>
              </w:rPr>
            </w:pPr>
            <w:r>
              <w:t>The words in brackets are optional for jurisdictions.  They may only be included if the relevant provisions of Schedule 1 are included.</w:t>
            </w:r>
          </w:p>
        </w:tc>
      </w:tr>
      <w:tr w:rsidR="001605D5" w:rsidRPr="00327ED9" w14:paraId="5C694CE4" w14:textId="77777777" w:rsidTr="001605D5">
        <w:trPr>
          <w:cantSplit/>
          <w:jc w:val="center"/>
        </w:trPr>
        <w:tc>
          <w:tcPr>
            <w:tcW w:w="1740" w:type="dxa"/>
          </w:tcPr>
          <w:p w14:paraId="079CCB69" w14:textId="77777777" w:rsidR="001605D5" w:rsidRPr="008E50E4" w:rsidRDefault="001605D5" w:rsidP="001605D5">
            <w:pPr>
              <w:pStyle w:val="Normal-Schedule"/>
              <w:spacing w:before="60" w:after="60"/>
              <w:rPr>
                <w:szCs w:val="24"/>
              </w:rPr>
            </w:pPr>
            <w:r>
              <w:rPr>
                <w:szCs w:val="24"/>
              </w:rPr>
              <w:t>3(2)</w:t>
            </w:r>
          </w:p>
        </w:tc>
        <w:tc>
          <w:tcPr>
            <w:tcW w:w="4497" w:type="dxa"/>
          </w:tcPr>
          <w:p w14:paraId="25342482" w14:textId="77777777" w:rsidR="001605D5" w:rsidRPr="008E50E4" w:rsidRDefault="001605D5" w:rsidP="001605D5">
            <w:pPr>
              <w:pStyle w:val="Normal-Schedule"/>
              <w:spacing w:before="60" w:after="60"/>
              <w:rPr>
                <w:szCs w:val="24"/>
              </w:rPr>
            </w:pPr>
            <w:r>
              <w:t>The words in brackets are optional for jurisdictions. They may only be included if the relevant provisions of Schedule 1 are included.</w:t>
            </w:r>
          </w:p>
        </w:tc>
      </w:tr>
      <w:tr w:rsidR="001605D5" w:rsidRPr="00327ED9" w14:paraId="020C99D7" w14:textId="77777777" w:rsidTr="001605D5">
        <w:trPr>
          <w:cantSplit/>
          <w:jc w:val="center"/>
        </w:trPr>
        <w:tc>
          <w:tcPr>
            <w:tcW w:w="1740" w:type="dxa"/>
          </w:tcPr>
          <w:p w14:paraId="4EB7B379" w14:textId="77777777" w:rsidR="001605D5" w:rsidRPr="00AE5489" w:rsidRDefault="001605D5" w:rsidP="001605D5">
            <w:pPr>
              <w:pStyle w:val="Normal-Schedule"/>
              <w:spacing w:before="60" w:after="60"/>
              <w:rPr>
                <w:szCs w:val="24"/>
              </w:rPr>
            </w:pPr>
            <w:r w:rsidRPr="00AE5489">
              <w:rPr>
                <w:szCs w:val="24"/>
              </w:rPr>
              <w:t>4</w:t>
            </w:r>
          </w:p>
          <w:p w14:paraId="786D1154" w14:textId="77777777" w:rsidR="001605D5" w:rsidRPr="00586D70" w:rsidRDefault="001605D5" w:rsidP="001605D5">
            <w:pPr>
              <w:pStyle w:val="Normal-Schedule"/>
              <w:spacing w:before="60" w:after="60"/>
              <w:rPr>
                <w:b/>
                <w:szCs w:val="24"/>
              </w:rPr>
            </w:pPr>
            <w:r w:rsidRPr="00586D70">
              <w:rPr>
                <w:b/>
                <w:i/>
                <w:szCs w:val="24"/>
              </w:rPr>
              <w:t>authorising authority</w:t>
            </w:r>
          </w:p>
        </w:tc>
        <w:tc>
          <w:tcPr>
            <w:tcW w:w="4497" w:type="dxa"/>
          </w:tcPr>
          <w:p w14:paraId="0B3EC4B2" w14:textId="77777777" w:rsidR="001605D5" w:rsidRPr="00AE5489" w:rsidRDefault="001605D5" w:rsidP="001605D5">
            <w:pPr>
              <w:pStyle w:val="Normal-Schedule"/>
              <w:spacing w:before="60" w:after="60"/>
              <w:rPr>
                <w:szCs w:val="24"/>
              </w:rPr>
            </w:pPr>
            <w:r>
              <w:t>Each jurisdiction will need to specify the court or tribunal or body to be the authorising authority for that jurisdiction.  If the term regulator or designated court or tribunal or both is to be used in Part 7 instead of authorising authority, this definition is to be deleted.</w:t>
            </w:r>
          </w:p>
        </w:tc>
      </w:tr>
      <w:tr w:rsidR="001605D5" w:rsidRPr="00327ED9" w14:paraId="3CD1B97E" w14:textId="77777777" w:rsidTr="001605D5">
        <w:trPr>
          <w:cantSplit/>
          <w:jc w:val="center"/>
        </w:trPr>
        <w:tc>
          <w:tcPr>
            <w:tcW w:w="1740" w:type="dxa"/>
          </w:tcPr>
          <w:p w14:paraId="387670EC" w14:textId="77777777" w:rsidR="001605D5" w:rsidRDefault="001605D5" w:rsidP="001605D5">
            <w:pPr>
              <w:pStyle w:val="Normal-Schedule"/>
              <w:spacing w:before="60" w:after="60"/>
              <w:rPr>
                <w:szCs w:val="24"/>
              </w:rPr>
            </w:pPr>
            <w:r>
              <w:rPr>
                <w:szCs w:val="24"/>
              </w:rPr>
              <w:t>4</w:t>
            </w:r>
          </w:p>
          <w:p w14:paraId="32D6E0D5" w14:textId="77777777" w:rsidR="001605D5" w:rsidRPr="00586D70" w:rsidRDefault="001605D5" w:rsidP="001605D5">
            <w:pPr>
              <w:pStyle w:val="Normal-Schedule"/>
              <w:spacing w:before="60" w:after="60"/>
              <w:rPr>
                <w:b/>
                <w:szCs w:val="24"/>
              </w:rPr>
            </w:pPr>
            <w:r w:rsidRPr="00586D70">
              <w:rPr>
                <w:b/>
                <w:i/>
              </w:rPr>
              <w:t>corresponding WHS law</w:t>
            </w:r>
          </w:p>
        </w:tc>
        <w:tc>
          <w:tcPr>
            <w:tcW w:w="4497" w:type="dxa"/>
          </w:tcPr>
          <w:p w14:paraId="787C26B7" w14:textId="77777777" w:rsidR="001605D5" w:rsidRDefault="001605D5" w:rsidP="001605D5">
            <w:pPr>
              <w:pStyle w:val="Normal-Schedule"/>
              <w:spacing w:before="60" w:after="60"/>
            </w:pPr>
            <w:r w:rsidRPr="00FC351B">
              <w:t xml:space="preserve">Each jurisdiction will </w:t>
            </w:r>
            <w:r>
              <w:t>specify the Acts that are to be corresponding Acts and may include a power to prescribe corresponding Acts by regulation.</w:t>
            </w:r>
          </w:p>
          <w:p w14:paraId="4DE6246E" w14:textId="77777777" w:rsidR="001605D5" w:rsidRDefault="001605D5" w:rsidP="001605D5">
            <w:pPr>
              <w:pStyle w:val="Normal-Schedule"/>
              <w:spacing w:before="60" w:after="60"/>
            </w:pPr>
            <w:r>
              <w:t>A jurisdiction may extend the operation of a provision that applies to a corresponding WHS law to specified laws of the jurisdiction.  This should be dealt with separately in the provision or regulations under the provision.</w:t>
            </w:r>
          </w:p>
          <w:p w14:paraId="111063CF" w14:textId="77777777" w:rsidR="001605D5" w:rsidRPr="00AE5489" w:rsidRDefault="001605D5" w:rsidP="001605D5">
            <w:pPr>
              <w:pStyle w:val="Normal-Schedule"/>
              <w:spacing w:before="60" w:after="60"/>
              <w:rPr>
                <w:szCs w:val="24"/>
              </w:rPr>
            </w:pPr>
            <w:r>
              <w:t>This term is used in the definition of corresponding regulator in clause 4, and in sections 85, 90, 113, 138, 156 and 271 and item 7.2 of Schedule 3 to refer to training and other requirements, eligibility criteria, appointments, authorisations and information-sharing under corresponding WHS laws.</w:t>
            </w:r>
          </w:p>
        </w:tc>
      </w:tr>
      <w:tr w:rsidR="001605D5" w:rsidRPr="00327ED9" w14:paraId="0DA18B47" w14:textId="77777777" w:rsidTr="001605D5">
        <w:trPr>
          <w:cantSplit/>
          <w:jc w:val="center"/>
        </w:trPr>
        <w:tc>
          <w:tcPr>
            <w:tcW w:w="1740" w:type="dxa"/>
          </w:tcPr>
          <w:p w14:paraId="54C5E094" w14:textId="77777777" w:rsidR="001605D5" w:rsidRPr="007B1123" w:rsidRDefault="001605D5" w:rsidP="001605D5">
            <w:pPr>
              <w:pStyle w:val="Normal-Schedule"/>
              <w:spacing w:before="60" w:after="60"/>
              <w:rPr>
                <w:b/>
                <w:szCs w:val="24"/>
              </w:rPr>
            </w:pPr>
            <w:r>
              <w:rPr>
                <w:b/>
                <w:szCs w:val="24"/>
              </w:rPr>
              <w:t>4</w:t>
            </w:r>
          </w:p>
          <w:p w14:paraId="46456462" w14:textId="77777777" w:rsidR="001605D5" w:rsidRPr="008E0AA9" w:rsidRDefault="001605D5" w:rsidP="001605D5">
            <w:pPr>
              <w:pStyle w:val="Normal-Schedule"/>
              <w:spacing w:before="60" w:after="60"/>
              <w:rPr>
                <w:b/>
                <w:i/>
                <w:szCs w:val="24"/>
              </w:rPr>
            </w:pPr>
            <w:r>
              <w:rPr>
                <w:b/>
                <w:i/>
                <w:szCs w:val="24"/>
              </w:rPr>
              <w:t>court</w:t>
            </w:r>
          </w:p>
        </w:tc>
        <w:tc>
          <w:tcPr>
            <w:tcW w:w="4497" w:type="dxa"/>
          </w:tcPr>
          <w:p w14:paraId="6F28DC8A" w14:textId="77777777" w:rsidR="001605D5" w:rsidRPr="00586D70" w:rsidRDefault="001605D5" w:rsidP="001605D5">
            <w:pPr>
              <w:pStyle w:val="Normal-Schedule"/>
              <w:spacing w:before="60" w:after="60"/>
            </w:pPr>
            <w:r>
              <w:t>Each jurisdiction will specify the relevant court or courts for the Act or specified provisions of the Act.</w:t>
            </w:r>
          </w:p>
        </w:tc>
      </w:tr>
      <w:tr w:rsidR="00642E77" w:rsidRPr="00327ED9" w14:paraId="2B04D22A" w14:textId="77777777" w:rsidTr="001605D5">
        <w:trPr>
          <w:cantSplit/>
          <w:jc w:val="center"/>
        </w:trPr>
        <w:tc>
          <w:tcPr>
            <w:tcW w:w="1740" w:type="dxa"/>
          </w:tcPr>
          <w:p w14:paraId="46D01258" w14:textId="77777777" w:rsidR="00642E77" w:rsidRPr="00642E77" w:rsidRDefault="00642E77" w:rsidP="00642E77">
            <w:pPr>
              <w:pStyle w:val="Normal-Schedule"/>
              <w:spacing w:before="60" w:after="60"/>
              <w:rPr>
                <w:bCs/>
                <w:szCs w:val="24"/>
              </w:rPr>
            </w:pPr>
            <w:r w:rsidRPr="00642E77">
              <w:rPr>
                <w:bCs/>
                <w:szCs w:val="24"/>
              </w:rPr>
              <w:t>4</w:t>
            </w:r>
          </w:p>
          <w:p w14:paraId="6D43D0BE" w14:textId="375C9289" w:rsidR="00642E77" w:rsidRPr="00642E77" w:rsidRDefault="00642E77" w:rsidP="00642E77">
            <w:pPr>
              <w:pStyle w:val="Normal-Schedule"/>
              <w:spacing w:before="60" w:after="60"/>
              <w:rPr>
                <w:b/>
                <w:i/>
                <w:iCs/>
                <w:szCs w:val="24"/>
              </w:rPr>
            </w:pPr>
            <w:r w:rsidRPr="00642E77">
              <w:rPr>
                <w:b/>
                <w:i/>
                <w:iCs/>
                <w:szCs w:val="24"/>
              </w:rPr>
              <w:t>industrial manslaughter monetary penalty</w:t>
            </w:r>
          </w:p>
        </w:tc>
        <w:tc>
          <w:tcPr>
            <w:tcW w:w="4497" w:type="dxa"/>
          </w:tcPr>
          <w:p w14:paraId="7945E947" w14:textId="48B62C98" w:rsidR="00C5759E" w:rsidRDefault="00C5759E" w:rsidP="00C5759E">
            <w:pPr>
              <w:pStyle w:val="Normal-Schedule"/>
              <w:spacing w:before="60" w:after="60"/>
            </w:pPr>
            <w:r>
              <w:t>A jurisdiction that creates the offence of industrial manslaughter will need to insert a monetary penalty in Schedule 4.</w:t>
            </w:r>
          </w:p>
          <w:p w14:paraId="5DAC033B" w14:textId="50115BA8" w:rsidR="00642E77" w:rsidRDefault="00C5759E" w:rsidP="00C5759E">
            <w:pPr>
              <w:pStyle w:val="Normal-Schedule"/>
              <w:spacing w:before="60" w:after="60"/>
            </w:pPr>
            <w:r>
              <w:t>The recommended maximum monetary penalty applies only to a body corporate and is $18 million.</w:t>
            </w:r>
          </w:p>
        </w:tc>
      </w:tr>
      <w:tr w:rsidR="001605D5" w:rsidRPr="00327ED9" w14:paraId="1E6B7026" w14:textId="77777777" w:rsidTr="001605D5">
        <w:trPr>
          <w:cantSplit/>
          <w:jc w:val="center"/>
        </w:trPr>
        <w:tc>
          <w:tcPr>
            <w:tcW w:w="1740" w:type="dxa"/>
          </w:tcPr>
          <w:p w14:paraId="0968E110" w14:textId="77777777" w:rsidR="001605D5" w:rsidRDefault="001605D5" w:rsidP="001605D5">
            <w:pPr>
              <w:pStyle w:val="Normal-Schedule"/>
              <w:spacing w:before="60" w:after="60"/>
              <w:rPr>
                <w:szCs w:val="24"/>
              </w:rPr>
            </w:pPr>
            <w:r>
              <w:rPr>
                <w:szCs w:val="24"/>
              </w:rPr>
              <w:t>4</w:t>
            </w:r>
          </w:p>
          <w:p w14:paraId="178ED41E" w14:textId="77777777" w:rsidR="001605D5" w:rsidRPr="00586D70" w:rsidRDefault="001605D5" w:rsidP="001605D5">
            <w:pPr>
              <w:pStyle w:val="Normal-Schedule"/>
              <w:spacing w:before="60" w:after="60"/>
              <w:rPr>
                <w:b/>
                <w:i/>
                <w:szCs w:val="24"/>
              </w:rPr>
            </w:pPr>
            <w:r w:rsidRPr="00586D70">
              <w:rPr>
                <w:b/>
                <w:i/>
                <w:szCs w:val="24"/>
              </w:rPr>
              <w:t>local authority</w:t>
            </w:r>
          </w:p>
        </w:tc>
        <w:tc>
          <w:tcPr>
            <w:tcW w:w="4497" w:type="dxa"/>
          </w:tcPr>
          <w:p w14:paraId="5D6C4A4E" w14:textId="77777777" w:rsidR="001605D5" w:rsidRPr="00FC351B" w:rsidRDefault="001605D5" w:rsidP="001605D5">
            <w:pPr>
              <w:pStyle w:val="Normal-Schedule"/>
              <w:spacing w:before="60" w:after="60"/>
            </w:pPr>
            <w:r>
              <w:t>Each jurisdiction will determine the local authorities for its jurisdiction.</w:t>
            </w:r>
          </w:p>
        </w:tc>
      </w:tr>
      <w:tr w:rsidR="001605D5" w:rsidRPr="00327ED9" w14:paraId="53612F61" w14:textId="77777777" w:rsidTr="001605D5">
        <w:trPr>
          <w:cantSplit/>
          <w:jc w:val="center"/>
        </w:trPr>
        <w:tc>
          <w:tcPr>
            <w:tcW w:w="1740" w:type="dxa"/>
          </w:tcPr>
          <w:p w14:paraId="5B04E093" w14:textId="77777777" w:rsidR="001605D5" w:rsidRPr="00AE5489" w:rsidRDefault="001605D5" w:rsidP="001605D5">
            <w:pPr>
              <w:pStyle w:val="Normal-Schedule"/>
              <w:spacing w:before="60" w:after="60"/>
              <w:rPr>
                <w:szCs w:val="24"/>
              </w:rPr>
            </w:pPr>
            <w:r w:rsidRPr="00AE5489">
              <w:rPr>
                <w:szCs w:val="24"/>
              </w:rPr>
              <w:t>4</w:t>
            </w:r>
          </w:p>
          <w:p w14:paraId="65285AB7" w14:textId="77777777" w:rsidR="001605D5" w:rsidRPr="00586D70" w:rsidRDefault="001605D5" w:rsidP="001605D5">
            <w:pPr>
              <w:pStyle w:val="Normal-Schedule"/>
              <w:spacing w:before="60" w:after="60"/>
              <w:rPr>
                <w:b/>
                <w:i/>
                <w:szCs w:val="24"/>
              </w:rPr>
            </w:pPr>
            <w:r w:rsidRPr="00586D70">
              <w:rPr>
                <w:b/>
                <w:i/>
                <w:szCs w:val="24"/>
              </w:rPr>
              <w:t>public authority</w:t>
            </w:r>
          </w:p>
        </w:tc>
        <w:tc>
          <w:tcPr>
            <w:tcW w:w="4497" w:type="dxa"/>
          </w:tcPr>
          <w:p w14:paraId="582D0D39" w14:textId="77777777" w:rsidR="001605D5" w:rsidRPr="00586D70" w:rsidRDefault="001605D5" w:rsidP="001605D5">
            <w:pPr>
              <w:pStyle w:val="Normal-Schedule"/>
              <w:spacing w:before="60" w:after="60"/>
            </w:pPr>
            <w:r>
              <w:t>Each jurisdiction will determine the public authorities for its jurisdiction.</w:t>
            </w:r>
          </w:p>
        </w:tc>
      </w:tr>
      <w:tr w:rsidR="001605D5" w:rsidRPr="00327ED9" w14:paraId="0688FBD2" w14:textId="77777777" w:rsidTr="001605D5">
        <w:trPr>
          <w:cantSplit/>
          <w:jc w:val="center"/>
        </w:trPr>
        <w:tc>
          <w:tcPr>
            <w:tcW w:w="1740" w:type="dxa"/>
          </w:tcPr>
          <w:p w14:paraId="526376C0" w14:textId="77777777" w:rsidR="001605D5" w:rsidRPr="00AE5489" w:rsidRDefault="001605D5" w:rsidP="001605D5">
            <w:pPr>
              <w:pStyle w:val="Normal-Schedule"/>
              <w:spacing w:before="60" w:after="60"/>
              <w:rPr>
                <w:szCs w:val="24"/>
              </w:rPr>
            </w:pPr>
            <w:r>
              <w:rPr>
                <w:szCs w:val="24"/>
              </w:rPr>
              <w:t>4</w:t>
            </w:r>
          </w:p>
          <w:p w14:paraId="4CCF8DC6" w14:textId="77777777" w:rsidR="001605D5" w:rsidRPr="00586D70" w:rsidRDefault="001605D5" w:rsidP="001605D5">
            <w:pPr>
              <w:pStyle w:val="Normal-Schedule"/>
              <w:spacing w:before="60" w:after="60"/>
              <w:rPr>
                <w:b/>
                <w:i/>
                <w:szCs w:val="24"/>
              </w:rPr>
            </w:pPr>
            <w:r w:rsidRPr="00586D70">
              <w:rPr>
                <w:b/>
                <w:i/>
                <w:szCs w:val="24"/>
              </w:rPr>
              <w:t>regulator</w:t>
            </w:r>
          </w:p>
        </w:tc>
        <w:tc>
          <w:tcPr>
            <w:tcW w:w="4497" w:type="dxa"/>
          </w:tcPr>
          <w:p w14:paraId="517EBF98" w14:textId="77777777" w:rsidR="001605D5" w:rsidRPr="00AE5489" w:rsidRDefault="001605D5" w:rsidP="001605D5">
            <w:pPr>
              <w:pStyle w:val="Normal-Schedule"/>
              <w:spacing w:before="60" w:after="60"/>
              <w:rPr>
                <w:szCs w:val="24"/>
              </w:rPr>
            </w:pPr>
            <w:r>
              <w:t>Each</w:t>
            </w:r>
            <w:r w:rsidRPr="00FC351B">
              <w:t xml:space="preserve"> jurisdiction will specify the relevant regulator for its jurisdiction</w:t>
            </w:r>
            <w:r>
              <w:t xml:space="preserve">, for example WorkSafe </w:t>
            </w:r>
            <w:smartTag w:uri="urn:schemas-microsoft-com:office:smarttags" w:element="place">
              <w:smartTag w:uri="urn:schemas-microsoft-com:office:smarttags" w:element="State">
                <w:r>
                  <w:t>Victoria</w:t>
                </w:r>
              </w:smartTag>
            </w:smartTag>
            <w:r>
              <w:rPr>
                <w:szCs w:val="24"/>
              </w:rPr>
              <w:t>.</w:t>
            </w:r>
          </w:p>
        </w:tc>
      </w:tr>
      <w:tr w:rsidR="001605D5" w:rsidRPr="00327ED9" w14:paraId="2F161D5B" w14:textId="77777777" w:rsidTr="001605D5">
        <w:trPr>
          <w:cantSplit/>
          <w:jc w:val="center"/>
        </w:trPr>
        <w:tc>
          <w:tcPr>
            <w:tcW w:w="1740" w:type="dxa"/>
          </w:tcPr>
          <w:p w14:paraId="50315359" w14:textId="77777777" w:rsidR="001605D5" w:rsidRPr="008F1CD5" w:rsidRDefault="001605D5" w:rsidP="001605D5">
            <w:pPr>
              <w:pStyle w:val="Normal-Schedule"/>
              <w:spacing w:before="60" w:after="60"/>
              <w:rPr>
                <w:szCs w:val="24"/>
              </w:rPr>
            </w:pPr>
            <w:r>
              <w:rPr>
                <w:szCs w:val="24"/>
              </w:rPr>
              <w:t>4</w:t>
            </w:r>
          </w:p>
          <w:p w14:paraId="0F574FAE" w14:textId="77777777" w:rsidR="001605D5" w:rsidRPr="008F1CD5" w:rsidRDefault="001605D5" w:rsidP="001605D5">
            <w:pPr>
              <w:pStyle w:val="Normal-Schedule"/>
              <w:spacing w:before="60" w:after="60"/>
              <w:rPr>
                <w:b/>
                <w:i/>
                <w:szCs w:val="24"/>
              </w:rPr>
            </w:pPr>
            <w:r w:rsidRPr="008F1CD5">
              <w:rPr>
                <w:b/>
                <w:i/>
                <w:szCs w:val="24"/>
              </w:rPr>
              <w:t>this Act</w:t>
            </w:r>
          </w:p>
        </w:tc>
        <w:tc>
          <w:tcPr>
            <w:tcW w:w="4497" w:type="dxa"/>
          </w:tcPr>
          <w:p w14:paraId="23989197" w14:textId="77777777" w:rsidR="001605D5" w:rsidRDefault="001605D5" w:rsidP="001605D5">
            <w:pPr>
              <w:pStyle w:val="Normal-Schedule"/>
              <w:spacing w:before="60" w:after="60"/>
            </w:pPr>
            <w:r>
              <w:t>Some jurisdictions may need to disapply the meaning of this term in their Interpretation Acts.</w:t>
            </w:r>
          </w:p>
        </w:tc>
      </w:tr>
      <w:tr w:rsidR="001605D5" w:rsidRPr="00327ED9" w14:paraId="67F21BF7" w14:textId="77777777" w:rsidTr="001605D5">
        <w:trPr>
          <w:cantSplit/>
          <w:jc w:val="center"/>
        </w:trPr>
        <w:tc>
          <w:tcPr>
            <w:tcW w:w="1740" w:type="dxa"/>
          </w:tcPr>
          <w:p w14:paraId="7E70FB2E" w14:textId="77777777" w:rsidR="001605D5" w:rsidRDefault="001605D5" w:rsidP="001605D5">
            <w:pPr>
              <w:pStyle w:val="Normal-Schedule"/>
              <w:spacing w:before="60" w:after="60"/>
              <w:rPr>
                <w:szCs w:val="24"/>
              </w:rPr>
            </w:pPr>
            <w:r>
              <w:rPr>
                <w:szCs w:val="24"/>
              </w:rPr>
              <w:t>7</w:t>
            </w:r>
          </w:p>
        </w:tc>
        <w:tc>
          <w:tcPr>
            <w:tcW w:w="4497" w:type="dxa"/>
          </w:tcPr>
          <w:p w14:paraId="4F610CB8" w14:textId="77777777" w:rsidR="001605D5" w:rsidRDefault="001605D5" w:rsidP="001605D5">
            <w:pPr>
              <w:pStyle w:val="Normal-Schedule"/>
              <w:spacing w:before="60" w:after="60"/>
            </w:pPr>
            <w:r>
              <w:t>A jurisdiction may amend section 7(1) to add additional classes of persons to the list of "workers".  For example, the Commonwealth may add members of the defence forces and cadets.  Statutory office holders and members of statutory or public authorities could also be added. Jurisdictions may also specify classes of persons who are to be taken to be carrying out work for a business or undertaking and persons who are to be taken to be the employer of specified classes of persons.  For example</w:t>
            </w:r>
            <w:r w:rsidR="006D3520">
              <w:t xml:space="preserve"> </w:t>
            </w:r>
            <w:r>
              <w:t>the classes of persons specified by a jurisdiction may include police officers, defence force members and cadets (in the case of the Commonwealth), statutory office holders and members of statutory or public authorities.</w:t>
            </w:r>
          </w:p>
          <w:p w14:paraId="5931D62B" w14:textId="77777777" w:rsidR="001605D5" w:rsidRDefault="001605D5" w:rsidP="001605D5">
            <w:pPr>
              <w:pStyle w:val="Normal-Schedule"/>
              <w:spacing w:before="60" w:after="60"/>
            </w:pPr>
            <w:r>
              <w:t>Each jurisdiction may vary section 7(2)(b) as necessary for consistency with jurisdictional police laws (for example, to limit the application of section 7(2)(b) in jurisdictions where police are taken always to be on duty).</w:t>
            </w:r>
          </w:p>
        </w:tc>
      </w:tr>
      <w:tr w:rsidR="001605D5" w:rsidRPr="00327ED9" w14:paraId="3DAC4E2D" w14:textId="77777777" w:rsidTr="001605D5">
        <w:trPr>
          <w:cantSplit/>
          <w:jc w:val="center"/>
        </w:trPr>
        <w:tc>
          <w:tcPr>
            <w:tcW w:w="1740" w:type="dxa"/>
          </w:tcPr>
          <w:p w14:paraId="4E27C598" w14:textId="77777777" w:rsidR="001605D5" w:rsidRDefault="001605D5" w:rsidP="001605D5">
            <w:pPr>
              <w:pStyle w:val="Normal-Schedule"/>
              <w:spacing w:before="60" w:after="60"/>
              <w:rPr>
                <w:szCs w:val="24"/>
              </w:rPr>
            </w:pPr>
            <w:r>
              <w:rPr>
                <w:szCs w:val="24"/>
              </w:rPr>
              <w:t>9</w:t>
            </w:r>
          </w:p>
        </w:tc>
        <w:tc>
          <w:tcPr>
            <w:tcW w:w="4497" w:type="dxa"/>
          </w:tcPr>
          <w:p w14:paraId="66D44384" w14:textId="77777777" w:rsidR="001605D5" w:rsidRDefault="001605D5" w:rsidP="001605D5">
            <w:pPr>
              <w:pStyle w:val="Normal-Schedule"/>
              <w:spacing w:before="60" w:after="60"/>
            </w:pPr>
            <w:r>
              <w:t>Jurisdictions may have to disapply the provisions of their Interpretations Acts relating to examples and notes.</w:t>
            </w:r>
          </w:p>
          <w:p w14:paraId="782EFCFC" w14:textId="77777777" w:rsidR="001605D5" w:rsidRDefault="001605D5" w:rsidP="001605D5">
            <w:pPr>
              <w:pStyle w:val="Normal-Schedule"/>
              <w:spacing w:before="60" w:after="60"/>
            </w:pPr>
            <w:r>
              <w:t xml:space="preserve">Jurisdictions may use a different style to identify examples and notes from that in the model Bill. </w:t>
            </w:r>
          </w:p>
        </w:tc>
      </w:tr>
      <w:tr w:rsidR="001605D5" w:rsidRPr="00327ED9" w14:paraId="217EA01B" w14:textId="77777777" w:rsidTr="001605D5">
        <w:trPr>
          <w:cantSplit/>
          <w:jc w:val="center"/>
        </w:trPr>
        <w:tc>
          <w:tcPr>
            <w:tcW w:w="1740" w:type="dxa"/>
          </w:tcPr>
          <w:p w14:paraId="163FED4A" w14:textId="77777777" w:rsidR="001605D5" w:rsidRPr="00AE5489" w:rsidRDefault="001605D5" w:rsidP="001605D5">
            <w:pPr>
              <w:pStyle w:val="Normal-Schedule"/>
              <w:spacing w:before="60" w:after="60"/>
              <w:rPr>
                <w:szCs w:val="24"/>
              </w:rPr>
            </w:pPr>
            <w:r>
              <w:rPr>
                <w:szCs w:val="24"/>
              </w:rPr>
              <w:t>10</w:t>
            </w:r>
          </w:p>
        </w:tc>
        <w:tc>
          <w:tcPr>
            <w:tcW w:w="4497" w:type="dxa"/>
          </w:tcPr>
          <w:p w14:paraId="2D7EFAAA" w14:textId="77777777" w:rsidR="001605D5" w:rsidRDefault="001605D5" w:rsidP="001605D5">
            <w:pPr>
              <w:pStyle w:val="Normal-Schedule"/>
              <w:spacing w:before="60" w:after="60"/>
            </w:pPr>
            <w:r>
              <w:t xml:space="preserve">Each jurisdiction will, if necessary, enact a provision to ensure that the Crown in right of the jurisdiction and also in all its other capacities is bound by the model provisions.  For example, the </w:t>
            </w:r>
            <w:smartTag w:uri="urn:schemas-microsoft-com:office:smarttags" w:element="place">
              <w:smartTag w:uri="urn:schemas-microsoft-com:office:smarttags" w:element="State">
                <w:r>
                  <w:t>Australian Capital Territory</w:t>
                </w:r>
              </w:smartTag>
            </w:smartTag>
            <w:r>
              <w:t xml:space="preserve"> can omit this provision because of the effect of section 121 of its </w:t>
            </w:r>
            <w:r w:rsidRPr="00B46B3C">
              <w:rPr>
                <w:i/>
              </w:rPr>
              <w:t>Legislation Act 2001</w:t>
            </w:r>
            <w:r>
              <w:t>.</w:t>
            </w:r>
          </w:p>
          <w:p w14:paraId="7B6309DF" w14:textId="77777777" w:rsidR="001605D5" w:rsidRPr="00AE5489" w:rsidRDefault="001605D5" w:rsidP="001605D5">
            <w:pPr>
              <w:pStyle w:val="Normal-Schedule"/>
              <w:spacing w:before="60" w:after="60"/>
              <w:rPr>
                <w:szCs w:val="24"/>
              </w:rPr>
            </w:pPr>
            <w:r>
              <w:t xml:space="preserve">Some jurisdictions may need to refer to the State rather than the Crown throughout the Bill. </w:t>
            </w:r>
          </w:p>
        </w:tc>
      </w:tr>
      <w:tr w:rsidR="001605D5" w:rsidRPr="00327ED9" w14:paraId="038F4915" w14:textId="77777777" w:rsidTr="001605D5">
        <w:trPr>
          <w:cantSplit/>
          <w:jc w:val="center"/>
        </w:trPr>
        <w:tc>
          <w:tcPr>
            <w:tcW w:w="1740" w:type="dxa"/>
          </w:tcPr>
          <w:p w14:paraId="11D0FB76" w14:textId="77777777" w:rsidR="001605D5" w:rsidRPr="00AE5489" w:rsidRDefault="001605D5" w:rsidP="001605D5">
            <w:pPr>
              <w:pStyle w:val="Normal-Schedule"/>
              <w:spacing w:before="60" w:after="60"/>
              <w:rPr>
                <w:szCs w:val="24"/>
              </w:rPr>
            </w:pPr>
            <w:r>
              <w:rPr>
                <w:szCs w:val="24"/>
              </w:rPr>
              <w:t>11</w:t>
            </w:r>
          </w:p>
        </w:tc>
        <w:tc>
          <w:tcPr>
            <w:tcW w:w="4497" w:type="dxa"/>
          </w:tcPr>
          <w:p w14:paraId="194B9491" w14:textId="77777777" w:rsidR="001605D5" w:rsidRPr="00AE5489" w:rsidRDefault="001605D5" w:rsidP="001605D5">
            <w:pPr>
              <w:pStyle w:val="Normal-Schedule"/>
              <w:spacing w:before="60" w:after="60"/>
            </w:pPr>
            <w:r>
              <w:t>Each jurisdiction may insert a local provision relating to extraterritorial application including the extraterritorial reach of offences.</w:t>
            </w:r>
          </w:p>
        </w:tc>
      </w:tr>
      <w:tr w:rsidR="001605D5" w:rsidRPr="00327ED9" w14:paraId="62848C68" w14:textId="77777777" w:rsidTr="001605D5">
        <w:trPr>
          <w:cantSplit/>
          <w:jc w:val="center"/>
        </w:trPr>
        <w:tc>
          <w:tcPr>
            <w:tcW w:w="1740" w:type="dxa"/>
          </w:tcPr>
          <w:p w14:paraId="2AF36C45" w14:textId="77777777" w:rsidR="001605D5" w:rsidRPr="00AE5489" w:rsidRDefault="001605D5" w:rsidP="001605D5">
            <w:pPr>
              <w:pStyle w:val="Normal-Schedule"/>
              <w:spacing w:before="60" w:after="60"/>
              <w:rPr>
                <w:szCs w:val="24"/>
              </w:rPr>
            </w:pPr>
            <w:r>
              <w:rPr>
                <w:szCs w:val="24"/>
              </w:rPr>
              <w:t>12</w:t>
            </w:r>
          </w:p>
        </w:tc>
        <w:tc>
          <w:tcPr>
            <w:tcW w:w="4497" w:type="dxa"/>
          </w:tcPr>
          <w:p w14:paraId="578D4B09" w14:textId="77777777" w:rsidR="001605D5" w:rsidRPr="00AE5489" w:rsidRDefault="001605D5" w:rsidP="001605D5">
            <w:pPr>
              <w:pStyle w:val="Normal-Schedule"/>
              <w:spacing w:before="60" w:after="60"/>
            </w:pPr>
            <w:r>
              <w:t xml:space="preserve">Each jurisdiction may insert local provisions to establish the relationship between the model provisions and other Acts in the jurisdiction.  The Commonwealth will need to deal with the operation of Commonwealth and State and Territory laws, see for example section 4 of the </w:t>
            </w:r>
            <w:r w:rsidRPr="00B46B3C">
              <w:rPr>
                <w:i/>
              </w:rPr>
              <w:t xml:space="preserve">Occupational Health and Safety Act </w:t>
            </w:r>
            <w:r>
              <w:rPr>
                <w:i/>
              </w:rPr>
              <w:t>1991</w:t>
            </w:r>
            <w:r>
              <w:t xml:space="preserve"> of the Commonwealth.</w:t>
            </w:r>
          </w:p>
        </w:tc>
      </w:tr>
      <w:tr w:rsidR="001605D5" w:rsidRPr="00327ED9" w14:paraId="1E9F4D52" w14:textId="77777777" w:rsidTr="001605D5">
        <w:trPr>
          <w:cantSplit/>
          <w:jc w:val="center"/>
        </w:trPr>
        <w:tc>
          <w:tcPr>
            <w:tcW w:w="1740" w:type="dxa"/>
          </w:tcPr>
          <w:p w14:paraId="120B6074" w14:textId="77777777" w:rsidR="001605D5" w:rsidRDefault="001605D5" w:rsidP="001605D5">
            <w:pPr>
              <w:pStyle w:val="Normal-Schedule"/>
              <w:spacing w:before="60" w:after="60"/>
              <w:rPr>
                <w:szCs w:val="24"/>
              </w:rPr>
            </w:pPr>
          </w:p>
        </w:tc>
        <w:tc>
          <w:tcPr>
            <w:tcW w:w="4497" w:type="dxa"/>
          </w:tcPr>
          <w:p w14:paraId="5980007B" w14:textId="77777777" w:rsidR="001605D5" w:rsidRDefault="001605D5" w:rsidP="001605D5">
            <w:pPr>
              <w:pStyle w:val="Normal-Schedule"/>
              <w:spacing w:before="60" w:after="60"/>
            </w:pPr>
            <w:r>
              <w:t xml:space="preserve">The Commonwealth may need to draft provisions to deal with matters relating to national security, defence and federal police operation, see for example sections 6 to 8 of the </w:t>
            </w:r>
            <w:r w:rsidRPr="00B46B3C">
              <w:rPr>
                <w:i/>
              </w:rPr>
              <w:t xml:space="preserve">Occupational Health and Safety Act </w:t>
            </w:r>
            <w:r>
              <w:rPr>
                <w:i/>
              </w:rPr>
              <w:t xml:space="preserve">1991 </w:t>
            </w:r>
            <w:r w:rsidRPr="00085581">
              <w:t>of the Commonwealth</w:t>
            </w:r>
            <w:r>
              <w:rPr>
                <w:i/>
              </w:rPr>
              <w:t>.</w:t>
            </w:r>
          </w:p>
        </w:tc>
      </w:tr>
      <w:tr w:rsidR="00631D33" w:rsidRPr="00327ED9" w14:paraId="2168DE18" w14:textId="77777777" w:rsidTr="001605D5">
        <w:trPr>
          <w:cantSplit/>
          <w:jc w:val="center"/>
        </w:trPr>
        <w:tc>
          <w:tcPr>
            <w:tcW w:w="1740" w:type="dxa"/>
          </w:tcPr>
          <w:p w14:paraId="177F3207" w14:textId="470CD7AB" w:rsidR="00631D33" w:rsidRDefault="00631D33" w:rsidP="001605D5">
            <w:pPr>
              <w:pStyle w:val="Normal-Schedule"/>
              <w:spacing w:before="60" w:after="60"/>
              <w:rPr>
                <w:szCs w:val="24"/>
              </w:rPr>
            </w:pPr>
            <w:r w:rsidRPr="00631D33">
              <w:rPr>
                <w:szCs w:val="24"/>
              </w:rPr>
              <w:t>30A</w:t>
            </w:r>
          </w:p>
        </w:tc>
        <w:tc>
          <w:tcPr>
            <w:tcW w:w="4497" w:type="dxa"/>
          </w:tcPr>
          <w:p w14:paraId="08C64CA5" w14:textId="0AF8E477" w:rsidR="00631D33" w:rsidRDefault="00631D33" w:rsidP="00631D33">
            <w:pPr>
              <w:pStyle w:val="Normal-Schedule"/>
              <w:spacing w:before="60" w:after="60"/>
            </w:pPr>
            <w:r>
              <w:t>Each jurisdiction may insert local provisions to create an offence of industrial manslaughter. The offence of industrial manslaughter would be in addition to the existing offence under section 31 and address conduct by a person that represents a gross deviation from the reasonable standard of care resulting in a work-related fatality.</w:t>
            </w:r>
          </w:p>
          <w:p w14:paraId="038BC13A" w14:textId="3FA72418" w:rsidR="00631D33" w:rsidRDefault="00631D33" w:rsidP="00631D33">
            <w:pPr>
              <w:pStyle w:val="Normal-Schedule"/>
              <w:spacing w:before="60" w:after="60"/>
            </w:pPr>
            <w:r>
              <w:t>The recommended maximum penalty for the offence is:</w:t>
            </w:r>
          </w:p>
          <w:p w14:paraId="2380904F" w14:textId="77777777" w:rsidR="00631D33" w:rsidRDefault="00631D33" w:rsidP="00631D33">
            <w:pPr>
              <w:pStyle w:val="Normal-Schedule"/>
              <w:spacing w:before="60" w:after="60"/>
            </w:pPr>
            <w:r>
              <w:t>For an individual—20 years imprisonment.</w:t>
            </w:r>
          </w:p>
          <w:p w14:paraId="05AEE3E1" w14:textId="3715B63E" w:rsidR="00631D33" w:rsidRDefault="00631D33" w:rsidP="00631D33">
            <w:pPr>
              <w:pStyle w:val="Normal-Schedule"/>
              <w:spacing w:before="60" w:after="60"/>
            </w:pPr>
            <w:r>
              <w:t>For a body corporate—industrial manslaughter monetary penalty.</w:t>
            </w:r>
          </w:p>
        </w:tc>
      </w:tr>
      <w:tr w:rsidR="007B441B" w:rsidRPr="00327ED9" w14:paraId="6E6DF280" w14:textId="77777777" w:rsidTr="001605D5">
        <w:trPr>
          <w:cantSplit/>
          <w:jc w:val="center"/>
        </w:trPr>
        <w:tc>
          <w:tcPr>
            <w:tcW w:w="1740" w:type="dxa"/>
          </w:tcPr>
          <w:p w14:paraId="7745A155" w14:textId="79A3A846" w:rsidR="007B441B" w:rsidRDefault="007B441B" w:rsidP="001605D5">
            <w:pPr>
              <w:pStyle w:val="Normal-Schedule"/>
              <w:spacing w:before="60" w:after="60"/>
              <w:rPr>
                <w:szCs w:val="24"/>
              </w:rPr>
            </w:pPr>
            <w:r>
              <w:rPr>
                <w:rFonts w:ascii="Times-Roman" w:hAnsi="Times-Roman" w:cs="Times-Roman"/>
                <w:szCs w:val="24"/>
                <w:lang w:eastAsia="en-AU"/>
              </w:rPr>
              <w:t>31(1)</w:t>
            </w:r>
          </w:p>
        </w:tc>
        <w:tc>
          <w:tcPr>
            <w:tcW w:w="4497" w:type="dxa"/>
          </w:tcPr>
          <w:p w14:paraId="454B2241" w14:textId="4BE88CC1" w:rsidR="007B441B" w:rsidRDefault="002A4670" w:rsidP="001605D5">
            <w:pPr>
              <w:pStyle w:val="Normal-Schedule"/>
              <w:spacing w:before="60" w:after="60"/>
            </w:pPr>
            <w:r w:rsidRPr="002A4670">
              <w:t>A jurisdiction may replace the term ‘gross negligence’ with another term consistent with the law of the jurisdiction.</w:t>
            </w:r>
          </w:p>
        </w:tc>
      </w:tr>
      <w:tr w:rsidR="00C9586A" w:rsidRPr="00327ED9" w14:paraId="19888251" w14:textId="77777777" w:rsidTr="001605D5">
        <w:trPr>
          <w:cantSplit/>
          <w:jc w:val="center"/>
        </w:trPr>
        <w:tc>
          <w:tcPr>
            <w:tcW w:w="1740" w:type="dxa"/>
          </w:tcPr>
          <w:p w14:paraId="0A86BE92" w14:textId="6B6D9D8C" w:rsidR="00C9586A" w:rsidRDefault="00C9586A" w:rsidP="001605D5">
            <w:pPr>
              <w:pStyle w:val="Normal-Schedule"/>
              <w:spacing w:before="60" w:after="60"/>
              <w:rPr>
                <w:szCs w:val="24"/>
              </w:rPr>
            </w:pPr>
            <w:r>
              <w:rPr>
                <w:szCs w:val="24"/>
              </w:rPr>
              <w:t>36(3)</w:t>
            </w:r>
          </w:p>
        </w:tc>
        <w:tc>
          <w:tcPr>
            <w:tcW w:w="4497" w:type="dxa"/>
          </w:tcPr>
          <w:p w14:paraId="6E499FE8" w14:textId="3D0A8F14" w:rsidR="00C9586A" w:rsidRDefault="00C9586A" w:rsidP="001605D5">
            <w:pPr>
              <w:pStyle w:val="Normal-Schedule"/>
              <w:spacing w:before="60" w:after="60"/>
            </w:pPr>
            <w:r>
              <w:t>Each jurisdiction will specify the relevant registration Act which will be the Health Practitioner Regulation National Law of that jurisdiction.</w:t>
            </w:r>
          </w:p>
        </w:tc>
      </w:tr>
      <w:tr w:rsidR="001605D5" w:rsidRPr="00327ED9" w14:paraId="41786332" w14:textId="77777777" w:rsidTr="001605D5">
        <w:trPr>
          <w:cantSplit/>
          <w:jc w:val="center"/>
        </w:trPr>
        <w:tc>
          <w:tcPr>
            <w:tcW w:w="1740" w:type="dxa"/>
          </w:tcPr>
          <w:p w14:paraId="60660613" w14:textId="77777777" w:rsidR="001605D5" w:rsidRPr="00AE5489" w:rsidRDefault="001605D5" w:rsidP="001605D5">
            <w:pPr>
              <w:pStyle w:val="Normal-Schedule"/>
              <w:spacing w:before="60" w:after="60"/>
              <w:rPr>
                <w:szCs w:val="24"/>
              </w:rPr>
            </w:pPr>
            <w:r>
              <w:rPr>
                <w:szCs w:val="24"/>
              </w:rPr>
              <w:t>38</w:t>
            </w:r>
          </w:p>
        </w:tc>
        <w:tc>
          <w:tcPr>
            <w:tcW w:w="4497" w:type="dxa"/>
          </w:tcPr>
          <w:p w14:paraId="4503E516" w14:textId="77777777" w:rsidR="001605D5" w:rsidRPr="00586D70" w:rsidRDefault="001605D5" w:rsidP="001605D5">
            <w:pPr>
              <w:pStyle w:val="Normal-Schedule"/>
              <w:spacing w:before="60" w:after="60"/>
            </w:pPr>
            <w:r>
              <w:t>A</w:t>
            </w:r>
            <w:r w:rsidRPr="00555CD4">
              <w:t xml:space="preserve"> jurisdiction </w:t>
            </w:r>
            <w:r w:rsidRPr="00BF26C1">
              <w:t xml:space="preserve">may </w:t>
            </w:r>
            <w:r>
              <w:t>remove</w:t>
            </w:r>
            <w:r w:rsidRPr="00555CD4">
              <w:t xml:space="preserve"> this reporting requirement </w:t>
            </w:r>
            <w:r>
              <w:t>to the extent that similar reporting arrangements</w:t>
            </w:r>
            <w:r w:rsidRPr="00555CD4">
              <w:t xml:space="preserve"> </w:t>
            </w:r>
            <w:r>
              <w:t xml:space="preserve">exist </w:t>
            </w:r>
            <w:r w:rsidRPr="00555CD4">
              <w:t>under local laws.</w:t>
            </w:r>
          </w:p>
        </w:tc>
      </w:tr>
      <w:tr w:rsidR="001605D5" w:rsidRPr="00327ED9" w14:paraId="014DB57B" w14:textId="77777777" w:rsidTr="001605D5">
        <w:trPr>
          <w:cantSplit/>
          <w:jc w:val="center"/>
        </w:trPr>
        <w:tc>
          <w:tcPr>
            <w:tcW w:w="1740" w:type="dxa"/>
          </w:tcPr>
          <w:p w14:paraId="428245B6" w14:textId="77777777" w:rsidR="001605D5" w:rsidRDefault="001605D5" w:rsidP="001605D5">
            <w:pPr>
              <w:pStyle w:val="Normal-Schedule"/>
              <w:spacing w:before="60" w:after="60"/>
              <w:rPr>
                <w:szCs w:val="24"/>
              </w:rPr>
            </w:pPr>
            <w:r>
              <w:rPr>
                <w:szCs w:val="24"/>
              </w:rPr>
              <w:t>65</w:t>
            </w:r>
          </w:p>
          <w:p w14:paraId="1AB93B13" w14:textId="77777777" w:rsidR="001605D5" w:rsidRDefault="001605D5" w:rsidP="001605D5">
            <w:pPr>
              <w:pStyle w:val="Normal-Schedule"/>
              <w:spacing w:before="60" w:after="60"/>
              <w:rPr>
                <w:szCs w:val="24"/>
              </w:rPr>
            </w:pPr>
            <w:r>
              <w:rPr>
                <w:szCs w:val="24"/>
              </w:rPr>
              <w:t xml:space="preserve">(and sections 112, 114, 215, 220, 236 and Schedule 3) </w:t>
            </w:r>
          </w:p>
        </w:tc>
        <w:tc>
          <w:tcPr>
            <w:tcW w:w="4497" w:type="dxa"/>
          </w:tcPr>
          <w:p w14:paraId="4F1C0737" w14:textId="77777777" w:rsidR="001605D5" w:rsidRDefault="001605D5" w:rsidP="001605D5">
            <w:pPr>
              <w:pStyle w:val="Normal-Schedule"/>
              <w:spacing w:before="60" w:after="60"/>
            </w:pPr>
            <w:r>
              <w:t>Jurisdictions will designate the relevant courts and tribunals and specify the relevant jurisdiction in relation to any matter conferred on a court or tribunal under any provision of the Model Bill or the regulations and make any necessary consequential amendments including the amendment or addition of definitions.</w:t>
            </w:r>
          </w:p>
        </w:tc>
      </w:tr>
      <w:tr w:rsidR="001605D5" w:rsidRPr="00327ED9" w14:paraId="443587B1" w14:textId="77777777" w:rsidTr="001605D5">
        <w:trPr>
          <w:cantSplit/>
          <w:jc w:val="center"/>
        </w:trPr>
        <w:tc>
          <w:tcPr>
            <w:tcW w:w="1740" w:type="dxa"/>
          </w:tcPr>
          <w:p w14:paraId="1D37E3C3" w14:textId="77777777" w:rsidR="001605D5" w:rsidRPr="00AE5489" w:rsidRDefault="001605D5" w:rsidP="001605D5">
            <w:pPr>
              <w:pStyle w:val="Normal-Schedule"/>
              <w:spacing w:before="60" w:after="60"/>
              <w:rPr>
                <w:szCs w:val="24"/>
              </w:rPr>
            </w:pPr>
            <w:r>
              <w:rPr>
                <w:szCs w:val="24"/>
              </w:rPr>
              <w:t>103</w:t>
            </w:r>
          </w:p>
        </w:tc>
        <w:tc>
          <w:tcPr>
            <w:tcW w:w="4497" w:type="dxa"/>
          </w:tcPr>
          <w:p w14:paraId="04296C89" w14:textId="77777777" w:rsidR="001605D5" w:rsidRPr="00AE5489" w:rsidRDefault="001605D5" w:rsidP="001605D5">
            <w:pPr>
              <w:pStyle w:val="Normal-Schedule"/>
              <w:spacing w:before="60" w:after="60"/>
            </w:pPr>
            <w:r>
              <w:t>Each jurisdiction may need to make appropriate amendments to this provision to ensure it conforms to local legislation.</w:t>
            </w:r>
          </w:p>
        </w:tc>
      </w:tr>
      <w:tr w:rsidR="001605D5" w:rsidRPr="00327ED9" w14:paraId="413C1C67" w14:textId="77777777" w:rsidTr="001605D5">
        <w:trPr>
          <w:cantSplit/>
          <w:jc w:val="center"/>
        </w:trPr>
        <w:tc>
          <w:tcPr>
            <w:tcW w:w="1740" w:type="dxa"/>
          </w:tcPr>
          <w:p w14:paraId="54A3712C" w14:textId="77777777" w:rsidR="001605D5" w:rsidRPr="00AE5489" w:rsidRDefault="001605D5" w:rsidP="001605D5">
            <w:pPr>
              <w:pStyle w:val="Normal-Schedule"/>
              <w:spacing w:before="60" w:after="60"/>
              <w:rPr>
                <w:szCs w:val="24"/>
              </w:rPr>
            </w:pPr>
            <w:r>
              <w:rPr>
                <w:szCs w:val="24"/>
              </w:rPr>
              <w:t>108</w:t>
            </w:r>
          </w:p>
        </w:tc>
        <w:tc>
          <w:tcPr>
            <w:tcW w:w="4497" w:type="dxa"/>
          </w:tcPr>
          <w:p w14:paraId="1D397B4E" w14:textId="77777777" w:rsidR="001605D5" w:rsidRPr="00AE5489" w:rsidRDefault="001605D5" w:rsidP="001605D5">
            <w:pPr>
              <w:pStyle w:val="Normal-Schedule"/>
              <w:spacing w:before="60" w:after="60"/>
            </w:pPr>
            <w:r>
              <w:t>Jurisdictions may need to include their own definitions of emergency services worker.</w:t>
            </w:r>
          </w:p>
        </w:tc>
      </w:tr>
      <w:tr w:rsidR="001605D5" w:rsidRPr="00327ED9" w14:paraId="205D09BE" w14:textId="77777777" w:rsidTr="001605D5">
        <w:trPr>
          <w:cantSplit/>
          <w:jc w:val="center"/>
        </w:trPr>
        <w:tc>
          <w:tcPr>
            <w:tcW w:w="1740" w:type="dxa"/>
          </w:tcPr>
          <w:p w14:paraId="3A1A76AE" w14:textId="77777777" w:rsidR="001605D5" w:rsidRDefault="001605D5" w:rsidP="001605D5">
            <w:pPr>
              <w:pStyle w:val="Normal-Schedule"/>
              <w:spacing w:before="60" w:after="60"/>
              <w:rPr>
                <w:szCs w:val="24"/>
              </w:rPr>
            </w:pPr>
            <w:r>
              <w:rPr>
                <w:szCs w:val="24"/>
              </w:rPr>
              <w:t>110</w:t>
            </w:r>
          </w:p>
        </w:tc>
        <w:tc>
          <w:tcPr>
            <w:tcW w:w="4497" w:type="dxa"/>
          </w:tcPr>
          <w:p w14:paraId="2447D431" w14:textId="77777777" w:rsidR="001605D5" w:rsidRPr="00A40C2A" w:rsidRDefault="001605D5" w:rsidP="001605D5">
            <w:pPr>
              <w:rPr>
                <w:sz w:val="20"/>
              </w:rPr>
            </w:pPr>
            <w:r w:rsidRPr="00A40C2A">
              <w:rPr>
                <w:sz w:val="20"/>
              </w:rPr>
              <w:t>A jurisdiction may omit subsection (1)(c) and substitute the following for subsection (2):</w:t>
            </w:r>
          </w:p>
          <w:p w14:paraId="72A4339D" w14:textId="77777777" w:rsidR="001605D5" w:rsidRPr="00771723" w:rsidRDefault="001605D5" w:rsidP="00771723">
            <w:pPr>
              <w:ind w:left="378" w:hanging="378"/>
              <w:rPr>
                <w:sz w:val="20"/>
              </w:rPr>
            </w:pPr>
            <w:r>
              <w:rPr>
                <w:sz w:val="20"/>
              </w:rPr>
              <w:t>"</w:t>
            </w:r>
            <w:r w:rsidRPr="00A40C2A">
              <w:rPr>
                <w:sz w:val="20"/>
              </w:rPr>
              <w:t>(2)</w:t>
            </w:r>
            <w:r w:rsidR="00771723">
              <w:rPr>
                <w:sz w:val="20"/>
              </w:rPr>
              <w:tab/>
            </w:r>
            <w:r w:rsidRPr="00A40C2A">
              <w:rPr>
                <w:sz w:val="20"/>
              </w:rPr>
              <w:t>If it is alleged that the discriminatory conduct was engaged in for a prohibited reason, that reason is presumed to be the dominant reason for that conduct unless the accused proves on the balance of probabilities, that the reason was not the dom</w:t>
            </w:r>
            <w:r w:rsidR="00771723">
              <w:rPr>
                <w:sz w:val="20"/>
              </w:rPr>
              <w:t>inant reason for the conduct.".</w:t>
            </w:r>
          </w:p>
        </w:tc>
      </w:tr>
      <w:tr w:rsidR="001605D5" w:rsidRPr="00327ED9" w14:paraId="10C14F91" w14:textId="77777777" w:rsidTr="001605D5">
        <w:trPr>
          <w:cantSplit/>
          <w:jc w:val="center"/>
        </w:trPr>
        <w:tc>
          <w:tcPr>
            <w:tcW w:w="1740" w:type="dxa"/>
          </w:tcPr>
          <w:p w14:paraId="2C4B93AB" w14:textId="77777777" w:rsidR="001605D5" w:rsidRDefault="001605D5" w:rsidP="001605D5">
            <w:pPr>
              <w:pStyle w:val="Normal-Schedule"/>
              <w:spacing w:before="60" w:after="60"/>
              <w:rPr>
                <w:szCs w:val="24"/>
              </w:rPr>
            </w:pPr>
            <w:r>
              <w:rPr>
                <w:szCs w:val="24"/>
              </w:rPr>
              <w:t>Part 7</w:t>
            </w:r>
          </w:p>
          <w:p w14:paraId="6A6CD232" w14:textId="77777777" w:rsidR="001605D5" w:rsidRDefault="001605D5" w:rsidP="001605D5">
            <w:pPr>
              <w:pStyle w:val="Normal-Schedule"/>
              <w:spacing w:before="60" w:after="60"/>
              <w:rPr>
                <w:szCs w:val="24"/>
              </w:rPr>
            </w:pPr>
            <w:r>
              <w:rPr>
                <w:szCs w:val="24"/>
              </w:rPr>
              <w:t>(and sections 138 and 142)</w:t>
            </w:r>
          </w:p>
        </w:tc>
        <w:tc>
          <w:tcPr>
            <w:tcW w:w="4497" w:type="dxa"/>
          </w:tcPr>
          <w:p w14:paraId="6BC8C884" w14:textId="77777777" w:rsidR="001605D5" w:rsidRDefault="001605D5" w:rsidP="001605D5">
            <w:pPr>
              <w:pStyle w:val="Normal-Schedule"/>
              <w:spacing w:before="60" w:after="60"/>
            </w:pPr>
            <w:r>
              <w:t xml:space="preserve">A jurisdiction may use </w:t>
            </w:r>
            <w:r w:rsidRPr="004A29C5">
              <w:rPr>
                <w:b/>
                <w:i/>
              </w:rPr>
              <w:t>regulator</w:t>
            </w:r>
            <w:r>
              <w:t xml:space="preserve"> rather than </w:t>
            </w:r>
            <w:r w:rsidRPr="004A29C5">
              <w:rPr>
                <w:b/>
                <w:i/>
              </w:rPr>
              <w:t>authorising authority</w:t>
            </w:r>
            <w:r>
              <w:t xml:space="preserve"> for some or all of the provisions of Part 7 and make any necessary consequential changes.  This will be necessary for jurisdictions where the regulator performs some or all of the functions of the authorising authority.</w:t>
            </w:r>
          </w:p>
        </w:tc>
      </w:tr>
      <w:tr w:rsidR="001605D5" w:rsidRPr="00327ED9" w14:paraId="381301D7" w14:textId="77777777" w:rsidTr="001605D5">
        <w:trPr>
          <w:cantSplit/>
          <w:jc w:val="center"/>
        </w:trPr>
        <w:tc>
          <w:tcPr>
            <w:tcW w:w="1740" w:type="dxa"/>
          </w:tcPr>
          <w:p w14:paraId="63161875" w14:textId="77777777" w:rsidR="001605D5" w:rsidRDefault="001605D5" w:rsidP="001605D5">
            <w:pPr>
              <w:pStyle w:val="Normal-Schedule"/>
              <w:spacing w:before="60" w:after="60"/>
              <w:rPr>
                <w:szCs w:val="24"/>
              </w:rPr>
            </w:pPr>
            <w:r>
              <w:rPr>
                <w:szCs w:val="24"/>
              </w:rPr>
              <w:t>116</w:t>
            </w:r>
          </w:p>
          <w:p w14:paraId="61B535D7" w14:textId="77777777" w:rsidR="001605D5" w:rsidRDefault="001605D5" w:rsidP="001605D5">
            <w:pPr>
              <w:pStyle w:val="Normal-Schedule"/>
              <w:spacing w:before="60" w:after="60"/>
              <w:rPr>
                <w:szCs w:val="24"/>
              </w:rPr>
            </w:pPr>
            <w:r>
              <w:rPr>
                <w:szCs w:val="24"/>
              </w:rPr>
              <w:t>(and sections 124, 131, 133, 137, 138 and 150)</w:t>
            </w:r>
          </w:p>
        </w:tc>
        <w:tc>
          <w:tcPr>
            <w:tcW w:w="4497" w:type="dxa"/>
          </w:tcPr>
          <w:p w14:paraId="7FDF642D" w14:textId="77777777" w:rsidR="001605D5" w:rsidRDefault="001605D5" w:rsidP="001605D5">
            <w:pPr>
              <w:pStyle w:val="Normal-Schedule"/>
              <w:spacing w:before="60" w:after="60"/>
            </w:pPr>
            <w:r>
              <w:t xml:space="preserve">A State or Territory may insert its relevant industrial law. The Commonwealth may omit this definition and omit references to </w:t>
            </w:r>
            <w:r w:rsidRPr="00581A4B">
              <w:rPr>
                <w:b/>
                <w:i/>
              </w:rPr>
              <w:t>relevant State or Territory industrial law</w:t>
            </w:r>
            <w:r>
              <w:t xml:space="preserve"> where they appear in sections </w:t>
            </w:r>
            <w:r>
              <w:rPr>
                <w:szCs w:val="24"/>
              </w:rPr>
              <w:t>124, 131, 133, 137, 138 and 150</w:t>
            </w:r>
            <w:r>
              <w:t>.</w:t>
            </w:r>
          </w:p>
        </w:tc>
      </w:tr>
      <w:tr w:rsidR="00570CC8" w:rsidRPr="00327ED9" w14:paraId="1271BFE2" w14:textId="77777777" w:rsidTr="001605D5">
        <w:trPr>
          <w:cantSplit/>
          <w:jc w:val="center"/>
        </w:trPr>
        <w:tc>
          <w:tcPr>
            <w:tcW w:w="1740" w:type="dxa"/>
          </w:tcPr>
          <w:p w14:paraId="5EB209D2" w14:textId="52A49607" w:rsidR="00570CC8" w:rsidRDefault="00570CC8" w:rsidP="001605D5">
            <w:pPr>
              <w:pStyle w:val="Normal-Schedule"/>
              <w:spacing w:before="60" w:after="60"/>
              <w:rPr>
                <w:szCs w:val="24"/>
              </w:rPr>
            </w:pPr>
            <w:r>
              <w:rPr>
                <w:rFonts w:ascii="Times-Roman" w:hAnsi="Times-Roman" w:cs="Times-Roman"/>
                <w:szCs w:val="24"/>
                <w:lang w:eastAsia="en-AU"/>
              </w:rPr>
              <w:t>119</w:t>
            </w:r>
          </w:p>
        </w:tc>
        <w:tc>
          <w:tcPr>
            <w:tcW w:w="4497" w:type="dxa"/>
          </w:tcPr>
          <w:p w14:paraId="6F2FA8F5" w14:textId="7B6A2601" w:rsidR="00570CC8" w:rsidRDefault="000E01C2" w:rsidP="001605D5">
            <w:pPr>
              <w:pStyle w:val="Normal-Schedule"/>
              <w:spacing w:before="60" w:after="60"/>
            </w:pPr>
            <w:r w:rsidRPr="000E01C2">
              <w:t>The Commonwealth may need to provide that 24 hours notice may be required to enter workplaces associated with national security, defence and federal police operations.</w:t>
            </w:r>
          </w:p>
        </w:tc>
      </w:tr>
      <w:tr w:rsidR="001605D5" w:rsidRPr="00327ED9" w14:paraId="5BC7E323" w14:textId="77777777" w:rsidTr="001605D5">
        <w:trPr>
          <w:cantSplit/>
          <w:jc w:val="center"/>
        </w:trPr>
        <w:tc>
          <w:tcPr>
            <w:tcW w:w="1740" w:type="dxa"/>
          </w:tcPr>
          <w:p w14:paraId="4C3A79BC" w14:textId="77777777" w:rsidR="001605D5" w:rsidRPr="00AE5489" w:rsidRDefault="001605D5" w:rsidP="001605D5">
            <w:pPr>
              <w:pStyle w:val="Normal-Schedule"/>
              <w:spacing w:before="60" w:after="60"/>
              <w:rPr>
                <w:szCs w:val="24"/>
              </w:rPr>
            </w:pPr>
            <w:r>
              <w:rPr>
                <w:szCs w:val="24"/>
              </w:rPr>
              <w:t>152</w:t>
            </w:r>
          </w:p>
        </w:tc>
        <w:tc>
          <w:tcPr>
            <w:tcW w:w="4497" w:type="dxa"/>
          </w:tcPr>
          <w:p w14:paraId="7A5CF8F6" w14:textId="77777777" w:rsidR="001605D5" w:rsidRPr="00AE5489" w:rsidRDefault="001605D5" w:rsidP="001605D5">
            <w:pPr>
              <w:pStyle w:val="Normal-Schedule"/>
              <w:spacing w:before="60" w:after="60"/>
              <w:rPr>
                <w:szCs w:val="24"/>
              </w:rPr>
            </w:pPr>
            <w:r>
              <w:t>Jurisdictions may add to the list of functions.</w:t>
            </w:r>
          </w:p>
        </w:tc>
      </w:tr>
      <w:tr w:rsidR="001605D5" w:rsidRPr="00327ED9" w14:paraId="5B366F76" w14:textId="77777777" w:rsidTr="001605D5">
        <w:trPr>
          <w:cantSplit/>
          <w:jc w:val="center"/>
        </w:trPr>
        <w:tc>
          <w:tcPr>
            <w:tcW w:w="1740" w:type="dxa"/>
          </w:tcPr>
          <w:p w14:paraId="1E61939A" w14:textId="77777777" w:rsidR="001605D5" w:rsidRDefault="001605D5" w:rsidP="001605D5">
            <w:pPr>
              <w:pStyle w:val="Normal-Schedule"/>
              <w:spacing w:before="60" w:after="60"/>
              <w:rPr>
                <w:szCs w:val="24"/>
              </w:rPr>
            </w:pPr>
            <w:r>
              <w:rPr>
                <w:szCs w:val="24"/>
              </w:rPr>
              <w:t>154</w:t>
            </w:r>
          </w:p>
        </w:tc>
        <w:tc>
          <w:tcPr>
            <w:tcW w:w="4497" w:type="dxa"/>
          </w:tcPr>
          <w:p w14:paraId="20684547" w14:textId="77777777" w:rsidR="001605D5" w:rsidRPr="00586D70" w:rsidRDefault="001605D5" w:rsidP="001605D5">
            <w:pPr>
              <w:pStyle w:val="Normal-Schedule"/>
              <w:spacing w:before="60" w:after="60"/>
              <w:rPr>
                <w:i/>
              </w:rPr>
            </w:pPr>
            <w:r>
              <w:t>A jurisdiction may specify local delegation requirements and the persons to whom a delegation may be made and may rely on its standard delegation provisions</w:t>
            </w:r>
            <w:r w:rsidRPr="00D4453A">
              <w:rPr>
                <w:i/>
              </w:rPr>
              <w:t>.</w:t>
            </w:r>
          </w:p>
        </w:tc>
      </w:tr>
      <w:tr w:rsidR="001605D5" w:rsidRPr="00327ED9" w14:paraId="1B23F575" w14:textId="77777777" w:rsidTr="001605D5">
        <w:trPr>
          <w:cantSplit/>
          <w:jc w:val="center"/>
        </w:trPr>
        <w:tc>
          <w:tcPr>
            <w:tcW w:w="1740" w:type="dxa"/>
          </w:tcPr>
          <w:p w14:paraId="525EE452" w14:textId="77777777" w:rsidR="001605D5" w:rsidRDefault="001605D5" w:rsidP="001605D5">
            <w:pPr>
              <w:pStyle w:val="Normal-Schedule"/>
              <w:spacing w:before="60" w:after="60"/>
              <w:rPr>
                <w:szCs w:val="24"/>
              </w:rPr>
            </w:pPr>
            <w:r>
              <w:rPr>
                <w:szCs w:val="24"/>
              </w:rPr>
              <w:t>156</w:t>
            </w:r>
          </w:p>
        </w:tc>
        <w:tc>
          <w:tcPr>
            <w:tcW w:w="4497" w:type="dxa"/>
          </w:tcPr>
          <w:p w14:paraId="1D6A118E" w14:textId="77777777" w:rsidR="001605D5" w:rsidRDefault="001605D5" w:rsidP="001605D5">
            <w:pPr>
              <w:pStyle w:val="Normal-Schedule"/>
              <w:spacing w:before="60" w:after="60"/>
            </w:pPr>
            <w:r>
              <w:t xml:space="preserve">A jurisdiction will need to include local provisions to ensure that appropriate arrangements are made for the appointment as an inspector of a person who is an inspector under a corresponding WHS law.  A jurisdiction may need to include local provisions to ensure that the dual appointments are made in a manner consistent with any applicable public service laws.  For example, section 51 of the </w:t>
            </w:r>
            <w:r w:rsidRPr="0037252A">
              <w:rPr>
                <w:i/>
              </w:rPr>
              <w:t>Occupational Health and Safety Act 1991</w:t>
            </w:r>
            <w:r>
              <w:t xml:space="preserve"> of the Commonwealth.</w:t>
            </w:r>
          </w:p>
          <w:p w14:paraId="0930406B" w14:textId="77777777" w:rsidR="001605D5" w:rsidRDefault="001605D5" w:rsidP="001605D5">
            <w:pPr>
              <w:pStyle w:val="Normal-Schedule"/>
              <w:spacing w:before="60" w:after="60"/>
            </w:pPr>
            <w:r>
              <w:t xml:space="preserve">A jurisdiction may replace the term </w:t>
            </w:r>
            <w:r w:rsidRPr="0037252A">
              <w:rPr>
                <w:b/>
                <w:i/>
              </w:rPr>
              <w:t>public servant</w:t>
            </w:r>
            <w:r>
              <w:t xml:space="preserve"> with the corresponding or appropriate term used in the jurisdiction.</w:t>
            </w:r>
          </w:p>
        </w:tc>
      </w:tr>
      <w:tr w:rsidR="001605D5" w:rsidRPr="00327ED9" w14:paraId="74F4DEAE" w14:textId="77777777" w:rsidTr="001605D5">
        <w:trPr>
          <w:cantSplit/>
          <w:jc w:val="center"/>
        </w:trPr>
        <w:tc>
          <w:tcPr>
            <w:tcW w:w="1740" w:type="dxa"/>
          </w:tcPr>
          <w:p w14:paraId="4D8C3FE7" w14:textId="77777777" w:rsidR="001605D5" w:rsidRDefault="001605D5" w:rsidP="001605D5">
            <w:pPr>
              <w:pStyle w:val="Normal-Schedule"/>
              <w:spacing w:before="60" w:after="60"/>
              <w:rPr>
                <w:szCs w:val="24"/>
              </w:rPr>
            </w:pPr>
            <w:r>
              <w:rPr>
                <w:szCs w:val="24"/>
              </w:rPr>
              <w:t>157</w:t>
            </w:r>
          </w:p>
        </w:tc>
        <w:tc>
          <w:tcPr>
            <w:tcW w:w="4497" w:type="dxa"/>
          </w:tcPr>
          <w:p w14:paraId="187C55D1" w14:textId="77777777" w:rsidR="001605D5" w:rsidRDefault="001605D5" w:rsidP="001605D5">
            <w:pPr>
              <w:pStyle w:val="Normal-Schedule"/>
              <w:spacing w:before="60" w:after="60"/>
            </w:pPr>
            <w:r>
              <w:t>Jurisdictions may need to specify local provisions for identity cards.</w:t>
            </w:r>
          </w:p>
        </w:tc>
      </w:tr>
      <w:tr w:rsidR="001605D5" w:rsidRPr="00327ED9" w14:paraId="5A29CEAC" w14:textId="77777777" w:rsidTr="001605D5">
        <w:trPr>
          <w:cantSplit/>
          <w:jc w:val="center"/>
        </w:trPr>
        <w:tc>
          <w:tcPr>
            <w:tcW w:w="1740" w:type="dxa"/>
          </w:tcPr>
          <w:p w14:paraId="710FBC68" w14:textId="77777777" w:rsidR="001605D5" w:rsidRDefault="001605D5" w:rsidP="001605D5">
            <w:pPr>
              <w:pStyle w:val="Normal-Schedule"/>
              <w:spacing w:before="60" w:after="60"/>
              <w:rPr>
                <w:szCs w:val="24"/>
              </w:rPr>
            </w:pPr>
            <w:r>
              <w:rPr>
                <w:szCs w:val="24"/>
              </w:rPr>
              <w:t>160</w:t>
            </w:r>
          </w:p>
        </w:tc>
        <w:tc>
          <w:tcPr>
            <w:tcW w:w="4497" w:type="dxa"/>
          </w:tcPr>
          <w:p w14:paraId="03BBE416" w14:textId="77777777" w:rsidR="001605D5" w:rsidRPr="009B731C" w:rsidRDefault="001605D5" w:rsidP="001605D5">
            <w:pPr>
              <w:pStyle w:val="Normal-Schedule"/>
              <w:spacing w:before="60" w:after="60"/>
            </w:pPr>
            <w:r>
              <w:t>A jurisdiction may omit paragraph (f) if this matter is dealt with in other laws of the jurisdiction.</w:t>
            </w:r>
          </w:p>
        </w:tc>
      </w:tr>
      <w:tr w:rsidR="001605D5" w:rsidRPr="00327ED9" w14:paraId="5F080FF7" w14:textId="77777777" w:rsidTr="001605D5">
        <w:trPr>
          <w:cantSplit/>
          <w:jc w:val="center"/>
        </w:trPr>
        <w:tc>
          <w:tcPr>
            <w:tcW w:w="1740" w:type="dxa"/>
          </w:tcPr>
          <w:p w14:paraId="10EA7C8C" w14:textId="77777777" w:rsidR="001605D5" w:rsidRDefault="001605D5" w:rsidP="001605D5">
            <w:pPr>
              <w:pStyle w:val="Normal-Schedule"/>
              <w:spacing w:before="60" w:after="60"/>
              <w:rPr>
                <w:szCs w:val="24"/>
              </w:rPr>
            </w:pPr>
            <w:r>
              <w:rPr>
                <w:szCs w:val="24"/>
              </w:rPr>
              <w:t>165</w:t>
            </w:r>
          </w:p>
        </w:tc>
        <w:tc>
          <w:tcPr>
            <w:tcW w:w="4497" w:type="dxa"/>
          </w:tcPr>
          <w:p w14:paraId="0EB8B518" w14:textId="77777777" w:rsidR="001605D5" w:rsidRDefault="001605D5" w:rsidP="001605D5">
            <w:pPr>
              <w:pStyle w:val="Normal-Schedule"/>
              <w:spacing w:before="60" w:after="60"/>
            </w:pPr>
            <w:r>
              <w:t>A jurisdiction may omit the words "without paying for it" in subsection (1)(e).</w:t>
            </w:r>
          </w:p>
        </w:tc>
      </w:tr>
      <w:tr w:rsidR="001605D5" w:rsidRPr="00327ED9" w14:paraId="2DE22515" w14:textId="77777777" w:rsidTr="001605D5">
        <w:trPr>
          <w:cantSplit/>
          <w:jc w:val="center"/>
        </w:trPr>
        <w:tc>
          <w:tcPr>
            <w:tcW w:w="1740" w:type="dxa"/>
          </w:tcPr>
          <w:p w14:paraId="5359640D" w14:textId="77777777" w:rsidR="001605D5" w:rsidRDefault="001605D5" w:rsidP="001605D5">
            <w:pPr>
              <w:pStyle w:val="Normal-Schedule"/>
              <w:spacing w:before="60" w:after="60"/>
              <w:rPr>
                <w:szCs w:val="24"/>
              </w:rPr>
            </w:pPr>
            <w:r>
              <w:rPr>
                <w:szCs w:val="24"/>
              </w:rPr>
              <w:t>Part 9, Division 3, Subdivision 2</w:t>
            </w:r>
          </w:p>
        </w:tc>
        <w:tc>
          <w:tcPr>
            <w:tcW w:w="4497" w:type="dxa"/>
          </w:tcPr>
          <w:p w14:paraId="27602117" w14:textId="77777777" w:rsidR="001605D5" w:rsidRPr="00586D70" w:rsidRDefault="001605D5" w:rsidP="001605D5">
            <w:pPr>
              <w:pStyle w:val="Normal-Schedule"/>
              <w:spacing w:before="60" w:after="60"/>
              <w:rPr>
                <w:lang w:val="en-US"/>
              </w:rPr>
            </w:pPr>
            <w:r>
              <w:rPr>
                <w:lang w:val="en-US"/>
              </w:rPr>
              <w:t>A jurisdiction will need to make appropriate adjustments to the search warrant provisions to enable them to operate in its jurisdiction.</w:t>
            </w:r>
          </w:p>
        </w:tc>
      </w:tr>
      <w:tr w:rsidR="001605D5" w:rsidRPr="00327ED9" w14:paraId="7B4EB7D7" w14:textId="77777777" w:rsidTr="001605D5">
        <w:trPr>
          <w:cantSplit/>
          <w:jc w:val="center"/>
        </w:trPr>
        <w:tc>
          <w:tcPr>
            <w:tcW w:w="1740" w:type="dxa"/>
          </w:tcPr>
          <w:p w14:paraId="57B5532B" w14:textId="77777777" w:rsidR="001605D5" w:rsidRDefault="001605D5" w:rsidP="001605D5">
            <w:pPr>
              <w:pStyle w:val="Normal-Schedule"/>
              <w:spacing w:before="60" w:after="60"/>
              <w:rPr>
                <w:szCs w:val="24"/>
              </w:rPr>
            </w:pPr>
            <w:r>
              <w:rPr>
                <w:szCs w:val="24"/>
              </w:rPr>
              <w:t>172</w:t>
            </w:r>
          </w:p>
        </w:tc>
        <w:tc>
          <w:tcPr>
            <w:tcW w:w="4497" w:type="dxa"/>
          </w:tcPr>
          <w:p w14:paraId="61E6A546" w14:textId="77777777" w:rsidR="00D5294F" w:rsidRDefault="001605D5" w:rsidP="00013BC9">
            <w:pPr>
              <w:pStyle w:val="Normal-Schedule"/>
              <w:spacing w:before="60" w:after="60"/>
            </w:pPr>
            <w:r>
              <w:t>A jurisdiction may adjust this provision as necessary to accord with the legal or legislative or human rights principles applying in its jurisdiction.</w:t>
            </w:r>
          </w:p>
          <w:p w14:paraId="5A4C9FA7" w14:textId="35A6FA8C" w:rsidR="00013BC9" w:rsidRPr="00D5294F" w:rsidRDefault="00013BC9" w:rsidP="00013BC9">
            <w:pPr>
              <w:pStyle w:val="Normal-Schedule"/>
              <w:spacing w:before="60" w:after="60"/>
            </w:pPr>
            <w:r w:rsidRPr="00013BC9">
              <w:rPr>
                <w:lang w:val="en-US"/>
              </w:rPr>
              <w:t>A requirement to answer a question, or provide information or a document, may be made of a person in another jurisdiction where section 172 of the corresponding WHS law may be different. Section 172(3) is to remove doubt that, if a requirement is made under the WHS law of a jurisdiction, it is section 172 of that WHS law that applies.</w:t>
            </w:r>
          </w:p>
          <w:p w14:paraId="62448FD5" w14:textId="4895BCC2" w:rsidR="00013BC9" w:rsidRDefault="00013BC9" w:rsidP="00013BC9">
            <w:pPr>
              <w:pStyle w:val="Normal-Schedule"/>
              <w:spacing w:before="60" w:after="60"/>
              <w:rPr>
                <w:lang w:val="en-US"/>
              </w:rPr>
            </w:pPr>
            <w:r w:rsidRPr="00013BC9">
              <w:rPr>
                <w:lang w:val="en-US"/>
              </w:rPr>
              <w:t>For example, if the regulator in NSW issues a notice under section 155 of the NSW law to a person in the ACT, section 172 of the NSW law applies to the requirement.</w:t>
            </w:r>
          </w:p>
        </w:tc>
      </w:tr>
      <w:tr w:rsidR="001605D5" w:rsidRPr="00327ED9" w14:paraId="244FE38E" w14:textId="77777777" w:rsidTr="001605D5">
        <w:trPr>
          <w:cantSplit/>
          <w:jc w:val="center"/>
        </w:trPr>
        <w:tc>
          <w:tcPr>
            <w:tcW w:w="1740" w:type="dxa"/>
          </w:tcPr>
          <w:p w14:paraId="15EFAEAA" w14:textId="77777777" w:rsidR="001605D5" w:rsidRDefault="001605D5" w:rsidP="001605D5">
            <w:pPr>
              <w:pStyle w:val="Normal-Schedule"/>
              <w:spacing w:before="60" w:after="60"/>
              <w:rPr>
                <w:szCs w:val="24"/>
              </w:rPr>
            </w:pPr>
            <w:r>
              <w:rPr>
                <w:szCs w:val="24"/>
              </w:rPr>
              <w:t>179</w:t>
            </w:r>
          </w:p>
        </w:tc>
        <w:tc>
          <w:tcPr>
            <w:tcW w:w="4497" w:type="dxa"/>
          </w:tcPr>
          <w:p w14:paraId="270C7777" w14:textId="77777777" w:rsidR="001605D5" w:rsidRDefault="001605D5" w:rsidP="001605D5">
            <w:pPr>
              <w:pStyle w:val="Normal-Schedule"/>
              <w:spacing w:before="60" w:after="60"/>
            </w:pPr>
            <w:r>
              <w:t>The Commonwealth will need to adjust this provision for its jurisdiction.</w:t>
            </w:r>
          </w:p>
        </w:tc>
      </w:tr>
      <w:tr w:rsidR="001605D5" w:rsidRPr="00327ED9" w14:paraId="3AB822CF" w14:textId="77777777" w:rsidTr="001605D5">
        <w:trPr>
          <w:cantSplit/>
          <w:jc w:val="center"/>
        </w:trPr>
        <w:tc>
          <w:tcPr>
            <w:tcW w:w="1740" w:type="dxa"/>
          </w:tcPr>
          <w:p w14:paraId="27D97177" w14:textId="77777777" w:rsidR="001605D5" w:rsidRDefault="001605D5" w:rsidP="001605D5">
            <w:pPr>
              <w:pStyle w:val="Normal-Schedule"/>
              <w:spacing w:before="60" w:after="60"/>
              <w:rPr>
                <w:szCs w:val="24"/>
              </w:rPr>
            </w:pPr>
            <w:r>
              <w:rPr>
                <w:szCs w:val="24"/>
              </w:rPr>
              <w:t>184</w:t>
            </w:r>
          </w:p>
          <w:p w14:paraId="5BE2A284" w14:textId="77777777" w:rsidR="001605D5" w:rsidRDefault="001605D5" w:rsidP="001605D5">
            <w:pPr>
              <w:pStyle w:val="Normal-Schedule"/>
              <w:spacing w:before="60" w:after="60"/>
              <w:rPr>
                <w:szCs w:val="24"/>
              </w:rPr>
            </w:pPr>
            <w:r>
              <w:rPr>
                <w:szCs w:val="24"/>
              </w:rPr>
              <w:t>(and sections 179, 220, 262, 270 and 274)</w:t>
            </w:r>
          </w:p>
        </w:tc>
        <w:tc>
          <w:tcPr>
            <w:tcW w:w="4497" w:type="dxa"/>
          </w:tcPr>
          <w:p w14:paraId="20819C50" w14:textId="77777777" w:rsidR="001605D5" w:rsidRDefault="001605D5" w:rsidP="001605D5">
            <w:pPr>
              <w:pStyle w:val="Normal-Schedule"/>
              <w:spacing w:before="60" w:after="60"/>
              <w:rPr>
                <w:lang w:val="en-US"/>
              </w:rPr>
            </w:pPr>
            <w:r>
              <w:rPr>
                <w:lang w:val="en-US"/>
              </w:rPr>
              <w:t>Jurisdictions will need to replace "State" with "Territory" or "the Commonwealth" as is relevant to the jurisdiction.</w:t>
            </w:r>
          </w:p>
          <w:p w14:paraId="2756744B" w14:textId="77777777" w:rsidR="001605D5" w:rsidRDefault="001605D5" w:rsidP="001605D5">
            <w:pPr>
              <w:pStyle w:val="Normal-Schedule"/>
              <w:spacing w:before="60" w:after="60"/>
            </w:pPr>
            <w:r>
              <w:t>A jurisdiction may include an alternative provision that deals with compensation for acquisition of property under this Act.</w:t>
            </w:r>
          </w:p>
        </w:tc>
      </w:tr>
      <w:tr w:rsidR="001605D5" w:rsidRPr="00327ED9" w14:paraId="4AB1D21B" w14:textId="77777777" w:rsidTr="001605D5">
        <w:trPr>
          <w:cantSplit/>
          <w:jc w:val="center"/>
        </w:trPr>
        <w:tc>
          <w:tcPr>
            <w:tcW w:w="1740" w:type="dxa"/>
          </w:tcPr>
          <w:p w14:paraId="451C3691" w14:textId="77777777" w:rsidR="001605D5" w:rsidRDefault="001605D5" w:rsidP="001605D5">
            <w:pPr>
              <w:pStyle w:val="Normal-Schedule"/>
              <w:spacing w:before="60" w:after="60"/>
              <w:rPr>
                <w:szCs w:val="24"/>
              </w:rPr>
            </w:pPr>
            <w:r>
              <w:rPr>
                <w:szCs w:val="24"/>
              </w:rPr>
              <w:t>185</w:t>
            </w:r>
          </w:p>
        </w:tc>
        <w:tc>
          <w:tcPr>
            <w:tcW w:w="4497" w:type="dxa"/>
          </w:tcPr>
          <w:p w14:paraId="66662A92" w14:textId="77777777" w:rsidR="001605D5" w:rsidRDefault="001605D5" w:rsidP="001605D5">
            <w:pPr>
              <w:pStyle w:val="Normal-Schedule"/>
              <w:spacing w:before="60" w:after="60"/>
              <w:rPr>
                <w:lang w:val="en-US"/>
              </w:rPr>
            </w:pPr>
            <w:r>
              <w:t>A jurisdiction may amend section 185 to align it with its human rights charter or other legislative protocols.</w:t>
            </w:r>
          </w:p>
          <w:p w14:paraId="787C1155" w14:textId="77777777" w:rsidR="001605D5" w:rsidDel="00CD57F0" w:rsidRDefault="001605D5" w:rsidP="001605D5">
            <w:pPr>
              <w:pStyle w:val="Normal-Schedule"/>
              <w:spacing w:before="60" w:after="60"/>
              <w:rPr>
                <w:lang w:val="en-US"/>
              </w:rPr>
            </w:pPr>
            <w:r>
              <w:rPr>
                <w:lang w:val="en-US"/>
              </w:rPr>
              <w:t>A jurisdiction may amend or remove the offence in subsection (4) if this is inconsistent with the powers of police in that jurisdiction.</w:t>
            </w:r>
          </w:p>
        </w:tc>
      </w:tr>
      <w:tr w:rsidR="001605D5" w:rsidRPr="00327ED9" w14:paraId="04B85F05" w14:textId="77777777" w:rsidTr="001605D5">
        <w:trPr>
          <w:cantSplit/>
          <w:jc w:val="center"/>
        </w:trPr>
        <w:tc>
          <w:tcPr>
            <w:tcW w:w="1740" w:type="dxa"/>
          </w:tcPr>
          <w:p w14:paraId="22D622C3" w14:textId="77777777" w:rsidR="001605D5" w:rsidRDefault="001605D5" w:rsidP="001605D5">
            <w:pPr>
              <w:pStyle w:val="Normal-Schedule"/>
              <w:spacing w:before="60" w:after="60"/>
              <w:rPr>
                <w:szCs w:val="24"/>
              </w:rPr>
            </w:pPr>
            <w:r>
              <w:rPr>
                <w:szCs w:val="24"/>
              </w:rPr>
              <w:t>187</w:t>
            </w:r>
          </w:p>
        </w:tc>
        <w:tc>
          <w:tcPr>
            <w:tcW w:w="4497" w:type="dxa"/>
          </w:tcPr>
          <w:p w14:paraId="0C005B39" w14:textId="77777777" w:rsidR="001605D5" w:rsidRDefault="001605D5" w:rsidP="001605D5">
            <w:pPr>
              <w:pStyle w:val="Normal-Schedule"/>
              <w:spacing w:before="60" w:after="60"/>
            </w:pPr>
            <w:r>
              <w:t xml:space="preserve">A jurisdiction may omit this provision if this matter is dealt with in </w:t>
            </w:r>
            <w:r w:rsidR="00771723">
              <w:t>other laws of its jurisdiction.</w:t>
            </w:r>
          </w:p>
        </w:tc>
      </w:tr>
      <w:tr w:rsidR="001605D5" w:rsidRPr="00327ED9" w14:paraId="4CC305C7" w14:textId="77777777" w:rsidTr="001605D5">
        <w:trPr>
          <w:cantSplit/>
          <w:jc w:val="center"/>
        </w:trPr>
        <w:tc>
          <w:tcPr>
            <w:tcW w:w="1740" w:type="dxa"/>
          </w:tcPr>
          <w:p w14:paraId="3021F6F8" w14:textId="77777777" w:rsidR="001605D5" w:rsidRDefault="001605D5" w:rsidP="001605D5">
            <w:pPr>
              <w:pStyle w:val="Normal-Schedule"/>
              <w:spacing w:before="60" w:after="60"/>
              <w:rPr>
                <w:szCs w:val="24"/>
              </w:rPr>
            </w:pPr>
            <w:r>
              <w:rPr>
                <w:szCs w:val="24"/>
              </w:rPr>
              <w:t>189</w:t>
            </w:r>
          </w:p>
        </w:tc>
        <w:tc>
          <w:tcPr>
            <w:tcW w:w="4497" w:type="dxa"/>
          </w:tcPr>
          <w:p w14:paraId="220C4BC2" w14:textId="77777777" w:rsidR="001605D5" w:rsidRDefault="001605D5" w:rsidP="001605D5">
            <w:pPr>
              <w:pStyle w:val="Normal-Schedule"/>
              <w:spacing w:before="60" w:after="60"/>
            </w:pPr>
            <w:r>
              <w:t>A jurisdiction which has a Criminal Code may displace the default element of intention that applies in that jurisdiction by stating that recklessness will apply.</w:t>
            </w:r>
          </w:p>
        </w:tc>
      </w:tr>
      <w:tr w:rsidR="001605D5" w:rsidRPr="00327ED9" w14:paraId="70AF2BDF" w14:textId="77777777" w:rsidTr="001605D5">
        <w:trPr>
          <w:cantSplit/>
          <w:jc w:val="center"/>
        </w:trPr>
        <w:tc>
          <w:tcPr>
            <w:tcW w:w="1740" w:type="dxa"/>
          </w:tcPr>
          <w:p w14:paraId="70C174E3" w14:textId="77777777" w:rsidR="001605D5" w:rsidRDefault="001605D5" w:rsidP="001605D5">
            <w:pPr>
              <w:pStyle w:val="Normal-Schedule"/>
              <w:spacing w:before="60" w:after="60"/>
              <w:rPr>
                <w:szCs w:val="24"/>
              </w:rPr>
            </w:pPr>
            <w:r>
              <w:rPr>
                <w:szCs w:val="24"/>
              </w:rPr>
              <w:t>223</w:t>
            </w:r>
          </w:p>
        </w:tc>
        <w:tc>
          <w:tcPr>
            <w:tcW w:w="4497" w:type="dxa"/>
          </w:tcPr>
          <w:p w14:paraId="48AE2140" w14:textId="77777777" w:rsidR="001605D5" w:rsidRDefault="001605D5" w:rsidP="001605D5">
            <w:pPr>
              <w:pStyle w:val="Normal-Schedule"/>
              <w:spacing w:before="60" w:after="60"/>
              <w:rPr>
                <w:lang w:val="en-US"/>
              </w:rPr>
            </w:pPr>
            <w:r>
              <w:rPr>
                <w:lang w:val="en-US"/>
              </w:rPr>
              <w:t>A jurisdiction may provide for the following decisions to be reviewable decisions where the regulator is the authorising authority:</w:t>
            </w:r>
          </w:p>
          <w:p w14:paraId="5B3E6698" w14:textId="77777777" w:rsidR="001605D5" w:rsidRDefault="001605D5" w:rsidP="001605D5">
            <w:pPr>
              <w:pStyle w:val="Normal-Schedule"/>
              <w:tabs>
                <w:tab w:val="clear" w:pos="454"/>
                <w:tab w:val="right" w:pos="252"/>
              </w:tabs>
              <w:spacing w:before="60" w:after="60"/>
              <w:ind w:left="372" w:hanging="372"/>
              <w:rPr>
                <w:lang w:val="en-US"/>
              </w:rPr>
            </w:pPr>
            <w:r>
              <w:rPr>
                <w:lang w:val="en-US"/>
              </w:rPr>
              <w:tab/>
              <w:t>(a)</w:t>
            </w:r>
            <w:r>
              <w:rPr>
                <w:lang w:val="en-US"/>
              </w:rPr>
              <w:tab/>
              <w:t>a decision under section 134 to refuse to issue a WHS permit;</w:t>
            </w:r>
          </w:p>
          <w:p w14:paraId="03F2C6F7" w14:textId="77777777" w:rsidR="001605D5" w:rsidRPr="00CC02C0" w:rsidRDefault="001605D5" w:rsidP="001605D5">
            <w:pPr>
              <w:pStyle w:val="Normal-Schedule"/>
              <w:tabs>
                <w:tab w:val="clear" w:pos="454"/>
                <w:tab w:val="right" w:pos="252"/>
              </w:tabs>
              <w:spacing w:before="0"/>
              <w:ind w:left="374" w:hanging="374"/>
              <w:rPr>
                <w:sz w:val="2"/>
                <w:szCs w:val="2"/>
                <w:lang w:val="en-US"/>
              </w:rPr>
            </w:pPr>
          </w:p>
          <w:p w14:paraId="13C79ADE" w14:textId="77777777" w:rsidR="001605D5" w:rsidRDefault="001605D5" w:rsidP="001605D5">
            <w:pPr>
              <w:pStyle w:val="Normal-Schedule"/>
              <w:tabs>
                <w:tab w:val="clear" w:pos="454"/>
                <w:tab w:val="right" w:pos="252"/>
              </w:tabs>
              <w:spacing w:before="60" w:after="60"/>
              <w:ind w:left="372" w:hanging="372"/>
              <w:rPr>
                <w:lang w:val="en-US"/>
              </w:rPr>
            </w:pPr>
            <w:r>
              <w:rPr>
                <w:lang w:val="en-US"/>
              </w:rPr>
              <w:tab/>
              <w:t>(b)</w:t>
            </w:r>
            <w:r>
              <w:rPr>
                <w:lang w:val="en-US"/>
              </w:rPr>
              <w:tab/>
              <w:t xml:space="preserve">a decision under section 140 to revoke, suspend or take other action in relation to a WHS entry permit. </w:t>
            </w:r>
          </w:p>
          <w:p w14:paraId="6B8D05C5" w14:textId="77777777" w:rsidR="001605D5" w:rsidRDefault="001605D5" w:rsidP="001605D5">
            <w:pPr>
              <w:pStyle w:val="Normal-Schedule"/>
              <w:spacing w:before="60" w:after="60"/>
              <w:rPr>
                <w:lang w:val="en-US"/>
              </w:rPr>
            </w:pPr>
            <w:r>
              <w:rPr>
                <w:lang w:val="en-US"/>
              </w:rPr>
              <w:t>The eligible persons in relation to the reviewable decision would be:</w:t>
            </w:r>
          </w:p>
          <w:p w14:paraId="1C234F94" w14:textId="77777777" w:rsidR="001605D5" w:rsidRDefault="001605D5" w:rsidP="001605D5">
            <w:pPr>
              <w:pStyle w:val="Normal-Schedule"/>
              <w:tabs>
                <w:tab w:val="clear" w:pos="454"/>
                <w:tab w:val="right" w:pos="252"/>
              </w:tabs>
              <w:spacing w:before="60" w:after="60"/>
              <w:ind w:left="372" w:hanging="372"/>
              <w:rPr>
                <w:lang w:val="en-US"/>
              </w:rPr>
            </w:pPr>
            <w:r>
              <w:rPr>
                <w:lang w:val="en-US"/>
              </w:rPr>
              <w:tab/>
              <w:t>(a)</w:t>
            </w:r>
            <w:r>
              <w:rPr>
                <w:lang w:val="en-US"/>
              </w:rPr>
              <w:tab/>
              <w:t>the relevant union;</w:t>
            </w:r>
          </w:p>
          <w:p w14:paraId="11B0A1BB" w14:textId="77777777" w:rsidR="001605D5" w:rsidRDefault="001605D5" w:rsidP="001605D5">
            <w:pPr>
              <w:pStyle w:val="Normal-Schedule"/>
              <w:tabs>
                <w:tab w:val="clear" w:pos="454"/>
                <w:tab w:val="right" w:pos="252"/>
              </w:tabs>
              <w:spacing w:before="60" w:after="60"/>
              <w:ind w:left="372" w:hanging="372"/>
              <w:rPr>
                <w:lang w:val="en-US"/>
              </w:rPr>
            </w:pPr>
            <w:r>
              <w:rPr>
                <w:lang w:val="en-US"/>
              </w:rPr>
              <w:tab/>
              <w:t>(b)</w:t>
            </w:r>
            <w:r>
              <w:rPr>
                <w:lang w:val="en-US"/>
              </w:rPr>
              <w:tab/>
              <w:t>the person for whom the entry permit is sought, in relation to section 134;</w:t>
            </w:r>
          </w:p>
          <w:p w14:paraId="403948EB" w14:textId="77777777" w:rsidR="001605D5" w:rsidRDefault="001605D5" w:rsidP="001605D5">
            <w:pPr>
              <w:pStyle w:val="Normal-Schedule"/>
              <w:tabs>
                <w:tab w:val="clear" w:pos="454"/>
                <w:tab w:val="right" w:pos="252"/>
              </w:tabs>
              <w:spacing w:before="60" w:after="60"/>
              <w:ind w:left="372" w:hanging="372"/>
              <w:rPr>
                <w:lang w:val="en-US"/>
              </w:rPr>
            </w:pPr>
            <w:r>
              <w:rPr>
                <w:lang w:val="en-US"/>
              </w:rPr>
              <w:tab/>
              <w:t>(c)</w:t>
            </w:r>
            <w:r>
              <w:rPr>
                <w:lang w:val="en-US"/>
              </w:rPr>
              <w:tab/>
              <w:t>the WHS permit holder, in relation to section 140.</w:t>
            </w:r>
          </w:p>
        </w:tc>
      </w:tr>
      <w:tr w:rsidR="001605D5" w:rsidRPr="00327ED9" w14:paraId="1F310EA7" w14:textId="77777777" w:rsidTr="001605D5">
        <w:trPr>
          <w:cantSplit/>
          <w:jc w:val="center"/>
        </w:trPr>
        <w:tc>
          <w:tcPr>
            <w:tcW w:w="1740" w:type="dxa"/>
          </w:tcPr>
          <w:p w14:paraId="0B32F550" w14:textId="77777777" w:rsidR="001605D5" w:rsidRDefault="001605D5" w:rsidP="001605D5">
            <w:pPr>
              <w:pStyle w:val="Normal-Schedule"/>
              <w:spacing w:before="60" w:after="60"/>
              <w:rPr>
                <w:szCs w:val="24"/>
              </w:rPr>
            </w:pPr>
            <w:r>
              <w:rPr>
                <w:szCs w:val="24"/>
              </w:rPr>
              <w:t>229</w:t>
            </w:r>
          </w:p>
        </w:tc>
        <w:tc>
          <w:tcPr>
            <w:tcW w:w="4497" w:type="dxa"/>
          </w:tcPr>
          <w:p w14:paraId="3CF9B5BC" w14:textId="77777777" w:rsidR="001605D5" w:rsidRDefault="001605D5" w:rsidP="001605D5">
            <w:pPr>
              <w:pStyle w:val="Normal-Schedule"/>
              <w:spacing w:before="60" w:after="60"/>
            </w:pPr>
            <w:r>
              <w:t>Each jurisdiction must specify the appropriate external review body.</w:t>
            </w:r>
          </w:p>
          <w:p w14:paraId="52BDC590" w14:textId="77777777" w:rsidR="001605D5" w:rsidRDefault="001605D5" w:rsidP="001605D5">
            <w:pPr>
              <w:pStyle w:val="Normal-Schedule"/>
              <w:spacing w:before="60" w:after="60"/>
            </w:pPr>
            <w:r>
              <w:t>A jurisdiction may provide for the nature and scope of the external review and the powers that may be exercised by the external review body in relation to an external review if this is not provided for in other laws.  An external review is intended to be a merits review and the external review body is to be able to affirm or overturn the decision reviewed or to substitute its own decision for that decision.</w:t>
            </w:r>
          </w:p>
          <w:p w14:paraId="5550FE1A" w14:textId="77777777" w:rsidR="001605D5" w:rsidRPr="00586D70" w:rsidRDefault="001605D5" w:rsidP="001605D5">
            <w:pPr>
              <w:pStyle w:val="Normal-Schedule"/>
              <w:spacing w:before="60" w:after="60"/>
            </w:pPr>
            <w:r>
              <w:t>An external review body is intended to be able to stay the decision that is the subject of the external review pending the decision on the external review.</w:t>
            </w:r>
          </w:p>
        </w:tc>
      </w:tr>
      <w:tr w:rsidR="001605D5" w:rsidRPr="00327ED9" w14:paraId="21B18760" w14:textId="77777777" w:rsidTr="001605D5">
        <w:trPr>
          <w:cantSplit/>
          <w:jc w:val="center"/>
        </w:trPr>
        <w:tc>
          <w:tcPr>
            <w:tcW w:w="1740" w:type="dxa"/>
          </w:tcPr>
          <w:p w14:paraId="380BE307" w14:textId="77777777" w:rsidR="001605D5" w:rsidRDefault="001605D5" w:rsidP="001605D5">
            <w:pPr>
              <w:pStyle w:val="Normal-Schedule"/>
              <w:spacing w:before="60" w:after="60"/>
              <w:rPr>
                <w:szCs w:val="24"/>
              </w:rPr>
            </w:pPr>
            <w:r>
              <w:rPr>
                <w:szCs w:val="24"/>
              </w:rPr>
              <w:t>230</w:t>
            </w:r>
          </w:p>
        </w:tc>
        <w:tc>
          <w:tcPr>
            <w:tcW w:w="4497" w:type="dxa"/>
          </w:tcPr>
          <w:p w14:paraId="3B114C86" w14:textId="77777777" w:rsidR="001605D5" w:rsidRPr="00586D70" w:rsidRDefault="001605D5" w:rsidP="001605D5">
            <w:pPr>
              <w:pStyle w:val="Normal-Schedule"/>
              <w:spacing w:before="60" w:after="60"/>
            </w:pPr>
            <w:r>
              <w:t>In relation to section 230(1), a jurisdiction may add other public officials who hold a relevant public office or administer this Act to bring proceedings for an offence against this Act, with the written authorisation of the regulator.</w:t>
            </w:r>
          </w:p>
        </w:tc>
      </w:tr>
      <w:tr w:rsidR="001605D5" w:rsidRPr="00327ED9" w14:paraId="05BE92C9" w14:textId="77777777" w:rsidTr="001605D5">
        <w:trPr>
          <w:cantSplit/>
          <w:jc w:val="center"/>
        </w:trPr>
        <w:tc>
          <w:tcPr>
            <w:tcW w:w="1740" w:type="dxa"/>
          </w:tcPr>
          <w:p w14:paraId="32A3276C" w14:textId="77777777" w:rsidR="001605D5" w:rsidRDefault="001605D5" w:rsidP="001605D5">
            <w:pPr>
              <w:pStyle w:val="Normal-Schedule"/>
              <w:spacing w:before="60" w:after="60"/>
              <w:rPr>
                <w:szCs w:val="24"/>
              </w:rPr>
            </w:pPr>
          </w:p>
        </w:tc>
        <w:tc>
          <w:tcPr>
            <w:tcW w:w="4497" w:type="dxa"/>
          </w:tcPr>
          <w:p w14:paraId="382C20E4" w14:textId="77777777" w:rsidR="001605D5" w:rsidRDefault="001605D5" w:rsidP="001605D5">
            <w:pPr>
              <w:pStyle w:val="Normal-Schedule"/>
              <w:spacing w:before="60" w:after="60"/>
            </w:pPr>
            <w:r>
              <w:t>In relation to section 230(4), amendments may be necessary in some jurisdictions to ensure that this provision does not conflict with arrangements under other legislation in that jurisdiction.</w:t>
            </w:r>
          </w:p>
          <w:p w14:paraId="0FF6AFAF" w14:textId="77777777" w:rsidR="001605D5" w:rsidRDefault="001605D5" w:rsidP="001605D5">
            <w:pPr>
              <w:pStyle w:val="Normal-Schedule"/>
              <w:spacing w:before="60" w:after="60"/>
            </w:pPr>
            <w:r>
              <w:t>A jurisdiction may confer jurisdiction on courts to hear prosecutions and appeals in relation to offences under this Act.</w:t>
            </w:r>
          </w:p>
        </w:tc>
      </w:tr>
      <w:tr w:rsidR="001605D5" w:rsidRPr="00327ED9" w14:paraId="262D369F" w14:textId="77777777" w:rsidTr="001605D5">
        <w:trPr>
          <w:cantSplit/>
          <w:jc w:val="center"/>
        </w:trPr>
        <w:tc>
          <w:tcPr>
            <w:tcW w:w="1740" w:type="dxa"/>
          </w:tcPr>
          <w:p w14:paraId="7B11E40F" w14:textId="77777777" w:rsidR="001605D5" w:rsidRDefault="001605D5" w:rsidP="001605D5">
            <w:pPr>
              <w:pStyle w:val="Normal-Schedule"/>
              <w:spacing w:before="60" w:after="60"/>
              <w:rPr>
                <w:szCs w:val="24"/>
              </w:rPr>
            </w:pPr>
            <w:r>
              <w:rPr>
                <w:szCs w:val="24"/>
              </w:rPr>
              <w:t>231</w:t>
            </w:r>
          </w:p>
        </w:tc>
        <w:tc>
          <w:tcPr>
            <w:tcW w:w="4497" w:type="dxa"/>
          </w:tcPr>
          <w:p w14:paraId="786718BE" w14:textId="77777777" w:rsidR="001605D5" w:rsidRDefault="001605D5" w:rsidP="00771723">
            <w:pPr>
              <w:pStyle w:val="Normal-Schedule"/>
              <w:spacing w:before="60" w:after="60"/>
            </w:pPr>
            <w:r>
              <w:t>A jurisdiction may amend subsections (2), (3), (4),</w:t>
            </w:r>
            <w:r w:rsidR="00771723">
              <w:t xml:space="preserve"> </w:t>
            </w:r>
            <w:r>
              <w:t>(5) and (6) to reflect the role of the Director of Public Prosecutions in that jurisdiction or omit the provisions if they are inconsistent with prosecutorial policy and practice in that jurisdiction.</w:t>
            </w:r>
          </w:p>
        </w:tc>
      </w:tr>
      <w:tr w:rsidR="001605D5" w:rsidRPr="00327ED9" w14:paraId="0A0F7A3A" w14:textId="77777777" w:rsidTr="001605D5">
        <w:trPr>
          <w:cantSplit/>
          <w:jc w:val="center"/>
        </w:trPr>
        <w:tc>
          <w:tcPr>
            <w:tcW w:w="1740" w:type="dxa"/>
          </w:tcPr>
          <w:p w14:paraId="2F954682" w14:textId="77777777" w:rsidR="001605D5" w:rsidRDefault="001605D5" w:rsidP="001605D5">
            <w:pPr>
              <w:pStyle w:val="Normal-Schedule"/>
              <w:spacing w:before="60" w:after="60"/>
              <w:rPr>
                <w:szCs w:val="24"/>
              </w:rPr>
            </w:pPr>
            <w:r>
              <w:rPr>
                <w:szCs w:val="24"/>
              </w:rPr>
              <w:t>232</w:t>
            </w:r>
          </w:p>
        </w:tc>
        <w:tc>
          <w:tcPr>
            <w:tcW w:w="4497" w:type="dxa"/>
          </w:tcPr>
          <w:p w14:paraId="0CBEAD6A" w14:textId="77777777" w:rsidR="001605D5" w:rsidRPr="00EB23C2" w:rsidRDefault="001605D5" w:rsidP="001605D5">
            <w:pPr>
              <w:pStyle w:val="Normal-Schedule"/>
              <w:spacing w:before="60" w:after="60"/>
            </w:pPr>
            <w:r>
              <w:t>A jurisdiction may specify other types of official inquiries for the purposes of subsection (1)(b), as ap</w:t>
            </w:r>
            <w:r w:rsidR="00771723">
              <w:t>propriate to that jurisdiction.</w:t>
            </w:r>
          </w:p>
        </w:tc>
      </w:tr>
      <w:tr w:rsidR="001605D5" w:rsidRPr="00327ED9" w14:paraId="5A5FB802" w14:textId="77777777" w:rsidTr="001605D5">
        <w:trPr>
          <w:cantSplit/>
          <w:jc w:val="center"/>
        </w:trPr>
        <w:tc>
          <w:tcPr>
            <w:tcW w:w="1740" w:type="dxa"/>
          </w:tcPr>
          <w:p w14:paraId="0ED0B7D3" w14:textId="77777777" w:rsidR="001605D5" w:rsidRDefault="001605D5" w:rsidP="001605D5">
            <w:pPr>
              <w:pStyle w:val="Normal-Schedule"/>
              <w:spacing w:before="60" w:after="60"/>
              <w:rPr>
                <w:szCs w:val="24"/>
              </w:rPr>
            </w:pPr>
            <w:r>
              <w:rPr>
                <w:szCs w:val="24"/>
              </w:rPr>
              <w:t>243</w:t>
            </w:r>
          </w:p>
        </w:tc>
        <w:tc>
          <w:tcPr>
            <w:tcW w:w="4497" w:type="dxa"/>
          </w:tcPr>
          <w:p w14:paraId="7828C854" w14:textId="77777777" w:rsidR="001605D5" w:rsidRDefault="001605D5" w:rsidP="001605D5">
            <w:pPr>
              <w:pStyle w:val="Normal-Schedule"/>
              <w:spacing w:before="60" w:after="60"/>
            </w:pPr>
            <w:r>
              <w:t>Jurisdictions must enact provisions as necessary to:</w:t>
            </w:r>
          </w:p>
          <w:p w14:paraId="4F9A44F0" w14:textId="77777777" w:rsidR="001605D5" w:rsidRPr="00586D70" w:rsidRDefault="001605D5" w:rsidP="001605D5">
            <w:pPr>
              <w:pStyle w:val="Normal-Schedule"/>
              <w:tabs>
                <w:tab w:val="clear" w:pos="454"/>
                <w:tab w:val="right" w:pos="252"/>
              </w:tabs>
              <w:spacing w:before="60" w:after="60"/>
              <w:ind w:left="372" w:hanging="372"/>
              <w:rPr>
                <w:lang w:val="en-US"/>
              </w:rPr>
            </w:pPr>
            <w:r w:rsidRPr="00586D70">
              <w:rPr>
                <w:lang w:val="en-US"/>
              </w:rPr>
              <w:tab/>
            </w:r>
            <w:r w:rsidRPr="00586D70">
              <w:rPr>
                <w:lang w:val="en-US"/>
              </w:rPr>
              <w:sym w:font="Symbol" w:char="F0B7"/>
            </w:r>
            <w:r w:rsidRPr="00586D70">
              <w:rPr>
                <w:lang w:val="en-US"/>
              </w:rPr>
              <w:tab/>
              <w:t>enable an infringement scheme to be established in relation to this Act; and</w:t>
            </w:r>
          </w:p>
          <w:p w14:paraId="6C537FEE" w14:textId="77777777" w:rsidR="001605D5" w:rsidRPr="00586D70" w:rsidRDefault="001605D5" w:rsidP="001605D5">
            <w:pPr>
              <w:pStyle w:val="Normal-Schedule"/>
              <w:tabs>
                <w:tab w:val="clear" w:pos="454"/>
                <w:tab w:val="right" w:pos="252"/>
              </w:tabs>
              <w:spacing w:before="60" w:after="60"/>
              <w:ind w:left="372" w:hanging="372"/>
              <w:rPr>
                <w:lang w:val="en-US"/>
              </w:rPr>
            </w:pPr>
            <w:r w:rsidRPr="00586D70">
              <w:rPr>
                <w:lang w:val="en-US"/>
              </w:rPr>
              <w:tab/>
            </w:r>
            <w:r w:rsidRPr="00586D70">
              <w:rPr>
                <w:lang w:val="en-US"/>
              </w:rPr>
              <w:sym w:font="Symbol" w:char="F0B7"/>
            </w:r>
            <w:r w:rsidRPr="00586D70">
              <w:rPr>
                <w:lang w:val="en-US"/>
              </w:rPr>
              <w:tab/>
              <w:t>prescribe the offences for which infringement notices may be issued consistent with the model regulations.</w:t>
            </w:r>
          </w:p>
        </w:tc>
      </w:tr>
      <w:tr w:rsidR="001605D5" w:rsidRPr="00327ED9" w14:paraId="113D591B" w14:textId="77777777" w:rsidTr="001605D5">
        <w:trPr>
          <w:cantSplit/>
          <w:jc w:val="center"/>
        </w:trPr>
        <w:tc>
          <w:tcPr>
            <w:tcW w:w="1740" w:type="dxa"/>
          </w:tcPr>
          <w:p w14:paraId="252309F5" w14:textId="73C8FA21" w:rsidR="001605D5" w:rsidRDefault="001605D5" w:rsidP="001605D5">
            <w:pPr>
              <w:pStyle w:val="Normal-Schedule"/>
              <w:spacing w:before="60" w:after="60"/>
              <w:rPr>
                <w:szCs w:val="24"/>
              </w:rPr>
            </w:pPr>
            <w:r>
              <w:rPr>
                <w:szCs w:val="24"/>
              </w:rPr>
              <w:t>244</w:t>
            </w:r>
            <w:r w:rsidR="00631D33" w:rsidRPr="00631D33">
              <w:rPr>
                <w:szCs w:val="24"/>
              </w:rPr>
              <w:t>–244D</w:t>
            </w:r>
          </w:p>
        </w:tc>
        <w:tc>
          <w:tcPr>
            <w:tcW w:w="4497" w:type="dxa"/>
          </w:tcPr>
          <w:p w14:paraId="4C41BEB1" w14:textId="47267047" w:rsidR="001605D5" w:rsidRDefault="00631D33" w:rsidP="00631D33">
            <w:pPr>
              <w:pStyle w:val="Normal-Schedule"/>
              <w:spacing w:before="60" w:after="60"/>
            </w:pPr>
            <w:r>
              <w:t>A jurisdiction may omit these sections if the relevant laws of the jurisdiction already provide for this.</w:t>
            </w:r>
          </w:p>
        </w:tc>
      </w:tr>
      <w:tr w:rsidR="009B72F6" w:rsidRPr="00327ED9" w14:paraId="6086A77F" w14:textId="77777777" w:rsidTr="001605D5">
        <w:trPr>
          <w:cantSplit/>
          <w:jc w:val="center"/>
        </w:trPr>
        <w:tc>
          <w:tcPr>
            <w:tcW w:w="1740" w:type="dxa"/>
          </w:tcPr>
          <w:p w14:paraId="69092D4C" w14:textId="04C3B6E4" w:rsidR="009B72F6" w:rsidRDefault="009B72F6" w:rsidP="001605D5">
            <w:pPr>
              <w:pStyle w:val="Normal-Schedule"/>
              <w:spacing w:before="60" w:after="60"/>
              <w:rPr>
                <w:szCs w:val="24"/>
              </w:rPr>
            </w:pPr>
            <w:r w:rsidRPr="009B72F6">
              <w:rPr>
                <w:szCs w:val="24"/>
              </w:rPr>
              <w:t>244B(1A)</w:t>
            </w:r>
          </w:p>
        </w:tc>
        <w:tc>
          <w:tcPr>
            <w:tcW w:w="4497" w:type="dxa"/>
          </w:tcPr>
          <w:p w14:paraId="201BAB48" w14:textId="30E18EBF" w:rsidR="009B72F6" w:rsidRDefault="009B72F6" w:rsidP="009B72F6">
            <w:pPr>
              <w:pStyle w:val="Normal-Schedule"/>
              <w:spacing w:before="60" w:after="60"/>
            </w:pPr>
            <w:r>
              <w:t>A jurisdiction may replace the term ‘gross negligence’ with another term consistent with the law of the jurisdiction.</w:t>
            </w:r>
          </w:p>
        </w:tc>
      </w:tr>
      <w:tr w:rsidR="009B72F6" w:rsidRPr="00327ED9" w14:paraId="35705E9C" w14:textId="77777777" w:rsidTr="001605D5">
        <w:trPr>
          <w:cantSplit/>
          <w:jc w:val="center"/>
        </w:trPr>
        <w:tc>
          <w:tcPr>
            <w:tcW w:w="1740" w:type="dxa"/>
          </w:tcPr>
          <w:p w14:paraId="24C1461B" w14:textId="61207743" w:rsidR="009B72F6" w:rsidRDefault="009B72F6" w:rsidP="001605D5">
            <w:pPr>
              <w:pStyle w:val="Normal-Schedule"/>
              <w:spacing w:before="60" w:after="60"/>
              <w:rPr>
                <w:szCs w:val="24"/>
              </w:rPr>
            </w:pPr>
            <w:r w:rsidRPr="009B72F6">
              <w:rPr>
                <w:szCs w:val="24"/>
              </w:rPr>
              <w:t>244BA</w:t>
            </w:r>
          </w:p>
        </w:tc>
        <w:tc>
          <w:tcPr>
            <w:tcW w:w="4497" w:type="dxa"/>
          </w:tcPr>
          <w:p w14:paraId="25AB3DD8" w14:textId="220B82F4" w:rsidR="009B72F6" w:rsidRDefault="009B72F6" w:rsidP="00631D33">
            <w:pPr>
              <w:pStyle w:val="Normal-Schedule"/>
              <w:spacing w:before="60" w:after="60"/>
            </w:pPr>
            <w:r>
              <w:t>A jurisdiction may replace the term ‘gross negligence’ with another term consistent with the law of the jurisdiction.</w:t>
            </w:r>
          </w:p>
        </w:tc>
      </w:tr>
      <w:tr w:rsidR="001605D5" w:rsidRPr="00327ED9" w14:paraId="45F9D719" w14:textId="77777777" w:rsidTr="001605D5">
        <w:trPr>
          <w:cantSplit/>
          <w:jc w:val="center"/>
        </w:trPr>
        <w:tc>
          <w:tcPr>
            <w:tcW w:w="1740" w:type="dxa"/>
          </w:tcPr>
          <w:p w14:paraId="79901B40" w14:textId="77777777" w:rsidR="001605D5" w:rsidRDefault="001605D5" w:rsidP="001605D5">
            <w:pPr>
              <w:pStyle w:val="Normal-Schedule"/>
              <w:spacing w:before="60" w:after="60"/>
              <w:rPr>
                <w:szCs w:val="24"/>
              </w:rPr>
            </w:pPr>
            <w:r>
              <w:rPr>
                <w:szCs w:val="24"/>
              </w:rPr>
              <w:t>245</w:t>
            </w:r>
          </w:p>
        </w:tc>
        <w:tc>
          <w:tcPr>
            <w:tcW w:w="4497" w:type="dxa"/>
          </w:tcPr>
          <w:p w14:paraId="28725A2A" w14:textId="77777777" w:rsidR="001605D5" w:rsidRDefault="001605D5" w:rsidP="001605D5">
            <w:pPr>
              <w:pStyle w:val="Normal-Schedule"/>
              <w:spacing w:before="60" w:after="60"/>
            </w:pPr>
            <w:r>
              <w:t>A jurisdiction may need to adjust this section in relation to its jurisdiction.</w:t>
            </w:r>
          </w:p>
        </w:tc>
      </w:tr>
      <w:tr w:rsidR="001605D5" w:rsidRPr="00327ED9" w14:paraId="59B4F716" w14:textId="77777777" w:rsidTr="001605D5">
        <w:trPr>
          <w:cantSplit/>
          <w:jc w:val="center"/>
        </w:trPr>
        <w:tc>
          <w:tcPr>
            <w:tcW w:w="1740" w:type="dxa"/>
          </w:tcPr>
          <w:p w14:paraId="1CBDABC2" w14:textId="77777777" w:rsidR="001605D5" w:rsidRDefault="001605D5" w:rsidP="001605D5">
            <w:pPr>
              <w:pStyle w:val="Normal-Schedule"/>
              <w:spacing w:before="60" w:after="60"/>
              <w:rPr>
                <w:szCs w:val="24"/>
              </w:rPr>
            </w:pPr>
            <w:r>
              <w:rPr>
                <w:szCs w:val="24"/>
              </w:rPr>
              <w:t>246</w:t>
            </w:r>
          </w:p>
        </w:tc>
        <w:tc>
          <w:tcPr>
            <w:tcW w:w="4497" w:type="dxa"/>
          </w:tcPr>
          <w:p w14:paraId="3372E481" w14:textId="77777777" w:rsidR="001605D5" w:rsidRDefault="001605D5" w:rsidP="001605D5">
            <w:pPr>
              <w:pStyle w:val="Normal-Schedule"/>
              <w:spacing w:before="60" w:after="60"/>
            </w:pPr>
            <w:r>
              <w:t>A jurisdiction may need to adjust this section in relation to its jurisdiction</w:t>
            </w:r>
          </w:p>
        </w:tc>
      </w:tr>
      <w:tr w:rsidR="001605D5" w:rsidRPr="00327ED9" w14:paraId="2BFA59B0" w14:textId="77777777" w:rsidTr="001605D5">
        <w:trPr>
          <w:cantSplit/>
          <w:jc w:val="center"/>
        </w:trPr>
        <w:tc>
          <w:tcPr>
            <w:tcW w:w="1740" w:type="dxa"/>
          </w:tcPr>
          <w:p w14:paraId="0E77F91C" w14:textId="77777777" w:rsidR="001605D5" w:rsidRDefault="001605D5" w:rsidP="001605D5">
            <w:pPr>
              <w:pStyle w:val="Normal-Schedule"/>
              <w:spacing w:before="60" w:after="60"/>
              <w:rPr>
                <w:szCs w:val="24"/>
              </w:rPr>
            </w:pPr>
            <w:r>
              <w:rPr>
                <w:szCs w:val="24"/>
              </w:rPr>
              <w:t>268</w:t>
            </w:r>
          </w:p>
        </w:tc>
        <w:tc>
          <w:tcPr>
            <w:tcW w:w="4497" w:type="dxa"/>
          </w:tcPr>
          <w:p w14:paraId="2B9C7327" w14:textId="77777777" w:rsidR="001605D5" w:rsidRDefault="001605D5" w:rsidP="001605D5">
            <w:pPr>
              <w:pStyle w:val="Normal-Schedule"/>
              <w:spacing w:before="60" w:after="60"/>
            </w:pPr>
            <w:r>
              <w:t>The Commonwealth may rely on the provisions of the Criminal Code in place of this offence.</w:t>
            </w:r>
          </w:p>
        </w:tc>
      </w:tr>
      <w:tr w:rsidR="000E01C2" w:rsidRPr="00327ED9" w14:paraId="6E7331EC" w14:textId="77777777" w:rsidTr="001605D5">
        <w:trPr>
          <w:cantSplit/>
          <w:jc w:val="center"/>
        </w:trPr>
        <w:tc>
          <w:tcPr>
            <w:tcW w:w="1740" w:type="dxa"/>
          </w:tcPr>
          <w:p w14:paraId="5E685901" w14:textId="233C91DF" w:rsidR="000E01C2" w:rsidRDefault="000F2103" w:rsidP="001605D5">
            <w:pPr>
              <w:pStyle w:val="Normal-Schedule"/>
              <w:spacing w:before="60" w:after="60"/>
              <w:rPr>
                <w:szCs w:val="24"/>
              </w:rPr>
            </w:pPr>
            <w:r>
              <w:rPr>
                <w:rFonts w:ascii="Times-Roman" w:hAnsi="Times-Roman" w:cs="Times-Roman"/>
                <w:szCs w:val="24"/>
                <w:lang w:eastAsia="en-AU"/>
              </w:rPr>
              <w:t>272A(3)</w:t>
            </w:r>
          </w:p>
        </w:tc>
        <w:tc>
          <w:tcPr>
            <w:tcW w:w="4497" w:type="dxa"/>
          </w:tcPr>
          <w:p w14:paraId="642B5BF2" w14:textId="7E388033" w:rsidR="000E01C2" w:rsidRDefault="000F2103" w:rsidP="001605D5">
            <w:pPr>
              <w:pStyle w:val="Normal-Schedule"/>
              <w:spacing w:before="60" w:after="60"/>
            </w:pPr>
            <w:r w:rsidRPr="000F2103">
              <w:t>Each jurisdiction will need to consider the application of this section to contracts and other arrangements in force when the section commences.</w:t>
            </w:r>
          </w:p>
        </w:tc>
      </w:tr>
      <w:tr w:rsidR="001605D5" w:rsidRPr="00327ED9" w14:paraId="52A633E2" w14:textId="77777777" w:rsidTr="001605D5">
        <w:trPr>
          <w:cantSplit/>
          <w:jc w:val="center"/>
        </w:trPr>
        <w:tc>
          <w:tcPr>
            <w:tcW w:w="1740" w:type="dxa"/>
          </w:tcPr>
          <w:p w14:paraId="3E4F8975" w14:textId="77777777" w:rsidR="001605D5" w:rsidRDefault="001605D5" w:rsidP="001605D5">
            <w:pPr>
              <w:pStyle w:val="Normal-Schedule"/>
              <w:spacing w:before="60" w:after="60"/>
              <w:rPr>
                <w:szCs w:val="24"/>
              </w:rPr>
            </w:pPr>
            <w:r>
              <w:rPr>
                <w:szCs w:val="24"/>
              </w:rPr>
              <w:t xml:space="preserve">274 </w:t>
            </w:r>
          </w:p>
        </w:tc>
        <w:tc>
          <w:tcPr>
            <w:tcW w:w="4497" w:type="dxa"/>
          </w:tcPr>
          <w:p w14:paraId="0C592327" w14:textId="77777777" w:rsidR="001605D5" w:rsidRDefault="001605D5" w:rsidP="001605D5">
            <w:pPr>
              <w:pStyle w:val="Normal-Schedule"/>
              <w:spacing w:before="60" w:after="60"/>
            </w:pPr>
            <w:r>
              <w:t>Jurisdictions may need to adjust the references to the Government Gazette as relevant to the jurisdiction.</w:t>
            </w:r>
          </w:p>
        </w:tc>
      </w:tr>
      <w:tr w:rsidR="001605D5" w:rsidRPr="00327ED9" w14:paraId="043B5EB7" w14:textId="77777777" w:rsidTr="001605D5">
        <w:trPr>
          <w:cantSplit/>
          <w:jc w:val="center"/>
        </w:trPr>
        <w:tc>
          <w:tcPr>
            <w:tcW w:w="1740" w:type="dxa"/>
          </w:tcPr>
          <w:p w14:paraId="4D213F17" w14:textId="77777777" w:rsidR="001605D5" w:rsidRDefault="001605D5" w:rsidP="001605D5">
            <w:pPr>
              <w:pStyle w:val="Normal-Schedule"/>
              <w:spacing w:before="60" w:after="60"/>
              <w:rPr>
                <w:szCs w:val="24"/>
              </w:rPr>
            </w:pPr>
            <w:r>
              <w:rPr>
                <w:szCs w:val="24"/>
              </w:rPr>
              <w:t>276</w:t>
            </w:r>
          </w:p>
        </w:tc>
        <w:tc>
          <w:tcPr>
            <w:tcW w:w="4497" w:type="dxa"/>
          </w:tcPr>
          <w:p w14:paraId="0F7E34F8" w14:textId="77777777" w:rsidR="001605D5" w:rsidRDefault="001605D5" w:rsidP="001605D5">
            <w:pPr>
              <w:pStyle w:val="Normal-Schedule"/>
              <w:spacing w:before="60" w:after="60"/>
              <w:rPr>
                <w:lang w:val="en-US"/>
              </w:rPr>
            </w:pPr>
            <w:r>
              <w:rPr>
                <w:lang w:val="en-US"/>
              </w:rPr>
              <w:t>Jurisdictions may replace Governor in Council with the appropriate term for that jurisdiction.</w:t>
            </w:r>
          </w:p>
          <w:p w14:paraId="77C2B8E0" w14:textId="77777777" w:rsidR="001605D5" w:rsidRDefault="001605D5" w:rsidP="001605D5">
            <w:pPr>
              <w:pStyle w:val="Normal-Schedule"/>
              <w:spacing w:before="60" w:after="60"/>
              <w:rPr>
                <w:lang w:val="en-US"/>
              </w:rPr>
            </w:pPr>
            <w:r w:rsidRPr="001F210E">
              <w:t>A jurisdiction can include a provision clarifying that the regulation-making powers do not limit the powers already provided in their interpretation legislation.</w:t>
            </w:r>
          </w:p>
        </w:tc>
      </w:tr>
      <w:tr w:rsidR="001605D5" w:rsidRPr="00327ED9" w14:paraId="49215205" w14:textId="77777777" w:rsidTr="001605D5">
        <w:trPr>
          <w:cantSplit/>
          <w:jc w:val="center"/>
        </w:trPr>
        <w:tc>
          <w:tcPr>
            <w:tcW w:w="1740" w:type="dxa"/>
          </w:tcPr>
          <w:p w14:paraId="74AD5756" w14:textId="77777777" w:rsidR="001605D5" w:rsidRDefault="001605D5" w:rsidP="001605D5">
            <w:pPr>
              <w:pStyle w:val="Normal-Schedule"/>
              <w:spacing w:before="60" w:after="60"/>
              <w:rPr>
                <w:szCs w:val="24"/>
              </w:rPr>
            </w:pPr>
            <w:r>
              <w:rPr>
                <w:szCs w:val="24"/>
              </w:rPr>
              <w:t>Schedule 1</w:t>
            </w:r>
          </w:p>
        </w:tc>
        <w:tc>
          <w:tcPr>
            <w:tcW w:w="4497" w:type="dxa"/>
          </w:tcPr>
          <w:p w14:paraId="38FC7BAC" w14:textId="77777777" w:rsidR="001605D5" w:rsidRDefault="001605D5" w:rsidP="001605D5">
            <w:pPr>
              <w:pStyle w:val="Normal-Schedule"/>
              <w:spacing w:before="60" w:after="60"/>
            </w:pPr>
            <w:r>
              <w:t>This Schedule is optional for jurisdictions.  A jurisdiction may choose to regulate high risk plant or dangerous goods or both.</w:t>
            </w:r>
          </w:p>
        </w:tc>
      </w:tr>
      <w:tr w:rsidR="001605D5" w:rsidRPr="00327ED9" w14:paraId="05F0E786" w14:textId="77777777" w:rsidTr="001605D5">
        <w:trPr>
          <w:cantSplit/>
          <w:jc w:val="center"/>
        </w:trPr>
        <w:tc>
          <w:tcPr>
            <w:tcW w:w="1740" w:type="dxa"/>
          </w:tcPr>
          <w:p w14:paraId="1E54702C" w14:textId="77777777" w:rsidR="001605D5" w:rsidRDefault="001605D5" w:rsidP="001605D5">
            <w:pPr>
              <w:pStyle w:val="Normal-Schedule"/>
              <w:spacing w:before="60" w:after="60"/>
              <w:rPr>
                <w:szCs w:val="24"/>
              </w:rPr>
            </w:pPr>
            <w:r>
              <w:rPr>
                <w:szCs w:val="24"/>
              </w:rPr>
              <w:t>Schedule 2</w:t>
            </w:r>
          </w:p>
        </w:tc>
        <w:tc>
          <w:tcPr>
            <w:tcW w:w="4497" w:type="dxa"/>
          </w:tcPr>
          <w:p w14:paraId="2860001C" w14:textId="77777777" w:rsidR="001605D5" w:rsidRDefault="001605D5" w:rsidP="001605D5">
            <w:pPr>
              <w:pStyle w:val="Normal-Schedule"/>
              <w:spacing w:before="60" w:after="60"/>
            </w:pPr>
            <w:r>
              <w:t>A jurisdiction may use this Schedule to establish the regulator and to provide for local consultation arrangements and for local arrangements for the collection of money and the provision of data.</w:t>
            </w:r>
          </w:p>
        </w:tc>
      </w:tr>
      <w:tr w:rsidR="00631D33" w:rsidRPr="00327ED9" w14:paraId="475F101D" w14:textId="77777777" w:rsidTr="001605D5">
        <w:trPr>
          <w:cantSplit/>
          <w:jc w:val="center"/>
        </w:trPr>
        <w:tc>
          <w:tcPr>
            <w:tcW w:w="1740" w:type="dxa"/>
          </w:tcPr>
          <w:p w14:paraId="66256200" w14:textId="681740CA" w:rsidR="00631D33" w:rsidRDefault="00631D33" w:rsidP="001605D5">
            <w:pPr>
              <w:pStyle w:val="Normal-Schedule"/>
              <w:spacing w:before="60" w:after="60"/>
              <w:rPr>
                <w:szCs w:val="24"/>
              </w:rPr>
            </w:pPr>
            <w:r w:rsidRPr="00631D33">
              <w:rPr>
                <w:szCs w:val="24"/>
              </w:rPr>
              <w:t>Schedule 4, clause 1A</w:t>
            </w:r>
          </w:p>
        </w:tc>
        <w:tc>
          <w:tcPr>
            <w:tcW w:w="4497" w:type="dxa"/>
          </w:tcPr>
          <w:p w14:paraId="01A45206" w14:textId="738BEBA4" w:rsidR="00631D33" w:rsidRDefault="00631D33" w:rsidP="00631D33">
            <w:pPr>
              <w:pStyle w:val="Normal-Schedule"/>
              <w:spacing w:before="60" w:after="60"/>
            </w:pPr>
            <w:r>
              <w:t>A jurisdiction that creates the offence of industrial manslaughter should insert a clause providing for the maximum monetary penalty payable for the offence by a body corporate.</w:t>
            </w:r>
          </w:p>
          <w:p w14:paraId="432D994E" w14:textId="5C5CF689" w:rsidR="00631D33" w:rsidRDefault="00631D33" w:rsidP="00631D33">
            <w:pPr>
              <w:pStyle w:val="Normal-Schedule"/>
              <w:spacing w:before="60" w:after="60"/>
            </w:pPr>
            <w:r>
              <w:t>The recommended maximum penalty is $18 million.</w:t>
            </w:r>
          </w:p>
        </w:tc>
      </w:tr>
      <w:tr w:rsidR="001605D5" w:rsidRPr="00327ED9" w14:paraId="2E31FE9E" w14:textId="77777777" w:rsidTr="001605D5">
        <w:trPr>
          <w:cantSplit/>
          <w:jc w:val="center"/>
        </w:trPr>
        <w:tc>
          <w:tcPr>
            <w:tcW w:w="1740" w:type="dxa"/>
          </w:tcPr>
          <w:p w14:paraId="05EEBFBF" w14:textId="77777777" w:rsidR="001605D5" w:rsidRDefault="001605D5" w:rsidP="001605D5">
            <w:pPr>
              <w:pStyle w:val="Normal-Schedule"/>
              <w:spacing w:before="60" w:after="60"/>
              <w:rPr>
                <w:szCs w:val="24"/>
              </w:rPr>
            </w:pPr>
            <w:r>
              <w:rPr>
                <w:szCs w:val="24"/>
              </w:rPr>
              <w:t>Additional jurisdictional notes</w:t>
            </w:r>
          </w:p>
        </w:tc>
        <w:tc>
          <w:tcPr>
            <w:tcW w:w="4497" w:type="dxa"/>
          </w:tcPr>
          <w:p w14:paraId="333EC17A" w14:textId="77777777" w:rsidR="001605D5" w:rsidRDefault="001605D5" w:rsidP="001605D5">
            <w:pPr>
              <w:pStyle w:val="Normal-Schedule"/>
              <w:spacing w:before="60" w:after="60"/>
            </w:pPr>
            <w:r>
              <w:t>The Commonwealth will make appropriate amendments to set out the intended area of coverage of the Model Bill.  The existing Commonwealth Act applies to Commonwealth departments and agencies, Commonwealth authorities and certain licensees and their employees and contractors.</w:t>
            </w:r>
          </w:p>
          <w:p w14:paraId="09913CEA" w14:textId="77777777" w:rsidR="001605D5" w:rsidRDefault="001605D5" w:rsidP="001605D5">
            <w:pPr>
              <w:pStyle w:val="Normal-Schedule"/>
              <w:spacing w:before="60" w:after="60"/>
            </w:pPr>
            <w:r>
              <w:t>Jurisdictions will use numbering that is harmonised with the Model Bill.  Some jurisdictions may need to omit or add provisions to give effect to jurisdictional notes.  If a provision is omitted, the jurisdiction will leave a gap in the numbering.  If a provision is added an alphanumeric number will be used. eg 29A, 29B.</w:t>
            </w:r>
          </w:p>
          <w:p w14:paraId="23DA9D73" w14:textId="77777777" w:rsidR="001605D5" w:rsidRDefault="001605D5" w:rsidP="001605D5">
            <w:pPr>
              <w:pStyle w:val="Normal-Schedule"/>
              <w:spacing w:before="60" w:after="60"/>
            </w:pPr>
            <w:r>
              <w:t>The Commonwealth or any other jurisdiction may specify, where necessary, whether a provision of the Model Bill is legislative or non-legislative in character.</w:t>
            </w:r>
          </w:p>
          <w:p w14:paraId="14D70059" w14:textId="77777777" w:rsidR="001605D5" w:rsidRDefault="001605D5" w:rsidP="001605D5">
            <w:pPr>
              <w:pStyle w:val="Normal-Schedule"/>
              <w:spacing w:before="60" w:after="60"/>
            </w:pPr>
            <w:r>
              <w:t>A jurisdiction will adjust the penalty provisions in the Model Bill to fit the manner of creating offences in its jurisdiction e.g. use of "penalty" rather than "maximum penalty".</w:t>
            </w:r>
          </w:p>
          <w:p w14:paraId="17351952" w14:textId="77777777" w:rsidR="001605D5" w:rsidRDefault="001605D5" w:rsidP="001605D5">
            <w:pPr>
              <w:pStyle w:val="Normal-Schedule"/>
              <w:spacing w:before="60" w:after="60"/>
            </w:pPr>
            <w:r>
              <w:t>Jurisd</w:t>
            </w:r>
            <w:r w:rsidR="00771723">
              <w:t>ictions may include subsections</w:t>
            </w:r>
            <w:r>
              <w:t xml:space="preserve"> (or include a general statement provision in the Bill) clarifying where all or part of an offence attracts strict liability or absolute liability.</w:t>
            </w:r>
          </w:p>
          <w:p w14:paraId="6B192119" w14:textId="77777777" w:rsidR="001605D5" w:rsidRDefault="001605D5" w:rsidP="001605D5">
            <w:pPr>
              <w:pStyle w:val="Normal-Schedule"/>
              <w:spacing w:before="60" w:after="60"/>
            </w:pPr>
            <w:r>
              <w:t>A jurisdiction may need to make adjustments to accommodate the procedures and rules in its jurisdiction for bringing proceedings in relation to unincorporated associations and partnerships.</w:t>
            </w:r>
          </w:p>
          <w:p w14:paraId="3E17B2C5" w14:textId="77777777" w:rsidR="001605D5" w:rsidRDefault="001605D5" w:rsidP="001605D5">
            <w:pPr>
              <w:pStyle w:val="Normal-Schedule"/>
              <w:spacing w:before="60" w:after="60"/>
            </w:pPr>
            <w:r>
              <w:t>Jurisdictions will designate the relevant courts and tribunals and specify the relevant jurisdiction in relation to any matter conferred on a court or tribunal under any provision of the Model Bill and make any necessary consequential amendments including the amendment or addition of definitions.</w:t>
            </w:r>
          </w:p>
        </w:tc>
      </w:tr>
      <w:tr w:rsidR="001605D5" w:rsidRPr="00327ED9" w14:paraId="5DB65D29" w14:textId="77777777" w:rsidTr="001605D5">
        <w:trPr>
          <w:cantSplit/>
          <w:jc w:val="center"/>
        </w:trPr>
        <w:tc>
          <w:tcPr>
            <w:tcW w:w="1740" w:type="dxa"/>
            <w:tcBorders>
              <w:bottom w:val="single" w:sz="4" w:space="0" w:color="auto"/>
            </w:tcBorders>
          </w:tcPr>
          <w:p w14:paraId="4F01BF13" w14:textId="77777777" w:rsidR="001605D5" w:rsidRDefault="001605D5" w:rsidP="001605D5">
            <w:pPr>
              <w:pStyle w:val="Normal-Schedule"/>
              <w:spacing w:before="60" w:after="60"/>
              <w:rPr>
                <w:szCs w:val="24"/>
              </w:rPr>
            </w:pPr>
          </w:p>
        </w:tc>
        <w:tc>
          <w:tcPr>
            <w:tcW w:w="4497" w:type="dxa"/>
            <w:tcBorders>
              <w:bottom w:val="single" w:sz="4" w:space="0" w:color="auto"/>
            </w:tcBorders>
          </w:tcPr>
          <w:p w14:paraId="110C2747" w14:textId="77777777" w:rsidR="001605D5" w:rsidRDefault="001605D5" w:rsidP="001605D5">
            <w:pPr>
              <w:pStyle w:val="Normal-Schedule"/>
              <w:spacing w:before="60" w:after="60"/>
            </w:pPr>
            <w:r>
              <w:t xml:space="preserve">The Commonwealth may disapply section 4AB of the </w:t>
            </w:r>
            <w:r w:rsidRPr="00EF2EFF">
              <w:rPr>
                <w:i/>
              </w:rPr>
              <w:t>Crimes Act 1914</w:t>
            </w:r>
            <w:r>
              <w:t xml:space="preserve"> of the Commonwealth to ensure uniformity with the monetary penalties in this Act.</w:t>
            </w:r>
          </w:p>
          <w:p w14:paraId="1A4B8D70" w14:textId="77777777" w:rsidR="001605D5" w:rsidRDefault="001605D5" w:rsidP="001605D5">
            <w:pPr>
              <w:pStyle w:val="Normal-Schedule"/>
              <w:spacing w:before="60" w:after="60"/>
            </w:pPr>
            <w:r>
              <w:t xml:space="preserve">The Commonwealth may disapply section 4K of the </w:t>
            </w:r>
            <w:r w:rsidRPr="00EF2EFF">
              <w:rPr>
                <w:i/>
              </w:rPr>
              <w:t>Crimes Act 1914</w:t>
            </w:r>
            <w:r>
              <w:t xml:space="preserve"> of the Commonwealth in relation to offences under sections 75 and 149.</w:t>
            </w:r>
          </w:p>
          <w:p w14:paraId="5F7DAF78" w14:textId="77777777" w:rsidR="001605D5" w:rsidRDefault="001605D5" w:rsidP="001605D5">
            <w:pPr>
              <w:pStyle w:val="Normal-Schedule"/>
              <w:spacing w:before="60" w:after="60"/>
            </w:pPr>
            <w:r>
              <w:t>The Commonwealth and any other jurisdiction may include provisions in Division 3 of Part 9 to deal with the operation and seizure of electronic equipment during an entry and search of a place.</w:t>
            </w:r>
          </w:p>
          <w:p w14:paraId="73C167C1" w14:textId="77777777" w:rsidR="001605D5" w:rsidRDefault="001605D5" w:rsidP="001605D5">
            <w:pPr>
              <w:pStyle w:val="Normal-Schedule"/>
              <w:spacing w:before="60" w:after="60"/>
            </w:pPr>
            <w:r>
              <w:t>The Commonwealth may define Fair Work Australia as a relevant tribunal or the purposes of this Act.</w:t>
            </w:r>
          </w:p>
        </w:tc>
      </w:tr>
    </w:tbl>
    <w:p w14:paraId="3820C616" w14:textId="77777777" w:rsidR="005C2AA9" w:rsidRDefault="005C2AA9" w:rsidP="0044798E">
      <w:pPr>
        <w:spacing w:before="0"/>
        <w:rPr>
          <w:lang w:val="en-US"/>
        </w:rPr>
      </w:pPr>
    </w:p>
    <w:p w14:paraId="5C5C0BD0" w14:textId="77777777" w:rsidR="001605D5" w:rsidRPr="002E586E" w:rsidRDefault="001605D5" w:rsidP="0044798E">
      <w:pPr>
        <w:spacing w:before="0"/>
        <w:rPr>
          <w:lang w:val="en-US"/>
        </w:rPr>
      </w:pPr>
    </w:p>
    <w:p w14:paraId="42E6F55E" w14:textId="77777777" w:rsidR="00112CB8" w:rsidRDefault="00112CB8">
      <w:pPr>
        <w:pStyle w:val="Heading-PART"/>
        <w:sectPr w:rsidR="00112CB8">
          <w:headerReference w:type="even" r:id="rId40"/>
          <w:headerReference w:type="default" r:id="rId41"/>
          <w:footerReference w:type="even" r:id="rId42"/>
          <w:footerReference w:type="default" r:id="rId43"/>
          <w:headerReference w:type="first" r:id="rId44"/>
          <w:footerReference w:type="first" r:id="rId45"/>
          <w:endnotePr>
            <w:numFmt w:val="decimal"/>
          </w:endnotePr>
          <w:type w:val="continuous"/>
          <w:pgSz w:w="11907" w:h="16840" w:code="9"/>
          <w:pgMar w:top="3170" w:right="2835" w:bottom="2773" w:left="2835" w:header="1332" w:footer="2325" w:gutter="0"/>
          <w:cols w:space="720"/>
          <w:formProt w:val="0"/>
          <w:titlePg/>
          <w:docGrid w:linePitch="163"/>
        </w:sectPr>
      </w:pPr>
    </w:p>
    <w:p w14:paraId="315FFFE6" w14:textId="77777777" w:rsidR="00112CB8" w:rsidRDefault="00112CB8">
      <w:pPr>
        <w:pStyle w:val="Heading-PART"/>
      </w:pPr>
    </w:p>
    <w:sectPr w:rsidR="00112CB8" w:rsidSect="002E586E">
      <w:headerReference w:type="even" r:id="rId46"/>
      <w:headerReference w:type="default" r:id="rId47"/>
      <w:footerReference w:type="even" r:id="rId48"/>
      <w:footerReference w:type="default" r:id="rId49"/>
      <w:headerReference w:type="first" r:id="rId50"/>
      <w:footerReference w:type="first" r:id="rId51"/>
      <w:endnotePr>
        <w:numFmt w:val="decimal"/>
      </w:endnotePr>
      <w:type w:val="continuous"/>
      <w:pgSz w:w="11907" w:h="16840" w:code="9"/>
      <w:pgMar w:top="3170" w:right="2835" w:bottom="2773" w:left="2835" w:header="1332" w:footer="2325" w:gutter="0"/>
      <w:cols w:space="720"/>
      <w:formProt w:val="0"/>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DA6B" w14:textId="77777777" w:rsidR="000A23F2" w:rsidRDefault="000A23F2">
      <w:pPr>
        <w:spacing w:before="0"/>
        <w:rPr>
          <w:sz w:val="16"/>
        </w:rPr>
      </w:pPr>
    </w:p>
  </w:endnote>
  <w:endnote w:type="continuationSeparator" w:id="0">
    <w:p w14:paraId="0E8441ED" w14:textId="77777777" w:rsidR="000A23F2" w:rsidRDefault="000A23F2">
      <w:pPr>
        <w:spacing w:before="0"/>
        <w:rPr>
          <w:sz w:val="16"/>
        </w:rPr>
      </w:pPr>
    </w:p>
  </w:endnote>
  <w:endnote w:type="continuationNotice" w:id="1">
    <w:p w14:paraId="2F8A7BB6" w14:textId="77777777" w:rsidR="000A23F2" w:rsidRDefault="000A23F2">
      <w:pPr>
        <w:rPr>
          <w:sz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2AFF" w:usb1="5000785B" w:usb2="00000000"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290B" w14:textId="77777777" w:rsidR="007976E3" w:rsidRDefault="007976E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7780" w14:textId="0D6188DB" w:rsidR="0082103B" w:rsidRDefault="0082103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7EC1" w14:textId="0BCB329E" w:rsidR="0082103B" w:rsidRDefault="0082103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80F" w14:textId="513D2AB5" w:rsidR="009008A0" w:rsidRDefault="00253295">
    <w:pPr>
      <w:framePr w:w="6237" w:h="340" w:hSpace="181" w:wrap="around" w:vAnchor="page" w:hAnchor="margin" w:xAlign="center" w:y="14506" w:anchorLock="1"/>
      <w:tabs>
        <w:tab w:val="right" w:pos="6237"/>
      </w:tabs>
      <w:spacing w:before="60"/>
      <w:rPr>
        <w:sz w:val="16"/>
      </w:rPr>
    </w:pPr>
    <w:bookmarkStart w:id="8" w:name="cpDraftingInfo"/>
    <w:r>
      <w:rPr>
        <w:sz w:val="16"/>
      </w:rPr>
      <w:t xml:space="preserve">PCC: [358] </w:t>
    </w:r>
    <w:r w:rsidR="007976E3">
      <w:rPr>
        <w:sz w:val="16"/>
      </w:rPr>
      <w:t>24 November</w:t>
    </w:r>
    <w:r w:rsidR="00FB6026">
      <w:rPr>
        <w:sz w:val="16"/>
      </w:rPr>
      <w:t xml:space="preserve"> 2023</w:t>
    </w:r>
  </w:p>
  <w:bookmarkEnd w:id="8"/>
  <w:p w14:paraId="78EA39B8" w14:textId="77777777" w:rsidR="00253295" w:rsidRDefault="00253295">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1</w:t>
    </w:r>
    <w:r>
      <w:fldChar w:fldCharType="end"/>
    </w:r>
  </w:p>
  <w:p w14:paraId="4CB5329E" w14:textId="77777777" w:rsidR="00253295" w:rsidRDefault="00253295">
    <w:pPr>
      <w:pStyle w:val="Footer"/>
      <w:tabs>
        <w:tab w:val="clear" w:pos="4153"/>
        <w:tab w:val="right" w:pos="6237"/>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1A60" w14:textId="54574D73" w:rsidR="0082103B" w:rsidRDefault="0082103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F912" w14:textId="5F22C7C9" w:rsidR="00253295" w:rsidRDefault="00253295">
    <w:pPr>
      <w:framePr w:w="1247" w:h="340" w:hSpace="181" w:wrap="around" w:vAnchor="page" w:hAnchor="margin" w:xAlign="center" w:y="14516"/>
      <w:spacing w:before="0"/>
      <w:jc w:val="center"/>
    </w:pPr>
    <w:r>
      <w:fldChar w:fldCharType="begin"/>
    </w:r>
    <w:r>
      <w:instrText xml:space="preserve"> PAGE </w:instrText>
    </w:r>
    <w:r>
      <w:fldChar w:fldCharType="separate"/>
    </w:r>
    <w:r>
      <w:rPr>
        <w:noProof/>
      </w:rPr>
      <w:t>2</w:t>
    </w:r>
    <w:r>
      <w:rPr>
        <w:noProof/>
      </w:rPr>
      <w:fldChar w:fldCharType="end"/>
    </w:r>
  </w:p>
  <w:p w14:paraId="7224F8FC" w14:textId="77777777" w:rsidR="00253295" w:rsidRDefault="00253295">
    <w:pPr>
      <w:framePr w:w="6237" w:h="340" w:hSpace="181" w:wrap="around" w:vAnchor="page" w:hAnchor="margin" w:xAlign="center" w:y="14521"/>
      <w:tabs>
        <w:tab w:val="right" w:pos="6237"/>
      </w:tabs>
      <w:spacing w:before="60"/>
      <w:rPr>
        <w:sz w:val="16"/>
        <w:lang w:val="fr-FR"/>
      </w:rPr>
    </w:pPr>
    <w:bookmarkStart w:id="13" w:name="sbDraftingInfoSec6"/>
    <w:r>
      <w:rPr>
        <w:sz w:val="16"/>
        <w:lang w:val="fr-FR"/>
      </w:rPr>
      <w:t xml:space="preserve">561999B.D4R-14/6/2011 </w:t>
    </w:r>
  </w:p>
  <w:bookmarkEnd w:id="13"/>
  <w:p w14:paraId="0F70C666" w14:textId="77777777" w:rsidR="00253295" w:rsidRDefault="00253295">
    <w:pPr>
      <w:framePr w:w="6237" w:h="340" w:hSpace="181" w:wrap="around" w:vAnchor="page" w:hAnchor="page" w:x="2847" w:y="14176"/>
      <w:jc w:val="center"/>
      <w:rPr>
        <w:sz w:val="16"/>
      </w:rPr>
    </w:pPr>
  </w:p>
  <w:p w14:paraId="7477EB6D" w14:textId="77777777" w:rsidR="00253295" w:rsidRDefault="0025329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10ED" w14:textId="3CECAFD8" w:rsidR="0082103B" w:rsidRDefault="0082103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4B59" w14:textId="150005D6" w:rsidR="00253295" w:rsidRDefault="00253295">
    <w:pPr>
      <w:framePr w:w="6237" w:h="340" w:hSpace="181" w:wrap="around" w:vAnchor="page" w:hAnchor="page" w:x="2847" w:y="14176"/>
      <w:tabs>
        <w:tab w:val="right" w:pos="6237"/>
      </w:tabs>
      <w:jc w:val="center"/>
      <w:rPr>
        <w:sz w:val="16"/>
      </w:rPr>
    </w:pPr>
    <w:bookmarkStart w:id="815" w:name="sbConfidentialFooter2"/>
    <w:r>
      <w:rPr>
        <w:sz w:val="16"/>
      </w:rPr>
      <w:t xml:space="preserve">Confidential Draft prepared by the Office of Chief Parliamentary Counsel </w:t>
    </w:r>
    <w:smartTag w:uri="urn:schemas-microsoft-com:office:smarttags" w:element="State">
      <w:smartTag w:uri="urn:schemas-microsoft-com:office:smarttags" w:element="place">
        <w:r>
          <w:rPr>
            <w:sz w:val="16"/>
          </w:rPr>
          <w:t>Victoria</w:t>
        </w:r>
      </w:smartTag>
    </w:smartTag>
  </w:p>
  <w:bookmarkEnd w:id="815"/>
  <w:p w14:paraId="441F57B8" w14:textId="77777777" w:rsidR="00253295" w:rsidRDefault="00253295">
    <w:pPr>
      <w:framePr w:w="1247" w:h="340" w:hSpace="181" w:wrap="around" w:vAnchor="page" w:hAnchor="margin" w:xAlign="center" w:y="14516"/>
      <w:spacing w:before="0"/>
      <w:jc w:val="center"/>
    </w:pPr>
    <w:r>
      <w:fldChar w:fldCharType="begin"/>
    </w:r>
    <w:r>
      <w:instrText xml:space="preserve"> PAGE </w:instrText>
    </w:r>
    <w:r>
      <w:fldChar w:fldCharType="separate"/>
    </w:r>
    <w:r>
      <w:rPr>
        <w:noProof/>
      </w:rPr>
      <w:t>1</w:t>
    </w:r>
    <w:r>
      <w:fldChar w:fldCharType="end"/>
    </w:r>
  </w:p>
  <w:p w14:paraId="01750524" w14:textId="77777777" w:rsidR="00253295" w:rsidRDefault="00253295">
    <w:pPr>
      <w:framePr w:w="6237" w:h="340" w:hSpace="181" w:wrap="around" w:vAnchor="page" w:hAnchor="margin" w:xAlign="center" w:y="14521"/>
      <w:tabs>
        <w:tab w:val="right" w:pos="6237"/>
      </w:tabs>
      <w:spacing w:before="60"/>
      <w:rPr>
        <w:sz w:val="16"/>
        <w:lang w:val="fr-FR"/>
      </w:rPr>
    </w:pPr>
    <w:bookmarkStart w:id="816" w:name="sbDraftingInfo2"/>
  </w:p>
  <w:bookmarkEnd w:id="816"/>
  <w:p w14:paraId="0152DAA6" w14:textId="77777777" w:rsidR="00253295" w:rsidRDefault="00253295">
    <w:pPr>
      <w:pStyle w:val="Footer"/>
      <w:rPr>
        <w:lang w:val="fr-FR"/>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7E9F" w14:textId="19D4D51A" w:rsidR="00253295" w:rsidRDefault="00253295">
    <w:pPr>
      <w:framePr w:w="1247" w:h="340" w:hSpace="181" w:wrap="around" w:vAnchor="page" w:hAnchor="margin" w:xAlign="center" w:y="14516"/>
      <w:spacing w:before="0"/>
      <w:jc w:val="center"/>
    </w:pPr>
    <w:r>
      <w:fldChar w:fldCharType="begin"/>
    </w:r>
    <w:r>
      <w:instrText xml:space="preserve"> PAGE </w:instrText>
    </w:r>
    <w:r>
      <w:fldChar w:fldCharType="separate"/>
    </w:r>
    <w:r>
      <w:rPr>
        <w:noProof/>
      </w:rPr>
      <w:t>9</w:t>
    </w:r>
    <w:r>
      <w:rPr>
        <w:noProof/>
      </w:rPr>
      <w:fldChar w:fldCharType="end"/>
    </w:r>
  </w:p>
  <w:p w14:paraId="3CB38835" w14:textId="1D65F3AB" w:rsidR="009008A0" w:rsidRPr="00E034F6" w:rsidRDefault="00253295">
    <w:pPr>
      <w:framePr w:w="6237" w:h="340" w:hSpace="181" w:wrap="around" w:vAnchor="page" w:hAnchor="margin" w:xAlign="center" w:y="14521"/>
      <w:tabs>
        <w:tab w:val="right" w:pos="6237"/>
      </w:tabs>
      <w:spacing w:before="60"/>
      <w:rPr>
        <w:sz w:val="16"/>
      </w:rPr>
    </w:pPr>
    <w:bookmarkStart w:id="817" w:name="sbDraftingInfo"/>
    <w:r>
      <w:rPr>
        <w:sz w:val="16"/>
      </w:rPr>
      <w:t xml:space="preserve">PCC: [358] </w:t>
    </w:r>
    <w:r w:rsidR="007976E3">
      <w:rPr>
        <w:sz w:val="16"/>
      </w:rPr>
      <w:t>24</w:t>
    </w:r>
    <w:r w:rsidR="00FB6026">
      <w:rPr>
        <w:sz w:val="16"/>
      </w:rPr>
      <w:t xml:space="preserve"> </w:t>
    </w:r>
    <w:r w:rsidR="007976E3">
      <w:rPr>
        <w:sz w:val="16"/>
      </w:rPr>
      <w:t>November</w:t>
    </w:r>
    <w:r w:rsidR="00FB6026">
      <w:rPr>
        <w:sz w:val="16"/>
      </w:rPr>
      <w:t xml:space="preserve"> 2023</w:t>
    </w:r>
  </w:p>
  <w:p w14:paraId="4E7D290D" w14:textId="77777777" w:rsidR="00253295" w:rsidRDefault="00253295">
    <w:pPr>
      <w:framePr w:w="6237" w:h="340" w:hSpace="181" w:wrap="around" w:vAnchor="page" w:hAnchor="page" w:x="2847" w:y="14176"/>
      <w:tabs>
        <w:tab w:val="right" w:pos="6237"/>
      </w:tabs>
      <w:jc w:val="center"/>
      <w:rPr>
        <w:sz w:val="16"/>
      </w:rPr>
    </w:pPr>
    <w:bookmarkStart w:id="818" w:name="sbConfidentialFooter"/>
    <w:bookmarkEnd w:id="817"/>
  </w:p>
  <w:bookmarkEnd w:id="818"/>
  <w:p w14:paraId="329CC2B9" w14:textId="77777777" w:rsidR="00253295" w:rsidRDefault="0025329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2925" w14:textId="0435AA59" w:rsidR="0082103B" w:rsidRDefault="0082103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9D88" w14:textId="759C31F6" w:rsidR="00253295" w:rsidRDefault="00253295">
    <w:pPr>
      <w:framePr w:w="6237" w:h="340" w:hSpace="181" w:wrap="around" w:vAnchor="page" w:hAnchor="page" w:x="2847" w:y="14176"/>
      <w:tabs>
        <w:tab w:val="right" w:pos="6237"/>
      </w:tabs>
      <w:jc w:val="center"/>
      <w:rPr>
        <w:sz w:val="16"/>
      </w:rPr>
    </w:pPr>
    <w:bookmarkStart w:id="823" w:name="NotesConfidentialFooter2"/>
    <w:r>
      <w:rPr>
        <w:sz w:val="16"/>
      </w:rPr>
      <w:t xml:space="preserve">Confidential Draft prepared by the Office of Chief Parliamentary Counsel </w:t>
    </w:r>
    <w:smartTag w:uri="urn:schemas-microsoft-com:office:smarttags" w:element="State">
      <w:smartTag w:uri="urn:schemas-microsoft-com:office:smarttags" w:element="place">
        <w:r>
          <w:rPr>
            <w:sz w:val="16"/>
          </w:rPr>
          <w:t>Victoria</w:t>
        </w:r>
      </w:smartTag>
    </w:smartTag>
  </w:p>
  <w:bookmarkEnd w:id="823"/>
  <w:p w14:paraId="38A13E07" w14:textId="77777777" w:rsidR="00253295" w:rsidRDefault="00253295">
    <w:pPr>
      <w:framePr w:w="1247" w:h="340" w:hSpace="181" w:wrap="around" w:vAnchor="page" w:hAnchor="margin" w:xAlign="center" w:y="14516"/>
      <w:spacing w:before="0"/>
      <w:jc w:val="center"/>
    </w:pPr>
    <w:r>
      <w:fldChar w:fldCharType="begin"/>
    </w:r>
    <w:r>
      <w:instrText xml:space="preserve"> PAGE </w:instrText>
    </w:r>
    <w:r>
      <w:fldChar w:fldCharType="separate"/>
    </w:r>
    <w:r>
      <w:rPr>
        <w:noProof/>
      </w:rPr>
      <w:t>2</w:t>
    </w:r>
    <w:r>
      <w:fldChar w:fldCharType="end"/>
    </w:r>
  </w:p>
  <w:p w14:paraId="1CD5614C" w14:textId="77777777" w:rsidR="00253295" w:rsidRDefault="00253295">
    <w:pPr>
      <w:framePr w:w="6237" w:h="340" w:hSpace="181" w:wrap="around" w:vAnchor="page" w:hAnchor="margin" w:xAlign="center" w:y="14521"/>
      <w:tabs>
        <w:tab w:val="right" w:pos="6237"/>
      </w:tabs>
      <w:spacing w:before="60"/>
      <w:rPr>
        <w:sz w:val="16"/>
        <w:lang w:val="fr-FR"/>
      </w:rPr>
    </w:pPr>
    <w:bookmarkStart w:id="824" w:name="NotesDraftingInfo2"/>
  </w:p>
  <w:bookmarkEnd w:id="824"/>
  <w:p w14:paraId="4102506A" w14:textId="77777777" w:rsidR="00253295" w:rsidRDefault="00253295">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AB76" w14:textId="77777777" w:rsidR="007976E3" w:rsidRDefault="007976E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8B82" w14:textId="4DC0B994" w:rsidR="00253295" w:rsidRDefault="00253295">
    <w:pPr>
      <w:framePr w:w="1247" w:h="340" w:hSpace="181" w:wrap="around" w:vAnchor="page" w:hAnchor="margin" w:xAlign="center" w:y="14516"/>
      <w:spacing w:before="0"/>
      <w:jc w:val="center"/>
    </w:pPr>
    <w:r>
      <w:fldChar w:fldCharType="begin"/>
    </w:r>
    <w:r>
      <w:instrText xml:space="preserve"> PAGE </w:instrText>
    </w:r>
    <w:r>
      <w:fldChar w:fldCharType="separate"/>
    </w:r>
    <w:r>
      <w:rPr>
        <w:noProof/>
      </w:rPr>
      <w:t>201</w:t>
    </w:r>
    <w:r>
      <w:rPr>
        <w:noProof/>
      </w:rPr>
      <w:fldChar w:fldCharType="end"/>
    </w:r>
  </w:p>
  <w:p w14:paraId="2170B619" w14:textId="77777777" w:rsidR="00253295" w:rsidRDefault="00253295">
    <w:pPr>
      <w:framePr w:w="6237" w:h="340" w:hSpace="181" w:wrap="around" w:vAnchor="page" w:hAnchor="margin" w:xAlign="center" w:y="14521"/>
      <w:tabs>
        <w:tab w:val="right" w:pos="6237"/>
      </w:tabs>
      <w:spacing w:before="60"/>
      <w:rPr>
        <w:sz w:val="16"/>
      </w:rPr>
    </w:pPr>
    <w:bookmarkStart w:id="825" w:name="NotesDraftingInfo"/>
    <w:r>
      <w:rPr>
        <w:sz w:val="16"/>
      </w:rPr>
      <w:t xml:space="preserve">561999B.D4R-14/6/2011 </w:t>
    </w:r>
  </w:p>
  <w:p w14:paraId="7C069593" w14:textId="77777777" w:rsidR="00253295" w:rsidRDefault="00253295">
    <w:pPr>
      <w:framePr w:w="6237" w:h="340" w:hSpace="181" w:wrap="around" w:vAnchor="page" w:hAnchor="page" w:x="2847" w:y="14176"/>
      <w:tabs>
        <w:tab w:val="right" w:pos="6237"/>
      </w:tabs>
      <w:jc w:val="center"/>
      <w:rPr>
        <w:sz w:val="16"/>
      </w:rPr>
    </w:pPr>
    <w:bookmarkStart w:id="826" w:name="NotesConfidentialFooter"/>
    <w:bookmarkEnd w:id="825"/>
    <w:r>
      <w:rPr>
        <w:sz w:val="16"/>
      </w:rPr>
      <w:t>Confidential Draft prepared by the Office of Chief Parliamentary Counsel Victoria</w:t>
    </w:r>
  </w:p>
  <w:bookmarkEnd w:id="826"/>
  <w:p w14:paraId="23A526F5" w14:textId="77777777" w:rsidR="00253295" w:rsidRDefault="0025329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72F0" w14:textId="32003A13" w:rsidR="0082103B" w:rsidRDefault="00821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7454" w14:textId="77777777" w:rsidR="007976E3" w:rsidRDefault="007976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D84A" w14:textId="6CFDB418" w:rsidR="00253295" w:rsidRDefault="00253295">
    <w:pPr>
      <w:framePr w:w="6237" w:h="340" w:hSpace="181" w:wrap="around" w:vAnchor="page" w:hAnchor="page" w:x="2847" w:y="14176"/>
      <w:tabs>
        <w:tab w:val="right" w:pos="6237"/>
      </w:tabs>
      <w:jc w:val="center"/>
      <w:rPr>
        <w:sz w:val="16"/>
      </w:rPr>
    </w:pPr>
    <w:bookmarkStart w:id="2" w:name="tp2ConfidentialFooter2"/>
    <w:r>
      <w:rPr>
        <w:sz w:val="16"/>
      </w:rPr>
      <w:t xml:space="preserve">Confidential Draft prepared by the Office of Chief Parliamentary Counsel </w:t>
    </w:r>
    <w:smartTag w:uri="urn:schemas-microsoft-com:office:smarttags" w:element="State">
      <w:smartTag w:uri="urn:schemas-microsoft-com:office:smarttags" w:element="place">
        <w:r>
          <w:rPr>
            <w:sz w:val="16"/>
          </w:rPr>
          <w:t>Victoria</w:t>
        </w:r>
      </w:smartTag>
    </w:smartTag>
  </w:p>
  <w:bookmarkEnd w:id="2"/>
  <w:p w14:paraId="251173F7" w14:textId="77777777" w:rsidR="00253295" w:rsidRDefault="00253295">
    <w:pPr>
      <w:framePr w:w="1247" w:h="340" w:hSpace="181" w:wrap="around" w:vAnchor="page" w:hAnchor="margin" w:xAlign="center" w:y="14516"/>
      <w:spacing w:before="0"/>
      <w:jc w:val="center"/>
    </w:pPr>
    <w:r>
      <w:fldChar w:fldCharType="begin"/>
    </w:r>
    <w:r>
      <w:instrText xml:space="preserve"> PAGE </w:instrText>
    </w:r>
    <w:r>
      <w:fldChar w:fldCharType="separate"/>
    </w:r>
    <w:r>
      <w:rPr>
        <w:noProof/>
      </w:rPr>
      <w:t>i</w:t>
    </w:r>
    <w:r>
      <w:fldChar w:fldCharType="end"/>
    </w:r>
  </w:p>
  <w:p w14:paraId="299A7F7B" w14:textId="77777777" w:rsidR="00253295" w:rsidRDefault="00253295">
    <w:pPr>
      <w:framePr w:w="6237" w:h="340" w:hSpace="181" w:wrap="around" w:vAnchor="page" w:hAnchor="margin" w:xAlign="center" w:y="14521"/>
      <w:tabs>
        <w:tab w:val="right" w:pos="6237"/>
      </w:tabs>
      <w:spacing w:before="60"/>
      <w:rPr>
        <w:sz w:val="16"/>
        <w:lang w:val="fr-FR"/>
      </w:rPr>
    </w:pPr>
    <w:bookmarkStart w:id="3" w:name="tp2DraftingInfo2"/>
  </w:p>
  <w:bookmarkEnd w:id="3"/>
  <w:p w14:paraId="271966BB" w14:textId="77777777" w:rsidR="00253295" w:rsidRDefault="00253295">
    <w:pPr>
      <w:pStyle w:val="Footer"/>
      <w:rPr>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4BBB" w14:textId="60A9CBD6" w:rsidR="0082103B" w:rsidRDefault="008210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6E16" w14:textId="30EF7B65" w:rsidR="00253295" w:rsidRDefault="00253295">
    <w:pPr>
      <w:framePr w:w="6237" w:h="340" w:hSpace="181" w:wrap="around" w:vAnchor="page" w:hAnchor="margin" w:xAlign="center" w:y="14521" w:anchorLock="1"/>
      <w:tabs>
        <w:tab w:val="right" w:pos="6237"/>
      </w:tabs>
      <w:spacing w:before="60"/>
      <w:rPr>
        <w:sz w:val="16"/>
      </w:rPr>
    </w:pPr>
    <w:bookmarkStart w:id="4" w:name="tpDraftingInfo"/>
    <w:r>
      <w:rPr>
        <w:sz w:val="16"/>
      </w:rPr>
      <w:t xml:space="preserve">PCC: [358] </w:t>
    </w:r>
    <w:r w:rsidR="007976E3">
      <w:rPr>
        <w:sz w:val="16"/>
      </w:rPr>
      <w:t>24</w:t>
    </w:r>
    <w:r w:rsidR="00FB6026">
      <w:rPr>
        <w:sz w:val="16"/>
      </w:rPr>
      <w:t xml:space="preserve"> </w:t>
    </w:r>
    <w:r w:rsidR="007976E3">
      <w:rPr>
        <w:sz w:val="16"/>
      </w:rPr>
      <w:t>November</w:t>
    </w:r>
    <w:r w:rsidR="00FB6026">
      <w:rPr>
        <w:sz w:val="16"/>
      </w:rPr>
      <w:t xml:space="preserve"> 2023</w:t>
    </w:r>
  </w:p>
  <w:bookmarkEnd w:id="4"/>
  <w:p w14:paraId="0A0AF83E" w14:textId="77777777" w:rsidR="00253295" w:rsidRDefault="00253295">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w:t>
    </w:r>
    <w:r>
      <w:fldChar w:fldCharType="end"/>
    </w:r>
  </w:p>
  <w:p w14:paraId="61E2297B" w14:textId="77777777" w:rsidR="00253295" w:rsidRDefault="00253295">
    <w:pPr>
      <w:pStyle w:val="Footer"/>
      <w:tabs>
        <w:tab w:val="clear" w:pos="4153"/>
        <w:tab w:val="right" w:pos="6237"/>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32E0" w14:textId="6B277CA6" w:rsidR="0082103B" w:rsidRDefault="0082103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2B5B" w14:textId="36A4CBB4" w:rsidR="00253295" w:rsidRDefault="00253295">
    <w:pPr>
      <w:framePr w:w="1247" w:h="340" w:hSpace="181" w:wrap="around" w:vAnchor="page" w:hAnchor="margin" w:xAlign="center" w:y="14516"/>
      <w:spacing w:before="0"/>
      <w:jc w:val="center"/>
    </w:pPr>
    <w:r>
      <w:fldChar w:fldCharType="begin"/>
    </w:r>
    <w:r>
      <w:instrText xml:space="preserve"> PAGE </w:instrText>
    </w:r>
    <w:r>
      <w:fldChar w:fldCharType="separate"/>
    </w:r>
    <w:r>
      <w:rPr>
        <w:noProof/>
      </w:rPr>
      <w:t>ii</w:t>
    </w:r>
    <w:r>
      <w:rPr>
        <w:noProof/>
      </w:rPr>
      <w:fldChar w:fldCharType="end"/>
    </w:r>
  </w:p>
  <w:p w14:paraId="6D31232A" w14:textId="125DAD44" w:rsidR="00BC2C42" w:rsidRPr="00E034F6" w:rsidRDefault="00253295">
    <w:pPr>
      <w:framePr w:w="6237" w:h="340" w:hSpace="181" w:wrap="around" w:vAnchor="page" w:hAnchor="margin" w:xAlign="center" w:y="14521"/>
      <w:tabs>
        <w:tab w:val="right" w:pos="6237"/>
      </w:tabs>
      <w:spacing w:before="60"/>
      <w:rPr>
        <w:sz w:val="16"/>
      </w:rPr>
    </w:pPr>
    <w:bookmarkStart w:id="6" w:name="tp2DraftingInfo"/>
    <w:r>
      <w:rPr>
        <w:sz w:val="16"/>
      </w:rPr>
      <w:t xml:space="preserve">PCC: [358] </w:t>
    </w:r>
    <w:r w:rsidR="007976E3">
      <w:rPr>
        <w:sz w:val="16"/>
      </w:rPr>
      <w:t>24 November</w:t>
    </w:r>
    <w:r w:rsidR="00FB6026">
      <w:rPr>
        <w:sz w:val="16"/>
      </w:rPr>
      <w:t xml:space="preserve"> 2023</w:t>
    </w:r>
  </w:p>
  <w:p w14:paraId="111EEBAF" w14:textId="77777777" w:rsidR="00253295" w:rsidRDefault="00253295">
    <w:pPr>
      <w:framePr w:w="6237" w:h="340" w:hSpace="181" w:wrap="around" w:vAnchor="page" w:hAnchor="page" w:x="2847" w:y="14176"/>
      <w:jc w:val="center"/>
      <w:rPr>
        <w:sz w:val="16"/>
      </w:rPr>
    </w:pPr>
    <w:bookmarkStart w:id="7" w:name="tp2ConfidentialFooter"/>
    <w:bookmarkEnd w:id="6"/>
  </w:p>
  <w:bookmarkEnd w:id="7"/>
  <w:p w14:paraId="6A4461ED" w14:textId="77777777" w:rsidR="00253295" w:rsidRDefault="0025329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18C5" w14:textId="71CBE889" w:rsidR="0082103B" w:rsidRDefault="00821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F174" w14:textId="77777777" w:rsidR="000A23F2" w:rsidRDefault="000A23F2">
      <w:r>
        <w:separator/>
      </w:r>
    </w:p>
  </w:footnote>
  <w:footnote w:type="continuationSeparator" w:id="0">
    <w:p w14:paraId="6766DABC" w14:textId="77777777" w:rsidR="000A23F2" w:rsidRDefault="000A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51AD" w14:textId="77777777" w:rsidR="007976E3" w:rsidRDefault="007976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D4B4" w14:textId="754383EF" w:rsidR="0082103B" w:rsidRDefault="0082103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C5E" w14:textId="2534CA59" w:rsidR="0082103B" w:rsidRDefault="0082103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45D6" w14:textId="1AD62ACD" w:rsidR="0082103B" w:rsidRDefault="0082103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EAC2" w14:textId="34D64307" w:rsidR="0082103B" w:rsidRDefault="0082103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909C" w14:textId="78FA492D" w:rsidR="00253295" w:rsidRDefault="00253295">
    <w:pPr>
      <w:framePr w:w="6237" w:hSpace="181" w:wrap="around" w:vAnchor="page" w:hAnchor="margin" w:xAlign="center" w:y="2660" w:anchorLock="1"/>
      <w:pBdr>
        <w:bottom w:val="single" w:sz="6" w:space="6" w:color="auto"/>
      </w:pBdr>
      <w:tabs>
        <w:tab w:val="right" w:pos="6237"/>
      </w:tabs>
      <w:spacing w:before="0"/>
      <w:jc w:val="center"/>
      <w:rPr>
        <w:i/>
      </w:rPr>
    </w:pPr>
    <w:bookmarkStart w:id="11" w:name="sbActNoSec6"/>
    <w:r>
      <w:rPr>
        <w:i/>
      </w:rPr>
      <w:t xml:space="preserve"> </w:t>
    </w:r>
  </w:p>
  <w:p w14:paraId="1F086892" w14:textId="77777777" w:rsidR="00253295" w:rsidRDefault="00253295">
    <w:pPr>
      <w:pStyle w:val="ActTitleFrame"/>
      <w:framePr w:wrap="around"/>
      <w:tabs>
        <w:tab w:val="right" w:pos="6237"/>
      </w:tabs>
      <w:rPr>
        <w:i w:val="0"/>
        <w:sz w:val="20"/>
      </w:rPr>
    </w:pPr>
    <w:bookmarkStart w:id="12" w:name="sbActTitleSec6"/>
    <w:bookmarkEnd w:id="11"/>
  </w:p>
  <w:p w14:paraId="20A06FD9" w14:textId="77777777" w:rsidR="00253295" w:rsidRDefault="00253295">
    <w:pPr>
      <w:pStyle w:val="ActTitleFrame"/>
      <w:framePr w:wrap="around"/>
      <w:tabs>
        <w:tab w:val="right" w:pos="6237"/>
      </w:tabs>
      <w:rPr>
        <w:i w:val="0"/>
        <w:sz w:val="20"/>
      </w:rPr>
    </w:pPr>
  </w:p>
  <w:p w14:paraId="45EFA442" w14:textId="77777777" w:rsidR="00253295" w:rsidRDefault="00253295">
    <w:pPr>
      <w:pStyle w:val="ActTitleFrame"/>
      <w:framePr w:wrap="around"/>
      <w:tabs>
        <w:tab w:val="right" w:pos="6237"/>
      </w:tabs>
      <w:rPr>
        <w:i w:val="0"/>
        <w:sz w:val="20"/>
      </w:rPr>
    </w:pPr>
  </w:p>
  <w:p w14:paraId="157D5C4F" w14:textId="77777777" w:rsidR="00253295" w:rsidRPr="005E0798" w:rsidRDefault="00253295">
    <w:pPr>
      <w:pStyle w:val="ActTitleFrame"/>
      <w:framePr w:wrap="around"/>
      <w:tabs>
        <w:tab w:val="right" w:pos="6237"/>
      </w:tabs>
      <w:rPr>
        <w:i w:val="0"/>
        <w:sz w:val="20"/>
      </w:rPr>
    </w:pPr>
    <w:r>
      <w:rPr>
        <w:i w:val="0"/>
        <w:sz w:val="20"/>
      </w:rPr>
      <w:t>Model Work Health and Safety Bill</w:t>
    </w:r>
  </w:p>
  <w:bookmarkEnd w:id="12"/>
  <w:p w14:paraId="054AFE7F" w14:textId="77777777" w:rsidR="00253295" w:rsidRDefault="0025329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107F" w14:textId="453AB9E4" w:rsidR="00253295" w:rsidRDefault="0025329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1DD0" w14:textId="02850C6F" w:rsidR="00253295" w:rsidRDefault="00253295">
    <w:pPr>
      <w:pStyle w:val="ActTitleFrame"/>
      <w:framePr w:h="845" w:hRule="exact" w:wrap="around"/>
      <w:tabs>
        <w:tab w:val="right" w:pos="6237"/>
      </w:tabs>
    </w:pPr>
    <w:bookmarkStart w:id="809" w:name="sbActTitle2"/>
  </w:p>
  <w:p w14:paraId="07218111" w14:textId="77777777" w:rsidR="00253295" w:rsidRDefault="00253295">
    <w:pPr>
      <w:pStyle w:val="ActTitleFrame"/>
      <w:framePr w:h="845" w:hRule="exact" w:wrap="around"/>
      <w:tabs>
        <w:tab w:val="right" w:pos="6237"/>
      </w:tabs>
    </w:pPr>
  </w:p>
  <w:p w14:paraId="2B612E1D" w14:textId="77777777" w:rsidR="00253295" w:rsidRDefault="00253295">
    <w:pPr>
      <w:pStyle w:val="ActTitleFrame"/>
      <w:framePr w:h="845" w:hRule="exact" w:wrap="around"/>
      <w:tabs>
        <w:tab w:val="right" w:pos="6237"/>
      </w:tabs>
    </w:pPr>
    <w:r>
      <w:t>Act</w:t>
    </w:r>
  </w:p>
  <w:p w14:paraId="4A32C635" w14:textId="77777777" w:rsidR="00253295" w:rsidRDefault="00253295">
    <w:pPr>
      <w:framePr w:w="6237" w:hSpace="181" w:wrap="around" w:vAnchor="page" w:hAnchor="margin" w:xAlign="center" w:y="2099" w:anchorLock="1"/>
      <w:tabs>
        <w:tab w:val="right" w:pos="6237"/>
      </w:tabs>
      <w:spacing w:before="0"/>
      <w:jc w:val="center"/>
      <w:rPr>
        <w:i/>
      </w:rPr>
    </w:pPr>
    <w:bookmarkStart w:id="810" w:name="sbActNo2"/>
    <w:bookmarkEnd w:id="809"/>
    <w:r>
      <w:rPr>
        <w:i/>
      </w:rPr>
      <w:t xml:space="preserve">Act No. </w:t>
    </w:r>
  </w:p>
  <w:bookmarkEnd w:id="810"/>
  <w:p w14:paraId="18EAB786" w14:textId="77777777" w:rsidR="00253295" w:rsidRDefault="00253295">
    <w:pPr>
      <w:pStyle w:val="Header"/>
    </w:pPr>
  </w:p>
  <w:p w14:paraId="7F8F421A" w14:textId="77777777" w:rsidR="00253295" w:rsidRDefault="00253295">
    <w:pPr>
      <w:pStyle w:val="Header"/>
    </w:pPr>
  </w:p>
  <w:p w14:paraId="35E7E904" w14:textId="77777777" w:rsidR="00253295" w:rsidRDefault="00253295">
    <w:pPr>
      <w:pStyle w:val="Header"/>
    </w:pPr>
  </w:p>
  <w:p w14:paraId="1CE304D0" w14:textId="77777777" w:rsidR="00253295" w:rsidRDefault="00253295">
    <w:pPr>
      <w:framePr w:w="6237" w:h="261" w:hRule="exact" w:hSpace="181" w:wrap="notBeside" w:vAnchor="page" w:hAnchor="page" w:x="2836" w:y="2518"/>
      <w:shd w:val="solid" w:color="FFFFFF" w:fill="FFFFFF"/>
      <w:spacing w:before="0"/>
      <w:jc w:val="right"/>
      <w:rPr>
        <w:sz w:val="20"/>
      </w:rPr>
    </w:pPr>
    <w:bookmarkStart w:id="811" w:name="sbChapterHeading2"/>
  </w:p>
  <w:bookmarkEnd w:id="811"/>
  <w:p w14:paraId="4C3C688B" w14:textId="77777777" w:rsidR="00253295" w:rsidRDefault="00253295">
    <w:pPr>
      <w:pStyle w:val="Header"/>
      <w:spacing w:before="0"/>
      <w:rPr>
        <w:sz w:val="20"/>
      </w:rPr>
    </w:pPr>
  </w:p>
  <w:bookmarkStart w:id="812" w:name="sbPartHeading2"/>
  <w:p w14:paraId="44837330" w14:textId="6FC9D69D" w:rsidR="00253295" w:rsidRDefault="00325A9E">
    <w:pPr>
      <w:framePr w:w="6237" w:h="261" w:hRule="exact" w:hSpace="181" w:wrap="notBeside" w:vAnchor="page" w:hAnchor="margin" w:xAlign="center" w:y="2847"/>
      <w:shd w:val="solid" w:color="FFFFFF" w:fill="FFFFFF"/>
      <w:spacing w:before="0"/>
      <w:jc w:val="right"/>
      <w:rPr>
        <w:sz w:val="20"/>
      </w:rPr>
    </w:pPr>
    <w:r>
      <w:rPr>
        <w:noProof/>
      </w:rPr>
      <mc:AlternateContent>
        <mc:Choice Requires="wps">
          <w:drawing>
            <wp:anchor distT="4294967295" distB="4294967295" distL="114300" distR="114300" simplePos="0" relativeHeight="251657728" behindDoc="0" locked="0" layoutInCell="1" allowOverlap="1" wp14:anchorId="1E75C9E5" wp14:editId="39BF0259">
              <wp:simplePos x="0" y="0"/>
              <wp:positionH relativeFrom="column">
                <wp:posOffset>-9525</wp:posOffset>
              </wp:positionH>
              <wp:positionV relativeFrom="paragraph">
                <wp:posOffset>167639</wp:posOffset>
              </wp:positionV>
              <wp:extent cx="3959860" cy="0"/>
              <wp:effectExtent l="0" t="0" r="0" b="0"/>
              <wp:wrapNone/>
              <wp:docPr id="3781932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1ADA2C"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2pt" to="311.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" strokeweight=".5pt"/>
          </w:pict>
        </mc:Fallback>
      </mc:AlternateContent>
    </w:r>
  </w:p>
  <w:bookmarkEnd w:id="812"/>
  <w:p w14:paraId="01E6D85A" w14:textId="77777777" w:rsidR="00253295" w:rsidRDefault="00253295">
    <w:pPr>
      <w:pStyle w:val="Header"/>
      <w:spacing w:before="0"/>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13" w:name="sbActNo"/>
  <w:p w14:paraId="678E92C4" w14:textId="13C87923" w:rsidR="00253295" w:rsidRPr="005E0798" w:rsidRDefault="00253295" w:rsidP="005E0798">
    <w:pPr>
      <w:pStyle w:val="ActTitleFrame"/>
      <w:framePr w:w="6236" w:h="510" w:hRule="exact" w:wrap="notBeside" w:y="2467"/>
      <w:pBdr>
        <w:bottom w:val="single" w:sz="4" w:space="1" w:color="auto"/>
      </w:pBdr>
      <w:rPr>
        <w:i w:val="0"/>
        <w:sz w:val="20"/>
      </w:rPr>
    </w:pPr>
    <w:r w:rsidRPr="005E0798">
      <w:rPr>
        <w:i w:val="0"/>
        <w:sz w:val="20"/>
      </w:rPr>
      <w:fldChar w:fldCharType="begin"/>
    </w:r>
    <w:r w:rsidRPr="005E0798">
      <w:rPr>
        <w:i w:val="0"/>
        <w:sz w:val="20"/>
      </w:rPr>
      <w:instrText xml:space="preserve"> STYLEREF  "Heading - PART" </w:instrText>
    </w:r>
    <w:r w:rsidRPr="005E0798">
      <w:rPr>
        <w:i w:val="0"/>
        <w:sz w:val="20"/>
      </w:rPr>
      <w:fldChar w:fldCharType="separate"/>
    </w:r>
    <w:r w:rsidR="00F76073">
      <w:rPr>
        <w:i w:val="0"/>
        <w:noProof/>
        <w:sz w:val="20"/>
      </w:rPr>
      <w:t xml:space="preserve">Part 3 </w:t>
    </w:r>
    <w:r w:rsidR="00F76073">
      <w:rPr>
        <w:i w:val="0"/>
        <w:noProof/>
        <w:sz w:val="20"/>
      </w:rPr>
      <w:tab/>
      <w:t>Incident notification</w:t>
    </w:r>
    <w:r w:rsidRPr="005E0798">
      <w:rPr>
        <w:i w:val="0"/>
        <w:sz w:val="20"/>
      </w:rPr>
      <w:fldChar w:fldCharType="end"/>
    </w:r>
  </w:p>
  <w:p w14:paraId="63A14669" w14:textId="77777777" w:rsidR="00253295" w:rsidRDefault="00253295" w:rsidP="005E0798">
    <w:pPr>
      <w:pStyle w:val="ActTitleFrame"/>
      <w:framePr w:w="6236" w:h="1196" w:hRule="exact" w:wrap="around"/>
      <w:tabs>
        <w:tab w:val="right" w:pos="6237"/>
      </w:tabs>
      <w:rPr>
        <w:bCs/>
        <w:i w:val="0"/>
        <w:sz w:val="20"/>
      </w:rPr>
    </w:pPr>
    <w:bookmarkStart w:id="814" w:name="sbActTitle"/>
    <w:bookmarkEnd w:id="813"/>
  </w:p>
  <w:p w14:paraId="3D1728D9" w14:textId="77777777" w:rsidR="00253295" w:rsidRDefault="00253295" w:rsidP="005E0798">
    <w:pPr>
      <w:pStyle w:val="ActTitleFrame"/>
      <w:framePr w:w="6236" w:h="1196" w:hRule="exact" w:wrap="around"/>
      <w:tabs>
        <w:tab w:val="right" w:pos="6237"/>
      </w:tabs>
      <w:rPr>
        <w:bCs/>
        <w:i w:val="0"/>
        <w:sz w:val="20"/>
      </w:rPr>
    </w:pPr>
  </w:p>
  <w:p w14:paraId="3C86EC97" w14:textId="77777777" w:rsidR="00253295" w:rsidRDefault="00253295" w:rsidP="005E0798">
    <w:pPr>
      <w:pStyle w:val="ActTitleFrame"/>
      <w:framePr w:w="6236" w:h="1196" w:hRule="exact" w:wrap="around"/>
      <w:tabs>
        <w:tab w:val="right" w:pos="6237"/>
      </w:tabs>
      <w:rPr>
        <w:bCs/>
        <w:i w:val="0"/>
        <w:sz w:val="20"/>
      </w:rPr>
    </w:pPr>
  </w:p>
  <w:p w14:paraId="1F2F3BF1" w14:textId="77777777" w:rsidR="00253295" w:rsidRPr="005E0798" w:rsidRDefault="00253295" w:rsidP="005E0798">
    <w:pPr>
      <w:pStyle w:val="ActTitleFrame"/>
      <w:framePr w:w="6236" w:h="1196" w:hRule="exact" w:wrap="around"/>
      <w:tabs>
        <w:tab w:val="right" w:pos="6237"/>
      </w:tabs>
      <w:rPr>
        <w:bCs/>
        <w:i w:val="0"/>
        <w:sz w:val="20"/>
      </w:rPr>
    </w:pPr>
    <w:r>
      <w:rPr>
        <w:bCs/>
        <w:i w:val="0"/>
        <w:sz w:val="20"/>
      </w:rPr>
      <w:t>Model Work Health and Safety Bill</w:t>
    </w:r>
  </w:p>
  <w:bookmarkEnd w:id="814"/>
  <w:p w14:paraId="721B5348" w14:textId="77777777" w:rsidR="00253295" w:rsidRDefault="0025329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0CAA" w14:textId="39B58696" w:rsidR="0082103B" w:rsidRDefault="0082103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DCC2" w14:textId="0F5E8F8B" w:rsidR="00253295" w:rsidRDefault="00253295">
    <w:pPr>
      <w:pStyle w:val="ActTitleFrame"/>
      <w:framePr w:h="845" w:hRule="exact" w:wrap="around" w:hAnchor="page" w:y="1815"/>
      <w:tabs>
        <w:tab w:val="right" w:pos="6237"/>
      </w:tabs>
    </w:pPr>
    <w:bookmarkStart w:id="819" w:name="NotesActTitle2"/>
  </w:p>
  <w:p w14:paraId="4E2BF0E4" w14:textId="77777777" w:rsidR="00253295" w:rsidRDefault="00253295">
    <w:pPr>
      <w:pStyle w:val="ActTitleFrame"/>
      <w:framePr w:h="845" w:hRule="exact" w:wrap="around" w:hAnchor="page" w:y="1815"/>
      <w:tabs>
        <w:tab w:val="right" w:pos="6237"/>
      </w:tabs>
    </w:pPr>
  </w:p>
  <w:p w14:paraId="06C542AF" w14:textId="77777777" w:rsidR="00253295" w:rsidRDefault="00253295">
    <w:pPr>
      <w:pStyle w:val="ActTitleFrame"/>
      <w:framePr w:h="845" w:hRule="exact" w:wrap="around" w:hAnchor="page" w:y="1815"/>
      <w:tabs>
        <w:tab w:val="right" w:pos="6237"/>
      </w:tabs>
    </w:pPr>
    <w:r>
      <w:t>Act</w:t>
    </w:r>
  </w:p>
  <w:p w14:paraId="589BDD9C" w14:textId="77777777" w:rsidR="00253295" w:rsidRDefault="00253295">
    <w:pPr>
      <w:framePr w:w="6237" w:hSpace="181" w:wrap="around" w:vAnchor="page" w:hAnchor="page" w:xAlign="center" w:y="2689" w:anchorLock="1"/>
      <w:pBdr>
        <w:bottom w:val="single" w:sz="6" w:space="6" w:color="auto"/>
      </w:pBdr>
      <w:tabs>
        <w:tab w:val="right" w:pos="6237"/>
      </w:tabs>
      <w:spacing w:before="0"/>
      <w:jc w:val="center"/>
      <w:rPr>
        <w:i/>
      </w:rPr>
    </w:pPr>
    <w:bookmarkStart w:id="820" w:name="NotesActNo2"/>
    <w:bookmarkEnd w:id="819"/>
    <w:r>
      <w:rPr>
        <w:i/>
      </w:rPr>
      <w:t xml:space="preserve">Act No. </w:t>
    </w:r>
  </w:p>
  <w:bookmarkEnd w:id="820"/>
  <w:p w14:paraId="6E917FB0" w14:textId="77777777" w:rsidR="00253295" w:rsidRDefault="00253295">
    <w:pPr>
      <w:pStyle w:val="Header"/>
    </w:pPr>
  </w:p>
  <w:p w14:paraId="5EDC70DB" w14:textId="77777777" w:rsidR="00253295" w:rsidRDefault="00253295">
    <w:pPr>
      <w:pStyle w:val="Header"/>
    </w:pPr>
  </w:p>
  <w:p w14:paraId="49E26D61" w14:textId="77777777" w:rsidR="00253295" w:rsidRDefault="00253295">
    <w:pPr>
      <w:pStyle w:val="Header"/>
    </w:pPr>
  </w:p>
  <w:p w14:paraId="0E8B0AB1" w14:textId="77777777" w:rsidR="00253295" w:rsidRDefault="00253295">
    <w:pPr>
      <w:pStyle w:val="Header"/>
      <w:spacing w:before="0"/>
      <w:rPr>
        <w:sz w:val="20"/>
      </w:rPr>
    </w:pPr>
  </w:p>
  <w:p w14:paraId="0725E3B9" w14:textId="77777777" w:rsidR="00253295" w:rsidRDefault="00253295">
    <w:pPr>
      <w:pStyle w:val="Header"/>
      <w:spacing w:befor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D49A" w14:textId="77777777" w:rsidR="007976E3" w:rsidRDefault="007976E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DF87" w14:textId="5AA1E1C1" w:rsidR="00253295" w:rsidRPr="00E0219E" w:rsidRDefault="00253295" w:rsidP="005E0798">
    <w:pPr>
      <w:framePr w:w="6236" w:h="510" w:hRule="exact" w:hSpace="181" w:wrap="notBeside" w:vAnchor="page" w:hAnchor="margin" w:xAlign="center" w:y="2467" w:anchorLock="1"/>
      <w:pBdr>
        <w:bottom w:val="single" w:sz="6" w:space="1" w:color="auto"/>
      </w:pBdr>
      <w:tabs>
        <w:tab w:val="right" w:pos="6237"/>
      </w:tabs>
      <w:spacing w:before="0"/>
      <w:jc w:val="center"/>
      <w:rPr>
        <w:sz w:val="20"/>
      </w:rPr>
    </w:pPr>
    <w:bookmarkStart w:id="821" w:name="NotesActNo"/>
    <w:r>
      <w:rPr>
        <w:sz w:val="20"/>
      </w:rPr>
      <w:t xml:space="preserve"> </w:t>
    </w:r>
  </w:p>
  <w:p w14:paraId="643C33FA" w14:textId="77777777" w:rsidR="00253295" w:rsidRDefault="00253295" w:rsidP="005E0798">
    <w:pPr>
      <w:pStyle w:val="ActTitleFrame"/>
      <w:framePr w:w="6236" w:h="1196" w:hRule="exact" w:wrap="around"/>
      <w:tabs>
        <w:tab w:val="right" w:pos="6237"/>
      </w:tabs>
      <w:rPr>
        <w:i w:val="0"/>
        <w:sz w:val="20"/>
      </w:rPr>
    </w:pPr>
    <w:bookmarkStart w:id="822" w:name="NotesActTitle"/>
    <w:bookmarkEnd w:id="821"/>
  </w:p>
  <w:p w14:paraId="74A2FA6C" w14:textId="77777777" w:rsidR="00253295" w:rsidRDefault="00253295" w:rsidP="005E0798">
    <w:pPr>
      <w:pStyle w:val="ActTitleFrame"/>
      <w:framePr w:w="6236" w:h="1196" w:hRule="exact" w:wrap="around"/>
      <w:tabs>
        <w:tab w:val="right" w:pos="6237"/>
      </w:tabs>
      <w:rPr>
        <w:i w:val="0"/>
        <w:sz w:val="20"/>
      </w:rPr>
    </w:pPr>
  </w:p>
  <w:p w14:paraId="2B6E0410" w14:textId="77777777" w:rsidR="00253295" w:rsidRDefault="00253295" w:rsidP="005E0798">
    <w:pPr>
      <w:pStyle w:val="ActTitleFrame"/>
      <w:framePr w:w="6236" w:h="1196" w:hRule="exact" w:wrap="around"/>
      <w:tabs>
        <w:tab w:val="right" w:pos="6237"/>
      </w:tabs>
      <w:rPr>
        <w:i w:val="0"/>
        <w:sz w:val="20"/>
      </w:rPr>
    </w:pPr>
  </w:p>
  <w:p w14:paraId="369E92FC" w14:textId="77777777" w:rsidR="00253295" w:rsidRPr="005E0798" w:rsidRDefault="00253295" w:rsidP="005E0798">
    <w:pPr>
      <w:pStyle w:val="ActTitleFrame"/>
      <w:framePr w:w="6236" w:h="1196" w:hRule="exact" w:wrap="around"/>
      <w:tabs>
        <w:tab w:val="right" w:pos="6237"/>
      </w:tabs>
      <w:rPr>
        <w:i w:val="0"/>
        <w:sz w:val="20"/>
      </w:rPr>
    </w:pPr>
    <w:r>
      <w:rPr>
        <w:i w:val="0"/>
        <w:sz w:val="20"/>
      </w:rPr>
      <w:t>Model Work Health and Safety Bill</w:t>
    </w:r>
  </w:p>
  <w:bookmarkEnd w:id="822"/>
  <w:p w14:paraId="7C7997B9" w14:textId="77777777" w:rsidR="00253295" w:rsidRDefault="0025329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DB47" w14:textId="60814787" w:rsidR="0082103B" w:rsidRDefault="00821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C8CC" w14:textId="77777777" w:rsidR="007976E3" w:rsidRDefault="007976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A3DC" w14:textId="2DA58833" w:rsidR="00253295" w:rsidRDefault="00253295">
    <w:pPr>
      <w:framePr w:w="6237" w:hSpace="181" w:wrap="around" w:vAnchor="page" w:hAnchor="margin" w:xAlign="center" w:y="2660" w:anchorLock="1"/>
      <w:pBdr>
        <w:bottom w:val="single" w:sz="6" w:space="6" w:color="auto"/>
      </w:pBdr>
      <w:tabs>
        <w:tab w:val="right" w:pos="6237"/>
      </w:tabs>
      <w:spacing w:before="0"/>
      <w:rPr>
        <w:i/>
        <w:sz w:val="20"/>
      </w:rPr>
    </w:pPr>
    <w:bookmarkStart w:id="1" w:name="tp2SectionClause2"/>
  </w:p>
  <w:bookmarkEnd w:id="1"/>
  <w:p w14:paraId="1EF3E6F8" w14:textId="77777777" w:rsidR="00253295" w:rsidRDefault="002532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B415" w14:textId="5644EF84" w:rsidR="0082103B" w:rsidRDefault="008210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7E81" w14:textId="1C6E8083" w:rsidR="0082103B" w:rsidRDefault="008210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1CF3" w14:textId="0251EFF0" w:rsidR="0082103B" w:rsidRDefault="0082103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5D9A" w14:textId="5D5E3631" w:rsidR="00253295" w:rsidRDefault="00253295">
    <w:pPr>
      <w:framePr w:w="6237" w:hSpace="181" w:wrap="around" w:vAnchor="page" w:hAnchor="margin" w:xAlign="center" w:y="2660" w:anchorLock="1"/>
      <w:pBdr>
        <w:bottom w:val="single" w:sz="6" w:space="6" w:color="auto"/>
      </w:pBdr>
      <w:tabs>
        <w:tab w:val="right" w:pos="6237"/>
      </w:tabs>
      <w:spacing w:before="0"/>
      <w:rPr>
        <w:i/>
        <w:sz w:val="20"/>
      </w:rPr>
    </w:pPr>
    <w:bookmarkStart w:id="5" w:name="tp2SectionClause"/>
    <w:r>
      <w:rPr>
        <w:i/>
        <w:sz w:val="20"/>
      </w:rPr>
      <w:tab/>
      <w:t>Page</w:t>
    </w:r>
  </w:p>
  <w:bookmarkEnd w:id="5"/>
  <w:p w14:paraId="43558C86" w14:textId="77777777" w:rsidR="00253295" w:rsidRDefault="002532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D598" w14:textId="3A294C3B" w:rsidR="0082103B" w:rsidRDefault="00821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5AD1AC"/>
    <w:lvl w:ilvl="0">
      <w:start w:val="1"/>
      <w:numFmt w:val="bullet"/>
      <w:pStyle w:val="ListBullet"/>
      <w:lvlText w:val=""/>
      <w:lvlJc w:val="left"/>
      <w:pPr>
        <w:tabs>
          <w:tab w:val="num" w:pos="420"/>
        </w:tabs>
        <w:ind w:left="420" w:hanging="360"/>
      </w:pPr>
      <w:rPr>
        <w:rFonts w:ascii="Symbol" w:hAnsi="Symbol" w:hint="default"/>
      </w:rPr>
    </w:lvl>
  </w:abstractNum>
  <w:abstractNum w:abstractNumId="1" w15:restartNumberingAfterBreak="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2" w15:restartNumberingAfterBreak="0">
    <w:nsid w:val="167C4F45"/>
    <w:multiLevelType w:val="hybridMultilevel"/>
    <w:tmpl w:val="03F64024"/>
    <w:lvl w:ilvl="0" w:tplc="FFFFFFFF">
      <w:start w:val="1"/>
      <w:numFmt w:val="lowerLetter"/>
      <w:lvlText w:val="(%1)"/>
      <w:lvlJc w:val="left"/>
      <w:pPr>
        <w:ind w:left="2409" w:hanging="528"/>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991C46"/>
    <w:multiLevelType w:val="hybridMultilevel"/>
    <w:tmpl w:val="9E383FCE"/>
    <w:lvl w:ilvl="0" w:tplc="ADAAFE34">
      <w:start w:val="1"/>
      <w:numFmt w:val="lowerLetter"/>
      <w:lvlText w:val="(%1)"/>
      <w:lvlJc w:val="left"/>
      <w:pPr>
        <w:ind w:left="2118" w:hanging="360"/>
      </w:pPr>
      <w:rPr>
        <w:rFonts w:hint="default"/>
      </w:rPr>
    </w:lvl>
    <w:lvl w:ilvl="1" w:tplc="0C090019" w:tentative="1">
      <w:start w:val="1"/>
      <w:numFmt w:val="lowerLetter"/>
      <w:lvlText w:val="%2."/>
      <w:lvlJc w:val="left"/>
      <w:pPr>
        <w:ind w:left="2838" w:hanging="360"/>
      </w:pPr>
    </w:lvl>
    <w:lvl w:ilvl="2" w:tplc="0C09001B" w:tentative="1">
      <w:start w:val="1"/>
      <w:numFmt w:val="lowerRoman"/>
      <w:lvlText w:val="%3."/>
      <w:lvlJc w:val="right"/>
      <w:pPr>
        <w:ind w:left="3558" w:hanging="180"/>
      </w:pPr>
    </w:lvl>
    <w:lvl w:ilvl="3" w:tplc="0C09000F" w:tentative="1">
      <w:start w:val="1"/>
      <w:numFmt w:val="decimal"/>
      <w:lvlText w:val="%4."/>
      <w:lvlJc w:val="left"/>
      <w:pPr>
        <w:ind w:left="4278" w:hanging="360"/>
      </w:pPr>
    </w:lvl>
    <w:lvl w:ilvl="4" w:tplc="0C090019" w:tentative="1">
      <w:start w:val="1"/>
      <w:numFmt w:val="lowerLetter"/>
      <w:lvlText w:val="%5."/>
      <w:lvlJc w:val="left"/>
      <w:pPr>
        <w:ind w:left="4998" w:hanging="360"/>
      </w:pPr>
    </w:lvl>
    <w:lvl w:ilvl="5" w:tplc="0C09001B" w:tentative="1">
      <w:start w:val="1"/>
      <w:numFmt w:val="lowerRoman"/>
      <w:lvlText w:val="%6."/>
      <w:lvlJc w:val="right"/>
      <w:pPr>
        <w:ind w:left="5718" w:hanging="180"/>
      </w:pPr>
    </w:lvl>
    <w:lvl w:ilvl="6" w:tplc="0C09000F" w:tentative="1">
      <w:start w:val="1"/>
      <w:numFmt w:val="decimal"/>
      <w:lvlText w:val="%7."/>
      <w:lvlJc w:val="left"/>
      <w:pPr>
        <w:ind w:left="6438" w:hanging="360"/>
      </w:pPr>
    </w:lvl>
    <w:lvl w:ilvl="7" w:tplc="0C090019" w:tentative="1">
      <w:start w:val="1"/>
      <w:numFmt w:val="lowerLetter"/>
      <w:lvlText w:val="%8."/>
      <w:lvlJc w:val="left"/>
      <w:pPr>
        <w:ind w:left="7158" w:hanging="360"/>
      </w:pPr>
    </w:lvl>
    <w:lvl w:ilvl="8" w:tplc="0C09001B" w:tentative="1">
      <w:start w:val="1"/>
      <w:numFmt w:val="lowerRoman"/>
      <w:lvlText w:val="%9."/>
      <w:lvlJc w:val="right"/>
      <w:pPr>
        <w:ind w:left="7878" w:hanging="180"/>
      </w:pPr>
    </w:lvl>
  </w:abstractNum>
  <w:abstractNum w:abstractNumId="4" w15:restartNumberingAfterBreak="0">
    <w:nsid w:val="1B925D97"/>
    <w:multiLevelType w:val="hybridMultilevel"/>
    <w:tmpl w:val="C85E6CDE"/>
    <w:lvl w:ilvl="0" w:tplc="30347F9A">
      <w:start w:val="1"/>
      <w:numFmt w:val="lowerLetter"/>
      <w:lvlText w:val="(%1)"/>
      <w:lvlJc w:val="left"/>
      <w:pPr>
        <w:ind w:left="1845" w:hanging="420"/>
      </w:pPr>
      <w:rPr>
        <w:rFonts w:hint="default"/>
      </w:rPr>
    </w:lvl>
    <w:lvl w:ilvl="1" w:tplc="0C090019" w:tentative="1">
      <w:start w:val="1"/>
      <w:numFmt w:val="lowerLetter"/>
      <w:lvlText w:val="%2."/>
      <w:lvlJc w:val="left"/>
      <w:pPr>
        <w:ind w:left="2505" w:hanging="360"/>
      </w:pPr>
    </w:lvl>
    <w:lvl w:ilvl="2" w:tplc="0C09001B" w:tentative="1">
      <w:start w:val="1"/>
      <w:numFmt w:val="lowerRoman"/>
      <w:lvlText w:val="%3."/>
      <w:lvlJc w:val="right"/>
      <w:pPr>
        <w:ind w:left="3225" w:hanging="180"/>
      </w:pPr>
    </w:lvl>
    <w:lvl w:ilvl="3" w:tplc="0C09000F" w:tentative="1">
      <w:start w:val="1"/>
      <w:numFmt w:val="decimal"/>
      <w:lvlText w:val="%4."/>
      <w:lvlJc w:val="left"/>
      <w:pPr>
        <w:ind w:left="3945" w:hanging="360"/>
      </w:pPr>
    </w:lvl>
    <w:lvl w:ilvl="4" w:tplc="0C090019" w:tentative="1">
      <w:start w:val="1"/>
      <w:numFmt w:val="lowerLetter"/>
      <w:lvlText w:val="%5."/>
      <w:lvlJc w:val="left"/>
      <w:pPr>
        <w:ind w:left="4665" w:hanging="360"/>
      </w:pPr>
    </w:lvl>
    <w:lvl w:ilvl="5" w:tplc="0C09001B" w:tentative="1">
      <w:start w:val="1"/>
      <w:numFmt w:val="lowerRoman"/>
      <w:lvlText w:val="%6."/>
      <w:lvlJc w:val="right"/>
      <w:pPr>
        <w:ind w:left="5385" w:hanging="180"/>
      </w:pPr>
    </w:lvl>
    <w:lvl w:ilvl="6" w:tplc="0C09000F" w:tentative="1">
      <w:start w:val="1"/>
      <w:numFmt w:val="decimal"/>
      <w:lvlText w:val="%7."/>
      <w:lvlJc w:val="left"/>
      <w:pPr>
        <w:ind w:left="6105" w:hanging="360"/>
      </w:pPr>
    </w:lvl>
    <w:lvl w:ilvl="7" w:tplc="0C090019" w:tentative="1">
      <w:start w:val="1"/>
      <w:numFmt w:val="lowerLetter"/>
      <w:lvlText w:val="%8."/>
      <w:lvlJc w:val="left"/>
      <w:pPr>
        <w:ind w:left="6825" w:hanging="360"/>
      </w:pPr>
    </w:lvl>
    <w:lvl w:ilvl="8" w:tplc="0C09001B" w:tentative="1">
      <w:start w:val="1"/>
      <w:numFmt w:val="lowerRoman"/>
      <w:lvlText w:val="%9."/>
      <w:lvlJc w:val="right"/>
      <w:pPr>
        <w:ind w:left="7545" w:hanging="180"/>
      </w:pPr>
    </w:lvl>
  </w:abstractNum>
  <w:abstractNum w:abstractNumId="5" w15:restartNumberingAfterBreak="0">
    <w:nsid w:val="1C006AF2"/>
    <w:multiLevelType w:val="hybridMultilevel"/>
    <w:tmpl w:val="03F64024"/>
    <w:lvl w:ilvl="0" w:tplc="FFFFFFFF">
      <w:start w:val="1"/>
      <w:numFmt w:val="lowerLetter"/>
      <w:lvlText w:val="(%1)"/>
      <w:lvlJc w:val="left"/>
      <w:pPr>
        <w:ind w:left="2409" w:hanging="528"/>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0A6528"/>
    <w:multiLevelType w:val="hybridMultilevel"/>
    <w:tmpl w:val="C85E6CDE"/>
    <w:lvl w:ilvl="0" w:tplc="FFFFFFFF">
      <w:start w:val="1"/>
      <w:numFmt w:val="lowerLetter"/>
      <w:lvlText w:val="(%1)"/>
      <w:lvlJc w:val="left"/>
      <w:pPr>
        <w:ind w:left="1845" w:hanging="420"/>
      </w:pPr>
      <w:rPr>
        <w:rFonts w:hint="default"/>
      </w:rPr>
    </w:lvl>
    <w:lvl w:ilvl="1" w:tplc="FFFFFFFF" w:tentative="1">
      <w:start w:val="1"/>
      <w:numFmt w:val="lowerLetter"/>
      <w:lvlText w:val="%2."/>
      <w:lvlJc w:val="left"/>
      <w:pPr>
        <w:ind w:left="2505" w:hanging="360"/>
      </w:pPr>
    </w:lvl>
    <w:lvl w:ilvl="2" w:tplc="FFFFFFFF" w:tentative="1">
      <w:start w:val="1"/>
      <w:numFmt w:val="lowerRoman"/>
      <w:lvlText w:val="%3."/>
      <w:lvlJc w:val="right"/>
      <w:pPr>
        <w:ind w:left="3225" w:hanging="180"/>
      </w:pPr>
    </w:lvl>
    <w:lvl w:ilvl="3" w:tplc="FFFFFFFF" w:tentative="1">
      <w:start w:val="1"/>
      <w:numFmt w:val="decimal"/>
      <w:lvlText w:val="%4."/>
      <w:lvlJc w:val="left"/>
      <w:pPr>
        <w:ind w:left="3945" w:hanging="360"/>
      </w:pPr>
    </w:lvl>
    <w:lvl w:ilvl="4" w:tplc="FFFFFFFF" w:tentative="1">
      <w:start w:val="1"/>
      <w:numFmt w:val="lowerLetter"/>
      <w:lvlText w:val="%5."/>
      <w:lvlJc w:val="left"/>
      <w:pPr>
        <w:ind w:left="4665" w:hanging="360"/>
      </w:pPr>
    </w:lvl>
    <w:lvl w:ilvl="5" w:tplc="FFFFFFFF" w:tentative="1">
      <w:start w:val="1"/>
      <w:numFmt w:val="lowerRoman"/>
      <w:lvlText w:val="%6."/>
      <w:lvlJc w:val="right"/>
      <w:pPr>
        <w:ind w:left="5385" w:hanging="180"/>
      </w:pPr>
    </w:lvl>
    <w:lvl w:ilvl="6" w:tplc="FFFFFFFF" w:tentative="1">
      <w:start w:val="1"/>
      <w:numFmt w:val="decimal"/>
      <w:lvlText w:val="%7."/>
      <w:lvlJc w:val="left"/>
      <w:pPr>
        <w:ind w:left="6105" w:hanging="360"/>
      </w:pPr>
    </w:lvl>
    <w:lvl w:ilvl="7" w:tplc="FFFFFFFF" w:tentative="1">
      <w:start w:val="1"/>
      <w:numFmt w:val="lowerLetter"/>
      <w:lvlText w:val="%8."/>
      <w:lvlJc w:val="left"/>
      <w:pPr>
        <w:ind w:left="6825" w:hanging="360"/>
      </w:pPr>
    </w:lvl>
    <w:lvl w:ilvl="8" w:tplc="FFFFFFFF" w:tentative="1">
      <w:start w:val="1"/>
      <w:numFmt w:val="lowerRoman"/>
      <w:lvlText w:val="%9."/>
      <w:lvlJc w:val="right"/>
      <w:pPr>
        <w:ind w:left="7545" w:hanging="180"/>
      </w:pPr>
    </w:lvl>
  </w:abstractNum>
  <w:abstractNum w:abstractNumId="7" w15:restartNumberingAfterBreak="0">
    <w:nsid w:val="219E5B40"/>
    <w:multiLevelType w:val="hybridMultilevel"/>
    <w:tmpl w:val="E794C09A"/>
    <w:lvl w:ilvl="0" w:tplc="78361CFC">
      <w:start w:val="1"/>
      <w:numFmt w:val="lowerLetter"/>
      <w:lvlText w:val="(%1)"/>
      <w:lvlJc w:val="left"/>
      <w:pPr>
        <w:ind w:left="2409" w:hanging="528"/>
      </w:pPr>
      <w:rPr>
        <w:rFonts w:ascii="Times New Roman" w:eastAsia="Times New Roman" w:hAnsi="Times New Roman" w:cs="Times New Roman" w:hint="default"/>
        <w:b w:val="0"/>
        <w:bCs w:val="0"/>
        <w:i w:val="0"/>
        <w:iCs w:val="0"/>
        <w:spacing w:val="0"/>
        <w:w w:val="100"/>
        <w:sz w:val="22"/>
        <w:szCs w:val="22"/>
        <w:lang w:val="en-US" w:eastAsia="en-US" w:bidi="ar-SA"/>
      </w:rPr>
    </w:lvl>
    <w:lvl w:ilvl="1" w:tplc="546AE8EE">
      <w:numFmt w:val="bullet"/>
      <w:lvlText w:val="•"/>
      <w:lvlJc w:val="left"/>
      <w:pPr>
        <w:ind w:left="3038" w:hanging="528"/>
      </w:pPr>
      <w:rPr>
        <w:rFonts w:hint="default"/>
        <w:lang w:val="en-US" w:eastAsia="en-US" w:bidi="ar-SA"/>
      </w:rPr>
    </w:lvl>
    <w:lvl w:ilvl="2" w:tplc="8F343B62">
      <w:numFmt w:val="bullet"/>
      <w:lvlText w:val="•"/>
      <w:lvlJc w:val="left"/>
      <w:pPr>
        <w:ind w:left="3676" w:hanging="528"/>
      </w:pPr>
      <w:rPr>
        <w:rFonts w:hint="default"/>
        <w:lang w:val="en-US" w:eastAsia="en-US" w:bidi="ar-SA"/>
      </w:rPr>
    </w:lvl>
    <w:lvl w:ilvl="3" w:tplc="9842C126">
      <w:numFmt w:val="bullet"/>
      <w:lvlText w:val="•"/>
      <w:lvlJc w:val="left"/>
      <w:pPr>
        <w:ind w:left="4314" w:hanging="528"/>
      </w:pPr>
      <w:rPr>
        <w:rFonts w:hint="default"/>
        <w:lang w:val="en-US" w:eastAsia="en-US" w:bidi="ar-SA"/>
      </w:rPr>
    </w:lvl>
    <w:lvl w:ilvl="4" w:tplc="7C680D86">
      <w:numFmt w:val="bullet"/>
      <w:lvlText w:val="•"/>
      <w:lvlJc w:val="left"/>
      <w:pPr>
        <w:ind w:left="4952" w:hanging="528"/>
      </w:pPr>
      <w:rPr>
        <w:rFonts w:hint="default"/>
        <w:lang w:val="en-US" w:eastAsia="en-US" w:bidi="ar-SA"/>
      </w:rPr>
    </w:lvl>
    <w:lvl w:ilvl="5" w:tplc="26D2D3E6">
      <w:numFmt w:val="bullet"/>
      <w:lvlText w:val="•"/>
      <w:lvlJc w:val="left"/>
      <w:pPr>
        <w:ind w:left="5591" w:hanging="528"/>
      </w:pPr>
      <w:rPr>
        <w:rFonts w:hint="default"/>
        <w:lang w:val="en-US" w:eastAsia="en-US" w:bidi="ar-SA"/>
      </w:rPr>
    </w:lvl>
    <w:lvl w:ilvl="6" w:tplc="AF32B6B2">
      <w:numFmt w:val="bullet"/>
      <w:lvlText w:val="•"/>
      <w:lvlJc w:val="left"/>
      <w:pPr>
        <w:ind w:left="6229" w:hanging="528"/>
      </w:pPr>
      <w:rPr>
        <w:rFonts w:hint="default"/>
        <w:lang w:val="en-US" w:eastAsia="en-US" w:bidi="ar-SA"/>
      </w:rPr>
    </w:lvl>
    <w:lvl w:ilvl="7" w:tplc="47749538">
      <w:numFmt w:val="bullet"/>
      <w:lvlText w:val="•"/>
      <w:lvlJc w:val="left"/>
      <w:pPr>
        <w:ind w:left="6867" w:hanging="528"/>
      </w:pPr>
      <w:rPr>
        <w:rFonts w:hint="default"/>
        <w:lang w:val="en-US" w:eastAsia="en-US" w:bidi="ar-SA"/>
      </w:rPr>
    </w:lvl>
    <w:lvl w:ilvl="8" w:tplc="F96C3C44">
      <w:numFmt w:val="bullet"/>
      <w:lvlText w:val="•"/>
      <w:lvlJc w:val="left"/>
      <w:pPr>
        <w:ind w:left="7505" w:hanging="528"/>
      </w:pPr>
      <w:rPr>
        <w:rFonts w:hint="default"/>
        <w:lang w:val="en-US" w:eastAsia="en-US" w:bidi="ar-SA"/>
      </w:rPr>
    </w:lvl>
  </w:abstractNum>
  <w:abstractNum w:abstractNumId="8" w15:restartNumberingAfterBreak="0">
    <w:nsid w:val="246C004B"/>
    <w:multiLevelType w:val="hybridMultilevel"/>
    <w:tmpl w:val="F454D9CE"/>
    <w:lvl w:ilvl="0" w:tplc="0C090001">
      <w:start w:val="1"/>
      <w:numFmt w:val="bullet"/>
      <w:lvlText w:val=""/>
      <w:lvlJc w:val="left"/>
      <w:pPr>
        <w:tabs>
          <w:tab w:val="num" w:pos="2592"/>
        </w:tabs>
        <w:ind w:left="2592" w:hanging="360"/>
      </w:pPr>
      <w:rPr>
        <w:rFonts w:ascii="Symbol" w:hAnsi="Symbol" w:hint="default"/>
      </w:rPr>
    </w:lvl>
    <w:lvl w:ilvl="1" w:tplc="0C09000F">
      <w:start w:val="1"/>
      <w:numFmt w:val="decimal"/>
      <w:lvlText w:val="%2."/>
      <w:lvlJc w:val="left"/>
      <w:pPr>
        <w:tabs>
          <w:tab w:val="num" w:pos="3312"/>
        </w:tabs>
        <w:ind w:left="3312" w:hanging="360"/>
      </w:pPr>
      <w:rPr>
        <w:rFonts w:hint="default"/>
      </w:rPr>
    </w:lvl>
    <w:lvl w:ilvl="2" w:tplc="0C090001">
      <w:start w:val="1"/>
      <w:numFmt w:val="bullet"/>
      <w:lvlText w:val=""/>
      <w:lvlJc w:val="left"/>
      <w:pPr>
        <w:tabs>
          <w:tab w:val="num" w:pos="2592"/>
        </w:tabs>
        <w:ind w:left="2592" w:hanging="360"/>
      </w:pPr>
      <w:rPr>
        <w:rFonts w:ascii="Symbol" w:hAnsi="Symbol" w:hint="default"/>
      </w:rPr>
    </w:lvl>
    <w:lvl w:ilvl="3" w:tplc="0C090001" w:tentative="1">
      <w:start w:val="1"/>
      <w:numFmt w:val="bullet"/>
      <w:lvlText w:val=""/>
      <w:lvlJc w:val="left"/>
      <w:pPr>
        <w:tabs>
          <w:tab w:val="num" w:pos="4752"/>
        </w:tabs>
        <w:ind w:left="4752" w:hanging="360"/>
      </w:pPr>
      <w:rPr>
        <w:rFonts w:ascii="Symbol" w:hAnsi="Symbol" w:hint="default"/>
      </w:rPr>
    </w:lvl>
    <w:lvl w:ilvl="4" w:tplc="0C090003" w:tentative="1">
      <w:start w:val="1"/>
      <w:numFmt w:val="bullet"/>
      <w:lvlText w:val="o"/>
      <w:lvlJc w:val="left"/>
      <w:pPr>
        <w:tabs>
          <w:tab w:val="num" w:pos="5472"/>
        </w:tabs>
        <w:ind w:left="5472" w:hanging="360"/>
      </w:pPr>
      <w:rPr>
        <w:rFonts w:ascii="Courier New" w:hAnsi="Courier New" w:cs="Courier New" w:hint="default"/>
      </w:rPr>
    </w:lvl>
    <w:lvl w:ilvl="5" w:tplc="0C090005" w:tentative="1">
      <w:start w:val="1"/>
      <w:numFmt w:val="bullet"/>
      <w:lvlText w:val=""/>
      <w:lvlJc w:val="left"/>
      <w:pPr>
        <w:tabs>
          <w:tab w:val="num" w:pos="6192"/>
        </w:tabs>
        <w:ind w:left="6192" w:hanging="360"/>
      </w:pPr>
      <w:rPr>
        <w:rFonts w:ascii="Wingdings" w:hAnsi="Wingdings" w:hint="default"/>
      </w:rPr>
    </w:lvl>
    <w:lvl w:ilvl="6" w:tplc="0C090001" w:tentative="1">
      <w:start w:val="1"/>
      <w:numFmt w:val="bullet"/>
      <w:lvlText w:val=""/>
      <w:lvlJc w:val="left"/>
      <w:pPr>
        <w:tabs>
          <w:tab w:val="num" w:pos="6912"/>
        </w:tabs>
        <w:ind w:left="6912" w:hanging="360"/>
      </w:pPr>
      <w:rPr>
        <w:rFonts w:ascii="Symbol" w:hAnsi="Symbol" w:hint="default"/>
      </w:rPr>
    </w:lvl>
    <w:lvl w:ilvl="7" w:tplc="0C090003" w:tentative="1">
      <w:start w:val="1"/>
      <w:numFmt w:val="bullet"/>
      <w:lvlText w:val="o"/>
      <w:lvlJc w:val="left"/>
      <w:pPr>
        <w:tabs>
          <w:tab w:val="num" w:pos="7632"/>
        </w:tabs>
        <w:ind w:left="7632" w:hanging="360"/>
      </w:pPr>
      <w:rPr>
        <w:rFonts w:ascii="Courier New" w:hAnsi="Courier New" w:cs="Courier New" w:hint="default"/>
      </w:rPr>
    </w:lvl>
    <w:lvl w:ilvl="8" w:tplc="0C090005" w:tentative="1">
      <w:start w:val="1"/>
      <w:numFmt w:val="bullet"/>
      <w:lvlText w:val=""/>
      <w:lvlJc w:val="left"/>
      <w:pPr>
        <w:tabs>
          <w:tab w:val="num" w:pos="8352"/>
        </w:tabs>
        <w:ind w:left="8352" w:hanging="360"/>
      </w:pPr>
      <w:rPr>
        <w:rFonts w:ascii="Wingdings" w:hAnsi="Wingdings" w:hint="default"/>
      </w:rPr>
    </w:lvl>
  </w:abstractNum>
  <w:abstractNum w:abstractNumId="9" w15:restartNumberingAfterBreak="0">
    <w:nsid w:val="31CA4F2C"/>
    <w:multiLevelType w:val="hybridMultilevel"/>
    <w:tmpl w:val="45645D4A"/>
    <w:lvl w:ilvl="0" w:tplc="6684760C">
      <w:start w:val="1"/>
      <w:numFmt w:val="decimal"/>
      <w:lvlText w:val="[%1]"/>
      <w:lvlJc w:val="left"/>
      <w:pPr>
        <w:ind w:left="708" w:hanging="528"/>
        <w:jc w:val="right"/>
      </w:pPr>
      <w:rPr>
        <w:rFonts w:ascii="Arial" w:eastAsia="Arial" w:hAnsi="Arial" w:cs="Arial" w:hint="default"/>
        <w:b/>
        <w:bCs/>
        <w:i w:val="0"/>
        <w:iCs w:val="0"/>
        <w:spacing w:val="0"/>
        <w:w w:val="100"/>
        <w:sz w:val="20"/>
        <w:szCs w:val="20"/>
        <w:lang w:val="en-US" w:eastAsia="en-US" w:bidi="ar-SA"/>
      </w:rPr>
    </w:lvl>
    <w:lvl w:ilvl="1" w:tplc="4D4CDC6E">
      <w:start w:val="1"/>
      <w:numFmt w:val="lowerLetter"/>
      <w:lvlText w:val="(%2)"/>
      <w:lvlJc w:val="left"/>
      <w:pPr>
        <w:ind w:left="2409" w:hanging="528"/>
      </w:pPr>
      <w:rPr>
        <w:rFonts w:ascii="Times New Roman" w:eastAsia="Times New Roman" w:hAnsi="Times New Roman" w:cs="Times New Roman" w:hint="default"/>
        <w:b w:val="0"/>
        <w:bCs w:val="0"/>
        <w:i w:val="0"/>
        <w:iCs w:val="0"/>
        <w:spacing w:val="0"/>
        <w:w w:val="100"/>
        <w:sz w:val="22"/>
        <w:szCs w:val="22"/>
        <w:lang w:val="en-US" w:eastAsia="en-US" w:bidi="ar-SA"/>
      </w:rPr>
    </w:lvl>
    <w:lvl w:ilvl="2" w:tplc="19DC6666">
      <w:start w:val="1"/>
      <w:numFmt w:val="lowerRoman"/>
      <w:lvlText w:val="(%3)"/>
      <w:lvlJc w:val="left"/>
      <w:pPr>
        <w:ind w:left="2976" w:hanging="49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D5B0644E">
      <w:numFmt w:val="bullet"/>
      <w:lvlText w:val="•"/>
      <w:lvlJc w:val="left"/>
      <w:pPr>
        <w:ind w:left="3705" w:hanging="492"/>
      </w:pPr>
      <w:rPr>
        <w:rFonts w:hint="default"/>
        <w:lang w:val="en-US" w:eastAsia="en-US" w:bidi="ar-SA"/>
      </w:rPr>
    </w:lvl>
    <w:lvl w:ilvl="4" w:tplc="A504090E">
      <w:numFmt w:val="bullet"/>
      <w:lvlText w:val="•"/>
      <w:lvlJc w:val="left"/>
      <w:pPr>
        <w:ind w:left="4430" w:hanging="492"/>
      </w:pPr>
      <w:rPr>
        <w:rFonts w:hint="default"/>
        <w:lang w:val="en-US" w:eastAsia="en-US" w:bidi="ar-SA"/>
      </w:rPr>
    </w:lvl>
    <w:lvl w:ilvl="5" w:tplc="DD5A63C6">
      <w:numFmt w:val="bullet"/>
      <w:lvlText w:val="•"/>
      <w:lvlJc w:val="left"/>
      <w:pPr>
        <w:ind w:left="5155" w:hanging="492"/>
      </w:pPr>
      <w:rPr>
        <w:rFonts w:hint="default"/>
        <w:lang w:val="en-US" w:eastAsia="en-US" w:bidi="ar-SA"/>
      </w:rPr>
    </w:lvl>
    <w:lvl w:ilvl="6" w:tplc="2BB41032">
      <w:numFmt w:val="bullet"/>
      <w:lvlText w:val="•"/>
      <w:lvlJc w:val="left"/>
      <w:pPr>
        <w:ind w:left="5881" w:hanging="492"/>
      </w:pPr>
      <w:rPr>
        <w:rFonts w:hint="default"/>
        <w:lang w:val="en-US" w:eastAsia="en-US" w:bidi="ar-SA"/>
      </w:rPr>
    </w:lvl>
    <w:lvl w:ilvl="7" w:tplc="8FF4FB46">
      <w:numFmt w:val="bullet"/>
      <w:lvlText w:val="•"/>
      <w:lvlJc w:val="left"/>
      <w:pPr>
        <w:ind w:left="6606" w:hanging="492"/>
      </w:pPr>
      <w:rPr>
        <w:rFonts w:hint="default"/>
        <w:lang w:val="en-US" w:eastAsia="en-US" w:bidi="ar-SA"/>
      </w:rPr>
    </w:lvl>
    <w:lvl w:ilvl="8" w:tplc="463CCFA2">
      <w:numFmt w:val="bullet"/>
      <w:lvlText w:val="•"/>
      <w:lvlJc w:val="left"/>
      <w:pPr>
        <w:ind w:left="7331" w:hanging="492"/>
      </w:pPr>
      <w:rPr>
        <w:rFonts w:hint="default"/>
        <w:lang w:val="en-US" w:eastAsia="en-US" w:bidi="ar-SA"/>
      </w:rPr>
    </w:lvl>
  </w:abstractNum>
  <w:abstractNum w:abstractNumId="10" w15:restartNumberingAfterBreak="0">
    <w:nsid w:val="3B584C35"/>
    <w:multiLevelType w:val="singleLevel"/>
    <w:tmpl w:val="D55A9AA4"/>
    <w:lvl w:ilvl="0">
      <w:start w:val="1"/>
      <w:numFmt w:val="none"/>
      <w:lvlText w:val="Penalty:"/>
      <w:legacy w:legacy="1" w:legacySpace="113" w:legacyIndent="1021"/>
      <w:lvlJc w:val="left"/>
      <w:pPr>
        <w:ind w:left="2382" w:hanging="1021"/>
      </w:pPr>
    </w:lvl>
  </w:abstractNum>
  <w:abstractNum w:abstractNumId="11" w15:restartNumberingAfterBreak="0">
    <w:nsid w:val="44234617"/>
    <w:multiLevelType w:val="hybridMultilevel"/>
    <w:tmpl w:val="239EB59C"/>
    <w:lvl w:ilvl="0" w:tplc="CBDEA78C">
      <w:start w:val="1"/>
      <w:numFmt w:val="lowerLetter"/>
      <w:lvlText w:val="(%1)"/>
      <w:lvlJc w:val="left"/>
      <w:pPr>
        <w:ind w:left="1212"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44BF20D7"/>
    <w:multiLevelType w:val="hybridMultilevel"/>
    <w:tmpl w:val="5B60DB8C"/>
    <w:lvl w:ilvl="0" w:tplc="078012C6">
      <w:start w:val="1"/>
      <w:numFmt w:val="bullet"/>
      <w:pStyle w:val="BulletDraftSub-paragraph"/>
      <w:lvlText w:val="o"/>
      <w:lvlJc w:val="left"/>
      <w:pPr>
        <w:tabs>
          <w:tab w:val="num" w:pos="1570"/>
        </w:tabs>
        <w:ind w:left="1570" w:hanging="360"/>
      </w:pPr>
      <w:rPr>
        <w:rFonts w:ascii="Courier New" w:hAnsi="Courier New" w:cs="Courier New" w:hint="default"/>
      </w:rPr>
    </w:lvl>
    <w:lvl w:ilvl="1" w:tplc="04090003">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3" w15:restartNumberingAfterBreak="0">
    <w:nsid w:val="48C86873"/>
    <w:multiLevelType w:val="hybridMultilevel"/>
    <w:tmpl w:val="010EDBDA"/>
    <w:lvl w:ilvl="0" w:tplc="3AFC2146">
      <w:start w:val="1"/>
      <w:numFmt w:val="lowerLetter"/>
      <w:lvlText w:val="(%1)"/>
      <w:lvlJc w:val="left"/>
      <w:pPr>
        <w:ind w:left="2231" w:hanging="360"/>
      </w:pPr>
      <w:rPr>
        <w:rFonts w:hint="default"/>
      </w:rPr>
    </w:lvl>
    <w:lvl w:ilvl="1" w:tplc="0C090019" w:tentative="1">
      <w:start w:val="1"/>
      <w:numFmt w:val="lowerLetter"/>
      <w:lvlText w:val="%2."/>
      <w:lvlJc w:val="left"/>
      <w:pPr>
        <w:ind w:left="2951" w:hanging="360"/>
      </w:pPr>
    </w:lvl>
    <w:lvl w:ilvl="2" w:tplc="0C09001B" w:tentative="1">
      <w:start w:val="1"/>
      <w:numFmt w:val="lowerRoman"/>
      <w:lvlText w:val="%3."/>
      <w:lvlJc w:val="right"/>
      <w:pPr>
        <w:ind w:left="3671" w:hanging="180"/>
      </w:pPr>
    </w:lvl>
    <w:lvl w:ilvl="3" w:tplc="0C09000F" w:tentative="1">
      <w:start w:val="1"/>
      <w:numFmt w:val="decimal"/>
      <w:lvlText w:val="%4."/>
      <w:lvlJc w:val="left"/>
      <w:pPr>
        <w:ind w:left="4391" w:hanging="360"/>
      </w:pPr>
    </w:lvl>
    <w:lvl w:ilvl="4" w:tplc="0C090019" w:tentative="1">
      <w:start w:val="1"/>
      <w:numFmt w:val="lowerLetter"/>
      <w:lvlText w:val="%5."/>
      <w:lvlJc w:val="left"/>
      <w:pPr>
        <w:ind w:left="5111" w:hanging="360"/>
      </w:pPr>
    </w:lvl>
    <w:lvl w:ilvl="5" w:tplc="0C09001B" w:tentative="1">
      <w:start w:val="1"/>
      <w:numFmt w:val="lowerRoman"/>
      <w:lvlText w:val="%6."/>
      <w:lvlJc w:val="right"/>
      <w:pPr>
        <w:ind w:left="5831" w:hanging="180"/>
      </w:pPr>
    </w:lvl>
    <w:lvl w:ilvl="6" w:tplc="0C09000F" w:tentative="1">
      <w:start w:val="1"/>
      <w:numFmt w:val="decimal"/>
      <w:lvlText w:val="%7."/>
      <w:lvlJc w:val="left"/>
      <w:pPr>
        <w:ind w:left="6551" w:hanging="360"/>
      </w:pPr>
    </w:lvl>
    <w:lvl w:ilvl="7" w:tplc="0C090019" w:tentative="1">
      <w:start w:val="1"/>
      <w:numFmt w:val="lowerLetter"/>
      <w:lvlText w:val="%8."/>
      <w:lvlJc w:val="left"/>
      <w:pPr>
        <w:ind w:left="7271" w:hanging="360"/>
      </w:pPr>
    </w:lvl>
    <w:lvl w:ilvl="8" w:tplc="0C09001B" w:tentative="1">
      <w:start w:val="1"/>
      <w:numFmt w:val="lowerRoman"/>
      <w:lvlText w:val="%9."/>
      <w:lvlJc w:val="right"/>
      <w:pPr>
        <w:ind w:left="7991" w:hanging="180"/>
      </w:pPr>
    </w:lvl>
  </w:abstractNum>
  <w:abstractNum w:abstractNumId="14" w15:restartNumberingAfterBreak="0">
    <w:nsid w:val="4B6D5F4B"/>
    <w:multiLevelType w:val="hybridMultilevel"/>
    <w:tmpl w:val="03F64024"/>
    <w:lvl w:ilvl="0" w:tplc="4D4CDC6E">
      <w:start w:val="1"/>
      <w:numFmt w:val="lowerLetter"/>
      <w:lvlText w:val="(%1)"/>
      <w:lvlJc w:val="left"/>
      <w:pPr>
        <w:ind w:left="2409" w:hanging="528"/>
      </w:pPr>
      <w:rPr>
        <w:rFonts w:ascii="Times New Roman" w:eastAsia="Times New Roman" w:hAnsi="Times New Roman" w:cs="Times New Roman" w:hint="default"/>
        <w:b w:val="0"/>
        <w:bCs w:val="0"/>
        <w:i w:val="0"/>
        <w:iCs w:val="0"/>
        <w:spacing w:val="0"/>
        <w:w w:val="100"/>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567C1D"/>
    <w:multiLevelType w:val="hybridMultilevel"/>
    <w:tmpl w:val="6D409CF0"/>
    <w:lvl w:ilvl="0" w:tplc="E2D834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845AA5"/>
    <w:multiLevelType w:val="singleLevel"/>
    <w:tmpl w:val="5A20EF10"/>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17" w15:restartNumberingAfterBreak="0">
    <w:nsid w:val="5EEA7C15"/>
    <w:multiLevelType w:val="hybridMultilevel"/>
    <w:tmpl w:val="AD66C9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7020CE"/>
    <w:multiLevelType w:val="hybridMultilevel"/>
    <w:tmpl w:val="E794C09A"/>
    <w:lvl w:ilvl="0" w:tplc="FFFFFFFF">
      <w:start w:val="1"/>
      <w:numFmt w:val="lowerLetter"/>
      <w:lvlText w:val="(%1)"/>
      <w:lvlJc w:val="left"/>
      <w:pPr>
        <w:ind w:left="2409" w:hanging="528"/>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3038" w:hanging="528"/>
      </w:pPr>
      <w:rPr>
        <w:rFonts w:hint="default"/>
        <w:lang w:val="en-US" w:eastAsia="en-US" w:bidi="ar-SA"/>
      </w:rPr>
    </w:lvl>
    <w:lvl w:ilvl="2" w:tplc="FFFFFFFF">
      <w:numFmt w:val="bullet"/>
      <w:lvlText w:val="•"/>
      <w:lvlJc w:val="left"/>
      <w:pPr>
        <w:ind w:left="3676" w:hanging="528"/>
      </w:pPr>
      <w:rPr>
        <w:rFonts w:hint="default"/>
        <w:lang w:val="en-US" w:eastAsia="en-US" w:bidi="ar-SA"/>
      </w:rPr>
    </w:lvl>
    <w:lvl w:ilvl="3" w:tplc="FFFFFFFF">
      <w:numFmt w:val="bullet"/>
      <w:lvlText w:val="•"/>
      <w:lvlJc w:val="left"/>
      <w:pPr>
        <w:ind w:left="4314" w:hanging="528"/>
      </w:pPr>
      <w:rPr>
        <w:rFonts w:hint="default"/>
        <w:lang w:val="en-US" w:eastAsia="en-US" w:bidi="ar-SA"/>
      </w:rPr>
    </w:lvl>
    <w:lvl w:ilvl="4" w:tplc="FFFFFFFF">
      <w:numFmt w:val="bullet"/>
      <w:lvlText w:val="•"/>
      <w:lvlJc w:val="left"/>
      <w:pPr>
        <w:ind w:left="4952" w:hanging="528"/>
      </w:pPr>
      <w:rPr>
        <w:rFonts w:hint="default"/>
        <w:lang w:val="en-US" w:eastAsia="en-US" w:bidi="ar-SA"/>
      </w:rPr>
    </w:lvl>
    <w:lvl w:ilvl="5" w:tplc="FFFFFFFF">
      <w:numFmt w:val="bullet"/>
      <w:lvlText w:val="•"/>
      <w:lvlJc w:val="left"/>
      <w:pPr>
        <w:ind w:left="5591" w:hanging="528"/>
      </w:pPr>
      <w:rPr>
        <w:rFonts w:hint="default"/>
        <w:lang w:val="en-US" w:eastAsia="en-US" w:bidi="ar-SA"/>
      </w:rPr>
    </w:lvl>
    <w:lvl w:ilvl="6" w:tplc="FFFFFFFF">
      <w:numFmt w:val="bullet"/>
      <w:lvlText w:val="•"/>
      <w:lvlJc w:val="left"/>
      <w:pPr>
        <w:ind w:left="6229" w:hanging="528"/>
      </w:pPr>
      <w:rPr>
        <w:rFonts w:hint="default"/>
        <w:lang w:val="en-US" w:eastAsia="en-US" w:bidi="ar-SA"/>
      </w:rPr>
    </w:lvl>
    <w:lvl w:ilvl="7" w:tplc="FFFFFFFF">
      <w:numFmt w:val="bullet"/>
      <w:lvlText w:val="•"/>
      <w:lvlJc w:val="left"/>
      <w:pPr>
        <w:ind w:left="6867" w:hanging="528"/>
      </w:pPr>
      <w:rPr>
        <w:rFonts w:hint="default"/>
        <w:lang w:val="en-US" w:eastAsia="en-US" w:bidi="ar-SA"/>
      </w:rPr>
    </w:lvl>
    <w:lvl w:ilvl="8" w:tplc="FFFFFFFF">
      <w:numFmt w:val="bullet"/>
      <w:lvlText w:val="•"/>
      <w:lvlJc w:val="left"/>
      <w:pPr>
        <w:ind w:left="7505" w:hanging="528"/>
      </w:pPr>
      <w:rPr>
        <w:rFonts w:hint="default"/>
        <w:lang w:val="en-US" w:eastAsia="en-US" w:bidi="ar-SA"/>
      </w:rPr>
    </w:lvl>
  </w:abstractNum>
  <w:abstractNum w:abstractNumId="19" w15:restartNumberingAfterBreak="0">
    <w:nsid w:val="6273198B"/>
    <w:multiLevelType w:val="hybridMultilevel"/>
    <w:tmpl w:val="6A8E47B0"/>
    <w:lvl w:ilvl="0" w:tplc="B57C043C">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4665DC1"/>
    <w:multiLevelType w:val="hybridMultilevel"/>
    <w:tmpl w:val="3844D3C2"/>
    <w:lvl w:ilvl="0" w:tplc="CBDEA78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70552F70"/>
    <w:multiLevelType w:val="hybridMultilevel"/>
    <w:tmpl w:val="26BC85AE"/>
    <w:lvl w:ilvl="0" w:tplc="F200A0A0">
      <w:start w:val="1"/>
      <w:numFmt w:val="lowerLetter"/>
      <w:lvlText w:val="(%1)"/>
      <w:lvlJc w:val="left"/>
      <w:pPr>
        <w:ind w:left="722" w:hanging="360"/>
      </w:pPr>
      <w:rPr>
        <w:rFonts w:ascii="Times New Roman" w:eastAsia="Times New Roman" w:hAnsi="Times New Roman" w:cs="Times New Roman"/>
      </w:rPr>
    </w:lvl>
    <w:lvl w:ilvl="1" w:tplc="0C090019" w:tentative="1">
      <w:start w:val="1"/>
      <w:numFmt w:val="lowerLetter"/>
      <w:lvlText w:val="%2."/>
      <w:lvlJc w:val="left"/>
      <w:pPr>
        <w:ind w:left="1442" w:hanging="360"/>
      </w:pPr>
    </w:lvl>
    <w:lvl w:ilvl="2" w:tplc="0C09001B" w:tentative="1">
      <w:start w:val="1"/>
      <w:numFmt w:val="lowerRoman"/>
      <w:lvlText w:val="%3."/>
      <w:lvlJc w:val="right"/>
      <w:pPr>
        <w:ind w:left="2162" w:hanging="180"/>
      </w:pPr>
    </w:lvl>
    <w:lvl w:ilvl="3" w:tplc="0C09000F" w:tentative="1">
      <w:start w:val="1"/>
      <w:numFmt w:val="decimal"/>
      <w:lvlText w:val="%4."/>
      <w:lvlJc w:val="left"/>
      <w:pPr>
        <w:ind w:left="2882" w:hanging="360"/>
      </w:pPr>
    </w:lvl>
    <w:lvl w:ilvl="4" w:tplc="0C090019" w:tentative="1">
      <w:start w:val="1"/>
      <w:numFmt w:val="lowerLetter"/>
      <w:lvlText w:val="%5."/>
      <w:lvlJc w:val="left"/>
      <w:pPr>
        <w:ind w:left="3602" w:hanging="360"/>
      </w:pPr>
    </w:lvl>
    <w:lvl w:ilvl="5" w:tplc="0C09001B" w:tentative="1">
      <w:start w:val="1"/>
      <w:numFmt w:val="lowerRoman"/>
      <w:lvlText w:val="%6."/>
      <w:lvlJc w:val="right"/>
      <w:pPr>
        <w:ind w:left="4322" w:hanging="180"/>
      </w:pPr>
    </w:lvl>
    <w:lvl w:ilvl="6" w:tplc="0C09000F" w:tentative="1">
      <w:start w:val="1"/>
      <w:numFmt w:val="decimal"/>
      <w:lvlText w:val="%7."/>
      <w:lvlJc w:val="left"/>
      <w:pPr>
        <w:ind w:left="5042" w:hanging="360"/>
      </w:pPr>
    </w:lvl>
    <w:lvl w:ilvl="7" w:tplc="0C090019" w:tentative="1">
      <w:start w:val="1"/>
      <w:numFmt w:val="lowerLetter"/>
      <w:lvlText w:val="%8."/>
      <w:lvlJc w:val="left"/>
      <w:pPr>
        <w:ind w:left="5762" w:hanging="360"/>
      </w:pPr>
    </w:lvl>
    <w:lvl w:ilvl="8" w:tplc="0C09001B" w:tentative="1">
      <w:start w:val="1"/>
      <w:numFmt w:val="lowerRoman"/>
      <w:lvlText w:val="%9."/>
      <w:lvlJc w:val="right"/>
      <w:pPr>
        <w:ind w:left="6482" w:hanging="180"/>
      </w:pPr>
    </w:lvl>
  </w:abstractNum>
  <w:abstractNum w:abstractNumId="22" w15:restartNumberingAfterBreak="0">
    <w:nsid w:val="76416AF3"/>
    <w:multiLevelType w:val="hybridMultilevel"/>
    <w:tmpl w:val="C27EF728"/>
    <w:lvl w:ilvl="0" w:tplc="0D943384">
      <w:start w:val="1"/>
      <w:numFmt w:val="lowerLetter"/>
      <w:lvlText w:val="(%1)"/>
      <w:lvlJc w:val="left"/>
      <w:pPr>
        <w:ind w:left="2118" w:hanging="360"/>
      </w:pPr>
      <w:rPr>
        <w:rFonts w:hint="default"/>
      </w:rPr>
    </w:lvl>
    <w:lvl w:ilvl="1" w:tplc="0C090019" w:tentative="1">
      <w:start w:val="1"/>
      <w:numFmt w:val="lowerLetter"/>
      <w:lvlText w:val="%2."/>
      <w:lvlJc w:val="left"/>
      <w:pPr>
        <w:ind w:left="2838" w:hanging="360"/>
      </w:pPr>
    </w:lvl>
    <w:lvl w:ilvl="2" w:tplc="0C09001B" w:tentative="1">
      <w:start w:val="1"/>
      <w:numFmt w:val="lowerRoman"/>
      <w:lvlText w:val="%3."/>
      <w:lvlJc w:val="right"/>
      <w:pPr>
        <w:ind w:left="3558" w:hanging="180"/>
      </w:pPr>
    </w:lvl>
    <w:lvl w:ilvl="3" w:tplc="0C09000F" w:tentative="1">
      <w:start w:val="1"/>
      <w:numFmt w:val="decimal"/>
      <w:lvlText w:val="%4."/>
      <w:lvlJc w:val="left"/>
      <w:pPr>
        <w:ind w:left="4278" w:hanging="360"/>
      </w:pPr>
    </w:lvl>
    <w:lvl w:ilvl="4" w:tplc="0C090019" w:tentative="1">
      <w:start w:val="1"/>
      <w:numFmt w:val="lowerLetter"/>
      <w:lvlText w:val="%5."/>
      <w:lvlJc w:val="left"/>
      <w:pPr>
        <w:ind w:left="4998" w:hanging="360"/>
      </w:pPr>
    </w:lvl>
    <w:lvl w:ilvl="5" w:tplc="0C09001B" w:tentative="1">
      <w:start w:val="1"/>
      <w:numFmt w:val="lowerRoman"/>
      <w:lvlText w:val="%6."/>
      <w:lvlJc w:val="right"/>
      <w:pPr>
        <w:ind w:left="5718" w:hanging="180"/>
      </w:pPr>
    </w:lvl>
    <w:lvl w:ilvl="6" w:tplc="0C09000F" w:tentative="1">
      <w:start w:val="1"/>
      <w:numFmt w:val="decimal"/>
      <w:lvlText w:val="%7."/>
      <w:lvlJc w:val="left"/>
      <w:pPr>
        <w:ind w:left="6438" w:hanging="360"/>
      </w:pPr>
    </w:lvl>
    <w:lvl w:ilvl="7" w:tplc="0C090019" w:tentative="1">
      <w:start w:val="1"/>
      <w:numFmt w:val="lowerLetter"/>
      <w:lvlText w:val="%8."/>
      <w:lvlJc w:val="left"/>
      <w:pPr>
        <w:ind w:left="7158" w:hanging="360"/>
      </w:pPr>
    </w:lvl>
    <w:lvl w:ilvl="8" w:tplc="0C09001B" w:tentative="1">
      <w:start w:val="1"/>
      <w:numFmt w:val="lowerRoman"/>
      <w:lvlText w:val="%9."/>
      <w:lvlJc w:val="right"/>
      <w:pPr>
        <w:ind w:left="7878" w:hanging="180"/>
      </w:pPr>
    </w:lvl>
  </w:abstractNum>
  <w:num w:numId="1" w16cid:durableId="1066034194">
    <w:abstractNumId w:val="1"/>
  </w:num>
  <w:num w:numId="2" w16cid:durableId="1741445306">
    <w:abstractNumId w:val="12"/>
  </w:num>
  <w:num w:numId="3" w16cid:durableId="1400009152">
    <w:abstractNumId w:val="0"/>
  </w:num>
  <w:num w:numId="4" w16cid:durableId="769354054">
    <w:abstractNumId w:val="8"/>
  </w:num>
  <w:num w:numId="5" w16cid:durableId="1557665589">
    <w:abstractNumId w:val="16"/>
  </w:num>
  <w:num w:numId="6" w16cid:durableId="644823022">
    <w:abstractNumId w:val="10"/>
  </w:num>
  <w:num w:numId="7" w16cid:durableId="1897350582">
    <w:abstractNumId w:val="17"/>
  </w:num>
  <w:num w:numId="8" w16cid:durableId="1536851489">
    <w:abstractNumId w:val="21"/>
  </w:num>
  <w:num w:numId="9" w16cid:durableId="957103747">
    <w:abstractNumId w:val="19"/>
  </w:num>
  <w:num w:numId="10" w16cid:durableId="1513030225">
    <w:abstractNumId w:val="3"/>
  </w:num>
  <w:num w:numId="11" w16cid:durableId="112604176">
    <w:abstractNumId w:val="22"/>
  </w:num>
  <w:num w:numId="12" w16cid:durableId="1966344753">
    <w:abstractNumId w:val="13"/>
  </w:num>
  <w:num w:numId="13" w16cid:durableId="1955596043">
    <w:abstractNumId w:val="20"/>
  </w:num>
  <w:num w:numId="14" w16cid:durableId="124667972">
    <w:abstractNumId w:val="11"/>
  </w:num>
  <w:num w:numId="15" w16cid:durableId="1834756522">
    <w:abstractNumId w:val="4"/>
  </w:num>
  <w:num w:numId="16" w16cid:durableId="189878055">
    <w:abstractNumId w:val="6"/>
  </w:num>
  <w:num w:numId="17" w16cid:durableId="1839421338">
    <w:abstractNumId w:val="15"/>
  </w:num>
  <w:num w:numId="18" w16cid:durableId="535965590">
    <w:abstractNumId w:val="9"/>
  </w:num>
  <w:num w:numId="19" w16cid:durableId="1859850564">
    <w:abstractNumId w:val="7"/>
  </w:num>
  <w:num w:numId="20" w16cid:durableId="642926163">
    <w:abstractNumId w:val="18"/>
  </w:num>
  <w:num w:numId="21" w16cid:durableId="1200627445">
    <w:abstractNumId w:val="14"/>
  </w:num>
  <w:num w:numId="22" w16cid:durableId="131678374">
    <w:abstractNumId w:val="5"/>
  </w:num>
  <w:num w:numId="23" w16cid:durableId="11666306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characterSpacingControl w:val="doNotCompress"/>
  <w:hdrShapeDefaults>
    <o:shapedefaults v:ext="edit" spidmax="5120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ir" w:val="P:\final\Model Word"/>
    <w:docVar w:name="InOutside" w:val=" "/>
    <w:docVar w:name="vActNo" w:val="999"/>
    <w:docVar w:name="vActYear" w:val="2010"/>
    <w:docVar w:name="vDocumentType" w:val=".ACT"/>
    <w:docVar w:name="vDraftMode" w:val="Draft"/>
    <w:docVar w:name="vEndNote" w:val="No"/>
    <w:docVar w:name="vFileName" w:val="561999B.D4R"/>
    <w:docVar w:name="vFileVersion" w:val="D"/>
    <w:docVar w:name="vILDFileName" w:val="561999B.D4R"/>
    <w:docVar w:name="vIsAssentedBill" w:val="No"/>
    <w:docVar w:name="vLenSectionNumber" w:val="3"/>
    <w:docVar w:name="vParliamentNo" w:val="56"/>
    <w:docVar w:name="vPreamble" w:val="No"/>
    <w:docVar w:name="vPrintInfo" w:val="Yes"/>
    <w:docVar w:name="vRepNum" w:val="0"/>
    <w:docVar w:name="vSessionNo" w:val="1"/>
    <w:docVar w:name="vStatusInfo" w:val=" "/>
    <w:docVar w:name="vTOP" w:val="No"/>
    <w:docVar w:name="vVersionDate" w:val="14/6/2011"/>
    <w:docVar w:name="vVersionNo" w:val="4R"/>
    <w:docVar w:name="vYear" w:val="10"/>
  </w:docVars>
  <w:rsids>
    <w:rsidRoot w:val="00A42543"/>
    <w:rsid w:val="00000743"/>
    <w:rsid w:val="00000811"/>
    <w:rsid w:val="000023E0"/>
    <w:rsid w:val="0000284C"/>
    <w:rsid w:val="00003088"/>
    <w:rsid w:val="0000324F"/>
    <w:rsid w:val="0000398E"/>
    <w:rsid w:val="00004CE0"/>
    <w:rsid w:val="000056C5"/>
    <w:rsid w:val="000132B3"/>
    <w:rsid w:val="00013688"/>
    <w:rsid w:val="00013BC9"/>
    <w:rsid w:val="00013F04"/>
    <w:rsid w:val="000163FA"/>
    <w:rsid w:val="000164BE"/>
    <w:rsid w:val="00016955"/>
    <w:rsid w:val="00017332"/>
    <w:rsid w:val="000173AA"/>
    <w:rsid w:val="00020C64"/>
    <w:rsid w:val="00021191"/>
    <w:rsid w:val="00021918"/>
    <w:rsid w:val="0002225E"/>
    <w:rsid w:val="00023CD0"/>
    <w:rsid w:val="000252BA"/>
    <w:rsid w:val="00026807"/>
    <w:rsid w:val="0002709A"/>
    <w:rsid w:val="0002713C"/>
    <w:rsid w:val="00027917"/>
    <w:rsid w:val="000310A1"/>
    <w:rsid w:val="00031C34"/>
    <w:rsid w:val="0003249A"/>
    <w:rsid w:val="00032CA3"/>
    <w:rsid w:val="00033B16"/>
    <w:rsid w:val="00034198"/>
    <w:rsid w:val="00034D6A"/>
    <w:rsid w:val="00036A44"/>
    <w:rsid w:val="00036AA1"/>
    <w:rsid w:val="00036AD2"/>
    <w:rsid w:val="000376C4"/>
    <w:rsid w:val="00040F08"/>
    <w:rsid w:val="0004291F"/>
    <w:rsid w:val="00043F4A"/>
    <w:rsid w:val="00045CE7"/>
    <w:rsid w:val="00046828"/>
    <w:rsid w:val="00046BEA"/>
    <w:rsid w:val="000476B0"/>
    <w:rsid w:val="0005024D"/>
    <w:rsid w:val="0005169A"/>
    <w:rsid w:val="0005369A"/>
    <w:rsid w:val="00053917"/>
    <w:rsid w:val="00054240"/>
    <w:rsid w:val="000547F3"/>
    <w:rsid w:val="00055F39"/>
    <w:rsid w:val="00057E3D"/>
    <w:rsid w:val="00060B7B"/>
    <w:rsid w:val="000613D4"/>
    <w:rsid w:val="00061979"/>
    <w:rsid w:val="00062F70"/>
    <w:rsid w:val="000646F3"/>
    <w:rsid w:val="000655DC"/>
    <w:rsid w:val="00065BF1"/>
    <w:rsid w:val="000663D5"/>
    <w:rsid w:val="00066408"/>
    <w:rsid w:val="0006659E"/>
    <w:rsid w:val="0006795D"/>
    <w:rsid w:val="00070927"/>
    <w:rsid w:val="00070B57"/>
    <w:rsid w:val="000716AC"/>
    <w:rsid w:val="00072259"/>
    <w:rsid w:val="000726BF"/>
    <w:rsid w:val="00073B32"/>
    <w:rsid w:val="0007787E"/>
    <w:rsid w:val="00080DB4"/>
    <w:rsid w:val="000813AD"/>
    <w:rsid w:val="00082533"/>
    <w:rsid w:val="00085169"/>
    <w:rsid w:val="000851DF"/>
    <w:rsid w:val="00086815"/>
    <w:rsid w:val="0009130E"/>
    <w:rsid w:val="000929F8"/>
    <w:rsid w:val="000936E4"/>
    <w:rsid w:val="0009530D"/>
    <w:rsid w:val="00095996"/>
    <w:rsid w:val="00096162"/>
    <w:rsid w:val="0009724A"/>
    <w:rsid w:val="000977A4"/>
    <w:rsid w:val="00097B37"/>
    <w:rsid w:val="00097DF3"/>
    <w:rsid w:val="000A0D18"/>
    <w:rsid w:val="000A112C"/>
    <w:rsid w:val="000A1AAA"/>
    <w:rsid w:val="000A1D3C"/>
    <w:rsid w:val="000A23F2"/>
    <w:rsid w:val="000A2499"/>
    <w:rsid w:val="000A2AD5"/>
    <w:rsid w:val="000A43E4"/>
    <w:rsid w:val="000A5318"/>
    <w:rsid w:val="000A5C87"/>
    <w:rsid w:val="000A5DD6"/>
    <w:rsid w:val="000A67D9"/>
    <w:rsid w:val="000A71D6"/>
    <w:rsid w:val="000A7745"/>
    <w:rsid w:val="000A7FED"/>
    <w:rsid w:val="000B0246"/>
    <w:rsid w:val="000B13E7"/>
    <w:rsid w:val="000B16A3"/>
    <w:rsid w:val="000B16CA"/>
    <w:rsid w:val="000B2DC1"/>
    <w:rsid w:val="000B7632"/>
    <w:rsid w:val="000B7D29"/>
    <w:rsid w:val="000C12EE"/>
    <w:rsid w:val="000C13B3"/>
    <w:rsid w:val="000C15EF"/>
    <w:rsid w:val="000C1AD1"/>
    <w:rsid w:val="000C21BB"/>
    <w:rsid w:val="000C2326"/>
    <w:rsid w:val="000C2959"/>
    <w:rsid w:val="000C2E4A"/>
    <w:rsid w:val="000C499A"/>
    <w:rsid w:val="000C50CE"/>
    <w:rsid w:val="000C5577"/>
    <w:rsid w:val="000C6289"/>
    <w:rsid w:val="000C6C57"/>
    <w:rsid w:val="000C6C7D"/>
    <w:rsid w:val="000D0CF4"/>
    <w:rsid w:val="000D15CE"/>
    <w:rsid w:val="000D1658"/>
    <w:rsid w:val="000D199B"/>
    <w:rsid w:val="000D1A6B"/>
    <w:rsid w:val="000D1D47"/>
    <w:rsid w:val="000D21A9"/>
    <w:rsid w:val="000D2C8D"/>
    <w:rsid w:val="000D7049"/>
    <w:rsid w:val="000D7538"/>
    <w:rsid w:val="000D79CD"/>
    <w:rsid w:val="000E01C2"/>
    <w:rsid w:val="000E05AB"/>
    <w:rsid w:val="000E0B06"/>
    <w:rsid w:val="000E1188"/>
    <w:rsid w:val="000E49F2"/>
    <w:rsid w:val="000E6223"/>
    <w:rsid w:val="000E7C3B"/>
    <w:rsid w:val="000F1191"/>
    <w:rsid w:val="000F1E56"/>
    <w:rsid w:val="000F2103"/>
    <w:rsid w:val="000F3D6C"/>
    <w:rsid w:val="000F4FD5"/>
    <w:rsid w:val="000F6059"/>
    <w:rsid w:val="000F7F9B"/>
    <w:rsid w:val="000F7FA0"/>
    <w:rsid w:val="00101083"/>
    <w:rsid w:val="001014B9"/>
    <w:rsid w:val="00101BF6"/>
    <w:rsid w:val="00101E4F"/>
    <w:rsid w:val="001025ED"/>
    <w:rsid w:val="00102CA7"/>
    <w:rsid w:val="00103419"/>
    <w:rsid w:val="00107968"/>
    <w:rsid w:val="00110168"/>
    <w:rsid w:val="00110D0F"/>
    <w:rsid w:val="001117EA"/>
    <w:rsid w:val="00111B8C"/>
    <w:rsid w:val="00112CB8"/>
    <w:rsid w:val="00113DF0"/>
    <w:rsid w:val="0011470F"/>
    <w:rsid w:val="0011665E"/>
    <w:rsid w:val="00116A42"/>
    <w:rsid w:val="00121258"/>
    <w:rsid w:val="00122F90"/>
    <w:rsid w:val="001233C7"/>
    <w:rsid w:val="00125860"/>
    <w:rsid w:val="001267E8"/>
    <w:rsid w:val="00126AD7"/>
    <w:rsid w:val="00127A31"/>
    <w:rsid w:val="00127BA9"/>
    <w:rsid w:val="00127FFC"/>
    <w:rsid w:val="0013069E"/>
    <w:rsid w:val="001319C8"/>
    <w:rsid w:val="00131FB5"/>
    <w:rsid w:val="00132988"/>
    <w:rsid w:val="00132A1E"/>
    <w:rsid w:val="001335D2"/>
    <w:rsid w:val="00140A3A"/>
    <w:rsid w:val="00141FCE"/>
    <w:rsid w:val="001428C0"/>
    <w:rsid w:val="001430D9"/>
    <w:rsid w:val="0014525B"/>
    <w:rsid w:val="001461E9"/>
    <w:rsid w:val="00146E1A"/>
    <w:rsid w:val="0014775F"/>
    <w:rsid w:val="001518A3"/>
    <w:rsid w:val="00153A5B"/>
    <w:rsid w:val="00155621"/>
    <w:rsid w:val="00156B65"/>
    <w:rsid w:val="00157DDC"/>
    <w:rsid w:val="001605D5"/>
    <w:rsid w:val="00160F41"/>
    <w:rsid w:val="0016121D"/>
    <w:rsid w:val="0016152C"/>
    <w:rsid w:val="00165370"/>
    <w:rsid w:val="00166057"/>
    <w:rsid w:val="00166231"/>
    <w:rsid w:val="00167773"/>
    <w:rsid w:val="00167EE8"/>
    <w:rsid w:val="001700C9"/>
    <w:rsid w:val="0017022B"/>
    <w:rsid w:val="00170283"/>
    <w:rsid w:val="00174AB3"/>
    <w:rsid w:val="00174E89"/>
    <w:rsid w:val="00176F82"/>
    <w:rsid w:val="0017705B"/>
    <w:rsid w:val="00177F74"/>
    <w:rsid w:val="001817D5"/>
    <w:rsid w:val="00182860"/>
    <w:rsid w:val="00182BFE"/>
    <w:rsid w:val="00183569"/>
    <w:rsid w:val="0018456F"/>
    <w:rsid w:val="001857FB"/>
    <w:rsid w:val="00186E55"/>
    <w:rsid w:val="001874C0"/>
    <w:rsid w:val="00187B97"/>
    <w:rsid w:val="0019061B"/>
    <w:rsid w:val="00191700"/>
    <w:rsid w:val="00191E8F"/>
    <w:rsid w:val="00193E4E"/>
    <w:rsid w:val="00194C64"/>
    <w:rsid w:val="00195111"/>
    <w:rsid w:val="0019519D"/>
    <w:rsid w:val="001A0BDF"/>
    <w:rsid w:val="001A29B7"/>
    <w:rsid w:val="001A497A"/>
    <w:rsid w:val="001A7A15"/>
    <w:rsid w:val="001B03EB"/>
    <w:rsid w:val="001B1BCC"/>
    <w:rsid w:val="001B356C"/>
    <w:rsid w:val="001B392D"/>
    <w:rsid w:val="001B46F9"/>
    <w:rsid w:val="001B4B49"/>
    <w:rsid w:val="001B5393"/>
    <w:rsid w:val="001B5614"/>
    <w:rsid w:val="001B6119"/>
    <w:rsid w:val="001B65B7"/>
    <w:rsid w:val="001C04BE"/>
    <w:rsid w:val="001C0987"/>
    <w:rsid w:val="001C13FE"/>
    <w:rsid w:val="001C2337"/>
    <w:rsid w:val="001C3B66"/>
    <w:rsid w:val="001C4892"/>
    <w:rsid w:val="001C66D7"/>
    <w:rsid w:val="001C776E"/>
    <w:rsid w:val="001D1485"/>
    <w:rsid w:val="001D2D77"/>
    <w:rsid w:val="001D4B09"/>
    <w:rsid w:val="001E0123"/>
    <w:rsid w:val="001E05DE"/>
    <w:rsid w:val="001E081B"/>
    <w:rsid w:val="001E0C03"/>
    <w:rsid w:val="001E0E98"/>
    <w:rsid w:val="001E16F5"/>
    <w:rsid w:val="001E2958"/>
    <w:rsid w:val="001E2E35"/>
    <w:rsid w:val="001E621D"/>
    <w:rsid w:val="001E6876"/>
    <w:rsid w:val="001F0881"/>
    <w:rsid w:val="001F2ADA"/>
    <w:rsid w:val="001F4BA9"/>
    <w:rsid w:val="001F5872"/>
    <w:rsid w:val="001F6A05"/>
    <w:rsid w:val="001F6D33"/>
    <w:rsid w:val="00201191"/>
    <w:rsid w:val="0020154B"/>
    <w:rsid w:val="00201734"/>
    <w:rsid w:val="0020206F"/>
    <w:rsid w:val="00202A67"/>
    <w:rsid w:val="00203ADF"/>
    <w:rsid w:val="00205BA3"/>
    <w:rsid w:val="00207E33"/>
    <w:rsid w:val="002100F9"/>
    <w:rsid w:val="00212276"/>
    <w:rsid w:val="002129A1"/>
    <w:rsid w:val="00214136"/>
    <w:rsid w:val="00214B43"/>
    <w:rsid w:val="00215CDF"/>
    <w:rsid w:val="0021700B"/>
    <w:rsid w:val="00217018"/>
    <w:rsid w:val="002203A5"/>
    <w:rsid w:val="00222465"/>
    <w:rsid w:val="002251AB"/>
    <w:rsid w:val="00230A51"/>
    <w:rsid w:val="00230A6E"/>
    <w:rsid w:val="00230CFF"/>
    <w:rsid w:val="00231158"/>
    <w:rsid w:val="00231AD6"/>
    <w:rsid w:val="00231D3E"/>
    <w:rsid w:val="002324B2"/>
    <w:rsid w:val="00232BE0"/>
    <w:rsid w:val="00233BCE"/>
    <w:rsid w:val="002353B3"/>
    <w:rsid w:val="00237C8D"/>
    <w:rsid w:val="0024079B"/>
    <w:rsid w:val="002421ED"/>
    <w:rsid w:val="0024382D"/>
    <w:rsid w:val="00244BDB"/>
    <w:rsid w:val="0024732A"/>
    <w:rsid w:val="00247814"/>
    <w:rsid w:val="00251585"/>
    <w:rsid w:val="002526BB"/>
    <w:rsid w:val="00253295"/>
    <w:rsid w:val="002537AF"/>
    <w:rsid w:val="00254E16"/>
    <w:rsid w:val="002550B4"/>
    <w:rsid w:val="002573CE"/>
    <w:rsid w:val="00257D20"/>
    <w:rsid w:val="00260F13"/>
    <w:rsid w:val="00261B0C"/>
    <w:rsid w:val="00261F22"/>
    <w:rsid w:val="00262745"/>
    <w:rsid w:val="00263766"/>
    <w:rsid w:val="00263D3A"/>
    <w:rsid w:val="00264591"/>
    <w:rsid w:val="00264B5E"/>
    <w:rsid w:val="00264BEE"/>
    <w:rsid w:val="00265E56"/>
    <w:rsid w:val="00266799"/>
    <w:rsid w:val="0027393A"/>
    <w:rsid w:val="0027585E"/>
    <w:rsid w:val="00276180"/>
    <w:rsid w:val="002802B2"/>
    <w:rsid w:val="00280DB5"/>
    <w:rsid w:val="00280FF2"/>
    <w:rsid w:val="00282308"/>
    <w:rsid w:val="00282D05"/>
    <w:rsid w:val="002839D3"/>
    <w:rsid w:val="00283F78"/>
    <w:rsid w:val="002842CF"/>
    <w:rsid w:val="0028570C"/>
    <w:rsid w:val="00285A98"/>
    <w:rsid w:val="00286E97"/>
    <w:rsid w:val="0028773E"/>
    <w:rsid w:val="0029004B"/>
    <w:rsid w:val="00290857"/>
    <w:rsid w:val="00290E00"/>
    <w:rsid w:val="0029142B"/>
    <w:rsid w:val="00291491"/>
    <w:rsid w:val="00292A89"/>
    <w:rsid w:val="002943AF"/>
    <w:rsid w:val="002954C1"/>
    <w:rsid w:val="00295C8C"/>
    <w:rsid w:val="002978E3"/>
    <w:rsid w:val="002A0B02"/>
    <w:rsid w:val="002A15E3"/>
    <w:rsid w:val="002A1B9E"/>
    <w:rsid w:val="002A260C"/>
    <w:rsid w:val="002A2C5D"/>
    <w:rsid w:val="002A3722"/>
    <w:rsid w:val="002A40C2"/>
    <w:rsid w:val="002A464B"/>
    <w:rsid w:val="002A4670"/>
    <w:rsid w:val="002A5664"/>
    <w:rsid w:val="002A7527"/>
    <w:rsid w:val="002B0536"/>
    <w:rsid w:val="002B0B14"/>
    <w:rsid w:val="002B11DD"/>
    <w:rsid w:val="002B1A8B"/>
    <w:rsid w:val="002B46D9"/>
    <w:rsid w:val="002B7BB2"/>
    <w:rsid w:val="002B7E1F"/>
    <w:rsid w:val="002C0A02"/>
    <w:rsid w:val="002C2778"/>
    <w:rsid w:val="002C281D"/>
    <w:rsid w:val="002C4287"/>
    <w:rsid w:val="002C495D"/>
    <w:rsid w:val="002C497E"/>
    <w:rsid w:val="002D0534"/>
    <w:rsid w:val="002D0715"/>
    <w:rsid w:val="002D1C09"/>
    <w:rsid w:val="002D34A9"/>
    <w:rsid w:val="002D3A3D"/>
    <w:rsid w:val="002D53EB"/>
    <w:rsid w:val="002D78B4"/>
    <w:rsid w:val="002D7F0E"/>
    <w:rsid w:val="002E0DE7"/>
    <w:rsid w:val="002E1B89"/>
    <w:rsid w:val="002E1EB6"/>
    <w:rsid w:val="002E23F0"/>
    <w:rsid w:val="002E27F9"/>
    <w:rsid w:val="002E2B09"/>
    <w:rsid w:val="002E586E"/>
    <w:rsid w:val="002F019D"/>
    <w:rsid w:val="002F3DAA"/>
    <w:rsid w:val="002F4BCF"/>
    <w:rsid w:val="002F62C2"/>
    <w:rsid w:val="002F7500"/>
    <w:rsid w:val="002F7F2E"/>
    <w:rsid w:val="00301CE9"/>
    <w:rsid w:val="00304C8C"/>
    <w:rsid w:val="00306DA1"/>
    <w:rsid w:val="003074C6"/>
    <w:rsid w:val="003076BA"/>
    <w:rsid w:val="00307DA7"/>
    <w:rsid w:val="0031101F"/>
    <w:rsid w:val="0031155C"/>
    <w:rsid w:val="0031318A"/>
    <w:rsid w:val="003132CA"/>
    <w:rsid w:val="0031360C"/>
    <w:rsid w:val="003137DF"/>
    <w:rsid w:val="00315A7A"/>
    <w:rsid w:val="003168A2"/>
    <w:rsid w:val="00320CB5"/>
    <w:rsid w:val="00321BE2"/>
    <w:rsid w:val="003245EC"/>
    <w:rsid w:val="0032555D"/>
    <w:rsid w:val="00325A9E"/>
    <w:rsid w:val="00326AB9"/>
    <w:rsid w:val="003273A8"/>
    <w:rsid w:val="00327807"/>
    <w:rsid w:val="00327AC7"/>
    <w:rsid w:val="00327DCB"/>
    <w:rsid w:val="0033112A"/>
    <w:rsid w:val="00331661"/>
    <w:rsid w:val="00331E53"/>
    <w:rsid w:val="00331E6F"/>
    <w:rsid w:val="003329FB"/>
    <w:rsid w:val="00332E8C"/>
    <w:rsid w:val="00333196"/>
    <w:rsid w:val="0033452A"/>
    <w:rsid w:val="003347A3"/>
    <w:rsid w:val="00335C52"/>
    <w:rsid w:val="00340829"/>
    <w:rsid w:val="0034112B"/>
    <w:rsid w:val="00341A58"/>
    <w:rsid w:val="0034238E"/>
    <w:rsid w:val="00342C85"/>
    <w:rsid w:val="00344604"/>
    <w:rsid w:val="003449ED"/>
    <w:rsid w:val="00347811"/>
    <w:rsid w:val="00351626"/>
    <w:rsid w:val="003519B0"/>
    <w:rsid w:val="00352530"/>
    <w:rsid w:val="0035321B"/>
    <w:rsid w:val="00353302"/>
    <w:rsid w:val="00354283"/>
    <w:rsid w:val="00355AB0"/>
    <w:rsid w:val="00356375"/>
    <w:rsid w:val="00356B1A"/>
    <w:rsid w:val="003577F8"/>
    <w:rsid w:val="003579EC"/>
    <w:rsid w:val="00360A55"/>
    <w:rsid w:val="00361466"/>
    <w:rsid w:val="00362E3B"/>
    <w:rsid w:val="00363278"/>
    <w:rsid w:val="00363D83"/>
    <w:rsid w:val="003713DB"/>
    <w:rsid w:val="0037215F"/>
    <w:rsid w:val="003722C6"/>
    <w:rsid w:val="0037252A"/>
    <w:rsid w:val="00372AE8"/>
    <w:rsid w:val="003736C9"/>
    <w:rsid w:val="00373D1B"/>
    <w:rsid w:val="003746B5"/>
    <w:rsid w:val="00375D4E"/>
    <w:rsid w:val="003777BB"/>
    <w:rsid w:val="00380BD7"/>
    <w:rsid w:val="00381BE5"/>
    <w:rsid w:val="00383BAB"/>
    <w:rsid w:val="0038461E"/>
    <w:rsid w:val="00384F41"/>
    <w:rsid w:val="0038569C"/>
    <w:rsid w:val="003859B0"/>
    <w:rsid w:val="00386743"/>
    <w:rsid w:val="00391E2C"/>
    <w:rsid w:val="00392501"/>
    <w:rsid w:val="003925E1"/>
    <w:rsid w:val="00392CA5"/>
    <w:rsid w:val="00392FED"/>
    <w:rsid w:val="00393BBB"/>
    <w:rsid w:val="00393DEC"/>
    <w:rsid w:val="00394C52"/>
    <w:rsid w:val="003A07A8"/>
    <w:rsid w:val="003A0C1E"/>
    <w:rsid w:val="003A0FF4"/>
    <w:rsid w:val="003A1344"/>
    <w:rsid w:val="003A1B1D"/>
    <w:rsid w:val="003A1CCF"/>
    <w:rsid w:val="003A2486"/>
    <w:rsid w:val="003A2DAB"/>
    <w:rsid w:val="003A4483"/>
    <w:rsid w:val="003A7380"/>
    <w:rsid w:val="003A77BD"/>
    <w:rsid w:val="003A7EEB"/>
    <w:rsid w:val="003B3F0C"/>
    <w:rsid w:val="003B4152"/>
    <w:rsid w:val="003B422E"/>
    <w:rsid w:val="003B4CFA"/>
    <w:rsid w:val="003B591F"/>
    <w:rsid w:val="003B7993"/>
    <w:rsid w:val="003C019B"/>
    <w:rsid w:val="003C2DC3"/>
    <w:rsid w:val="003C3FB3"/>
    <w:rsid w:val="003C6069"/>
    <w:rsid w:val="003C799C"/>
    <w:rsid w:val="003C7A86"/>
    <w:rsid w:val="003D1421"/>
    <w:rsid w:val="003D2044"/>
    <w:rsid w:val="003D500E"/>
    <w:rsid w:val="003D5BF9"/>
    <w:rsid w:val="003D601D"/>
    <w:rsid w:val="003D6088"/>
    <w:rsid w:val="003D7862"/>
    <w:rsid w:val="003E07BD"/>
    <w:rsid w:val="003E0883"/>
    <w:rsid w:val="003E19D0"/>
    <w:rsid w:val="003E22AD"/>
    <w:rsid w:val="003E249E"/>
    <w:rsid w:val="003E2FC8"/>
    <w:rsid w:val="003E3FE7"/>
    <w:rsid w:val="003E46C1"/>
    <w:rsid w:val="003E4871"/>
    <w:rsid w:val="003E60EC"/>
    <w:rsid w:val="003E659C"/>
    <w:rsid w:val="003E7DD4"/>
    <w:rsid w:val="003F1A23"/>
    <w:rsid w:val="003F29EF"/>
    <w:rsid w:val="003F2B58"/>
    <w:rsid w:val="003F2CD4"/>
    <w:rsid w:val="003F3165"/>
    <w:rsid w:val="003F43EB"/>
    <w:rsid w:val="003F7972"/>
    <w:rsid w:val="00400893"/>
    <w:rsid w:val="00401CDE"/>
    <w:rsid w:val="00401F53"/>
    <w:rsid w:val="004031F4"/>
    <w:rsid w:val="00403516"/>
    <w:rsid w:val="00403A01"/>
    <w:rsid w:val="00403A75"/>
    <w:rsid w:val="00405051"/>
    <w:rsid w:val="0040511E"/>
    <w:rsid w:val="0040551A"/>
    <w:rsid w:val="00405571"/>
    <w:rsid w:val="00406DAA"/>
    <w:rsid w:val="00411880"/>
    <w:rsid w:val="00413E91"/>
    <w:rsid w:val="00415AC8"/>
    <w:rsid w:val="00417BBA"/>
    <w:rsid w:val="00421379"/>
    <w:rsid w:val="004215E2"/>
    <w:rsid w:val="004217F4"/>
    <w:rsid w:val="00422079"/>
    <w:rsid w:val="00423A9C"/>
    <w:rsid w:val="00425E96"/>
    <w:rsid w:val="0042636A"/>
    <w:rsid w:val="00426B9B"/>
    <w:rsid w:val="00427A93"/>
    <w:rsid w:val="004345FC"/>
    <w:rsid w:val="004359F0"/>
    <w:rsid w:val="004360B6"/>
    <w:rsid w:val="004364D1"/>
    <w:rsid w:val="00437B64"/>
    <w:rsid w:val="00437DBD"/>
    <w:rsid w:val="00440175"/>
    <w:rsid w:val="00440B57"/>
    <w:rsid w:val="00441130"/>
    <w:rsid w:val="0044180E"/>
    <w:rsid w:val="00441E74"/>
    <w:rsid w:val="00442438"/>
    <w:rsid w:val="0044299B"/>
    <w:rsid w:val="00442A27"/>
    <w:rsid w:val="004441C5"/>
    <w:rsid w:val="00445E2E"/>
    <w:rsid w:val="00445FBD"/>
    <w:rsid w:val="0044630A"/>
    <w:rsid w:val="0044798E"/>
    <w:rsid w:val="004512A2"/>
    <w:rsid w:val="00452857"/>
    <w:rsid w:val="00452863"/>
    <w:rsid w:val="00454AFC"/>
    <w:rsid w:val="0045669D"/>
    <w:rsid w:val="00456AD5"/>
    <w:rsid w:val="004572A6"/>
    <w:rsid w:val="00457C52"/>
    <w:rsid w:val="00457EB7"/>
    <w:rsid w:val="00462177"/>
    <w:rsid w:val="00462B31"/>
    <w:rsid w:val="00462BC4"/>
    <w:rsid w:val="00465B3E"/>
    <w:rsid w:val="004664AB"/>
    <w:rsid w:val="00466B11"/>
    <w:rsid w:val="0047297D"/>
    <w:rsid w:val="00473AB8"/>
    <w:rsid w:val="004760CE"/>
    <w:rsid w:val="00477A99"/>
    <w:rsid w:val="00477AD1"/>
    <w:rsid w:val="004837ED"/>
    <w:rsid w:val="0048396E"/>
    <w:rsid w:val="00484E56"/>
    <w:rsid w:val="00486480"/>
    <w:rsid w:val="00486546"/>
    <w:rsid w:val="00486EA4"/>
    <w:rsid w:val="00491143"/>
    <w:rsid w:val="00491822"/>
    <w:rsid w:val="004918CF"/>
    <w:rsid w:val="004921DB"/>
    <w:rsid w:val="004A0A72"/>
    <w:rsid w:val="004A0DF6"/>
    <w:rsid w:val="004A21EB"/>
    <w:rsid w:val="004A223F"/>
    <w:rsid w:val="004A29B0"/>
    <w:rsid w:val="004A4735"/>
    <w:rsid w:val="004A48BC"/>
    <w:rsid w:val="004A51D1"/>
    <w:rsid w:val="004A7EC3"/>
    <w:rsid w:val="004B0AF3"/>
    <w:rsid w:val="004B13F3"/>
    <w:rsid w:val="004B1F2B"/>
    <w:rsid w:val="004B29E4"/>
    <w:rsid w:val="004B2A13"/>
    <w:rsid w:val="004B35CB"/>
    <w:rsid w:val="004B3933"/>
    <w:rsid w:val="004B716F"/>
    <w:rsid w:val="004B7AEE"/>
    <w:rsid w:val="004B7B96"/>
    <w:rsid w:val="004B7E7A"/>
    <w:rsid w:val="004C0470"/>
    <w:rsid w:val="004C1089"/>
    <w:rsid w:val="004C159A"/>
    <w:rsid w:val="004C1B5B"/>
    <w:rsid w:val="004C23E2"/>
    <w:rsid w:val="004C3679"/>
    <w:rsid w:val="004C3865"/>
    <w:rsid w:val="004C4EEC"/>
    <w:rsid w:val="004C60BC"/>
    <w:rsid w:val="004C67A7"/>
    <w:rsid w:val="004C7408"/>
    <w:rsid w:val="004C773E"/>
    <w:rsid w:val="004D0D27"/>
    <w:rsid w:val="004D10BF"/>
    <w:rsid w:val="004D1FBE"/>
    <w:rsid w:val="004D583A"/>
    <w:rsid w:val="004D61F5"/>
    <w:rsid w:val="004D6899"/>
    <w:rsid w:val="004E15DA"/>
    <w:rsid w:val="004E1DC2"/>
    <w:rsid w:val="004E234A"/>
    <w:rsid w:val="004E2A2D"/>
    <w:rsid w:val="004E2B51"/>
    <w:rsid w:val="004E37DE"/>
    <w:rsid w:val="004E4F19"/>
    <w:rsid w:val="004E5252"/>
    <w:rsid w:val="004E78A4"/>
    <w:rsid w:val="004E7FE1"/>
    <w:rsid w:val="004F063B"/>
    <w:rsid w:val="004F0D4C"/>
    <w:rsid w:val="004F14E5"/>
    <w:rsid w:val="004F196B"/>
    <w:rsid w:val="004F1E90"/>
    <w:rsid w:val="004F220B"/>
    <w:rsid w:val="004F461F"/>
    <w:rsid w:val="004F5022"/>
    <w:rsid w:val="004F56F0"/>
    <w:rsid w:val="004F5C8A"/>
    <w:rsid w:val="004F6472"/>
    <w:rsid w:val="004F6BCD"/>
    <w:rsid w:val="004F6F4E"/>
    <w:rsid w:val="00500103"/>
    <w:rsid w:val="0050096E"/>
    <w:rsid w:val="00501406"/>
    <w:rsid w:val="0050235D"/>
    <w:rsid w:val="00505120"/>
    <w:rsid w:val="0050514F"/>
    <w:rsid w:val="00507814"/>
    <w:rsid w:val="00507DB9"/>
    <w:rsid w:val="00510128"/>
    <w:rsid w:val="00510A43"/>
    <w:rsid w:val="00511CD9"/>
    <w:rsid w:val="005150EE"/>
    <w:rsid w:val="00515D0A"/>
    <w:rsid w:val="00517490"/>
    <w:rsid w:val="00520929"/>
    <w:rsid w:val="00521A07"/>
    <w:rsid w:val="00522AE5"/>
    <w:rsid w:val="00522EC1"/>
    <w:rsid w:val="00523C37"/>
    <w:rsid w:val="00524C02"/>
    <w:rsid w:val="00526454"/>
    <w:rsid w:val="00530753"/>
    <w:rsid w:val="005317C7"/>
    <w:rsid w:val="0053294F"/>
    <w:rsid w:val="0053499C"/>
    <w:rsid w:val="005352C2"/>
    <w:rsid w:val="00535A9E"/>
    <w:rsid w:val="00536EED"/>
    <w:rsid w:val="00536F0B"/>
    <w:rsid w:val="005415AD"/>
    <w:rsid w:val="00544B8B"/>
    <w:rsid w:val="00545564"/>
    <w:rsid w:val="0054586E"/>
    <w:rsid w:val="00545C10"/>
    <w:rsid w:val="00546EBC"/>
    <w:rsid w:val="00546F9A"/>
    <w:rsid w:val="005479D2"/>
    <w:rsid w:val="0055086B"/>
    <w:rsid w:val="00550D70"/>
    <w:rsid w:val="00552707"/>
    <w:rsid w:val="00553D0A"/>
    <w:rsid w:val="005553F7"/>
    <w:rsid w:val="0056009D"/>
    <w:rsid w:val="00560443"/>
    <w:rsid w:val="00562A0F"/>
    <w:rsid w:val="005636B0"/>
    <w:rsid w:val="00564472"/>
    <w:rsid w:val="0056548A"/>
    <w:rsid w:val="005668EA"/>
    <w:rsid w:val="00566D67"/>
    <w:rsid w:val="0057056A"/>
    <w:rsid w:val="00570CC8"/>
    <w:rsid w:val="00573E43"/>
    <w:rsid w:val="005750FE"/>
    <w:rsid w:val="00575D7C"/>
    <w:rsid w:val="00575E21"/>
    <w:rsid w:val="00576232"/>
    <w:rsid w:val="00576F9F"/>
    <w:rsid w:val="005802F8"/>
    <w:rsid w:val="00580B2D"/>
    <w:rsid w:val="0058186E"/>
    <w:rsid w:val="005833AF"/>
    <w:rsid w:val="0058396F"/>
    <w:rsid w:val="00584BAB"/>
    <w:rsid w:val="00585C75"/>
    <w:rsid w:val="00585DAA"/>
    <w:rsid w:val="00586D70"/>
    <w:rsid w:val="00587E14"/>
    <w:rsid w:val="0059126B"/>
    <w:rsid w:val="00592543"/>
    <w:rsid w:val="00593B72"/>
    <w:rsid w:val="00595748"/>
    <w:rsid w:val="0059773A"/>
    <w:rsid w:val="005A1B18"/>
    <w:rsid w:val="005A27B0"/>
    <w:rsid w:val="005A4C96"/>
    <w:rsid w:val="005A5363"/>
    <w:rsid w:val="005A60C3"/>
    <w:rsid w:val="005A6863"/>
    <w:rsid w:val="005A6CCC"/>
    <w:rsid w:val="005A6D7B"/>
    <w:rsid w:val="005B0AEA"/>
    <w:rsid w:val="005B2FBD"/>
    <w:rsid w:val="005B3324"/>
    <w:rsid w:val="005B4BB8"/>
    <w:rsid w:val="005B53D7"/>
    <w:rsid w:val="005B6EB1"/>
    <w:rsid w:val="005C0499"/>
    <w:rsid w:val="005C2AA9"/>
    <w:rsid w:val="005C3DF7"/>
    <w:rsid w:val="005C427F"/>
    <w:rsid w:val="005C4AF3"/>
    <w:rsid w:val="005C7132"/>
    <w:rsid w:val="005D056D"/>
    <w:rsid w:val="005D1CB0"/>
    <w:rsid w:val="005D5AC7"/>
    <w:rsid w:val="005D5B66"/>
    <w:rsid w:val="005E045B"/>
    <w:rsid w:val="005E0798"/>
    <w:rsid w:val="005E09CF"/>
    <w:rsid w:val="005E2F54"/>
    <w:rsid w:val="005E3241"/>
    <w:rsid w:val="005E43DF"/>
    <w:rsid w:val="005E48C1"/>
    <w:rsid w:val="005E544C"/>
    <w:rsid w:val="005E72F9"/>
    <w:rsid w:val="005F16A3"/>
    <w:rsid w:val="005F1F5A"/>
    <w:rsid w:val="005F23AF"/>
    <w:rsid w:val="005F24C5"/>
    <w:rsid w:val="005F2C61"/>
    <w:rsid w:val="005F2F74"/>
    <w:rsid w:val="005F5449"/>
    <w:rsid w:val="005F64C5"/>
    <w:rsid w:val="005F67E8"/>
    <w:rsid w:val="005F7152"/>
    <w:rsid w:val="006001CB"/>
    <w:rsid w:val="00602086"/>
    <w:rsid w:val="00602AE3"/>
    <w:rsid w:val="00602DDF"/>
    <w:rsid w:val="00604109"/>
    <w:rsid w:val="0060656B"/>
    <w:rsid w:val="0060667B"/>
    <w:rsid w:val="00606F22"/>
    <w:rsid w:val="00607D26"/>
    <w:rsid w:val="00610550"/>
    <w:rsid w:val="006109AE"/>
    <w:rsid w:val="00610C17"/>
    <w:rsid w:val="006119C6"/>
    <w:rsid w:val="00612145"/>
    <w:rsid w:val="006124D6"/>
    <w:rsid w:val="00612CB3"/>
    <w:rsid w:val="00614202"/>
    <w:rsid w:val="00614AB1"/>
    <w:rsid w:val="00614B7A"/>
    <w:rsid w:val="006151A7"/>
    <w:rsid w:val="0061789A"/>
    <w:rsid w:val="00617A1D"/>
    <w:rsid w:val="006208E7"/>
    <w:rsid w:val="00621C94"/>
    <w:rsid w:val="006221EA"/>
    <w:rsid w:val="00625482"/>
    <w:rsid w:val="00625B9A"/>
    <w:rsid w:val="00626305"/>
    <w:rsid w:val="00626E70"/>
    <w:rsid w:val="00626F45"/>
    <w:rsid w:val="00627381"/>
    <w:rsid w:val="006277DC"/>
    <w:rsid w:val="00627EFB"/>
    <w:rsid w:val="00630782"/>
    <w:rsid w:val="00631251"/>
    <w:rsid w:val="00631D33"/>
    <w:rsid w:val="006344B3"/>
    <w:rsid w:val="00634BFD"/>
    <w:rsid w:val="006356C9"/>
    <w:rsid w:val="006357B3"/>
    <w:rsid w:val="0063660D"/>
    <w:rsid w:val="006374D6"/>
    <w:rsid w:val="00637639"/>
    <w:rsid w:val="006408BF"/>
    <w:rsid w:val="0064100D"/>
    <w:rsid w:val="0064295A"/>
    <w:rsid w:val="00642E77"/>
    <w:rsid w:val="006433A4"/>
    <w:rsid w:val="00643DE3"/>
    <w:rsid w:val="00645AFB"/>
    <w:rsid w:val="006461D1"/>
    <w:rsid w:val="0065132C"/>
    <w:rsid w:val="00656A25"/>
    <w:rsid w:val="00660BC3"/>
    <w:rsid w:val="00663934"/>
    <w:rsid w:val="006648CB"/>
    <w:rsid w:val="00665159"/>
    <w:rsid w:val="00665742"/>
    <w:rsid w:val="0066579F"/>
    <w:rsid w:val="00665B82"/>
    <w:rsid w:val="0067105B"/>
    <w:rsid w:val="00672A21"/>
    <w:rsid w:val="0067640E"/>
    <w:rsid w:val="0067678E"/>
    <w:rsid w:val="006768ED"/>
    <w:rsid w:val="006771E8"/>
    <w:rsid w:val="006812B0"/>
    <w:rsid w:val="00682552"/>
    <w:rsid w:val="0068585B"/>
    <w:rsid w:val="00686160"/>
    <w:rsid w:val="00686D14"/>
    <w:rsid w:val="00692D7F"/>
    <w:rsid w:val="00694383"/>
    <w:rsid w:val="006943CD"/>
    <w:rsid w:val="006955F3"/>
    <w:rsid w:val="006956D1"/>
    <w:rsid w:val="00695ED4"/>
    <w:rsid w:val="006962A4"/>
    <w:rsid w:val="00696B73"/>
    <w:rsid w:val="00697CBF"/>
    <w:rsid w:val="006A23AC"/>
    <w:rsid w:val="006A2A92"/>
    <w:rsid w:val="006A30A3"/>
    <w:rsid w:val="006A6F7B"/>
    <w:rsid w:val="006A70B6"/>
    <w:rsid w:val="006A71C6"/>
    <w:rsid w:val="006B0958"/>
    <w:rsid w:val="006B1F3B"/>
    <w:rsid w:val="006B20F2"/>
    <w:rsid w:val="006B2334"/>
    <w:rsid w:val="006B2CCD"/>
    <w:rsid w:val="006B2E71"/>
    <w:rsid w:val="006B3548"/>
    <w:rsid w:val="006B36AD"/>
    <w:rsid w:val="006B3FE8"/>
    <w:rsid w:val="006C0D54"/>
    <w:rsid w:val="006C0DE2"/>
    <w:rsid w:val="006C142C"/>
    <w:rsid w:val="006C1823"/>
    <w:rsid w:val="006C1F12"/>
    <w:rsid w:val="006C22DE"/>
    <w:rsid w:val="006C2B04"/>
    <w:rsid w:val="006C3CC5"/>
    <w:rsid w:val="006C43A0"/>
    <w:rsid w:val="006C522A"/>
    <w:rsid w:val="006C5F94"/>
    <w:rsid w:val="006C7857"/>
    <w:rsid w:val="006C7C41"/>
    <w:rsid w:val="006C7FD3"/>
    <w:rsid w:val="006D0753"/>
    <w:rsid w:val="006D11BB"/>
    <w:rsid w:val="006D26D2"/>
    <w:rsid w:val="006D3520"/>
    <w:rsid w:val="006D3B85"/>
    <w:rsid w:val="006D49AA"/>
    <w:rsid w:val="006D4DAC"/>
    <w:rsid w:val="006D6A0C"/>
    <w:rsid w:val="006E0D2A"/>
    <w:rsid w:val="006E1221"/>
    <w:rsid w:val="006E1A16"/>
    <w:rsid w:val="006E20C4"/>
    <w:rsid w:val="006E2147"/>
    <w:rsid w:val="006E2534"/>
    <w:rsid w:val="006E2D63"/>
    <w:rsid w:val="006E2F68"/>
    <w:rsid w:val="006E3C7D"/>
    <w:rsid w:val="006E5C25"/>
    <w:rsid w:val="006E70B7"/>
    <w:rsid w:val="006E70C2"/>
    <w:rsid w:val="006E730D"/>
    <w:rsid w:val="006E7D61"/>
    <w:rsid w:val="006F1365"/>
    <w:rsid w:val="006F1681"/>
    <w:rsid w:val="006F1F3B"/>
    <w:rsid w:val="006F3814"/>
    <w:rsid w:val="006F3CED"/>
    <w:rsid w:val="006F4264"/>
    <w:rsid w:val="006F4337"/>
    <w:rsid w:val="006F43D5"/>
    <w:rsid w:val="006F48B3"/>
    <w:rsid w:val="006F550A"/>
    <w:rsid w:val="006F57B2"/>
    <w:rsid w:val="006F5935"/>
    <w:rsid w:val="006F5AB5"/>
    <w:rsid w:val="006F5F7D"/>
    <w:rsid w:val="006F702B"/>
    <w:rsid w:val="00702324"/>
    <w:rsid w:val="00702692"/>
    <w:rsid w:val="007026F3"/>
    <w:rsid w:val="00702A06"/>
    <w:rsid w:val="00702DDA"/>
    <w:rsid w:val="00703838"/>
    <w:rsid w:val="007049B2"/>
    <w:rsid w:val="00706054"/>
    <w:rsid w:val="00707093"/>
    <w:rsid w:val="0070732F"/>
    <w:rsid w:val="00707D7B"/>
    <w:rsid w:val="007139D1"/>
    <w:rsid w:val="00714063"/>
    <w:rsid w:val="00714BA5"/>
    <w:rsid w:val="00716CEB"/>
    <w:rsid w:val="00720796"/>
    <w:rsid w:val="00722D7B"/>
    <w:rsid w:val="00725654"/>
    <w:rsid w:val="00726369"/>
    <w:rsid w:val="00727E0B"/>
    <w:rsid w:val="0073002B"/>
    <w:rsid w:val="0073011A"/>
    <w:rsid w:val="00730F44"/>
    <w:rsid w:val="00732235"/>
    <w:rsid w:val="007327A9"/>
    <w:rsid w:val="00732800"/>
    <w:rsid w:val="007343D7"/>
    <w:rsid w:val="007367D4"/>
    <w:rsid w:val="007428D6"/>
    <w:rsid w:val="00744F02"/>
    <w:rsid w:val="0074654A"/>
    <w:rsid w:val="00752277"/>
    <w:rsid w:val="007537E0"/>
    <w:rsid w:val="00755331"/>
    <w:rsid w:val="00755B54"/>
    <w:rsid w:val="00756096"/>
    <w:rsid w:val="00756EE7"/>
    <w:rsid w:val="00756F64"/>
    <w:rsid w:val="0076053B"/>
    <w:rsid w:val="007641AF"/>
    <w:rsid w:val="0076458F"/>
    <w:rsid w:val="007651E3"/>
    <w:rsid w:val="00765627"/>
    <w:rsid w:val="007656E3"/>
    <w:rsid w:val="0076675A"/>
    <w:rsid w:val="00766B54"/>
    <w:rsid w:val="00766F2E"/>
    <w:rsid w:val="00771723"/>
    <w:rsid w:val="0077176B"/>
    <w:rsid w:val="00771E8D"/>
    <w:rsid w:val="007748ED"/>
    <w:rsid w:val="00774972"/>
    <w:rsid w:val="00775464"/>
    <w:rsid w:val="007754DE"/>
    <w:rsid w:val="00775A54"/>
    <w:rsid w:val="00775F4A"/>
    <w:rsid w:val="00783964"/>
    <w:rsid w:val="00784062"/>
    <w:rsid w:val="0078482E"/>
    <w:rsid w:val="0078580E"/>
    <w:rsid w:val="00786A75"/>
    <w:rsid w:val="0078758A"/>
    <w:rsid w:val="00787993"/>
    <w:rsid w:val="007903AD"/>
    <w:rsid w:val="00790C42"/>
    <w:rsid w:val="007913AF"/>
    <w:rsid w:val="007921B5"/>
    <w:rsid w:val="00793C1D"/>
    <w:rsid w:val="00794C2E"/>
    <w:rsid w:val="007963BD"/>
    <w:rsid w:val="007976E3"/>
    <w:rsid w:val="007A03F3"/>
    <w:rsid w:val="007A1273"/>
    <w:rsid w:val="007A1929"/>
    <w:rsid w:val="007A25CA"/>
    <w:rsid w:val="007A4ABC"/>
    <w:rsid w:val="007A5E7E"/>
    <w:rsid w:val="007B10BD"/>
    <w:rsid w:val="007B30F2"/>
    <w:rsid w:val="007B3ABA"/>
    <w:rsid w:val="007B441B"/>
    <w:rsid w:val="007B6507"/>
    <w:rsid w:val="007C026F"/>
    <w:rsid w:val="007C0CCE"/>
    <w:rsid w:val="007C1101"/>
    <w:rsid w:val="007C13A9"/>
    <w:rsid w:val="007C201F"/>
    <w:rsid w:val="007C3F55"/>
    <w:rsid w:val="007C42FC"/>
    <w:rsid w:val="007C434F"/>
    <w:rsid w:val="007C4F90"/>
    <w:rsid w:val="007C505F"/>
    <w:rsid w:val="007C5147"/>
    <w:rsid w:val="007C6003"/>
    <w:rsid w:val="007C6B33"/>
    <w:rsid w:val="007C71E2"/>
    <w:rsid w:val="007D03C1"/>
    <w:rsid w:val="007D0B19"/>
    <w:rsid w:val="007D15C6"/>
    <w:rsid w:val="007D24F9"/>
    <w:rsid w:val="007D2802"/>
    <w:rsid w:val="007D3207"/>
    <w:rsid w:val="007D41BB"/>
    <w:rsid w:val="007D5A3B"/>
    <w:rsid w:val="007D647C"/>
    <w:rsid w:val="007D6843"/>
    <w:rsid w:val="007D699C"/>
    <w:rsid w:val="007D7B14"/>
    <w:rsid w:val="007E0DE3"/>
    <w:rsid w:val="007E1507"/>
    <w:rsid w:val="007E1DFA"/>
    <w:rsid w:val="007E203E"/>
    <w:rsid w:val="007E2BA7"/>
    <w:rsid w:val="007E3992"/>
    <w:rsid w:val="007E4A01"/>
    <w:rsid w:val="007E4E53"/>
    <w:rsid w:val="007E5F0D"/>
    <w:rsid w:val="007E625C"/>
    <w:rsid w:val="007E62EB"/>
    <w:rsid w:val="007E68AE"/>
    <w:rsid w:val="007E7AD0"/>
    <w:rsid w:val="007F1785"/>
    <w:rsid w:val="007F1E63"/>
    <w:rsid w:val="007F20AD"/>
    <w:rsid w:val="007F3F9D"/>
    <w:rsid w:val="007F42DF"/>
    <w:rsid w:val="007F4C5B"/>
    <w:rsid w:val="008008C8"/>
    <w:rsid w:val="00801523"/>
    <w:rsid w:val="00801616"/>
    <w:rsid w:val="0080637F"/>
    <w:rsid w:val="00806384"/>
    <w:rsid w:val="00807D3A"/>
    <w:rsid w:val="0081688A"/>
    <w:rsid w:val="00816E2A"/>
    <w:rsid w:val="008172BE"/>
    <w:rsid w:val="0081765D"/>
    <w:rsid w:val="008177CF"/>
    <w:rsid w:val="00820514"/>
    <w:rsid w:val="00820AFD"/>
    <w:rsid w:val="0082103B"/>
    <w:rsid w:val="00821C85"/>
    <w:rsid w:val="00821CD2"/>
    <w:rsid w:val="00821E4B"/>
    <w:rsid w:val="00823252"/>
    <w:rsid w:val="00824860"/>
    <w:rsid w:val="0082489F"/>
    <w:rsid w:val="00824ECB"/>
    <w:rsid w:val="00825076"/>
    <w:rsid w:val="00825A32"/>
    <w:rsid w:val="00826ADC"/>
    <w:rsid w:val="008275C0"/>
    <w:rsid w:val="0082769D"/>
    <w:rsid w:val="008278C5"/>
    <w:rsid w:val="00830701"/>
    <w:rsid w:val="0083191B"/>
    <w:rsid w:val="00831B0D"/>
    <w:rsid w:val="008322E4"/>
    <w:rsid w:val="008344CF"/>
    <w:rsid w:val="008345D6"/>
    <w:rsid w:val="00834641"/>
    <w:rsid w:val="00834874"/>
    <w:rsid w:val="0083540E"/>
    <w:rsid w:val="00835418"/>
    <w:rsid w:val="0083693E"/>
    <w:rsid w:val="00836D48"/>
    <w:rsid w:val="0084048A"/>
    <w:rsid w:val="00840BE2"/>
    <w:rsid w:val="008410E1"/>
    <w:rsid w:val="00843671"/>
    <w:rsid w:val="00845254"/>
    <w:rsid w:val="008454F8"/>
    <w:rsid w:val="0084741C"/>
    <w:rsid w:val="00847B4B"/>
    <w:rsid w:val="00850BC5"/>
    <w:rsid w:val="00852B61"/>
    <w:rsid w:val="00853084"/>
    <w:rsid w:val="00854485"/>
    <w:rsid w:val="008567C7"/>
    <w:rsid w:val="0085782C"/>
    <w:rsid w:val="0086272A"/>
    <w:rsid w:val="00863401"/>
    <w:rsid w:val="00863406"/>
    <w:rsid w:val="0086392F"/>
    <w:rsid w:val="008641AA"/>
    <w:rsid w:val="00865665"/>
    <w:rsid w:val="008661F9"/>
    <w:rsid w:val="00873600"/>
    <w:rsid w:val="008748E4"/>
    <w:rsid w:val="00874EF6"/>
    <w:rsid w:val="00875BDA"/>
    <w:rsid w:val="008761EE"/>
    <w:rsid w:val="00876FE6"/>
    <w:rsid w:val="008777B8"/>
    <w:rsid w:val="00880563"/>
    <w:rsid w:val="00881ECB"/>
    <w:rsid w:val="00882119"/>
    <w:rsid w:val="00886152"/>
    <w:rsid w:val="00886EFF"/>
    <w:rsid w:val="00887F77"/>
    <w:rsid w:val="00890009"/>
    <w:rsid w:val="00890A03"/>
    <w:rsid w:val="00890C94"/>
    <w:rsid w:val="00891617"/>
    <w:rsid w:val="00894394"/>
    <w:rsid w:val="008948F1"/>
    <w:rsid w:val="0089564B"/>
    <w:rsid w:val="00896143"/>
    <w:rsid w:val="0089654B"/>
    <w:rsid w:val="008A11B1"/>
    <w:rsid w:val="008A395E"/>
    <w:rsid w:val="008A6808"/>
    <w:rsid w:val="008B0B77"/>
    <w:rsid w:val="008B0DC7"/>
    <w:rsid w:val="008B19A6"/>
    <w:rsid w:val="008B1E25"/>
    <w:rsid w:val="008B261F"/>
    <w:rsid w:val="008B30CC"/>
    <w:rsid w:val="008B3B0B"/>
    <w:rsid w:val="008B5093"/>
    <w:rsid w:val="008B5467"/>
    <w:rsid w:val="008B569A"/>
    <w:rsid w:val="008B71B5"/>
    <w:rsid w:val="008C07FC"/>
    <w:rsid w:val="008C0C3D"/>
    <w:rsid w:val="008C2706"/>
    <w:rsid w:val="008C37AD"/>
    <w:rsid w:val="008C48B9"/>
    <w:rsid w:val="008C49EF"/>
    <w:rsid w:val="008C6F5A"/>
    <w:rsid w:val="008C7931"/>
    <w:rsid w:val="008D29E7"/>
    <w:rsid w:val="008D3363"/>
    <w:rsid w:val="008D3B07"/>
    <w:rsid w:val="008D44A4"/>
    <w:rsid w:val="008D74C5"/>
    <w:rsid w:val="008E0AA9"/>
    <w:rsid w:val="008E23AD"/>
    <w:rsid w:val="008E2686"/>
    <w:rsid w:val="008E2768"/>
    <w:rsid w:val="008E6D9F"/>
    <w:rsid w:val="008E770A"/>
    <w:rsid w:val="008F1299"/>
    <w:rsid w:val="008F1CD5"/>
    <w:rsid w:val="008F3996"/>
    <w:rsid w:val="008F4A40"/>
    <w:rsid w:val="008F51D8"/>
    <w:rsid w:val="008F7DA4"/>
    <w:rsid w:val="008F7EC8"/>
    <w:rsid w:val="009008A0"/>
    <w:rsid w:val="00900B07"/>
    <w:rsid w:val="00902D96"/>
    <w:rsid w:val="0090376E"/>
    <w:rsid w:val="00905EEE"/>
    <w:rsid w:val="0090675B"/>
    <w:rsid w:val="00906C63"/>
    <w:rsid w:val="00907679"/>
    <w:rsid w:val="009119A1"/>
    <w:rsid w:val="0091248A"/>
    <w:rsid w:val="00912660"/>
    <w:rsid w:val="00913C54"/>
    <w:rsid w:val="009144FA"/>
    <w:rsid w:val="00915138"/>
    <w:rsid w:val="00915197"/>
    <w:rsid w:val="00915DA4"/>
    <w:rsid w:val="00916506"/>
    <w:rsid w:val="0091769F"/>
    <w:rsid w:val="009206CB"/>
    <w:rsid w:val="0092752A"/>
    <w:rsid w:val="0093018B"/>
    <w:rsid w:val="00930644"/>
    <w:rsid w:val="00930E4D"/>
    <w:rsid w:val="00932029"/>
    <w:rsid w:val="009333CA"/>
    <w:rsid w:val="0093427F"/>
    <w:rsid w:val="00935A50"/>
    <w:rsid w:val="00935B27"/>
    <w:rsid w:val="0093611E"/>
    <w:rsid w:val="009363C2"/>
    <w:rsid w:val="00937DB6"/>
    <w:rsid w:val="00940780"/>
    <w:rsid w:val="00941213"/>
    <w:rsid w:val="0094197F"/>
    <w:rsid w:val="009426D0"/>
    <w:rsid w:val="009439B0"/>
    <w:rsid w:val="00944A75"/>
    <w:rsid w:val="00944B31"/>
    <w:rsid w:val="00944C9F"/>
    <w:rsid w:val="00945028"/>
    <w:rsid w:val="0094583C"/>
    <w:rsid w:val="009459E4"/>
    <w:rsid w:val="009468B2"/>
    <w:rsid w:val="00946E5F"/>
    <w:rsid w:val="00947638"/>
    <w:rsid w:val="009479C5"/>
    <w:rsid w:val="009506F6"/>
    <w:rsid w:val="009524B4"/>
    <w:rsid w:val="00952EBF"/>
    <w:rsid w:val="009532DB"/>
    <w:rsid w:val="009533C7"/>
    <w:rsid w:val="00955B86"/>
    <w:rsid w:val="00955FFB"/>
    <w:rsid w:val="009607DC"/>
    <w:rsid w:val="00963365"/>
    <w:rsid w:val="00964222"/>
    <w:rsid w:val="00965606"/>
    <w:rsid w:val="009673CE"/>
    <w:rsid w:val="00967628"/>
    <w:rsid w:val="00967864"/>
    <w:rsid w:val="00967F55"/>
    <w:rsid w:val="009716F5"/>
    <w:rsid w:val="00971F45"/>
    <w:rsid w:val="00971FEF"/>
    <w:rsid w:val="00973233"/>
    <w:rsid w:val="00976320"/>
    <w:rsid w:val="00976995"/>
    <w:rsid w:val="00976B19"/>
    <w:rsid w:val="00981101"/>
    <w:rsid w:val="009836B0"/>
    <w:rsid w:val="00983C7E"/>
    <w:rsid w:val="009844FC"/>
    <w:rsid w:val="009852BD"/>
    <w:rsid w:val="009857EF"/>
    <w:rsid w:val="00986926"/>
    <w:rsid w:val="00990634"/>
    <w:rsid w:val="00990F3C"/>
    <w:rsid w:val="009910CC"/>
    <w:rsid w:val="00991912"/>
    <w:rsid w:val="00991CCC"/>
    <w:rsid w:val="00992C3B"/>
    <w:rsid w:val="00992D06"/>
    <w:rsid w:val="00992FD8"/>
    <w:rsid w:val="00993250"/>
    <w:rsid w:val="00994A5D"/>
    <w:rsid w:val="00996936"/>
    <w:rsid w:val="009974BE"/>
    <w:rsid w:val="0099785A"/>
    <w:rsid w:val="00997D1B"/>
    <w:rsid w:val="009A1ACE"/>
    <w:rsid w:val="009A1DF5"/>
    <w:rsid w:val="009A286F"/>
    <w:rsid w:val="009A29F6"/>
    <w:rsid w:val="009A3749"/>
    <w:rsid w:val="009A3928"/>
    <w:rsid w:val="009A3C5B"/>
    <w:rsid w:val="009B0112"/>
    <w:rsid w:val="009B2218"/>
    <w:rsid w:val="009B2C1F"/>
    <w:rsid w:val="009B37A8"/>
    <w:rsid w:val="009B3D73"/>
    <w:rsid w:val="009B5702"/>
    <w:rsid w:val="009B633E"/>
    <w:rsid w:val="009B72F6"/>
    <w:rsid w:val="009C004B"/>
    <w:rsid w:val="009C0B4D"/>
    <w:rsid w:val="009C40ED"/>
    <w:rsid w:val="009C4F7F"/>
    <w:rsid w:val="009C55A7"/>
    <w:rsid w:val="009C6C9B"/>
    <w:rsid w:val="009C72DF"/>
    <w:rsid w:val="009D0579"/>
    <w:rsid w:val="009D119D"/>
    <w:rsid w:val="009D1490"/>
    <w:rsid w:val="009D1796"/>
    <w:rsid w:val="009D2196"/>
    <w:rsid w:val="009D2237"/>
    <w:rsid w:val="009D2471"/>
    <w:rsid w:val="009D2E27"/>
    <w:rsid w:val="009D2E93"/>
    <w:rsid w:val="009D3803"/>
    <w:rsid w:val="009D5B26"/>
    <w:rsid w:val="009D60A6"/>
    <w:rsid w:val="009D73F7"/>
    <w:rsid w:val="009D7B50"/>
    <w:rsid w:val="009E2960"/>
    <w:rsid w:val="009E34F9"/>
    <w:rsid w:val="009E5A81"/>
    <w:rsid w:val="009E6E83"/>
    <w:rsid w:val="009F0AA7"/>
    <w:rsid w:val="009F1437"/>
    <w:rsid w:val="009F1B3D"/>
    <w:rsid w:val="009F22CA"/>
    <w:rsid w:val="009F2848"/>
    <w:rsid w:val="009F48AE"/>
    <w:rsid w:val="009F514D"/>
    <w:rsid w:val="009F5528"/>
    <w:rsid w:val="009F5752"/>
    <w:rsid w:val="009F7AD9"/>
    <w:rsid w:val="00A014E3"/>
    <w:rsid w:val="00A0196E"/>
    <w:rsid w:val="00A03795"/>
    <w:rsid w:val="00A051DD"/>
    <w:rsid w:val="00A112AE"/>
    <w:rsid w:val="00A116DC"/>
    <w:rsid w:val="00A11E6D"/>
    <w:rsid w:val="00A12555"/>
    <w:rsid w:val="00A136C6"/>
    <w:rsid w:val="00A1427B"/>
    <w:rsid w:val="00A1537B"/>
    <w:rsid w:val="00A1671D"/>
    <w:rsid w:val="00A16DC3"/>
    <w:rsid w:val="00A212EE"/>
    <w:rsid w:val="00A219DE"/>
    <w:rsid w:val="00A21A2F"/>
    <w:rsid w:val="00A2271B"/>
    <w:rsid w:val="00A22A84"/>
    <w:rsid w:val="00A22F97"/>
    <w:rsid w:val="00A23DE4"/>
    <w:rsid w:val="00A2461D"/>
    <w:rsid w:val="00A247EB"/>
    <w:rsid w:val="00A24DD8"/>
    <w:rsid w:val="00A260CC"/>
    <w:rsid w:val="00A26694"/>
    <w:rsid w:val="00A268DA"/>
    <w:rsid w:val="00A30089"/>
    <w:rsid w:val="00A3010F"/>
    <w:rsid w:val="00A3375B"/>
    <w:rsid w:val="00A33BD4"/>
    <w:rsid w:val="00A33E37"/>
    <w:rsid w:val="00A350EA"/>
    <w:rsid w:val="00A35AE0"/>
    <w:rsid w:val="00A36704"/>
    <w:rsid w:val="00A37BC2"/>
    <w:rsid w:val="00A41568"/>
    <w:rsid w:val="00A41BA3"/>
    <w:rsid w:val="00A42543"/>
    <w:rsid w:val="00A50BE7"/>
    <w:rsid w:val="00A5345E"/>
    <w:rsid w:val="00A536A1"/>
    <w:rsid w:val="00A54AF5"/>
    <w:rsid w:val="00A54C5F"/>
    <w:rsid w:val="00A565B4"/>
    <w:rsid w:val="00A566C4"/>
    <w:rsid w:val="00A57272"/>
    <w:rsid w:val="00A57C5E"/>
    <w:rsid w:val="00A57C80"/>
    <w:rsid w:val="00A57DBB"/>
    <w:rsid w:val="00A6038E"/>
    <w:rsid w:val="00A607F6"/>
    <w:rsid w:val="00A61961"/>
    <w:rsid w:val="00A61C18"/>
    <w:rsid w:val="00A61C71"/>
    <w:rsid w:val="00A64BAF"/>
    <w:rsid w:val="00A64D02"/>
    <w:rsid w:val="00A64F5C"/>
    <w:rsid w:val="00A6619A"/>
    <w:rsid w:val="00A678E6"/>
    <w:rsid w:val="00A72FFA"/>
    <w:rsid w:val="00A75B4C"/>
    <w:rsid w:val="00A767EE"/>
    <w:rsid w:val="00A81C60"/>
    <w:rsid w:val="00A82169"/>
    <w:rsid w:val="00A834E3"/>
    <w:rsid w:val="00A83996"/>
    <w:rsid w:val="00A8618F"/>
    <w:rsid w:val="00A877E5"/>
    <w:rsid w:val="00A87AD2"/>
    <w:rsid w:val="00A918B6"/>
    <w:rsid w:val="00A91C95"/>
    <w:rsid w:val="00A92398"/>
    <w:rsid w:val="00A92E9B"/>
    <w:rsid w:val="00A931CE"/>
    <w:rsid w:val="00A94FF1"/>
    <w:rsid w:val="00A959EC"/>
    <w:rsid w:val="00A967FB"/>
    <w:rsid w:val="00A9699B"/>
    <w:rsid w:val="00A97347"/>
    <w:rsid w:val="00A97DC1"/>
    <w:rsid w:val="00AA039A"/>
    <w:rsid w:val="00AA0ACC"/>
    <w:rsid w:val="00AA1FE0"/>
    <w:rsid w:val="00AA23A4"/>
    <w:rsid w:val="00AA29FF"/>
    <w:rsid w:val="00AA2CDA"/>
    <w:rsid w:val="00AA3D47"/>
    <w:rsid w:val="00AA5353"/>
    <w:rsid w:val="00AA6D76"/>
    <w:rsid w:val="00AA7426"/>
    <w:rsid w:val="00AA7DCA"/>
    <w:rsid w:val="00AB0D3A"/>
    <w:rsid w:val="00AB1A5A"/>
    <w:rsid w:val="00AB2333"/>
    <w:rsid w:val="00AB390C"/>
    <w:rsid w:val="00AB3AD5"/>
    <w:rsid w:val="00AB7433"/>
    <w:rsid w:val="00AB7AD2"/>
    <w:rsid w:val="00AC11B3"/>
    <w:rsid w:val="00AC48A6"/>
    <w:rsid w:val="00AC4DD9"/>
    <w:rsid w:val="00AC4F0D"/>
    <w:rsid w:val="00AC59BB"/>
    <w:rsid w:val="00AC774C"/>
    <w:rsid w:val="00AD02AB"/>
    <w:rsid w:val="00AD24C1"/>
    <w:rsid w:val="00AD2729"/>
    <w:rsid w:val="00AD314F"/>
    <w:rsid w:val="00AD3A54"/>
    <w:rsid w:val="00AD3DCD"/>
    <w:rsid w:val="00AD6706"/>
    <w:rsid w:val="00AE2438"/>
    <w:rsid w:val="00AE2C52"/>
    <w:rsid w:val="00AE3E16"/>
    <w:rsid w:val="00AE413E"/>
    <w:rsid w:val="00AE44BC"/>
    <w:rsid w:val="00AE4C0F"/>
    <w:rsid w:val="00AE5816"/>
    <w:rsid w:val="00AE62E2"/>
    <w:rsid w:val="00AE66E8"/>
    <w:rsid w:val="00AE71FC"/>
    <w:rsid w:val="00AE7250"/>
    <w:rsid w:val="00AE7382"/>
    <w:rsid w:val="00AF0EB6"/>
    <w:rsid w:val="00AF1113"/>
    <w:rsid w:val="00AF2674"/>
    <w:rsid w:val="00AF2F92"/>
    <w:rsid w:val="00AF344C"/>
    <w:rsid w:val="00AF50F3"/>
    <w:rsid w:val="00AF5767"/>
    <w:rsid w:val="00AF58A1"/>
    <w:rsid w:val="00AF7C27"/>
    <w:rsid w:val="00B03094"/>
    <w:rsid w:val="00B033B6"/>
    <w:rsid w:val="00B033E0"/>
    <w:rsid w:val="00B0352F"/>
    <w:rsid w:val="00B03A19"/>
    <w:rsid w:val="00B03CAC"/>
    <w:rsid w:val="00B06E42"/>
    <w:rsid w:val="00B07975"/>
    <w:rsid w:val="00B07990"/>
    <w:rsid w:val="00B105A2"/>
    <w:rsid w:val="00B112DD"/>
    <w:rsid w:val="00B13238"/>
    <w:rsid w:val="00B13291"/>
    <w:rsid w:val="00B13456"/>
    <w:rsid w:val="00B13733"/>
    <w:rsid w:val="00B13DC1"/>
    <w:rsid w:val="00B141F7"/>
    <w:rsid w:val="00B14DA3"/>
    <w:rsid w:val="00B15567"/>
    <w:rsid w:val="00B15B46"/>
    <w:rsid w:val="00B1675F"/>
    <w:rsid w:val="00B174AC"/>
    <w:rsid w:val="00B2023C"/>
    <w:rsid w:val="00B208DE"/>
    <w:rsid w:val="00B210AD"/>
    <w:rsid w:val="00B21E80"/>
    <w:rsid w:val="00B21FA0"/>
    <w:rsid w:val="00B236EA"/>
    <w:rsid w:val="00B25F3C"/>
    <w:rsid w:val="00B26F88"/>
    <w:rsid w:val="00B276B4"/>
    <w:rsid w:val="00B30861"/>
    <w:rsid w:val="00B310A8"/>
    <w:rsid w:val="00B33B1D"/>
    <w:rsid w:val="00B35CF2"/>
    <w:rsid w:val="00B36311"/>
    <w:rsid w:val="00B368DA"/>
    <w:rsid w:val="00B36DA0"/>
    <w:rsid w:val="00B4128A"/>
    <w:rsid w:val="00B41DEC"/>
    <w:rsid w:val="00B42145"/>
    <w:rsid w:val="00B4250D"/>
    <w:rsid w:val="00B429F1"/>
    <w:rsid w:val="00B44E02"/>
    <w:rsid w:val="00B46024"/>
    <w:rsid w:val="00B462C7"/>
    <w:rsid w:val="00B46BB9"/>
    <w:rsid w:val="00B50F82"/>
    <w:rsid w:val="00B52487"/>
    <w:rsid w:val="00B53C56"/>
    <w:rsid w:val="00B53DE5"/>
    <w:rsid w:val="00B53EC9"/>
    <w:rsid w:val="00B54471"/>
    <w:rsid w:val="00B55BE1"/>
    <w:rsid w:val="00B56966"/>
    <w:rsid w:val="00B575BC"/>
    <w:rsid w:val="00B5762F"/>
    <w:rsid w:val="00B57A65"/>
    <w:rsid w:val="00B57E36"/>
    <w:rsid w:val="00B6026C"/>
    <w:rsid w:val="00B604A9"/>
    <w:rsid w:val="00B62A8D"/>
    <w:rsid w:val="00B631A4"/>
    <w:rsid w:val="00B64EF5"/>
    <w:rsid w:val="00B66B1B"/>
    <w:rsid w:val="00B67872"/>
    <w:rsid w:val="00B67F51"/>
    <w:rsid w:val="00B719CE"/>
    <w:rsid w:val="00B71B90"/>
    <w:rsid w:val="00B73616"/>
    <w:rsid w:val="00B7467B"/>
    <w:rsid w:val="00B74AB2"/>
    <w:rsid w:val="00B75E5C"/>
    <w:rsid w:val="00B7621F"/>
    <w:rsid w:val="00B76304"/>
    <w:rsid w:val="00B76A4C"/>
    <w:rsid w:val="00B76F62"/>
    <w:rsid w:val="00B77150"/>
    <w:rsid w:val="00B805FA"/>
    <w:rsid w:val="00B80698"/>
    <w:rsid w:val="00B8076A"/>
    <w:rsid w:val="00B80C04"/>
    <w:rsid w:val="00B80D78"/>
    <w:rsid w:val="00B82107"/>
    <w:rsid w:val="00B839B7"/>
    <w:rsid w:val="00B855E1"/>
    <w:rsid w:val="00B857B7"/>
    <w:rsid w:val="00B8583D"/>
    <w:rsid w:val="00B86D36"/>
    <w:rsid w:val="00B8781C"/>
    <w:rsid w:val="00B87DD2"/>
    <w:rsid w:val="00B90582"/>
    <w:rsid w:val="00B90606"/>
    <w:rsid w:val="00B91AED"/>
    <w:rsid w:val="00B924E9"/>
    <w:rsid w:val="00B92BC8"/>
    <w:rsid w:val="00B92C03"/>
    <w:rsid w:val="00B94A7F"/>
    <w:rsid w:val="00B9502C"/>
    <w:rsid w:val="00B95CE4"/>
    <w:rsid w:val="00B96FC2"/>
    <w:rsid w:val="00B97B14"/>
    <w:rsid w:val="00B97DAE"/>
    <w:rsid w:val="00BA0C48"/>
    <w:rsid w:val="00BA18A4"/>
    <w:rsid w:val="00BA2C51"/>
    <w:rsid w:val="00BA392E"/>
    <w:rsid w:val="00BA3D2D"/>
    <w:rsid w:val="00BA4B71"/>
    <w:rsid w:val="00BA4CFD"/>
    <w:rsid w:val="00BA5228"/>
    <w:rsid w:val="00BA68E0"/>
    <w:rsid w:val="00BA7474"/>
    <w:rsid w:val="00BB162F"/>
    <w:rsid w:val="00BB1AA8"/>
    <w:rsid w:val="00BB1C45"/>
    <w:rsid w:val="00BB25FC"/>
    <w:rsid w:val="00BB292A"/>
    <w:rsid w:val="00BB4B81"/>
    <w:rsid w:val="00BB5881"/>
    <w:rsid w:val="00BB6C82"/>
    <w:rsid w:val="00BB6F2B"/>
    <w:rsid w:val="00BB717C"/>
    <w:rsid w:val="00BB7559"/>
    <w:rsid w:val="00BC034F"/>
    <w:rsid w:val="00BC1053"/>
    <w:rsid w:val="00BC2C42"/>
    <w:rsid w:val="00BC2D53"/>
    <w:rsid w:val="00BC3068"/>
    <w:rsid w:val="00BC3DB0"/>
    <w:rsid w:val="00BC4DD8"/>
    <w:rsid w:val="00BC5201"/>
    <w:rsid w:val="00BC71F6"/>
    <w:rsid w:val="00BD02B9"/>
    <w:rsid w:val="00BD0367"/>
    <w:rsid w:val="00BD09CB"/>
    <w:rsid w:val="00BD0CA7"/>
    <w:rsid w:val="00BD1EAB"/>
    <w:rsid w:val="00BD1F4B"/>
    <w:rsid w:val="00BD3AE6"/>
    <w:rsid w:val="00BD4ED6"/>
    <w:rsid w:val="00BD4F57"/>
    <w:rsid w:val="00BD500F"/>
    <w:rsid w:val="00BD593D"/>
    <w:rsid w:val="00BD61B5"/>
    <w:rsid w:val="00BD6E7B"/>
    <w:rsid w:val="00BD77CA"/>
    <w:rsid w:val="00BD7DC6"/>
    <w:rsid w:val="00BE0776"/>
    <w:rsid w:val="00BE1A64"/>
    <w:rsid w:val="00BE4E21"/>
    <w:rsid w:val="00BE6E75"/>
    <w:rsid w:val="00BF03C7"/>
    <w:rsid w:val="00BF0FBE"/>
    <w:rsid w:val="00BF1787"/>
    <w:rsid w:val="00BF2198"/>
    <w:rsid w:val="00BF26C1"/>
    <w:rsid w:val="00BF2C55"/>
    <w:rsid w:val="00BF3915"/>
    <w:rsid w:val="00BF6506"/>
    <w:rsid w:val="00BF7321"/>
    <w:rsid w:val="00BF76E4"/>
    <w:rsid w:val="00C0076F"/>
    <w:rsid w:val="00C00D36"/>
    <w:rsid w:val="00C02D9F"/>
    <w:rsid w:val="00C03B96"/>
    <w:rsid w:val="00C04F09"/>
    <w:rsid w:val="00C051C1"/>
    <w:rsid w:val="00C07CF0"/>
    <w:rsid w:val="00C1044B"/>
    <w:rsid w:val="00C108B7"/>
    <w:rsid w:val="00C11B7D"/>
    <w:rsid w:val="00C12769"/>
    <w:rsid w:val="00C127B6"/>
    <w:rsid w:val="00C13553"/>
    <w:rsid w:val="00C13915"/>
    <w:rsid w:val="00C149EF"/>
    <w:rsid w:val="00C14D5D"/>
    <w:rsid w:val="00C15153"/>
    <w:rsid w:val="00C15195"/>
    <w:rsid w:val="00C1520B"/>
    <w:rsid w:val="00C16EE4"/>
    <w:rsid w:val="00C17AB9"/>
    <w:rsid w:val="00C17F36"/>
    <w:rsid w:val="00C206BC"/>
    <w:rsid w:val="00C20E34"/>
    <w:rsid w:val="00C20F18"/>
    <w:rsid w:val="00C2166A"/>
    <w:rsid w:val="00C21AF5"/>
    <w:rsid w:val="00C22B87"/>
    <w:rsid w:val="00C22C3C"/>
    <w:rsid w:val="00C231A2"/>
    <w:rsid w:val="00C240F6"/>
    <w:rsid w:val="00C24BCC"/>
    <w:rsid w:val="00C25B0D"/>
    <w:rsid w:val="00C25F70"/>
    <w:rsid w:val="00C25F73"/>
    <w:rsid w:val="00C26EA9"/>
    <w:rsid w:val="00C26FA5"/>
    <w:rsid w:val="00C27C37"/>
    <w:rsid w:val="00C30350"/>
    <w:rsid w:val="00C318E8"/>
    <w:rsid w:val="00C31C5F"/>
    <w:rsid w:val="00C32BC7"/>
    <w:rsid w:val="00C32C0A"/>
    <w:rsid w:val="00C33976"/>
    <w:rsid w:val="00C350B7"/>
    <w:rsid w:val="00C35642"/>
    <w:rsid w:val="00C36A66"/>
    <w:rsid w:val="00C36DB7"/>
    <w:rsid w:val="00C37C37"/>
    <w:rsid w:val="00C41262"/>
    <w:rsid w:val="00C43193"/>
    <w:rsid w:val="00C43D0F"/>
    <w:rsid w:val="00C43D2A"/>
    <w:rsid w:val="00C4559B"/>
    <w:rsid w:val="00C45D37"/>
    <w:rsid w:val="00C47373"/>
    <w:rsid w:val="00C50828"/>
    <w:rsid w:val="00C509F8"/>
    <w:rsid w:val="00C51FF2"/>
    <w:rsid w:val="00C52248"/>
    <w:rsid w:val="00C52ABA"/>
    <w:rsid w:val="00C52FC6"/>
    <w:rsid w:val="00C5362B"/>
    <w:rsid w:val="00C53851"/>
    <w:rsid w:val="00C54A1A"/>
    <w:rsid w:val="00C5759E"/>
    <w:rsid w:val="00C575EA"/>
    <w:rsid w:val="00C6027D"/>
    <w:rsid w:val="00C60625"/>
    <w:rsid w:val="00C616CC"/>
    <w:rsid w:val="00C62B48"/>
    <w:rsid w:val="00C631EC"/>
    <w:rsid w:val="00C6436B"/>
    <w:rsid w:val="00C644BB"/>
    <w:rsid w:val="00C646C1"/>
    <w:rsid w:val="00C6482A"/>
    <w:rsid w:val="00C651CD"/>
    <w:rsid w:val="00C65FA9"/>
    <w:rsid w:val="00C66629"/>
    <w:rsid w:val="00C66B08"/>
    <w:rsid w:val="00C66CD6"/>
    <w:rsid w:val="00C70BE5"/>
    <w:rsid w:val="00C719A7"/>
    <w:rsid w:val="00C71ABC"/>
    <w:rsid w:val="00C736FE"/>
    <w:rsid w:val="00C747F7"/>
    <w:rsid w:val="00C757F0"/>
    <w:rsid w:val="00C75D8A"/>
    <w:rsid w:val="00C76A29"/>
    <w:rsid w:val="00C76AEB"/>
    <w:rsid w:val="00C81A79"/>
    <w:rsid w:val="00C830EF"/>
    <w:rsid w:val="00C84609"/>
    <w:rsid w:val="00C85F5B"/>
    <w:rsid w:val="00C86547"/>
    <w:rsid w:val="00C87E77"/>
    <w:rsid w:val="00C90A67"/>
    <w:rsid w:val="00C90CD6"/>
    <w:rsid w:val="00C911C3"/>
    <w:rsid w:val="00C91A4E"/>
    <w:rsid w:val="00C91C28"/>
    <w:rsid w:val="00C92115"/>
    <w:rsid w:val="00C9308D"/>
    <w:rsid w:val="00C93C8A"/>
    <w:rsid w:val="00C94B9A"/>
    <w:rsid w:val="00C9586A"/>
    <w:rsid w:val="00C96309"/>
    <w:rsid w:val="00C97C29"/>
    <w:rsid w:val="00CA1A6B"/>
    <w:rsid w:val="00CA2FE1"/>
    <w:rsid w:val="00CA34F9"/>
    <w:rsid w:val="00CA38B5"/>
    <w:rsid w:val="00CA3BC7"/>
    <w:rsid w:val="00CA632E"/>
    <w:rsid w:val="00CB00BE"/>
    <w:rsid w:val="00CB08FD"/>
    <w:rsid w:val="00CB0D9E"/>
    <w:rsid w:val="00CB1FEF"/>
    <w:rsid w:val="00CB2B46"/>
    <w:rsid w:val="00CB3E81"/>
    <w:rsid w:val="00CB6DB2"/>
    <w:rsid w:val="00CB6F8D"/>
    <w:rsid w:val="00CB6F9E"/>
    <w:rsid w:val="00CB7ABE"/>
    <w:rsid w:val="00CB7E20"/>
    <w:rsid w:val="00CC02C0"/>
    <w:rsid w:val="00CC0387"/>
    <w:rsid w:val="00CC2376"/>
    <w:rsid w:val="00CC2C96"/>
    <w:rsid w:val="00CC2DD4"/>
    <w:rsid w:val="00CC3043"/>
    <w:rsid w:val="00CC3FCF"/>
    <w:rsid w:val="00CC5037"/>
    <w:rsid w:val="00CC51B6"/>
    <w:rsid w:val="00CC5837"/>
    <w:rsid w:val="00CC5C9F"/>
    <w:rsid w:val="00CC5E9C"/>
    <w:rsid w:val="00CC6565"/>
    <w:rsid w:val="00CC7493"/>
    <w:rsid w:val="00CD10D2"/>
    <w:rsid w:val="00CD130C"/>
    <w:rsid w:val="00CD1DA1"/>
    <w:rsid w:val="00CD3402"/>
    <w:rsid w:val="00CD4214"/>
    <w:rsid w:val="00CD5179"/>
    <w:rsid w:val="00CD5271"/>
    <w:rsid w:val="00CD547A"/>
    <w:rsid w:val="00CD6078"/>
    <w:rsid w:val="00CD62AB"/>
    <w:rsid w:val="00CD64E0"/>
    <w:rsid w:val="00CD692B"/>
    <w:rsid w:val="00CD699F"/>
    <w:rsid w:val="00CD76ED"/>
    <w:rsid w:val="00CD7C04"/>
    <w:rsid w:val="00CD7C88"/>
    <w:rsid w:val="00CE12B3"/>
    <w:rsid w:val="00CE1A7E"/>
    <w:rsid w:val="00CE2C6B"/>
    <w:rsid w:val="00CE2DA0"/>
    <w:rsid w:val="00CE2DFE"/>
    <w:rsid w:val="00CE3605"/>
    <w:rsid w:val="00CE3BF3"/>
    <w:rsid w:val="00CE6F68"/>
    <w:rsid w:val="00CE7673"/>
    <w:rsid w:val="00CE79F7"/>
    <w:rsid w:val="00CF0337"/>
    <w:rsid w:val="00CF081B"/>
    <w:rsid w:val="00CF0873"/>
    <w:rsid w:val="00CF1D85"/>
    <w:rsid w:val="00CF24CB"/>
    <w:rsid w:val="00CF2DD1"/>
    <w:rsid w:val="00CF3C23"/>
    <w:rsid w:val="00CF5052"/>
    <w:rsid w:val="00CF59A1"/>
    <w:rsid w:val="00CF752E"/>
    <w:rsid w:val="00D00B12"/>
    <w:rsid w:val="00D00BD8"/>
    <w:rsid w:val="00D0134B"/>
    <w:rsid w:val="00D0302E"/>
    <w:rsid w:val="00D0384D"/>
    <w:rsid w:val="00D03AA0"/>
    <w:rsid w:val="00D03CFB"/>
    <w:rsid w:val="00D05549"/>
    <w:rsid w:val="00D064D0"/>
    <w:rsid w:val="00D065A8"/>
    <w:rsid w:val="00D071C3"/>
    <w:rsid w:val="00D10327"/>
    <w:rsid w:val="00D106FD"/>
    <w:rsid w:val="00D1098F"/>
    <w:rsid w:val="00D126D2"/>
    <w:rsid w:val="00D13D3B"/>
    <w:rsid w:val="00D14D17"/>
    <w:rsid w:val="00D1628B"/>
    <w:rsid w:val="00D16607"/>
    <w:rsid w:val="00D16E2C"/>
    <w:rsid w:val="00D20099"/>
    <w:rsid w:val="00D203B6"/>
    <w:rsid w:val="00D206D9"/>
    <w:rsid w:val="00D22DD1"/>
    <w:rsid w:val="00D236DE"/>
    <w:rsid w:val="00D23B13"/>
    <w:rsid w:val="00D25561"/>
    <w:rsid w:val="00D262F5"/>
    <w:rsid w:val="00D2760F"/>
    <w:rsid w:val="00D3040B"/>
    <w:rsid w:val="00D30592"/>
    <w:rsid w:val="00D30EB2"/>
    <w:rsid w:val="00D310B7"/>
    <w:rsid w:val="00D31CDC"/>
    <w:rsid w:val="00D320EF"/>
    <w:rsid w:val="00D324FA"/>
    <w:rsid w:val="00D32C78"/>
    <w:rsid w:val="00D3366C"/>
    <w:rsid w:val="00D3408D"/>
    <w:rsid w:val="00D34496"/>
    <w:rsid w:val="00D344FA"/>
    <w:rsid w:val="00D35CF3"/>
    <w:rsid w:val="00D361BC"/>
    <w:rsid w:val="00D36431"/>
    <w:rsid w:val="00D37021"/>
    <w:rsid w:val="00D40A08"/>
    <w:rsid w:val="00D4135C"/>
    <w:rsid w:val="00D43512"/>
    <w:rsid w:val="00D4453A"/>
    <w:rsid w:val="00D44597"/>
    <w:rsid w:val="00D456A3"/>
    <w:rsid w:val="00D45ABE"/>
    <w:rsid w:val="00D45E50"/>
    <w:rsid w:val="00D46939"/>
    <w:rsid w:val="00D46AF5"/>
    <w:rsid w:val="00D47CD7"/>
    <w:rsid w:val="00D5028C"/>
    <w:rsid w:val="00D51BB1"/>
    <w:rsid w:val="00D520C7"/>
    <w:rsid w:val="00D5294F"/>
    <w:rsid w:val="00D533FC"/>
    <w:rsid w:val="00D53864"/>
    <w:rsid w:val="00D544C0"/>
    <w:rsid w:val="00D565D7"/>
    <w:rsid w:val="00D56F31"/>
    <w:rsid w:val="00D57495"/>
    <w:rsid w:val="00D611EF"/>
    <w:rsid w:val="00D619E7"/>
    <w:rsid w:val="00D63D76"/>
    <w:rsid w:val="00D63FC6"/>
    <w:rsid w:val="00D65B15"/>
    <w:rsid w:val="00D674F8"/>
    <w:rsid w:val="00D67A3C"/>
    <w:rsid w:val="00D7079F"/>
    <w:rsid w:val="00D70E22"/>
    <w:rsid w:val="00D7209E"/>
    <w:rsid w:val="00D7293C"/>
    <w:rsid w:val="00D729DA"/>
    <w:rsid w:val="00D74A38"/>
    <w:rsid w:val="00D7524D"/>
    <w:rsid w:val="00D76480"/>
    <w:rsid w:val="00D76983"/>
    <w:rsid w:val="00D76D71"/>
    <w:rsid w:val="00D80717"/>
    <w:rsid w:val="00D8156F"/>
    <w:rsid w:val="00D81DC7"/>
    <w:rsid w:val="00D83214"/>
    <w:rsid w:val="00D85A38"/>
    <w:rsid w:val="00D87207"/>
    <w:rsid w:val="00D9276A"/>
    <w:rsid w:val="00D93C86"/>
    <w:rsid w:val="00D944F9"/>
    <w:rsid w:val="00D95F22"/>
    <w:rsid w:val="00D96341"/>
    <w:rsid w:val="00DA00A7"/>
    <w:rsid w:val="00DA0DA0"/>
    <w:rsid w:val="00DA1239"/>
    <w:rsid w:val="00DA1789"/>
    <w:rsid w:val="00DA1BB9"/>
    <w:rsid w:val="00DA23F0"/>
    <w:rsid w:val="00DA3664"/>
    <w:rsid w:val="00DA3C93"/>
    <w:rsid w:val="00DA4DA9"/>
    <w:rsid w:val="00DA50CE"/>
    <w:rsid w:val="00DA5295"/>
    <w:rsid w:val="00DA6352"/>
    <w:rsid w:val="00DA6BF5"/>
    <w:rsid w:val="00DB04B6"/>
    <w:rsid w:val="00DB0D4D"/>
    <w:rsid w:val="00DB10F0"/>
    <w:rsid w:val="00DB3B23"/>
    <w:rsid w:val="00DB4CAE"/>
    <w:rsid w:val="00DB5371"/>
    <w:rsid w:val="00DB603D"/>
    <w:rsid w:val="00DB7ED1"/>
    <w:rsid w:val="00DC1154"/>
    <w:rsid w:val="00DC361A"/>
    <w:rsid w:val="00DC3DA4"/>
    <w:rsid w:val="00DC5027"/>
    <w:rsid w:val="00DC5CEA"/>
    <w:rsid w:val="00DC63A0"/>
    <w:rsid w:val="00DC6D1E"/>
    <w:rsid w:val="00DC6F72"/>
    <w:rsid w:val="00DC769F"/>
    <w:rsid w:val="00DC77F1"/>
    <w:rsid w:val="00DD02EA"/>
    <w:rsid w:val="00DD0D3A"/>
    <w:rsid w:val="00DD1A2B"/>
    <w:rsid w:val="00DD1C81"/>
    <w:rsid w:val="00DD291C"/>
    <w:rsid w:val="00DD2A50"/>
    <w:rsid w:val="00DD3263"/>
    <w:rsid w:val="00DD3EBC"/>
    <w:rsid w:val="00DD448D"/>
    <w:rsid w:val="00DD4E4E"/>
    <w:rsid w:val="00DD504F"/>
    <w:rsid w:val="00DD5135"/>
    <w:rsid w:val="00DD67CF"/>
    <w:rsid w:val="00DD723E"/>
    <w:rsid w:val="00DE01F1"/>
    <w:rsid w:val="00DE0CE9"/>
    <w:rsid w:val="00DE1B9D"/>
    <w:rsid w:val="00DE38DC"/>
    <w:rsid w:val="00DE3972"/>
    <w:rsid w:val="00DE3D69"/>
    <w:rsid w:val="00DE4F4C"/>
    <w:rsid w:val="00DE56AB"/>
    <w:rsid w:val="00DF06B7"/>
    <w:rsid w:val="00DF0F1F"/>
    <w:rsid w:val="00DF3097"/>
    <w:rsid w:val="00DF38C7"/>
    <w:rsid w:val="00DF39D8"/>
    <w:rsid w:val="00DF6D7B"/>
    <w:rsid w:val="00DF73D5"/>
    <w:rsid w:val="00DF76FD"/>
    <w:rsid w:val="00E0219E"/>
    <w:rsid w:val="00E02856"/>
    <w:rsid w:val="00E034F6"/>
    <w:rsid w:val="00E03C90"/>
    <w:rsid w:val="00E04869"/>
    <w:rsid w:val="00E04E2C"/>
    <w:rsid w:val="00E05284"/>
    <w:rsid w:val="00E06526"/>
    <w:rsid w:val="00E07AE9"/>
    <w:rsid w:val="00E1050D"/>
    <w:rsid w:val="00E11A46"/>
    <w:rsid w:val="00E126F7"/>
    <w:rsid w:val="00E141DD"/>
    <w:rsid w:val="00E15B5C"/>
    <w:rsid w:val="00E15DBC"/>
    <w:rsid w:val="00E17259"/>
    <w:rsid w:val="00E2006B"/>
    <w:rsid w:val="00E203C5"/>
    <w:rsid w:val="00E20D0B"/>
    <w:rsid w:val="00E20ECA"/>
    <w:rsid w:val="00E2105C"/>
    <w:rsid w:val="00E2108C"/>
    <w:rsid w:val="00E235D1"/>
    <w:rsid w:val="00E238D6"/>
    <w:rsid w:val="00E2466E"/>
    <w:rsid w:val="00E25716"/>
    <w:rsid w:val="00E2681A"/>
    <w:rsid w:val="00E26B2A"/>
    <w:rsid w:val="00E32379"/>
    <w:rsid w:val="00E330FA"/>
    <w:rsid w:val="00E33BC9"/>
    <w:rsid w:val="00E33E10"/>
    <w:rsid w:val="00E366FA"/>
    <w:rsid w:val="00E36B23"/>
    <w:rsid w:val="00E36DAB"/>
    <w:rsid w:val="00E400B5"/>
    <w:rsid w:val="00E40225"/>
    <w:rsid w:val="00E406DD"/>
    <w:rsid w:val="00E417A2"/>
    <w:rsid w:val="00E41CEC"/>
    <w:rsid w:val="00E41E92"/>
    <w:rsid w:val="00E4307F"/>
    <w:rsid w:val="00E432FA"/>
    <w:rsid w:val="00E43DD3"/>
    <w:rsid w:val="00E44012"/>
    <w:rsid w:val="00E44852"/>
    <w:rsid w:val="00E45EFB"/>
    <w:rsid w:val="00E50F19"/>
    <w:rsid w:val="00E51192"/>
    <w:rsid w:val="00E52147"/>
    <w:rsid w:val="00E52DBC"/>
    <w:rsid w:val="00E53DAF"/>
    <w:rsid w:val="00E543C2"/>
    <w:rsid w:val="00E544E3"/>
    <w:rsid w:val="00E5485F"/>
    <w:rsid w:val="00E55D11"/>
    <w:rsid w:val="00E5637A"/>
    <w:rsid w:val="00E568CF"/>
    <w:rsid w:val="00E56AD6"/>
    <w:rsid w:val="00E60A99"/>
    <w:rsid w:val="00E62439"/>
    <w:rsid w:val="00E63994"/>
    <w:rsid w:val="00E63D62"/>
    <w:rsid w:val="00E654EA"/>
    <w:rsid w:val="00E66B3E"/>
    <w:rsid w:val="00E675B7"/>
    <w:rsid w:val="00E70744"/>
    <w:rsid w:val="00E72496"/>
    <w:rsid w:val="00E74B90"/>
    <w:rsid w:val="00E75281"/>
    <w:rsid w:val="00E76D7D"/>
    <w:rsid w:val="00E80654"/>
    <w:rsid w:val="00E8069E"/>
    <w:rsid w:val="00E80D5A"/>
    <w:rsid w:val="00E812BD"/>
    <w:rsid w:val="00E828C5"/>
    <w:rsid w:val="00E851E3"/>
    <w:rsid w:val="00E87C4B"/>
    <w:rsid w:val="00E91B46"/>
    <w:rsid w:val="00E935C2"/>
    <w:rsid w:val="00E9374A"/>
    <w:rsid w:val="00E94127"/>
    <w:rsid w:val="00E94224"/>
    <w:rsid w:val="00E955AA"/>
    <w:rsid w:val="00E958E5"/>
    <w:rsid w:val="00E97099"/>
    <w:rsid w:val="00E97A6F"/>
    <w:rsid w:val="00E97AE4"/>
    <w:rsid w:val="00EA2314"/>
    <w:rsid w:val="00EA27F7"/>
    <w:rsid w:val="00EA2C01"/>
    <w:rsid w:val="00EA3378"/>
    <w:rsid w:val="00EA4F97"/>
    <w:rsid w:val="00EA6122"/>
    <w:rsid w:val="00EA6B64"/>
    <w:rsid w:val="00EA6F7C"/>
    <w:rsid w:val="00EA7A9F"/>
    <w:rsid w:val="00EB0B1F"/>
    <w:rsid w:val="00EB3A2F"/>
    <w:rsid w:val="00EB407F"/>
    <w:rsid w:val="00EB62B1"/>
    <w:rsid w:val="00EB63DB"/>
    <w:rsid w:val="00EB7351"/>
    <w:rsid w:val="00EB7F23"/>
    <w:rsid w:val="00EC0097"/>
    <w:rsid w:val="00EC0707"/>
    <w:rsid w:val="00EC1163"/>
    <w:rsid w:val="00EC244F"/>
    <w:rsid w:val="00EC261C"/>
    <w:rsid w:val="00EC288F"/>
    <w:rsid w:val="00EC2A53"/>
    <w:rsid w:val="00EC4673"/>
    <w:rsid w:val="00EC68CC"/>
    <w:rsid w:val="00EC79C7"/>
    <w:rsid w:val="00ED0655"/>
    <w:rsid w:val="00ED1058"/>
    <w:rsid w:val="00ED1CE4"/>
    <w:rsid w:val="00ED276E"/>
    <w:rsid w:val="00ED460A"/>
    <w:rsid w:val="00ED4ADE"/>
    <w:rsid w:val="00ED51D4"/>
    <w:rsid w:val="00ED6330"/>
    <w:rsid w:val="00ED79BC"/>
    <w:rsid w:val="00ED7A46"/>
    <w:rsid w:val="00EE0411"/>
    <w:rsid w:val="00EE0CEC"/>
    <w:rsid w:val="00EE1248"/>
    <w:rsid w:val="00EE136B"/>
    <w:rsid w:val="00EE1BE6"/>
    <w:rsid w:val="00EE3227"/>
    <w:rsid w:val="00EE3BB1"/>
    <w:rsid w:val="00EE3C94"/>
    <w:rsid w:val="00EE41BA"/>
    <w:rsid w:val="00EE4C1F"/>
    <w:rsid w:val="00EE5442"/>
    <w:rsid w:val="00EE6040"/>
    <w:rsid w:val="00EF00FA"/>
    <w:rsid w:val="00EF01D8"/>
    <w:rsid w:val="00EF0CBF"/>
    <w:rsid w:val="00EF166B"/>
    <w:rsid w:val="00EF19F2"/>
    <w:rsid w:val="00EF1FC0"/>
    <w:rsid w:val="00EF4F13"/>
    <w:rsid w:val="00EF7626"/>
    <w:rsid w:val="00EF7CF7"/>
    <w:rsid w:val="00F01568"/>
    <w:rsid w:val="00F0176F"/>
    <w:rsid w:val="00F02B62"/>
    <w:rsid w:val="00F0361F"/>
    <w:rsid w:val="00F0392D"/>
    <w:rsid w:val="00F04CA1"/>
    <w:rsid w:val="00F0611D"/>
    <w:rsid w:val="00F06609"/>
    <w:rsid w:val="00F07323"/>
    <w:rsid w:val="00F07B1F"/>
    <w:rsid w:val="00F109DF"/>
    <w:rsid w:val="00F151CA"/>
    <w:rsid w:val="00F16E63"/>
    <w:rsid w:val="00F17005"/>
    <w:rsid w:val="00F1746C"/>
    <w:rsid w:val="00F20D8F"/>
    <w:rsid w:val="00F22176"/>
    <w:rsid w:val="00F22B1C"/>
    <w:rsid w:val="00F22B86"/>
    <w:rsid w:val="00F233BF"/>
    <w:rsid w:val="00F23583"/>
    <w:rsid w:val="00F25867"/>
    <w:rsid w:val="00F26CE7"/>
    <w:rsid w:val="00F31387"/>
    <w:rsid w:val="00F32A3A"/>
    <w:rsid w:val="00F32F8A"/>
    <w:rsid w:val="00F331AF"/>
    <w:rsid w:val="00F337FF"/>
    <w:rsid w:val="00F338BD"/>
    <w:rsid w:val="00F35D62"/>
    <w:rsid w:val="00F37F6C"/>
    <w:rsid w:val="00F40D7F"/>
    <w:rsid w:val="00F423EC"/>
    <w:rsid w:val="00F4266F"/>
    <w:rsid w:val="00F43199"/>
    <w:rsid w:val="00F43A22"/>
    <w:rsid w:val="00F43B78"/>
    <w:rsid w:val="00F43E45"/>
    <w:rsid w:val="00F445B3"/>
    <w:rsid w:val="00F447D6"/>
    <w:rsid w:val="00F451EA"/>
    <w:rsid w:val="00F458F5"/>
    <w:rsid w:val="00F53B09"/>
    <w:rsid w:val="00F5451D"/>
    <w:rsid w:val="00F57A37"/>
    <w:rsid w:val="00F57F08"/>
    <w:rsid w:val="00F616E7"/>
    <w:rsid w:val="00F61914"/>
    <w:rsid w:val="00F61E46"/>
    <w:rsid w:val="00F652BC"/>
    <w:rsid w:val="00F66E8F"/>
    <w:rsid w:val="00F674A1"/>
    <w:rsid w:val="00F67E70"/>
    <w:rsid w:val="00F70937"/>
    <w:rsid w:val="00F744CF"/>
    <w:rsid w:val="00F76073"/>
    <w:rsid w:val="00F80C58"/>
    <w:rsid w:val="00F812DA"/>
    <w:rsid w:val="00F84AC9"/>
    <w:rsid w:val="00F84C17"/>
    <w:rsid w:val="00F90BD2"/>
    <w:rsid w:val="00F92259"/>
    <w:rsid w:val="00F9308A"/>
    <w:rsid w:val="00F931C9"/>
    <w:rsid w:val="00F94130"/>
    <w:rsid w:val="00F95AD0"/>
    <w:rsid w:val="00F9700C"/>
    <w:rsid w:val="00F97C94"/>
    <w:rsid w:val="00FA03B1"/>
    <w:rsid w:val="00FA0847"/>
    <w:rsid w:val="00FA20EF"/>
    <w:rsid w:val="00FA2242"/>
    <w:rsid w:val="00FA22FE"/>
    <w:rsid w:val="00FA55BB"/>
    <w:rsid w:val="00FA5E81"/>
    <w:rsid w:val="00FA6142"/>
    <w:rsid w:val="00FA65B9"/>
    <w:rsid w:val="00FA77D5"/>
    <w:rsid w:val="00FA7F19"/>
    <w:rsid w:val="00FB0E49"/>
    <w:rsid w:val="00FB3DB8"/>
    <w:rsid w:val="00FB4347"/>
    <w:rsid w:val="00FB4522"/>
    <w:rsid w:val="00FB6026"/>
    <w:rsid w:val="00FB72D0"/>
    <w:rsid w:val="00FC037D"/>
    <w:rsid w:val="00FC0944"/>
    <w:rsid w:val="00FC0E8A"/>
    <w:rsid w:val="00FC1E27"/>
    <w:rsid w:val="00FC1FBF"/>
    <w:rsid w:val="00FC223D"/>
    <w:rsid w:val="00FC286D"/>
    <w:rsid w:val="00FC2C40"/>
    <w:rsid w:val="00FC351B"/>
    <w:rsid w:val="00FC42DA"/>
    <w:rsid w:val="00FC4C8B"/>
    <w:rsid w:val="00FC7977"/>
    <w:rsid w:val="00FD1809"/>
    <w:rsid w:val="00FD1C3C"/>
    <w:rsid w:val="00FD1E65"/>
    <w:rsid w:val="00FD2028"/>
    <w:rsid w:val="00FD3DA1"/>
    <w:rsid w:val="00FD4C05"/>
    <w:rsid w:val="00FD5628"/>
    <w:rsid w:val="00FD57EC"/>
    <w:rsid w:val="00FD7FD7"/>
    <w:rsid w:val="00FE031C"/>
    <w:rsid w:val="00FE03CD"/>
    <w:rsid w:val="00FE3FAF"/>
    <w:rsid w:val="00FE46B2"/>
    <w:rsid w:val="00FE65CE"/>
    <w:rsid w:val="00FE6E89"/>
    <w:rsid w:val="00FE7642"/>
    <w:rsid w:val="00FE7C1F"/>
    <w:rsid w:val="00FF128B"/>
    <w:rsid w:val="00FF1633"/>
    <w:rsid w:val="00FF1BFA"/>
    <w:rsid w:val="00FF1E28"/>
    <w:rsid w:val="00FF26A1"/>
    <w:rsid w:val="00FF28A3"/>
    <w:rsid w:val="00FF4ED4"/>
    <w:rsid w:val="00FF75AF"/>
    <w:rsid w:val="00FF7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5215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3B1"/>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8F4A40"/>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8F4A40"/>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8F4A40"/>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8F4A40"/>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8F4A40"/>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8F4A40"/>
    <w:pPr>
      <w:numPr>
        <w:ilvl w:val="5"/>
        <w:numId w:val="1"/>
      </w:numPr>
      <w:spacing w:before="240" w:after="60"/>
      <w:outlineLvl w:val="5"/>
    </w:pPr>
    <w:rPr>
      <w:rFonts w:ascii="Arial" w:hAnsi="Arial"/>
      <w:i/>
      <w:sz w:val="22"/>
    </w:rPr>
  </w:style>
  <w:style w:type="paragraph" w:styleId="Heading7">
    <w:name w:val="heading 7"/>
    <w:basedOn w:val="Normal"/>
    <w:next w:val="Normal"/>
    <w:qFormat/>
    <w:rsid w:val="008F4A40"/>
    <w:pPr>
      <w:numPr>
        <w:ilvl w:val="6"/>
        <w:numId w:val="1"/>
      </w:numPr>
      <w:spacing w:before="240" w:after="60"/>
      <w:outlineLvl w:val="6"/>
    </w:pPr>
    <w:rPr>
      <w:rFonts w:ascii="Arial" w:hAnsi="Arial"/>
    </w:rPr>
  </w:style>
  <w:style w:type="paragraph" w:styleId="Heading8">
    <w:name w:val="heading 8"/>
    <w:basedOn w:val="Normal"/>
    <w:next w:val="Normal"/>
    <w:qFormat/>
    <w:rsid w:val="008F4A40"/>
    <w:pPr>
      <w:numPr>
        <w:ilvl w:val="7"/>
        <w:numId w:val="1"/>
      </w:numPr>
      <w:spacing w:before="240" w:after="60"/>
      <w:outlineLvl w:val="7"/>
    </w:pPr>
    <w:rPr>
      <w:rFonts w:ascii="Arial" w:hAnsi="Arial"/>
      <w:i/>
    </w:rPr>
  </w:style>
  <w:style w:type="paragraph" w:styleId="Heading9">
    <w:name w:val="heading 9"/>
    <w:basedOn w:val="Normal"/>
    <w:next w:val="Normal"/>
    <w:qFormat/>
    <w:rsid w:val="008F4A40"/>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8F4A40"/>
    <w:pPr>
      <w:ind w:left="1871"/>
    </w:pPr>
  </w:style>
  <w:style w:type="paragraph" w:customStyle="1" w:styleId="AmendBody2">
    <w:name w:val="Amend. Body 2"/>
    <w:basedOn w:val="Normal-Draft"/>
    <w:next w:val="Normal"/>
    <w:rsid w:val="008F4A40"/>
    <w:pPr>
      <w:ind w:left="2381"/>
    </w:pPr>
  </w:style>
  <w:style w:type="paragraph" w:customStyle="1" w:styleId="AmendBody3">
    <w:name w:val="Amend. Body 3"/>
    <w:basedOn w:val="Normal-Draft"/>
    <w:next w:val="Normal"/>
    <w:rsid w:val="008F4A40"/>
    <w:pPr>
      <w:ind w:left="2892"/>
    </w:pPr>
  </w:style>
  <w:style w:type="paragraph" w:customStyle="1" w:styleId="AmendBody4">
    <w:name w:val="Amend. Body 4"/>
    <w:basedOn w:val="Normal-Draft"/>
    <w:next w:val="Normal"/>
    <w:rsid w:val="008F4A40"/>
    <w:pPr>
      <w:ind w:left="3402"/>
    </w:pPr>
  </w:style>
  <w:style w:type="paragraph" w:styleId="Header">
    <w:name w:val="header"/>
    <w:basedOn w:val="Normal"/>
    <w:rsid w:val="008F4A40"/>
    <w:pPr>
      <w:tabs>
        <w:tab w:val="center" w:pos="4153"/>
        <w:tab w:val="right" w:pos="8306"/>
      </w:tabs>
    </w:pPr>
  </w:style>
  <w:style w:type="paragraph" w:styleId="Footer">
    <w:name w:val="footer"/>
    <w:basedOn w:val="Normal"/>
    <w:rsid w:val="008F4A40"/>
    <w:pPr>
      <w:pBdr>
        <w:top w:val="single" w:sz="6" w:space="1" w:color="auto"/>
      </w:pBdr>
      <w:tabs>
        <w:tab w:val="center" w:pos="4153"/>
        <w:tab w:val="right" w:pos="8306"/>
      </w:tabs>
    </w:pPr>
  </w:style>
  <w:style w:type="paragraph" w:customStyle="1" w:styleId="AmendBody5">
    <w:name w:val="Amend. Body 5"/>
    <w:basedOn w:val="Normal-Draft"/>
    <w:next w:val="Normal"/>
    <w:rsid w:val="008F4A40"/>
    <w:pPr>
      <w:ind w:left="3912"/>
    </w:pPr>
  </w:style>
  <w:style w:type="paragraph" w:customStyle="1" w:styleId="AmendHeading-DIVISION">
    <w:name w:val="Amend. Heading - DIVISION"/>
    <w:basedOn w:val="Normal-Draft"/>
    <w:next w:val="Normal"/>
    <w:rsid w:val="00EF01D8"/>
    <w:pPr>
      <w:spacing w:before="240" w:after="120"/>
      <w:ind w:left="1361"/>
      <w:jc w:val="center"/>
      <w:outlineLvl w:val="4"/>
    </w:pPr>
    <w:rPr>
      <w:b/>
    </w:rPr>
  </w:style>
  <w:style w:type="paragraph" w:customStyle="1" w:styleId="AmendHeading-PART">
    <w:name w:val="Amend. Heading - PART"/>
    <w:basedOn w:val="Normal-Draft"/>
    <w:next w:val="Normal"/>
    <w:rsid w:val="008F4A40"/>
    <w:pPr>
      <w:spacing w:before="240" w:after="120"/>
      <w:ind w:left="1361"/>
      <w:jc w:val="center"/>
      <w:outlineLvl w:val="3"/>
    </w:pPr>
    <w:rPr>
      <w:b/>
      <w:caps/>
      <w:sz w:val="22"/>
    </w:rPr>
  </w:style>
  <w:style w:type="paragraph" w:customStyle="1" w:styleId="AmendHeading-SCHEDULE">
    <w:name w:val="Amend. Heading - SCHEDULE"/>
    <w:basedOn w:val="Normal-Draft"/>
    <w:next w:val="Normal"/>
    <w:rsid w:val="008F4A40"/>
    <w:pPr>
      <w:spacing w:before="240" w:after="120"/>
      <w:ind w:left="1361"/>
      <w:jc w:val="center"/>
    </w:pPr>
    <w:rPr>
      <w:caps/>
      <w:sz w:val="22"/>
    </w:rPr>
  </w:style>
  <w:style w:type="paragraph" w:customStyle="1" w:styleId="AmendHeading1">
    <w:name w:val="Amend. Heading 1"/>
    <w:basedOn w:val="Normal"/>
    <w:next w:val="Normal"/>
    <w:rsid w:val="008F4A40"/>
    <w:pPr>
      <w:suppressLineNumbers w:val="0"/>
    </w:pPr>
  </w:style>
  <w:style w:type="paragraph" w:customStyle="1" w:styleId="AmendHeading2">
    <w:name w:val="Amend. Heading 2"/>
    <w:basedOn w:val="Normal"/>
    <w:next w:val="Normal"/>
    <w:rsid w:val="008F4A40"/>
    <w:pPr>
      <w:suppressLineNumbers w:val="0"/>
    </w:pPr>
  </w:style>
  <w:style w:type="paragraph" w:customStyle="1" w:styleId="AmendHeading3">
    <w:name w:val="Amend. Heading 3"/>
    <w:basedOn w:val="Normal"/>
    <w:next w:val="Normal"/>
    <w:rsid w:val="008F4A40"/>
    <w:pPr>
      <w:suppressLineNumbers w:val="0"/>
    </w:pPr>
  </w:style>
  <w:style w:type="paragraph" w:customStyle="1" w:styleId="AmendHeading4">
    <w:name w:val="Amend. Heading 4"/>
    <w:basedOn w:val="Normal"/>
    <w:next w:val="Normal"/>
    <w:rsid w:val="008F4A40"/>
    <w:pPr>
      <w:suppressLineNumbers w:val="0"/>
    </w:pPr>
  </w:style>
  <w:style w:type="paragraph" w:customStyle="1" w:styleId="AmendHeading5">
    <w:name w:val="Amend. Heading 5"/>
    <w:basedOn w:val="Normal"/>
    <w:next w:val="Normal"/>
    <w:rsid w:val="008F4A40"/>
    <w:pPr>
      <w:suppressLineNumbers w:val="0"/>
    </w:pPr>
  </w:style>
  <w:style w:type="paragraph" w:customStyle="1" w:styleId="BodyParagraph">
    <w:name w:val="Body Paragraph"/>
    <w:next w:val="Normal"/>
    <w:rsid w:val="008F4A40"/>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8F4A40"/>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8F4A40"/>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8F4A40"/>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8F4A40"/>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8F4A40"/>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EF01D8"/>
    <w:pPr>
      <w:suppressLineNumbers w:val="0"/>
      <w:outlineLvl w:val="2"/>
    </w:pPr>
    <w:rPr>
      <w:b/>
      <w:szCs w:val="24"/>
    </w:rPr>
  </w:style>
  <w:style w:type="paragraph" w:customStyle="1" w:styleId="DraftHeading2">
    <w:name w:val="Draft Heading 2"/>
    <w:basedOn w:val="Normal"/>
    <w:next w:val="Normal"/>
    <w:rsid w:val="008F4A40"/>
    <w:pPr>
      <w:suppressLineNumbers w:val="0"/>
    </w:pPr>
  </w:style>
  <w:style w:type="paragraph" w:customStyle="1" w:styleId="DraftHeading3">
    <w:name w:val="Draft Heading 3"/>
    <w:basedOn w:val="Normal"/>
    <w:next w:val="Normal"/>
    <w:rsid w:val="008F4A40"/>
    <w:pPr>
      <w:suppressLineNumbers w:val="0"/>
    </w:pPr>
  </w:style>
  <w:style w:type="paragraph" w:customStyle="1" w:styleId="DraftHeading4">
    <w:name w:val="Draft Heading 4"/>
    <w:basedOn w:val="Normal"/>
    <w:next w:val="Normal"/>
    <w:rsid w:val="008F4A40"/>
    <w:pPr>
      <w:suppressLineNumbers w:val="0"/>
    </w:pPr>
  </w:style>
  <w:style w:type="paragraph" w:customStyle="1" w:styleId="DraftHeading5">
    <w:name w:val="Draft Heading 5"/>
    <w:basedOn w:val="Normal"/>
    <w:next w:val="Normal"/>
    <w:rsid w:val="008F4A40"/>
    <w:pPr>
      <w:suppressLineNumbers w:val="0"/>
    </w:pPr>
  </w:style>
  <w:style w:type="paragraph" w:customStyle="1" w:styleId="ActTitleFrame">
    <w:name w:val="ActTitleFrame"/>
    <w:basedOn w:val="Normal"/>
    <w:rsid w:val="008F4A40"/>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EF01D8"/>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EF01D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EF01D8"/>
    <w:rPr>
      <w:caps w:val="0"/>
    </w:rPr>
  </w:style>
  <w:style w:type="paragraph" w:customStyle="1" w:styleId="Heading1-Manual">
    <w:name w:val="Heading 1 - Manual"/>
    <w:next w:val="Normal"/>
    <w:rsid w:val="008F4A40"/>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8F4A40"/>
    <w:rPr>
      <w:rFonts w:ascii="Monotype Corsiva" w:hAnsi="Monotype Corsiva"/>
      <w:i/>
      <w:sz w:val="24"/>
    </w:rPr>
  </w:style>
  <w:style w:type="paragraph" w:customStyle="1" w:styleId="Normal-Draft">
    <w:name w:val="Normal - Draft"/>
    <w:rsid w:val="008F4A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8F4A40"/>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8F4A40"/>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8F4A40"/>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8F4A40"/>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8F4A40"/>
  </w:style>
  <w:style w:type="paragraph" w:customStyle="1" w:styleId="Penalty">
    <w:name w:val="Penalty"/>
    <w:next w:val="Normal"/>
    <w:rsid w:val="008F4A40"/>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Title">
    <w:name w:val="Schedule Title"/>
    <w:basedOn w:val="Heading-DIVISION"/>
    <w:next w:val="Normal"/>
    <w:rsid w:val="00CA2FE1"/>
    <w:rPr>
      <w:caps/>
      <w:sz w:val="22"/>
    </w:rPr>
  </w:style>
  <w:style w:type="paragraph" w:customStyle="1" w:styleId="ScheduleNo">
    <w:name w:val="Schedule No."/>
    <w:basedOn w:val="Heading-PART"/>
    <w:next w:val="Normal"/>
    <w:rsid w:val="00CA2FE1"/>
    <w:pPr>
      <w:outlineLvl w:val="1"/>
    </w:pPr>
  </w:style>
  <w:style w:type="paragraph" w:customStyle="1" w:styleId="ScheduleAutoHeading1">
    <w:name w:val="Schedule Auto Heading 1"/>
    <w:basedOn w:val="Normal-Schedule"/>
    <w:next w:val="Normal"/>
    <w:rsid w:val="008F4A40"/>
    <w:rPr>
      <w:b/>
      <w:i/>
    </w:rPr>
  </w:style>
  <w:style w:type="paragraph" w:customStyle="1" w:styleId="ScheduleAutoHeading2">
    <w:name w:val="Schedule Auto Heading 2"/>
    <w:basedOn w:val="Normal-Schedule"/>
    <w:next w:val="Normal"/>
    <w:rsid w:val="008F4A40"/>
  </w:style>
  <w:style w:type="paragraph" w:customStyle="1" w:styleId="ScheduleAutoHeading3">
    <w:name w:val="Schedule Auto Heading 3"/>
    <w:basedOn w:val="Normal-Schedule"/>
    <w:next w:val="Normal"/>
    <w:rsid w:val="008F4A40"/>
  </w:style>
  <w:style w:type="paragraph" w:customStyle="1" w:styleId="ScheduleAutoHeading4">
    <w:name w:val="Schedule Auto Heading 4"/>
    <w:basedOn w:val="Normal-Schedule"/>
    <w:next w:val="Normal"/>
    <w:rsid w:val="008F4A40"/>
  </w:style>
  <w:style w:type="paragraph" w:customStyle="1" w:styleId="ScheduleAutoHeading5">
    <w:name w:val="Schedule Auto Heading 5"/>
    <w:basedOn w:val="Normal-Schedule"/>
    <w:next w:val="Normal"/>
    <w:rsid w:val="008F4A40"/>
  </w:style>
  <w:style w:type="paragraph" w:customStyle="1" w:styleId="ScheduleDefinition">
    <w:name w:val="Schedule Definition"/>
    <w:basedOn w:val="Normal"/>
    <w:next w:val="Normal"/>
    <w:rsid w:val="008F4A40"/>
    <w:pPr>
      <w:ind w:left="1871" w:hanging="510"/>
    </w:pPr>
    <w:rPr>
      <w:sz w:val="20"/>
    </w:rPr>
  </w:style>
  <w:style w:type="paragraph" w:customStyle="1" w:styleId="ScheduleHeading1">
    <w:name w:val="Schedule Heading 1"/>
    <w:basedOn w:val="Normal"/>
    <w:next w:val="Normal"/>
    <w:rsid w:val="00CD62AB"/>
    <w:pPr>
      <w:suppressLineNumbers w:val="0"/>
    </w:pPr>
    <w:rPr>
      <w:b/>
    </w:rPr>
  </w:style>
  <w:style w:type="paragraph" w:customStyle="1" w:styleId="ScheduleHeading2">
    <w:name w:val="Schedule Heading 2"/>
    <w:basedOn w:val="Normal"/>
    <w:next w:val="Normal"/>
    <w:rsid w:val="00790C42"/>
    <w:pPr>
      <w:suppressLineNumbers w:val="0"/>
    </w:pPr>
    <w:rPr>
      <w:sz w:val="20"/>
    </w:rPr>
  </w:style>
  <w:style w:type="paragraph" w:customStyle="1" w:styleId="ScheduleHeading3">
    <w:name w:val="Schedule Heading 3"/>
    <w:basedOn w:val="Normal"/>
    <w:next w:val="Normal"/>
    <w:rsid w:val="00790C42"/>
    <w:pPr>
      <w:suppressLineNumbers w:val="0"/>
    </w:pPr>
    <w:rPr>
      <w:sz w:val="20"/>
    </w:rPr>
  </w:style>
  <w:style w:type="paragraph" w:customStyle="1" w:styleId="ScheduleHeading4">
    <w:name w:val="Schedule Heading 4"/>
    <w:basedOn w:val="Normal"/>
    <w:next w:val="Normal"/>
    <w:rsid w:val="00790C42"/>
    <w:pPr>
      <w:suppressLineNumbers w:val="0"/>
    </w:pPr>
    <w:rPr>
      <w:sz w:val="20"/>
    </w:rPr>
  </w:style>
  <w:style w:type="paragraph" w:customStyle="1" w:styleId="ScheduleHeading5">
    <w:name w:val="Schedule Heading 5"/>
    <w:basedOn w:val="Normal"/>
    <w:next w:val="Normal"/>
    <w:rsid w:val="00790C42"/>
    <w:pPr>
      <w:suppressLineNumbers w:val="0"/>
    </w:pPr>
    <w:rPr>
      <w:sz w:val="20"/>
    </w:rPr>
  </w:style>
  <w:style w:type="paragraph" w:customStyle="1" w:styleId="ScheduleHeadingAuto">
    <w:name w:val="Schedule Heading Auto"/>
    <w:basedOn w:val="Normal-Schedule"/>
    <w:next w:val="Normal"/>
    <w:rsid w:val="008F4A40"/>
  </w:style>
  <w:style w:type="paragraph" w:customStyle="1" w:styleId="ScheduleParagraph">
    <w:name w:val="Schedule Paragraph"/>
    <w:basedOn w:val="Normal"/>
    <w:next w:val="Normal"/>
    <w:rsid w:val="008F4A40"/>
    <w:pPr>
      <w:suppressLineNumbers w:val="0"/>
      <w:ind w:left="1871"/>
    </w:pPr>
    <w:rPr>
      <w:sz w:val="20"/>
    </w:rPr>
  </w:style>
  <w:style w:type="paragraph" w:customStyle="1" w:styleId="ScheduleParagraphSub">
    <w:name w:val="Schedule Paragraph (Sub)"/>
    <w:basedOn w:val="Normal"/>
    <w:next w:val="Normal"/>
    <w:rsid w:val="008F4A40"/>
    <w:pPr>
      <w:suppressLineNumbers w:val="0"/>
      <w:ind w:left="2381"/>
    </w:pPr>
    <w:rPr>
      <w:sz w:val="20"/>
    </w:rPr>
  </w:style>
  <w:style w:type="paragraph" w:customStyle="1" w:styleId="ScheduleParagraphSub-Sub">
    <w:name w:val="Schedule Paragraph (Sub-Sub)"/>
    <w:basedOn w:val="Normal"/>
    <w:next w:val="Normal"/>
    <w:rsid w:val="008F4A40"/>
    <w:pPr>
      <w:suppressLineNumbers w:val="0"/>
      <w:ind w:left="2892"/>
    </w:pPr>
    <w:rPr>
      <w:sz w:val="20"/>
    </w:rPr>
  </w:style>
  <w:style w:type="paragraph" w:customStyle="1" w:styleId="SchedulePenalty">
    <w:name w:val="Schedule Penalty"/>
    <w:basedOn w:val="Penalty"/>
    <w:next w:val="Normal"/>
    <w:rsid w:val="008F4A40"/>
    <w:rPr>
      <w:sz w:val="20"/>
    </w:rPr>
  </w:style>
  <w:style w:type="paragraph" w:customStyle="1" w:styleId="ScheduleSection">
    <w:name w:val="Schedule Section"/>
    <w:basedOn w:val="Normal"/>
    <w:next w:val="Normal"/>
    <w:rsid w:val="008F4A40"/>
    <w:pPr>
      <w:suppressLineNumbers w:val="0"/>
      <w:ind w:left="851"/>
    </w:pPr>
    <w:rPr>
      <w:b/>
      <w:i/>
      <w:sz w:val="20"/>
    </w:rPr>
  </w:style>
  <w:style w:type="paragraph" w:customStyle="1" w:styleId="ScheduleSectionSub">
    <w:name w:val="Schedule Section (Sub)"/>
    <w:basedOn w:val="Normal"/>
    <w:next w:val="Normal"/>
    <w:rsid w:val="008F4A40"/>
    <w:pPr>
      <w:suppressLineNumbers w:val="0"/>
      <w:ind w:left="1361"/>
    </w:pPr>
    <w:rPr>
      <w:sz w:val="20"/>
    </w:rPr>
  </w:style>
  <w:style w:type="paragraph" w:customStyle="1" w:styleId="ShoulderReference">
    <w:name w:val="Shoulder Reference"/>
    <w:next w:val="Normal"/>
    <w:rsid w:val="008F4A40"/>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8F4A40"/>
    <w:pPr>
      <w:framePr w:w="964" w:h="340" w:hSpace="284" w:wrap="around" w:vAnchor="text" w:hAnchor="page" w:xAlign="inside" w:y="1"/>
    </w:pPr>
    <w:rPr>
      <w:rFonts w:ascii="Arial" w:hAnsi="Arial"/>
      <w:b/>
      <w:spacing w:val="-10"/>
      <w:sz w:val="16"/>
    </w:rPr>
  </w:style>
  <w:style w:type="paragraph" w:styleId="TOC1">
    <w:name w:val="toc 1"/>
    <w:next w:val="Normal"/>
    <w:uiPriority w:val="39"/>
    <w:rsid w:val="00304C8C"/>
    <w:pPr>
      <w:tabs>
        <w:tab w:val="right" w:pos="6237"/>
      </w:tabs>
      <w:spacing w:before="240" w:after="120"/>
      <w:ind w:right="284"/>
    </w:pPr>
    <w:rPr>
      <w:b/>
      <w:caps/>
      <w:szCs w:val="24"/>
      <w:lang w:eastAsia="en-US"/>
    </w:rPr>
  </w:style>
  <w:style w:type="paragraph" w:styleId="TOC2">
    <w:name w:val="toc 2"/>
    <w:next w:val="Normal"/>
    <w:uiPriority w:val="39"/>
    <w:rsid w:val="00304C8C"/>
    <w:pPr>
      <w:tabs>
        <w:tab w:val="right" w:pos="6237"/>
      </w:tabs>
      <w:overflowPunct w:val="0"/>
      <w:autoSpaceDE w:val="0"/>
      <w:autoSpaceDN w:val="0"/>
      <w:adjustRightInd w:val="0"/>
      <w:spacing w:after="120"/>
      <w:ind w:right="284"/>
      <w:textAlignment w:val="baseline"/>
    </w:pPr>
    <w:rPr>
      <w:b/>
      <w:szCs w:val="24"/>
      <w:lang w:eastAsia="en-US"/>
    </w:rPr>
  </w:style>
  <w:style w:type="paragraph" w:styleId="TOC3">
    <w:name w:val="toc 3"/>
    <w:next w:val="Normal"/>
    <w:uiPriority w:val="39"/>
    <w:rsid w:val="00304C8C"/>
    <w:pPr>
      <w:tabs>
        <w:tab w:val="right" w:pos="6237"/>
      </w:tabs>
      <w:overflowPunct w:val="0"/>
      <w:autoSpaceDE w:val="0"/>
      <w:autoSpaceDN w:val="0"/>
      <w:adjustRightInd w:val="0"/>
      <w:ind w:left="680" w:right="284" w:hanging="510"/>
      <w:textAlignment w:val="baseline"/>
    </w:pPr>
    <w:rPr>
      <w:lang w:eastAsia="en-US"/>
    </w:rPr>
  </w:style>
  <w:style w:type="paragraph" w:styleId="TOC4">
    <w:name w:val="toc 4"/>
    <w:next w:val="Normal"/>
    <w:uiPriority w:val="39"/>
    <w:rsid w:val="00304C8C"/>
    <w:pPr>
      <w:tabs>
        <w:tab w:val="right" w:pos="1191"/>
        <w:tab w:val="right" w:pos="6237"/>
      </w:tabs>
      <w:overflowPunct w:val="0"/>
      <w:autoSpaceDE w:val="0"/>
      <w:autoSpaceDN w:val="0"/>
      <w:adjustRightInd w:val="0"/>
      <w:spacing w:before="120" w:after="120"/>
      <w:ind w:left="680" w:right="284"/>
      <w:textAlignment w:val="baseline"/>
    </w:pPr>
    <w:rPr>
      <w:b/>
      <w:caps/>
      <w:lang w:eastAsia="en-US"/>
    </w:rPr>
  </w:style>
  <w:style w:type="paragraph" w:styleId="TOC5">
    <w:name w:val="toc 5"/>
    <w:next w:val="Normal"/>
    <w:uiPriority w:val="39"/>
    <w:rsid w:val="00304C8C"/>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uiPriority w:val="39"/>
    <w:rsid w:val="00304C8C"/>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304C8C"/>
    <w:pPr>
      <w:overflowPunct w:val="0"/>
      <w:autoSpaceDE w:val="0"/>
      <w:autoSpaceDN w:val="0"/>
      <w:adjustRightInd w:val="0"/>
      <w:jc w:val="center"/>
      <w:textAlignment w:val="baseline"/>
    </w:pPr>
    <w:rPr>
      <w:lang w:eastAsia="en-US"/>
    </w:rPr>
  </w:style>
  <w:style w:type="paragraph" w:styleId="TOC8">
    <w:name w:val="toc 8"/>
    <w:basedOn w:val="TOC2"/>
    <w:next w:val="Normal"/>
    <w:uiPriority w:val="39"/>
    <w:rsid w:val="008F4A40"/>
    <w:pPr>
      <w:ind w:right="0"/>
    </w:pPr>
    <w:rPr>
      <w:b w:val="0"/>
      <w:caps/>
    </w:rPr>
  </w:style>
  <w:style w:type="paragraph" w:styleId="TOC9">
    <w:name w:val="toc 9"/>
    <w:basedOn w:val="Normal"/>
    <w:next w:val="Normal"/>
    <w:uiPriority w:val="39"/>
    <w:rsid w:val="008F4A40"/>
    <w:pPr>
      <w:tabs>
        <w:tab w:val="right" w:pos="6237"/>
      </w:tabs>
      <w:spacing w:before="0"/>
      <w:ind w:left="1922" w:right="284"/>
    </w:pPr>
    <w:rPr>
      <w:sz w:val="20"/>
    </w:rPr>
  </w:style>
  <w:style w:type="paragraph" w:customStyle="1" w:styleId="AmendHeading1s">
    <w:name w:val="Amend. Heading 1s"/>
    <w:basedOn w:val="Normal"/>
    <w:next w:val="Normal"/>
    <w:rsid w:val="00EF01D8"/>
    <w:pPr>
      <w:suppressLineNumbers w:val="0"/>
      <w:outlineLvl w:val="5"/>
    </w:pPr>
    <w:rPr>
      <w:b/>
    </w:rPr>
  </w:style>
  <w:style w:type="paragraph" w:customStyle="1" w:styleId="EndnoteBody">
    <w:name w:val="Endnote Body"/>
    <w:rsid w:val="008F4A40"/>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AmendHeading6">
    <w:name w:val="Amend. Heading 6"/>
    <w:basedOn w:val="Normal"/>
    <w:next w:val="Normal"/>
    <w:rsid w:val="008F4A40"/>
    <w:pPr>
      <w:suppressLineNumbers w:val="0"/>
    </w:pPr>
  </w:style>
  <w:style w:type="character" w:styleId="EndnoteReference">
    <w:name w:val="endnote reference"/>
    <w:basedOn w:val="DefaultParagraphFont"/>
    <w:semiHidden/>
    <w:rsid w:val="008F4A40"/>
    <w:rPr>
      <w:vertAlign w:val="superscript"/>
    </w:rPr>
  </w:style>
  <w:style w:type="paragraph" w:customStyle="1" w:styleId="DraftingNotes">
    <w:name w:val="Drafting Notes"/>
    <w:next w:val="Normal"/>
    <w:link w:val="DraftingNotesChar"/>
    <w:rsid w:val="008F4A40"/>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ScheduleFormNo">
    <w:name w:val="Schedule Form No."/>
    <w:basedOn w:val="ScheduleNo"/>
    <w:next w:val="Normal"/>
    <w:rsid w:val="00EF01D8"/>
  </w:style>
  <w:style w:type="paragraph" w:customStyle="1" w:styleId="EndnoteSection">
    <w:name w:val="Endnote Section"/>
    <w:next w:val="EndnoteBody"/>
    <w:rsid w:val="008F4A40"/>
    <w:pPr>
      <w:overflowPunct w:val="0"/>
      <w:autoSpaceDE w:val="0"/>
      <w:autoSpaceDN w:val="0"/>
      <w:adjustRightInd w:val="0"/>
      <w:spacing w:after="120"/>
      <w:ind w:left="284"/>
      <w:textAlignment w:val="baseline"/>
    </w:pPr>
    <w:rPr>
      <w:lang w:eastAsia="en-US"/>
    </w:rPr>
  </w:style>
  <w:style w:type="paragraph" w:styleId="EndnoteText">
    <w:name w:val="endnote text"/>
    <w:basedOn w:val="Normal"/>
    <w:semiHidden/>
    <w:rsid w:val="008F4A40"/>
    <w:pPr>
      <w:tabs>
        <w:tab w:val="left" w:pos="284"/>
      </w:tabs>
      <w:spacing w:before="0" w:after="120"/>
      <w:ind w:left="284" w:hanging="284"/>
    </w:pPr>
    <w:rPr>
      <w:sz w:val="20"/>
    </w:rPr>
  </w:style>
  <w:style w:type="paragraph" w:customStyle="1" w:styleId="Lines">
    <w:name w:val="Lines"/>
    <w:basedOn w:val="Normal"/>
    <w:next w:val="Normal"/>
    <w:rsid w:val="00EF01D8"/>
    <w:pPr>
      <w:spacing w:after="120"/>
      <w:jc w:val="center"/>
      <w:outlineLvl w:val="6"/>
    </w:pPr>
  </w:style>
  <w:style w:type="paragraph" w:customStyle="1" w:styleId="DraftTest">
    <w:name w:val="Draft Test"/>
    <w:basedOn w:val="Normal"/>
    <w:next w:val="Normal"/>
    <w:rsid w:val="008F4A40"/>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DocumentMap">
    <w:name w:val="Document Map"/>
    <w:basedOn w:val="Normal"/>
    <w:semiHidden/>
    <w:rsid w:val="008F4A40"/>
    <w:pPr>
      <w:shd w:val="clear" w:color="auto" w:fill="000080"/>
    </w:pPr>
    <w:rPr>
      <w:rFonts w:ascii="Tahoma" w:hAnsi="Tahoma" w:cs="Tahoma"/>
    </w:rPr>
  </w:style>
  <w:style w:type="paragraph" w:styleId="Title">
    <w:name w:val="Title"/>
    <w:basedOn w:val="Normal"/>
    <w:link w:val="TitleChar"/>
    <w:uiPriority w:val="10"/>
    <w:qFormat/>
    <w:rsid w:val="008F4A40"/>
    <w:pPr>
      <w:jc w:val="center"/>
    </w:pPr>
    <w:rPr>
      <w:b/>
      <w:sz w:val="28"/>
    </w:rPr>
  </w:style>
  <w:style w:type="paragraph" w:customStyle="1" w:styleId="AmendDefinition1">
    <w:name w:val="Amend Definition 1"/>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DraftDefinition1">
    <w:name w:val="Draft Definition 1"/>
    <w:next w:val="Normal"/>
    <w:rsid w:val="008F4A40"/>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8F4A40"/>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8F4A40"/>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8F4A40"/>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8F4A40"/>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ScheduleDefinition1">
    <w:name w:val="Schedule Definition 1"/>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DraftPenalty1">
    <w:name w:val="Draft Penalty 1"/>
    <w:basedOn w:val="Penalty"/>
    <w:next w:val="Normal"/>
    <w:rsid w:val="008F4A40"/>
    <w:pPr>
      <w:ind w:left="1872"/>
    </w:pPr>
  </w:style>
  <w:style w:type="paragraph" w:customStyle="1" w:styleId="DraftPenalty2">
    <w:name w:val="Draft Penalty 2"/>
    <w:basedOn w:val="Penalty"/>
    <w:next w:val="Normal"/>
    <w:rsid w:val="008F4A40"/>
  </w:style>
  <w:style w:type="paragraph" w:customStyle="1" w:styleId="DraftPenalty3">
    <w:name w:val="Draft Penalty 3"/>
    <w:basedOn w:val="Penalty"/>
    <w:next w:val="Normal"/>
    <w:rsid w:val="008F4A40"/>
    <w:pPr>
      <w:ind w:left="2892"/>
    </w:pPr>
  </w:style>
  <w:style w:type="paragraph" w:customStyle="1" w:styleId="DraftPenalty4">
    <w:name w:val="Draft Penalty 4"/>
    <w:basedOn w:val="Penalty"/>
    <w:next w:val="Normal"/>
    <w:rsid w:val="008F4A40"/>
    <w:pPr>
      <w:ind w:left="3402"/>
    </w:pPr>
  </w:style>
  <w:style w:type="paragraph" w:customStyle="1" w:styleId="DraftPenalty5">
    <w:name w:val="Draft Penalty 5"/>
    <w:basedOn w:val="Penalty"/>
    <w:next w:val="Normal"/>
    <w:rsid w:val="008F4A40"/>
    <w:pPr>
      <w:ind w:left="3913"/>
    </w:pPr>
  </w:style>
  <w:style w:type="paragraph" w:customStyle="1" w:styleId="SchedulePenalty1">
    <w:name w:val="Schedule Penalty 1"/>
    <w:basedOn w:val="SchedulePenalty"/>
    <w:next w:val="Normal"/>
    <w:rsid w:val="008F4A40"/>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8F4A40"/>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AmendPenalty1">
    <w:name w:val="Amend. Penalty 1"/>
    <w:basedOn w:val="Penalty"/>
    <w:next w:val="Normal"/>
    <w:rsid w:val="008F4A40"/>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8F4A40"/>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styleId="BlockText">
    <w:name w:val="Block Text"/>
    <w:basedOn w:val="Normal"/>
    <w:rsid w:val="008F4A40"/>
    <w:pPr>
      <w:ind w:left="851" w:right="851"/>
    </w:pPr>
    <w:rPr>
      <w:sz w:val="22"/>
    </w:rPr>
  </w:style>
  <w:style w:type="paragraph" w:styleId="BodyTextIndent">
    <w:name w:val="Body Text Indent"/>
    <w:basedOn w:val="Normal"/>
    <w:rsid w:val="008F4A40"/>
    <w:pPr>
      <w:tabs>
        <w:tab w:val="left" w:pos="510"/>
        <w:tab w:val="left" w:pos="1378"/>
      </w:tabs>
      <w:ind w:left="1361"/>
    </w:pPr>
    <w:rPr>
      <w:sz w:val="22"/>
    </w:rPr>
  </w:style>
  <w:style w:type="paragraph" w:customStyle="1" w:styleId="Schedule-Division">
    <w:name w:val="Schedule-Division"/>
    <w:basedOn w:val="Normal"/>
    <w:next w:val="Normal"/>
    <w:rsid w:val="0031155C"/>
    <w:pPr>
      <w:suppressLineNumbers w:val="0"/>
      <w:spacing w:before="240" w:after="120"/>
      <w:jc w:val="center"/>
    </w:pPr>
    <w:rPr>
      <w:b/>
    </w:rPr>
  </w:style>
  <w:style w:type="paragraph" w:customStyle="1" w:styleId="Schedule-Part">
    <w:name w:val="Schedule-Part"/>
    <w:basedOn w:val="Normal"/>
    <w:next w:val="Normal"/>
    <w:rsid w:val="003746B5"/>
    <w:pPr>
      <w:suppressLineNumbers w:val="0"/>
      <w:spacing w:before="240" w:after="120"/>
      <w:jc w:val="center"/>
    </w:pPr>
    <w:rPr>
      <w:b/>
      <w:caps/>
      <w:sz w:val="22"/>
    </w:rPr>
  </w:style>
  <w:style w:type="paragraph" w:customStyle="1" w:styleId="ShoulderHeading">
    <w:name w:val="Shoulder Heading"/>
    <w:basedOn w:val="ShoulderReference"/>
    <w:next w:val="Normal"/>
    <w:rsid w:val="008F4A40"/>
    <w:pPr>
      <w:framePr w:hSpace="181" w:vSpace="181" w:wrap="around" w:xAlign="outside" w:y="2212"/>
      <w:pBdr>
        <w:top w:val="single" w:sz="6" w:space="1" w:color="FFFFFF"/>
        <w:left w:val="single" w:sz="6" w:space="1" w:color="FFFFFF"/>
        <w:bottom w:val="single" w:sz="6" w:space="1" w:color="FFFFFF"/>
        <w:right w:val="single" w:sz="6" w:space="1" w:color="FFFFFF"/>
      </w:pBdr>
    </w:pPr>
  </w:style>
  <w:style w:type="paragraph" w:customStyle="1" w:styleId="ChapterHeading">
    <w:name w:val="Chapter Heading"/>
    <w:basedOn w:val="Normal"/>
    <w:next w:val="Normal"/>
    <w:rsid w:val="00EF01D8"/>
    <w:pPr>
      <w:suppressLineNumbers w:val="0"/>
      <w:spacing w:before="240" w:after="120"/>
      <w:jc w:val="center"/>
      <w:outlineLvl w:val="0"/>
    </w:pPr>
    <w:rPr>
      <w:b/>
      <w:caps/>
      <w:sz w:val="26"/>
    </w:rPr>
  </w:style>
  <w:style w:type="paragraph" w:customStyle="1" w:styleId="AmndChptr">
    <w:name w:val="Amnd Chptr"/>
    <w:basedOn w:val="Normal"/>
    <w:next w:val="Normal"/>
    <w:rsid w:val="00F17005"/>
    <w:pPr>
      <w:suppressLineNumbers w:val="0"/>
      <w:spacing w:before="240" w:after="120"/>
      <w:ind w:left="1361"/>
      <w:outlineLvl w:val="3"/>
    </w:pPr>
    <w:rPr>
      <w:b/>
      <w:caps/>
      <w:sz w:val="26"/>
    </w:rPr>
  </w:style>
  <w:style w:type="paragraph" w:customStyle="1" w:styleId="DraftSectionEg">
    <w:name w:val="Draft Section Eg"/>
    <w:next w:val="Normal"/>
    <w:rsid w:val="008F4A40"/>
    <w:pPr>
      <w:spacing w:before="120"/>
      <w:ind w:left="851"/>
    </w:pPr>
    <w:rPr>
      <w:lang w:eastAsia="en-US"/>
    </w:rPr>
  </w:style>
  <w:style w:type="paragraph" w:customStyle="1" w:styleId="DraftSub-sectionEg">
    <w:name w:val="Draft Sub-section Eg"/>
    <w:next w:val="Normal"/>
    <w:rsid w:val="008F4A40"/>
    <w:pPr>
      <w:spacing w:before="120"/>
      <w:ind w:left="1361"/>
    </w:pPr>
    <w:rPr>
      <w:lang w:eastAsia="en-US"/>
    </w:rPr>
  </w:style>
  <w:style w:type="paragraph" w:customStyle="1" w:styleId="AmndSectionEg">
    <w:name w:val="Amnd Section Eg"/>
    <w:next w:val="Normal"/>
    <w:rsid w:val="008F4A40"/>
    <w:pPr>
      <w:spacing w:before="120"/>
      <w:ind w:left="1871"/>
    </w:pPr>
    <w:rPr>
      <w:lang w:eastAsia="en-US"/>
    </w:rPr>
  </w:style>
  <w:style w:type="paragraph" w:customStyle="1" w:styleId="AmndSub-sectionEg">
    <w:name w:val="Amnd Sub-section Eg"/>
    <w:next w:val="Normal"/>
    <w:rsid w:val="008F4A40"/>
    <w:pPr>
      <w:spacing w:before="120"/>
      <w:ind w:left="2381"/>
    </w:pPr>
    <w:rPr>
      <w:lang w:eastAsia="en-US"/>
    </w:rPr>
  </w:style>
  <w:style w:type="paragraph" w:customStyle="1" w:styleId="SchSectionEg">
    <w:name w:val="Sch Section Eg"/>
    <w:next w:val="Normal"/>
    <w:rsid w:val="008F4A40"/>
    <w:pPr>
      <w:spacing w:before="120"/>
      <w:ind w:left="851"/>
    </w:pPr>
    <w:rPr>
      <w:lang w:eastAsia="en-US"/>
    </w:rPr>
  </w:style>
  <w:style w:type="paragraph" w:customStyle="1" w:styleId="SchSub-sectionEg">
    <w:name w:val="Sch Sub-section Eg"/>
    <w:next w:val="Normal"/>
    <w:rsid w:val="008F4A40"/>
    <w:pPr>
      <w:spacing w:before="120"/>
      <w:ind w:left="1361"/>
    </w:pPr>
    <w:rPr>
      <w:lang w:eastAsia="en-US"/>
    </w:rPr>
  </w:style>
  <w:style w:type="paragraph" w:customStyle="1" w:styleId="DraftParaEg">
    <w:name w:val="Draft Para Eg"/>
    <w:next w:val="Normal"/>
    <w:rsid w:val="008F4A40"/>
    <w:pPr>
      <w:spacing w:before="120"/>
      <w:ind w:left="1871"/>
    </w:pPr>
    <w:rPr>
      <w:lang w:eastAsia="en-US"/>
    </w:rPr>
  </w:style>
  <w:style w:type="paragraph" w:customStyle="1" w:styleId="AmndParaNote">
    <w:name w:val="Amnd Para Note"/>
    <w:next w:val="Normal"/>
    <w:rsid w:val="008F4A40"/>
    <w:pPr>
      <w:spacing w:before="120"/>
    </w:pPr>
    <w:rPr>
      <w:lang w:eastAsia="en-US"/>
    </w:rPr>
  </w:style>
  <w:style w:type="paragraph" w:customStyle="1" w:styleId="AmndSectionNote">
    <w:name w:val="Amnd Section Note"/>
    <w:next w:val="Normal"/>
    <w:rsid w:val="008F4A40"/>
    <w:pPr>
      <w:spacing w:before="120"/>
    </w:pPr>
    <w:rPr>
      <w:lang w:eastAsia="en-US"/>
    </w:rPr>
  </w:style>
  <w:style w:type="paragraph" w:customStyle="1" w:styleId="AmndSub-paraNote">
    <w:name w:val="Amnd Sub-para Note"/>
    <w:next w:val="Normal"/>
    <w:rsid w:val="008F4A40"/>
    <w:pPr>
      <w:spacing w:before="120"/>
    </w:pPr>
    <w:rPr>
      <w:lang w:eastAsia="en-US"/>
    </w:rPr>
  </w:style>
  <w:style w:type="paragraph" w:customStyle="1" w:styleId="AmndSub-sectionNote">
    <w:name w:val="Amnd Sub-section Note"/>
    <w:next w:val="Normal"/>
    <w:rsid w:val="008F4A40"/>
    <w:pPr>
      <w:spacing w:before="120"/>
    </w:pPr>
    <w:rPr>
      <w:lang w:eastAsia="en-US"/>
    </w:rPr>
  </w:style>
  <w:style w:type="paragraph" w:customStyle="1" w:styleId="DraftParaNote">
    <w:name w:val="Draft Para Note"/>
    <w:next w:val="Normal"/>
    <w:rsid w:val="008F4A40"/>
    <w:pPr>
      <w:spacing w:before="120"/>
    </w:pPr>
    <w:rPr>
      <w:lang w:eastAsia="en-US"/>
    </w:rPr>
  </w:style>
  <w:style w:type="paragraph" w:customStyle="1" w:styleId="DraftSectionNote">
    <w:name w:val="Draft Section Note"/>
    <w:next w:val="Normal"/>
    <w:rsid w:val="008F4A40"/>
    <w:pPr>
      <w:spacing w:before="120"/>
    </w:pPr>
    <w:rPr>
      <w:lang w:eastAsia="en-US"/>
    </w:rPr>
  </w:style>
  <w:style w:type="paragraph" w:customStyle="1" w:styleId="DraftSub-sectionNote">
    <w:name w:val="Draft Sub-section Note"/>
    <w:next w:val="Normal"/>
    <w:rsid w:val="008F4A40"/>
    <w:pPr>
      <w:spacing w:before="120"/>
    </w:pPr>
    <w:rPr>
      <w:lang w:eastAsia="en-US"/>
    </w:rPr>
  </w:style>
  <w:style w:type="paragraph" w:customStyle="1" w:styleId="SchParaNote">
    <w:name w:val="Sch Para Note"/>
    <w:next w:val="Normal"/>
    <w:rsid w:val="008F4A40"/>
    <w:pPr>
      <w:spacing w:before="120"/>
    </w:pPr>
    <w:rPr>
      <w:lang w:eastAsia="en-US"/>
    </w:rPr>
  </w:style>
  <w:style w:type="paragraph" w:customStyle="1" w:styleId="SchSectionNote">
    <w:name w:val="Sch Section Note"/>
    <w:next w:val="Normal"/>
    <w:rsid w:val="008F4A40"/>
    <w:pPr>
      <w:spacing w:before="120"/>
    </w:pPr>
    <w:rPr>
      <w:lang w:eastAsia="en-US"/>
    </w:rPr>
  </w:style>
  <w:style w:type="paragraph" w:customStyle="1" w:styleId="SchSub-sectionNote">
    <w:name w:val="Sch Sub-section Note"/>
    <w:next w:val="Normal"/>
    <w:rsid w:val="008F4A40"/>
    <w:pPr>
      <w:spacing w:before="120"/>
    </w:pPr>
    <w:rPr>
      <w:lang w:eastAsia="en-US"/>
    </w:rPr>
  </w:style>
  <w:style w:type="paragraph" w:customStyle="1" w:styleId="Heading-ENDNOTES">
    <w:name w:val="Heading - ENDNOTES"/>
    <w:basedOn w:val="EndnoteText"/>
    <w:next w:val="EndnoteText"/>
    <w:rsid w:val="00EF01D8"/>
    <w:pPr>
      <w:spacing w:before="120" w:after="0"/>
      <w:ind w:left="-284" w:firstLine="0"/>
      <w:outlineLvl w:val="1"/>
    </w:pPr>
    <w:rPr>
      <w:b/>
      <w:sz w:val="22"/>
      <w:lang w:val="en-GB"/>
    </w:rPr>
  </w:style>
  <w:style w:type="paragraph" w:customStyle="1" w:styleId="DraftSub-ParaEg">
    <w:name w:val="Draft Sub-Para Eg"/>
    <w:next w:val="Normal"/>
    <w:rsid w:val="005B2FBD"/>
    <w:pPr>
      <w:spacing w:before="120"/>
      <w:ind w:left="2381"/>
    </w:pPr>
    <w:rPr>
      <w:lang w:eastAsia="en-US"/>
    </w:rPr>
  </w:style>
  <w:style w:type="character" w:customStyle="1" w:styleId="CharSectno">
    <w:name w:val="CharSectno"/>
    <w:basedOn w:val="DefaultParagraphFont"/>
    <w:qFormat/>
    <w:rsid w:val="004360B6"/>
    <w:rPr>
      <w:rFonts w:cs="Times New Roman"/>
    </w:rPr>
  </w:style>
  <w:style w:type="paragraph" w:customStyle="1" w:styleId="paragraph">
    <w:name w:val="paragraph"/>
    <w:aliases w:val="a"/>
    <w:basedOn w:val="Normal"/>
    <w:rsid w:val="004360B6"/>
    <w:pPr>
      <w:suppressLineNumbers w:val="0"/>
      <w:tabs>
        <w:tab w:val="right" w:pos="1531"/>
      </w:tabs>
      <w:overflowPunct/>
      <w:autoSpaceDE/>
      <w:autoSpaceDN/>
      <w:adjustRightInd/>
      <w:spacing w:before="40"/>
      <w:ind w:left="1644" w:hanging="1644"/>
      <w:textAlignment w:val="auto"/>
    </w:pPr>
    <w:rPr>
      <w:sz w:val="22"/>
      <w:lang w:eastAsia="en-AU"/>
    </w:rPr>
  </w:style>
  <w:style w:type="paragraph" w:customStyle="1" w:styleId="paragraphsub">
    <w:name w:val="paragraph(sub)"/>
    <w:aliases w:val="aa"/>
    <w:basedOn w:val="Normal"/>
    <w:rsid w:val="004360B6"/>
    <w:pPr>
      <w:suppressLineNumbers w:val="0"/>
      <w:tabs>
        <w:tab w:val="right" w:pos="1985"/>
      </w:tabs>
      <w:overflowPunct/>
      <w:autoSpaceDE/>
      <w:autoSpaceDN/>
      <w:adjustRightInd/>
      <w:spacing w:before="40"/>
      <w:ind w:left="2098" w:hanging="2098"/>
      <w:textAlignment w:val="auto"/>
    </w:pPr>
    <w:rPr>
      <w:sz w:val="22"/>
      <w:lang w:eastAsia="en-AU"/>
    </w:rPr>
  </w:style>
  <w:style w:type="paragraph" w:customStyle="1" w:styleId="subsection">
    <w:name w:val="subsection"/>
    <w:aliases w:val="ss"/>
    <w:basedOn w:val="Normal"/>
    <w:link w:val="subsectionChar"/>
    <w:rsid w:val="004360B6"/>
    <w:pPr>
      <w:suppressLineNumbers w:val="0"/>
      <w:tabs>
        <w:tab w:val="right" w:pos="1021"/>
      </w:tabs>
      <w:overflowPunct/>
      <w:autoSpaceDE/>
      <w:autoSpaceDN/>
      <w:adjustRightInd/>
      <w:spacing w:before="180"/>
      <w:ind w:left="1134" w:hanging="1134"/>
      <w:textAlignment w:val="auto"/>
    </w:pPr>
    <w:rPr>
      <w:sz w:val="22"/>
      <w:lang w:eastAsia="en-AU"/>
    </w:rPr>
  </w:style>
  <w:style w:type="paragraph" w:customStyle="1" w:styleId="notetext">
    <w:name w:val="note(text)"/>
    <w:aliases w:val="n"/>
    <w:basedOn w:val="Normal"/>
    <w:rsid w:val="004360B6"/>
    <w:pPr>
      <w:suppressLineNumbers w:val="0"/>
      <w:overflowPunct/>
      <w:autoSpaceDE/>
      <w:autoSpaceDN/>
      <w:adjustRightInd/>
      <w:spacing w:before="122" w:line="198" w:lineRule="exact"/>
      <w:ind w:left="1985" w:hanging="851"/>
      <w:textAlignment w:val="auto"/>
    </w:pPr>
    <w:rPr>
      <w:sz w:val="18"/>
      <w:lang w:eastAsia="en-AU"/>
    </w:rPr>
  </w:style>
  <w:style w:type="paragraph" w:customStyle="1" w:styleId="ActHead5">
    <w:name w:val="ActHead 5"/>
    <w:aliases w:val="s"/>
    <w:basedOn w:val="Normal"/>
    <w:next w:val="subsection"/>
    <w:qFormat/>
    <w:rsid w:val="004360B6"/>
    <w:pPr>
      <w:keepNext/>
      <w:keepLines/>
      <w:suppressLineNumbers w:val="0"/>
      <w:overflowPunct/>
      <w:autoSpaceDE/>
      <w:autoSpaceDN/>
      <w:adjustRightInd/>
      <w:spacing w:before="280"/>
      <w:ind w:left="1134" w:hanging="1134"/>
      <w:textAlignment w:val="auto"/>
      <w:outlineLvl w:val="4"/>
    </w:pPr>
    <w:rPr>
      <w:b/>
      <w:kern w:val="28"/>
    </w:rPr>
  </w:style>
  <w:style w:type="character" w:customStyle="1" w:styleId="subsectionChar">
    <w:name w:val="subsection Char"/>
    <w:aliases w:val="ss Char"/>
    <w:basedOn w:val="DefaultParagraphFont"/>
    <w:link w:val="subsection"/>
    <w:rsid w:val="004360B6"/>
    <w:rPr>
      <w:sz w:val="22"/>
      <w:lang w:val="en-AU" w:eastAsia="en-AU" w:bidi="ar-SA"/>
    </w:rPr>
  </w:style>
  <w:style w:type="paragraph" w:customStyle="1" w:styleId="subsection2">
    <w:name w:val="subsection2"/>
    <w:aliases w:val="ss2"/>
    <w:basedOn w:val="Normal"/>
    <w:next w:val="subsection"/>
    <w:rsid w:val="004360B6"/>
    <w:pPr>
      <w:suppressLineNumbers w:val="0"/>
      <w:overflowPunct/>
      <w:autoSpaceDE/>
      <w:autoSpaceDN/>
      <w:adjustRightInd/>
      <w:spacing w:before="40"/>
      <w:ind w:left="1134"/>
      <w:textAlignment w:val="auto"/>
    </w:pPr>
    <w:rPr>
      <w:sz w:val="22"/>
      <w:lang w:eastAsia="en-AU"/>
    </w:rPr>
  </w:style>
  <w:style w:type="paragraph" w:customStyle="1" w:styleId="SubsectionHead">
    <w:name w:val="SubsectionHead"/>
    <w:aliases w:val="ssh"/>
    <w:basedOn w:val="Normal"/>
    <w:next w:val="subsection"/>
    <w:rsid w:val="00853084"/>
    <w:pPr>
      <w:keepNext/>
      <w:keepLines/>
      <w:suppressLineNumbers w:val="0"/>
      <w:overflowPunct/>
      <w:autoSpaceDE/>
      <w:autoSpaceDN/>
      <w:adjustRightInd/>
      <w:spacing w:before="240"/>
      <w:ind w:left="1134"/>
      <w:textAlignment w:val="auto"/>
    </w:pPr>
    <w:rPr>
      <w:i/>
      <w:sz w:val="22"/>
      <w:lang w:eastAsia="en-AU"/>
    </w:rPr>
  </w:style>
  <w:style w:type="paragraph" w:customStyle="1" w:styleId="Tablea">
    <w:name w:val="Table(a)"/>
    <w:aliases w:val="ta"/>
    <w:basedOn w:val="Normal"/>
    <w:rsid w:val="001C3B66"/>
    <w:pPr>
      <w:suppressLineNumbers w:val="0"/>
      <w:overflowPunct/>
      <w:autoSpaceDE/>
      <w:autoSpaceDN/>
      <w:adjustRightInd/>
      <w:spacing w:before="60"/>
      <w:ind w:left="284" w:hanging="284"/>
      <w:textAlignment w:val="auto"/>
    </w:pPr>
    <w:rPr>
      <w:sz w:val="20"/>
      <w:lang w:eastAsia="en-AU"/>
    </w:rPr>
  </w:style>
  <w:style w:type="paragraph" w:customStyle="1" w:styleId="Tabletext">
    <w:name w:val="Tabletext"/>
    <w:aliases w:val="tt"/>
    <w:basedOn w:val="Normal"/>
    <w:rsid w:val="001C3B66"/>
    <w:pPr>
      <w:suppressLineNumbers w:val="0"/>
      <w:overflowPunct/>
      <w:autoSpaceDE/>
      <w:autoSpaceDN/>
      <w:adjustRightInd/>
      <w:spacing w:before="60" w:line="240" w:lineRule="atLeast"/>
      <w:textAlignment w:val="auto"/>
    </w:pPr>
    <w:rPr>
      <w:sz w:val="20"/>
      <w:lang w:eastAsia="en-AU"/>
    </w:rPr>
  </w:style>
  <w:style w:type="paragraph" w:customStyle="1" w:styleId="Definition">
    <w:name w:val="Definition"/>
    <w:aliases w:val="dd"/>
    <w:basedOn w:val="subsection"/>
    <w:rsid w:val="006F48B3"/>
    <w:pPr>
      <w:tabs>
        <w:tab w:val="clear" w:pos="1021"/>
      </w:tabs>
      <w:ind w:firstLine="0"/>
    </w:pPr>
    <w:rPr>
      <w:szCs w:val="24"/>
    </w:rPr>
  </w:style>
  <w:style w:type="character" w:customStyle="1" w:styleId="DraftingNotesChar">
    <w:name w:val="Drafting Notes Char"/>
    <w:basedOn w:val="DefaultParagraphFont"/>
    <w:link w:val="DraftingNotes"/>
    <w:rsid w:val="00523C37"/>
    <w:rPr>
      <w:i/>
      <w:color w:val="0000FF"/>
      <w:sz w:val="24"/>
      <w:lang w:val="en-AU" w:eastAsia="en-US" w:bidi="ar-SA"/>
    </w:rPr>
  </w:style>
  <w:style w:type="paragraph" w:customStyle="1" w:styleId="BulletDraftSub-paragraph">
    <w:name w:val="Bullet Draft Sub-paragraph"/>
    <w:next w:val="Normal"/>
    <w:rsid w:val="0067640E"/>
    <w:pPr>
      <w:numPr>
        <w:numId w:val="2"/>
      </w:numPr>
      <w:tabs>
        <w:tab w:val="clear" w:pos="1570"/>
      </w:tabs>
      <w:spacing w:before="120"/>
      <w:ind w:left="0" w:firstLine="0"/>
    </w:pPr>
    <w:rPr>
      <w:sz w:val="24"/>
      <w:lang w:eastAsia="en-US"/>
    </w:rPr>
  </w:style>
  <w:style w:type="paragraph" w:customStyle="1" w:styleId="BulletDraftParagraph">
    <w:name w:val="Bullet Draft Paragraph"/>
    <w:next w:val="Normal"/>
    <w:rsid w:val="0067640E"/>
    <w:pPr>
      <w:tabs>
        <w:tab w:val="num" w:pos="1570"/>
      </w:tabs>
      <w:spacing w:before="120"/>
      <w:ind w:left="1570" w:hanging="360"/>
    </w:pPr>
    <w:rPr>
      <w:sz w:val="24"/>
      <w:lang w:eastAsia="en-US"/>
    </w:rPr>
  </w:style>
  <w:style w:type="paragraph" w:customStyle="1" w:styleId="BoxText">
    <w:name w:val="BoxText"/>
    <w:aliases w:val="bt"/>
    <w:basedOn w:val="Normal"/>
    <w:qFormat/>
    <w:rsid w:val="000310A1"/>
    <w:pPr>
      <w:suppressLineNumbers w:val="0"/>
      <w:pBdr>
        <w:top w:val="single" w:sz="6" w:space="5" w:color="auto"/>
        <w:left w:val="single" w:sz="6" w:space="5" w:color="auto"/>
        <w:bottom w:val="single" w:sz="6" w:space="5" w:color="auto"/>
        <w:right w:val="single" w:sz="6" w:space="5" w:color="auto"/>
      </w:pBdr>
      <w:overflowPunct/>
      <w:autoSpaceDE/>
      <w:autoSpaceDN/>
      <w:adjustRightInd/>
      <w:spacing w:before="240"/>
      <w:ind w:left="1134"/>
      <w:textAlignment w:val="auto"/>
    </w:pPr>
    <w:rPr>
      <w:sz w:val="22"/>
    </w:rPr>
  </w:style>
  <w:style w:type="character" w:customStyle="1" w:styleId="CharDivNo">
    <w:name w:val="CharDivNo"/>
    <w:basedOn w:val="DefaultParagraphFont"/>
    <w:qFormat/>
    <w:rsid w:val="000310A1"/>
    <w:rPr>
      <w:rFonts w:cs="Times New Roman"/>
    </w:rPr>
  </w:style>
  <w:style w:type="character" w:customStyle="1" w:styleId="CharDivText">
    <w:name w:val="CharDivText"/>
    <w:basedOn w:val="DefaultParagraphFont"/>
    <w:qFormat/>
    <w:rsid w:val="000310A1"/>
    <w:rPr>
      <w:rFonts w:cs="Times New Roman"/>
    </w:rPr>
  </w:style>
  <w:style w:type="character" w:customStyle="1" w:styleId="CharPartNo">
    <w:name w:val="CharPartNo"/>
    <w:basedOn w:val="DefaultParagraphFont"/>
    <w:rsid w:val="000310A1"/>
    <w:rPr>
      <w:rFonts w:cs="Times New Roman"/>
    </w:rPr>
  </w:style>
  <w:style w:type="character" w:customStyle="1" w:styleId="CharPartText">
    <w:name w:val="CharPartText"/>
    <w:basedOn w:val="DefaultParagraphFont"/>
    <w:rsid w:val="000310A1"/>
    <w:rPr>
      <w:rFonts w:cs="Times New Roman"/>
    </w:rPr>
  </w:style>
  <w:style w:type="character" w:customStyle="1" w:styleId="CharSubdNo">
    <w:name w:val="CharSubdNo"/>
    <w:basedOn w:val="DefaultParagraphFont"/>
    <w:rsid w:val="000310A1"/>
    <w:rPr>
      <w:rFonts w:cs="Times New Roman"/>
    </w:rPr>
  </w:style>
  <w:style w:type="character" w:customStyle="1" w:styleId="CharSubdText">
    <w:name w:val="CharSubdText"/>
    <w:basedOn w:val="DefaultParagraphFont"/>
    <w:rsid w:val="000310A1"/>
    <w:rPr>
      <w:rFonts w:cs="Times New Roman"/>
    </w:rPr>
  </w:style>
  <w:style w:type="paragraph" w:customStyle="1" w:styleId="BoxStep">
    <w:name w:val="BoxStep"/>
    <w:aliases w:val="bs"/>
    <w:basedOn w:val="BoxText"/>
    <w:rsid w:val="000310A1"/>
    <w:pPr>
      <w:ind w:left="1985" w:hanging="851"/>
    </w:pPr>
  </w:style>
  <w:style w:type="paragraph" w:customStyle="1" w:styleId="PageBreak">
    <w:name w:val="PageBreak"/>
    <w:aliases w:val="pb"/>
    <w:basedOn w:val="Normal"/>
    <w:rsid w:val="000310A1"/>
    <w:pPr>
      <w:suppressLineNumbers w:val="0"/>
      <w:overflowPunct/>
      <w:autoSpaceDE/>
      <w:autoSpaceDN/>
      <w:adjustRightInd/>
      <w:spacing w:before="0"/>
      <w:textAlignment w:val="auto"/>
    </w:pPr>
    <w:rPr>
      <w:sz w:val="20"/>
      <w:lang w:eastAsia="en-AU"/>
    </w:rPr>
  </w:style>
  <w:style w:type="paragraph" w:customStyle="1" w:styleId="ActHead2">
    <w:name w:val="ActHead 2"/>
    <w:aliases w:val="p"/>
    <w:basedOn w:val="Normal"/>
    <w:next w:val="ActHead3"/>
    <w:rsid w:val="000310A1"/>
    <w:pPr>
      <w:keepNext/>
      <w:keepLines/>
      <w:suppressLineNumbers w:val="0"/>
      <w:overflowPunct/>
      <w:autoSpaceDE/>
      <w:autoSpaceDN/>
      <w:adjustRightInd/>
      <w:spacing w:before="280"/>
      <w:ind w:left="1134" w:hanging="1134"/>
      <w:textAlignment w:val="auto"/>
      <w:outlineLvl w:val="1"/>
    </w:pPr>
    <w:rPr>
      <w:b/>
      <w:kern w:val="28"/>
      <w:sz w:val="32"/>
    </w:rPr>
  </w:style>
  <w:style w:type="paragraph" w:customStyle="1" w:styleId="ActHead3">
    <w:name w:val="ActHead 3"/>
    <w:aliases w:val="d"/>
    <w:basedOn w:val="Normal"/>
    <w:next w:val="ActHead4"/>
    <w:qFormat/>
    <w:rsid w:val="000310A1"/>
    <w:pPr>
      <w:keepNext/>
      <w:keepLines/>
      <w:suppressLineNumbers w:val="0"/>
      <w:overflowPunct/>
      <w:autoSpaceDE/>
      <w:autoSpaceDN/>
      <w:adjustRightInd/>
      <w:spacing w:before="240"/>
      <w:ind w:left="1134" w:hanging="1134"/>
      <w:textAlignment w:val="auto"/>
      <w:outlineLvl w:val="2"/>
    </w:pPr>
    <w:rPr>
      <w:b/>
      <w:kern w:val="28"/>
      <w:sz w:val="28"/>
    </w:rPr>
  </w:style>
  <w:style w:type="paragraph" w:customStyle="1" w:styleId="ActHead4">
    <w:name w:val="ActHead 4"/>
    <w:aliases w:val="sd"/>
    <w:basedOn w:val="Normal"/>
    <w:next w:val="ActHead5"/>
    <w:rsid w:val="000310A1"/>
    <w:pPr>
      <w:keepNext/>
      <w:keepLines/>
      <w:suppressLineNumbers w:val="0"/>
      <w:overflowPunct/>
      <w:autoSpaceDE/>
      <w:autoSpaceDN/>
      <w:adjustRightInd/>
      <w:spacing w:before="220"/>
      <w:ind w:left="1134" w:hanging="1134"/>
      <w:textAlignment w:val="auto"/>
      <w:outlineLvl w:val="3"/>
    </w:pPr>
    <w:rPr>
      <w:b/>
      <w:kern w:val="28"/>
      <w:sz w:val="26"/>
    </w:rPr>
  </w:style>
  <w:style w:type="paragraph" w:customStyle="1" w:styleId="GovernorAssent">
    <w:name w:val="Governor Assent"/>
    <w:basedOn w:val="Normal"/>
    <w:rsid w:val="00E66B3E"/>
    <w:pPr>
      <w:spacing w:before="0"/>
    </w:pPr>
    <w:rPr>
      <w:sz w:val="20"/>
      <w:lang w:val="en-GB"/>
    </w:rPr>
  </w:style>
  <w:style w:type="paragraph" w:styleId="NormalWeb">
    <w:name w:val="Normal (Web)"/>
    <w:basedOn w:val="Normal"/>
    <w:rsid w:val="0021700B"/>
    <w:pPr>
      <w:suppressLineNumbers w:val="0"/>
      <w:overflowPunct/>
      <w:autoSpaceDE/>
      <w:autoSpaceDN/>
      <w:adjustRightInd/>
      <w:spacing w:before="100" w:beforeAutospacing="1" w:after="100" w:afterAutospacing="1"/>
      <w:textAlignment w:val="auto"/>
    </w:pPr>
    <w:rPr>
      <w:color w:val="000000"/>
      <w:szCs w:val="24"/>
      <w:lang w:val="en-US"/>
    </w:rPr>
  </w:style>
  <w:style w:type="paragraph" w:customStyle="1" w:styleId="BulletDraftSub-section">
    <w:name w:val="Bullet Draft Sub-section"/>
    <w:next w:val="Normal"/>
    <w:rsid w:val="000A1AAA"/>
    <w:pPr>
      <w:spacing w:before="120"/>
    </w:pPr>
    <w:rPr>
      <w:sz w:val="24"/>
      <w:lang w:eastAsia="en-US"/>
    </w:rPr>
  </w:style>
  <w:style w:type="paragraph" w:styleId="ListBullet">
    <w:name w:val="List Bullet"/>
    <w:basedOn w:val="Normal"/>
    <w:rsid w:val="003A1CCF"/>
    <w:pPr>
      <w:numPr>
        <w:numId w:val="3"/>
      </w:numPr>
    </w:pPr>
  </w:style>
  <w:style w:type="character" w:customStyle="1" w:styleId="BodySectionSubChar">
    <w:name w:val="Body Section (Sub) Char"/>
    <w:basedOn w:val="DefaultParagraphFont"/>
    <w:link w:val="BodySectionSub"/>
    <w:rsid w:val="00F80C58"/>
    <w:rPr>
      <w:sz w:val="24"/>
      <w:lang w:val="en-AU" w:eastAsia="en-US" w:bidi="ar-SA"/>
    </w:rPr>
  </w:style>
  <w:style w:type="paragraph" w:styleId="BalloonText">
    <w:name w:val="Balloon Text"/>
    <w:rsid w:val="00E034F6"/>
    <w:rPr>
      <w:rFonts w:ascii="Tahoma" w:hAnsi="Tahoma" w:cs="Tahoma"/>
      <w:sz w:val="16"/>
      <w:szCs w:val="16"/>
    </w:rPr>
  </w:style>
  <w:style w:type="paragraph" w:customStyle="1" w:styleId="BulletSchSub-para">
    <w:name w:val="Bullet Sch Sub-para"/>
    <w:next w:val="Normal"/>
    <w:rsid w:val="00A50BE7"/>
    <w:pPr>
      <w:spacing w:before="120"/>
    </w:pPr>
    <w:rPr>
      <w:lang w:eastAsia="en-US"/>
    </w:rPr>
  </w:style>
  <w:style w:type="paragraph" w:customStyle="1" w:styleId="NoteDraftSub-sectDef">
    <w:name w:val="Note Draft Sub-sect Def"/>
    <w:next w:val="Normal"/>
    <w:rsid w:val="00327AC7"/>
    <w:pPr>
      <w:spacing w:before="120"/>
      <w:ind w:left="1871"/>
    </w:pPr>
    <w:rPr>
      <w:lang w:eastAsia="en-US"/>
    </w:rPr>
  </w:style>
  <w:style w:type="character" w:customStyle="1" w:styleId="TitleChar">
    <w:name w:val="Title Char"/>
    <w:basedOn w:val="DefaultParagraphFont"/>
    <w:link w:val="Title"/>
    <w:uiPriority w:val="10"/>
    <w:rsid w:val="00983C7E"/>
    <w:rPr>
      <w:b/>
      <w:sz w:val="28"/>
      <w:lang w:eastAsia="en-US"/>
    </w:rPr>
  </w:style>
  <w:style w:type="paragraph" w:customStyle="1" w:styleId="NormalArial">
    <w:name w:val="Normal + Arial"/>
    <w:aliases w:val="10 pt"/>
    <w:basedOn w:val="Normal"/>
    <w:rsid w:val="00983C7E"/>
    <w:pPr>
      <w:suppressLineNumbers w:val="0"/>
      <w:overflowPunct/>
      <w:autoSpaceDE/>
      <w:autoSpaceDN/>
      <w:adjustRightInd/>
      <w:spacing w:before="0"/>
      <w:textAlignment w:val="auto"/>
    </w:pPr>
    <w:rPr>
      <w:szCs w:val="24"/>
      <w:lang w:eastAsia="en-AU"/>
    </w:rPr>
  </w:style>
  <w:style w:type="paragraph" w:styleId="ListParagraph">
    <w:name w:val="List Paragraph"/>
    <w:basedOn w:val="Normal"/>
    <w:uiPriority w:val="34"/>
    <w:qFormat/>
    <w:rsid w:val="00125860"/>
    <w:pPr>
      <w:ind w:left="720"/>
      <w:contextualSpacing/>
    </w:pPr>
  </w:style>
  <w:style w:type="table" w:styleId="TableGrid">
    <w:name w:val="Table Grid"/>
    <w:basedOn w:val="TableNormal"/>
    <w:rsid w:val="00CC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00B5"/>
    <w:rPr>
      <w:color w:val="808080"/>
    </w:rPr>
  </w:style>
  <w:style w:type="paragraph" w:styleId="BodyText">
    <w:name w:val="Body Text"/>
    <w:basedOn w:val="Normal"/>
    <w:link w:val="BodyTextChar"/>
    <w:semiHidden/>
    <w:unhideWhenUsed/>
    <w:rsid w:val="00955FFB"/>
    <w:pPr>
      <w:spacing w:after="120"/>
    </w:pPr>
  </w:style>
  <w:style w:type="character" w:customStyle="1" w:styleId="BodyTextChar">
    <w:name w:val="Body Text Char"/>
    <w:basedOn w:val="DefaultParagraphFont"/>
    <w:link w:val="BodyText"/>
    <w:semiHidden/>
    <w:rsid w:val="00955FF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4875">
      <w:bodyDiv w:val="1"/>
      <w:marLeft w:val="0"/>
      <w:marRight w:val="0"/>
      <w:marTop w:val="0"/>
      <w:marBottom w:val="0"/>
      <w:divBdr>
        <w:top w:val="none" w:sz="0" w:space="0" w:color="auto"/>
        <w:left w:val="none" w:sz="0" w:space="0" w:color="auto"/>
        <w:bottom w:val="none" w:sz="0" w:space="0" w:color="auto"/>
        <w:right w:val="single" w:sz="2" w:space="3" w:color="FFFFFF"/>
      </w:divBdr>
      <w:divsChild>
        <w:div w:id="1931499646">
          <w:marLeft w:val="0"/>
          <w:marRight w:val="0"/>
          <w:marTop w:val="0"/>
          <w:marBottom w:val="0"/>
          <w:divBdr>
            <w:top w:val="none" w:sz="0" w:space="0" w:color="auto"/>
            <w:left w:val="none" w:sz="0" w:space="0" w:color="auto"/>
            <w:bottom w:val="none" w:sz="0" w:space="0" w:color="auto"/>
            <w:right w:val="none" w:sz="0" w:space="0" w:color="auto"/>
          </w:divBdr>
          <w:divsChild>
            <w:div w:id="1242829828">
              <w:marLeft w:val="0"/>
              <w:marRight w:val="0"/>
              <w:marTop w:val="0"/>
              <w:marBottom w:val="0"/>
              <w:divBdr>
                <w:top w:val="none" w:sz="0" w:space="0" w:color="auto"/>
                <w:left w:val="none" w:sz="0" w:space="0" w:color="auto"/>
                <w:bottom w:val="none" w:sz="0" w:space="0" w:color="auto"/>
                <w:right w:val="none" w:sz="0" w:space="0" w:color="auto"/>
              </w:divBdr>
              <w:divsChild>
                <w:div w:id="43590711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1823108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8030942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209860049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3460962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24179686">
      <w:bodyDiv w:val="1"/>
      <w:marLeft w:val="0"/>
      <w:marRight w:val="0"/>
      <w:marTop w:val="0"/>
      <w:marBottom w:val="0"/>
      <w:divBdr>
        <w:top w:val="none" w:sz="0" w:space="0" w:color="auto"/>
        <w:left w:val="none" w:sz="0" w:space="0" w:color="auto"/>
        <w:bottom w:val="none" w:sz="0" w:space="0" w:color="auto"/>
        <w:right w:val="none" w:sz="0" w:space="0" w:color="auto"/>
      </w:divBdr>
    </w:div>
    <w:div w:id="766079503">
      <w:bodyDiv w:val="1"/>
      <w:marLeft w:val="0"/>
      <w:marRight w:val="0"/>
      <w:marTop w:val="0"/>
      <w:marBottom w:val="0"/>
      <w:divBdr>
        <w:top w:val="none" w:sz="0" w:space="0" w:color="auto"/>
        <w:left w:val="none" w:sz="0" w:space="0" w:color="auto"/>
        <w:bottom w:val="none" w:sz="0" w:space="0" w:color="auto"/>
        <w:right w:val="none" w:sz="0" w:space="0" w:color="auto"/>
      </w:divBdr>
    </w:div>
    <w:div w:id="770467164">
      <w:bodyDiv w:val="1"/>
      <w:marLeft w:val="0"/>
      <w:marRight w:val="0"/>
      <w:marTop w:val="0"/>
      <w:marBottom w:val="0"/>
      <w:divBdr>
        <w:top w:val="none" w:sz="0" w:space="0" w:color="auto"/>
        <w:left w:val="none" w:sz="0" w:space="0" w:color="auto"/>
        <w:bottom w:val="none" w:sz="0" w:space="0" w:color="auto"/>
        <w:right w:val="none" w:sz="0" w:space="0" w:color="auto"/>
      </w:divBdr>
    </w:div>
    <w:div w:id="794181563">
      <w:bodyDiv w:val="1"/>
      <w:marLeft w:val="0"/>
      <w:marRight w:val="0"/>
      <w:marTop w:val="0"/>
      <w:marBottom w:val="0"/>
      <w:divBdr>
        <w:top w:val="none" w:sz="0" w:space="0" w:color="auto"/>
        <w:left w:val="none" w:sz="0" w:space="0" w:color="auto"/>
        <w:bottom w:val="none" w:sz="0" w:space="0" w:color="auto"/>
        <w:right w:val="none" w:sz="0" w:space="0" w:color="auto"/>
      </w:divBdr>
    </w:div>
    <w:div w:id="1163476315">
      <w:bodyDiv w:val="1"/>
      <w:marLeft w:val="0"/>
      <w:marRight w:val="0"/>
      <w:marTop w:val="0"/>
      <w:marBottom w:val="0"/>
      <w:divBdr>
        <w:top w:val="none" w:sz="0" w:space="0" w:color="auto"/>
        <w:left w:val="none" w:sz="0" w:space="0" w:color="auto"/>
        <w:bottom w:val="none" w:sz="0" w:space="0" w:color="auto"/>
        <w:right w:val="none" w:sz="0" w:space="0" w:color="auto"/>
      </w:divBdr>
    </w:div>
    <w:div w:id="1586498836">
      <w:bodyDiv w:val="1"/>
      <w:marLeft w:val="0"/>
      <w:marRight w:val="0"/>
      <w:marTop w:val="0"/>
      <w:marBottom w:val="0"/>
      <w:divBdr>
        <w:top w:val="none" w:sz="0" w:space="0" w:color="auto"/>
        <w:left w:val="none" w:sz="0" w:space="0" w:color="auto"/>
        <w:bottom w:val="none" w:sz="0" w:space="0" w:color="auto"/>
        <w:right w:val="none" w:sz="0" w:space="0" w:color="auto"/>
      </w:divBdr>
    </w:div>
    <w:div w:id="1768110692">
      <w:bodyDiv w:val="1"/>
      <w:marLeft w:val="0"/>
      <w:marRight w:val="0"/>
      <w:marTop w:val="0"/>
      <w:marBottom w:val="0"/>
      <w:divBdr>
        <w:top w:val="none" w:sz="0" w:space="0" w:color="auto"/>
        <w:left w:val="none" w:sz="0" w:space="0" w:color="auto"/>
        <w:bottom w:val="none" w:sz="0" w:space="0" w:color="auto"/>
        <w:right w:val="none" w:sz="0" w:space="0" w:color="auto"/>
      </w:divBdr>
    </w:div>
    <w:div w:id="212180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8" Type="http://schemas.openxmlformats.org/officeDocument/2006/relationships/footnotes" Target="footnotes.xml"/><Relationship Id="rId51" Type="http://schemas.openxmlformats.org/officeDocument/2006/relationships/footer" Target="footer2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Identifier xmlns="http://schemas.microsoft.com/sharepoint/v3/fields" xsi:nil="true"/>
    <ParentFolderID xmlns="http://schemas.microsoft.com/sharepoint/v3/fields">598</ParentFolderID>
  </documentManagement>
</p:properties>
</file>

<file path=customXml/item2.xml><?xml version="1.0" encoding="utf-8"?>
<ct:contentTypeSchema xmlns:ct="http://schemas.microsoft.com/office/2006/metadata/contentType" xmlns:ma="http://schemas.microsoft.com/office/2006/metadata/properties/metaAttributes" ct:_="" ma:_="" ma:contentTypeName="SP.Publications.Document" ma:contentTypeID="0x010100A3147459CEFB4138ACF45C1B93E95121001AC9209C673FD1488F9C0FD06E69F9BE" ma:contentTypeVersion="2" ma:contentTypeDescription="" ma:contentTypeScope="" ma:versionID="fe9dee28fb54ce06478c702ac7ad6af8">
  <xsd:schema xmlns:xsd="http://www.w3.org/2001/XMLSchema" xmlns:xs="http://www.w3.org/2001/XMLSchema" xmlns:p="http://schemas.microsoft.com/office/2006/metadata/properties" xmlns:ns1="http://schemas.microsoft.com/sharepoint/v3/fields" targetNamespace="http://schemas.microsoft.com/office/2006/metadata/properties" ma:root="true" ma:fieldsID="fa9bcd44d86d477eeb58161562f8ff1c" ns1:_="">
    <xsd:import namespace="http://schemas.microsoft.com/sharepoint/v3/fields"/>
    <xsd:element name="properties">
      <xsd:complexType>
        <xsd:sequence>
          <xsd:element name="documentManagement">
            <xsd:complexType>
              <xsd:all>
                <xsd:element ref="ns1:ParentFolderID" minOccurs="0"/>
                <xsd:element ref="ns1:Publication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arentFolderID" ma:index="0" nillable="true" ma:displayName="Parent Folder ID" ma:internalName="ParentFolderID">
      <xsd:simpleType>
        <xsd:restriction base="dms:Text"/>
      </xsd:simpleType>
    </xsd:element>
    <xsd:element name="PublicationIdentifier" ma:index="1" nillable="true" ma:displayName="Publication Identifier" ma:internalName="Publication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F6E44-57D9-48B7-ADA6-A7F6346A0C8D}">
  <ds:schemaRefs>
    <ds:schemaRef ds:uri="http://purl.org/dc/elements/1.1/"/>
    <ds:schemaRef ds:uri="http://schemas.microsoft.com/office/infopath/2007/PartnerControls"/>
    <ds:schemaRef ds:uri="http://schemas.microsoft.com/sharepoint/v3/field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784A146-15F0-45BC-95FB-F87F39F64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DD485-4B92-4B33-AFEE-AECED4B3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48013</Words>
  <Characters>239569</Characters>
  <Application>Microsoft Office Word</Application>
  <DocSecurity>4</DocSecurity>
  <Lines>7706</Lines>
  <Paragraphs>3340</Paragraphs>
  <ScaleCrop>false</ScaleCrop>
  <HeadingPairs>
    <vt:vector size="2" baseType="variant">
      <vt:variant>
        <vt:lpstr>Title</vt:lpstr>
      </vt:variant>
      <vt:variant>
        <vt:i4>1</vt:i4>
      </vt:variant>
    </vt:vector>
  </HeadingPairs>
  <TitlesOfParts>
    <vt:vector size="1" baseType="lpstr">
      <vt:lpstr>Model-WHS-Bill-21March2016</vt:lpstr>
    </vt:vector>
  </TitlesOfParts>
  <LinksUpToDate>false</LinksUpToDate>
  <CharactersWithSpaces>286476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Model-WHS-Bill-5December2025</dc:title>
  <dc:subject/>
  <dc:creator/>
  <cp:keywords>Draft, Drafting, Act, Bill, Bills, Cabinet, Introduction, Print</cp:keywords>
  <dc:description/>
  <cp:lastModifiedBy/>
  <cp:revision>1</cp:revision>
  <cp:lastPrinted>2011-06-09T23:46:00Z</cp:lastPrinted>
  <dcterms:created xsi:type="dcterms:W3CDTF">2025-12-09T07:23:00Z</dcterms:created>
  <dcterms:modified xsi:type="dcterms:W3CDTF">2025-12-09T07:23:00Z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0x010100A3147459CEFB4138ACF45C1B93E95121001AC9209C673FD1488F9C0FD06E69F9BE</vt:lpwstr>
  </property>
  <property fmtid="{D5CDD505-2E9C-101B-9397-08002B2CF9AE}" pid="4" name="MSIP_Label_a6214476-0a12-4e5a-9f69-27718960d391_Enabled">
    <vt:lpwstr>true</vt:lpwstr>
  </property>
  <property fmtid="{D5CDD505-2E9C-101B-9397-08002B2CF9AE}" pid="5" name="MSIP_Label_a6214476-0a12-4e5a-9f69-27718960d391_SetDate">
    <vt:lpwstr>2025-11-05T22:46:18Z</vt:lpwstr>
  </property>
  <property fmtid="{D5CDD505-2E9C-101B-9397-08002B2CF9AE}" pid="6" name="MSIP_Label_a6214476-0a12-4e5a-9f69-27718960d391_Method">
    <vt:lpwstr>Standard</vt:lpwstr>
  </property>
  <property fmtid="{D5CDD505-2E9C-101B-9397-08002B2CF9AE}" pid="7" name="MSIP_Label_a6214476-0a12-4e5a-9f69-27718960d391_Name">
    <vt:lpwstr>OFFICIAL</vt:lpwstr>
  </property>
  <property fmtid="{D5CDD505-2E9C-101B-9397-08002B2CF9AE}" pid="8" name="MSIP_Label_a6214476-0a12-4e5a-9f69-27718960d391_SiteId">
    <vt:lpwstr>1ef97a68-e8ab-44ed-a16d-b579fe2d7cd8</vt:lpwstr>
  </property>
  <property fmtid="{D5CDD505-2E9C-101B-9397-08002B2CF9AE}" pid="9" name="MSIP_Label_a6214476-0a12-4e5a-9f69-27718960d391_ActionId">
    <vt:lpwstr>f09d7d13-7ad2-4199-b3b3-fdf2e47db58f</vt:lpwstr>
  </property>
  <property fmtid="{D5CDD505-2E9C-101B-9397-08002B2CF9AE}" pid="10" name="MSIP_Label_a6214476-0a12-4e5a-9f69-27718960d391_ContentBits">
    <vt:lpwstr>3</vt:lpwstr>
  </property>
  <property fmtid="{D5CDD505-2E9C-101B-9397-08002B2CF9AE}" pid="11" name="MSIP_Label_a6214476-0a12-4e5a-9f69-27718960d391_Tag">
    <vt:lpwstr>10, 3, 0, 1</vt:lpwstr>
  </property>
  <property fmtid="{D5CDD505-2E9C-101B-9397-08002B2CF9AE}" pid="12" name="MSIP_Label_79d889eb-932f-4752-8739-64d25806ef64_Enabled">
    <vt:lpwstr>true</vt:lpwstr>
  </property>
  <property fmtid="{D5CDD505-2E9C-101B-9397-08002B2CF9AE}" pid="13" name="MSIP_Label_79d889eb-932f-4752-8739-64d25806ef64_SetDate">
    <vt:lpwstr>2025-12-09T07:23:46Z</vt:lpwstr>
  </property>
  <property fmtid="{D5CDD505-2E9C-101B-9397-08002B2CF9AE}" pid="14" name="MSIP_Label_79d889eb-932f-4752-8739-64d25806ef64_Method">
    <vt:lpwstr>Privileged</vt:lpwstr>
  </property>
  <property fmtid="{D5CDD505-2E9C-101B-9397-08002B2CF9AE}" pid="15" name="MSIP_Label_79d889eb-932f-4752-8739-64d25806ef64_Name">
    <vt:lpwstr>79d889eb-932f-4752-8739-64d25806ef64</vt:lpwstr>
  </property>
  <property fmtid="{D5CDD505-2E9C-101B-9397-08002B2CF9AE}" pid="16" name="MSIP_Label_79d889eb-932f-4752-8739-64d25806ef64_SiteId">
    <vt:lpwstr>dd0cfd15-4558-4b12-8bad-ea26984fc417</vt:lpwstr>
  </property>
  <property fmtid="{D5CDD505-2E9C-101B-9397-08002B2CF9AE}" pid="17" name="MSIP_Label_79d889eb-932f-4752-8739-64d25806ef64_ActionId">
    <vt:lpwstr>c81c719e-f65b-4f99-b3dc-69756fa8641e</vt:lpwstr>
  </property>
  <property fmtid="{D5CDD505-2E9C-101B-9397-08002B2CF9AE}" pid="18" name="MSIP_Label_79d889eb-932f-4752-8739-64d25806ef64_ContentBits">
    <vt:lpwstr>0</vt:lpwstr>
  </property>
  <property fmtid="{D5CDD505-2E9C-101B-9397-08002B2CF9AE}" pid="19" name="MSIP_Label_79d889eb-932f-4752-8739-64d25806ef64_Tag">
    <vt:lpwstr>10, 0, 1, 1</vt:lpwstr>
  </property>
</Properties>
</file>