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AC296" w14:textId="77777777" w:rsidR="00F51434" w:rsidRPr="0028059E" w:rsidRDefault="00F51434" w:rsidP="00250C02">
      <w:pPr>
        <w:spacing w:before="600" w:after="1080"/>
        <w:ind w:right="3497"/>
        <w:rPr>
          <w:b/>
          <w:bCs/>
          <w:sz w:val="44"/>
          <w:szCs w:val="44"/>
        </w:rPr>
      </w:pPr>
      <w:r w:rsidRPr="0028059E">
        <w:rPr>
          <w:b/>
          <w:bCs/>
          <w:sz w:val="44"/>
          <w:szCs w:val="44"/>
        </w:rPr>
        <w:t>Assessing if the processing of silica is high risk – case studies</w:t>
      </w:r>
    </w:p>
    <w:p w14:paraId="76FF3F4D" w14:textId="77777777" w:rsidR="00F51434" w:rsidRPr="00264A5E" w:rsidRDefault="00F51434" w:rsidP="00B17D84">
      <w:pPr>
        <w:pStyle w:val="Boxedshaded"/>
        <w:widowControl w:val="0"/>
        <w:rPr>
          <w:b/>
          <w:bCs/>
        </w:rPr>
      </w:pPr>
      <w:r w:rsidRPr="00264A5E">
        <w:rPr>
          <w:b/>
          <w:bCs/>
        </w:rPr>
        <w:t xml:space="preserve">WHS Regulations 529CA </w:t>
      </w:r>
    </w:p>
    <w:p w14:paraId="392C6F20" w14:textId="77777777" w:rsidR="00F51434" w:rsidRPr="00C96C9B" w:rsidRDefault="00F51434" w:rsidP="00B17D84">
      <w:pPr>
        <w:pStyle w:val="Boxedshaded"/>
        <w:widowControl w:val="0"/>
      </w:pPr>
      <w:r>
        <w:t>Identifying processing of a CSS that is high risk</w:t>
      </w:r>
    </w:p>
    <w:p w14:paraId="78AFE5BB" w14:textId="77777777" w:rsidR="00F51434" w:rsidRPr="00F064F5" w:rsidRDefault="00F51434" w:rsidP="00250C02">
      <w:pPr>
        <w:pStyle w:val="Paragraph"/>
        <w:spacing w:before="240"/>
      </w:pPr>
      <w:r w:rsidRPr="0060525F">
        <w:t>If you</w:t>
      </w:r>
      <w:r>
        <w:t>,</w:t>
      </w:r>
      <w:r w:rsidRPr="009E3106">
        <w:t xml:space="preserve"> as a person conducting a business or undertaking (PCBU),</w:t>
      </w:r>
      <w:r w:rsidRPr="0060525F">
        <w:t xml:space="preserve"> have </w:t>
      </w:r>
      <w:r w:rsidRPr="00F064F5">
        <w:t xml:space="preserve">identified that processing of a </w:t>
      </w:r>
      <w:r>
        <w:t>crystalline silica substance (CSS)</w:t>
      </w:r>
      <w:r w:rsidRPr="00F064F5">
        <w:t xml:space="preserve"> is carried out at your workplace, you must assess whether the processing is high risk and document this in writing. If you are unable to determine if the processing is high risk, you must assume it is high risk until you are able to determine otherwise, through a subsequent assessment. </w:t>
      </w:r>
    </w:p>
    <w:p w14:paraId="79D06274" w14:textId="77777777" w:rsidR="00AF51F3" w:rsidRDefault="00AF51F3" w:rsidP="00B17D84">
      <w:pPr>
        <w:pStyle w:val="Paragraph"/>
        <w:spacing w:after="80"/>
      </w:pPr>
    </w:p>
    <w:p w14:paraId="0F0D1F3D" w14:textId="1DD46FC4" w:rsidR="00F51434" w:rsidRDefault="00F51434" w:rsidP="00B17D84">
      <w:pPr>
        <w:pStyle w:val="Paragraph"/>
        <w:spacing w:after="80"/>
      </w:pPr>
      <w:r w:rsidRPr="0060525F">
        <w:t xml:space="preserve">When determining whether the </w:t>
      </w:r>
      <w:r w:rsidRPr="00F064F5">
        <w:t xml:space="preserve">processing of a </w:t>
      </w:r>
      <w:r>
        <w:t>CSS</w:t>
      </w:r>
      <w:r w:rsidRPr="00F064F5" w:rsidDel="008F0C44">
        <w:t xml:space="preserve"> </w:t>
      </w:r>
      <w:r w:rsidRPr="00F064F5">
        <w:t>is high risk</w:t>
      </w:r>
      <w:r w:rsidRPr="0060525F">
        <w:t>, and therefore reasonably likely to result in a risk to the health of a person at the workplace, a</w:t>
      </w:r>
      <w:r w:rsidRPr="00952D51">
        <w:t xml:space="preserve"> </w:t>
      </w:r>
      <w:r>
        <w:t>P</w:t>
      </w:r>
      <w:r w:rsidRPr="0060525F">
        <w:t>CBU must have regard to the following:</w:t>
      </w:r>
    </w:p>
    <w:p w14:paraId="057414A5" w14:textId="77777777" w:rsidR="00F51434" w:rsidRPr="0081777A" w:rsidRDefault="00F51434" w:rsidP="00FF3FF1">
      <w:pPr>
        <w:pStyle w:val="ListNumber2"/>
        <w:widowControl w:val="0"/>
        <w:numPr>
          <w:ilvl w:val="0"/>
          <w:numId w:val="2"/>
        </w:numPr>
        <w:spacing w:after="80"/>
        <w:ind w:left="709" w:hanging="357"/>
        <w:contextualSpacing w:val="0"/>
      </w:pPr>
      <w:r w:rsidRPr="0081777A">
        <w:t xml:space="preserve">the specific </w:t>
      </w:r>
      <w:r w:rsidRPr="00F064F5">
        <w:t>processing</w:t>
      </w:r>
      <w:r w:rsidRPr="0081777A">
        <w:t xml:space="preserve"> that will be undertaken, </w:t>
      </w:r>
    </w:p>
    <w:p w14:paraId="5148BB3B" w14:textId="77777777" w:rsidR="00F51434" w:rsidRPr="0081777A" w:rsidRDefault="00F51434" w:rsidP="00FF3FF1">
      <w:pPr>
        <w:pStyle w:val="ListNumber2"/>
        <w:widowControl w:val="0"/>
        <w:numPr>
          <w:ilvl w:val="0"/>
          <w:numId w:val="2"/>
        </w:numPr>
        <w:spacing w:after="80"/>
        <w:ind w:left="709" w:hanging="357"/>
        <w:contextualSpacing w:val="0"/>
      </w:pPr>
      <w:r w:rsidRPr="0081777A">
        <w:t xml:space="preserve">the form or forms of crystalline silica present in the </w:t>
      </w:r>
      <w:r>
        <w:t>CSS,</w:t>
      </w:r>
    </w:p>
    <w:p w14:paraId="6E43B699" w14:textId="77777777" w:rsidR="00F51434" w:rsidRPr="0081777A" w:rsidRDefault="00F51434" w:rsidP="00FF3FF1">
      <w:pPr>
        <w:pStyle w:val="ListNumber2"/>
        <w:widowControl w:val="0"/>
        <w:numPr>
          <w:ilvl w:val="0"/>
          <w:numId w:val="2"/>
        </w:numPr>
        <w:spacing w:after="80"/>
        <w:ind w:left="709" w:hanging="357"/>
        <w:contextualSpacing w:val="0"/>
      </w:pPr>
      <w:r w:rsidRPr="0081777A">
        <w:t xml:space="preserve">the proportion of crystalline silica contained in the </w:t>
      </w:r>
      <w:r>
        <w:t>CSS</w:t>
      </w:r>
      <w:r w:rsidRPr="0081777A">
        <w:t xml:space="preserve">, determined as a </w:t>
      </w:r>
      <w:r w:rsidRPr="0080120D">
        <w:t>weig</w:t>
      </w:r>
      <w:r w:rsidRPr="00B067B3">
        <w:t>ht/</w:t>
      </w:r>
      <w:r w:rsidRPr="0081777A">
        <w:t>weight</w:t>
      </w:r>
      <w:r>
        <w:rPr>
          <w:vertAlign w:val="subscript"/>
        </w:rPr>
        <w:t xml:space="preserve"> </w:t>
      </w:r>
      <w:r w:rsidRPr="0081777A">
        <w:t xml:space="preserve">(w/w) concentration, </w:t>
      </w:r>
    </w:p>
    <w:p w14:paraId="36C10890" w14:textId="77777777" w:rsidR="00F51434" w:rsidRPr="0081777A" w:rsidRDefault="00F51434" w:rsidP="00FF3FF1">
      <w:pPr>
        <w:pStyle w:val="ListNumber2"/>
        <w:widowControl w:val="0"/>
        <w:numPr>
          <w:ilvl w:val="0"/>
          <w:numId w:val="2"/>
        </w:numPr>
        <w:spacing w:after="80"/>
        <w:ind w:left="709" w:hanging="357"/>
        <w:contextualSpacing w:val="0"/>
      </w:pPr>
      <w:r w:rsidRPr="0081777A">
        <w:t xml:space="preserve">the hazards associated with the work, including the likely frequency and duration that a person will be exposed to </w:t>
      </w:r>
      <w:r>
        <w:t>respirable crystalline silica</w:t>
      </w:r>
      <w:r w:rsidRPr="0081777A">
        <w:t xml:space="preserve">, </w:t>
      </w:r>
    </w:p>
    <w:p w14:paraId="26725541" w14:textId="77777777" w:rsidR="00F51434" w:rsidRPr="0081777A" w:rsidRDefault="00F51434" w:rsidP="00FF3FF1">
      <w:pPr>
        <w:pStyle w:val="ListNumber2"/>
        <w:widowControl w:val="0"/>
        <w:numPr>
          <w:ilvl w:val="0"/>
          <w:numId w:val="2"/>
        </w:numPr>
        <w:spacing w:after="80"/>
        <w:ind w:left="709" w:hanging="357"/>
        <w:contextualSpacing w:val="0"/>
      </w:pPr>
      <w:r w:rsidRPr="0081777A">
        <w:t xml:space="preserve">whether the airborne concentration of </w:t>
      </w:r>
      <w:r>
        <w:t>respirable crystalline silica</w:t>
      </w:r>
      <w:r w:rsidRPr="0081777A">
        <w:t xml:space="preserve"> that is present at the workplace is reasonably likely to exceed half the workplace exposure standard (</w:t>
      </w:r>
      <w:r w:rsidRPr="00DD5072">
        <w:t>WES</w:t>
      </w:r>
      <w:r>
        <w:rPr>
          <w:rStyle w:val="FootnoteReference"/>
          <w:rFonts w:eastAsiaTheme="majorEastAsia" w:cs="Arial"/>
        </w:rPr>
        <w:footnoteReference w:id="1"/>
      </w:r>
      <w:r w:rsidRPr="0081777A">
        <w:t xml:space="preserve">), </w:t>
      </w:r>
    </w:p>
    <w:p w14:paraId="0B3D6965" w14:textId="77777777" w:rsidR="00F51434" w:rsidRPr="0081777A" w:rsidRDefault="00F51434" w:rsidP="00FF3FF1">
      <w:pPr>
        <w:pStyle w:val="ListNumber2"/>
        <w:widowControl w:val="0"/>
        <w:numPr>
          <w:ilvl w:val="0"/>
          <w:numId w:val="2"/>
        </w:numPr>
        <w:spacing w:after="80"/>
        <w:ind w:left="709" w:hanging="357"/>
        <w:contextualSpacing w:val="0"/>
      </w:pPr>
      <w:r w:rsidRPr="0081777A">
        <w:t>any relevant air and health monitoring previously undertaken at the workplace, and</w:t>
      </w:r>
    </w:p>
    <w:p w14:paraId="4E0105CE" w14:textId="77777777" w:rsidR="00F51434" w:rsidRDefault="00F51434" w:rsidP="00FF3FF1">
      <w:pPr>
        <w:pStyle w:val="ListNumber2"/>
        <w:widowControl w:val="0"/>
        <w:numPr>
          <w:ilvl w:val="0"/>
          <w:numId w:val="2"/>
        </w:numPr>
        <w:spacing w:after="80"/>
        <w:ind w:left="709" w:hanging="357"/>
        <w:contextualSpacing w:val="0"/>
      </w:pPr>
      <w:r w:rsidRPr="0081777A">
        <w:t>any previous incidents, illnesses or diseases associated with exposure to respirable crystalline silica at the workplace.</w:t>
      </w:r>
    </w:p>
    <w:p w14:paraId="18489FEE" w14:textId="77777777" w:rsidR="00F51434" w:rsidRDefault="00F51434" w:rsidP="00B17D84">
      <w:pPr>
        <w:pStyle w:val="ListNumber2"/>
        <w:widowControl w:val="0"/>
        <w:numPr>
          <w:ilvl w:val="0"/>
          <w:numId w:val="0"/>
        </w:numPr>
        <w:spacing w:before="120" w:line="240" w:lineRule="auto"/>
      </w:pPr>
      <w:r w:rsidRPr="00326E94">
        <w:t xml:space="preserve">There is no one factor that can determine the outcome of your assessment. When assessing whether the processing of a </w:t>
      </w:r>
      <w:r>
        <w:t>CSS</w:t>
      </w:r>
      <w:r w:rsidRPr="00326E94">
        <w:t xml:space="preserve"> is high risk you must </w:t>
      </w:r>
      <w:r>
        <w:t xml:space="preserve">have regard to </w:t>
      </w:r>
      <w:proofErr w:type="gramStart"/>
      <w:r w:rsidRPr="00326E94">
        <w:t>all of</w:t>
      </w:r>
      <w:proofErr w:type="gramEnd"/>
      <w:r w:rsidRPr="00326E94">
        <w:t xml:space="preserve"> these factors. This is because there are instances where two identical </w:t>
      </w:r>
      <w:r>
        <w:t>CSS</w:t>
      </w:r>
      <w:r w:rsidRPr="00326E94">
        <w:t xml:space="preserve"> processes may produce different assessment outcomes. For example, processing of a </w:t>
      </w:r>
      <w:r>
        <w:t>CSS</w:t>
      </w:r>
      <w:r w:rsidRPr="00326E94">
        <w:t xml:space="preserve"> may be determined to be high risk if it is performed for longer durations on a frequent basis. Whereas, the same processing, using the same </w:t>
      </w:r>
      <w:r>
        <w:t>CSS</w:t>
      </w:r>
      <w:r w:rsidRPr="00326E94">
        <w:t>, may be determined not high risk if it is performed for short durations and infrequently.</w:t>
      </w:r>
    </w:p>
    <w:p w14:paraId="352C3D1C" w14:textId="77777777" w:rsidR="00F51434" w:rsidRPr="00091531" w:rsidRDefault="00F51434" w:rsidP="00EE3BFE">
      <w:pPr>
        <w:pStyle w:val="Boxedshaded"/>
        <w:rPr>
          <w:b/>
          <w:bCs/>
        </w:rPr>
      </w:pPr>
      <w:r w:rsidRPr="00091531">
        <w:rPr>
          <w:b/>
          <w:bCs/>
        </w:rPr>
        <w:lastRenderedPageBreak/>
        <w:t xml:space="preserve">WHS Regulation 529B </w:t>
      </w:r>
    </w:p>
    <w:p w14:paraId="7D31383B" w14:textId="77777777" w:rsidR="00F51434" w:rsidRDefault="00F51434" w:rsidP="00EE3BFE">
      <w:pPr>
        <w:pStyle w:val="Boxedshaded"/>
      </w:pPr>
      <w:r>
        <w:t xml:space="preserve">When processing of a CSS is controlled </w:t>
      </w:r>
    </w:p>
    <w:p w14:paraId="64472033" w14:textId="77777777" w:rsidR="00F51434" w:rsidRDefault="00F51434" w:rsidP="00EE3BFE">
      <w:pPr>
        <w:pStyle w:val="Boxedshaded"/>
      </w:pPr>
    </w:p>
    <w:p w14:paraId="17AB2C9B" w14:textId="77777777" w:rsidR="00F51434" w:rsidRPr="00091531" w:rsidRDefault="00F51434" w:rsidP="00EE3BFE">
      <w:pPr>
        <w:pStyle w:val="Boxedshaded"/>
        <w:rPr>
          <w:b/>
          <w:bCs/>
        </w:rPr>
      </w:pPr>
      <w:r w:rsidRPr="00091531">
        <w:rPr>
          <w:b/>
          <w:bCs/>
        </w:rPr>
        <w:t>WHS Regulation 529C</w:t>
      </w:r>
    </w:p>
    <w:p w14:paraId="1CDAF540" w14:textId="77777777" w:rsidR="00F51434" w:rsidRPr="00774F4D" w:rsidRDefault="00F51434" w:rsidP="00EE3BFE">
      <w:pPr>
        <w:pStyle w:val="Boxedshaded"/>
      </w:pPr>
      <w:r>
        <w:t>Duty for processing of a CSS to be controlled</w:t>
      </w:r>
    </w:p>
    <w:p w14:paraId="16FF61E8" w14:textId="77777777" w:rsidR="00F51434" w:rsidRDefault="00F51434" w:rsidP="00250C02">
      <w:pPr>
        <w:pStyle w:val="Paragraph"/>
        <w:spacing w:before="240"/>
      </w:pPr>
      <w:r>
        <w:t xml:space="preserve">As a PCBU, you must not carry out, or direct or allow a worker to carry out, </w:t>
      </w:r>
      <w:r w:rsidRPr="00C5535C">
        <w:t>processing</w:t>
      </w:r>
      <w:r>
        <w:rPr>
          <w:b/>
          <w:bCs/>
          <w:i/>
          <w:iCs/>
        </w:rPr>
        <w:t xml:space="preserve"> </w:t>
      </w:r>
      <w:r w:rsidRPr="00DC2D33">
        <w:t xml:space="preserve">of a </w:t>
      </w:r>
      <w:r>
        <w:t xml:space="preserve">CSS (regardless of whether it is </w:t>
      </w:r>
      <w:r w:rsidRPr="00C5535C">
        <w:t>high risk</w:t>
      </w:r>
      <w:r>
        <w:rPr>
          <w:b/>
          <w:bCs/>
          <w:i/>
          <w:iCs/>
        </w:rPr>
        <w:t xml:space="preserve"> </w:t>
      </w:r>
      <w:r>
        <w:t xml:space="preserve">or not) unless the </w:t>
      </w:r>
      <w:r w:rsidRPr="00C5535C">
        <w:t>processing</w:t>
      </w:r>
      <w:r>
        <w:t xml:space="preserve"> is controlled. </w:t>
      </w:r>
    </w:p>
    <w:p w14:paraId="5E5BC9F6" w14:textId="77777777" w:rsidR="00F51434" w:rsidRDefault="00F51434" w:rsidP="00EE3BFE">
      <w:pPr>
        <w:pStyle w:val="Paragraph"/>
        <w:spacing w:after="80"/>
      </w:pPr>
      <w:r>
        <w:t>Under regulation 529</w:t>
      </w:r>
      <w:proofErr w:type="gramStart"/>
      <w:r>
        <w:t>B(</w:t>
      </w:r>
      <w:proofErr w:type="gramEnd"/>
      <w:r>
        <w:t xml:space="preserve">1) of the WHS Regulations, the </w:t>
      </w:r>
      <w:r w:rsidRPr="00C5535C">
        <w:t>processing</w:t>
      </w:r>
      <w:r>
        <w:rPr>
          <w:b/>
          <w:bCs/>
          <w:i/>
          <w:iCs/>
        </w:rPr>
        <w:t xml:space="preserve"> </w:t>
      </w:r>
      <w:r w:rsidRPr="00DC2D33">
        <w:t xml:space="preserve">of a </w:t>
      </w:r>
      <w:r>
        <w:t>CSS</w:t>
      </w:r>
      <w:r w:rsidDel="00725BAC">
        <w:t xml:space="preserve"> </w:t>
      </w:r>
      <w:r>
        <w:t xml:space="preserve">is controlled if: </w:t>
      </w:r>
    </w:p>
    <w:p w14:paraId="025FC38E" w14:textId="77777777" w:rsidR="00F51434" w:rsidRPr="00C31094" w:rsidRDefault="00F51434" w:rsidP="00FF3FF1">
      <w:pPr>
        <w:pStyle w:val="ListNumber2"/>
        <w:numPr>
          <w:ilvl w:val="0"/>
          <w:numId w:val="12"/>
        </w:numPr>
        <w:spacing w:after="80"/>
        <w:ind w:left="567"/>
        <w:contextualSpacing w:val="0"/>
      </w:pPr>
      <w:r w:rsidRPr="00C31094">
        <w:t>control measures to eliminate or minimise risks arising from the processing are implemented so far as is reasonably practicable; and</w:t>
      </w:r>
    </w:p>
    <w:p w14:paraId="2EDDC241" w14:textId="77777777" w:rsidR="00F51434" w:rsidRDefault="00F51434" w:rsidP="00FF3FF1">
      <w:pPr>
        <w:pStyle w:val="ListNumber2"/>
        <w:numPr>
          <w:ilvl w:val="0"/>
          <w:numId w:val="12"/>
        </w:numPr>
        <w:spacing w:after="80"/>
        <w:ind w:left="567"/>
        <w:contextualSpacing w:val="0"/>
      </w:pPr>
      <w:r w:rsidRPr="00C31094">
        <w:t>at least 1 of the following measures are used during the processing:</w:t>
      </w:r>
    </w:p>
    <w:p w14:paraId="0C71FCC7" w14:textId="77777777" w:rsidR="00F51434" w:rsidRDefault="00F51434" w:rsidP="00FF3FF1">
      <w:pPr>
        <w:pStyle w:val="ListBullet"/>
        <w:numPr>
          <w:ilvl w:val="1"/>
          <w:numId w:val="11"/>
        </w:numPr>
        <w:spacing w:after="80"/>
        <w:ind w:left="1134"/>
        <w:contextualSpacing w:val="0"/>
      </w:pPr>
      <w:r w:rsidRPr="001D167A">
        <w:t>the isolation of a person from dust exposure;</w:t>
      </w:r>
    </w:p>
    <w:p w14:paraId="0BFB1B83" w14:textId="77777777" w:rsidR="00F51434" w:rsidRDefault="00F51434" w:rsidP="00FF3FF1">
      <w:pPr>
        <w:pStyle w:val="ListBullet"/>
        <w:numPr>
          <w:ilvl w:val="1"/>
          <w:numId w:val="11"/>
        </w:numPr>
        <w:spacing w:after="80"/>
        <w:ind w:left="1134"/>
        <w:contextualSpacing w:val="0"/>
      </w:pPr>
      <w:r w:rsidRPr="001D167A">
        <w:t>a fully enclosed operator cabin fitted with a high efficiency air filtration system;</w:t>
      </w:r>
    </w:p>
    <w:p w14:paraId="3B5B336D" w14:textId="77777777" w:rsidR="00F51434" w:rsidRDefault="00F51434" w:rsidP="00FF3FF1">
      <w:pPr>
        <w:pStyle w:val="ListBullet"/>
        <w:numPr>
          <w:ilvl w:val="1"/>
          <w:numId w:val="11"/>
        </w:numPr>
        <w:spacing w:after="80"/>
        <w:ind w:left="1134"/>
        <w:contextualSpacing w:val="0"/>
      </w:pPr>
      <w:r w:rsidRPr="001D167A">
        <w:t>an effective wet dust suppression method;</w:t>
      </w:r>
    </w:p>
    <w:p w14:paraId="34D0B756" w14:textId="77777777" w:rsidR="00F51434" w:rsidRDefault="00F51434" w:rsidP="00FF3FF1">
      <w:pPr>
        <w:pStyle w:val="ListBullet"/>
        <w:numPr>
          <w:ilvl w:val="1"/>
          <w:numId w:val="11"/>
        </w:numPr>
        <w:spacing w:after="80"/>
        <w:ind w:left="1134"/>
        <w:contextualSpacing w:val="0"/>
      </w:pPr>
      <w:r w:rsidRPr="001D167A">
        <w:t>an effective on-tool extraction system;</w:t>
      </w:r>
    </w:p>
    <w:p w14:paraId="461636CF" w14:textId="77777777" w:rsidR="00F51434" w:rsidRDefault="00F51434" w:rsidP="00FF3FF1">
      <w:pPr>
        <w:pStyle w:val="ListBullet"/>
        <w:numPr>
          <w:ilvl w:val="1"/>
          <w:numId w:val="11"/>
        </w:numPr>
        <w:spacing w:after="80"/>
        <w:ind w:left="1134"/>
        <w:contextualSpacing w:val="0"/>
      </w:pPr>
      <w:r w:rsidRPr="001D167A">
        <w:t>an effective local exhaust ventilation system; and</w:t>
      </w:r>
    </w:p>
    <w:p w14:paraId="5D41717F" w14:textId="77777777" w:rsidR="00F51434" w:rsidRDefault="00F51434" w:rsidP="00FF3FF1">
      <w:pPr>
        <w:pStyle w:val="ListNumber2"/>
        <w:numPr>
          <w:ilvl w:val="0"/>
          <w:numId w:val="2"/>
        </w:numPr>
        <w:spacing w:after="80"/>
        <w:ind w:left="567" w:hanging="357"/>
        <w:contextualSpacing w:val="0"/>
      </w:pPr>
      <w:r w:rsidRPr="00CE6A76">
        <w:t>a person still at risk of being exposed to respirable crystalline silica after 1 or more of the measures in paragraph (b) are used:</w:t>
      </w:r>
    </w:p>
    <w:p w14:paraId="32AC0E39" w14:textId="77777777" w:rsidR="00F51434" w:rsidRDefault="00F51434" w:rsidP="00FF3FF1">
      <w:pPr>
        <w:pStyle w:val="ListBullet"/>
        <w:numPr>
          <w:ilvl w:val="0"/>
          <w:numId w:val="13"/>
        </w:numPr>
        <w:spacing w:after="80"/>
        <w:contextualSpacing w:val="0"/>
      </w:pPr>
      <w:r w:rsidRPr="00A00CD7">
        <w:t>is provided with respiratory protective equipment; and</w:t>
      </w:r>
    </w:p>
    <w:p w14:paraId="0DAA6891" w14:textId="77777777" w:rsidR="00F51434" w:rsidRPr="00EB58A3" w:rsidRDefault="00F51434" w:rsidP="00FF3FF1">
      <w:pPr>
        <w:pStyle w:val="ListBullet"/>
        <w:numPr>
          <w:ilvl w:val="0"/>
          <w:numId w:val="13"/>
        </w:numPr>
        <w:spacing w:after="80"/>
        <w:contextualSpacing w:val="0"/>
      </w:pPr>
      <w:r w:rsidRPr="00A00CD7">
        <w:t xml:space="preserve">wears the </w:t>
      </w:r>
      <w:r w:rsidRPr="008128A6">
        <w:t>respiratory protective equipment</w:t>
      </w:r>
      <w:r w:rsidRPr="00A00CD7">
        <w:t xml:space="preserve"> while the work is</w:t>
      </w:r>
      <w:r>
        <w:t xml:space="preserve"> </w:t>
      </w:r>
      <w:r w:rsidRPr="00EB58A3">
        <w:t>carried out.</w:t>
      </w:r>
    </w:p>
    <w:p w14:paraId="5D7A3D91" w14:textId="77777777" w:rsidR="00F51434" w:rsidRDefault="00F51434" w:rsidP="00EE3BFE">
      <w:pPr>
        <w:pStyle w:val="Paragraph"/>
        <w:spacing w:after="80"/>
      </w:pPr>
      <w:r>
        <w:t xml:space="preserve">If it is not reasonably practicable to implement at least one of the isolation or engineering controls outlined in paragraph (b) above, the </w:t>
      </w:r>
      <w:r w:rsidRPr="00C5535C">
        <w:t>processing</w:t>
      </w:r>
      <w:r w:rsidRPr="00F75D56">
        <w:t xml:space="preserve"> </w:t>
      </w:r>
      <w:r w:rsidRPr="00DC2D33">
        <w:t xml:space="preserve">of a </w:t>
      </w:r>
      <w:r>
        <w:t xml:space="preserve">CSS will only be considered controlled if a person who is at risk of being exposed to respirable crystalline silica during </w:t>
      </w:r>
      <w:r w:rsidRPr="00C5535C">
        <w:t>processing</w:t>
      </w:r>
      <w:r>
        <w:rPr>
          <w:b/>
          <w:bCs/>
          <w:i/>
          <w:iCs/>
        </w:rPr>
        <w:t xml:space="preserve"> </w:t>
      </w:r>
      <w:r w:rsidRPr="00DC2D33">
        <w:t xml:space="preserve">of a </w:t>
      </w:r>
      <w:r>
        <w:t>CSS</w:t>
      </w:r>
      <w:r>
        <w:rPr>
          <w:b/>
          <w:bCs/>
          <w:i/>
          <w:iCs/>
        </w:rPr>
        <w:t xml:space="preserve"> </w:t>
      </w:r>
      <w:r>
        <w:t>is:</w:t>
      </w:r>
    </w:p>
    <w:p w14:paraId="3598DB0A" w14:textId="77777777" w:rsidR="00F51434" w:rsidRDefault="00F51434" w:rsidP="00FF3FF1">
      <w:pPr>
        <w:pStyle w:val="ListBullet"/>
        <w:numPr>
          <w:ilvl w:val="0"/>
          <w:numId w:val="1"/>
        </w:numPr>
        <w:tabs>
          <w:tab w:val="num" w:pos="360"/>
        </w:tabs>
        <w:spacing w:after="80"/>
        <w:ind w:left="360"/>
        <w:contextualSpacing w:val="0"/>
      </w:pPr>
      <w:r w:rsidRPr="00FF5DAC">
        <w:t xml:space="preserve">provided with appropriate </w:t>
      </w:r>
      <w:r w:rsidRPr="008128A6">
        <w:t>respiratory protective equipment</w:t>
      </w:r>
      <w:r w:rsidRPr="00FF5DAC">
        <w:t>; and</w:t>
      </w:r>
    </w:p>
    <w:p w14:paraId="4417CFAC" w14:textId="77777777" w:rsidR="00F51434" w:rsidRDefault="00F51434" w:rsidP="00FF3FF1">
      <w:pPr>
        <w:pStyle w:val="ListBullet"/>
        <w:numPr>
          <w:ilvl w:val="0"/>
          <w:numId w:val="1"/>
        </w:numPr>
        <w:tabs>
          <w:tab w:val="num" w:pos="360"/>
        </w:tabs>
        <w:spacing w:after="80"/>
        <w:ind w:left="360"/>
        <w:contextualSpacing w:val="0"/>
      </w:pPr>
      <w:r w:rsidRPr="00FF5DAC">
        <w:t xml:space="preserve">wears the </w:t>
      </w:r>
      <w:r w:rsidRPr="008128A6">
        <w:t>respiratory protective equipment</w:t>
      </w:r>
      <w:r w:rsidRPr="00FF5DAC">
        <w:t xml:space="preserve"> correctly while the work is carried out.</w:t>
      </w:r>
    </w:p>
    <w:p w14:paraId="6086C66F" w14:textId="77777777" w:rsidR="00F51434" w:rsidRDefault="00F51434" w:rsidP="00B17D84">
      <w:pPr>
        <w:pStyle w:val="ListNumber2"/>
        <w:widowControl w:val="0"/>
        <w:numPr>
          <w:ilvl w:val="0"/>
          <w:numId w:val="0"/>
        </w:numPr>
        <w:spacing w:before="120" w:line="240" w:lineRule="auto"/>
      </w:pPr>
    </w:p>
    <w:p w14:paraId="2D777F12" w14:textId="77777777" w:rsidR="00F51434" w:rsidRDefault="00F51434">
      <w:pPr>
        <w:spacing w:after="200" w:line="276" w:lineRule="auto"/>
        <w:contextualSpacing w:val="0"/>
        <w:rPr>
          <w:rFonts w:cs="Arial"/>
          <w:b/>
          <w:bCs/>
          <w:sz w:val="40"/>
          <w:szCs w:val="40"/>
        </w:rPr>
      </w:pPr>
      <w:r>
        <w:br w:type="page"/>
      </w:r>
    </w:p>
    <w:p w14:paraId="5C529AD9" w14:textId="77777777" w:rsidR="00F51434" w:rsidRDefault="00F51434" w:rsidP="008F3366">
      <w:pPr>
        <w:pStyle w:val="SWAHeading1"/>
      </w:pPr>
      <w:bookmarkStart w:id="0" w:name="_Toc201955252"/>
      <w:r>
        <w:lastRenderedPageBreak/>
        <w:t>Applying the hierarchy of control measures to manage respirable crystalline silica risks</w:t>
      </w:r>
      <w:bookmarkEnd w:id="0"/>
    </w:p>
    <w:p w14:paraId="680B5158" w14:textId="77777777" w:rsidR="00F51434" w:rsidRDefault="00F51434" w:rsidP="0014783D">
      <w:pPr>
        <w:pStyle w:val="ListBullet"/>
        <w:numPr>
          <w:ilvl w:val="0"/>
          <w:numId w:val="0"/>
        </w:numPr>
      </w:pPr>
      <w:r w:rsidRPr="00D80945">
        <w:t>In addition to controls being specifically addressed in regulation 529B, crystalline silica is a hazardous chemical</w:t>
      </w:r>
      <w:r>
        <w:t xml:space="preserve"> under the WHS Regulations</w:t>
      </w:r>
      <w:r w:rsidRPr="00D80945">
        <w:t xml:space="preserve">. This means that </w:t>
      </w:r>
      <w:r>
        <w:t>you</w:t>
      </w:r>
      <w:r w:rsidRPr="00D80945">
        <w:t xml:space="preserve"> must also ensure that </w:t>
      </w:r>
      <w:r>
        <w:t>you</w:t>
      </w:r>
      <w:r w:rsidRPr="00D80945">
        <w:t xml:space="preserve"> are managing risks to health and safety from exposure to </w:t>
      </w:r>
      <w:r>
        <w:t>respirable crystalline silica</w:t>
      </w:r>
      <w:r w:rsidRPr="00D80945">
        <w:t xml:space="preserve"> at the workplace in accordance with Part 3.1 of the WHS Regulations. This requires </w:t>
      </w:r>
      <w:r>
        <w:t>you</w:t>
      </w:r>
      <w:r w:rsidRPr="00D80945">
        <w:t xml:space="preserve"> to, among other things, manage risks in accordance with the hierarchy of control measures</w:t>
      </w:r>
      <w:r>
        <w:t>.</w:t>
      </w:r>
    </w:p>
    <w:p w14:paraId="153C86FF" w14:textId="77777777" w:rsidR="00F51434" w:rsidRDefault="00F51434" w:rsidP="0014783D">
      <w:pPr>
        <w:pStyle w:val="ListBullet"/>
        <w:numPr>
          <w:ilvl w:val="0"/>
          <w:numId w:val="0"/>
        </w:numPr>
      </w:pPr>
      <w:r w:rsidRPr="004051CF">
        <w:t xml:space="preserve">The hierarchy of control measures ranks control measures from the highest level of protection and reliability to the lowest level. The different types of control measures are set out </w:t>
      </w:r>
      <w:r w:rsidRPr="00E67F82">
        <w:t>in the Code of Practice: Managing risks of respirable crystalline silica in the workplace</w:t>
      </w:r>
      <w:r>
        <w:t xml:space="preserve"> which describes them in detail</w:t>
      </w:r>
      <w:r w:rsidRPr="004051CF">
        <w:t xml:space="preserve"> from highest order (i.e. </w:t>
      </w:r>
      <w:r>
        <w:t>elimination</w:t>
      </w:r>
      <w:r w:rsidRPr="004051CF">
        <w:t xml:space="preserve">) to lowest (i.e. administrative controls and </w:t>
      </w:r>
      <w:r w:rsidRPr="000D4866">
        <w:t>personal protective equipment</w:t>
      </w:r>
      <w:r w:rsidRPr="004051CF">
        <w:t>).</w:t>
      </w:r>
    </w:p>
    <w:p w14:paraId="4E1398F0" w14:textId="77777777" w:rsidR="00F51434" w:rsidRDefault="00F51434" w:rsidP="0014783D">
      <w:pPr>
        <w:pStyle w:val="ListNumber2"/>
        <w:widowControl w:val="0"/>
        <w:numPr>
          <w:ilvl w:val="0"/>
          <w:numId w:val="0"/>
        </w:numPr>
        <w:spacing w:before="120" w:line="240" w:lineRule="auto"/>
      </w:pPr>
      <w:r>
        <w:t>Below are some case studies to assist you in determining whether the processing of a CSS in your workplace is high risk. Case study four also provides some guidance on considering reasonably practicable control measures.</w:t>
      </w:r>
    </w:p>
    <w:p w14:paraId="60DF00C8" w14:textId="77777777" w:rsidR="00F51434" w:rsidRDefault="00F51434">
      <w:pPr>
        <w:spacing w:after="200" w:line="276" w:lineRule="auto"/>
        <w:contextualSpacing w:val="0"/>
        <w:rPr>
          <w:rFonts w:eastAsiaTheme="majorEastAsia" w:cstheme="majorBidi"/>
          <w:b/>
          <w:bCs/>
          <w:iCs/>
          <w:color w:val="2B0A99" w:themeColor="text2"/>
          <w:sz w:val="32"/>
          <w:szCs w:val="40"/>
        </w:rPr>
      </w:pPr>
      <w:r>
        <w:br w:type="page"/>
      </w:r>
    </w:p>
    <w:p w14:paraId="662DF170" w14:textId="77B6373E" w:rsidR="00F51434" w:rsidRDefault="00F51434" w:rsidP="00FF294B">
      <w:pPr>
        <w:pStyle w:val="SWAHeading2"/>
      </w:pPr>
      <w:bookmarkStart w:id="1" w:name="_Toc201955253"/>
      <w:r>
        <w:lastRenderedPageBreak/>
        <w:t>Case study one – Julia’s Electrical</w:t>
      </w:r>
      <w:bookmarkEnd w:id="1"/>
      <w:r>
        <w:t xml:space="preserve"> </w:t>
      </w:r>
    </w:p>
    <w:p w14:paraId="0B944E67" w14:textId="08FE6EF4" w:rsidR="00F51434" w:rsidRDefault="00F51434" w:rsidP="00AD0712">
      <w:pPr>
        <w:pStyle w:val="ListNumber2"/>
        <w:widowControl w:val="0"/>
        <w:numPr>
          <w:ilvl w:val="0"/>
          <w:numId w:val="0"/>
        </w:numPr>
        <w:spacing w:before="120" w:line="240" w:lineRule="auto"/>
      </w:pPr>
      <w:r>
        <w:t>Julia is an electrician who regularly installs power points in kitchens and bathrooms that contain ceramic tiles.</w:t>
      </w:r>
      <w:r w:rsidR="00D06454">
        <w:t xml:space="preserve"> </w:t>
      </w:r>
      <w:r w:rsidR="00FD5679">
        <w:t>Any</w:t>
      </w:r>
      <w:r w:rsidR="00D06454">
        <w:t xml:space="preserve"> drilling is often </w:t>
      </w:r>
      <w:r w:rsidR="00FD5679">
        <w:t xml:space="preserve">for a short </w:t>
      </w:r>
      <w:r w:rsidR="0091188F">
        <w:t>duration,</w:t>
      </w:r>
      <w:r w:rsidR="00FD5679">
        <w:t xml:space="preserve"> and </w:t>
      </w:r>
      <w:r w:rsidR="00A2236D">
        <w:t>Julia</w:t>
      </w:r>
      <w:r w:rsidR="00FD5679">
        <w:t xml:space="preserve"> uses an effective on-tool dust extraction system on her drill as an engineering control.</w:t>
      </w:r>
      <w:r>
        <w:t xml:space="preserve"> She</w:t>
      </w:r>
      <w:r w:rsidR="00C52E1B">
        <w:t xml:space="preserve"> has determined for this type of work that she </w:t>
      </w:r>
      <w:r w:rsidR="0091188F" w:rsidRPr="0091188F">
        <w:t>is able to minimise risk so far as is reasonably practicable</w:t>
      </w:r>
      <w:r w:rsidR="0091188F">
        <w:t xml:space="preserve"> </w:t>
      </w:r>
      <w:r w:rsidR="00C704D9">
        <w:t xml:space="preserve">using these controls </w:t>
      </w:r>
      <w:r w:rsidR="0091188F">
        <w:t>and</w:t>
      </w:r>
      <w:r w:rsidR="0091188F" w:rsidRPr="0091188F">
        <w:t xml:space="preserve"> </w:t>
      </w:r>
      <w:r w:rsidR="0091188F">
        <w:t>does not</w:t>
      </w:r>
      <w:r w:rsidR="00C52E1B">
        <w:t xml:space="preserve"> need to wear respiratory protective equipment</w:t>
      </w:r>
      <w:r>
        <w:t xml:space="preserve">.  </w:t>
      </w:r>
    </w:p>
    <w:p w14:paraId="459BBB71" w14:textId="77777777" w:rsidR="00970D97" w:rsidRDefault="00970D97" w:rsidP="00AD0712">
      <w:pPr>
        <w:pStyle w:val="ListNumber2"/>
        <w:widowControl w:val="0"/>
        <w:numPr>
          <w:ilvl w:val="0"/>
          <w:numId w:val="0"/>
        </w:numPr>
        <w:spacing w:before="120" w:line="240" w:lineRule="auto"/>
      </w:pPr>
    </w:p>
    <w:p w14:paraId="53906A6F" w14:textId="5576B21C" w:rsidR="00F51434" w:rsidRDefault="00F51434" w:rsidP="00AD0712">
      <w:pPr>
        <w:pStyle w:val="ListNumber2"/>
        <w:widowControl w:val="0"/>
        <w:numPr>
          <w:ilvl w:val="0"/>
          <w:numId w:val="0"/>
        </w:numPr>
        <w:spacing w:before="120" w:line="240" w:lineRule="auto"/>
      </w:pPr>
      <w:r>
        <w:t xml:space="preserve">For the purposes of regulation 529CA, Julia identifies that her work involves processing of CSS because it requires Julia to drill holes into the ceramic tiles that contain crystalline silica. </w:t>
      </w:r>
    </w:p>
    <w:p w14:paraId="664FF3D2" w14:textId="77777777" w:rsidR="00F51434" w:rsidRPr="008B6B1B" w:rsidRDefault="00F51434" w:rsidP="008B6B1B">
      <w:pPr>
        <w:spacing w:after="200" w:line="276" w:lineRule="auto"/>
        <w:contextualSpacing w:val="0"/>
        <w:rPr>
          <w:rFonts w:eastAsia="Times New Roman" w:cs="Times New Roman"/>
        </w:rPr>
      </w:pPr>
      <w:r>
        <w:t>Julia conducts an assessment to determine if the processing is high risk or not, and documents the following:</w:t>
      </w:r>
    </w:p>
    <w:tbl>
      <w:tblPr>
        <w:tblStyle w:val="TableGrid"/>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F51434" w14:paraId="01C8C671" w14:textId="77777777" w:rsidTr="00F85542">
        <w:trPr>
          <w:cnfStyle w:val="100000000000" w:firstRow="1" w:lastRow="0" w:firstColumn="0" w:lastColumn="0" w:oddVBand="0" w:evenVBand="0" w:oddHBand="0" w:evenHBand="0" w:firstRowFirstColumn="0" w:firstRowLastColumn="0" w:lastRowFirstColumn="0" w:lastRowLastColumn="0"/>
        </w:trPr>
        <w:tc>
          <w:tcPr>
            <w:tcW w:w="4508" w:type="dxa"/>
            <w:shd w:val="clear" w:color="auto" w:fill="E4DDFC" w:themeFill="text2" w:themeFillTint="1A"/>
          </w:tcPr>
          <w:p w14:paraId="2449B4C7" w14:textId="77777777" w:rsidR="00F51434" w:rsidRDefault="00F51434" w:rsidP="00250C02">
            <w:pPr>
              <w:pStyle w:val="ListNumber2"/>
              <w:widowControl w:val="0"/>
              <w:numPr>
                <w:ilvl w:val="0"/>
                <w:numId w:val="0"/>
              </w:numPr>
              <w:spacing w:before="0" w:after="0" w:line="240" w:lineRule="auto"/>
            </w:pPr>
            <w:r>
              <w:rPr>
                <w:rFonts w:eastAsia="Arial" w:cs="Arial"/>
                <w:color w:val="000000" w:themeColor="text1"/>
                <w:szCs w:val="22"/>
              </w:rPr>
              <w:t>The specific processing that will be undertaken</w:t>
            </w:r>
          </w:p>
        </w:tc>
        <w:tc>
          <w:tcPr>
            <w:tcW w:w="4508" w:type="dxa"/>
          </w:tcPr>
          <w:p w14:paraId="3AA908F1" w14:textId="77777777" w:rsidR="00F51434" w:rsidRPr="008A7F01" w:rsidRDefault="00F51434" w:rsidP="00250C02">
            <w:pPr>
              <w:pStyle w:val="ListNumber2"/>
              <w:widowControl w:val="0"/>
              <w:numPr>
                <w:ilvl w:val="0"/>
                <w:numId w:val="0"/>
              </w:numPr>
              <w:spacing w:before="0" w:after="0" w:line="240" w:lineRule="auto"/>
              <w:rPr>
                <w:b w:val="0"/>
                <w:bCs/>
              </w:rPr>
            </w:pPr>
            <w:r w:rsidRPr="008A7F01">
              <w:rPr>
                <w:b w:val="0"/>
                <w:bCs/>
              </w:rPr>
              <w:t>Drilling holes into ceramic tiles</w:t>
            </w:r>
          </w:p>
        </w:tc>
      </w:tr>
      <w:tr w:rsidR="00F51434" w14:paraId="52C77C09" w14:textId="77777777" w:rsidTr="00F85542">
        <w:tc>
          <w:tcPr>
            <w:tcW w:w="4508" w:type="dxa"/>
            <w:shd w:val="clear" w:color="auto" w:fill="E4DDFC" w:themeFill="text2" w:themeFillTint="1A"/>
          </w:tcPr>
          <w:p w14:paraId="0E719C12" w14:textId="77777777" w:rsidR="00F51434" w:rsidRDefault="00F51434" w:rsidP="00250C02">
            <w:pPr>
              <w:pStyle w:val="ListNumber2"/>
              <w:widowControl w:val="0"/>
              <w:numPr>
                <w:ilvl w:val="0"/>
                <w:numId w:val="0"/>
              </w:numPr>
              <w:spacing w:before="0" w:after="0" w:line="240" w:lineRule="auto"/>
            </w:pPr>
            <w:r>
              <w:rPr>
                <w:rFonts w:eastAsia="Arial" w:cs="Arial"/>
                <w:color w:val="000000" w:themeColor="text1"/>
                <w:szCs w:val="22"/>
              </w:rPr>
              <w:t>The forms of crystalline silica present</w:t>
            </w:r>
          </w:p>
        </w:tc>
        <w:tc>
          <w:tcPr>
            <w:tcW w:w="4508" w:type="dxa"/>
          </w:tcPr>
          <w:p w14:paraId="377D08CD" w14:textId="77777777" w:rsidR="00F51434" w:rsidRDefault="00F51434" w:rsidP="00250C02">
            <w:pPr>
              <w:pStyle w:val="ListNumber2"/>
              <w:widowControl w:val="0"/>
              <w:numPr>
                <w:ilvl w:val="0"/>
                <w:numId w:val="0"/>
              </w:numPr>
              <w:spacing w:before="0" w:after="0" w:line="240" w:lineRule="auto"/>
            </w:pPr>
            <w:r>
              <w:t>Julia confirmed with the property owner that the tiles are ceramic tiles containing quartz.</w:t>
            </w:r>
          </w:p>
        </w:tc>
      </w:tr>
      <w:tr w:rsidR="00F51434" w14:paraId="276C53D4" w14:textId="77777777" w:rsidTr="00F85542">
        <w:tc>
          <w:tcPr>
            <w:tcW w:w="4508" w:type="dxa"/>
            <w:shd w:val="clear" w:color="auto" w:fill="E4DDFC" w:themeFill="text2" w:themeFillTint="1A"/>
          </w:tcPr>
          <w:p w14:paraId="49EE3DC2" w14:textId="77777777" w:rsidR="00F51434" w:rsidRDefault="00F51434" w:rsidP="00250C02">
            <w:pPr>
              <w:pStyle w:val="ListNumber2"/>
              <w:widowControl w:val="0"/>
              <w:numPr>
                <w:ilvl w:val="0"/>
                <w:numId w:val="0"/>
              </w:numPr>
              <w:spacing w:before="0" w:after="0" w:line="240" w:lineRule="auto"/>
            </w:pPr>
            <w:r>
              <w:rPr>
                <w:rFonts w:eastAsia="Arial" w:cs="Arial"/>
                <w:color w:val="000000" w:themeColor="text1"/>
                <w:szCs w:val="22"/>
              </w:rPr>
              <w:t>The proportion of crystalline silica contained in the CSS, as a (w/w) concentration</w:t>
            </w:r>
          </w:p>
        </w:tc>
        <w:tc>
          <w:tcPr>
            <w:tcW w:w="4508" w:type="dxa"/>
          </w:tcPr>
          <w:p w14:paraId="53C4292C" w14:textId="77777777" w:rsidR="00F51434" w:rsidRDefault="00F51434" w:rsidP="00250C02">
            <w:pPr>
              <w:pStyle w:val="ListNumber2"/>
              <w:widowControl w:val="0"/>
              <w:numPr>
                <w:ilvl w:val="0"/>
                <w:numId w:val="0"/>
              </w:numPr>
              <w:spacing w:before="0" w:after="0" w:line="240" w:lineRule="auto"/>
            </w:pPr>
            <w:r>
              <w:t>As the tiles are ceramic, Julia considers the likely crystalline silica content to be 30% w/w.</w:t>
            </w:r>
          </w:p>
        </w:tc>
      </w:tr>
      <w:tr w:rsidR="00F51434" w14:paraId="2F1C3D9D" w14:textId="77777777" w:rsidTr="00F85542">
        <w:tc>
          <w:tcPr>
            <w:tcW w:w="4508" w:type="dxa"/>
            <w:shd w:val="clear" w:color="auto" w:fill="E4DDFC" w:themeFill="text2" w:themeFillTint="1A"/>
          </w:tcPr>
          <w:p w14:paraId="01D8B380" w14:textId="77777777" w:rsidR="00F51434" w:rsidRDefault="00F51434" w:rsidP="00250C02">
            <w:pPr>
              <w:pStyle w:val="ListNumber2"/>
              <w:widowControl w:val="0"/>
              <w:numPr>
                <w:ilvl w:val="0"/>
                <w:numId w:val="0"/>
              </w:numPr>
              <w:spacing w:before="0" w:after="0" w:line="240" w:lineRule="auto"/>
            </w:pPr>
            <w:r w:rsidRPr="24FF5B57">
              <w:rPr>
                <w:rFonts w:eastAsia="Arial" w:cs="Arial"/>
                <w:szCs w:val="22"/>
              </w:rPr>
              <w:t>The hazards associated with the work, including the likely frequency and duration that a person will be exposed to respirable crystalline silica</w:t>
            </w:r>
          </w:p>
        </w:tc>
        <w:tc>
          <w:tcPr>
            <w:tcW w:w="4508" w:type="dxa"/>
          </w:tcPr>
          <w:p w14:paraId="716AF3EA" w14:textId="77777777" w:rsidR="00F51434" w:rsidRDefault="00F51434" w:rsidP="00250C02">
            <w:pPr>
              <w:pStyle w:val="ListNumber2"/>
              <w:widowControl w:val="0"/>
              <w:numPr>
                <w:ilvl w:val="0"/>
                <w:numId w:val="0"/>
              </w:numPr>
              <w:spacing w:before="0" w:after="0" w:line="240" w:lineRule="auto"/>
            </w:pPr>
            <w:r>
              <w:t>Due to the variety of electrical work Julia performs, she estimates that the processing of CSS is undertaken infrequently (up to 10 times a week) and that each processing of a CSS is for a short duration (less than 5 minutes per installation).</w:t>
            </w:r>
          </w:p>
        </w:tc>
      </w:tr>
      <w:tr w:rsidR="00F51434" w14:paraId="3D0B52FF" w14:textId="77777777" w:rsidTr="00F85542">
        <w:tc>
          <w:tcPr>
            <w:tcW w:w="4508" w:type="dxa"/>
            <w:shd w:val="clear" w:color="auto" w:fill="E4DDFC" w:themeFill="text2" w:themeFillTint="1A"/>
          </w:tcPr>
          <w:p w14:paraId="69748647" w14:textId="77777777" w:rsidR="00F51434" w:rsidRDefault="00F51434" w:rsidP="00250C02">
            <w:pPr>
              <w:pStyle w:val="ListNumber2"/>
              <w:widowControl w:val="0"/>
              <w:numPr>
                <w:ilvl w:val="0"/>
                <w:numId w:val="0"/>
              </w:numPr>
              <w:spacing w:before="0" w:after="0" w:line="240" w:lineRule="auto"/>
            </w:pPr>
            <w:r w:rsidRPr="24FF5B57">
              <w:rPr>
                <w:rFonts w:eastAsia="Arial" w:cs="Arial"/>
                <w:szCs w:val="22"/>
              </w:rPr>
              <w:t>Whether the airborne concentration of respirable crystalline silica that is present at the workplace is reasonably likely to exceed half the WES</w:t>
            </w:r>
          </w:p>
        </w:tc>
        <w:tc>
          <w:tcPr>
            <w:tcW w:w="4508" w:type="dxa"/>
          </w:tcPr>
          <w:p w14:paraId="36502E41" w14:textId="77777777" w:rsidR="00F51434" w:rsidRDefault="00F51434" w:rsidP="00250C02">
            <w:pPr>
              <w:pStyle w:val="ListNumber2"/>
              <w:widowControl w:val="0"/>
              <w:numPr>
                <w:ilvl w:val="0"/>
                <w:numId w:val="0"/>
              </w:numPr>
              <w:spacing w:before="0" w:after="0" w:line="240" w:lineRule="auto"/>
            </w:pPr>
            <w:r>
              <w:rPr>
                <w:rFonts w:eastAsia="Arial" w:cs="Arial"/>
                <w:color w:val="000000" w:themeColor="text1"/>
                <w:szCs w:val="22"/>
              </w:rPr>
              <w:t>Julia</w:t>
            </w:r>
            <w:r w:rsidRPr="00135BFE">
              <w:rPr>
                <w:rFonts w:eastAsia="Arial" w:cs="Arial"/>
                <w:color w:val="000000" w:themeColor="text1"/>
                <w:szCs w:val="22"/>
              </w:rPr>
              <w:t xml:space="preserve"> ensures processing is controlled in accordance with regulation 529B, by</w:t>
            </w:r>
            <w:r>
              <w:rPr>
                <w:rFonts w:eastAsia="Arial" w:cs="Arial"/>
                <w:color w:val="000000" w:themeColor="text1"/>
                <w:szCs w:val="22"/>
              </w:rPr>
              <w:t xml:space="preserve"> using</w:t>
            </w:r>
            <w:r>
              <w:t xml:space="preserve"> an on-tool dust extraction system on her drill as an engineering control to reduce the airborne concentration of respirable crystalline silica. I</w:t>
            </w:r>
            <w:r w:rsidRPr="00B50ADF">
              <w:t xml:space="preserve">n combination with the infrequent nature and short duration of her processing of a CSS, it is reasonable for Julia to conclude </w:t>
            </w:r>
            <w:r>
              <w:t>that the airborne concentration of respirable crystalline silica is unlikely to exceed half the WES.</w:t>
            </w:r>
          </w:p>
        </w:tc>
      </w:tr>
      <w:tr w:rsidR="00F51434" w14:paraId="16938DF3" w14:textId="77777777" w:rsidTr="00F85542">
        <w:tc>
          <w:tcPr>
            <w:tcW w:w="4508" w:type="dxa"/>
            <w:shd w:val="clear" w:color="auto" w:fill="E4DDFC" w:themeFill="text2" w:themeFillTint="1A"/>
          </w:tcPr>
          <w:p w14:paraId="767BE33D" w14:textId="77777777" w:rsidR="00F51434" w:rsidRDefault="00F51434" w:rsidP="00250C02">
            <w:pPr>
              <w:pStyle w:val="ListNumber2"/>
              <w:widowControl w:val="0"/>
              <w:numPr>
                <w:ilvl w:val="0"/>
                <w:numId w:val="0"/>
              </w:numPr>
              <w:spacing w:before="0" w:after="0" w:line="240" w:lineRule="auto"/>
            </w:pPr>
            <w:r w:rsidRPr="24FF5B57">
              <w:rPr>
                <w:rFonts w:eastAsia="Arial" w:cs="Arial"/>
                <w:szCs w:val="22"/>
              </w:rPr>
              <w:t>R</w:t>
            </w:r>
            <w:r>
              <w:rPr>
                <w:rFonts w:eastAsia="Arial" w:cs="Arial"/>
                <w:szCs w:val="22"/>
              </w:rPr>
              <w:t>esults from r</w:t>
            </w:r>
            <w:r w:rsidRPr="24FF5B57">
              <w:rPr>
                <w:rFonts w:eastAsia="Arial" w:cs="Arial"/>
                <w:szCs w:val="22"/>
              </w:rPr>
              <w:t>elevant air and health monitoring previously undertaken at the workplace</w:t>
            </w:r>
          </w:p>
        </w:tc>
        <w:tc>
          <w:tcPr>
            <w:tcW w:w="4508" w:type="dxa"/>
          </w:tcPr>
          <w:p w14:paraId="09C99CDD" w14:textId="77777777" w:rsidR="00F51434" w:rsidRDefault="00F51434" w:rsidP="00250C02">
            <w:pPr>
              <w:pStyle w:val="ListNumber2"/>
              <w:widowControl w:val="0"/>
              <w:numPr>
                <w:ilvl w:val="0"/>
                <w:numId w:val="0"/>
              </w:numPr>
              <w:spacing w:before="0" w:after="0" w:line="240" w:lineRule="auto"/>
            </w:pPr>
            <w:r>
              <w:rPr>
                <w:rFonts w:eastAsia="Arial" w:cs="Arial"/>
                <w:szCs w:val="22"/>
              </w:rPr>
              <w:t>Julia does not have access to any relevant air or health monitoring results</w:t>
            </w:r>
            <w:r w:rsidRPr="24FF5B57">
              <w:rPr>
                <w:rFonts w:eastAsia="Arial" w:cs="Arial"/>
                <w:szCs w:val="22"/>
              </w:rPr>
              <w:t>.</w:t>
            </w:r>
          </w:p>
        </w:tc>
      </w:tr>
      <w:tr w:rsidR="00F51434" w14:paraId="156BB436" w14:textId="77777777" w:rsidTr="00F85542">
        <w:tc>
          <w:tcPr>
            <w:tcW w:w="4508" w:type="dxa"/>
            <w:shd w:val="clear" w:color="auto" w:fill="E4DDFC" w:themeFill="text2" w:themeFillTint="1A"/>
          </w:tcPr>
          <w:p w14:paraId="35B95794" w14:textId="77777777" w:rsidR="00F51434" w:rsidRDefault="00F51434" w:rsidP="00250C02">
            <w:pPr>
              <w:pStyle w:val="ListNumber2"/>
              <w:widowControl w:val="0"/>
              <w:numPr>
                <w:ilvl w:val="0"/>
                <w:numId w:val="0"/>
              </w:numPr>
              <w:spacing w:before="0" w:after="0" w:line="240" w:lineRule="auto"/>
            </w:pPr>
            <w:r w:rsidRPr="24FF5B57">
              <w:rPr>
                <w:rFonts w:eastAsia="Arial" w:cs="Arial"/>
                <w:szCs w:val="22"/>
              </w:rPr>
              <w:t>Previous incidents, illnesses or diseases associated with exposure to respirable crystalline silica at the workplace</w:t>
            </w:r>
          </w:p>
        </w:tc>
        <w:tc>
          <w:tcPr>
            <w:tcW w:w="4508" w:type="dxa"/>
          </w:tcPr>
          <w:p w14:paraId="22619A5D" w14:textId="77777777" w:rsidR="00F51434" w:rsidRDefault="00F51434" w:rsidP="00250C02">
            <w:pPr>
              <w:pStyle w:val="ListNumber2"/>
              <w:widowControl w:val="0"/>
              <w:numPr>
                <w:ilvl w:val="0"/>
                <w:numId w:val="0"/>
              </w:numPr>
              <w:spacing w:before="0" w:after="0" w:line="240" w:lineRule="auto"/>
            </w:pPr>
            <w:r>
              <w:rPr>
                <w:rFonts w:eastAsia="Arial" w:cs="Arial"/>
                <w:szCs w:val="22"/>
              </w:rPr>
              <w:t>T</w:t>
            </w:r>
            <w:r w:rsidRPr="24FF5B57">
              <w:rPr>
                <w:rFonts w:eastAsia="Arial" w:cs="Arial"/>
                <w:szCs w:val="22"/>
              </w:rPr>
              <w:t>here have been no previous incidents, illnesses or diseases.</w:t>
            </w:r>
          </w:p>
        </w:tc>
      </w:tr>
    </w:tbl>
    <w:p w14:paraId="5FED2799" w14:textId="77777777" w:rsidR="00F51434" w:rsidRDefault="00F51434" w:rsidP="00AD0712">
      <w:pPr>
        <w:spacing w:before="200" w:after="200"/>
        <w:rPr>
          <w:rFonts w:eastAsia="Arial" w:cs="Arial"/>
          <w:color w:val="000000" w:themeColor="text1"/>
          <w:szCs w:val="22"/>
        </w:rPr>
      </w:pPr>
    </w:p>
    <w:p w14:paraId="4A39E1A7" w14:textId="033BCF5F" w:rsidR="00250C02" w:rsidRDefault="00F51434" w:rsidP="008B6B1B">
      <w:pPr>
        <w:spacing w:before="200" w:after="200"/>
        <w:rPr>
          <w:rFonts w:eastAsia="Arial" w:cs="Arial"/>
          <w:color w:val="000000" w:themeColor="text1"/>
          <w:szCs w:val="22"/>
        </w:rPr>
      </w:pPr>
      <w:r>
        <w:rPr>
          <w:rFonts w:eastAsia="Arial" w:cs="Arial"/>
          <w:color w:val="000000" w:themeColor="text1"/>
          <w:szCs w:val="22"/>
        </w:rPr>
        <w:t>Considering</w:t>
      </w:r>
      <w:r w:rsidRPr="00D62E40">
        <w:rPr>
          <w:rFonts w:eastAsia="Arial" w:cs="Arial"/>
          <w:color w:val="000000" w:themeColor="text1"/>
          <w:szCs w:val="22"/>
        </w:rPr>
        <w:t xml:space="preserve"> the information above, Julia makes a written record that despite the likely crystalline silica content of the tiles, because the processing is done infrequently, for short durations and there are no previous incidents, illnesses or disease the processing is </w:t>
      </w:r>
      <w:r w:rsidRPr="002147B3">
        <w:rPr>
          <w:rFonts w:eastAsia="Arial" w:cs="Arial"/>
          <w:b/>
          <w:color w:val="000000" w:themeColor="text1"/>
          <w:szCs w:val="22"/>
        </w:rPr>
        <w:t>not high risk</w:t>
      </w:r>
      <w:r w:rsidRPr="24FF5B57">
        <w:rPr>
          <w:rFonts w:eastAsia="Arial" w:cs="Arial"/>
          <w:color w:val="000000" w:themeColor="text1"/>
          <w:szCs w:val="22"/>
        </w:rPr>
        <w:t>.</w:t>
      </w:r>
      <w:r>
        <w:rPr>
          <w:rFonts w:eastAsia="Arial" w:cs="Arial"/>
          <w:color w:val="000000" w:themeColor="text1"/>
          <w:szCs w:val="22"/>
        </w:rPr>
        <w:t xml:space="preserve"> </w:t>
      </w:r>
    </w:p>
    <w:p w14:paraId="288F2191" w14:textId="77777777" w:rsidR="00250C02" w:rsidRDefault="00250C02">
      <w:pPr>
        <w:spacing w:after="200" w:line="276" w:lineRule="auto"/>
        <w:contextualSpacing w:val="0"/>
        <w:rPr>
          <w:rFonts w:eastAsia="Arial" w:cs="Arial"/>
          <w:color w:val="000000" w:themeColor="text1"/>
          <w:szCs w:val="22"/>
        </w:rPr>
      </w:pPr>
      <w:r>
        <w:rPr>
          <w:rFonts w:eastAsia="Arial" w:cs="Arial"/>
          <w:color w:val="000000" w:themeColor="text1"/>
          <w:szCs w:val="22"/>
        </w:rPr>
        <w:br w:type="page"/>
      </w:r>
    </w:p>
    <w:p w14:paraId="299292CB" w14:textId="5E40D19C" w:rsidR="00F51434" w:rsidRDefault="00F51434" w:rsidP="00AD0712">
      <w:pPr>
        <w:pStyle w:val="SWAHeading2"/>
      </w:pPr>
      <w:bookmarkStart w:id="2" w:name="_Toc201955254"/>
      <w:r>
        <w:lastRenderedPageBreak/>
        <w:t>Case study two – Hassan’s denture clinic</w:t>
      </w:r>
      <w:bookmarkEnd w:id="2"/>
      <w:r>
        <w:t xml:space="preserve"> </w:t>
      </w:r>
    </w:p>
    <w:p w14:paraId="77164864" w14:textId="0FBA4D38" w:rsidR="00F51434" w:rsidRDefault="00F51434" w:rsidP="004235DC">
      <w:pPr>
        <w:spacing w:before="120" w:line="240" w:lineRule="auto"/>
        <w:rPr>
          <w:rFonts w:eastAsia="Arial" w:cs="Arial"/>
          <w:color w:val="000000" w:themeColor="text1"/>
          <w:szCs w:val="22"/>
        </w:rPr>
      </w:pPr>
      <w:r>
        <w:rPr>
          <w:rFonts w:eastAsia="Arial" w:cs="Arial"/>
          <w:color w:val="000000" w:themeColor="text1"/>
          <w:szCs w:val="22"/>
        </w:rPr>
        <w:t xml:space="preserve">Hassan is a dental prosthetist who owns and runs a denture clinic. Whilst some of Hassan’s dentures are made from acrylic resins, he primarily makes porcelain dentures as they last longer. Hassan </w:t>
      </w:r>
      <w:r w:rsidR="008E718C">
        <w:rPr>
          <w:rFonts w:eastAsia="Arial" w:cs="Arial"/>
          <w:color w:val="000000" w:themeColor="text1"/>
          <w:szCs w:val="22"/>
        </w:rPr>
        <w:t xml:space="preserve">is clean shaven and </w:t>
      </w:r>
      <w:r>
        <w:rPr>
          <w:rFonts w:eastAsia="Arial" w:cs="Arial"/>
          <w:color w:val="000000" w:themeColor="text1"/>
          <w:szCs w:val="22"/>
        </w:rPr>
        <w:t xml:space="preserve">normally wears </w:t>
      </w:r>
      <w:r w:rsidRPr="0017767F">
        <w:rPr>
          <w:rFonts w:eastAsia="Arial" w:cs="Arial"/>
          <w:color w:val="000000" w:themeColor="text1"/>
          <w:szCs w:val="22"/>
        </w:rPr>
        <w:t>a</w:t>
      </w:r>
      <w:r w:rsidR="007A39CD">
        <w:rPr>
          <w:rFonts w:eastAsia="Arial" w:cs="Arial"/>
          <w:color w:val="000000" w:themeColor="text1"/>
          <w:szCs w:val="22"/>
        </w:rPr>
        <w:t xml:space="preserve"> </w:t>
      </w:r>
      <w:r w:rsidRPr="0017767F">
        <w:rPr>
          <w:rFonts w:eastAsia="Arial" w:cs="Arial"/>
          <w:color w:val="000000" w:themeColor="text1"/>
          <w:szCs w:val="22"/>
        </w:rPr>
        <w:t xml:space="preserve">P2 filtered mask that </w:t>
      </w:r>
      <w:r w:rsidR="00CC1E9B">
        <w:rPr>
          <w:rFonts w:eastAsia="Arial" w:cs="Arial"/>
          <w:color w:val="000000" w:themeColor="text1"/>
          <w:szCs w:val="22"/>
        </w:rPr>
        <w:t>has been fit-tested</w:t>
      </w:r>
      <w:r w:rsidR="00CC1E9B" w:rsidRPr="0017767F">
        <w:rPr>
          <w:rFonts w:eastAsia="Arial" w:cs="Arial"/>
          <w:color w:val="000000" w:themeColor="text1"/>
          <w:szCs w:val="22"/>
        </w:rPr>
        <w:t xml:space="preserve"> </w:t>
      </w:r>
      <w:r w:rsidR="00CC1E9B">
        <w:rPr>
          <w:rFonts w:eastAsia="Arial" w:cs="Arial"/>
          <w:color w:val="000000" w:themeColor="text1"/>
          <w:szCs w:val="22"/>
        </w:rPr>
        <w:t xml:space="preserve">and </w:t>
      </w:r>
      <w:r w:rsidRPr="0017767F">
        <w:rPr>
          <w:rFonts w:eastAsia="Arial" w:cs="Arial"/>
          <w:color w:val="000000" w:themeColor="text1"/>
          <w:szCs w:val="22"/>
        </w:rPr>
        <w:t xml:space="preserve">complies with the requirements of AS/NZS 1716:2012 </w:t>
      </w:r>
      <w:r>
        <w:rPr>
          <w:rFonts w:eastAsia="Arial" w:cs="Arial"/>
          <w:color w:val="000000" w:themeColor="text1"/>
          <w:szCs w:val="22"/>
        </w:rPr>
        <w:t>when casting, abrasive blasting</w:t>
      </w:r>
      <w:r w:rsidR="00BC7FB8">
        <w:rPr>
          <w:rFonts w:eastAsia="Arial" w:cs="Arial"/>
          <w:color w:val="000000" w:themeColor="text1"/>
          <w:szCs w:val="22"/>
        </w:rPr>
        <w:t xml:space="preserve">, </w:t>
      </w:r>
      <w:r w:rsidR="00C364E8">
        <w:rPr>
          <w:rFonts w:eastAsia="Arial" w:cs="Arial"/>
          <w:color w:val="000000" w:themeColor="text1"/>
          <w:szCs w:val="22"/>
        </w:rPr>
        <w:t>grinding</w:t>
      </w:r>
      <w:r>
        <w:rPr>
          <w:rFonts w:eastAsia="Arial" w:cs="Arial"/>
          <w:color w:val="000000" w:themeColor="text1"/>
          <w:szCs w:val="22"/>
        </w:rPr>
        <w:t xml:space="preserve"> and polishing porcelain dentures</w:t>
      </w:r>
      <w:r w:rsidRPr="0017767F">
        <w:rPr>
          <w:rFonts w:eastAsia="Arial" w:cs="Arial"/>
          <w:color w:val="000000" w:themeColor="text1"/>
          <w:szCs w:val="22"/>
        </w:rPr>
        <w:t>.</w:t>
      </w:r>
    </w:p>
    <w:p w14:paraId="2CE40B95" w14:textId="77777777" w:rsidR="00F51434" w:rsidRDefault="00F51434" w:rsidP="004235DC">
      <w:pPr>
        <w:spacing w:before="120" w:line="240" w:lineRule="auto"/>
        <w:rPr>
          <w:rFonts w:eastAsia="Arial" w:cs="Arial"/>
          <w:color w:val="000000" w:themeColor="text1"/>
          <w:szCs w:val="22"/>
        </w:rPr>
      </w:pPr>
    </w:p>
    <w:p w14:paraId="439D124B" w14:textId="77777777" w:rsidR="00F51434" w:rsidRDefault="00F51434" w:rsidP="004235DC">
      <w:pPr>
        <w:spacing w:before="120" w:line="240" w:lineRule="auto"/>
        <w:rPr>
          <w:rFonts w:eastAsia="Arial" w:cs="Arial"/>
          <w:color w:val="000000" w:themeColor="text1"/>
          <w:szCs w:val="22"/>
        </w:rPr>
      </w:pPr>
      <w:r>
        <w:rPr>
          <w:rFonts w:eastAsia="Arial" w:cs="Arial"/>
          <w:color w:val="000000" w:themeColor="text1"/>
          <w:szCs w:val="22"/>
        </w:rPr>
        <w:t>For the purposes of regulation 529CA, Hassan identifies that his work involves the processing of CSS because denture manufacturing requires him to cast, abrasive blast, and grind the porcelain dentures indoors, sometimes for a full 8-hour workday.</w:t>
      </w:r>
    </w:p>
    <w:p w14:paraId="7BD3A5CD" w14:textId="77777777" w:rsidR="00F51434" w:rsidRDefault="00F51434" w:rsidP="004235DC">
      <w:pPr>
        <w:spacing w:before="120" w:line="240" w:lineRule="auto"/>
        <w:rPr>
          <w:rFonts w:eastAsia="Arial" w:cs="Arial"/>
          <w:color w:val="000000" w:themeColor="text1"/>
          <w:szCs w:val="22"/>
        </w:rPr>
      </w:pPr>
    </w:p>
    <w:p w14:paraId="018CB285" w14:textId="77777777" w:rsidR="00F51434" w:rsidRDefault="00F51434" w:rsidP="004235DC">
      <w:pPr>
        <w:spacing w:before="120" w:line="240" w:lineRule="auto"/>
        <w:rPr>
          <w:rFonts w:eastAsia="Arial" w:cs="Arial"/>
          <w:color w:val="000000" w:themeColor="text1"/>
          <w:szCs w:val="22"/>
        </w:rPr>
      </w:pPr>
      <w:r>
        <w:rPr>
          <w:rFonts w:eastAsia="Arial" w:cs="Arial"/>
          <w:color w:val="000000" w:themeColor="text1"/>
          <w:szCs w:val="22"/>
        </w:rPr>
        <w:t>Hassan conducts an assessment to determine if the processing is high risk or not, and documents the following:</w:t>
      </w:r>
    </w:p>
    <w:p w14:paraId="0DA95456" w14:textId="77777777" w:rsidR="00F51434" w:rsidRDefault="00F51434" w:rsidP="004235DC">
      <w:pPr>
        <w:spacing w:before="120" w:line="240" w:lineRule="auto"/>
        <w:rPr>
          <w:rFonts w:eastAsia="Arial" w:cs="Arial"/>
          <w:color w:val="000000" w:themeColor="text1"/>
          <w:szCs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F51434" w14:paraId="53B841D4" w14:textId="77777777" w:rsidTr="0056112C">
        <w:trPr>
          <w:cnfStyle w:val="100000000000" w:firstRow="1" w:lastRow="0" w:firstColumn="0" w:lastColumn="0" w:oddVBand="0" w:evenVBand="0" w:oddHBand="0" w:evenHBand="0" w:firstRowFirstColumn="0" w:firstRowLastColumn="0" w:lastRowFirstColumn="0" w:lastRowLastColumn="0"/>
        </w:trPr>
        <w:tc>
          <w:tcPr>
            <w:tcW w:w="4508" w:type="dxa"/>
            <w:shd w:val="clear" w:color="auto" w:fill="E4DDFC" w:themeFill="text2" w:themeFillTint="1A"/>
          </w:tcPr>
          <w:p w14:paraId="34152DAD" w14:textId="77777777" w:rsidR="00F51434" w:rsidRDefault="00F51434" w:rsidP="00250C02">
            <w:pPr>
              <w:spacing w:before="0" w:after="0"/>
              <w:rPr>
                <w:rFonts w:eastAsia="Arial" w:cs="Arial"/>
                <w:color w:val="000000" w:themeColor="text1"/>
                <w:szCs w:val="22"/>
              </w:rPr>
            </w:pPr>
            <w:r>
              <w:rPr>
                <w:rFonts w:eastAsia="Arial" w:cs="Arial"/>
                <w:color w:val="000000" w:themeColor="text1"/>
                <w:szCs w:val="22"/>
              </w:rPr>
              <w:t>The specific processing that will be undertaken</w:t>
            </w:r>
          </w:p>
        </w:tc>
        <w:tc>
          <w:tcPr>
            <w:tcW w:w="4508" w:type="dxa"/>
          </w:tcPr>
          <w:p w14:paraId="2B86214D" w14:textId="4510A697" w:rsidR="00F51434" w:rsidRPr="008A7F01" w:rsidRDefault="00F51434" w:rsidP="00250C02">
            <w:pPr>
              <w:spacing w:before="0" w:after="0"/>
              <w:rPr>
                <w:rFonts w:eastAsia="Arial" w:cs="Arial"/>
                <w:b w:val="0"/>
                <w:bCs/>
                <w:color w:val="000000" w:themeColor="text1"/>
                <w:szCs w:val="22"/>
              </w:rPr>
            </w:pPr>
            <w:r w:rsidRPr="008A7F01">
              <w:rPr>
                <w:rFonts w:eastAsia="Arial" w:cs="Arial"/>
                <w:b w:val="0"/>
                <w:bCs/>
                <w:color w:val="000000" w:themeColor="text1"/>
                <w:szCs w:val="22"/>
              </w:rPr>
              <w:t xml:space="preserve">Casting, abrasive blasting, </w:t>
            </w:r>
            <w:r w:rsidR="00BC7FB8">
              <w:rPr>
                <w:rFonts w:eastAsia="Arial" w:cs="Arial"/>
                <w:b w:val="0"/>
                <w:bCs/>
                <w:color w:val="000000" w:themeColor="text1"/>
                <w:szCs w:val="22"/>
              </w:rPr>
              <w:t xml:space="preserve">grinding </w:t>
            </w:r>
            <w:r w:rsidRPr="008A7F01">
              <w:rPr>
                <w:rFonts w:eastAsia="Arial" w:cs="Arial"/>
                <w:b w:val="0"/>
                <w:bCs/>
                <w:color w:val="000000" w:themeColor="text1"/>
                <w:szCs w:val="22"/>
              </w:rPr>
              <w:t xml:space="preserve">and </w:t>
            </w:r>
            <w:r w:rsidR="00C364E8">
              <w:rPr>
                <w:rFonts w:eastAsia="Arial" w:cs="Arial"/>
                <w:b w:val="0"/>
                <w:bCs/>
                <w:color w:val="000000" w:themeColor="text1"/>
                <w:szCs w:val="22"/>
              </w:rPr>
              <w:t>polishing</w:t>
            </w:r>
            <w:r w:rsidR="00C364E8" w:rsidRPr="008A7F01">
              <w:rPr>
                <w:rFonts w:eastAsia="Arial" w:cs="Arial"/>
                <w:b w:val="0"/>
                <w:bCs/>
                <w:color w:val="000000" w:themeColor="text1"/>
                <w:szCs w:val="22"/>
              </w:rPr>
              <w:t xml:space="preserve"> </w:t>
            </w:r>
            <w:r w:rsidRPr="008A7F01">
              <w:rPr>
                <w:rFonts w:eastAsia="Arial" w:cs="Arial"/>
                <w:b w:val="0"/>
                <w:bCs/>
                <w:color w:val="000000" w:themeColor="text1"/>
                <w:szCs w:val="22"/>
              </w:rPr>
              <w:t>porcelain dentures.</w:t>
            </w:r>
          </w:p>
        </w:tc>
      </w:tr>
      <w:tr w:rsidR="00F51434" w14:paraId="7C1783C0" w14:textId="77777777" w:rsidTr="0056112C">
        <w:tc>
          <w:tcPr>
            <w:tcW w:w="4508" w:type="dxa"/>
            <w:shd w:val="clear" w:color="auto" w:fill="E4DDFC" w:themeFill="text2" w:themeFillTint="1A"/>
          </w:tcPr>
          <w:p w14:paraId="5EC242B6" w14:textId="77777777" w:rsidR="00F51434" w:rsidRDefault="00F51434" w:rsidP="00250C02">
            <w:pPr>
              <w:spacing w:before="0" w:after="0"/>
              <w:rPr>
                <w:rFonts w:eastAsia="Arial" w:cs="Arial"/>
                <w:color w:val="000000" w:themeColor="text1"/>
                <w:szCs w:val="22"/>
              </w:rPr>
            </w:pPr>
            <w:r>
              <w:rPr>
                <w:rFonts w:eastAsia="Arial" w:cs="Arial"/>
                <w:color w:val="000000" w:themeColor="text1"/>
                <w:szCs w:val="22"/>
              </w:rPr>
              <w:t>The forms of crystalline silica present</w:t>
            </w:r>
          </w:p>
        </w:tc>
        <w:tc>
          <w:tcPr>
            <w:tcW w:w="4508" w:type="dxa"/>
          </w:tcPr>
          <w:p w14:paraId="5D86166F" w14:textId="77777777" w:rsidR="00F51434" w:rsidRDefault="00F51434" w:rsidP="00250C02">
            <w:pPr>
              <w:spacing w:before="0" w:after="0"/>
              <w:rPr>
                <w:rFonts w:eastAsia="Arial" w:cs="Arial"/>
                <w:color w:val="000000" w:themeColor="text1"/>
                <w:szCs w:val="22"/>
              </w:rPr>
            </w:pPr>
            <w:r>
              <w:rPr>
                <w:rFonts w:eastAsia="Arial" w:cs="Arial"/>
                <w:color w:val="000000" w:themeColor="text1"/>
                <w:szCs w:val="22"/>
              </w:rPr>
              <w:t>Quartz</w:t>
            </w:r>
          </w:p>
        </w:tc>
      </w:tr>
      <w:tr w:rsidR="00F51434" w14:paraId="68DF481D" w14:textId="77777777" w:rsidTr="0056112C">
        <w:tc>
          <w:tcPr>
            <w:tcW w:w="4508" w:type="dxa"/>
            <w:shd w:val="clear" w:color="auto" w:fill="E4DDFC" w:themeFill="text2" w:themeFillTint="1A"/>
          </w:tcPr>
          <w:p w14:paraId="2D265E61" w14:textId="77777777" w:rsidR="00F51434" w:rsidRDefault="00F51434" w:rsidP="00250C02">
            <w:pPr>
              <w:spacing w:before="0" w:after="0"/>
              <w:rPr>
                <w:rFonts w:eastAsia="Arial" w:cs="Arial"/>
                <w:color w:val="000000" w:themeColor="text1"/>
                <w:szCs w:val="22"/>
              </w:rPr>
            </w:pPr>
            <w:r>
              <w:rPr>
                <w:rFonts w:eastAsia="Arial" w:cs="Arial"/>
                <w:color w:val="000000" w:themeColor="text1"/>
                <w:szCs w:val="22"/>
              </w:rPr>
              <w:t>The proportion of crystalline silica contained in the CSS, as a (w/w) concentration</w:t>
            </w:r>
          </w:p>
        </w:tc>
        <w:tc>
          <w:tcPr>
            <w:tcW w:w="4508" w:type="dxa"/>
          </w:tcPr>
          <w:p w14:paraId="33FF6C02" w14:textId="77777777" w:rsidR="00F51434" w:rsidRDefault="00F51434" w:rsidP="00250C02">
            <w:pPr>
              <w:spacing w:before="0" w:after="0"/>
              <w:rPr>
                <w:rFonts w:eastAsia="Arial" w:cs="Arial"/>
                <w:color w:val="000000" w:themeColor="text1"/>
                <w:szCs w:val="22"/>
              </w:rPr>
            </w:pPr>
            <w:r w:rsidRPr="00D7391E">
              <w:rPr>
                <w:rFonts w:eastAsia="Arial" w:cs="Arial"/>
                <w:color w:val="000000" w:themeColor="text1"/>
                <w:szCs w:val="22"/>
              </w:rPr>
              <w:t xml:space="preserve">Hassan </w:t>
            </w:r>
            <w:r w:rsidRPr="002147B3">
              <w:rPr>
                <w:rFonts w:eastAsia="Arial" w:cs="Arial"/>
                <w:color w:val="000000" w:themeColor="text1"/>
                <w:szCs w:val="22"/>
              </w:rPr>
              <w:t>obtains an SDS for the dental porcelain he uses which states</w:t>
            </w:r>
            <w:r w:rsidRPr="00CD1517">
              <w:rPr>
                <w:rFonts w:eastAsia="Arial" w:cs="Arial"/>
                <w:color w:val="000000" w:themeColor="text1"/>
                <w:szCs w:val="22"/>
              </w:rPr>
              <w:t xml:space="preserve"> the crystalline silica content to be 20%</w:t>
            </w:r>
            <w:r w:rsidRPr="00D7391E">
              <w:rPr>
                <w:rFonts w:eastAsia="Arial" w:cs="Arial"/>
                <w:color w:val="000000" w:themeColor="text1"/>
                <w:szCs w:val="22"/>
              </w:rPr>
              <w:t xml:space="preserve"> w/w</w:t>
            </w:r>
            <w:r>
              <w:rPr>
                <w:rFonts w:eastAsia="Arial" w:cs="Arial"/>
                <w:color w:val="000000" w:themeColor="text1"/>
                <w:szCs w:val="22"/>
              </w:rPr>
              <w:t>.</w:t>
            </w:r>
          </w:p>
        </w:tc>
      </w:tr>
      <w:tr w:rsidR="00F51434" w14:paraId="737181E1" w14:textId="77777777" w:rsidTr="0056112C">
        <w:tc>
          <w:tcPr>
            <w:tcW w:w="4508" w:type="dxa"/>
            <w:shd w:val="clear" w:color="auto" w:fill="E4DDFC" w:themeFill="text2" w:themeFillTint="1A"/>
          </w:tcPr>
          <w:p w14:paraId="58DE7400" w14:textId="77777777" w:rsidR="00F51434" w:rsidRDefault="00F51434" w:rsidP="00250C02">
            <w:pPr>
              <w:spacing w:before="0" w:after="0"/>
              <w:rPr>
                <w:rFonts w:eastAsia="Arial" w:cs="Arial"/>
                <w:color w:val="000000" w:themeColor="text1"/>
                <w:szCs w:val="22"/>
              </w:rPr>
            </w:pPr>
            <w:r w:rsidRPr="24FF5B57">
              <w:rPr>
                <w:rFonts w:eastAsia="Arial" w:cs="Arial"/>
                <w:szCs w:val="22"/>
              </w:rPr>
              <w:t>The hazards associated with the work, including the likely frequency and duration that a person will be exposed to respirable crystalline silica</w:t>
            </w:r>
          </w:p>
        </w:tc>
        <w:tc>
          <w:tcPr>
            <w:tcW w:w="4508" w:type="dxa"/>
          </w:tcPr>
          <w:p w14:paraId="6914FA51" w14:textId="57D901AE" w:rsidR="00F51434" w:rsidRDefault="00F51434" w:rsidP="00250C02">
            <w:pPr>
              <w:spacing w:before="0" w:after="0"/>
              <w:rPr>
                <w:rFonts w:eastAsia="Arial" w:cs="Arial"/>
                <w:color w:val="000000" w:themeColor="text1"/>
                <w:szCs w:val="22"/>
              </w:rPr>
            </w:pPr>
            <w:r w:rsidRPr="00494AD3">
              <w:rPr>
                <w:rFonts w:eastAsia="Arial" w:cs="Arial"/>
                <w:color w:val="000000" w:themeColor="text1"/>
                <w:szCs w:val="22"/>
              </w:rPr>
              <w:t xml:space="preserve">During a typical workday, Hassan handles a </w:t>
            </w:r>
            <w:r>
              <w:rPr>
                <w:rFonts w:eastAsia="Arial" w:cs="Arial"/>
                <w:color w:val="000000" w:themeColor="text1"/>
                <w:szCs w:val="22"/>
              </w:rPr>
              <w:t>small</w:t>
            </w:r>
            <w:r w:rsidRPr="00494AD3">
              <w:rPr>
                <w:rFonts w:eastAsia="Arial" w:cs="Arial"/>
                <w:color w:val="000000" w:themeColor="text1"/>
                <w:szCs w:val="22"/>
              </w:rPr>
              <w:t xml:space="preserve"> quantity of CSS, generally measured in grams. Consequently, the amount of respirable crystalline silica generated during denture manufacturing is even </w:t>
            </w:r>
            <w:r w:rsidR="003001D7">
              <w:rPr>
                <w:rFonts w:eastAsia="Arial" w:cs="Arial"/>
                <w:color w:val="000000" w:themeColor="text1"/>
                <w:szCs w:val="22"/>
              </w:rPr>
              <w:t>smaller</w:t>
            </w:r>
            <w:r w:rsidRPr="00494AD3">
              <w:rPr>
                <w:rFonts w:eastAsia="Arial" w:cs="Arial"/>
                <w:color w:val="000000" w:themeColor="text1"/>
                <w:szCs w:val="22"/>
              </w:rPr>
              <w:t>.</w:t>
            </w:r>
            <w:r>
              <w:rPr>
                <w:rFonts w:eastAsia="Arial" w:cs="Arial"/>
                <w:color w:val="000000" w:themeColor="text1"/>
                <w:szCs w:val="22"/>
              </w:rPr>
              <w:br/>
            </w:r>
          </w:p>
          <w:p w14:paraId="2E3324D3" w14:textId="0E288E26" w:rsidR="00F51434" w:rsidRDefault="00F51434" w:rsidP="00250C02">
            <w:pPr>
              <w:spacing w:before="0" w:after="0"/>
              <w:rPr>
                <w:rFonts w:eastAsia="Arial" w:cs="Arial"/>
                <w:color w:val="000000" w:themeColor="text1"/>
                <w:szCs w:val="22"/>
              </w:rPr>
            </w:pPr>
            <w:r w:rsidRPr="00135BFE">
              <w:rPr>
                <w:rFonts w:eastAsia="Arial" w:cs="Arial"/>
                <w:color w:val="000000" w:themeColor="text1"/>
                <w:szCs w:val="22"/>
              </w:rPr>
              <w:t xml:space="preserve">Hassan frequently manufactures porcelain dentures, sometimes for long durations up to a full 8-hour workday. </w:t>
            </w:r>
          </w:p>
          <w:p w14:paraId="7B186F44" w14:textId="5D1F3853" w:rsidR="00F51434" w:rsidRDefault="00F51434" w:rsidP="00250C02">
            <w:pPr>
              <w:spacing w:before="0" w:after="0"/>
              <w:rPr>
                <w:rFonts w:eastAsia="Arial" w:cs="Arial"/>
                <w:color w:val="000000" w:themeColor="text1"/>
                <w:szCs w:val="22"/>
              </w:rPr>
            </w:pPr>
            <w:r w:rsidRPr="00135BFE">
              <w:rPr>
                <w:rFonts w:eastAsia="Arial" w:cs="Arial"/>
                <w:color w:val="000000" w:themeColor="text1"/>
                <w:szCs w:val="22"/>
              </w:rPr>
              <w:t>Hassan ensures processing is controlled in accordance with regulation 529B, by always using a fume cabinet as an effective local exhaust ventilation system</w:t>
            </w:r>
            <w:r>
              <w:rPr>
                <w:rFonts w:eastAsia="Arial" w:cs="Arial"/>
                <w:color w:val="000000" w:themeColor="text1"/>
                <w:szCs w:val="22"/>
              </w:rPr>
              <w:t>.</w:t>
            </w:r>
          </w:p>
        </w:tc>
      </w:tr>
      <w:tr w:rsidR="00F51434" w14:paraId="2CAAFCF2" w14:textId="77777777" w:rsidTr="0056112C">
        <w:tc>
          <w:tcPr>
            <w:tcW w:w="4508" w:type="dxa"/>
            <w:shd w:val="clear" w:color="auto" w:fill="E4DDFC" w:themeFill="text2" w:themeFillTint="1A"/>
          </w:tcPr>
          <w:p w14:paraId="64909071" w14:textId="77777777" w:rsidR="00F51434" w:rsidRDefault="00F51434" w:rsidP="00250C02">
            <w:pPr>
              <w:spacing w:before="0" w:after="0"/>
              <w:rPr>
                <w:rFonts w:eastAsia="Arial" w:cs="Arial"/>
                <w:color w:val="000000" w:themeColor="text1"/>
                <w:szCs w:val="22"/>
              </w:rPr>
            </w:pPr>
            <w:r w:rsidRPr="24FF5B57">
              <w:rPr>
                <w:rFonts w:eastAsia="Arial" w:cs="Arial"/>
                <w:szCs w:val="22"/>
              </w:rPr>
              <w:t>Whether the airborne concentration of respirable crystalline silica that is present at the workplace is reasonably likely to exceed half the WES</w:t>
            </w:r>
          </w:p>
        </w:tc>
        <w:tc>
          <w:tcPr>
            <w:tcW w:w="4508" w:type="dxa"/>
          </w:tcPr>
          <w:p w14:paraId="05A07988" w14:textId="0B0ABCF0" w:rsidR="00F51434" w:rsidRDefault="00F51434" w:rsidP="00250C02">
            <w:pPr>
              <w:spacing w:before="0" w:after="0"/>
              <w:rPr>
                <w:rFonts w:eastAsia="Arial" w:cs="Arial"/>
                <w:color w:val="000000" w:themeColor="text1"/>
                <w:szCs w:val="22"/>
              </w:rPr>
            </w:pPr>
            <w:r>
              <w:rPr>
                <w:rFonts w:eastAsia="Arial" w:cs="Arial"/>
                <w:color w:val="000000" w:themeColor="text1"/>
                <w:szCs w:val="22"/>
              </w:rPr>
              <w:t xml:space="preserve">Hassan does not have access to any exposure data relevant to his crystalline silica processing. </w:t>
            </w:r>
          </w:p>
          <w:p w14:paraId="78630A07" w14:textId="77777777" w:rsidR="00F51434" w:rsidRDefault="00F51434" w:rsidP="00250C02">
            <w:pPr>
              <w:spacing w:before="0" w:after="0"/>
              <w:rPr>
                <w:rFonts w:eastAsia="Arial" w:cs="Arial"/>
                <w:color w:val="000000" w:themeColor="text1"/>
                <w:szCs w:val="22"/>
              </w:rPr>
            </w:pPr>
          </w:p>
          <w:p w14:paraId="0A84B485" w14:textId="4AC67D69" w:rsidR="00F51434" w:rsidRDefault="00F51434" w:rsidP="00250C02">
            <w:pPr>
              <w:spacing w:before="0" w:after="0"/>
              <w:rPr>
                <w:rFonts w:eastAsia="Arial" w:cs="Arial"/>
                <w:color w:val="000000" w:themeColor="text1"/>
                <w:szCs w:val="22"/>
              </w:rPr>
            </w:pPr>
            <w:r>
              <w:rPr>
                <w:rFonts w:eastAsia="Arial" w:cs="Arial"/>
                <w:color w:val="000000" w:themeColor="text1"/>
                <w:szCs w:val="22"/>
              </w:rPr>
              <w:t>He has consulted the fume cupboard manufacturer</w:t>
            </w:r>
            <w:r w:rsidR="008F3366">
              <w:rPr>
                <w:rFonts w:eastAsia="Arial" w:cs="Arial"/>
                <w:color w:val="000000" w:themeColor="text1"/>
                <w:szCs w:val="22"/>
              </w:rPr>
              <w:t>,</w:t>
            </w:r>
            <w:r>
              <w:rPr>
                <w:rFonts w:eastAsia="Arial" w:cs="Arial"/>
                <w:color w:val="000000" w:themeColor="text1"/>
                <w:szCs w:val="22"/>
              </w:rPr>
              <w:t xml:space="preserve"> and his model effectively removes and filters 99% of dust particles. He also has </w:t>
            </w:r>
            <w:r w:rsidRPr="00233612">
              <w:rPr>
                <w:rFonts w:eastAsia="Arial" w:cs="Arial"/>
                <w:color w:val="000000" w:themeColor="text1"/>
                <w:szCs w:val="22"/>
              </w:rPr>
              <w:t>regular</w:t>
            </w:r>
            <w:r>
              <w:rPr>
                <w:rFonts w:eastAsia="Arial" w:cs="Arial"/>
                <w:color w:val="000000" w:themeColor="text1"/>
                <w:szCs w:val="22"/>
              </w:rPr>
              <w:t xml:space="preserve"> testing and</w:t>
            </w:r>
            <w:r w:rsidRPr="00233612">
              <w:rPr>
                <w:rFonts w:eastAsia="Arial" w:cs="Arial"/>
                <w:color w:val="000000" w:themeColor="text1"/>
                <w:szCs w:val="22"/>
              </w:rPr>
              <w:t xml:space="preserve"> maintenance of the system performed</w:t>
            </w:r>
            <w:r>
              <w:rPr>
                <w:rFonts w:eastAsia="Arial" w:cs="Arial"/>
                <w:color w:val="000000" w:themeColor="text1"/>
                <w:szCs w:val="22"/>
              </w:rPr>
              <w:t xml:space="preserve"> by a competent person t</w:t>
            </w:r>
            <w:r w:rsidRPr="00233612">
              <w:rPr>
                <w:rFonts w:eastAsia="Arial" w:cs="Arial"/>
                <w:color w:val="000000" w:themeColor="text1"/>
                <w:szCs w:val="22"/>
              </w:rPr>
              <w:t xml:space="preserve">o ensure </w:t>
            </w:r>
            <w:r>
              <w:rPr>
                <w:rFonts w:eastAsia="Arial" w:cs="Arial"/>
                <w:color w:val="000000" w:themeColor="text1"/>
                <w:szCs w:val="22"/>
              </w:rPr>
              <w:t>it</w:t>
            </w:r>
            <w:r w:rsidRPr="00233612">
              <w:rPr>
                <w:rFonts w:eastAsia="Arial" w:cs="Arial"/>
                <w:color w:val="000000" w:themeColor="text1"/>
                <w:szCs w:val="22"/>
              </w:rPr>
              <w:t xml:space="preserve"> </w:t>
            </w:r>
            <w:r>
              <w:rPr>
                <w:rFonts w:eastAsia="Arial" w:cs="Arial"/>
                <w:color w:val="000000" w:themeColor="text1"/>
                <w:szCs w:val="22"/>
              </w:rPr>
              <w:t>is</w:t>
            </w:r>
            <w:r w:rsidRPr="00233612">
              <w:rPr>
                <w:rFonts w:eastAsia="Arial" w:cs="Arial"/>
                <w:color w:val="000000" w:themeColor="text1"/>
                <w:szCs w:val="22"/>
              </w:rPr>
              <w:t xml:space="preserve"> working as intended</w:t>
            </w:r>
            <w:r>
              <w:rPr>
                <w:rFonts w:eastAsia="Arial" w:cs="Arial"/>
                <w:color w:val="000000" w:themeColor="text1"/>
                <w:szCs w:val="22"/>
              </w:rPr>
              <w:t>.</w:t>
            </w:r>
            <w:r w:rsidRPr="00233612">
              <w:rPr>
                <w:rFonts w:eastAsia="Arial" w:cs="Arial"/>
                <w:color w:val="000000" w:themeColor="text1"/>
                <w:szCs w:val="22"/>
              </w:rPr>
              <w:t xml:space="preserve"> </w:t>
            </w:r>
          </w:p>
          <w:p w14:paraId="200DFD1A" w14:textId="77777777" w:rsidR="00F51434" w:rsidRDefault="00F51434" w:rsidP="00250C02">
            <w:pPr>
              <w:spacing w:before="0" w:after="0"/>
              <w:rPr>
                <w:rFonts w:eastAsia="Arial" w:cs="Arial"/>
                <w:color w:val="000000" w:themeColor="text1"/>
                <w:szCs w:val="22"/>
              </w:rPr>
            </w:pPr>
          </w:p>
          <w:p w14:paraId="53B39D6B" w14:textId="378B0B76" w:rsidR="00F51434" w:rsidRDefault="00F51434" w:rsidP="00250C02">
            <w:pPr>
              <w:spacing w:before="0" w:after="0"/>
              <w:rPr>
                <w:rFonts w:eastAsia="Arial" w:cs="Arial"/>
                <w:color w:val="000000" w:themeColor="text1"/>
                <w:szCs w:val="22"/>
              </w:rPr>
            </w:pPr>
            <w:r>
              <w:rPr>
                <w:rFonts w:eastAsia="Arial" w:cs="Arial"/>
                <w:color w:val="000000" w:themeColor="text1"/>
                <w:szCs w:val="22"/>
              </w:rPr>
              <w:t xml:space="preserve">Even though he is regularly processing CSS, the amount of porcelain processed is </w:t>
            </w:r>
            <w:r w:rsidR="002C01BB">
              <w:rPr>
                <w:rFonts w:eastAsia="Arial" w:cs="Arial"/>
                <w:color w:val="000000" w:themeColor="text1"/>
                <w:szCs w:val="22"/>
              </w:rPr>
              <w:t>small</w:t>
            </w:r>
            <w:r>
              <w:rPr>
                <w:rFonts w:eastAsia="Arial" w:cs="Arial"/>
                <w:color w:val="000000" w:themeColor="text1"/>
                <w:szCs w:val="22"/>
              </w:rPr>
              <w:t xml:space="preserve">. Considering this and the highly efficient filtration system of the fume cupboard, </w:t>
            </w:r>
            <w:r w:rsidRPr="00791071">
              <w:rPr>
                <w:rFonts w:eastAsia="Arial" w:cs="Arial"/>
                <w:color w:val="000000" w:themeColor="text1"/>
                <w:szCs w:val="22"/>
              </w:rPr>
              <w:t>he determines it is not reasonably likely</w:t>
            </w:r>
            <w:r>
              <w:rPr>
                <w:rFonts w:eastAsia="Arial" w:cs="Arial"/>
                <w:color w:val="000000" w:themeColor="text1"/>
                <w:szCs w:val="22"/>
              </w:rPr>
              <w:t xml:space="preserve"> that the airborne </w:t>
            </w:r>
            <w:r>
              <w:rPr>
                <w:rFonts w:eastAsia="Arial" w:cs="Arial"/>
                <w:color w:val="000000" w:themeColor="text1"/>
                <w:szCs w:val="22"/>
              </w:rPr>
              <w:lastRenderedPageBreak/>
              <w:t>concentration of respirable crystalline silica will exceed half the WES.</w:t>
            </w:r>
          </w:p>
        </w:tc>
      </w:tr>
      <w:tr w:rsidR="00F51434" w14:paraId="033C14CC" w14:textId="77777777" w:rsidTr="0056112C">
        <w:tc>
          <w:tcPr>
            <w:tcW w:w="4508" w:type="dxa"/>
            <w:shd w:val="clear" w:color="auto" w:fill="E4DDFC" w:themeFill="text2" w:themeFillTint="1A"/>
          </w:tcPr>
          <w:p w14:paraId="36B6990C" w14:textId="77777777" w:rsidR="00F51434" w:rsidRPr="24FF5B57" w:rsidRDefault="00F51434" w:rsidP="00250C02">
            <w:pPr>
              <w:spacing w:before="0" w:after="0"/>
              <w:rPr>
                <w:rFonts w:eastAsia="Arial" w:cs="Arial"/>
                <w:szCs w:val="22"/>
              </w:rPr>
            </w:pPr>
            <w:r w:rsidRPr="00D33926">
              <w:rPr>
                <w:rFonts w:eastAsia="Arial" w:cs="Arial"/>
                <w:szCs w:val="22"/>
              </w:rPr>
              <w:lastRenderedPageBreak/>
              <w:t>Results from relevant air and health monitoring previously undertaken at the workplace</w:t>
            </w:r>
          </w:p>
        </w:tc>
        <w:tc>
          <w:tcPr>
            <w:tcW w:w="4508" w:type="dxa"/>
          </w:tcPr>
          <w:p w14:paraId="161A1FA1" w14:textId="77777777" w:rsidR="00F51434" w:rsidRDefault="00F51434" w:rsidP="00250C02">
            <w:pPr>
              <w:spacing w:before="0" w:after="0"/>
              <w:rPr>
                <w:rFonts w:eastAsia="Arial" w:cs="Arial"/>
                <w:color w:val="000000" w:themeColor="text1"/>
                <w:szCs w:val="22"/>
              </w:rPr>
            </w:pPr>
            <w:r>
              <w:rPr>
                <w:rFonts w:eastAsia="Arial" w:cs="Arial"/>
                <w:szCs w:val="22"/>
              </w:rPr>
              <w:t xml:space="preserve">No relevant </w:t>
            </w:r>
            <w:r w:rsidRPr="24FF5B57">
              <w:rPr>
                <w:rFonts w:eastAsia="Arial" w:cs="Arial"/>
                <w:szCs w:val="22"/>
              </w:rPr>
              <w:t>air monitoring results as indicated above, and no relevant health monitoring results</w:t>
            </w:r>
            <w:r>
              <w:rPr>
                <w:rFonts w:eastAsia="Arial" w:cs="Arial"/>
                <w:szCs w:val="22"/>
              </w:rPr>
              <w:t xml:space="preserve"> are available</w:t>
            </w:r>
            <w:r w:rsidRPr="24FF5B57">
              <w:rPr>
                <w:rFonts w:eastAsia="Arial" w:cs="Arial"/>
                <w:szCs w:val="22"/>
              </w:rPr>
              <w:t>.</w:t>
            </w:r>
          </w:p>
        </w:tc>
      </w:tr>
      <w:tr w:rsidR="00F51434" w14:paraId="7A3AA78B" w14:textId="77777777" w:rsidTr="0056112C">
        <w:tc>
          <w:tcPr>
            <w:tcW w:w="4508" w:type="dxa"/>
            <w:shd w:val="clear" w:color="auto" w:fill="E4DDFC" w:themeFill="text2" w:themeFillTint="1A"/>
          </w:tcPr>
          <w:p w14:paraId="32F67727" w14:textId="77777777" w:rsidR="00F51434" w:rsidRPr="24FF5B57" w:rsidRDefault="00F51434" w:rsidP="00250C02">
            <w:pPr>
              <w:spacing w:before="0" w:after="0"/>
              <w:rPr>
                <w:rFonts w:eastAsia="Arial" w:cs="Arial"/>
                <w:szCs w:val="22"/>
              </w:rPr>
            </w:pPr>
            <w:r w:rsidRPr="24FF5B57">
              <w:rPr>
                <w:rFonts w:eastAsia="Arial" w:cs="Arial"/>
                <w:szCs w:val="22"/>
              </w:rPr>
              <w:t>Previous incidents, illnesses or diseases associated with exposure to respirable crystalline silica at the workplace</w:t>
            </w:r>
          </w:p>
        </w:tc>
        <w:tc>
          <w:tcPr>
            <w:tcW w:w="4508" w:type="dxa"/>
          </w:tcPr>
          <w:p w14:paraId="3445F0FB" w14:textId="77777777" w:rsidR="00F51434" w:rsidRPr="24FF5B57" w:rsidRDefault="00F51434" w:rsidP="00250C02">
            <w:pPr>
              <w:spacing w:before="0" w:after="0"/>
              <w:rPr>
                <w:rFonts w:eastAsia="Arial" w:cs="Arial"/>
                <w:szCs w:val="22"/>
              </w:rPr>
            </w:pPr>
            <w:r>
              <w:rPr>
                <w:rFonts w:eastAsia="Arial" w:cs="Arial"/>
                <w:szCs w:val="22"/>
              </w:rPr>
              <w:t>T</w:t>
            </w:r>
            <w:r w:rsidRPr="24FF5B57">
              <w:rPr>
                <w:rFonts w:eastAsia="Arial" w:cs="Arial"/>
                <w:szCs w:val="22"/>
              </w:rPr>
              <w:t>here have been no previous incidents, illnesses or diseases.</w:t>
            </w:r>
          </w:p>
        </w:tc>
      </w:tr>
    </w:tbl>
    <w:p w14:paraId="373A81F2" w14:textId="77777777" w:rsidR="00F51434" w:rsidRDefault="00F51434" w:rsidP="004235DC">
      <w:pPr>
        <w:spacing w:before="240" w:after="200"/>
        <w:rPr>
          <w:rFonts w:eastAsia="Arial" w:cs="Arial"/>
          <w:color w:val="000000" w:themeColor="text1"/>
          <w:szCs w:val="22"/>
        </w:rPr>
      </w:pPr>
    </w:p>
    <w:p w14:paraId="14DA4003" w14:textId="10EACDB3" w:rsidR="00F51434" w:rsidRDefault="00F51434" w:rsidP="008F3366">
      <w:pPr>
        <w:spacing w:after="200" w:line="276" w:lineRule="auto"/>
        <w:contextualSpacing w:val="0"/>
        <w:rPr>
          <w:rFonts w:eastAsia="Arial" w:cs="Arial"/>
          <w:color w:val="000000" w:themeColor="text1"/>
          <w:szCs w:val="22"/>
        </w:rPr>
      </w:pPr>
      <w:r>
        <w:rPr>
          <w:rFonts w:eastAsia="Arial" w:cs="Arial"/>
          <w:color w:val="000000" w:themeColor="text1"/>
          <w:szCs w:val="22"/>
        </w:rPr>
        <w:t>Considering</w:t>
      </w:r>
      <w:r w:rsidRPr="00571B05">
        <w:rPr>
          <w:rFonts w:eastAsia="Arial" w:cs="Arial"/>
          <w:color w:val="000000" w:themeColor="text1"/>
          <w:szCs w:val="22"/>
        </w:rPr>
        <w:t xml:space="preserve"> the above information, Hassan documents that although the dental porcelain he uses contains crystalline silica and </w:t>
      </w:r>
      <w:r>
        <w:rPr>
          <w:rFonts w:eastAsia="Arial" w:cs="Arial"/>
          <w:color w:val="000000" w:themeColor="text1"/>
          <w:szCs w:val="22"/>
        </w:rPr>
        <w:t>he</w:t>
      </w:r>
      <w:r w:rsidRPr="002147B3">
        <w:rPr>
          <w:rFonts w:eastAsia="Arial" w:cs="Arial"/>
          <w:color w:val="000000" w:themeColor="text1"/>
          <w:szCs w:val="22"/>
        </w:rPr>
        <w:t xml:space="preserve"> frequently manufactures </w:t>
      </w:r>
      <w:r>
        <w:rPr>
          <w:rFonts w:eastAsia="Arial" w:cs="Arial"/>
          <w:color w:val="000000" w:themeColor="text1"/>
          <w:szCs w:val="22"/>
        </w:rPr>
        <w:t>the</w:t>
      </w:r>
      <w:r w:rsidRPr="002147B3">
        <w:rPr>
          <w:rFonts w:eastAsia="Arial" w:cs="Arial"/>
          <w:color w:val="000000" w:themeColor="text1"/>
          <w:szCs w:val="22"/>
        </w:rPr>
        <w:t xml:space="preserve"> dentures, sometimes for long </w:t>
      </w:r>
      <w:r>
        <w:rPr>
          <w:rFonts w:eastAsia="Arial" w:cs="Arial"/>
          <w:color w:val="000000" w:themeColor="text1"/>
          <w:szCs w:val="22"/>
        </w:rPr>
        <w:t>periods</w:t>
      </w:r>
      <w:r w:rsidRPr="00571B05">
        <w:rPr>
          <w:rFonts w:eastAsia="Arial" w:cs="Arial"/>
          <w:color w:val="000000" w:themeColor="text1"/>
          <w:szCs w:val="22"/>
        </w:rPr>
        <w:t xml:space="preserve">, the activity is </w:t>
      </w:r>
      <w:r w:rsidRPr="002147B3">
        <w:rPr>
          <w:rFonts w:eastAsia="Arial" w:cs="Arial"/>
          <w:b/>
          <w:color w:val="000000" w:themeColor="text1"/>
          <w:szCs w:val="22"/>
        </w:rPr>
        <w:t>not high risk</w:t>
      </w:r>
      <w:r w:rsidRPr="00571B05">
        <w:rPr>
          <w:rFonts w:eastAsia="Arial" w:cs="Arial"/>
          <w:color w:val="000000" w:themeColor="text1"/>
          <w:szCs w:val="22"/>
        </w:rPr>
        <w:t xml:space="preserve">. This assessment is </w:t>
      </w:r>
      <w:r>
        <w:rPr>
          <w:rFonts w:eastAsia="Arial" w:cs="Arial"/>
          <w:color w:val="000000" w:themeColor="text1"/>
          <w:szCs w:val="22"/>
        </w:rPr>
        <w:t xml:space="preserve">primarily </w:t>
      </w:r>
      <w:r w:rsidRPr="00571B05">
        <w:rPr>
          <w:rFonts w:eastAsia="Arial" w:cs="Arial"/>
          <w:color w:val="000000" w:themeColor="text1"/>
          <w:szCs w:val="22"/>
        </w:rPr>
        <w:t xml:space="preserve">based on the </w:t>
      </w:r>
      <w:r>
        <w:rPr>
          <w:rFonts w:eastAsia="Arial" w:cs="Arial"/>
          <w:color w:val="000000" w:themeColor="text1"/>
          <w:szCs w:val="22"/>
        </w:rPr>
        <w:t xml:space="preserve">fact Hassan handles </w:t>
      </w:r>
      <w:r w:rsidRPr="00494AD3">
        <w:rPr>
          <w:rFonts w:eastAsia="Arial" w:cs="Arial"/>
          <w:color w:val="000000" w:themeColor="text1"/>
          <w:szCs w:val="22"/>
        </w:rPr>
        <w:t xml:space="preserve">minimal quantity of CSS, </w:t>
      </w:r>
      <w:r>
        <w:rPr>
          <w:rFonts w:eastAsia="Arial" w:cs="Arial"/>
          <w:color w:val="000000" w:themeColor="text1"/>
          <w:szCs w:val="22"/>
        </w:rPr>
        <w:t>typica</w:t>
      </w:r>
      <w:r w:rsidRPr="00494AD3">
        <w:rPr>
          <w:rFonts w:eastAsia="Arial" w:cs="Arial"/>
          <w:color w:val="000000" w:themeColor="text1"/>
          <w:szCs w:val="22"/>
        </w:rPr>
        <w:t>lly measured in grams</w:t>
      </w:r>
      <w:r>
        <w:rPr>
          <w:rFonts w:eastAsia="Arial" w:cs="Arial"/>
          <w:color w:val="000000" w:themeColor="text1"/>
          <w:szCs w:val="22"/>
        </w:rPr>
        <w:t>, with the resulting potential generation of respirable crystalline silica</w:t>
      </w:r>
      <w:r w:rsidRPr="00494AD3">
        <w:rPr>
          <w:rFonts w:eastAsia="Arial" w:cs="Arial"/>
          <w:color w:val="000000" w:themeColor="text1"/>
          <w:szCs w:val="22"/>
        </w:rPr>
        <w:t xml:space="preserve"> </w:t>
      </w:r>
      <w:r>
        <w:rPr>
          <w:rFonts w:eastAsia="Arial" w:cs="Arial"/>
          <w:color w:val="000000" w:themeColor="text1"/>
          <w:szCs w:val="22"/>
        </w:rPr>
        <w:t>being</w:t>
      </w:r>
      <w:r w:rsidRPr="00494AD3">
        <w:rPr>
          <w:rFonts w:eastAsia="Arial" w:cs="Arial"/>
          <w:color w:val="000000" w:themeColor="text1"/>
          <w:szCs w:val="22"/>
        </w:rPr>
        <w:t xml:space="preserve"> even lower</w:t>
      </w:r>
      <w:r>
        <w:rPr>
          <w:rFonts w:eastAsia="Arial" w:cs="Arial"/>
          <w:color w:val="000000" w:themeColor="text1"/>
          <w:szCs w:val="22"/>
        </w:rPr>
        <w:t>. Additionally, he uses</w:t>
      </w:r>
      <w:r w:rsidRPr="00571B05">
        <w:rPr>
          <w:rFonts w:eastAsia="Arial" w:cs="Arial"/>
          <w:color w:val="000000" w:themeColor="text1"/>
          <w:szCs w:val="22"/>
        </w:rPr>
        <w:t xml:space="preserve"> a highly efficient </w:t>
      </w:r>
      <w:r>
        <w:rPr>
          <w:rFonts w:eastAsia="Arial" w:cs="Arial"/>
          <w:color w:val="000000" w:themeColor="text1"/>
          <w:szCs w:val="22"/>
        </w:rPr>
        <w:t>dust filtration system that undergoes</w:t>
      </w:r>
      <w:r w:rsidRPr="00571B05">
        <w:rPr>
          <w:rFonts w:eastAsia="Arial" w:cs="Arial"/>
          <w:color w:val="000000" w:themeColor="text1"/>
          <w:szCs w:val="22"/>
        </w:rPr>
        <w:t xml:space="preserve"> regular </w:t>
      </w:r>
      <w:r>
        <w:rPr>
          <w:rFonts w:eastAsia="Arial" w:cs="Arial"/>
          <w:color w:val="000000" w:themeColor="text1"/>
          <w:szCs w:val="22"/>
        </w:rPr>
        <w:t xml:space="preserve">testing and </w:t>
      </w:r>
      <w:r w:rsidRPr="00571B05">
        <w:rPr>
          <w:rFonts w:eastAsia="Arial" w:cs="Arial"/>
          <w:color w:val="000000" w:themeColor="text1"/>
          <w:szCs w:val="22"/>
        </w:rPr>
        <w:t>maintenance</w:t>
      </w:r>
      <w:r>
        <w:rPr>
          <w:rFonts w:eastAsia="Arial" w:cs="Arial"/>
          <w:color w:val="000000" w:themeColor="text1"/>
          <w:szCs w:val="22"/>
        </w:rPr>
        <w:t xml:space="preserve"> by a competent person</w:t>
      </w:r>
      <w:r w:rsidRPr="00571B05">
        <w:rPr>
          <w:rFonts w:eastAsia="Arial" w:cs="Arial"/>
          <w:color w:val="000000" w:themeColor="text1"/>
          <w:szCs w:val="22"/>
        </w:rPr>
        <w:t xml:space="preserve"> to ensure it functions as intended</w:t>
      </w:r>
      <w:r>
        <w:rPr>
          <w:rFonts w:eastAsia="Arial" w:cs="Arial"/>
          <w:color w:val="000000" w:themeColor="text1"/>
          <w:szCs w:val="22"/>
        </w:rPr>
        <w:t>. His assessment is further supported by</w:t>
      </w:r>
      <w:r w:rsidRPr="00571B05">
        <w:rPr>
          <w:rFonts w:eastAsia="Arial" w:cs="Arial"/>
          <w:color w:val="000000" w:themeColor="text1"/>
          <w:szCs w:val="22"/>
        </w:rPr>
        <w:t xml:space="preserve"> the absence of any previous incidents, illnesses, or diseases related to the processing</w:t>
      </w:r>
      <w:r w:rsidRPr="24FF5B57" w:rsidDel="00924F39">
        <w:rPr>
          <w:rFonts w:eastAsia="Arial" w:cs="Arial"/>
          <w:color w:val="000000" w:themeColor="text1"/>
          <w:szCs w:val="22"/>
        </w:rPr>
        <w:t xml:space="preserve">. </w:t>
      </w:r>
    </w:p>
    <w:p w14:paraId="13D66213" w14:textId="77777777" w:rsidR="00F51434" w:rsidRDefault="00F51434">
      <w:pPr>
        <w:spacing w:after="200" w:line="276" w:lineRule="auto"/>
        <w:contextualSpacing w:val="0"/>
        <w:rPr>
          <w:rFonts w:eastAsiaTheme="majorEastAsia" w:cstheme="majorBidi"/>
          <w:b/>
          <w:bCs/>
          <w:iCs/>
          <w:color w:val="2B0A99" w:themeColor="text2"/>
          <w:sz w:val="32"/>
          <w:szCs w:val="40"/>
        </w:rPr>
      </w:pPr>
      <w:r>
        <w:br w:type="page"/>
      </w:r>
    </w:p>
    <w:p w14:paraId="227D221C" w14:textId="7EDF7963" w:rsidR="00F51434" w:rsidRDefault="00F51434" w:rsidP="004235DC">
      <w:pPr>
        <w:pStyle w:val="SWAHeading2"/>
      </w:pPr>
      <w:bookmarkStart w:id="3" w:name="_Toc201955255"/>
      <w:r>
        <w:lastRenderedPageBreak/>
        <w:t>Case study three – Demolition of a structure</w:t>
      </w:r>
      <w:bookmarkEnd w:id="3"/>
      <w:r>
        <w:t xml:space="preserve">  </w:t>
      </w:r>
    </w:p>
    <w:p w14:paraId="35925048" w14:textId="1AE213F6" w:rsidR="00F51434" w:rsidRDefault="00F51434" w:rsidP="00612805">
      <w:pPr>
        <w:spacing w:before="120" w:line="240" w:lineRule="auto"/>
        <w:rPr>
          <w:rFonts w:eastAsia="Arial" w:cs="Arial"/>
          <w:color w:val="000000" w:themeColor="text1"/>
          <w:szCs w:val="22"/>
        </w:rPr>
      </w:pPr>
      <w:r w:rsidRPr="24FF5B57">
        <w:rPr>
          <w:rFonts w:eastAsia="Arial" w:cs="Arial"/>
          <w:color w:val="000000" w:themeColor="text1"/>
          <w:szCs w:val="22"/>
        </w:rPr>
        <w:t xml:space="preserve">A contractor wins a job to demolish a </w:t>
      </w:r>
      <w:r>
        <w:rPr>
          <w:rFonts w:eastAsia="Arial" w:cs="Arial"/>
          <w:color w:val="000000" w:themeColor="text1"/>
          <w:szCs w:val="22"/>
        </w:rPr>
        <w:t>medium</w:t>
      </w:r>
      <w:r w:rsidR="002C01BB">
        <w:rPr>
          <w:rFonts w:eastAsia="Arial" w:cs="Arial"/>
          <w:color w:val="000000" w:themeColor="text1"/>
          <w:szCs w:val="22"/>
        </w:rPr>
        <w:t xml:space="preserve"> sized</w:t>
      </w:r>
      <w:r>
        <w:rPr>
          <w:rFonts w:eastAsia="Arial" w:cs="Arial"/>
          <w:color w:val="000000" w:themeColor="text1"/>
          <w:szCs w:val="22"/>
        </w:rPr>
        <w:t xml:space="preserve"> building</w:t>
      </w:r>
      <w:r w:rsidRPr="24FF5B57">
        <w:rPr>
          <w:rFonts w:eastAsia="Arial" w:cs="Arial"/>
          <w:color w:val="000000" w:themeColor="text1"/>
          <w:szCs w:val="22"/>
        </w:rPr>
        <w:t xml:space="preserve"> consisting of bricks and </w:t>
      </w:r>
      <w:r>
        <w:rPr>
          <w:rFonts w:eastAsia="Arial" w:cs="Arial"/>
          <w:color w:val="000000" w:themeColor="text1"/>
          <w:szCs w:val="22"/>
        </w:rPr>
        <w:t>concrete</w:t>
      </w:r>
      <w:r w:rsidRPr="24FF5B57">
        <w:rPr>
          <w:rFonts w:eastAsia="Arial" w:cs="Arial"/>
          <w:color w:val="000000" w:themeColor="text1"/>
          <w:szCs w:val="22"/>
        </w:rPr>
        <w:t xml:space="preserve">-based products. The work will involve using a </w:t>
      </w:r>
      <w:r>
        <w:rPr>
          <w:rFonts w:eastAsia="Arial" w:cs="Arial"/>
          <w:color w:val="000000" w:themeColor="text1"/>
          <w:szCs w:val="22"/>
        </w:rPr>
        <w:t xml:space="preserve">rock </w:t>
      </w:r>
      <w:r w:rsidRPr="24FF5B57">
        <w:rPr>
          <w:rFonts w:eastAsia="Arial" w:cs="Arial"/>
          <w:color w:val="000000" w:themeColor="text1"/>
          <w:szCs w:val="22"/>
        </w:rPr>
        <w:t xml:space="preserve">hammer attachment on an excavator to demolish the structure. There is an overhead electrical power line within 4 metres of a perimeter wall to be demolished – due to this an electrical spotter is required to spot for the excavator operator while the excavator is within 3 – 6.4 metres of the powerline. </w:t>
      </w:r>
    </w:p>
    <w:p w14:paraId="491EB844" w14:textId="77777777" w:rsidR="00F51434" w:rsidRDefault="00F51434" w:rsidP="00612805">
      <w:pPr>
        <w:spacing w:before="120" w:line="240" w:lineRule="auto"/>
        <w:rPr>
          <w:rFonts w:eastAsia="Arial" w:cs="Arial"/>
          <w:color w:val="000000" w:themeColor="text1"/>
          <w:szCs w:val="22"/>
        </w:rPr>
      </w:pPr>
    </w:p>
    <w:p w14:paraId="3A8FE7F0" w14:textId="77777777" w:rsidR="00F51434" w:rsidRDefault="00F51434" w:rsidP="00612805">
      <w:pPr>
        <w:spacing w:before="120" w:line="240" w:lineRule="auto"/>
        <w:rPr>
          <w:rFonts w:eastAsia="Arial" w:cs="Arial"/>
          <w:color w:val="000000" w:themeColor="text1"/>
          <w:szCs w:val="22"/>
        </w:rPr>
      </w:pPr>
      <w:r w:rsidRPr="24FF5B57">
        <w:rPr>
          <w:rFonts w:eastAsia="Arial" w:cs="Arial"/>
          <w:color w:val="000000" w:themeColor="text1"/>
          <w:szCs w:val="22"/>
        </w:rPr>
        <w:t xml:space="preserve">For the purposes of regulation 529CA, the contractor identifies the demolition task involves </w:t>
      </w:r>
      <w:r w:rsidRPr="00F064F5">
        <w:rPr>
          <w:rFonts w:eastAsia="Arial" w:cs="Arial"/>
          <w:color w:val="000000" w:themeColor="text1"/>
          <w:szCs w:val="22"/>
        </w:rPr>
        <w:t>processing</w:t>
      </w:r>
      <w:r w:rsidRPr="24FF5B57">
        <w:rPr>
          <w:rFonts w:eastAsia="Arial" w:cs="Arial"/>
          <w:i/>
          <w:iCs/>
          <w:color w:val="000000" w:themeColor="text1"/>
          <w:szCs w:val="22"/>
        </w:rPr>
        <w:t xml:space="preserve"> </w:t>
      </w:r>
      <w:r w:rsidRPr="24FF5B57">
        <w:rPr>
          <w:rFonts w:eastAsia="Arial" w:cs="Arial"/>
          <w:color w:val="000000" w:themeColor="text1"/>
          <w:szCs w:val="22"/>
        </w:rPr>
        <w:t xml:space="preserve">of a </w:t>
      </w:r>
      <w:r>
        <w:rPr>
          <w:rFonts w:eastAsia="Arial" w:cs="Arial"/>
          <w:color w:val="000000" w:themeColor="text1"/>
          <w:szCs w:val="22"/>
        </w:rPr>
        <w:t>CSS</w:t>
      </w:r>
      <w:r w:rsidRPr="24FF5B57">
        <w:rPr>
          <w:rFonts w:eastAsia="Arial" w:cs="Arial"/>
          <w:color w:val="000000" w:themeColor="text1"/>
          <w:szCs w:val="22"/>
        </w:rPr>
        <w:t xml:space="preserve"> because of the use of mechanical plant to crush materials that contain crystalline silica. </w:t>
      </w:r>
    </w:p>
    <w:p w14:paraId="3DC1B6DB" w14:textId="77777777" w:rsidR="00F51434" w:rsidRDefault="00F51434" w:rsidP="00612805">
      <w:pPr>
        <w:spacing w:before="120" w:line="240" w:lineRule="auto"/>
        <w:rPr>
          <w:rFonts w:eastAsia="Arial" w:cs="Arial"/>
          <w:color w:val="000000" w:themeColor="text1"/>
          <w:szCs w:val="22"/>
        </w:rPr>
      </w:pPr>
    </w:p>
    <w:p w14:paraId="4B90D323" w14:textId="274C4313" w:rsidR="00F51434" w:rsidRDefault="00F51434" w:rsidP="00612805">
      <w:pPr>
        <w:spacing w:before="120" w:line="240" w:lineRule="auto"/>
        <w:rPr>
          <w:rFonts w:eastAsia="Arial" w:cs="Arial"/>
          <w:color w:val="000000" w:themeColor="text1"/>
          <w:szCs w:val="22"/>
        </w:rPr>
      </w:pPr>
      <w:r w:rsidRPr="24FF5B57">
        <w:rPr>
          <w:rFonts w:eastAsia="Arial" w:cs="Arial"/>
          <w:color w:val="000000" w:themeColor="text1"/>
          <w:szCs w:val="22"/>
        </w:rPr>
        <w:t>The contractor conducts an assessment</w:t>
      </w:r>
      <w:r w:rsidR="002C01BB">
        <w:rPr>
          <w:rFonts w:eastAsia="Arial" w:cs="Arial"/>
          <w:color w:val="000000" w:themeColor="text1"/>
          <w:szCs w:val="22"/>
        </w:rPr>
        <w:t>,</w:t>
      </w:r>
      <w:r w:rsidRPr="24FF5B57">
        <w:rPr>
          <w:rFonts w:eastAsia="Arial" w:cs="Arial"/>
          <w:color w:val="000000" w:themeColor="text1"/>
          <w:szCs w:val="22"/>
        </w:rPr>
        <w:t xml:space="preserve"> </w:t>
      </w:r>
      <w:r>
        <w:rPr>
          <w:rFonts w:eastAsia="Arial" w:cs="Arial"/>
          <w:color w:val="000000" w:themeColor="text1"/>
          <w:szCs w:val="22"/>
        </w:rPr>
        <w:t xml:space="preserve">in </w:t>
      </w:r>
      <w:r w:rsidRPr="00666314">
        <w:rPr>
          <w:rFonts w:eastAsia="Arial" w:cs="Arial"/>
          <w:color w:val="000000" w:themeColor="text1"/>
          <w:szCs w:val="22"/>
        </w:rPr>
        <w:t>consultation with workers</w:t>
      </w:r>
      <w:r w:rsidR="002C01BB">
        <w:rPr>
          <w:rFonts w:eastAsia="Arial" w:cs="Arial"/>
          <w:color w:val="000000" w:themeColor="text1"/>
          <w:szCs w:val="22"/>
        </w:rPr>
        <w:t>,</w:t>
      </w:r>
      <w:r w:rsidRPr="00666314">
        <w:rPr>
          <w:rFonts w:eastAsia="Arial" w:cs="Arial"/>
          <w:color w:val="000000" w:themeColor="text1"/>
          <w:szCs w:val="22"/>
        </w:rPr>
        <w:t xml:space="preserve"> </w:t>
      </w:r>
      <w:r w:rsidRPr="24FF5B57">
        <w:rPr>
          <w:rFonts w:eastAsia="Arial" w:cs="Arial"/>
          <w:color w:val="000000" w:themeColor="text1"/>
          <w:szCs w:val="22"/>
        </w:rPr>
        <w:t xml:space="preserve">to determine whether the </w:t>
      </w:r>
      <w:r w:rsidRPr="00F064F5">
        <w:rPr>
          <w:rFonts w:eastAsia="Arial" w:cs="Arial"/>
          <w:color w:val="000000" w:themeColor="text1"/>
          <w:szCs w:val="22"/>
        </w:rPr>
        <w:t>processing</w:t>
      </w:r>
      <w:r w:rsidRPr="24FF5B57">
        <w:rPr>
          <w:rFonts w:eastAsia="Arial" w:cs="Arial"/>
          <w:i/>
          <w:iCs/>
          <w:color w:val="000000" w:themeColor="text1"/>
          <w:szCs w:val="22"/>
        </w:rPr>
        <w:t xml:space="preserve"> </w:t>
      </w:r>
      <w:r w:rsidRPr="24FF5B57">
        <w:rPr>
          <w:rFonts w:eastAsia="Arial" w:cs="Arial"/>
          <w:color w:val="000000" w:themeColor="text1"/>
          <w:szCs w:val="22"/>
        </w:rPr>
        <w:t xml:space="preserve">of a </w:t>
      </w:r>
      <w:r>
        <w:rPr>
          <w:rFonts w:eastAsia="Arial" w:cs="Arial"/>
          <w:color w:val="000000" w:themeColor="text1"/>
          <w:szCs w:val="22"/>
        </w:rPr>
        <w:t>CSS</w:t>
      </w:r>
      <w:r w:rsidRPr="24FF5B57">
        <w:rPr>
          <w:rFonts w:eastAsia="Arial" w:cs="Arial"/>
          <w:color w:val="000000" w:themeColor="text1"/>
          <w:szCs w:val="22"/>
        </w:rPr>
        <w:t xml:space="preserve"> is </w:t>
      </w:r>
      <w:r w:rsidRPr="00F064F5">
        <w:rPr>
          <w:rFonts w:eastAsia="Arial" w:cs="Arial"/>
          <w:color w:val="000000" w:themeColor="text1"/>
          <w:szCs w:val="22"/>
        </w:rPr>
        <w:t>high risk</w:t>
      </w:r>
      <w:r w:rsidRPr="24FF5B57">
        <w:rPr>
          <w:rFonts w:eastAsia="Arial" w:cs="Arial"/>
          <w:color w:val="000000" w:themeColor="text1"/>
          <w:szCs w:val="22"/>
        </w:rPr>
        <w:t xml:space="preserve">. They document the following: </w:t>
      </w:r>
    </w:p>
    <w:p w14:paraId="0E00CEEB" w14:textId="77777777" w:rsidR="00F51434" w:rsidRDefault="00F51434" w:rsidP="00612805">
      <w:pPr>
        <w:spacing w:before="120" w:line="240" w:lineRule="auto"/>
        <w:rPr>
          <w:rFonts w:eastAsia="Arial" w:cs="Arial"/>
          <w:color w:val="000000" w:themeColor="text1"/>
          <w:szCs w:val="22"/>
        </w:rPr>
      </w:pPr>
    </w:p>
    <w:tbl>
      <w:tblPr>
        <w:tblStyle w:val="TableGrid"/>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4528"/>
        <w:gridCol w:w="4262"/>
      </w:tblGrid>
      <w:tr w:rsidR="00F51434" w14:paraId="5FFE22F0" w14:textId="77777777" w:rsidTr="00E068C1">
        <w:trPr>
          <w:cnfStyle w:val="100000000000" w:firstRow="1" w:lastRow="0" w:firstColumn="0" w:lastColumn="0" w:oddVBand="0" w:evenVBand="0" w:oddHBand="0" w:evenHBand="0" w:firstRowFirstColumn="0" w:firstRowLastColumn="0" w:lastRowFirstColumn="0" w:lastRowLastColumn="0"/>
          <w:trHeight w:val="300"/>
        </w:trPr>
        <w:tc>
          <w:tcPr>
            <w:tcW w:w="4528" w:type="dxa"/>
            <w:tcBorders>
              <w:top w:val="single" w:sz="6" w:space="0" w:color="auto"/>
              <w:left w:val="single" w:sz="6" w:space="0" w:color="auto"/>
              <w:bottom w:val="single" w:sz="6" w:space="0" w:color="auto"/>
              <w:right w:val="single" w:sz="6" w:space="0" w:color="auto"/>
            </w:tcBorders>
            <w:shd w:val="clear" w:color="auto" w:fill="E4DDFC" w:themeFill="text2" w:themeFillTint="1A"/>
            <w:tcMar>
              <w:left w:w="105" w:type="dxa"/>
              <w:right w:w="105" w:type="dxa"/>
            </w:tcMar>
          </w:tcPr>
          <w:p w14:paraId="500EC1BF" w14:textId="77777777" w:rsidR="00F51434" w:rsidRDefault="00F51434" w:rsidP="00E068C1">
            <w:pPr>
              <w:spacing w:after="200" w:line="279" w:lineRule="auto"/>
              <w:rPr>
                <w:rFonts w:eastAsia="Arial" w:cs="Arial"/>
                <w:szCs w:val="22"/>
              </w:rPr>
            </w:pPr>
            <w:r w:rsidRPr="24FF5B57">
              <w:rPr>
                <w:rFonts w:eastAsia="Arial" w:cs="Arial"/>
                <w:szCs w:val="22"/>
              </w:rPr>
              <w:t xml:space="preserve">The specific </w:t>
            </w:r>
            <w:r w:rsidRPr="00F064F5">
              <w:rPr>
                <w:rFonts w:eastAsia="Arial" w:cs="Arial"/>
                <w:szCs w:val="22"/>
              </w:rPr>
              <w:t>processing t</w:t>
            </w:r>
            <w:r w:rsidRPr="24FF5B57">
              <w:rPr>
                <w:rFonts w:eastAsia="Arial" w:cs="Arial"/>
                <w:szCs w:val="22"/>
              </w:rPr>
              <w:t>hat will be undertaken</w:t>
            </w:r>
          </w:p>
        </w:tc>
        <w:tc>
          <w:tcPr>
            <w:tcW w:w="4262" w:type="dxa"/>
            <w:tcBorders>
              <w:top w:val="single" w:sz="6" w:space="0" w:color="auto"/>
              <w:left w:val="single" w:sz="6" w:space="0" w:color="auto"/>
              <w:bottom w:val="single" w:sz="6" w:space="0" w:color="auto"/>
              <w:right w:val="single" w:sz="6" w:space="0" w:color="auto"/>
            </w:tcBorders>
            <w:tcMar>
              <w:left w:w="105" w:type="dxa"/>
              <w:right w:w="105" w:type="dxa"/>
            </w:tcMar>
          </w:tcPr>
          <w:p w14:paraId="612B94F3" w14:textId="0A3E5250" w:rsidR="00F51434" w:rsidRPr="008A7F01" w:rsidRDefault="00F51434" w:rsidP="00E068C1">
            <w:pPr>
              <w:spacing w:after="200" w:line="279" w:lineRule="auto"/>
              <w:rPr>
                <w:rFonts w:eastAsia="Arial" w:cs="Arial"/>
                <w:b w:val="0"/>
                <w:bCs/>
                <w:szCs w:val="22"/>
              </w:rPr>
            </w:pPr>
            <w:r w:rsidRPr="008A7F01">
              <w:rPr>
                <w:rFonts w:eastAsia="Arial" w:cs="Arial"/>
                <w:b w:val="0"/>
                <w:bCs/>
                <w:szCs w:val="22"/>
              </w:rPr>
              <w:t>Demolition of a medium</w:t>
            </w:r>
            <w:r w:rsidR="002C01BB">
              <w:rPr>
                <w:rFonts w:eastAsia="Arial" w:cs="Arial"/>
                <w:b w:val="0"/>
                <w:bCs/>
                <w:szCs w:val="22"/>
              </w:rPr>
              <w:t xml:space="preserve"> sized</w:t>
            </w:r>
            <w:r w:rsidRPr="008A7F01">
              <w:rPr>
                <w:rFonts w:eastAsia="Arial" w:cs="Arial"/>
                <w:b w:val="0"/>
                <w:bCs/>
                <w:szCs w:val="22"/>
              </w:rPr>
              <w:t xml:space="preserve"> building consisting of bricks and concrete-based products with an excavator fitted with a rock hammer attachment</w:t>
            </w:r>
          </w:p>
        </w:tc>
      </w:tr>
      <w:tr w:rsidR="00F51434" w14:paraId="61ECFCC6" w14:textId="77777777" w:rsidTr="00E068C1">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E4DDFC" w:themeFill="text2" w:themeFillTint="1A"/>
            <w:tcMar>
              <w:left w:w="105" w:type="dxa"/>
              <w:right w:w="105" w:type="dxa"/>
            </w:tcMar>
          </w:tcPr>
          <w:p w14:paraId="338F4A46" w14:textId="77777777" w:rsidR="00F51434" w:rsidRDefault="00F51434" w:rsidP="00E068C1">
            <w:pPr>
              <w:spacing w:after="200" w:line="279" w:lineRule="auto"/>
              <w:rPr>
                <w:rFonts w:eastAsia="Arial" w:cs="Arial"/>
                <w:szCs w:val="22"/>
              </w:rPr>
            </w:pPr>
            <w:r w:rsidRPr="24FF5B57">
              <w:rPr>
                <w:rFonts w:eastAsia="Arial" w:cs="Arial"/>
                <w:szCs w:val="22"/>
              </w:rPr>
              <w:t>The form of crystalline silica present</w:t>
            </w:r>
          </w:p>
        </w:tc>
        <w:tc>
          <w:tcPr>
            <w:tcW w:w="4262" w:type="dxa"/>
            <w:tcBorders>
              <w:top w:val="single" w:sz="6" w:space="0" w:color="auto"/>
              <w:left w:val="single" w:sz="6" w:space="0" w:color="auto"/>
              <w:bottom w:val="single" w:sz="6" w:space="0" w:color="auto"/>
              <w:right w:val="single" w:sz="6" w:space="0" w:color="auto"/>
            </w:tcBorders>
            <w:tcMar>
              <w:left w:w="105" w:type="dxa"/>
              <w:right w:w="105" w:type="dxa"/>
            </w:tcMar>
          </w:tcPr>
          <w:p w14:paraId="1B21274A" w14:textId="77777777" w:rsidR="00F51434" w:rsidRDefault="00F51434" w:rsidP="00E068C1">
            <w:pPr>
              <w:spacing w:after="200" w:line="279" w:lineRule="auto"/>
              <w:rPr>
                <w:rFonts w:eastAsia="Arial" w:cs="Arial"/>
                <w:szCs w:val="22"/>
              </w:rPr>
            </w:pPr>
            <w:r>
              <w:rPr>
                <w:rFonts w:eastAsia="Arial" w:cs="Arial"/>
                <w:szCs w:val="22"/>
              </w:rPr>
              <w:t>Q</w:t>
            </w:r>
            <w:r w:rsidRPr="24FF5B57">
              <w:rPr>
                <w:rFonts w:eastAsia="Arial" w:cs="Arial"/>
                <w:szCs w:val="22"/>
              </w:rPr>
              <w:t>uartz</w:t>
            </w:r>
          </w:p>
        </w:tc>
      </w:tr>
      <w:tr w:rsidR="00F51434" w14:paraId="30D4EA79" w14:textId="77777777" w:rsidTr="00E068C1">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E4DDFC" w:themeFill="text2" w:themeFillTint="1A"/>
            <w:tcMar>
              <w:left w:w="105" w:type="dxa"/>
              <w:right w:w="105" w:type="dxa"/>
            </w:tcMar>
          </w:tcPr>
          <w:p w14:paraId="5BAA2F4A" w14:textId="77777777" w:rsidR="00F51434" w:rsidRDefault="00F51434" w:rsidP="00E068C1">
            <w:pPr>
              <w:spacing w:after="200" w:line="279" w:lineRule="auto"/>
              <w:rPr>
                <w:rFonts w:eastAsia="Arial" w:cs="Arial"/>
                <w:szCs w:val="22"/>
              </w:rPr>
            </w:pPr>
            <w:r w:rsidRPr="24FF5B57">
              <w:rPr>
                <w:rFonts w:eastAsia="Arial" w:cs="Arial"/>
                <w:szCs w:val="22"/>
              </w:rPr>
              <w:t>The proportion of crystalline silica contained in the CSS, determined as a weight/weight (w/w) concentration</w:t>
            </w:r>
          </w:p>
        </w:tc>
        <w:tc>
          <w:tcPr>
            <w:tcW w:w="4262" w:type="dxa"/>
            <w:tcBorders>
              <w:top w:val="single" w:sz="6" w:space="0" w:color="auto"/>
              <w:left w:val="single" w:sz="6" w:space="0" w:color="auto"/>
              <w:bottom w:val="single" w:sz="6" w:space="0" w:color="auto"/>
              <w:right w:val="single" w:sz="6" w:space="0" w:color="auto"/>
            </w:tcBorders>
            <w:tcMar>
              <w:left w:w="105" w:type="dxa"/>
              <w:right w:w="105" w:type="dxa"/>
            </w:tcMar>
          </w:tcPr>
          <w:p w14:paraId="2AE51149" w14:textId="77777777" w:rsidR="00F51434" w:rsidRDefault="00F51434" w:rsidP="00E068C1">
            <w:pPr>
              <w:spacing w:after="200" w:line="279" w:lineRule="auto"/>
              <w:rPr>
                <w:rFonts w:eastAsia="Arial" w:cs="Arial"/>
                <w:szCs w:val="22"/>
              </w:rPr>
            </w:pPr>
            <w:r>
              <w:rPr>
                <w:rFonts w:eastAsia="Arial" w:cs="Arial"/>
                <w:szCs w:val="22"/>
              </w:rPr>
              <w:t>It is industry knowledge that b</w:t>
            </w:r>
            <w:r w:rsidRPr="24FF5B57">
              <w:rPr>
                <w:rFonts w:eastAsia="Arial" w:cs="Arial"/>
                <w:szCs w:val="22"/>
              </w:rPr>
              <w:t xml:space="preserve">ricks and </w:t>
            </w:r>
            <w:r>
              <w:rPr>
                <w:rFonts w:eastAsia="Arial" w:cs="Arial"/>
                <w:szCs w:val="22"/>
              </w:rPr>
              <w:t>concrete</w:t>
            </w:r>
            <w:r w:rsidRPr="24FF5B57">
              <w:rPr>
                <w:rFonts w:eastAsia="Arial" w:cs="Arial"/>
                <w:szCs w:val="22"/>
              </w:rPr>
              <w:t xml:space="preserve"> contain between 25 to 40% crystalline silica</w:t>
            </w:r>
            <w:r>
              <w:rPr>
                <w:rFonts w:eastAsia="Arial" w:cs="Arial"/>
                <w:szCs w:val="22"/>
              </w:rPr>
              <w:t>.</w:t>
            </w:r>
          </w:p>
        </w:tc>
      </w:tr>
      <w:tr w:rsidR="00F51434" w14:paraId="25240D99" w14:textId="77777777" w:rsidTr="00E068C1">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E4DDFC" w:themeFill="text2" w:themeFillTint="1A"/>
            <w:tcMar>
              <w:left w:w="105" w:type="dxa"/>
              <w:right w:w="105" w:type="dxa"/>
            </w:tcMar>
          </w:tcPr>
          <w:p w14:paraId="7333EC56" w14:textId="77777777" w:rsidR="00F51434" w:rsidRDefault="00F51434" w:rsidP="00E068C1">
            <w:pPr>
              <w:spacing w:after="200" w:line="279" w:lineRule="auto"/>
              <w:rPr>
                <w:rFonts w:eastAsia="Arial" w:cs="Arial"/>
                <w:szCs w:val="22"/>
              </w:rPr>
            </w:pPr>
            <w:r w:rsidRPr="24FF5B57">
              <w:rPr>
                <w:rFonts w:eastAsia="Arial" w:cs="Arial"/>
                <w:szCs w:val="22"/>
              </w:rPr>
              <w:t>The hazards associated with the work, including the likely frequency and duration that a person will be exposed to respirable crystalline silica</w:t>
            </w:r>
          </w:p>
        </w:tc>
        <w:tc>
          <w:tcPr>
            <w:tcW w:w="4262" w:type="dxa"/>
            <w:tcBorders>
              <w:top w:val="single" w:sz="6" w:space="0" w:color="auto"/>
              <w:left w:val="single" w:sz="6" w:space="0" w:color="auto"/>
              <w:bottom w:val="single" w:sz="6" w:space="0" w:color="auto"/>
              <w:right w:val="single" w:sz="6" w:space="0" w:color="auto"/>
            </w:tcBorders>
            <w:tcMar>
              <w:left w:w="105" w:type="dxa"/>
              <w:right w:w="105" w:type="dxa"/>
            </w:tcMar>
          </w:tcPr>
          <w:p w14:paraId="29FE8AEA" w14:textId="348068AC" w:rsidR="00F51434" w:rsidRDefault="00F51434" w:rsidP="00E068C1">
            <w:pPr>
              <w:spacing w:after="200" w:line="279" w:lineRule="auto"/>
              <w:rPr>
                <w:rFonts w:eastAsia="Arial" w:cs="Arial"/>
                <w:szCs w:val="22"/>
              </w:rPr>
            </w:pPr>
            <w:r>
              <w:rPr>
                <w:rFonts w:eastAsia="Arial" w:cs="Arial"/>
                <w:szCs w:val="22"/>
              </w:rPr>
              <w:t>T</w:t>
            </w:r>
            <w:r w:rsidRPr="24FF5B57">
              <w:rPr>
                <w:rFonts w:eastAsia="Arial" w:cs="Arial"/>
                <w:szCs w:val="22"/>
              </w:rPr>
              <w:t xml:space="preserve">he demolition will take </w:t>
            </w:r>
            <w:r>
              <w:rPr>
                <w:rFonts w:eastAsia="Arial" w:cs="Arial"/>
                <w:szCs w:val="22"/>
              </w:rPr>
              <w:t>around 2</w:t>
            </w:r>
            <w:r w:rsidRPr="24FF5B57">
              <w:rPr>
                <w:rFonts w:eastAsia="Arial" w:cs="Arial"/>
                <w:szCs w:val="22"/>
              </w:rPr>
              <w:t xml:space="preserve"> </w:t>
            </w:r>
            <w:r>
              <w:rPr>
                <w:rFonts w:eastAsia="Arial" w:cs="Arial"/>
                <w:szCs w:val="22"/>
              </w:rPr>
              <w:t>weeks</w:t>
            </w:r>
            <w:r w:rsidRPr="24FF5B57">
              <w:rPr>
                <w:rFonts w:eastAsia="Arial" w:cs="Arial"/>
                <w:szCs w:val="22"/>
              </w:rPr>
              <w:t xml:space="preserve"> to complete, with workers undertaking the </w:t>
            </w:r>
            <w:r w:rsidRPr="002C1739">
              <w:rPr>
                <w:rFonts w:eastAsia="Arial" w:cs="Arial"/>
                <w:szCs w:val="22"/>
              </w:rPr>
              <w:t xml:space="preserve">processing </w:t>
            </w:r>
            <w:r w:rsidRPr="00D00C89">
              <w:rPr>
                <w:rFonts w:eastAsia="Arial" w:cs="Arial"/>
                <w:szCs w:val="22"/>
              </w:rPr>
              <w:t>of</w:t>
            </w:r>
            <w:r w:rsidRPr="24FF5B57">
              <w:rPr>
                <w:rFonts w:eastAsia="Arial" w:cs="Arial"/>
                <w:szCs w:val="22"/>
              </w:rPr>
              <w:t xml:space="preserve"> a CSS</w:t>
            </w:r>
            <w:r>
              <w:rPr>
                <w:rFonts w:eastAsia="Arial" w:cs="Arial"/>
                <w:szCs w:val="22"/>
              </w:rPr>
              <w:t xml:space="preserve"> (</w:t>
            </w:r>
            <w:r w:rsidRPr="24FF5B57">
              <w:rPr>
                <w:rFonts w:eastAsia="Arial" w:cs="Arial"/>
                <w:szCs w:val="22"/>
              </w:rPr>
              <w:t xml:space="preserve">and therefore potentially exposed to </w:t>
            </w:r>
            <w:r>
              <w:rPr>
                <w:rFonts w:eastAsia="Arial" w:cs="Arial"/>
                <w:szCs w:val="22"/>
              </w:rPr>
              <w:t>respirable crystalline silica)</w:t>
            </w:r>
            <w:r w:rsidRPr="24FF5B57">
              <w:rPr>
                <w:rFonts w:eastAsia="Arial" w:cs="Arial"/>
                <w:szCs w:val="22"/>
              </w:rPr>
              <w:t xml:space="preserve"> for approximately 5 hours each day.</w:t>
            </w:r>
          </w:p>
        </w:tc>
      </w:tr>
      <w:tr w:rsidR="00F51434" w14:paraId="1DC125F2" w14:textId="77777777" w:rsidTr="00E068C1">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E4DDFC" w:themeFill="text2" w:themeFillTint="1A"/>
            <w:tcMar>
              <w:left w:w="105" w:type="dxa"/>
              <w:right w:w="105" w:type="dxa"/>
            </w:tcMar>
          </w:tcPr>
          <w:p w14:paraId="732A7135" w14:textId="77777777" w:rsidR="00F51434" w:rsidRDefault="00F51434" w:rsidP="00E068C1">
            <w:pPr>
              <w:spacing w:after="200" w:line="279" w:lineRule="auto"/>
              <w:rPr>
                <w:rFonts w:ascii="Aptos" w:eastAsia="Aptos" w:hAnsi="Aptos" w:cs="Aptos"/>
              </w:rPr>
            </w:pPr>
            <w:r w:rsidRPr="24FF5B57">
              <w:rPr>
                <w:rFonts w:eastAsia="Arial" w:cs="Arial"/>
                <w:szCs w:val="22"/>
              </w:rPr>
              <w:t>Whether the airborne concentration of respirable crystalline silica that is present at the workplace is reasonably likely to exceed half the WES</w:t>
            </w:r>
            <w:hyperlink r:id="rId8" w:anchor="_ftn6">
              <w:r w:rsidRPr="24FF5B57">
                <w:rPr>
                  <w:rStyle w:val="Hyperlink"/>
                  <w:rFonts w:eastAsia="Arial" w:cs="Arial"/>
                  <w:szCs w:val="22"/>
                  <w:vertAlign w:val="superscript"/>
                </w:rPr>
                <w:t>[6]</w:t>
              </w:r>
            </w:hyperlink>
          </w:p>
        </w:tc>
        <w:tc>
          <w:tcPr>
            <w:tcW w:w="4262" w:type="dxa"/>
            <w:tcBorders>
              <w:top w:val="single" w:sz="6" w:space="0" w:color="auto"/>
              <w:left w:val="single" w:sz="6" w:space="0" w:color="auto"/>
              <w:bottom w:val="single" w:sz="6" w:space="0" w:color="auto"/>
              <w:right w:val="single" w:sz="6" w:space="0" w:color="auto"/>
            </w:tcBorders>
            <w:tcMar>
              <w:left w:w="105" w:type="dxa"/>
              <w:right w:w="105" w:type="dxa"/>
            </w:tcMar>
          </w:tcPr>
          <w:p w14:paraId="3E45FB29" w14:textId="77777777" w:rsidR="00F51434" w:rsidRDefault="00F51434" w:rsidP="00E068C1">
            <w:pPr>
              <w:spacing w:after="200" w:line="279" w:lineRule="auto"/>
              <w:rPr>
                <w:rFonts w:eastAsia="Arial" w:cs="Arial"/>
                <w:szCs w:val="22"/>
              </w:rPr>
            </w:pPr>
            <w:r>
              <w:rPr>
                <w:rFonts w:eastAsia="Arial" w:cs="Arial"/>
                <w:szCs w:val="22"/>
              </w:rPr>
              <w:t>Results of</w:t>
            </w:r>
            <w:r w:rsidRPr="24FF5B57">
              <w:rPr>
                <w:rFonts w:eastAsia="Arial" w:cs="Arial"/>
                <w:szCs w:val="22"/>
              </w:rPr>
              <w:t xml:space="preserve"> previous air monitoring for workers involved in similar demolition projects show half the WES for </w:t>
            </w:r>
            <w:r>
              <w:rPr>
                <w:rFonts w:eastAsia="Arial" w:cs="Arial"/>
                <w:szCs w:val="22"/>
              </w:rPr>
              <w:t>respirable crystalline silica</w:t>
            </w:r>
            <w:r w:rsidRPr="24FF5B57">
              <w:rPr>
                <w:rFonts w:eastAsia="Arial" w:cs="Arial"/>
                <w:szCs w:val="22"/>
              </w:rPr>
              <w:t xml:space="preserve"> was exceeded. The results are directly related to the task, controls and conditions at the new worksite and therefor</w:t>
            </w:r>
            <w:r>
              <w:rPr>
                <w:rFonts w:eastAsia="Arial" w:cs="Arial"/>
                <w:szCs w:val="22"/>
              </w:rPr>
              <w:t>e</w:t>
            </w:r>
            <w:r w:rsidRPr="24FF5B57">
              <w:rPr>
                <w:rFonts w:eastAsia="Arial" w:cs="Arial"/>
                <w:szCs w:val="22"/>
              </w:rPr>
              <w:t xml:space="preserve"> indicate it is likely that the airborne concentration of </w:t>
            </w:r>
            <w:r>
              <w:rPr>
                <w:rFonts w:eastAsia="Arial" w:cs="Arial"/>
                <w:szCs w:val="22"/>
              </w:rPr>
              <w:t>respirable crystalline silica</w:t>
            </w:r>
            <w:r w:rsidRPr="24FF5B57">
              <w:rPr>
                <w:rFonts w:eastAsia="Arial" w:cs="Arial"/>
                <w:szCs w:val="22"/>
              </w:rPr>
              <w:t xml:space="preserve"> will exceed half the WES.</w:t>
            </w:r>
          </w:p>
        </w:tc>
      </w:tr>
      <w:tr w:rsidR="00F51434" w14:paraId="01A16B30" w14:textId="77777777" w:rsidTr="00E068C1">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E4DDFC" w:themeFill="text2" w:themeFillTint="1A"/>
            <w:tcMar>
              <w:left w:w="105" w:type="dxa"/>
              <w:right w:w="105" w:type="dxa"/>
            </w:tcMar>
          </w:tcPr>
          <w:p w14:paraId="15D9646C" w14:textId="77777777" w:rsidR="00F51434" w:rsidRDefault="00F51434" w:rsidP="00E068C1">
            <w:pPr>
              <w:spacing w:after="200" w:line="279" w:lineRule="auto"/>
              <w:rPr>
                <w:rFonts w:eastAsia="Arial" w:cs="Arial"/>
                <w:szCs w:val="22"/>
              </w:rPr>
            </w:pPr>
            <w:r w:rsidRPr="00F059C5">
              <w:rPr>
                <w:rFonts w:eastAsia="Arial" w:cs="Arial"/>
                <w:szCs w:val="22"/>
              </w:rPr>
              <w:t>Results from relevant air and health monitoring previously undertaken at the workplace.</w:t>
            </w:r>
          </w:p>
        </w:tc>
        <w:tc>
          <w:tcPr>
            <w:tcW w:w="4262" w:type="dxa"/>
            <w:tcBorders>
              <w:top w:val="single" w:sz="6" w:space="0" w:color="auto"/>
              <w:left w:val="single" w:sz="6" w:space="0" w:color="auto"/>
              <w:bottom w:val="single" w:sz="6" w:space="0" w:color="auto"/>
              <w:right w:val="single" w:sz="6" w:space="0" w:color="auto"/>
            </w:tcBorders>
            <w:tcMar>
              <w:left w:w="105" w:type="dxa"/>
              <w:right w:w="105" w:type="dxa"/>
            </w:tcMar>
          </w:tcPr>
          <w:p w14:paraId="4FEE3CDB" w14:textId="77777777" w:rsidR="00F51434" w:rsidRDefault="00F51434" w:rsidP="00E068C1">
            <w:pPr>
              <w:spacing w:after="200" w:line="279" w:lineRule="auto"/>
              <w:rPr>
                <w:rFonts w:eastAsia="Arial" w:cs="Arial"/>
                <w:szCs w:val="22"/>
              </w:rPr>
            </w:pPr>
            <w:r>
              <w:rPr>
                <w:rFonts w:eastAsia="Arial" w:cs="Arial"/>
                <w:szCs w:val="22"/>
              </w:rPr>
              <w:t>A</w:t>
            </w:r>
            <w:r w:rsidRPr="24FF5B57">
              <w:rPr>
                <w:rFonts w:eastAsia="Arial" w:cs="Arial"/>
                <w:szCs w:val="22"/>
              </w:rPr>
              <w:t xml:space="preserve">ir monitoring results </w:t>
            </w:r>
            <w:r>
              <w:rPr>
                <w:rFonts w:eastAsia="Arial" w:cs="Arial"/>
                <w:szCs w:val="22"/>
              </w:rPr>
              <w:t xml:space="preserve">are considered </w:t>
            </w:r>
            <w:r w:rsidRPr="24FF5B57">
              <w:rPr>
                <w:rFonts w:eastAsia="Arial" w:cs="Arial"/>
                <w:szCs w:val="22"/>
              </w:rPr>
              <w:t xml:space="preserve">as </w:t>
            </w:r>
            <w:r>
              <w:rPr>
                <w:rFonts w:eastAsia="Arial" w:cs="Arial"/>
                <w:szCs w:val="22"/>
              </w:rPr>
              <w:t>described</w:t>
            </w:r>
            <w:r w:rsidRPr="24FF5B57">
              <w:rPr>
                <w:rFonts w:eastAsia="Arial" w:cs="Arial"/>
                <w:szCs w:val="22"/>
              </w:rPr>
              <w:t xml:space="preserve"> above</w:t>
            </w:r>
            <w:r>
              <w:rPr>
                <w:rFonts w:eastAsia="Arial" w:cs="Arial"/>
                <w:szCs w:val="22"/>
              </w:rPr>
              <w:t>. N</w:t>
            </w:r>
            <w:r w:rsidRPr="24FF5B57">
              <w:rPr>
                <w:rFonts w:eastAsia="Arial" w:cs="Arial"/>
                <w:szCs w:val="22"/>
              </w:rPr>
              <w:t>o relevant health monitoring results</w:t>
            </w:r>
            <w:r>
              <w:rPr>
                <w:rFonts w:eastAsia="Arial" w:cs="Arial"/>
                <w:szCs w:val="22"/>
              </w:rPr>
              <w:t xml:space="preserve"> are available</w:t>
            </w:r>
            <w:r w:rsidRPr="24FF5B57">
              <w:rPr>
                <w:rFonts w:eastAsia="Arial" w:cs="Arial"/>
                <w:szCs w:val="22"/>
              </w:rPr>
              <w:t>.</w:t>
            </w:r>
          </w:p>
        </w:tc>
      </w:tr>
      <w:tr w:rsidR="00F51434" w14:paraId="1B173B0C" w14:textId="77777777" w:rsidTr="00E068C1">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E4DDFC" w:themeFill="text2" w:themeFillTint="1A"/>
            <w:tcMar>
              <w:left w:w="105" w:type="dxa"/>
              <w:right w:w="105" w:type="dxa"/>
            </w:tcMar>
          </w:tcPr>
          <w:p w14:paraId="2899CACF" w14:textId="77777777" w:rsidR="00F51434" w:rsidRDefault="00F51434" w:rsidP="00E068C1">
            <w:pPr>
              <w:spacing w:after="200" w:line="279" w:lineRule="auto"/>
              <w:rPr>
                <w:rFonts w:eastAsia="Arial" w:cs="Arial"/>
                <w:szCs w:val="22"/>
              </w:rPr>
            </w:pPr>
            <w:r w:rsidRPr="24FF5B57">
              <w:rPr>
                <w:rFonts w:eastAsia="Arial" w:cs="Arial"/>
                <w:szCs w:val="22"/>
              </w:rPr>
              <w:t>Previous incidents, illnesses or diseases associated with exposure to respirable crystalline silica at the workplace</w:t>
            </w:r>
          </w:p>
        </w:tc>
        <w:tc>
          <w:tcPr>
            <w:tcW w:w="4262" w:type="dxa"/>
            <w:tcBorders>
              <w:top w:val="single" w:sz="6" w:space="0" w:color="auto"/>
              <w:left w:val="single" w:sz="6" w:space="0" w:color="auto"/>
              <w:bottom w:val="single" w:sz="6" w:space="0" w:color="auto"/>
              <w:right w:val="single" w:sz="6" w:space="0" w:color="auto"/>
            </w:tcBorders>
            <w:tcMar>
              <w:left w:w="105" w:type="dxa"/>
              <w:right w:w="105" w:type="dxa"/>
            </w:tcMar>
          </w:tcPr>
          <w:p w14:paraId="2F062DC9" w14:textId="77777777" w:rsidR="00F51434" w:rsidRDefault="00F51434" w:rsidP="00E068C1">
            <w:pPr>
              <w:spacing w:after="200" w:line="279" w:lineRule="auto"/>
              <w:rPr>
                <w:rFonts w:eastAsia="Arial" w:cs="Arial"/>
                <w:szCs w:val="22"/>
              </w:rPr>
            </w:pPr>
            <w:r>
              <w:rPr>
                <w:rFonts w:eastAsia="Arial" w:cs="Arial"/>
                <w:szCs w:val="22"/>
              </w:rPr>
              <w:t>T</w:t>
            </w:r>
            <w:r w:rsidRPr="24FF5B57">
              <w:rPr>
                <w:rFonts w:eastAsia="Arial" w:cs="Arial"/>
                <w:szCs w:val="22"/>
              </w:rPr>
              <w:t>here have been no previous incidents, illnesses or diseases.</w:t>
            </w:r>
          </w:p>
        </w:tc>
      </w:tr>
    </w:tbl>
    <w:p w14:paraId="6540EDF9" w14:textId="77777777" w:rsidR="00F51434" w:rsidRDefault="00F51434" w:rsidP="00612805">
      <w:pPr>
        <w:spacing w:before="240" w:after="200"/>
        <w:rPr>
          <w:rFonts w:eastAsia="Arial" w:cs="Arial"/>
          <w:color w:val="000000" w:themeColor="text1"/>
          <w:szCs w:val="22"/>
        </w:rPr>
      </w:pPr>
    </w:p>
    <w:p w14:paraId="06F64AE8" w14:textId="77777777" w:rsidR="00F51434" w:rsidRDefault="00F51434">
      <w:pPr>
        <w:spacing w:after="200" w:line="276" w:lineRule="auto"/>
        <w:contextualSpacing w:val="0"/>
        <w:rPr>
          <w:rFonts w:eastAsia="Arial" w:cs="Arial"/>
          <w:color w:val="000000" w:themeColor="text1"/>
          <w:szCs w:val="22"/>
        </w:rPr>
      </w:pPr>
      <w:r>
        <w:rPr>
          <w:rFonts w:eastAsia="Arial" w:cs="Arial"/>
          <w:color w:val="000000" w:themeColor="text1"/>
          <w:szCs w:val="22"/>
        </w:rPr>
        <w:br w:type="page"/>
      </w:r>
    </w:p>
    <w:p w14:paraId="31A44F31" w14:textId="77777777" w:rsidR="00F51434" w:rsidRDefault="00F51434" w:rsidP="00612805">
      <w:pPr>
        <w:spacing w:before="240" w:after="200"/>
        <w:rPr>
          <w:rFonts w:eastAsia="Arial" w:cs="Arial"/>
          <w:b/>
          <w:color w:val="000000" w:themeColor="text1"/>
          <w:szCs w:val="22"/>
        </w:rPr>
      </w:pPr>
      <w:r>
        <w:rPr>
          <w:rFonts w:eastAsia="Arial" w:cs="Arial"/>
          <w:color w:val="000000" w:themeColor="text1"/>
          <w:szCs w:val="22"/>
        </w:rPr>
        <w:lastRenderedPageBreak/>
        <w:t>Consider</w:t>
      </w:r>
      <w:r w:rsidRPr="00571B05">
        <w:rPr>
          <w:rFonts w:eastAsia="Arial" w:cs="Arial"/>
          <w:color w:val="000000" w:themeColor="text1"/>
          <w:szCs w:val="22"/>
        </w:rPr>
        <w:t>ing the above information</w:t>
      </w:r>
      <w:r>
        <w:rPr>
          <w:rFonts w:eastAsia="Arial" w:cs="Arial"/>
          <w:color w:val="000000" w:themeColor="text1"/>
          <w:szCs w:val="22"/>
        </w:rPr>
        <w:t>,</w:t>
      </w:r>
      <w:r w:rsidRPr="24FF5B57" w:rsidDel="00D75974">
        <w:rPr>
          <w:rFonts w:eastAsia="Arial" w:cs="Arial"/>
          <w:color w:val="000000" w:themeColor="text1"/>
          <w:szCs w:val="22"/>
        </w:rPr>
        <w:t xml:space="preserve"> </w:t>
      </w:r>
      <w:r>
        <w:rPr>
          <w:rFonts w:eastAsia="Arial" w:cs="Arial"/>
          <w:color w:val="000000" w:themeColor="text1"/>
          <w:szCs w:val="22"/>
        </w:rPr>
        <w:t>t</w:t>
      </w:r>
      <w:r w:rsidRPr="24FF5B57" w:rsidDel="00D75974">
        <w:rPr>
          <w:rFonts w:eastAsia="Arial" w:cs="Arial"/>
          <w:color w:val="000000" w:themeColor="text1"/>
          <w:szCs w:val="22"/>
        </w:rPr>
        <w:t>h</w:t>
      </w:r>
      <w:r>
        <w:rPr>
          <w:rFonts w:eastAsia="Arial" w:cs="Arial"/>
          <w:color w:val="000000" w:themeColor="text1"/>
          <w:szCs w:val="22"/>
        </w:rPr>
        <w:t>e</w:t>
      </w:r>
      <w:r w:rsidRPr="24FF5B57" w:rsidDel="00D75974">
        <w:rPr>
          <w:rFonts w:eastAsia="Arial" w:cs="Arial"/>
          <w:color w:val="000000" w:themeColor="text1"/>
          <w:szCs w:val="22"/>
        </w:rPr>
        <w:t xml:space="preserve"> </w:t>
      </w:r>
      <w:r>
        <w:rPr>
          <w:rFonts w:eastAsia="Arial" w:cs="Arial"/>
          <w:color w:val="000000" w:themeColor="text1"/>
          <w:szCs w:val="22"/>
        </w:rPr>
        <w:t xml:space="preserve">contractor </w:t>
      </w:r>
      <w:r w:rsidRPr="00571B05">
        <w:rPr>
          <w:rFonts w:eastAsia="Arial" w:cs="Arial"/>
          <w:color w:val="000000" w:themeColor="text1"/>
          <w:szCs w:val="22"/>
        </w:rPr>
        <w:t xml:space="preserve">documents that the </w:t>
      </w:r>
      <w:r>
        <w:rPr>
          <w:rFonts w:eastAsia="Arial" w:cs="Arial"/>
          <w:color w:val="000000" w:themeColor="text1"/>
          <w:szCs w:val="22"/>
        </w:rPr>
        <w:t>processing</w:t>
      </w:r>
      <w:r w:rsidRPr="00571B05">
        <w:rPr>
          <w:rFonts w:eastAsia="Arial" w:cs="Arial"/>
          <w:color w:val="000000" w:themeColor="text1"/>
          <w:szCs w:val="22"/>
        </w:rPr>
        <w:t xml:space="preserve"> is </w:t>
      </w:r>
      <w:r w:rsidRPr="008409D3">
        <w:rPr>
          <w:rFonts w:eastAsia="Arial" w:cs="Arial"/>
          <w:b/>
          <w:color w:val="000000" w:themeColor="text1"/>
          <w:szCs w:val="22"/>
        </w:rPr>
        <w:t>high risk</w:t>
      </w:r>
      <w:r>
        <w:rPr>
          <w:rFonts w:eastAsia="Arial" w:cs="Arial"/>
          <w:b/>
          <w:color w:val="000000" w:themeColor="text1"/>
          <w:szCs w:val="22"/>
        </w:rPr>
        <w:t xml:space="preserve"> </w:t>
      </w:r>
      <w:r>
        <w:rPr>
          <w:rFonts w:eastAsia="Arial" w:cs="Arial"/>
          <w:color w:val="000000" w:themeColor="text1"/>
          <w:szCs w:val="22"/>
        </w:rPr>
        <w:t>as</w:t>
      </w:r>
      <w:r w:rsidRPr="008409D3">
        <w:rPr>
          <w:rFonts w:eastAsia="Arial" w:cs="Arial"/>
          <w:color w:val="000000" w:themeColor="text1"/>
          <w:szCs w:val="22"/>
        </w:rPr>
        <w:t>:</w:t>
      </w:r>
    </w:p>
    <w:p w14:paraId="077EEB63" w14:textId="77777777" w:rsidR="00F51434" w:rsidRPr="00C042A9" w:rsidRDefault="00F51434" w:rsidP="00FF3FF1">
      <w:pPr>
        <w:pStyle w:val="ListParagraph"/>
        <w:numPr>
          <w:ilvl w:val="0"/>
          <w:numId w:val="17"/>
        </w:numPr>
        <w:spacing w:before="240" w:after="200" w:line="279" w:lineRule="auto"/>
        <w:rPr>
          <w:rFonts w:eastAsia="Arial" w:cs="Arial"/>
          <w:color w:val="000000" w:themeColor="text1"/>
          <w:szCs w:val="22"/>
        </w:rPr>
      </w:pPr>
      <w:bookmarkStart w:id="4" w:name="_Toc201838808"/>
      <w:bookmarkStart w:id="5" w:name="_Toc201955256"/>
      <w:r>
        <w:rPr>
          <w:rFonts w:eastAsia="Arial" w:cs="Arial"/>
          <w:color w:val="000000" w:themeColor="text1"/>
          <w:szCs w:val="22"/>
        </w:rPr>
        <w:t>t</w:t>
      </w:r>
      <w:r w:rsidRPr="00C042A9">
        <w:rPr>
          <w:rFonts w:eastAsia="Arial" w:cs="Arial"/>
          <w:color w:val="000000" w:themeColor="text1"/>
          <w:szCs w:val="22"/>
        </w:rPr>
        <w:t>he demolition activities are carried out over an extended period; and</w:t>
      </w:r>
      <w:bookmarkEnd w:id="4"/>
      <w:bookmarkEnd w:id="5"/>
    </w:p>
    <w:p w14:paraId="2B18ED9D" w14:textId="77777777" w:rsidR="00F51434" w:rsidRPr="0054268F" w:rsidDel="00D75974" w:rsidRDefault="00F51434" w:rsidP="00FF3FF1">
      <w:pPr>
        <w:pStyle w:val="ListParagraph"/>
        <w:numPr>
          <w:ilvl w:val="0"/>
          <w:numId w:val="17"/>
        </w:numPr>
        <w:spacing w:before="240" w:after="200" w:line="279" w:lineRule="auto"/>
        <w:rPr>
          <w:rFonts w:eastAsia="Arial" w:cs="Arial"/>
          <w:color w:val="000000" w:themeColor="text1"/>
          <w:szCs w:val="22"/>
        </w:rPr>
      </w:pPr>
      <w:bookmarkStart w:id="6" w:name="_Toc201838809"/>
      <w:bookmarkStart w:id="7" w:name="_Toc201955257"/>
      <w:r>
        <w:rPr>
          <w:rFonts w:eastAsia="Arial" w:cs="Arial"/>
          <w:color w:val="000000" w:themeColor="text1"/>
          <w:szCs w:val="22"/>
        </w:rPr>
        <w:t>h</w:t>
      </w:r>
      <w:r w:rsidRPr="00C042A9">
        <w:rPr>
          <w:rFonts w:eastAsia="Arial" w:cs="Arial"/>
          <w:color w:val="000000" w:themeColor="text1"/>
          <w:szCs w:val="22"/>
        </w:rPr>
        <w:t>istorical air monitoring data suggests that the airborne concentration of respirable crystalline silica is likely to exceed 50% of the WES.</w:t>
      </w:r>
      <w:bookmarkEnd w:id="6"/>
      <w:bookmarkEnd w:id="7"/>
    </w:p>
    <w:p w14:paraId="76605FCC" w14:textId="3D3C566B" w:rsidR="00F51434" w:rsidRDefault="00F51434" w:rsidP="00612805">
      <w:pPr>
        <w:spacing w:after="80"/>
        <w:rPr>
          <w:rFonts w:eastAsia="Arial" w:cs="Arial"/>
          <w:color w:val="000000" w:themeColor="text1"/>
          <w:szCs w:val="22"/>
        </w:rPr>
      </w:pPr>
      <w:r>
        <w:rPr>
          <w:rFonts w:eastAsia="Arial" w:cs="Arial"/>
          <w:color w:val="000000" w:themeColor="text1"/>
          <w:szCs w:val="22"/>
        </w:rPr>
        <w:t>In consultation with workers, t</w:t>
      </w:r>
      <w:r w:rsidRPr="24FF5B57" w:rsidDel="00D75974">
        <w:rPr>
          <w:rFonts w:eastAsia="Arial" w:cs="Arial"/>
          <w:color w:val="000000" w:themeColor="text1"/>
          <w:szCs w:val="22"/>
        </w:rPr>
        <w:t>he contractor develops a silica risk control plan</w:t>
      </w:r>
      <w:r w:rsidDel="00D75974">
        <w:rPr>
          <w:rFonts w:eastAsia="Arial" w:cs="Arial"/>
          <w:color w:val="000000" w:themeColor="text1"/>
          <w:szCs w:val="22"/>
        </w:rPr>
        <w:t xml:space="preserve"> in accordance with regulation 529CB</w:t>
      </w:r>
      <w:r w:rsidRPr="00FA12DD">
        <w:t xml:space="preserve"> </w:t>
      </w:r>
      <w:r w:rsidRPr="00FA12DD">
        <w:rPr>
          <w:rFonts w:eastAsia="Arial" w:cs="Arial"/>
          <w:color w:val="000000" w:themeColor="text1"/>
          <w:szCs w:val="22"/>
        </w:rPr>
        <w:t xml:space="preserve">that </w:t>
      </w:r>
      <w:r w:rsidRPr="00CB637E">
        <w:rPr>
          <w:rFonts w:eastAsia="Arial" w:cs="Arial"/>
          <w:color w:val="000000" w:themeColor="text1"/>
          <w:szCs w:val="22"/>
        </w:rPr>
        <w:t xml:space="preserve">includes the risk assessment undertaken under regulation 529CA and identifies all processing of a CSS </w:t>
      </w:r>
      <w:r>
        <w:rPr>
          <w:rFonts w:eastAsia="Arial" w:cs="Arial"/>
          <w:color w:val="000000" w:themeColor="text1"/>
          <w:szCs w:val="22"/>
        </w:rPr>
        <w:t xml:space="preserve">that will be </w:t>
      </w:r>
      <w:r w:rsidRPr="00CB637E">
        <w:rPr>
          <w:rFonts w:eastAsia="Arial" w:cs="Arial"/>
          <w:color w:val="000000" w:themeColor="text1"/>
          <w:szCs w:val="22"/>
        </w:rPr>
        <w:t>carried out at the workplace that is high risk</w:t>
      </w:r>
      <w:r w:rsidDel="00D75974">
        <w:rPr>
          <w:rFonts w:eastAsia="Arial" w:cs="Arial"/>
          <w:color w:val="000000" w:themeColor="text1"/>
          <w:szCs w:val="22"/>
        </w:rPr>
        <w:t>.</w:t>
      </w:r>
      <w:r w:rsidRPr="24FF5B57" w:rsidDel="00D75974">
        <w:rPr>
          <w:rFonts w:eastAsia="Arial" w:cs="Arial"/>
          <w:color w:val="000000" w:themeColor="text1"/>
          <w:szCs w:val="22"/>
        </w:rPr>
        <w:t xml:space="preserve"> </w:t>
      </w:r>
      <w:r>
        <w:rPr>
          <w:rFonts w:eastAsia="Arial" w:cs="Arial"/>
          <w:color w:val="000000" w:themeColor="text1"/>
          <w:szCs w:val="22"/>
        </w:rPr>
        <w:t>As part of the silica risk control plan, the contractor documents the controls measures and how they will be implemented t</w:t>
      </w:r>
      <w:r w:rsidRPr="24FF5B57">
        <w:rPr>
          <w:rFonts w:eastAsia="Arial" w:cs="Arial"/>
          <w:color w:val="000000" w:themeColor="text1"/>
          <w:szCs w:val="22"/>
        </w:rPr>
        <w:t xml:space="preserve">o ensure that the </w:t>
      </w:r>
      <w:r w:rsidRPr="00F064F5">
        <w:rPr>
          <w:rFonts w:eastAsia="Arial" w:cs="Arial"/>
          <w:color w:val="000000" w:themeColor="text1"/>
          <w:szCs w:val="22"/>
        </w:rPr>
        <w:t xml:space="preserve">processing </w:t>
      </w:r>
      <w:r w:rsidRPr="24FF5B57">
        <w:rPr>
          <w:rFonts w:eastAsia="Arial" w:cs="Arial"/>
          <w:color w:val="000000" w:themeColor="text1"/>
          <w:szCs w:val="22"/>
        </w:rPr>
        <w:t>is controlled as per regulation 529B</w:t>
      </w:r>
      <w:r>
        <w:rPr>
          <w:rFonts w:eastAsia="Arial" w:cs="Arial"/>
          <w:color w:val="000000" w:themeColor="text1"/>
          <w:szCs w:val="22"/>
        </w:rPr>
        <w:t>, namely</w:t>
      </w:r>
      <w:r w:rsidRPr="24FF5B57">
        <w:rPr>
          <w:rFonts w:eastAsia="Arial" w:cs="Arial"/>
          <w:color w:val="000000" w:themeColor="text1"/>
          <w:szCs w:val="22"/>
        </w:rPr>
        <w:t xml:space="preserve">: </w:t>
      </w:r>
    </w:p>
    <w:p w14:paraId="6A48050D" w14:textId="4ECC08BC" w:rsidR="00F51434" w:rsidRDefault="00F51434" w:rsidP="00FF3FF1">
      <w:pPr>
        <w:pStyle w:val="ListParagraph"/>
        <w:numPr>
          <w:ilvl w:val="0"/>
          <w:numId w:val="15"/>
        </w:numPr>
        <w:spacing w:after="160" w:line="279" w:lineRule="auto"/>
        <w:rPr>
          <w:rFonts w:eastAsia="Arial" w:cs="Arial"/>
          <w:color w:val="000000" w:themeColor="text1"/>
          <w:szCs w:val="22"/>
        </w:rPr>
      </w:pPr>
      <w:bookmarkStart w:id="8" w:name="_Toc201838810"/>
      <w:bookmarkStart w:id="9" w:name="_Toc201955258"/>
      <w:r w:rsidRPr="24FF5B57">
        <w:rPr>
          <w:rFonts w:eastAsia="Arial" w:cs="Arial"/>
          <w:color w:val="000000" w:themeColor="text1"/>
          <w:szCs w:val="22"/>
        </w:rPr>
        <w:t xml:space="preserve">An exclusion zone will be set up around the working area to prevent people </w:t>
      </w:r>
      <w:r w:rsidR="00A354CE">
        <w:rPr>
          <w:rFonts w:eastAsia="Arial" w:cs="Arial"/>
          <w:color w:val="000000" w:themeColor="text1"/>
          <w:szCs w:val="22"/>
        </w:rPr>
        <w:t xml:space="preserve">not directly involved with the demolition </w:t>
      </w:r>
      <w:r w:rsidRPr="24FF5B57">
        <w:rPr>
          <w:rFonts w:eastAsia="Arial" w:cs="Arial"/>
          <w:color w:val="000000" w:themeColor="text1"/>
          <w:szCs w:val="22"/>
        </w:rPr>
        <w:t>being exposed to the airborne dust.</w:t>
      </w:r>
      <w:bookmarkEnd w:id="8"/>
      <w:bookmarkEnd w:id="9"/>
    </w:p>
    <w:p w14:paraId="67F6ABF2" w14:textId="77777777" w:rsidR="00F51434" w:rsidRDefault="00F51434" w:rsidP="00FF3FF1">
      <w:pPr>
        <w:pStyle w:val="ListParagraph"/>
        <w:numPr>
          <w:ilvl w:val="0"/>
          <w:numId w:val="15"/>
        </w:numPr>
        <w:spacing w:after="160" w:line="279" w:lineRule="auto"/>
        <w:rPr>
          <w:rFonts w:eastAsia="Arial" w:cs="Arial"/>
          <w:color w:val="000000" w:themeColor="text1"/>
          <w:szCs w:val="22"/>
        </w:rPr>
      </w:pPr>
      <w:bookmarkStart w:id="10" w:name="_Toc201838811"/>
      <w:bookmarkStart w:id="11" w:name="_Toc201955259"/>
      <w:r w:rsidRPr="24FF5B57">
        <w:rPr>
          <w:rFonts w:eastAsia="Arial" w:cs="Arial"/>
          <w:color w:val="000000" w:themeColor="text1"/>
          <w:szCs w:val="22"/>
        </w:rPr>
        <w:t>A water-spraying system will be attached to the hammer to produce a fine mist to suppress dust at the working area.</w:t>
      </w:r>
      <w:bookmarkEnd w:id="10"/>
      <w:bookmarkEnd w:id="11"/>
    </w:p>
    <w:p w14:paraId="7D2F5626" w14:textId="77777777" w:rsidR="00F51434" w:rsidRDefault="00F51434" w:rsidP="00FF3FF1">
      <w:pPr>
        <w:pStyle w:val="ListParagraph"/>
        <w:numPr>
          <w:ilvl w:val="0"/>
          <w:numId w:val="15"/>
        </w:numPr>
        <w:spacing w:after="160" w:line="279" w:lineRule="auto"/>
        <w:rPr>
          <w:rFonts w:eastAsia="Arial" w:cs="Arial"/>
          <w:color w:val="000000" w:themeColor="text1"/>
          <w:szCs w:val="22"/>
        </w:rPr>
      </w:pPr>
      <w:bookmarkStart w:id="12" w:name="_Toc201838812"/>
      <w:bookmarkStart w:id="13" w:name="_Toc201955260"/>
      <w:r w:rsidRPr="24FF5B57">
        <w:rPr>
          <w:rFonts w:eastAsia="Arial" w:cs="Arial"/>
          <w:color w:val="000000" w:themeColor="text1"/>
          <w:szCs w:val="22"/>
        </w:rPr>
        <w:t>A water-mist fan will be used to provide further fine water spray to the working area.</w:t>
      </w:r>
      <w:bookmarkEnd w:id="12"/>
      <w:bookmarkEnd w:id="13"/>
    </w:p>
    <w:p w14:paraId="1C08FDF2" w14:textId="77777777" w:rsidR="00F51434" w:rsidRDefault="00F51434" w:rsidP="00FF3FF1">
      <w:pPr>
        <w:pStyle w:val="ListParagraph"/>
        <w:numPr>
          <w:ilvl w:val="0"/>
          <w:numId w:val="15"/>
        </w:numPr>
        <w:spacing w:after="160" w:line="279" w:lineRule="auto"/>
        <w:ind w:hanging="357"/>
        <w:rPr>
          <w:rFonts w:eastAsia="Arial" w:cs="Arial"/>
          <w:color w:val="000000" w:themeColor="text1"/>
          <w:szCs w:val="22"/>
        </w:rPr>
      </w:pPr>
      <w:bookmarkStart w:id="14" w:name="_Toc201838813"/>
      <w:bookmarkStart w:id="15" w:name="_Toc201955261"/>
      <w:r w:rsidRPr="24FF5B57">
        <w:rPr>
          <w:rFonts w:eastAsia="Arial" w:cs="Arial"/>
          <w:color w:val="000000" w:themeColor="text1"/>
          <w:szCs w:val="22"/>
        </w:rPr>
        <w:t xml:space="preserve">The </w:t>
      </w:r>
      <w:r>
        <w:rPr>
          <w:rFonts w:eastAsia="Arial" w:cs="Arial"/>
          <w:color w:val="000000" w:themeColor="text1"/>
          <w:szCs w:val="22"/>
        </w:rPr>
        <w:t xml:space="preserve">demolition </w:t>
      </w:r>
      <w:r w:rsidRPr="24FF5B57">
        <w:rPr>
          <w:rFonts w:eastAsia="Arial" w:cs="Arial"/>
          <w:color w:val="000000" w:themeColor="text1"/>
          <w:szCs w:val="22"/>
        </w:rPr>
        <w:t>excavator cabin:</w:t>
      </w:r>
      <w:bookmarkEnd w:id="14"/>
      <w:bookmarkEnd w:id="15"/>
    </w:p>
    <w:p w14:paraId="2002F66C" w14:textId="77777777" w:rsidR="00F51434" w:rsidRDefault="00F51434" w:rsidP="00FF3FF1">
      <w:pPr>
        <w:pStyle w:val="ListParagraph"/>
        <w:numPr>
          <w:ilvl w:val="1"/>
          <w:numId w:val="15"/>
        </w:numPr>
        <w:spacing w:after="160" w:line="279" w:lineRule="auto"/>
        <w:ind w:hanging="357"/>
        <w:rPr>
          <w:rFonts w:eastAsia="Arial" w:cs="Arial"/>
          <w:color w:val="000000" w:themeColor="text1"/>
          <w:szCs w:val="22"/>
        </w:rPr>
      </w:pPr>
      <w:bookmarkStart w:id="16" w:name="_Toc201838814"/>
      <w:bookmarkStart w:id="17" w:name="_Toc201955262"/>
      <w:r w:rsidRPr="24FF5B57">
        <w:rPr>
          <w:rFonts w:eastAsia="Arial" w:cs="Arial"/>
          <w:color w:val="000000" w:themeColor="text1"/>
          <w:szCs w:val="22"/>
        </w:rPr>
        <w:t>is fitted with a positive-pressure, HEPA filtered system to reduce the risk of respirable crystalline silica being drawn into the cabin, and</w:t>
      </w:r>
      <w:bookmarkEnd w:id="16"/>
      <w:bookmarkEnd w:id="17"/>
      <w:r w:rsidRPr="24FF5B57">
        <w:rPr>
          <w:rFonts w:eastAsia="Arial" w:cs="Arial"/>
          <w:color w:val="000000" w:themeColor="text1"/>
          <w:szCs w:val="22"/>
        </w:rPr>
        <w:t xml:space="preserve"> </w:t>
      </w:r>
    </w:p>
    <w:p w14:paraId="2CB447FB" w14:textId="77777777" w:rsidR="00F51434" w:rsidRDefault="00F51434" w:rsidP="00FF3FF1">
      <w:pPr>
        <w:pStyle w:val="ListParagraph"/>
        <w:numPr>
          <w:ilvl w:val="1"/>
          <w:numId w:val="15"/>
        </w:numPr>
        <w:spacing w:after="160" w:line="279" w:lineRule="auto"/>
        <w:rPr>
          <w:rFonts w:eastAsia="Arial" w:cs="Arial"/>
          <w:color w:val="000000" w:themeColor="text1"/>
          <w:szCs w:val="22"/>
        </w:rPr>
      </w:pPr>
      <w:bookmarkStart w:id="18" w:name="_Toc201838815"/>
      <w:bookmarkStart w:id="19" w:name="_Toc201955263"/>
      <w:r>
        <w:rPr>
          <w:rFonts w:eastAsia="Arial" w:cs="Arial"/>
          <w:color w:val="000000" w:themeColor="text1"/>
          <w:szCs w:val="22"/>
        </w:rPr>
        <w:t>is</w:t>
      </w:r>
      <w:r w:rsidRPr="24FF5B57">
        <w:rPr>
          <w:rFonts w:eastAsia="Arial" w:cs="Arial"/>
          <w:color w:val="000000" w:themeColor="text1"/>
          <w:szCs w:val="22"/>
        </w:rPr>
        <w:t xml:space="preserve"> enclosed and the doors and windows </w:t>
      </w:r>
      <w:r>
        <w:rPr>
          <w:rFonts w:eastAsia="Arial" w:cs="Arial"/>
          <w:color w:val="000000" w:themeColor="text1"/>
          <w:szCs w:val="22"/>
        </w:rPr>
        <w:t xml:space="preserve">will be </w:t>
      </w:r>
      <w:r w:rsidRPr="24FF5B57">
        <w:rPr>
          <w:rFonts w:eastAsia="Arial" w:cs="Arial"/>
          <w:color w:val="000000" w:themeColor="text1"/>
          <w:szCs w:val="22"/>
        </w:rPr>
        <w:t>kept shut, air flow will be put on recirculation and the cabin will be cleaned every day using wet wiping/cleaning methods or a H</w:t>
      </w:r>
      <w:r>
        <w:rPr>
          <w:rFonts w:eastAsia="Arial" w:cs="Arial"/>
          <w:color w:val="000000" w:themeColor="text1"/>
          <w:szCs w:val="22"/>
        </w:rPr>
        <w:t>-</w:t>
      </w:r>
      <w:r w:rsidRPr="24FF5B57">
        <w:rPr>
          <w:rFonts w:eastAsia="Arial" w:cs="Arial"/>
          <w:color w:val="000000" w:themeColor="text1"/>
          <w:szCs w:val="22"/>
        </w:rPr>
        <w:t xml:space="preserve"> or M-class industrial vacuum.</w:t>
      </w:r>
      <w:bookmarkEnd w:id="18"/>
      <w:bookmarkEnd w:id="19"/>
    </w:p>
    <w:p w14:paraId="1B3A2B3F" w14:textId="77777777" w:rsidR="00F51434" w:rsidRDefault="00F51434" w:rsidP="00612805">
      <w:pPr>
        <w:spacing w:before="200" w:after="0"/>
        <w:rPr>
          <w:rFonts w:eastAsia="Arial" w:cs="Arial"/>
          <w:color w:val="000000" w:themeColor="text1"/>
          <w:szCs w:val="22"/>
        </w:rPr>
      </w:pPr>
      <w:r>
        <w:rPr>
          <w:rFonts w:eastAsia="Arial" w:cs="Arial"/>
          <w:color w:val="000000" w:themeColor="text1"/>
          <w:szCs w:val="22"/>
        </w:rPr>
        <w:t xml:space="preserve">The contractor </w:t>
      </w:r>
      <w:r w:rsidRPr="007000F8">
        <w:rPr>
          <w:rFonts w:eastAsia="Arial" w:cs="Arial"/>
          <w:color w:val="000000" w:themeColor="text1"/>
          <w:szCs w:val="22"/>
        </w:rPr>
        <w:t>also sets up a program to monitor and review the effectiveness of all control measures and documents this in his silica risk control plan</w:t>
      </w:r>
      <w:r>
        <w:rPr>
          <w:rFonts w:eastAsia="Arial" w:cs="Arial"/>
          <w:color w:val="000000" w:themeColor="text1"/>
          <w:szCs w:val="22"/>
        </w:rPr>
        <w:t>.</w:t>
      </w:r>
    </w:p>
    <w:p w14:paraId="2199D92B" w14:textId="77777777" w:rsidR="00F51434" w:rsidRDefault="00F51434" w:rsidP="00612805">
      <w:pPr>
        <w:spacing w:before="200" w:after="0"/>
        <w:rPr>
          <w:rFonts w:eastAsia="Arial" w:cs="Arial"/>
          <w:color w:val="000000" w:themeColor="text1"/>
          <w:szCs w:val="22"/>
        </w:rPr>
      </w:pPr>
      <w:r w:rsidRPr="24FF5B57">
        <w:rPr>
          <w:rFonts w:eastAsia="Arial" w:cs="Arial"/>
          <w:color w:val="000000" w:themeColor="text1"/>
          <w:szCs w:val="22"/>
        </w:rPr>
        <w:t>In addition to this</w:t>
      </w:r>
      <w:r>
        <w:rPr>
          <w:rFonts w:eastAsia="Arial" w:cs="Arial"/>
          <w:color w:val="000000" w:themeColor="text1"/>
          <w:szCs w:val="22"/>
        </w:rPr>
        <w:t>, the contractor organises for</w:t>
      </w:r>
      <w:r w:rsidRPr="24FF5B57">
        <w:rPr>
          <w:rFonts w:eastAsia="Arial" w:cs="Arial"/>
          <w:color w:val="000000" w:themeColor="text1"/>
          <w:szCs w:val="22"/>
        </w:rPr>
        <w:t>:</w:t>
      </w:r>
    </w:p>
    <w:p w14:paraId="262D12D3" w14:textId="6E5DAF6B" w:rsidR="00F51434" w:rsidDel="005C7BD5" w:rsidRDefault="00F51434" w:rsidP="00FF3FF1">
      <w:pPr>
        <w:pStyle w:val="ListParagraph"/>
        <w:numPr>
          <w:ilvl w:val="0"/>
          <w:numId w:val="14"/>
        </w:numPr>
        <w:spacing w:after="160" w:line="279" w:lineRule="auto"/>
        <w:rPr>
          <w:rFonts w:eastAsia="Arial" w:cs="Arial"/>
          <w:color w:val="000000" w:themeColor="text1"/>
          <w:szCs w:val="22"/>
        </w:rPr>
      </w:pPr>
      <w:bookmarkStart w:id="20" w:name="_Toc201838816"/>
      <w:bookmarkStart w:id="21" w:name="_Toc201955264"/>
      <w:r>
        <w:rPr>
          <w:rFonts w:eastAsia="Arial" w:cs="Arial"/>
          <w:color w:val="000000" w:themeColor="text1"/>
          <w:szCs w:val="22"/>
        </w:rPr>
        <w:t>W</w:t>
      </w:r>
      <w:r w:rsidRPr="00F75D56">
        <w:rPr>
          <w:rFonts w:eastAsia="Arial" w:cs="Arial"/>
          <w:color w:val="000000" w:themeColor="text1"/>
          <w:szCs w:val="22"/>
        </w:rPr>
        <w:t xml:space="preserve">orkers </w:t>
      </w:r>
      <w:r>
        <w:rPr>
          <w:rFonts w:eastAsia="Arial" w:cs="Arial"/>
          <w:color w:val="000000" w:themeColor="text1"/>
          <w:szCs w:val="22"/>
        </w:rPr>
        <w:t>processing the CSS</w:t>
      </w:r>
      <w:r w:rsidRPr="00F75D56">
        <w:rPr>
          <w:rFonts w:eastAsia="Arial" w:cs="Arial"/>
          <w:color w:val="000000" w:themeColor="text1"/>
          <w:szCs w:val="22"/>
        </w:rPr>
        <w:t xml:space="preserve"> </w:t>
      </w:r>
      <w:r>
        <w:rPr>
          <w:rFonts w:eastAsia="Arial" w:cs="Arial"/>
          <w:color w:val="000000" w:themeColor="text1"/>
          <w:szCs w:val="22"/>
        </w:rPr>
        <w:t xml:space="preserve">or </w:t>
      </w:r>
      <w:r w:rsidRPr="00682FCD">
        <w:rPr>
          <w:rFonts w:eastAsia="Arial" w:cs="Arial"/>
          <w:color w:val="000000" w:themeColor="text1"/>
          <w:szCs w:val="22"/>
        </w:rPr>
        <w:t>at risk of exposure to</w:t>
      </w:r>
      <w:r>
        <w:rPr>
          <w:rFonts w:eastAsia="Arial" w:cs="Arial"/>
          <w:color w:val="000000" w:themeColor="text1"/>
          <w:szCs w:val="22"/>
        </w:rPr>
        <w:t xml:space="preserve"> </w:t>
      </w:r>
      <w:r w:rsidRPr="00A246EA">
        <w:rPr>
          <w:rFonts w:eastAsia="Arial" w:cs="Arial"/>
          <w:color w:val="000000" w:themeColor="text1"/>
          <w:szCs w:val="22"/>
        </w:rPr>
        <w:t>respirable crystalline silica</w:t>
      </w:r>
      <w:r w:rsidRPr="00682FCD">
        <w:rPr>
          <w:rFonts w:eastAsia="Arial" w:cs="Arial"/>
          <w:color w:val="000000" w:themeColor="text1"/>
          <w:szCs w:val="22"/>
        </w:rPr>
        <w:t xml:space="preserve"> </w:t>
      </w:r>
      <w:r w:rsidR="00A354CE">
        <w:rPr>
          <w:rFonts w:eastAsia="Arial" w:cs="Arial"/>
          <w:color w:val="000000" w:themeColor="text1"/>
          <w:szCs w:val="22"/>
        </w:rPr>
        <w:t>to be</w:t>
      </w:r>
      <w:r>
        <w:rPr>
          <w:rFonts w:eastAsia="Arial" w:cs="Arial"/>
          <w:color w:val="000000" w:themeColor="text1"/>
          <w:szCs w:val="22"/>
        </w:rPr>
        <w:t xml:space="preserve"> provided with the silica risk control plan before they commence processing in accordance with regulation 529CC and to</w:t>
      </w:r>
      <w:r w:rsidRPr="00421585">
        <w:rPr>
          <w:rFonts w:eastAsia="Arial" w:cs="Arial"/>
          <w:color w:val="000000" w:themeColor="text1"/>
          <w:szCs w:val="22"/>
        </w:rPr>
        <w:t xml:space="preserve"> receive crystalline silica training in accordance with regulation 529CD</w:t>
      </w:r>
      <w:r>
        <w:rPr>
          <w:rFonts w:eastAsia="Arial" w:cs="Arial"/>
          <w:color w:val="000000" w:themeColor="text1"/>
          <w:szCs w:val="22"/>
        </w:rPr>
        <w:t>.</w:t>
      </w:r>
      <w:bookmarkEnd w:id="20"/>
      <w:bookmarkEnd w:id="21"/>
    </w:p>
    <w:p w14:paraId="2A37F814" w14:textId="77777777" w:rsidR="00F51434" w:rsidRDefault="00F51434" w:rsidP="00FF3FF1">
      <w:pPr>
        <w:pStyle w:val="ListParagraph"/>
        <w:numPr>
          <w:ilvl w:val="0"/>
          <w:numId w:val="14"/>
        </w:numPr>
        <w:spacing w:after="160" w:line="279" w:lineRule="auto"/>
        <w:rPr>
          <w:rFonts w:eastAsia="Arial" w:cs="Arial"/>
          <w:color w:val="000000" w:themeColor="text1"/>
          <w:szCs w:val="22"/>
        </w:rPr>
      </w:pPr>
      <w:bookmarkStart w:id="22" w:name="_Toc201838817"/>
      <w:bookmarkStart w:id="23" w:name="_Toc201955265"/>
      <w:r>
        <w:rPr>
          <w:rFonts w:eastAsia="Arial" w:cs="Arial"/>
          <w:color w:val="000000" w:themeColor="text1"/>
          <w:szCs w:val="22"/>
        </w:rPr>
        <w:t xml:space="preserve">Personal </w:t>
      </w:r>
      <w:r w:rsidRPr="00985DBE">
        <w:rPr>
          <w:rFonts w:eastAsia="Arial" w:cs="Arial"/>
          <w:color w:val="000000" w:themeColor="text1"/>
          <w:szCs w:val="22"/>
        </w:rPr>
        <w:t xml:space="preserve">air monitoring </w:t>
      </w:r>
      <w:r w:rsidRPr="000B59D2">
        <w:rPr>
          <w:rFonts w:eastAsia="Arial" w:cs="Arial"/>
          <w:color w:val="000000" w:themeColor="text1"/>
          <w:szCs w:val="22"/>
        </w:rPr>
        <w:t>to assess the effectiveness of the control</w:t>
      </w:r>
      <w:r>
        <w:rPr>
          <w:rFonts w:eastAsia="Arial" w:cs="Arial"/>
          <w:color w:val="000000" w:themeColor="text1"/>
          <w:szCs w:val="22"/>
        </w:rPr>
        <w:t xml:space="preserve"> measures</w:t>
      </w:r>
      <w:r w:rsidRPr="00985DBE">
        <w:rPr>
          <w:rFonts w:eastAsia="Arial" w:cs="Arial"/>
          <w:color w:val="000000" w:themeColor="text1"/>
          <w:szCs w:val="22"/>
        </w:rPr>
        <w:t>.</w:t>
      </w:r>
      <w:bookmarkEnd w:id="22"/>
      <w:bookmarkEnd w:id="23"/>
      <w:r w:rsidRPr="00985DBE">
        <w:rPr>
          <w:rFonts w:eastAsia="Arial" w:cs="Arial"/>
          <w:color w:val="000000" w:themeColor="text1"/>
          <w:szCs w:val="22"/>
        </w:rPr>
        <w:t xml:space="preserve"> </w:t>
      </w:r>
    </w:p>
    <w:p w14:paraId="4034DF6C" w14:textId="77777777" w:rsidR="00F51434" w:rsidRDefault="00F51434" w:rsidP="00FF3FF1">
      <w:pPr>
        <w:pStyle w:val="ListParagraph"/>
        <w:numPr>
          <w:ilvl w:val="1"/>
          <w:numId w:val="14"/>
        </w:numPr>
        <w:spacing w:after="160" w:line="279" w:lineRule="auto"/>
        <w:rPr>
          <w:rFonts w:eastAsia="Arial" w:cs="Arial"/>
          <w:color w:val="000000" w:themeColor="text1"/>
          <w:szCs w:val="22"/>
        </w:rPr>
      </w:pPr>
      <w:bookmarkStart w:id="24" w:name="_Toc201838818"/>
      <w:bookmarkStart w:id="25" w:name="_Toc201955266"/>
      <w:bookmarkStart w:id="26" w:name="_Hlk195718003"/>
      <w:r w:rsidRPr="00985DBE">
        <w:rPr>
          <w:rFonts w:eastAsia="Arial" w:cs="Arial"/>
          <w:color w:val="000000" w:themeColor="text1"/>
          <w:szCs w:val="22"/>
        </w:rPr>
        <w:t>The air monitoring results will help determine the effectiveness of the control measures that are now in place. If the results indicate the airborne concentration of respirable crystalline silica exceeds the workplace exposure standard, the results will be reported to the WHS Regulator (regulation 529CE).</w:t>
      </w:r>
      <w:bookmarkEnd w:id="24"/>
      <w:bookmarkEnd w:id="25"/>
      <w:r>
        <w:rPr>
          <w:rFonts w:eastAsia="Arial" w:cs="Arial"/>
          <w:color w:val="000000" w:themeColor="text1"/>
          <w:szCs w:val="22"/>
        </w:rPr>
        <w:t xml:space="preserve"> </w:t>
      </w:r>
    </w:p>
    <w:p w14:paraId="476C0900" w14:textId="77777777" w:rsidR="00F51434" w:rsidRPr="00985DBE" w:rsidRDefault="00F51434" w:rsidP="00FF3FF1">
      <w:pPr>
        <w:pStyle w:val="ListParagraph"/>
        <w:numPr>
          <w:ilvl w:val="1"/>
          <w:numId w:val="14"/>
        </w:numPr>
        <w:spacing w:after="160" w:line="279" w:lineRule="auto"/>
        <w:rPr>
          <w:rFonts w:eastAsia="Arial" w:cs="Arial"/>
          <w:color w:val="000000" w:themeColor="text1"/>
          <w:szCs w:val="22"/>
        </w:rPr>
      </w:pPr>
      <w:bookmarkStart w:id="27" w:name="_Toc201838819"/>
      <w:bookmarkStart w:id="28" w:name="_Toc201955267"/>
      <w:r>
        <w:rPr>
          <w:rFonts w:eastAsia="Arial" w:cs="Arial"/>
          <w:color w:val="000000" w:themeColor="text1"/>
          <w:szCs w:val="22"/>
        </w:rPr>
        <w:t>The air monitoring results can also inform the selection of any respiratory protective equipment that is required to minimise any remaining risks of exposure.</w:t>
      </w:r>
      <w:bookmarkEnd w:id="27"/>
      <w:bookmarkEnd w:id="28"/>
      <w:r>
        <w:rPr>
          <w:rFonts w:eastAsia="Arial" w:cs="Arial"/>
          <w:color w:val="000000" w:themeColor="text1"/>
          <w:szCs w:val="22"/>
        </w:rPr>
        <w:t xml:space="preserve"> </w:t>
      </w:r>
    </w:p>
    <w:p w14:paraId="16A22BE1" w14:textId="1AF2D910" w:rsidR="00F51434" w:rsidRDefault="00F51434" w:rsidP="00FF3FF1">
      <w:pPr>
        <w:pStyle w:val="ListParagraph"/>
        <w:numPr>
          <w:ilvl w:val="0"/>
          <w:numId w:val="14"/>
        </w:numPr>
        <w:spacing w:after="160" w:line="279" w:lineRule="auto"/>
        <w:rPr>
          <w:rFonts w:eastAsia="Arial" w:cs="Arial"/>
          <w:color w:val="000000" w:themeColor="text1"/>
          <w:szCs w:val="22"/>
        </w:rPr>
      </w:pPr>
      <w:bookmarkStart w:id="29" w:name="_Toc201838820"/>
      <w:bookmarkStart w:id="30" w:name="_Toc201955268"/>
      <w:bookmarkEnd w:id="26"/>
      <w:r>
        <w:rPr>
          <w:rFonts w:eastAsia="Arial" w:cs="Arial"/>
          <w:color w:val="000000" w:themeColor="text1"/>
          <w:szCs w:val="22"/>
        </w:rPr>
        <w:t>H</w:t>
      </w:r>
      <w:r w:rsidRPr="0040794D">
        <w:rPr>
          <w:rFonts w:eastAsia="Arial" w:cs="Arial"/>
          <w:color w:val="000000" w:themeColor="text1"/>
          <w:szCs w:val="22"/>
        </w:rPr>
        <w:t xml:space="preserve">ealth monitoring </w:t>
      </w:r>
      <w:r>
        <w:rPr>
          <w:rFonts w:eastAsia="Arial" w:cs="Arial"/>
          <w:color w:val="000000" w:themeColor="text1"/>
          <w:szCs w:val="22"/>
        </w:rPr>
        <w:t>to</w:t>
      </w:r>
      <w:r w:rsidRPr="0040794D">
        <w:rPr>
          <w:rFonts w:eastAsia="Arial" w:cs="Arial"/>
          <w:color w:val="000000" w:themeColor="text1"/>
          <w:szCs w:val="22"/>
        </w:rPr>
        <w:t xml:space="preserve"> be provided to workers</w:t>
      </w:r>
      <w:r w:rsidR="007D66B0">
        <w:rPr>
          <w:rFonts w:eastAsia="Arial" w:cs="Arial"/>
          <w:color w:val="000000" w:themeColor="text1"/>
          <w:szCs w:val="22"/>
        </w:rPr>
        <w:t xml:space="preserve"> who are </w:t>
      </w:r>
      <w:r w:rsidR="00FE0E0B">
        <w:rPr>
          <w:rFonts w:eastAsia="Arial" w:cs="Arial"/>
          <w:color w:val="000000" w:themeColor="text1"/>
          <w:szCs w:val="22"/>
        </w:rPr>
        <w:t xml:space="preserve">not </w:t>
      </w:r>
      <w:r w:rsidR="00632D78">
        <w:rPr>
          <w:rFonts w:eastAsia="Arial" w:cs="Arial"/>
          <w:color w:val="000000" w:themeColor="text1"/>
          <w:szCs w:val="22"/>
        </w:rPr>
        <w:t>working</w:t>
      </w:r>
      <w:r w:rsidR="007D66B0">
        <w:rPr>
          <w:rFonts w:eastAsia="Arial" w:cs="Arial"/>
          <w:color w:val="000000" w:themeColor="text1"/>
          <w:szCs w:val="22"/>
        </w:rPr>
        <w:t xml:space="preserve"> in a </w:t>
      </w:r>
      <w:r w:rsidR="007D66B0" w:rsidRPr="24FF5B57">
        <w:rPr>
          <w:rFonts w:eastAsia="Arial" w:cs="Arial"/>
          <w:color w:val="000000" w:themeColor="text1"/>
          <w:szCs w:val="22"/>
        </w:rPr>
        <w:t>positive-pressure, HEPA filtered</w:t>
      </w:r>
      <w:r w:rsidR="007D66B0">
        <w:rPr>
          <w:rFonts w:eastAsia="Arial" w:cs="Arial"/>
          <w:color w:val="000000" w:themeColor="text1"/>
          <w:szCs w:val="22"/>
        </w:rPr>
        <w:t xml:space="preserve"> cabin,</w:t>
      </w:r>
      <w:r w:rsidR="00632D78">
        <w:rPr>
          <w:rFonts w:eastAsia="Arial" w:cs="Arial"/>
          <w:color w:val="000000" w:themeColor="text1"/>
          <w:szCs w:val="22"/>
        </w:rPr>
        <w:t xml:space="preserve"> and </w:t>
      </w:r>
      <w:r w:rsidR="00632D78" w:rsidRPr="00632D78">
        <w:rPr>
          <w:rFonts w:eastAsia="Arial" w:cs="Arial"/>
          <w:color w:val="000000" w:themeColor="text1"/>
          <w:szCs w:val="22"/>
        </w:rPr>
        <w:t>carrying out ongoing work</w:t>
      </w:r>
      <w:r w:rsidR="00632D78">
        <w:rPr>
          <w:rFonts w:eastAsia="Arial" w:cs="Arial"/>
          <w:color w:val="000000" w:themeColor="text1"/>
          <w:szCs w:val="22"/>
        </w:rPr>
        <w:t>,</w:t>
      </w:r>
      <w:r w:rsidRPr="0040794D">
        <w:rPr>
          <w:rFonts w:eastAsia="Arial" w:cs="Arial"/>
          <w:color w:val="000000" w:themeColor="text1"/>
          <w:szCs w:val="22"/>
        </w:rPr>
        <w:t xml:space="preserve"> in accordance with Division 6 of Part 7.1 of the WHS Regulations</w:t>
      </w:r>
      <w:r>
        <w:rPr>
          <w:rFonts w:eastAsia="Arial" w:cs="Arial"/>
          <w:color w:val="000000" w:themeColor="text1"/>
          <w:szCs w:val="22"/>
        </w:rPr>
        <w:t>.</w:t>
      </w:r>
      <w:bookmarkEnd w:id="29"/>
      <w:bookmarkEnd w:id="30"/>
      <w:r>
        <w:rPr>
          <w:rFonts w:eastAsia="Arial" w:cs="Arial"/>
          <w:color w:val="000000" w:themeColor="text1"/>
          <w:szCs w:val="22"/>
        </w:rPr>
        <w:t xml:space="preserve"> </w:t>
      </w:r>
    </w:p>
    <w:p w14:paraId="667A1946" w14:textId="77777777" w:rsidR="00F51434" w:rsidRDefault="00F51434" w:rsidP="00FF3FF1">
      <w:pPr>
        <w:pStyle w:val="ListParagraph"/>
        <w:numPr>
          <w:ilvl w:val="1"/>
          <w:numId w:val="14"/>
        </w:numPr>
        <w:spacing w:after="160" w:line="279" w:lineRule="auto"/>
        <w:rPr>
          <w:rFonts w:eastAsia="Arial" w:cs="Arial"/>
          <w:color w:val="000000" w:themeColor="text1"/>
          <w:szCs w:val="22"/>
        </w:rPr>
      </w:pPr>
      <w:bookmarkStart w:id="31" w:name="_Toc201838821"/>
      <w:bookmarkStart w:id="32" w:name="_Toc201955269"/>
      <w:r>
        <w:rPr>
          <w:rFonts w:eastAsia="Arial" w:cs="Arial"/>
          <w:color w:val="000000" w:themeColor="text1"/>
          <w:szCs w:val="22"/>
        </w:rPr>
        <w:t xml:space="preserve">This includes ensuring the health monitoring is conducted or supervised </w:t>
      </w:r>
      <w:r>
        <w:t xml:space="preserve">by a registered </w:t>
      </w:r>
      <w:r w:rsidRPr="008A7925">
        <w:rPr>
          <w:rFonts w:eastAsia="Arial" w:cs="Arial"/>
          <w:color w:val="000000" w:themeColor="text1"/>
          <w:szCs w:val="22"/>
        </w:rPr>
        <w:t>medical practitioner with health monitoring experience</w:t>
      </w:r>
      <w:r>
        <w:rPr>
          <w:rFonts w:eastAsia="Arial" w:cs="Arial"/>
          <w:color w:val="000000" w:themeColor="text1"/>
          <w:szCs w:val="22"/>
        </w:rPr>
        <w:t xml:space="preserve">. The medical practitioner will advise on the frequency of health monitoring </w:t>
      </w:r>
      <w:r>
        <w:rPr>
          <w:rFonts w:eastAsia="Arial" w:cs="Arial"/>
          <w:color w:val="000000" w:themeColor="text1"/>
          <w:szCs w:val="22"/>
        </w:rPr>
        <w:lastRenderedPageBreak/>
        <w:t>required. Workers must be consulted on the selection of medical practitioner. Workers must also be provided with a copy of the health monitoring report.</w:t>
      </w:r>
      <w:bookmarkEnd w:id="31"/>
      <w:bookmarkEnd w:id="32"/>
    </w:p>
    <w:p w14:paraId="752877A8" w14:textId="77777777" w:rsidR="00F51434" w:rsidRPr="008A7925" w:rsidRDefault="00F51434" w:rsidP="00FF3FF1">
      <w:pPr>
        <w:pStyle w:val="ListParagraph"/>
        <w:numPr>
          <w:ilvl w:val="1"/>
          <w:numId w:val="14"/>
        </w:numPr>
        <w:spacing w:after="160" w:line="279" w:lineRule="auto"/>
        <w:rPr>
          <w:rFonts w:eastAsia="Arial" w:cs="Arial"/>
          <w:color w:val="000000" w:themeColor="text1"/>
          <w:szCs w:val="22"/>
        </w:rPr>
      </w:pPr>
      <w:bookmarkStart w:id="33" w:name="_Toc201838822"/>
      <w:bookmarkStart w:id="34" w:name="_Toc201955270"/>
      <w:r w:rsidRPr="008A7925">
        <w:rPr>
          <w:rFonts w:eastAsia="Arial" w:cs="Arial"/>
          <w:color w:val="000000" w:themeColor="text1"/>
          <w:szCs w:val="22"/>
        </w:rPr>
        <w:t>The contractor must provide the WHS Regulator with a copy of any health monitoring report where the results indicate that the worker may have contracted a disease, injury or illness as a result of exposure to respirable crystalline silica, or the report recommends he undertake take remedial measures, including removing workers from work involving processing of a CSS.</w:t>
      </w:r>
      <w:bookmarkEnd w:id="33"/>
      <w:bookmarkEnd w:id="34"/>
    </w:p>
    <w:p w14:paraId="2C835115" w14:textId="77777777" w:rsidR="00F51434" w:rsidRPr="0054268F" w:rsidRDefault="00F51434" w:rsidP="00FF3FF1">
      <w:pPr>
        <w:pStyle w:val="ListParagraph"/>
        <w:numPr>
          <w:ilvl w:val="0"/>
          <w:numId w:val="16"/>
        </w:numPr>
        <w:spacing w:after="200" w:line="279" w:lineRule="auto"/>
        <w:rPr>
          <w:rFonts w:cs="Arial"/>
          <w:color w:val="000000" w:themeColor="text1"/>
          <w:szCs w:val="22"/>
        </w:rPr>
      </w:pPr>
      <w:bookmarkStart w:id="35" w:name="_Toc201838823"/>
      <w:bookmarkStart w:id="36" w:name="_Toc201955271"/>
      <w:r>
        <w:rPr>
          <w:rFonts w:eastAsia="Arial" w:cs="Arial"/>
          <w:color w:val="000000" w:themeColor="text1"/>
          <w:szCs w:val="22"/>
        </w:rPr>
        <w:t>T</w:t>
      </w:r>
      <w:r w:rsidRPr="003C6853" w:rsidDel="00D75974">
        <w:rPr>
          <w:rFonts w:eastAsia="Arial" w:cs="Arial"/>
          <w:color w:val="000000" w:themeColor="text1"/>
          <w:szCs w:val="22"/>
        </w:rPr>
        <w:t xml:space="preserve">he electrical spotter </w:t>
      </w:r>
      <w:r w:rsidRPr="00AD46F4">
        <w:rPr>
          <w:rFonts w:eastAsia="Arial" w:cs="Arial"/>
          <w:color w:val="000000" w:themeColor="text1"/>
          <w:szCs w:val="22"/>
        </w:rPr>
        <w:t xml:space="preserve">and any other person who is at risk of </w:t>
      </w:r>
      <w:r>
        <w:rPr>
          <w:rFonts w:eastAsia="Arial" w:cs="Arial"/>
          <w:color w:val="000000" w:themeColor="text1"/>
          <w:szCs w:val="22"/>
        </w:rPr>
        <w:t>exposure</w:t>
      </w:r>
      <w:r w:rsidRPr="00AD46F4">
        <w:rPr>
          <w:rFonts w:eastAsia="Arial" w:cs="Arial"/>
          <w:color w:val="000000" w:themeColor="text1"/>
          <w:szCs w:val="22"/>
        </w:rPr>
        <w:t xml:space="preserve"> to respirable crystalline silica </w:t>
      </w:r>
      <w:r>
        <w:rPr>
          <w:rFonts w:eastAsia="Arial" w:cs="Arial"/>
          <w:color w:val="000000" w:themeColor="text1"/>
          <w:szCs w:val="22"/>
        </w:rPr>
        <w:t xml:space="preserve">from the work </w:t>
      </w:r>
      <w:r w:rsidRPr="00AD46F4">
        <w:rPr>
          <w:rFonts w:eastAsia="Arial" w:cs="Arial"/>
          <w:color w:val="000000" w:themeColor="text1"/>
          <w:szCs w:val="22"/>
        </w:rPr>
        <w:t>must</w:t>
      </w:r>
      <w:r>
        <w:rPr>
          <w:rFonts w:eastAsia="Arial" w:cs="Arial"/>
          <w:color w:val="000000" w:themeColor="text1"/>
          <w:szCs w:val="22"/>
        </w:rPr>
        <w:t>:</w:t>
      </w:r>
      <w:bookmarkEnd w:id="35"/>
      <w:bookmarkEnd w:id="36"/>
      <w:r w:rsidRPr="00AD46F4" w:rsidDel="00AD46F4">
        <w:rPr>
          <w:rFonts w:eastAsia="Arial" w:cs="Arial"/>
          <w:color w:val="000000" w:themeColor="text1"/>
          <w:szCs w:val="22"/>
        </w:rPr>
        <w:t xml:space="preserve"> </w:t>
      </w:r>
      <w:r w:rsidRPr="003C6853" w:rsidDel="00D75974">
        <w:rPr>
          <w:rFonts w:eastAsia="Arial" w:cs="Arial"/>
          <w:color w:val="000000" w:themeColor="text1"/>
          <w:szCs w:val="22"/>
        </w:rPr>
        <w:t xml:space="preserve"> </w:t>
      </w:r>
    </w:p>
    <w:p w14:paraId="44CA5F95" w14:textId="77777777" w:rsidR="00F51434" w:rsidRPr="003C6853" w:rsidRDefault="00F51434" w:rsidP="00FF3FF1">
      <w:pPr>
        <w:pStyle w:val="ListParagraph"/>
        <w:numPr>
          <w:ilvl w:val="1"/>
          <w:numId w:val="16"/>
        </w:numPr>
        <w:spacing w:after="200" w:line="279" w:lineRule="auto"/>
        <w:rPr>
          <w:rFonts w:cs="Arial"/>
          <w:color w:val="000000" w:themeColor="text1"/>
          <w:szCs w:val="22"/>
        </w:rPr>
      </w:pPr>
      <w:bookmarkStart w:id="37" w:name="_Toc201838824"/>
      <w:bookmarkStart w:id="38" w:name="_Toc201955272"/>
      <w:r w:rsidRPr="003C6853">
        <w:rPr>
          <w:rFonts w:cs="Arial"/>
          <w:color w:val="000000" w:themeColor="text1"/>
          <w:szCs w:val="22"/>
        </w:rPr>
        <w:t xml:space="preserve">be provided with </w:t>
      </w:r>
      <w:r>
        <w:rPr>
          <w:rFonts w:cs="Arial"/>
          <w:color w:val="000000" w:themeColor="text1"/>
          <w:szCs w:val="22"/>
        </w:rPr>
        <w:t>appropriate</w:t>
      </w:r>
      <w:r w:rsidRPr="00E23120">
        <w:rPr>
          <w:rFonts w:cs="Arial"/>
          <w:color w:val="000000" w:themeColor="text1"/>
          <w:szCs w:val="22"/>
        </w:rPr>
        <w:t xml:space="preserve"> </w:t>
      </w:r>
      <w:r>
        <w:rPr>
          <w:rFonts w:eastAsia="Arial" w:cs="Arial"/>
          <w:color w:val="000000" w:themeColor="text1"/>
          <w:szCs w:val="22"/>
        </w:rPr>
        <w:t>respiratory protective equipment</w:t>
      </w:r>
      <w:r w:rsidRPr="003C6853">
        <w:rPr>
          <w:rFonts w:cs="Arial"/>
          <w:color w:val="000000" w:themeColor="text1"/>
          <w:szCs w:val="22"/>
        </w:rPr>
        <w:t>, and</w:t>
      </w:r>
      <w:bookmarkEnd w:id="37"/>
      <w:bookmarkEnd w:id="38"/>
    </w:p>
    <w:p w14:paraId="22C19F83" w14:textId="77777777" w:rsidR="00F51434" w:rsidRPr="0017767F" w:rsidRDefault="00F51434" w:rsidP="00FF3FF1">
      <w:pPr>
        <w:pStyle w:val="ListParagraph"/>
        <w:numPr>
          <w:ilvl w:val="1"/>
          <w:numId w:val="16"/>
        </w:numPr>
        <w:spacing w:after="200" w:line="279" w:lineRule="auto"/>
        <w:rPr>
          <w:rFonts w:eastAsia="Arial" w:cs="Arial"/>
          <w:color w:val="000000" w:themeColor="text1"/>
          <w:szCs w:val="22"/>
        </w:rPr>
      </w:pPr>
      <w:bookmarkStart w:id="39" w:name="_Toc201838825"/>
      <w:bookmarkStart w:id="40" w:name="_Toc201955273"/>
      <w:r w:rsidRPr="003C6853">
        <w:rPr>
          <w:rFonts w:eastAsia="Arial" w:cs="Arial"/>
          <w:color w:val="000000" w:themeColor="text1"/>
          <w:szCs w:val="22"/>
        </w:rPr>
        <w:t xml:space="preserve">wear the respiratory protective equipment </w:t>
      </w:r>
      <w:r w:rsidRPr="0017767F">
        <w:rPr>
          <w:rFonts w:eastAsia="Arial" w:cs="Arial"/>
          <w:color w:val="000000" w:themeColor="text1"/>
          <w:szCs w:val="22"/>
        </w:rPr>
        <w:t>while the work is carried out.</w:t>
      </w:r>
      <w:bookmarkEnd w:id="39"/>
      <w:bookmarkEnd w:id="40"/>
    </w:p>
    <w:p w14:paraId="22813712" w14:textId="5F86E845" w:rsidR="00F51434" w:rsidRDefault="00F51434" w:rsidP="00FF3FF1">
      <w:pPr>
        <w:pStyle w:val="ListParagraph"/>
        <w:numPr>
          <w:ilvl w:val="0"/>
          <w:numId w:val="16"/>
        </w:numPr>
        <w:spacing w:after="200" w:line="279" w:lineRule="auto"/>
        <w:rPr>
          <w:rFonts w:eastAsia="Arial" w:cs="Arial"/>
          <w:color w:val="000000" w:themeColor="text1"/>
          <w:szCs w:val="22"/>
        </w:rPr>
      </w:pPr>
      <w:r w:rsidRPr="00A258AB">
        <w:rPr>
          <w:rFonts w:eastAsia="Arial" w:cs="Arial"/>
          <w:color w:val="000000" w:themeColor="text1"/>
          <w:szCs w:val="22"/>
        </w:rPr>
        <w:t>Considering the requirements of AS/NZS 1715:2009 and the air monitoring results, the contractor decides that a P2 filtered mask that complies with AS/NZS 1716:2012</w:t>
      </w:r>
      <w:r w:rsidR="003E6666">
        <w:rPr>
          <w:rFonts w:eastAsia="Arial" w:cs="Arial"/>
          <w:color w:val="000000" w:themeColor="text1"/>
          <w:szCs w:val="22"/>
        </w:rPr>
        <w:t xml:space="preserve"> (incl</w:t>
      </w:r>
      <w:r w:rsidR="00BF0FD6">
        <w:rPr>
          <w:rFonts w:eastAsia="Arial" w:cs="Arial"/>
          <w:color w:val="000000" w:themeColor="text1"/>
          <w:szCs w:val="22"/>
        </w:rPr>
        <w:t>uding having an adequate protection factor for the airborne concentration of RCS)</w:t>
      </w:r>
      <w:r w:rsidRPr="00A258AB">
        <w:rPr>
          <w:rFonts w:eastAsia="Arial" w:cs="Arial"/>
          <w:color w:val="000000" w:themeColor="text1"/>
          <w:szCs w:val="22"/>
        </w:rPr>
        <w:t xml:space="preserve"> is appropriate</w:t>
      </w:r>
      <w:r>
        <w:rPr>
          <w:rFonts w:eastAsia="Arial" w:cs="Arial"/>
          <w:color w:val="000000" w:themeColor="text1"/>
          <w:szCs w:val="22"/>
        </w:rPr>
        <w:t xml:space="preserve"> for workers</w:t>
      </w:r>
      <w:r w:rsidR="00BF4FCA">
        <w:rPr>
          <w:rFonts w:eastAsia="Arial" w:cs="Arial"/>
          <w:color w:val="000000" w:themeColor="text1"/>
          <w:szCs w:val="22"/>
        </w:rPr>
        <w:t xml:space="preserve"> when working outside</w:t>
      </w:r>
      <w:r w:rsidR="00BF4FCA" w:rsidRPr="00BF4FCA">
        <w:t xml:space="preserve"> </w:t>
      </w:r>
      <w:r w:rsidR="00BF4FCA" w:rsidRPr="00BF4FCA">
        <w:rPr>
          <w:rFonts w:eastAsia="Arial" w:cs="Arial"/>
          <w:color w:val="000000" w:themeColor="text1"/>
          <w:szCs w:val="22"/>
        </w:rPr>
        <w:t xml:space="preserve">a </w:t>
      </w:r>
      <w:r w:rsidR="00CC1E9B" w:rsidRPr="00BF4FCA">
        <w:rPr>
          <w:rFonts w:eastAsia="Arial" w:cs="Arial"/>
          <w:color w:val="000000" w:themeColor="text1"/>
          <w:szCs w:val="22"/>
        </w:rPr>
        <w:t>positive pressure</w:t>
      </w:r>
      <w:r w:rsidR="00BF4FCA" w:rsidRPr="00BF4FCA">
        <w:rPr>
          <w:rFonts w:eastAsia="Arial" w:cs="Arial"/>
          <w:color w:val="000000" w:themeColor="text1"/>
          <w:szCs w:val="22"/>
        </w:rPr>
        <w:t>, HEPA filtered cabin</w:t>
      </w:r>
      <w:r>
        <w:rPr>
          <w:rFonts w:eastAsia="Arial" w:cs="Arial"/>
          <w:color w:val="000000" w:themeColor="text1"/>
          <w:szCs w:val="22"/>
        </w:rPr>
        <w:t>.</w:t>
      </w:r>
      <w:r w:rsidRPr="00A258AB">
        <w:rPr>
          <w:rFonts w:eastAsia="Arial" w:cs="Arial"/>
          <w:color w:val="000000" w:themeColor="text1"/>
          <w:szCs w:val="22"/>
        </w:rPr>
        <w:t xml:space="preserve"> The contractor ensures anyone who is provided with a P2 filtered masks is provided information, training and instruction on how to use, store and maintain the mask. This includes </w:t>
      </w:r>
      <w:r>
        <w:rPr>
          <w:rFonts w:eastAsia="Arial" w:cs="Arial"/>
          <w:color w:val="000000" w:themeColor="text1"/>
          <w:szCs w:val="22"/>
        </w:rPr>
        <w:t xml:space="preserve">ensuring the mask is </w:t>
      </w:r>
      <w:r w:rsidRPr="00A258AB">
        <w:rPr>
          <w:rFonts w:eastAsia="Arial" w:cs="Arial"/>
          <w:color w:val="000000" w:themeColor="text1"/>
          <w:szCs w:val="22"/>
        </w:rPr>
        <w:t>fit-test</w:t>
      </w:r>
      <w:r>
        <w:rPr>
          <w:rFonts w:eastAsia="Arial" w:cs="Arial"/>
          <w:color w:val="000000" w:themeColor="text1"/>
          <w:szCs w:val="22"/>
        </w:rPr>
        <w:t>ed to the wearer</w:t>
      </w:r>
      <w:r w:rsidRPr="00A258AB">
        <w:rPr>
          <w:rFonts w:eastAsia="Arial" w:cs="Arial"/>
          <w:color w:val="000000" w:themeColor="text1"/>
          <w:szCs w:val="22"/>
        </w:rPr>
        <w:t>.</w:t>
      </w:r>
    </w:p>
    <w:p w14:paraId="522A7133" w14:textId="1D5F5572" w:rsidR="00F51434" w:rsidRPr="00A2236D" w:rsidRDefault="00F51434" w:rsidP="00FF3FF1">
      <w:pPr>
        <w:pStyle w:val="ListParagraph"/>
        <w:numPr>
          <w:ilvl w:val="0"/>
          <w:numId w:val="16"/>
        </w:numPr>
        <w:spacing w:after="200" w:line="279" w:lineRule="auto"/>
        <w:rPr>
          <w:rFonts w:eastAsia="Arial" w:cs="Arial"/>
          <w:color w:val="000000" w:themeColor="text1"/>
          <w:szCs w:val="22"/>
        </w:rPr>
      </w:pPr>
      <w:r w:rsidRPr="00D2282B">
        <w:rPr>
          <w:rFonts w:eastAsia="Arial" w:cs="Arial"/>
          <w:color w:val="000000" w:themeColor="text1"/>
          <w:szCs w:val="22"/>
        </w:rPr>
        <w:t xml:space="preserve">Demolition material </w:t>
      </w:r>
      <w:r>
        <w:rPr>
          <w:rFonts w:eastAsia="Arial" w:cs="Arial"/>
          <w:color w:val="000000" w:themeColor="text1"/>
          <w:szCs w:val="22"/>
        </w:rPr>
        <w:t>will</w:t>
      </w:r>
      <w:r w:rsidRPr="00D2282B">
        <w:rPr>
          <w:rFonts w:eastAsia="Arial" w:cs="Arial"/>
          <w:color w:val="000000" w:themeColor="text1"/>
          <w:szCs w:val="22"/>
        </w:rPr>
        <w:t xml:space="preserve"> be loaded into purpose</w:t>
      </w:r>
      <w:r>
        <w:rPr>
          <w:rFonts w:eastAsia="Arial" w:cs="Arial"/>
          <w:color w:val="000000" w:themeColor="text1"/>
          <w:szCs w:val="22"/>
        </w:rPr>
        <w:t>-</w:t>
      </w:r>
      <w:r w:rsidRPr="00D2282B">
        <w:rPr>
          <w:rFonts w:eastAsia="Arial" w:cs="Arial"/>
          <w:color w:val="000000" w:themeColor="text1"/>
          <w:szCs w:val="22"/>
        </w:rPr>
        <w:t xml:space="preserve">built trucks, </w:t>
      </w:r>
      <w:r>
        <w:rPr>
          <w:rFonts w:eastAsia="Arial" w:cs="Arial"/>
          <w:color w:val="000000" w:themeColor="text1"/>
          <w:szCs w:val="22"/>
        </w:rPr>
        <w:t>moistened to supress dust and the load covered for transport by a</w:t>
      </w:r>
      <w:r w:rsidRPr="00D2282B">
        <w:rPr>
          <w:rFonts w:eastAsia="Arial" w:cs="Arial"/>
          <w:color w:val="000000" w:themeColor="text1"/>
          <w:szCs w:val="22"/>
        </w:rPr>
        <w:t xml:space="preserve"> construction waste disposal services company</w:t>
      </w:r>
      <w:r>
        <w:rPr>
          <w:rFonts w:eastAsia="Arial" w:cs="Arial"/>
          <w:color w:val="000000" w:themeColor="text1"/>
          <w:szCs w:val="22"/>
        </w:rPr>
        <w:t xml:space="preserve"> for </w:t>
      </w:r>
      <w:r w:rsidRPr="00D2282B">
        <w:rPr>
          <w:rFonts w:eastAsia="Arial" w:cs="Arial"/>
          <w:color w:val="000000" w:themeColor="text1"/>
          <w:szCs w:val="22"/>
        </w:rPr>
        <w:t>safe dispos</w:t>
      </w:r>
      <w:r>
        <w:rPr>
          <w:rFonts w:eastAsia="Arial" w:cs="Arial"/>
          <w:color w:val="000000" w:themeColor="text1"/>
          <w:szCs w:val="22"/>
        </w:rPr>
        <w:t>a</w:t>
      </w:r>
      <w:r w:rsidR="00237F24">
        <w:rPr>
          <w:rFonts w:eastAsia="Arial" w:cs="Arial"/>
          <w:color w:val="000000" w:themeColor="text1"/>
          <w:szCs w:val="22"/>
        </w:rPr>
        <w:t>l</w:t>
      </w:r>
      <w:r w:rsidR="000F7544">
        <w:rPr>
          <w:rFonts w:eastAsia="Arial" w:cs="Arial"/>
          <w:color w:val="000000" w:themeColor="text1"/>
          <w:szCs w:val="22"/>
        </w:rPr>
        <w:t xml:space="preserve"> </w:t>
      </w:r>
      <w:r w:rsidR="00237F24">
        <w:rPr>
          <w:rFonts w:eastAsia="Arial" w:cs="Arial"/>
          <w:color w:val="000000" w:themeColor="text1"/>
          <w:szCs w:val="22"/>
        </w:rPr>
        <w:t>i</w:t>
      </w:r>
      <w:r w:rsidR="000F7544" w:rsidRPr="000F7544">
        <w:rPr>
          <w:rFonts w:eastAsia="Arial" w:cs="Arial"/>
          <w:color w:val="000000" w:themeColor="text1"/>
          <w:szCs w:val="22"/>
        </w:rPr>
        <w:t>n accordance with jurisdictional requirements</w:t>
      </w:r>
      <w:r w:rsidR="00237F24">
        <w:rPr>
          <w:rFonts w:eastAsia="Arial" w:cs="Arial"/>
          <w:color w:val="000000" w:themeColor="text1"/>
          <w:szCs w:val="22"/>
        </w:rPr>
        <w:t>.</w:t>
      </w:r>
      <w:r w:rsidRPr="00D2282B">
        <w:rPr>
          <w:rFonts w:eastAsia="Arial" w:cs="Arial"/>
          <w:color w:val="000000" w:themeColor="text1"/>
          <w:szCs w:val="22"/>
        </w:rPr>
        <w:t xml:space="preserve">  </w:t>
      </w:r>
      <w:r w:rsidRPr="00A2236D">
        <w:rPr>
          <w:rFonts w:eastAsia="Arial" w:cs="Arial"/>
          <w:color w:val="000000" w:themeColor="text1"/>
          <w:szCs w:val="22"/>
        </w:rPr>
        <w:t> </w:t>
      </w:r>
    </w:p>
    <w:p w14:paraId="41458C31" w14:textId="77777777" w:rsidR="00F51434" w:rsidRPr="0017767F" w:rsidRDefault="00F51434" w:rsidP="00FF3FF1">
      <w:pPr>
        <w:pStyle w:val="ListParagraph"/>
        <w:numPr>
          <w:ilvl w:val="0"/>
          <w:numId w:val="16"/>
        </w:numPr>
        <w:spacing w:after="200" w:line="279" w:lineRule="auto"/>
        <w:rPr>
          <w:rFonts w:eastAsia="Arial" w:cs="Arial"/>
          <w:color w:val="000000" w:themeColor="text1"/>
          <w:szCs w:val="22"/>
        </w:rPr>
      </w:pPr>
      <w:r w:rsidRPr="0017767F">
        <w:rPr>
          <w:rFonts w:eastAsia="Arial" w:cs="Arial"/>
          <w:color w:val="000000" w:themeColor="text1"/>
          <w:szCs w:val="22"/>
        </w:rPr>
        <w:br w:type="page"/>
      </w:r>
    </w:p>
    <w:p w14:paraId="24200566" w14:textId="172EF0FB" w:rsidR="00F51434" w:rsidRDefault="00F51434" w:rsidP="00792A14">
      <w:pPr>
        <w:pStyle w:val="SWAHeading2"/>
        <w:ind w:left="720" w:hanging="720"/>
      </w:pPr>
      <w:bookmarkStart w:id="41" w:name="_Toc201955275"/>
      <w:r>
        <w:lastRenderedPageBreak/>
        <w:t>Case study four – Silversmith</w:t>
      </w:r>
      <w:bookmarkEnd w:id="41"/>
      <w:r>
        <w:t xml:space="preserve">  </w:t>
      </w:r>
    </w:p>
    <w:p w14:paraId="7B7BEC79" w14:textId="4F130D54" w:rsidR="00F51434" w:rsidRPr="00AA5CE4" w:rsidRDefault="00F51434" w:rsidP="00792A14">
      <w:pPr>
        <w:pStyle w:val="ListBullet"/>
        <w:numPr>
          <w:ilvl w:val="0"/>
          <w:numId w:val="0"/>
        </w:numPr>
        <w:rPr>
          <w:color w:val="000000" w:themeColor="text1"/>
          <w:szCs w:val="22"/>
        </w:rPr>
      </w:pPr>
      <w:r>
        <w:rPr>
          <w:color w:val="000000" w:themeColor="text1"/>
        </w:rPr>
        <w:t xml:space="preserve">Marcella is </w:t>
      </w:r>
      <w:r w:rsidRPr="00AA5CE4">
        <w:rPr>
          <w:color w:val="000000" w:themeColor="text1"/>
          <w:szCs w:val="22"/>
        </w:rPr>
        <w:t xml:space="preserve">a silversmith who operates a business as a sole trader from a small workshop. In </w:t>
      </w:r>
      <w:r>
        <w:rPr>
          <w:color w:val="000000" w:themeColor="text1"/>
          <w:szCs w:val="22"/>
        </w:rPr>
        <w:t>Marcella</w:t>
      </w:r>
      <w:r w:rsidRPr="00AA5CE4">
        <w:rPr>
          <w:color w:val="000000" w:themeColor="text1"/>
          <w:szCs w:val="22"/>
        </w:rPr>
        <w:t xml:space="preserve">’s job she is often cutting, filing, hammering, or polishing metal and materials. </w:t>
      </w:r>
    </w:p>
    <w:p w14:paraId="5C2BD6AA" w14:textId="1ADAE3B2" w:rsidR="00F51434" w:rsidRDefault="00F51434" w:rsidP="00792A14">
      <w:pPr>
        <w:spacing w:before="120" w:line="240" w:lineRule="auto"/>
        <w:rPr>
          <w:rFonts w:cs="Arial"/>
          <w:color w:val="000000" w:themeColor="text1"/>
          <w:szCs w:val="22"/>
        </w:rPr>
      </w:pPr>
      <w:r w:rsidRPr="00AA5CE4">
        <w:rPr>
          <w:rFonts w:eastAsia="Arial" w:cs="Arial"/>
          <w:color w:val="000000" w:themeColor="text1"/>
          <w:szCs w:val="22"/>
        </w:rPr>
        <w:t xml:space="preserve">For the purposes of regulation 529CA, </w:t>
      </w:r>
      <w:r>
        <w:rPr>
          <w:rFonts w:eastAsia="Arial" w:cs="Arial"/>
          <w:color w:val="000000" w:themeColor="text1"/>
          <w:szCs w:val="22"/>
        </w:rPr>
        <w:t>Marcella</w:t>
      </w:r>
      <w:r w:rsidRPr="00AA5CE4">
        <w:rPr>
          <w:rFonts w:eastAsia="Arial" w:cs="Arial"/>
          <w:color w:val="000000" w:themeColor="text1"/>
          <w:szCs w:val="22"/>
        </w:rPr>
        <w:t xml:space="preserve"> identifies that her metal finishing work involves processing</w:t>
      </w:r>
      <w:r w:rsidRPr="00AA5CE4">
        <w:rPr>
          <w:rFonts w:eastAsia="Arial" w:cs="Arial"/>
          <w:i/>
          <w:iCs/>
          <w:color w:val="000000" w:themeColor="text1"/>
          <w:szCs w:val="22"/>
        </w:rPr>
        <w:t xml:space="preserve"> </w:t>
      </w:r>
      <w:r w:rsidRPr="00AA5CE4">
        <w:rPr>
          <w:rFonts w:eastAsia="Arial" w:cs="Arial"/>
          <w:color w:val="000000" w:themeColor="text1"/>
          <w:szCs w:val="22"/>
        </w:rPr>
        <w:t xml:space="preserve">of a </w:t>
      </w:r>
      <w:r>
        <w:rPr>
          <w:rFonts w:eastAsia="Arial" w:cs="Arial"/>
          <w:color w:val="000000" w:themeColor="text1"/>
          <w:szCs w:val="22"/>
        </w:rPr>
        <w:t>CSS, for example</w:t>
      </w:r>
      <w:r w:rsidRPr="00AA5CE4">
        <w:rPr>
          <w:rFonts w:eastAsia="Arial" w:cs="Arial"/>
          <w:color w:val="000000" w:themeColor="text1"/>
          <w:szCs w:val="22"/>
        </w:rPr>
        <w:t xml:space="preserve"> polishing with </w:t>
      </w:r>
      <w:proofErr w:type="spellStart"/>
      <w:r>
        <w:rPr>
          <w:rFonts w:eastAsia="Arial" w:cs="Arial"/>
          <w:color w:val="000000" w:themeColor="text1"/>
          <w:szCs w:val="22"/>
        </w:rPr>
        <w:t>t</w:t>
      </w:r>
      <w:r w:rsidRPr="00AA5CE4">
        <w:rPr>
          <w:rFonts w:eastAsia="Arial" w:cs="Arial"/>
          <w:color w:val="000000" w:themeColor="text1"/>
          <w:szCs w:val="22"/>
        </w:rPr>
        <w:t>ripoli</w:t>
      </w:r>
      <w:proofErr w:type="spellEnd"/>
      <w:r>
        <w:rPr>
          <w:rFonts w:eastAsia="Arial" w:cs="Arial"/>
          <w:color w:val="000000" w:themeColor="text1"/>
          <w:szCs w:val="22"/>
        </w:rPr>
        <w:t xml:space="preserve"> polishing compound</w:t>
      </w:r>
      <w:r w:rsidRPr="00AA5CE4">
        <w:rPr>
          <w:rFonts w:eastAsia="Arial" w:cs="Arial"/>
          <w:color w:val="000000" w:themeColor="text1"/>
          <w:szCs w:val="22"/>
        </w:rPr>
        <w:t>.</w:t>
      </w:r>
      <w:r>
        <w:rPr>
          <w:rFonts w:eastAsia="Arial" w:cs="Arial"/>
          <w:color w:val="000000" w:themeColor="text1"/>
          <w:szCs w:val="22"/>
        </w:rPr>
        <w:t xml:space="preserve"> </w:t>
      </w:r>
      <w:r w:rsidRPr="00AA5CE4">
        <w:rPr>
          <w:rFonts w:cs="Arial"/>
          <w:color w:val="000000" w:themeColor="text1"/>
          <w:szCs w:val="22"/>
        </w:rPr>
        <w:t xml:space="preserve">It is reasonably likely that </w:t>
      </w:r>
      <w:r>
        <w:rPr>
          <w:rFonts w:cs="Arial"/>
          <w:color w:val="000000" w:themeColor="text1"/>
          <w:szCs w:val="22"/>
        </w:rPr>
        <w:t>Marcella</w:t>
      </w:r>
      <w:r w:rsidRPr="00AA5CE4">
        <w:rPr>
          <w:rFonts w:cs="Arial"/>
          <w:color w:val="000000" w:themeColor="text1"/>
          <w:szCs w:val="22"/>
        </w:rPr>
        <w:t>, and other workers who share the workshop, will be exposed to respirable crystalline silica during these tasks</w:t>
      </w:r>
      <w:r>
        <w:rPr>
          <w:rFonts w:cs="Arial"/>
          <w:color w:val="000000" w:themeColor="text1"/>
          <w:szCs w:val="22"/>
        </w:rPr>
        <w:t xml:space="preserve"> if they are done indoors</w:t>
      </w:r>
      <w:r w:rsidRPr="00AA5CE4">
        <w:rPr>
          <w:rFonts w:cs="Arial"/>
          <w:color w:val="000000" w:themeColor="text1"/>
          <w:szCs w:val="22"/>
        </w:rPr>
        <w:t>.</w:t>
      </w:r>
      <w:r>
        <w:rPr>
          <w:rFonts w:cs="Arial"/>
          <w:color w:val="000000" w:themeColor="text1"/>
          <w:szCs w:val="22"/>
        </w:rPr>
        <w:t xml:space="preserve"> Marcella conducts these tasks outdoors </w:t>
      </w:r>
      <w:r w:rsidR="00136602">
        <w:rPr>
          <w:rFonts w:cs="Arial"/>
          <w:color w:val="000000" w:themeColor="text1"/>
          <w:szCs w:val="22"/>
        </w:rPr>
        <w:t xml:space="preserve">using a mobile workstation, </w:t>
      </w:r>
      <w:r>
        <w:rPr>
          <w:rFonts w:cs="Arial"/>
          <w:color w:val="000000" w:themeColor="text1"/>
          <w:szCs w:val="22"/>
        </w:rPr>
        <w:t>in an area with good ventilation.</w:t>
      </w:r>
      <w:r w:rsidRPr="00AA5CE4">
        <w:rPr>
          <w:rFonts w:cs="Arial"/>
          <w:color w:val="000000" w:themeColor="text1"/>
          <w:szCs w:val="22"/>
        </w:rPr>
        <w:t xml:space="preserve"> </w:t>
      </w:r>
    </w:p>
    <w:p w14:paraId="18D72994" w14:textId="6392DCDA" w:rsidR="00F51434" w:rsidRDefault="00F51434" w:rsidP="008B6B1B">
      <w:pPr>
        <w:spacing w:after="200" w:line="276" w:lineRule="auto"/>
        <w:contextualSpacing w:val="0"/>
        <w:rPr>
          <w:rFonts w:cs="Arial"/>
          <w:color w:val="000000" w:themeColor="text1"/>
          <w:szCs w:val="22"/>
        </w:rPr>
      </w:pPr>
      <w:r>
        <w:rPr>
          <w:rFonts w:cs="Arial"/>
          <w:color w:val="000000" w:themeColor="text1"/>
          <w:szCs w:val="22"/>
        </w:rPr>
        <w:br/>
        <w:t>Marcella</w:t>
      </w:r>
      <w:r w:rsidRPr="00AA5CE4">
        <w:rPr>
          <w:rFonts w:cs="Arial"/>
          <w:color w:val="000000" w:themeColor="text1"/>
          <w:szCs w:val="22"/>
        </w:rPr>
        <w:t xml:space="preserve"> proceeds to undertake an assessment to determine if the processing is high risk.</w:t>
      </w:r>
      <w:r>
        <w:rPr>
          <w:rFonts w:cs="Arial"/>
          <w:color w:val="000000" w:themeColor="text1"/>
          <w:szCs w:val="22"/>
        </w:rPr>
        <w:t xml:space="preserve"> She documents the following:</w:t>
      </w:r>
    </w:p>
    <w:tbl>
      <w:tblPr>
        <w:tblStyle w:val="TableGrid"/>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485"/>
      </w:tblGrid>
      <w:tr w:rsidR="00F51434" w14:paraId="10AB71B1" w14:textId="77777777" w:rsidTr="0056112C">
        <w:trPr>
          <w:cnfStyle w:val="100000000000" w:firstRow="1" w:lastRow="0" w:firstColumn="0" w:lastColumn="0" w:oddVBand="0" w:evenVBand="0" w:oddHBand="0" w:evenHBand="0" w:firstRowFirstColumn="0" w:firstRowLastColumn="0" w:lastRowFirstColumn="0" w:lastRowLastColumn="0"/>
        </w:trPr>
        <w:tc>
          <w:tcPr>
            <w:tcW w:w="4531" w:type="dxa"/>
            <w:shd w:val="clear" w:color="auto" w:fill="E4DDFC" w:themeFill="text2" w:themeFillTint="1A"/>
          </w:tcPr>
          <w:p w14:paraId="14DAB005" w14:textId="77777777" w:rsidR="00F51434" w:rsidRDefault="00F51434" w:rsidP="00E068C1">
            <w:pPr>
              <w:spacing w:before="120"/>
              <w:rPr>
                <w:rFonts w:cs="Arial"/>
                <w:color w:val="000000" w:themeColor="text1"/>
                <w:szCs w:val="22"/>
              </w:rPr>
            </w:pPr>
            <w:r w:rsidRPr="24FF5B57">
              <w:rPr>
                <w:rFonts w:eastAsia="Arial" w:cs="Arial"/>
                <w:szCs w:val="22"/>
              </w:rPr>
              <w:t xml:space="preserve">The specific </w:t>
            </w:r>
            <w:r w:rsidRPr="00F064F5">
              <w:rPr>
                <w:rFonts w:eastAsia="Arial" w:cs="Arial"/>
                <w:szCs w:val="22"/>
              </w:rPr>
              <w:t>processing t</w:t>
            </w:r>
            <w:r w:rsidRPr="24FF5B57">
              <w:rPr>
                <w:rFonts w:eastAsia="Arial" w:cs="Arial"/>
                <w:szCs w:val="22"/>
              </w:rPr>
              <w:t>hat will be undertaken</w:t>
            </w:r>
          </w:p>
        </w:tc>
        <w:tc>
          <w:tcPr>
            <w:tcW w:w="4485" w:type="dxa"/>
          </w:tcPr>
          <w:p w14:paraId="249F5C7A" w14:textId="77777777" w:rsidR="00F51434" w:rsidRPr="008A7F01" w:rsidRDefault="00F51434" w:rsidP="00E068C1">
            <w:pPr>
              <w:spacing w:before="120"/>
              <w:rPr>
                <w:rFonts w:cs="Arial"/>
                <w:b w:val="0"/>
                <w:bCs/>
                <w:color w:val="000000" w:themeColor="text1"/>
                <w:szCs w:val="22"/>
              </w:rPr>
            </w:pPr>
            <w:r w:rsidRPr="008A7F01">
              <w:rPr>
                <w:rFonts w:cs="Arial"/>
                <w:b w:val="0"/>
                <w:bCs/>
                <w:color w:val="000000" w:themeColor="text1"/>
                <w:szCs w:val="22"/>
              </w:rPr>
              <w:t xml:space="preserve">Polishing a silver ring with </w:t>
            </w:r>
            <w:proofErr w:type="spellStart"/>
            <w:r w:rsidRPr="008A7F01">
              <w:rPr>
                <w:rFonts w:cs="Arial"/>
                <w:b w:val="0"/>
                <w:bCs/>
                <w:color w:val="000000" w:themeColor="text1"/>
                <w:szCs w:val="22"/>
              </w:rPr>
              <w:t>tripoli</w:t>
            </w:r>
            <w:proofErr w:type="spellEnd"/>
          </w:p>
        </w:tc>
      </w:tr>
      <w:tr w:rsidR="00F51434" w14:paraId="631AFD59" w14:textId="77777777" w:rsidTr="0056112C">
        <w:tc>
          <w:tcPr>
            <w:tcW w:w="4531" w:type="dxa"/>
            <w:shd w:val="clear" w:color="auto" w:fill="E4DDFC" w:themeFill="text2" w:themeFillTint="1A"/>
          </w:tcPr>
          <w:p w14:paraId="1C353DB6" w14:textId="77777777" w:rsidR="00F51434" w:rsidRDefault="00F51434" w:rsidP="00E068C1">
            <w:pPr>
              <w:spacing w:before="120"/>
              <w:rPr>
                <w:rFonts w:cs="Arial"/>
                <w:color w:val="000000" w:themeColor="text1"/>
                <w:szCs w:val="22"/>
              </w:rPr>
            </w:pPr>
            <w:r w:rsidRPr="24FF5B57">
              <w:rPr>
                <w:rFonts w:eastAsia="Arial" w:cs="Arial"/>
                <w:szCs w:val="22"/>
              </w:rPr>
              <w:t>The form of crystalline silica present</w:t>
            </w:r>
          </w:p>
        </w:tc>
        <w:tc>
          <w:tcPr>
            <w:tcW w:w="4485" w:type="dxa"/>
          </w:tcPr>
          <w:p w14:paraId="418D419D" w14:textId="77777777" w:rsidR="00F51434" w:rsidRDefault="00F51434" w:rsidP="00E068C1">
            <w:pPr>
              <w:spacing w:before="120"/>
              <w:rPr>
                <w:rFonts w:cs="Arial"/>
                <w:color w:val="000000" w:themeColor="text1"/>
                <w:szCs w:val="22"/>
              </w:rPr>
            </w:pPr>
            <w:r>
              <w:rPr>
                <w:rFonts w:cs="Arial"/>
                <w:color w:val="000000" w:themeColor="text1"/>
                <w:szCs w:val="22"/>
              </w:rPr>
              <w:t>Quartz (</w:t>
            </w:r>
            <w:proofErr w:type="spellStart"/>
            <w:r>
              <w:rPr>
                <w:rFonts w:cs="Arial"/>
                <w:color w:val="000000" w:themeColor="text1"/>
                <w:szCs w:val="22"/>
              </w:rPr>
              <w:t>tripoli</w:t>
            </w:r>
            <w:proofErr w:type="spellEnd"/>
            <w:r>
              <w:rPr>
                <w:rFonts w:cs="Arial"/>
                <w:color w:val="000000" w:themeColor="text1"/>
                <w:szCs w:val="22"/>
              </w:rPr>
              <w:t>)</w:t>
            </w:r>
          </w:p>
        </w:tc>
      </w:tr>
      <w:tr w:rsidR="00F51434" w14:paraId="0494FF8F" w14:textId="77777777" w:rsidTr="0056112C">
        <w:tc>
          <w:tcPr>
            <w:tcW w:w="4531" w:type="dxa"/>
            <w:shd w:val="clear" w:color="auto" w:fill="E4DDFC" w:themeFill="text2" w:themeFillTint="1A"/>
          </w:tcPr>
          <w:p w14:paraId="1D762CF4" w14:textId="77777777" w:rsidR="00F51434" w:rsidRDefault="00F51434" w:rsidP="00E068C1">
            <w:pPr>
              <w:spacing w:before="120"/>
              <w:rPr>
                <w:rFonts w:cs="Arial"/>
                <w:color w:val="000000" w:themeColor="text1"/>
                <w:szCs w:val="22"/>
              </w:rPr>
            </w:pPr>
            <w:r w:rsidRPr="24FF5B57">
              <w:rPr>
                <w:rFonts w:eastAsia="Arial" w:cs="Arial"/>
                <w:szCs w:val="22"/>
              </w:rPr>
              <w:t>The proportion of crystalline silica contained in the CSS, determined as a weight/weight (w/w) concentration</w:t>
            </w:r>
          </w:p>
        </w:tc>
        <w:tc>
          <w:tcPr>
            <w:tcW w:w="4485" w:type="dxa"/>
          </w:tcPr>
          <w:p w14:paraId="59A75C83" w14:textId="77777777" w:rsidR="00F51434" w:rsidRDefault="00F51434" w:rsidP="00E068C1">
            <w:pPr>
              <w:spacing w:before="120"/>
              <w:rPr>
                <w:rFonts w:cs="Arial"/>
                <w:color w:val="000000" w:themeColor="text1"/>
                <w:szCs w:val="22"/>
              </w:rPr>
            </w:pPr>
            <w:r>
              <w:rPr>
                <w:rFonts w:eastAsia="Arial" w:cs="Arial"/>
                <w:color w:val="000000" w:themeColor="text1"/>
                <w:szCs w:val="22"/>
              </w:rPr>
              <w:t xml:space="preserve">From the safety data sheet received with her tripoli polishing compound, Marcella identifies the compound contains 60-70% crystalline silica. </w:t>
            </w:r>
          </w:p>
        </w:tc>
      </w:tr>
      <w:tr w:rsidR="00F51434" w14:paraId="4F8A920A" w14:textId="77777777" w:rsidTr="0056112C">
        <w:tc>
          <w:tcPr>
            <w:tcW w:w="4531" w:type="dxa"/>
            <w:shd w:val="clear" w:color="auto" w:fill="E4DDFC" w:themeFill="text2" w:themeFillTint="1A"/>
          </w:tcPr>
          <w:p w14:paraId="631CCEFD" w14:textId="77777777" w:rsidR="00F51434" w:rsidRDefault="00F51434" w:rsidP="00E068C1">
            <w:pPr>
              <w:spacing w:before="120"/>
              <w:rPr>
                <w:rFonts w:cs="Arial"/>
                <w:color w:val="000000" w:themeColor="text1"/>
                <w:szCs w:val="22"/>
              </w:rPr>
            </w:pPr>
            <w:r w:rsidRPr="24FF5B57">
              <w:rPr>
                <w:rFonts w:eastAsia="Arial" w:cs="Arial"/>
                <w:szCs w:val="22"/>
              </w:rPr>
              <w:t>The hazards associated with the work, including the likely frequency and duration that a person will be exposed to respirable crystalline silica</w:t>
            </w:r>
          </w:p>
        </w:tc>
        <w:tc>
          <w:tcPr>
            <w:tcW w:w="4485" w:type="dxa"/>
          </w:tcPr>
          <w:p w14:paraId="633DA908" w14:textId="63F04DC8" w:rsidR="00F51434" w:rsidRDefault="00F51434" w:rsidP="00E068C1">
            <w:pPr>
              <w:spacing w:before="120"/>
              <w:rPr>
                <w:rFonts w:cs="Arial"/>
                <w:color w:val="000000" w:themeColor="text1"/>
                <w:szCs w:val="22"/>
              </w:rPr>
            </w:pPr>
            <w:r>
              <w:rPr>
                <w:rFonts w:cs="Arial"/>
                <w:color w:val="000000" w:themeColor="text1"/>
                <w:szCs w:val="22"/>
              </w:rPr>
              <w:t>Marcella is infrequently (5 times a week) undertaking processing of a CSS for a short duration (</w:t>
            </w:r>
            <w:r w:rsidR="00983A6D">
              <w:rPr>
                <w:rFonts w:cs="Arial"/>
                <w:color w:val="000000" w:themeColor="text1"/>
                <w:szCs w:val="22"/>
              </w:rPr>
              <w:t>10</w:t>
            </w:r>
            <w:r>
              <w:rPr>
                <w:rFonts w:cs="Arial"/>
                <w:color w:val="000000" w:themeColor="text1"/>
                <w:szCs w:val="22"/>
              </w:rPr>
              <w:t>-</w:t>
            </w:r>
            <w:r w:rsidR="00983A6D">
              <w:rPr>
                <w:rFonts w:cs="Arial"/>
                <w:color w:val="000000" w:themeColor="text1"/>
                <w:szCs w:val="22"/>
              </w:rPr>
              <w:t>2</w:t>
            </w:r>
            <w:r>
              <w:rPr>
                <w:rFonts w:cs="Arial"/>
                <w:color w:val="000000" w:themeColor="text1"/>
                <w:szCs w:val="22"/>
              </w:rPr>
              <w:t>0 minutes) outdoors in an area with good ventilation.</w:t>
            </w:r>
          </w:p>
        </w:tc>
      </w:tr>
      <w:tr w:rsidR="00F51434" w14:paraId="4EA6B3B9" w14:textId="77777777" w:rsidTr="0056112C">
        <w:tc>
          <w:tcPr>
            <w:tcW w:w="4531" w:type="dxa"/>
            <w:shd w:val="clear" w:color="auto" w:fill="E4DDFC" w:themeFill="text2" w:themeFillTint="1A"/>
          </w:tcPr>
          <w:p w14:paraId="12116652" w14:textId="3598FF43" w:rsidR="00F51434" w:rsidRDefault="00F51434" w:rsidP="00E068C1">
            <w:pPr>
              <w:spacing w:before="120"/>
              <w:rPr>
                <w:rFonts w:cs="Arial"/>
                <w:color w:val="000000" w:themeColor="text1"/>
                <w:szCs w:val="22"/>
              </w:rPr>
            </w:pPr>
            <w:r w:rsidRPr="24FF5B57">
              <w:rPr>
                <w:rFonts w:eastAsia="Arial" w:cs="Arial"/>
                <w:szCs w:val="22"/>
              </w:rPr>
              <w:t>Whether the airborne concentration of respirable crystalline silica that is present at the workplace is reasonably likely to exceed half the WE</w:t>
            </w:r>
            <w:r w:rsidR="00484E14">
              <w:rPr>
                <w:rFonts w:eastAsia="Arial" w:cs="Arial"/>
                <w:szCs w:val="22"/>
              </w:rPr>
              <w:t>S</w:t>
            </w:r>
          </w:p>
        </w:tc>
        <w:tc>
          <w:tcPr>
            <w:tcW w:w="4485" w:type="dxa"/>
          </w:tcPr>
          <w:p w14:paraId="408F25B7" w14:textId="53AAA539" w:rsidR="00F51434" w:rsidRPr="009E5E99" w:rsidRDefault="00F51434" w:rsidP="00E068C1">
            <w:pPr>
              <w:spacing w:before="120"/>
              <w:rPr>
                <w:rFonts w:cs="Arial"/>
                <w:color w:val="000000" w:themeColor="text1"/>
                <w:szCs w:val="22"/>
              </w:rPr>
            </w:pPr>
            <w:r w:rsidRPr="00395FED">
              <w:rPr>
                <w:rFonts w:cs="Arial"/>
                <w:szCs w:val="22"/>
              </w:rPr>
              <w:t xml:space="preserve">Marcella uses a small amount of </w:t>
            </w:r>
            <w:r>
              <w:rPr>
                <w:rFonts w:cs="Arial"/>
                <w:szCs w:val="22"/>
              </w:rPr>
              <w:t>t</w:t>
            </w:r>
            <w:r w:rsidRPr="00395FED">
              <w:rPr>
                <w:rFonts w:cs="Arial"/>
                <w:szCs w:val="22"/>
              </w:rPr>
              <w:t>ripoli polishing compoun</w:t>
            </w:r>
            <w:r>
              <w:rPr>
                <w:rFonts w:cs="Arial"/>
                <w:szCs w:val="22"/>
              </w:rPr>
              <w:t>d to polish a silver ring outdoors</w:t>
            </w:r>
            <w:r w:rsidRPr="00395FED">
              <w:rPr>
                <w:rFonts w:cs="Arial"/>
                <w:szCs w:val="22"/>
              </w:rPr>
              <w:t>.</w:t>
            </w:r>
            <w:r>
              <w:rPr>
                <w:rFonts w:cs="Arial"/>
                <w:szCs w:val="22"/>
              </w:rPr>
              <w:t xml:space="preserve"> I</w:t>
            </w:r>
            <w:r w:rsidRPr="0089167A">
              <w:rPr>
                <w:rFonts w:cs="Arial"/>
                <w:szCs w:val="22"/>
              </w:rPr>
              <w:t xml:space="preserve">t is reasonable for </w:t>
            </w:r>
            <w:r>
              <w:rPr>
                <w:rFonts w:cs="Arial"/>
                <w:szCs w:val="22"/>
              </w:rPr>
              <w:t>Marcella</w:t>
            </w:r>
            <w:r w:rsidRPr="009E5E99">
              <w:rPr>
                <w:rFonts w:cs="Arial"/>
                <w:szCs w:val="22"/>
              </w:rPr>
              <w:t xml:space="preserve"> </w:t>
            </w:r>
            <w:r>
              <w:rPr>
                <w:rFonts w:cs="Arial"/>
                <w:szCs w:val="22"/>
              </w:rPr>
              <w:t>to conclude</w:t>
            </w:r>
            <w:r w:rsidRPr="009E5E99">
              <w:rPr>
                <w:rFonts w:cs="Arial"/>
                <w:szCs w:val="22"/>
              </w:rPr>
              <w:t xml:space="preserve"> that the airborne concentration of respirable crystalline silica is unlikely to exceed half the WES.</w:t>
            </w:r>
          </w:p>
        </w:tc>
      </w:tr>
      <w:tr w:rsidR="00F51434" w14:paraId="70EDD68B" w14:textId="77777777" w:rsidTr="0056112C">
        <w:tc>
          <w:tcPr>
            <w:tcW w:w="4531" w:type="dxa"/>
            <w:shd w:val="clear" w:color="auto" w:fill="E4DDFC" w:themeFill="text2" w:themeFillTint="1A"/>
          </w:tcPr>
          <w:p w14:paraId="6C499CAB" w14:textId="77777777" w:rsidR="00F51434" w:rsidRDefault="00F51434" w:rsidP="00E068C1">
            <w:pPr>
              <w:spacing w:before="120"/>
              <w:rPr>
                <w:rFonts w:cs="Arial"/>
                <w:color w:val="000000" w:themeColor="text1"/>
                <w:szCs w:val="22"/>
              </w:rPr>
            </w:pPr>
            <w:r w:rsidRPr="00D33926">
              <w:rPr>
                <w:rFonts w:eastAsia="Arial" w:cs="Arial"/>
                <w:szCs w:val="22"/>
              </w:rPr>
              <w:t>Results from relevant air and health monitoring previously undertaken at the workplace</w:t>
            </w:r>
          </w:p>
        </w:tc>
        <w:tc>
          <w:tcPr>
            <w:tcW w:w="4485" w:type="dxa"/>
          </w:tcPr>
          <w:p w14:paraId="5F0C2B81" w14:textId="77777777" w:rsidR="00F51434" w:rsidRPr="009E5E99" w:rsidRDefault="00F51434" w:rsidP="00E068C1">
            <w:pPr>
              <w:spacing w:before="120"/>
              <w:rPr>
                <w:rFonts w:cs="Arial"/>
                <w:color w:val="000000" w:themeColor="text1"/>
                <w:szCs w:val="22"/>
              </w:rPr>
            </w:pPr>
            <w:r>
              <w:rPr>
                <w:rFonts w:eastAsia="Arial" w:cs="Arial"/>
                <w:szCs w:val="22"/>
              </w:rPr>
              <w:t>Marcella</w:t>
            </w:r>
            <w:r w:rsidRPr="009E5E99">
              <w:rPr>
                <w:rFonts w:eastAsia="Arial" w:cs="Arial"/>
                <w:szCs w:val="22"/>
              </w:rPr>
              <w:t xml:space="preserve"> does not have access to any relevant air or health monitoring results.</w:t>
            </w:r>
          </w:p>
        </w:tc>
      </w:tr>
      <w:tr w:rsidR="00F51434" w14:paraId="540FD81E" w14:textId="77777777" w:rsidTr="0056112C">
        <w:tc>
          <w:tcPr>
            <w:tcW w:w="4531" w:type="dxa"/>
            <w:shd w:val="clear" w:color="auto" w:fill="E4DDFC" w:themeFill="text2" w:themeFillTint="1A"/>
          </w:tcPr>
          <w:p w14:paraId="6F4C74CD" w14:textId="77777777" w:rsidR="00F51434" w:rsidRDefault="00F51434" w:rsidP="00E068C1">
            <w:pPr>
              <w:spacing w:before="120"/>
              <w:rPr>
                <w:rFonts w:cs="Arial"/>
                <w:color w:val="000000" w:themeColor="text1"/>
                <w:szCs w:val="22"/>
              </w:rPr>
            </w:pPr>
            <w:r w:rsidRPr="24FF5B57">
              <w:rPr>
                <w:rFonts w:eastAsia="Arial" w:cs="Arial"/>
                <w:szCs w:val="22"/>
              </w:rPr>
              <w:t>Previous incidents, illnesses or diseases associated with exposure to respirable crystalline silica at the workplace</w:t>
            </w:r>
          </w:p>
        </w:tc>
        <w:tc>
          <w:tcPr>
            <w:tcW w:w="4485" w:type="dxa"/>
          </w:tcPr>
          <w:p w14:paraId="6329C24C" w14:textId="77777777" w:rsidR="00F51434" w:rsidRPr="009E5E99" w:rsidRDefault="00F51434" w:rsidP="00E068C1">
            <w:pPr>
              <w:spacing w:before="120"/>
              <w:rPr>
                <w:rFonts w:cs="Arial"/>
                <w:color w:val="000000" w:themeColor="text1"/>
                <w:szCs w:val="22"/>
              </w:rPr>
            </w:pPr>
            <w:r w:rsidRPr="009E5E99">
              <w:rPr>
                <w:rFonts w:eastAsia="Arial" w:cs="Arial"/>
                <w:szCs w:val="22"/>
              </w:rPr>
              <w:t xml:space="preserve">There have been no </w:t>
            </w:r>
            <w:r>
              <w:rPr>
                <w:rFonts w:eastAsia="Arial" w:cs="Arial"/>
                <w:szCs w:val="22"/>
              </w:rPr>
              <w:t xml:space="preserve">reports of </w:t>
            </w:r>
            <w:r w:rsidRPr="009E5E99">
              <w:rPr>
                <w:rFonts w:eastAsia="Arial" w:cs="Arial"/>
                <w:szCs w:val="22"/>
              </w:rPr>
              <w:t>previous incidents, illnesses or diseases.</w:t>
            </w:r>
          </w:p>
        </w:tc>
      </w:tr>
    </w:tbl>
    <w:p w14:paraId="7EE2D00F" w14:textId="77777777" w:rsidR="00F51434" w:rsidRDefault="00F51434" w:rsidP="00792A14">
      <w:pPr>
        <w:spacing w:before="240" w:after="200"/>
        <w:rPr>
          <w:rFonts w:eastAsia="Arial" w:cs="Arial"/>
          <w:color w:val="000000" w:themeColor="text1"/>
          <w:szCs w:val="22"/>
        </w:rPr>
      </w:pPr>
    </w:p>
    <w:p w14:paraId="5E54D57F" w14:textId="3343F87A" w:rsidR="00F51434" w:rsidRDefault="00F51434" w:rsidP="00792A14">
      <w:pPr>
        <w:spacing w:before="240" w:after="200"/>
        <w:rPr>
          <w:rFonts w:eastAsia="Arial" w:cs="Arial"/>
          <w:b/>
          <w:color w:val="000000" w:themeColor="text1"/>
          <w:szCs w:val="22"/>
        </w:rPr>
      </w:pPr>
      <w:r>
        <w:rPr>
          <w:rFonts w:eastAsia="Arial" w:cs="Arial"/>
          <w:color w:val="000000" w:themeColor="text1"/>
          <w:szCs w:val="22"/>
        </w:rPr>
        <w:t>Consider</w:t>
      </w:r>
      <w:r w:rsidRPr="00571B05">
        <w:rPr>
          <w:rFonts w:eastAsia="Arial" w:cs="Arial"/>
          <w:color w:val="000000" w:themeColor="text1"/>
          <w:szCs w:val="22"/>
        </w:rPr>
        <w:t xml:space="preserve">ing the above information, </w:t>
      </w:r>
      <w:r>
        <w:rPr>
          <w:rFonts w:eastAsia="Arial" w:cs="Arial"/>
          <w:color w:val="000000" w:themeColor="text1"/>
          <w:szCs w:val="22"/>
        </w:rPr>
        <w:t xml:space="preserve">Marcella </w:t>
      </w:r>
      <w:r w:rsidRPr="00571B05">
        <w:rPr>
          <w:rFonts w:eastAsia="Arial" w:cs="Arial"/>
          <w:color w:val="000000" w:themeColor="text1"/>
          <w:szCs w:val="22"/>
        </w:rPr>
        <w:t xml:space="preserve">documents that although the </w:t>
      </w:r>
      <w:r>
        <w:rPr>
          <w:rFonts w:eastAsia="Arial" w:cs="Arial"/>
          <w:color w:val="000000" w:themeColor="text1"/>
          <w:szCs w:val="22"/>
        </w:rPr>
        <w:t>tripoli polishing compound</w:t>
      </w:r>
      <w:r w:rsidRPr="00571B05">
        <w:rPr>
          <w:rFonts w:eastAsia="Arial" w:cs="Arial"/>
          <w:color w:val="000000" w:themeColor="text1"/>
          <w:szCs w:val="22"/>
        </w:rPr>
        <w:t xml:space="preserve"> </w:t>
      </w:r>
      <w:r>
        <w:rPr>
          <w:rFonts w:eastAsia="Arial" w:cs="Arial"/>
          <w:color w:val="000000" w:themeColor="text1"/>
          <w:szCs w:val="22"/>
        </w:rPr>
        <w:t>s</w:t>
      </w:r>
      <w:r w:rsidRPr="00571B05">
        <w:rPr>
          <w:rFonts w:eastAsia="Arial" w:cs="Arial"/>
          <w:color w:val="000000" w:themeColor="text1"/>
          <w:szCs w:val="22"/>
        </w:rPr>
        <w:t xml:space="preserve">he uses contains </w:t>
      </w:r>
      <w:r>
        <w:rPr>
          <w:rFonts w:eastAsia="Arial" w:cs="Arial"/>
          <w:color w:val="000000" w:themeColor="text1"/>
          <w:szCs w:val="22"/>
        </w:rPr>
        <w:t xml:space="preserve">a relatively high amount of </w:t>
      </w:r>
      <w:r w:rsidRPr="00571B05">
        <w:rPr>
          <w:rFonts w:eastAsia="Arial" w:cs="Arial"/>
          <w:color w:val="000000" w:themeColor="text1"/>
          <w:szCs w:val="22"/>
        </w:rPr>
        <w:t xml:space="preserve">crystalline silica, the </w:t>
      </w:r>
      <w:r>
        <w:rPr>
          <w:rFonts w:eastAsia="Arial" w:cs="Arial"/>
          <w:color w:val="000000" w:themeColor="text1"/>
          <w:szCs w:val="22"/>
        </w:rPr>
        <w:t>processing</w:t>
      </w:r>
      <w:r w:rsidRPr="00571B05">
        <w:rPr>
          <w:rFonts w:eastAsia="Arial" w:cs="Arial"/>
          <w:color w:val="000000" w:themeColor="text1"/>
          <w:szCs w:val="22"/>
        </w:rPr>
        <w:t xml:space="preserve"> is </w:t>
      </w:r>
      <w:r w:rsidRPr="00D27088">
        <w:rPr>
          <w:rFonts w:eastAsia="Arial" w:cs="Arial"/>
          <w:b/>
          <w:color w:val="000000" w:themeColor="text1"/>
          <w:szCs w:val="22"/>
        </w:rPr>
        <w:t>not high risk</w:t>
      </w:r>
      <w:r>
        <w:rPr>
          <w:rFonts w:eastAsia="Arial" w:cs="Arial"/>
          <w:b/>
          <w:color w:val="000000" w:themeColor="text1"/>
          <w:szCs w:val="22"/>
        </w:rPr>
        <w:t xml:space="preserve"> </w:t>
      </w:r>
      <w:r>
        <w:rPr>
          <w:rFonts w:eastAsia="Arial" w:cs="Arial"/>
          <w:color w:val="000000" w:themeColor="text1"/>
          <w:szCs w:val="22"/>
        </w:rPr>
        <w:t>as</w:t>
      </w:r>
      <w:r w:rsidRPr="00D27088">
        <w:rPr>
          <w:rFonts w:eastAsia="Arial" w:cs="Arial"/>
          <w:color w:val="000000" w:themeColor="text1"/>
          <w:szCs w:val="22"/>
        </w:rPr>
        <w:t>:</w:t>
      </w:r>
    </w:p>
    <w:p w14:paraId="778F4153" w14:textId="77777777" w:rsidR="00F51434" w:rsidRDefault="00F51434" w:rsidP="00FF3FF1">
      <w:pPr>
        <w:pStyle w:val="ListParagraph"/>
        <w:numPr>
          <w:ilvl w:val="0"/>
          <w:numId w:val="17"/>
        </w:numPr>
        <w:spacing w:before="240" w:after="200" w:line="279" w:lineRule="auto"/>
        <w:rPr>
          <w:rFonts w:eastAsia="Arial" w:cs="Arial"/>
          <w:color w:val="000000" w:themeColor="text1"/>
          <w:szCs w:val="22"/>
        </w:rPr>
      </w:pPr>
      <w:bookmarkStart w:id="42" w:name="_Toc201838828"/>
      <w:bookmarkStart w:id="43" w:name="_Toc201955276"/>
      <w:r>
        <w:rPr>
          <w:rFonts w:eastAsia="Arial" w:cs="Arial"/>
          <w:color w:val="000000" w:themeColor="text1"/>
          <w:szCs w:val="22"/>
        </w:rPr>
        <w:t>only a small amount of tripoli is used</w:t>
      </w:r>
      <w:bookmarkEnd w:id="42"/>
      <w:bookmarkEnd w:id="43"/>
    </w:p>
    <w:p w14:paraId="4DCA0556" w14:textId="150A9E33" w:rsidR="00F51434" w:rsidRDefault="00F51434" w:rsidP="00FF3FF1">
      <w:pPr>
        <w:pStyle w:val="ListParagraph"/>
        <w:numPr>
          <w:ilvl w:val="0"/>
          <w:numId w:val="17"/>
        </w:numPr>
        <w:spacing w:before="240" w:after="200" w:line="279" w:lineRule="auto"/>
        <w:rPr>
          <w:rFonts w:eastAsia="Arial" w:cs="Arial"/>
          <w:color w:val="000000" w:themeColor="text1"/>
          <w:szCs w:val="22"/>
        </w:rPr>
      </w:pPr>
      <w:bookmarkStart w:id="44" w:name="_Toc201838829"/>
      <w:bookmarkStart w:id="45" w:name="_Toc201955277"/>
      <w:r>
        <w:rPr>
          <w:rFonts w:eastAsia="Arial" w:cs="Arial"/>
          <w:color w:val="000000" w:themeColor="text1"/>
          <w:szCs w:val="22"/>
        </w:rPr>
        <w:t>polishing is undertaken outdoors</w:t>
      </w:r>
      <w:bookmarkEnd w:id="44"/>
      <w:bookmarkEnd w:id="45"/>
    </w:p>
    <w:p w14:paraId="5A3B9B91" w14:textId="77777777" w:rsidR="00F51434" w:rsidRDefault="00F51434" w:rsidP="00FF3FF1">
      <w:pPr>
        <w:pStyle w:val="ListParagraph"/>
        <w:numPr>
          <w:ilvl w:val="0"/>
          <w:numId w:val="17"/>
        </w:numPr>
        <w:spacing w:before="240" w:after="200" w:line="279" w:lineRule="auto"/>
        <w:rPr>
          <w:rFonts w:eastAsia="Arial" w:cs="Arial"/>
          <w:color w:val="000000" w:themeColor="text1"/>
          <w:szCs w:val="22"/>
        </w:rPr>
      </w:pPr>
      <w:bookmarkStart w:id="46" w:name="_Toc201838830"/>
      <w:bookmarkStart w:id="47" w:name="_Toc201955278"/>
      <w:r>
        <w:rPr>
          <w:rFonts w:eastAsia="Arial" w:cs="Arial"/>
          <w:color w:val="000000" w:themeColor="text1"/>
          <w:szCs w:val="22"/>
        </w:rPr>
        <w:t xml:space="preserve">polishing is </w:t>
      </w:r>
      <w:r w:rsidRPr="00D27088">
        <w:rPr>
          <w:rFonts w:eastAsia="Arial" w:cs="Arial"/>
          <w:color w:val="000000" w:themeColor="text1"/>
          <w:szCs w:val="22"/>
        </w:rPr>
        <w:t>done infrequently, for short durations</w:t>
      </w:r>
      <w:r>
        <w:rPr>
          <w:rFonts w:eastAsia="Arial" w:cs="Arial"/>
          <w:color w:val="000000" w:themeColor="text1"/>
          <w:szCs w:val="22"/>
        </w:rPr>
        <w:t>,</w:t>
      </w:r>
      <w:r w:rsidRPr="00D27088">
        <w:rPr>
          <w:rFonts w:eastAsia="Arial" w:cs="Arial"/>
          <w:color w:val="000000" w:themeColor="text1"/>
          <w:szCs w:val="22"/>
        </w:rPr>
        <w:t xml:space="preserve"> and</w:t>
      </w:r>
      <w:bookmarkEnd w:id="46"/>
      <w:bookmarkEnd w:id="47"/>
      <w:r w:rsidRPr="00D27088">
        <w:rPr>
          <w:rFonts w:eastAsia="Arial" w:cs="Arial"/>
          <w:color w:val="000000" w:themeColor="text1"/>
          <w:szCs w:val="22"/>
        </w:rPr>
        <w:t xml:space="preserve"> </w:t>
      </w:r>
    </w:p>
    <w:p w14:paraId="3BCBF606" w14:textId="77777777" w:rsidR="00F51434" w:rsidRPr="0069737D" w:rsidRDefault="00F51434" w:rsidP="00FF3FF1">
      <w:pPr>
        <w:pStyle w:val="ListParagraph"/>
        <w:numPr>
          <w:ilvl w:val="0"/>
          <w:numId w:val="17"/>
        </w:numPr>
        <w:spacing w:before="240" w:after="200" w:line="279" w:lineRule="auto"/>
        <w:rPr>
          <w:rFonts w:eastAsia="Arial" w:cs="Arial"/>
          <w:color w:val="000000" w:themeColor="text1"/>
          <w:szCs w:val="22"/>
        </w:rPr>
      </w:pPr>
      <w:bookmarkStart w:id="48" w:name="_Toc201838831"/>
      <w:bookmarkStart w:id="49" w:name="_Toc201955279"/>
      <w:r w:rsidRPr="0069737D">
        <w:rPr>
          <w:rFonts w:cs="Arial"/>
          <w:color w:val="000000" w:themeColor="text1"/>
          <w:szCs w:val="22"/>
        </w:rPr>
        <w:t>there are no previous incidents, illnesses or disease.</w:t>
      </w:r>
      <w:bookmarkEnd w:id="48"/>
      <w:bookmarkEnd w:id="49"/>
      <w:r w:rsidRPr="0069737D">
        <w:rPr>
          <w:color w:val="000000" w:themeColor="text1"/>
          <w:szCs w:val="22"/>
        </w:rPr>
        <w:t xml:space="preserve"> </w:t>
      </w:r>
    </w:p>
    <w:p w14:paraId="1AAA10AF" w14:textId="77777777" w:rsidR="00F51434" w:rsidRPr="00AA5CE4" w:rsidRDefault="00F51434" w:rsidP="0069737D">
      <w:pPr>
        <w:pStyle w:val="ListBullet"/>
        <w:numPr>
          <w:ilvl w:val="0"/>
          <w:numId w:val="0"/>
        </w:numPr>
        <w:rPr>
          <w:color w:val="000000" w:themeColor="text1"/>
          <w:szCs w:val="22"/>
        </w:rPr>
      </w:pPr>
      <w:r>
        <w:rPr>
          <w:color w:val="000000" w:themeColor="text1"/>
          <w:szCs w:val="22"/>
        </w:rPr>
        <w:lastRenderedPageBreak/>
        <w:t>Although not high risk, Marcella</w:t>
      </w:r>
      <w:r w:rsidRPr="00AA5CE4">
        <w:rPr>
          <w:color w:val="000000" w:themeColor="text1"/>
          <w:szCs w:val="22"/>
        </w:rPr>
        <w:t xml:space="preserve"> </w:t>
      </w:r>
      <w:r>
        <w:rPr>
          <w:color w:val="000000" w:themeColor="text1"/>
          <w:szCs w:val="22"/>
        </w:rPr>
        <w:t xml:space="preserve">must still ensure that the processing of the CSS is controlled in accordance </w:t>
      </w:r>
      <w:r w:rsidRPr="00F0759B">
        <w:rPr>
          <w:color w:val="000000" w:themeColor="text1"/>
          <w:szCs w:val="22"/>
        </w:rPr>
        <w:t>with regulation 529B</w:t>
      </w:r>
      <w:r>
        <w:rPr>
          <w:color w:val="000000" w:themeColor="text1"/>
          <w:szCs w:val="22"/>
        </w:rPr>
        <w:t xml:space="preserve">. She </w:t>
      </w:r>
      <w:r w:rsidRPr="00AA5CE4">
        <w:rPr>
          <w:color w:val="000000" w:themeColor="text1"/>
          <w:szCs w:val="22"/>
        </w:rPr>
        <w:t>consider</w:t>
      </w:r>
      <w:r>
        <w:rPr>
          <w:color w:val="000000" w:themeColor="text1"/>
          <w:szCs w:val="22"/>
        </w:rPr>
        <w:t>ed</w:t>
      </w:r>
      <w:r w:rsidRPr="00AA5CE4">
        <w:rPr>
          <w:color w:val="000000" w:themeColor="text1"/>
          <w:szCs w:val="22"/>
        </w:rPr>
        <w:t xml:space="preserve"> whether it is reasonably practicable to implement any of the </w:t>
      </w:r>
      <w:r>
        <w:rPr>
          <w:color w:val="000000" w:themeColor="text1"/>
          <w:szCs w:val="22"/>
        </w:rPr>
        <w:t>prescribed</w:t>
      </w:r>
      <w:r w:rsidRPr="00AA5CE4">
        <w:rPr>
          <w:color w:val="000000" w:themeColor="text1"/>
          <w:szCs w:val="22"/>
        </w:rPr>
        <w:t xml:space="preserve"> control measures:</w:t>
      </w:r>
    </w:p>
    <w:p w14:paraId="094ECE83" w14:textId="0E120EEF" w:rsidR="00F51434" w:rsidRDefault="00F51434" w:rsidP="00FF3FF1">
      <w:pPr>
        <w:pStyle w:val="ListBullet"/>
        <w:numPr>
          <w:ilvl w:val="0"/>
          <w:numId w:val="16"/>
        </w:numPr>
        <w:spacing w:after="80"/>
        <w:contextualSpacing w:val="0"/>
        <w:rPr>
          <w:color w:val="000000" w:themeColor="text1"/>
        </w:rPr>
      </w:pPr>
      <w:r>
        <w:rPr>
          <w:color w:val="000000" w:themeColor="text1"/>
        </w:rPr>
        <w:t>the isolation of a person from dust exposure;</w:t>
      </w:r>
    </w:p>
    <w:p w14:paraId="2F552F43" w14:textId="77777777" w:rsidR="00F51434" w:rsidRDefault="00F51434" w:rsidP="00FF3FF1">
      <w:pPr>
        <w:pStyle w:val="ListBullet"/>
        <w:numPr>
          <w:ilvl w:val="0"/>
          <w:numId w:val="16"/>
        </w:numPr>
        <w:spacing w:after="80"/>
        <w:contextualSpacing w:val="0"/>
        <w:rPr>
          <w:color w:val="000000" w:themeColor="text1"/>
        </w:rPr>
      </w:pPr>
      <w:r w:rsidRPr="001F32CA">
        <w:rPr>
          <w:color w:val="000000" w:themeColor="text1"/>
          <w:lang w:val="en-GB"/>
        </w:rPr>
        <w:t>a fully enclosed operator cabin fitted with a high efficiency air filtration system;</w:t>
      </w:r>
    </w:p>
    <w:p w14:paraId="7202F59A" w14:textId="77777777" w:rsidR="00F51434" w:rsidRDefault="00F51434" w:rsidP="00FF3FF1">
      <w:pPr>
        <w:pStyle w:val="ListBullet"/>
        <w:numPr>
          <w:ilvl w:val="0"/>
          <w:numId w:val="16"/>
        </w:numPr>
        <w:spacing w:after="80"/>
        <w:contextualSpacing w:val="0"/>
        <w:rPr>
          <w:color w:val="000000" w:themeColor="text1"/>
        </w:rPr>
      </w:pPr>
      <w:r>
        <w:rPr>
          <w:color w:val="000000" w:themeColor="text1"/>
        </w:rPr>
        <w:t>an effective wet dust suppression method;</w:t>
      </w:r>
    </w:p>
    <w:p w14:paraId="76951418" w14:textId="77777777" w:rsidR="00F51434" w:rsidRDefault="00F51434" w:rsidP="00FF3FF1">
      <w:pPr>
        <w:pStyle w:val="ListBullet"/>
        <w:numPr>
          <w:ilvl w:val="0"/>
          <w:numId w:val="16"/>
        </w:numPr>
        <w:spacing w:after="80"/>
        <w:contextualSpacing w:val="0"/>
        <w:rPr>
          <w:color w:val="000000" w:themeColor="text1"/>
        </w:rPr>
      </w:pPr>
      <w:r>
        <w:rPr>
          <w:color w:val="000000" w:themeColor="text1"/>
        </w:rPr>
        <w:t>an effective on-tool dust extraction system; or</w:t>
      </w:r>
    </w:p>
    <w:p w14:paraId="5030E65D" w14:textId="77777777" w:rsidR="00F51434" w:rsidRDefault="00F51434" w:rsidP="00FF3FF1">
      <w:pPr>
        <w:pStyle w:val="ListBullet"/>
        <w:numPr>
          <w:ilvl w:val="0"/>
          <w:numId w:val="16"/>
        </w:numPr>
        <w:spacing w:after="80"/>
        <w:contextualSpacing w:val="0"/>
        <w:rPr>
          <w:color w:val="000000" w:themeColor="text1"/>
        </w:rPr>
      </w:pPr>
      <w:r>
        <w:rPr>
          <w:color w:val="000000" w:themeColor="text1"/>
        </w:rPr>
        <w:t>an effective local exhaust ventilation system.</w:t>
      </w:r>
    </w:p>
    <w:p w14:paraId="7F024B2F" w14:textId="702B1D1E" w:rsidR="00F51434" w:rsidRPr="001F32CA" w:rsidRDefault="00F51434" w:rsidP="00792A14">
      <w:pPr>
        <w:pStyle w:val="ListBullet"/>
        <w:numPr>
          <w:ilvl w:val="0"/>
          <w:numId w:val="0"/>
        </w:numPr>
        <w:rPr>
          <w:color w:val="000000" w:themeColor="text1"/>
          <w:szCs w:val="22"/>
        </w:rPr>
      </w:pPr>
      <w:r>
        <w:rPr>
          <w:color w:val="000000" w:themeColor="text1"/>
          <w:szCs w:val="22"/>
        </w:rPr>
        <w:t>Marcella</w:t>
      </w:r>
      <w:r w:rsidRPr="001F32CA">
        <w:rPr>
          <w:color w:val="000000" w:themeColor="text1"/>
          <w:szCs w:val="22"/>
        </w:rPr>
        <w:t xml:space="preserve"> determined that it is reasonably practicable for her to process the CSS outdoors, which ensures </w:t>
      </w:r>
      <w:r>
        <w:rPr>
          <w:color w:val="000000" w:themeColor="text1"/>
          <w:szCs w:val="22"/>
        </w:rPr>
        <w:t>other workers sharing the workshop</w:t>
      </w:r>
      <w:r w:rsidRPr="001F32CA">
        <w:rPr>
          <w:color w:val="000000" w:themeColor="text1"/>
          <w:szCs w:val="22"/>
        </w:rPr>
        <w:t xml:space="preserve"> are isolated from dust exposure. However, she is not able to isolate herself</w:t>
      </w:r>
      <w:r>
        <w:rPr>
          <w:color w:val="000000" w:themeColor="text1"/>
          <w:szCs w:val="22"/>
        </w:rPr>
        <w:t xml:space="preserve"> (or potentially others working outdoors) from exposure</w:t>
      </w:r>
      <w:r w:rsidRPr="001F32CA">
        <w:rPr>
          <w:color w:val="000000" w:themeColor="text1"/>
          <w:szCs w:val="22"/>
        </w:rPr>
        <w:t xml:space="preserve">. She considered it not reasonably practicable to implement any of the other </w:t>
      </w:r>
      <w:r>
        <w:rPr>
          <w:color w:val="000000" w:themeColor="text1"/>
          <w:szCs w:val="22"/>
        </w:rPr>
        <w:t xml:space="preserve">prescribed </w:t>
      </w:r>
      <w:r w:rsidRPr="001F32CA">
        <w:rPr>
          <w:color w:val="000000" w:themeColor="text1"/>
          <w:szCs w:val="22"/>
        </w:rPr>
        <w:t>controls above because she:</w:t>
      </w:r>
    </w:p>
    <w:p w14:paraId="160B3C45" w14:textId="443E7088" w:rsidR="00F51434" w:rsidRPr="00FC4CE4" w:rsidRDefault="00F51434" w:rsidP="00FF3FF1">
      <w:pPr>
        <w:pStyle w:val="ListBullet"/>
        <w:numPr>
          <w:ilvl w:val="0"/>
          <w:numId w:val="16"/>
        </w:numPr>
        <w:spacing w:after="80"/>
        <w:contextualSpacing w:val="0"/>
        <w:rPr>
          <w:color w:val="000000" w:themeColor="text1"/>
        </w:rPr>
      </w:pPr>
      <w:r w:rsidRPr="00FC4CE4">
        <w:rPr>
          <w:color w:val="000000" w:themeColor="text1"/>
        </w:rPr>
        <w:t>undertakes processing of a CSS for a short duration (</w:t>
      </w:r>
      <w:r w:rsidR="00114AAF">
        <w:rPr>
          <w:color w:val="000000" w:themeColor="text1"/>
        </w:rPr>
        <w:t>10</w:t>
      </w:r>
      <w:r w:rsidRPr="00FC4CE4">
        <w:rPr>
          <w:color w:val="000000" w:themeColor="text1"/>
        </w:rPr>
        <w:t>-</w:t>
      </w:r>
      <w:r w:rsidR="00114AAF">
        <w:rPr>
          <w:color w:val="000000" w:themeColor="text1"/>
        </w:rPr>
        <w:t>2</w:t>
      </w:r>
      <w:r w:rsidRPr="00FC4CE4">
        <w:rPr>
          <w:color w:val="000000" w:themeColor="text1"/>
        </w:rPr>
        <w:t>0 minutes at a time) and infrequently (5 times a week), and</w:t>
      </w:r>
    </w:p>
    <w:p w14:paraId="4813CFA6" w14:textId="31510587" w:rsidR="00F51434" w:rsidRDefault="00F51434" w:rsidP="00FF3FF1">
      <w:pPr>
        <w:pStyle w:val="ListBullet"/>
        <w:numPr>
          <w:ilvl w:val="0"/>
          <w:numId w:val="16"/>
        </w:numPr>
        <w:spacing w:after="80"/>
        <w:contextualSpacing w:val="0"/>
        <w:rPr>
          <w:color w:val="000000" w:themeColor="text1"/>
        </w:rPr>
      </w:pPr>
      <w:r>
        <w:rPr>
          <w:color w:val="000000" w:themeColor="text1"/>
        </w:rPr>
        <w:t>conducts the work outdoors in an area with good ventilation.</w:t>
      </w:r>
    </w:p>
    <w:p w14:paraId="3B11F011" w14:textId="77777777" w:rsidR="00F51434" w:rsidRPr="001F32CA" w:rsidRDefault="00F51434" w:rsidP="00792A14">
      <w:pPr>
        <w:pStyle w:val="ListBullet"/>
        <w:numPr>
          <w:ilvl w:val="0"/>
          <w:numId w:val="0"/>
        </w:numPr>
        <w:rPr>
          <w:color w:val="000000" w:themeColor="text1"/>
          <w:szCs w:val="22"/>
        </w:rPr>
      </w:pPr>
      <w:r w:rsidRPr="001F32CA">
        <w:rPr>
          <w:color w:val="000000" w:themeColor="text1"/>
          <w:szCs w:val="22"/>
        </w:rPr>
        <w:t xml:space="preserve">As a result, to ensure the processing of a CSS is controlled, </w:t>
      </w:r>
      <w:r>
        <w:rPr>
          <w:color w:val="000000" w:themeColor="text1"/>
          <w:szCs w:val="22"/>
        </w:rPr>
        <w:t>Marcella</w:t>
      </w:r>
      <w:r w:rsidRPr="001F32CA">
        <w:rPr>
          <w:color w:val="000000" w:themeColor="text1"/>
          <w:szCs w:val="22"/>
        </w:rPr>
        <w:t xml:space="preserve"> and any other person who is at risk of </w:t>
      </w:r>
      <w:r>
        <w:rPr>
          <w:color w:val="000000" w:themeColor="text1"/>
          <w:szCs w:val="22"/>
        </w:rPr>
        <w:t>exposure</w:t>
      </w:r>
      <w:r w:rsidRPr="001F32CA">
        <w:rPr>
          <w:color w:val="000000" w:themeColor="text1"/>
          <w:szCs w:val="22"/>
        </w:rPr>
        <w:t xml:space="preserve"> to respirable crystalline silica must:</w:t>
      </w:r>
    </w:p>
    <w:p w14:paraId="3A339112" w14:textId="77777777" w:rsidR="00F51434" w:rsidRDefault="00F51434" w:rsidP="00FF3FF1">
      <w:pPr>
        <w:pStyle w:val="ListBullet"/>
        <w:numPr>
          <w:ilvl w:val="0"/>
          <w:numId w:val="16"/>
        </w:numPr>
        <w:spacing w:after="80"/>
        <w:contextualSpacing w:val="0"/>
        <w:rPr>
          <w:color w:val="000000" w:themeColor="text1"/>
        </w:rPr>
      </w:pPr>
      <w:r>
        <w:rPr>
          <w:color w:val="000000" w:themeColor="text1"/>
        </w:rPr>
        <w:t>be provided with appropriate respiratory protective equipment, and</w:t>
      </w:r>
    </w:p>
    <w:p w14:paraId="675131A9" w14:textId="77777777" w:rsidR="00F51434" w:rsidRDefault="00F51434" w:rsidP="00FF3FF1">
      <w:pPr>
        <w:pStyle w:val="ListBullet"/>
        <w:numPr>
          <w:ilvl w:val="0"/>
          <w:numId w:val="16"/>
        </w:numPr>
        <w:spacing w:after="80"/>
        <w:contextualSpacing w:val="0"/>
        <w:rPr>
          <w:color w:val="000000" w:themeColor="text1"/>
        </w:rPr>
      </w:pPr>
      <w:r>
        <w:rPr>
          <w:color w:val="000000" w:themeColor="text1"/>
        </w:rPr>
        <w:t>wear the respiratory protective equipment while the work is carried out.</w:t>
      </w:r>
    </w:p>
    <w:p w14:paraId="30EAFD3B" w14:textId="77777777" w:rsidR="00F51434" w:rsidRDefault="00F51434">
      <w:r w:rsidRPr="00801922">
        <w:rPr>
          <w:color w:val="000000" w:themeColor="text1"/>
          <w:szCs w:val="22"/>
        </w:rPr>
        <w:t>Considering the requirements of AS/NZS 1715:2009, Marcella decides that a P2 filtered mask that complies with the requirements of AS/NZS 1716:2012</w:t>
      </w:r>
      <w:r>
        <w:rPr>
          <w:color w:val="000000" w:themeColor="text1"/>
          <w:szCs w:val="22"/>
        </w:rPr>
        <w:t xml:space="preserve"> is appropriate</w:t>
      </w:r>
      <w:r w:rsidRPr="00801922">
        <w:rPr>
          <w:color w:val="000000" w:themeColor="text1"/>
          <w:szCs w:val="22"/>
        </w:rPr>
        <w:t>. Marcella ensures that her mask is fit-tested, and that she is trained in how to use, store and maintain the respirator</w:t>
      </w:r>
      <w:r>
        <w:rPr>
          <w:color w:val="000000" w:themeColor="text1"/>
          <w:szCs w:val="22"/>
        </w:rPr>
        <w:t>.</w:t>
      </w:r>
    </w:p>
    <w:p w14:paraId="5BC094A2" w14:textId="55012346" w:rsidR="000B52C0" w:rsidRPr="00F51434" w:rsidRDefault="000B52C0" w:rsidP="00F51434"/>
    <w:sectPr w:rsidR="000B52C0" w:rsidRPr="00F51434" w:rsidSect="00250C02">
      <w:headerReference w:type="default" r:id="rId9"/>
      <w:footerReference w:type="default" r:id="rId10"/>
      <w:headerReference w:type="first" r:id="rId11"/>
      <w:footerReference w:type="first" r:id="rId12"/>
      <w:pgSz w:w="11906" w:h="16838" w:code="9"/>
      <w:pgMar w:top="1440" w:right="1440" w:bottom="1440" w:left="1440"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8FD39" w14:textId="77777777" w:rsidR="00F529C3" w:rsidRDefault="00F529C3" w:rsidP="00BB2A1B">
      <w:pPr>
        <w:spacing w:after="0"/>
      </w:pPr>
      <w:r>
        <w:separator/>
      </w:r>
    </w:p>
  </w:endnote>
  <w:endnote w:type="continuationSeparator" w:id="0">
    <w:p w14:paraId="1E03BC0E" w14:textId="77777777" w:rsidR="00F529C3" w:rsidRDefault="00F529C3" w:rsidP="00BB2A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53FCC" w14:textId="7B5F660D" w:rsidR="00BB2A1B" w:rsidRPr="00856453" w:rsidRDefault="00856453" w:rsidP="00856453">
    <w:pPr>
      <w:pStyle w:val="Footer"/>
      <w:tabs>
        <w:tab w:val="clear" w:pos="4513"/>
        <w:tab w:val="clear" w:pos="9026"/>
        <w:tab w:val="right" w:pos="9781"/>
      </w:tabs>
    </w:pPr>
    <w:r w:rsidRPr="00BB2A1B">
      <w:tab/>
    </w:r>
    <w:r w:rsidR="009335F0" w:rsidRPr="009335F0">
      <w:rPr>
        <w:b/>
        <w:bCs/>
        <w:sz w:val="18"/>
        <w:szCs w:val="28"/>
      </w:rPr>
      <w:t xml:space="preserve">SWA.GOV.AU | </w:t>
    </w:r>
    <w:r w:rsidR="00484E14">
      <w:rPr>
        <w:b/>
        <w:bCs/>
        <w:sz w:val="18"/>
        <w:szCs w:val="28"/>
      </w:rPr>
      <w:t>September</w:t>
    </w:r>
    <w:r w:rsidR="0063167B" w:rsidRPr="007B5E93">
      <w:rPr>
        <w:b/>
        <w:bCs/>
        <w:sz w:val="18"/>
        <w:szCs w:val="28"/>
      </w:rPr>
      <w:t xml:space="preserve"> </w:t>
    </w:r>
    <w:r w:rsidR="007B5E93" w:rsidRPr="007B5E93">
      <w:rPr>
        <w:b/>
        <w:bCs/>
        <w:sz w:val="18"/>
        <w:szCs w:val="28"/>
      </w:rPr>
      <w:t>2025</w:t>
    </w:r>
    <w:r w:rsidR="009335F0" w:rsidRPr="009335F0">
      <w:rPr>
        <w:b/>
        <w:bCs/>
        <w:sz w:val="18"/>
        <w:szCs w:val="28"/>
      </w:rPr>
      <w:t xml:space="preserve"> | Page </w:t>
    </w:r>
    <w:r w:rsidR="009335F0" w:rsidRPr="009335F0">
      <w:rPr>
        <w:b/>
        <w:bCs/>
        <w:sz w:val="18"/>
        <w:szCs w:val="28"/>
      </w:rPr>
      <w:fldChar w:fldCharType="begin"/>
    </w:r>
    <w:r w:rsidR="009335F0" w:rsidRPr="009335F0">
      <w:rPr>
        <w:b/>
        <w:bCs/>
        <w:sz w:val="18"/>
        <w:szCs w:val="28"/>
      </w:rPr>
      <w:instrText xml:space="preserve"> PAGE  \* Arabic  \* MERGEFORMAT </w:instrText>
    </w:r>
    <w:r w:rsidR="009335F0" w:rsidRPr="009335F0">
      <w:rPr>
        <w:b/>
        <w:bCs/>
        <w:sz w:val="18"/>
        <w:szCs w:val="28"/>
      </w:rPr>
      <w:fldChar w:fldCharType="separate"/>
    </w:r>
    <w:r w:rsidR="009335F0">
      <w:rPr>
        <w:b/>
        <w:bCs/>
        <w:sz w:val="18"/>
        <w:szCs w:val="28"/>
      </w:rPr>
      <w:t>1</w:t>
    </w:r>
    <w:r w:rsidR="009335F0" w:rsidRPr="009335F0">
      <w:rPr>
        <w:b/>
        <w:bCs/>
        <w:sz w:val="18"/>
        <w:szCs w:val="28"/>
      </w:rPr>
      <w:fldChar w:fldCharType="end"/>
    </w:r>
    <w:r w:rsidR="009335F0" w:rsidRPr="009335F0">
      <w:rPr>
        <w:b/>
        <w:bCs/>
        <w:sz w:val="18"/>
        <w:szCs w:val="28"/>
      </w:rPr>
      <w:t xml:space="preserve"> of </w:t>
    </w:r>
    <w:r w:rsidR="009335F0" w:rsidRPr="009335F0">
      <w:rPr>
        <w:b/>
        <w:bCs/>
        <w:sz w:val="18"/>
        <w:szCs w:val="28"/>
      </w:rPr>
      <w:fldChar w:fldCharType="begin"/>
    </w:r>
    <w:r w:rsidR="009335F0" w:rsidRPr="009335F0">
      <w:rPr>
        <w:b/>
        <w:bCs/>
        <w:sz w:val="18"/>
        <w:szCs w:val="28"/>
      </w:rPr>
      <w:instrText xml:space="preserve"> NUMPAGES  \* Arabic  \* MERGEFORMAT </w:instrText>
    </w:r>
    <w:r w:rsidR="009335F0" w:rsidRPr="009335F0">
      <w:rPr>
        <w:b/>
        <w:bCs/>
        <w:sz w:val="18"/>
        <w:szCs w:val="28"/>
      </w:rPr>
      <w:fldChar w:fldCharType="separate"/>
    </w:r>
    <w:r w:rsidR="009335F0">
      <w:rPr>
        <w:b/>
        <w:bCs/>
        <w:sz w:val="18"/>
        <w:szCs w:val="28"/>
      </w:rPr>
      <w:t>2</w:t>
    </w:r>
    <w:r w:rsidR="009335F0" w:rsidRPr="009335F0">
      <w:rPr>
        <w:b/>
        <w:bCs/>
        <w:noProof/>
        <w:sz w:val="1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764F9" w14:textId="7E0CE489" w:rsidR="00BB2A1B" w:rsidRPr="00B76791" w:rsidRDefault="00A82044" w:rsidP="001947FC">
    <w:pPr>
      <w:pStyle w:val="Footer"/>
      <w:tabs>
        <w:tab w:val="clear" w:pos="4513"/>
        <w:tab w:val="clear" w:pos="9026"/>
        <w:tab w:val="right" w:pos="9781"/>
      </w:tabs>
      <w:rPr>
        <w:b/>
        <w:bCs/>
        <w:sz w:val="18"/>
        <w:szCs w:val="28"/>
      </w:rPr>
    </w:pPr>
    <w:r>
      <w:rPr>
        <w:noProof/>
      </w:rPr>
      <w:drawing>
        <wp:anchor distT="0" distB="0" distL="114300" distR="114300" simplePos="0" relativeHeight="251691008" behindDoc="1" locked="0" layoutInCell="1" allowOverlap="1" wp14:anchorId="2BF1A608" wp14:editId="03A3C68D">
          <wp:simplePos x="0" y="0"/>
          <wp:positionH relativeFrom="column">
            <wp:posOffset>1905</wp:posOffset>
          </wp:positionH>
          <wp:positionV relativeFrom="paragraph">
            <wp:posOffset>-109220</wp:posOffset>
          </wp:positionV>
          <wp:extent cx="1952625" cy="267063"/>
          <wp:effectExtent l="0" t="0" r="0" b="0"/>
          <wp:wrapNone/>
          <wp:docPr id="375486204" name="Graphic 375486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pic:cNvPicPr/>
                </pic:nvPicPr>
                <pic:blipFill>
                  <a:blip r:embed="rId1">
                    <a:extLst>
                      <a:ext uri="{96DAC541-7B7A-43D3-8B79-37D633B846F1}">
                        <asvg:svgBlip xmlns:asvg="http://schemas.microsoft.com/office/drawing/2016/SVG/main" r:embed="rId2"/>
                      </a:ext>
                    </a:extLst>
                  </a:blip>
                  <a:stretch>
                    <a:fillRect/>
                  </a:stretch>
                </pic:blipFill>
                <pic:spPr>
                  <a:xfrm>
                    <a:off x="0" y="0"/>
                    <a:ext cx="1952625" cy="267063"/>
                  </a:xfrm>
                  <a:prstGeom prst="rect">
                    <a:avLst/>
                  </a:prstGeom>
                </pic:spPr>
              </pic:pic>
            </a:graphicData>
          </a:graphic>
          <wp14:sizeRelH relativeFrom="page">
            <wp14:pctWidth>0</wp14:pctWidth>
          </wp14:sizeRelH>
          <wp14:sizeRelV relativeFrom="page">
            <wp14:pctHeight>0</wp14:pctHeight>
          </wp14:sizeRelV>
        </wp:anchor>
      </w:drawing>
    </w:r>
    <w:r w:rsidR="00BB2A1B" w:rsidRPr="00BB2A1B">
      <w:tab/>
    </w:r>
    <w:r w:rsidR="009335F0" w:rsidRPr="009335F0">
      <w:rPr>
        <w:b/>
        <w:bCs/>
        <w:sz w:val="18"/>
        <w:szCs w:val="28"/>
      </w:rPr>
      <w:t xml:space="preserve">SWA.GOV.AU | </w:t>
    </w:r>
    <w:r w:rsidR="00484E14">
      <w:rPr>
        <w:b/>
        <w:bCs/>
        <w:sz w:val="18"/>
        <w:szCs w:val="28"/>
      </w:rPr>
      <w:t>September</w:t>
    </w:r>
    <w:r w:rsidR="00393521" w:rsidRPr="007B5E93">
      <w:rPr>
        <w:b/>
        <w:bCs/>
        <w:sz w:val="18"/>
        <w:szCs w:val="28"/>
      </w:rPr>
      <w:t xml:space="preserve"> </w:t>
    </w:r>
    <w:r w:rsidR="007B5E93" w:rsidRPr="007B5E93">
      <w:rPr>
        <w:b/>
        <w:bCs/>
        <w:sz w:val="18"/>
        <w:szCs w:val="28"/>
      </w:rPr>
      <w:t>2025</w:t>
    </w:r>
    <w:r w:rsidR="009335F0" w:rsidRPr="009335F0">
      <w:rPr>
        <w:b/>
        <w:bCs/>
        <w:sz w:val="18"/>
        <w:szCs w:val="28"/>
      </w:rPr>
      <w:t xml:space="preserve"> | </w:t>
    </w:r>
    <w:r w:rsidR="00BB2A1B" w:rsidRPr="009335F0">
      <w:rPr>
        <w:b/>
        <w:bCs/>
        <w:sz w:val="18"/>
        <w:szCs w:val="28"/>
      </w:rPr>
      <w:t xml:space="preserve">Page </w:t>
    </w:r>
    <w:r w:rsidR="00BB2A1B" w:rsidRPr="009335F0">
      <w:rPr>
        <w:b/>
        <w:bCs/>
        <w:sz w:val="18"/>
        <w:szCs w:val="28"/>
      </w:rPr>
      <w:fldChar w:fldCharType="begin"/>
    </w:r>
    <w:r w:rsidR="00BB2A1B" w:rsidRPr="009335F0">
      <w:rPr>
        <w:b/>
        <w:bCs/>
        <w:sz w:val="18"/>
        <w:szCs w:val="28"/>
      </w:rPr>
      <w:instrText xml:space="preserve"> PAGE  \* Arabic  \* MERGEFORMAT </w:instrText>
    </w:r>
    <w:r w:rsidR="00BB2A1B" w:rsidRPr="009335F0">
      <w:rPr>
        <w:b/>
        <w:bCs/>
        <w:sz w:val="18"/>
        <w:szCs w:val="28"/>
      </w:rPr>
      <w:fldChar w:fldCharType="separate"/>
    </w:r>
    <w:r w:rsidR="002D2FC1" w:rsidRPr="009335F0">
      <w:rPr>
        <w:b/>
        <w:bCs/>
        <w:noProof/>
        <w:sz w:val="18"/>
        <w:szCs w:val="28"/>
      </w:rPr>
      <w:t>1</w:t>
    </w:r>
    <w:r w:rsidR="00BB2A1B" w:rsidRPr="009335F0">
      <w:rPr>
        <w:b/>
        <w:bCs/>
        <w:sz w:val="18"/>
        <w:szCs w:val="28"/>
      </w:rPr>
      <w:fldChar w:fldCharType="end"/>
    </w:r>
    <w:r w:rsidR="00BB2A1B" w:rsidRPr="009335F0">
      <w:rPr>
        <w:b/>
        <w:bCs/>
        <w:sz w:val="18"/>
        <w:szCs w:val="28"/>
      </w:rPr>
      <w:t xml:space="preserve"> of </w:t>
    </w:r>
    <w:r w:rsidR="00E41B7E" w:rsidRPr="009335F0">
      <w:rPr>
        <w:b/>
        <w:bCs/>
        <w:sz w:val="18"/>
        <w:szCs w:val="28"/>
      </w:rPr>
      <w:fldChar w:fldCharType="begin"/>
    </w:r>
    <w:r w:rsidR="00E41B7E" w:rsidRPr="009335F0">
      <w:rPr>
        <w:b/>
        <w:bCs/>
        <w:sz w:val="18"/>
        <w:szCs w:val="28"/>
      </w:rPr>
      <w:instrText xml:space="preserve"> NUMPAGES  \* Arabic  \* MERGEFORMAT </w:instrText>
    </w:r>
    <w:r w:rsidR="00E41B7E" w:rsidRPr="009335F0">
      <w:rPr>
        <w:b/>
        <w:bCs/>
        <w:sz w:val="18"/>
        <w:szCs w:val="28"/>
      </w:rPr>
      <w:fldChar w:fldCharType="separate"/>
    </w:r>
    <w:r w:rsidR="002D2FC1" w:rsidRPr="009335F0">
      <w:rPr>
        <w:b/>
        <w:bCs/>
        <w:noProof/>
        <w:sz w:val="18"/>
        <w:szCs w:val="28"/>
      </w:rPr>
      <w:t>2</w:t>
    </w:r>
    <w:r w:rsidR="00E41B7E" w:rsidRPr="009335F0">
      <w:rPr>
        <w:b/>
        <w:bCs/>
        <w:noProof/>
        <w:sz w:val="1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AAAE5" w14:textId="77777777" w:rsidR="00F529C3" w:rsidRDefault="00F529C3" w:rsidP="00BB2A1B">
      <w:pPr>
        <w:spacing w:after="0"/>
      </w:pPr>
      <w:r>
        <w:separator/>
      </w:r>
    </w:p>
  </w:footnote>
  <w:footnote w:type="continuationSeparator" w:id="0">
    <w:p w14:paraId="51731EAB" w14:textId="77777777" w:rsidR="00F529C3" w:rsidRDefault="00F529C3" w:rsidP="00BB2A1B">
      <w:pPr>
        <w:spacing w:after="0"/>
      </w:pPr>
      <w:r>
        <w:continuationSeparator/>
      </w:r>
    </w:p>
  </w:footnote>
  <w:footnote w:id="1">
    <w:p w14:paraId="451BF366" w14:textId="77777777" w:rsidR="00F51434" w:rsidRDefault="00F51434" w:rsidP="00B17D84">
      <w:pPr>
        <w:pStyle w:val="FootnoteText"/>
      </w:pPr>
      <w:r>
        <w:rPr>
          <w:rStyle w:val="FootnoteReference"/>
        </w:rPr>
        <w:footnoteRef/>
      </w:r>
      <w:r>
        <w:t xml:space="preserve">The </w:t>
      </w:r>
      <w:hyperlink r:id="rId1" w:history="1">
        <w:r w:rsidRPr="00771F38">
          <w:rPr>
            <w:rStyle w:val="Hyperlink"/>
          </w:rPr>
          <w:t>workplace exposure standard</w:t>
        </w:r>
      </w:hyperlink>
      <w:r>
        <w:t xml:space="preserve"> for RCS in Australia is 0.05 </w:t>
      </w:r>
      <w:r w:rsidRPr="00E86AD0">
        <w:rPr>
          <w:rFonts w:cs="Arial"/>
        </w:rPr>
        <w:t>mg/m</w:t>
      </w:r>
      <w:r w:rsidRPr="00E86AD0">
        <w:rPr>
          <w:rFonts w:cs="Arial"/>
          <w:vertAlign w:val="superscript"/>
        </w:rPr>
        <w:t>3</w:t>
      </w:r>
      <w:r>
        <w:rPr>
          <w:rFonts w:cs="Arial"/>
        </w:rPr>
        <w:t xml:space="preserve"> (8 hour time weighted average)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C5035" w14:textId="77586EDE" w:rsidR="009335F0" w:rsidRPr="00A82044" w:rsidRDefault="00250C02" w:rsidP="00825513">
    <w:pPr>
      <w:pStyle w:val="Header"/>
    </w:pPr>
    <w:r w:rsidRPr="00A82044">
      <mc:AlternateContent>
        <mc:Choice Requires="wps">
          <w:drawing>
            <wp:anchor distT="0" distB="0" distL="114300" distR="114300" simplePos="0" relativeHeight="251665408" behindDoc="1" locked="0" layoutInCell="1" allowOverlap="1" wp14:anchorId="58054FEF" wp14:editId="54C61969">
              <wp:simplePos x="0" y="0"/>
              <wp:positionH relativeFrom="column">
                <wp:posOffset>1152525</wp:posOffset>
              </wp:positionH>
              <wp:positionV relativeFrom="paragraph">
                <wp:posOffset>-15875</wp:posOffset>
              </wp:positionV>
              <wp:extent cx="4857750" cy="189230"/>
              <wp:effectExtent l="0" t="0" r="0" b="1270"/>
              <wp:wrapNone/>
              <wp:docPr id="11" name="Freeform: Shape 11"/>
              <wp:cNvGraphicFramePr/>
              <a:graphic xmlns:a="http://schemas.openxmlformats.org/drawingml/2006/main">
                <a:graphicData uri="http://schemas.microsoft.com/office/word/2010/wordprocessingShape">
                  <wps:wsp>
                    <wps:cNvSpPr/>
                    <wps:spPr>
                      <a:xfrm>
                        <a:off x="0" y="0"/>
                        <a:ext cx="4857750" cy="189230"/>
                      </a:xfrm>
                      <a:custGeom>
                        <a:avLst/>
                        <a:gdLst>
                          <a:gd name="connsiteX0" fmla="*/ 27089 w 5273287"/>
                          <a:gd name="connsiteY0" fmla="*/ 56 h 188872"/>
                          <a:gd name="connsiteX1" fmla="*/ 55 w 5273287"/>
                          <a:gd name="connsiteY1" fmla="*/ 23737 h 188872"/>
                          <a:gd name="connsiteX2" fmla="*/ 1676 w 5273287"/>
                          <a:gd name="connsiteY2" fmla="*/ 34490 h 188872"/>
                          <a:gd name="connsiteX3" fmla="*/ 38144 w 5273287"/>
                          <a:gd name="connsiteY3" fmla="*/ 154311 h 188872"/>
                          <a:gd name="connsiteX4" fmla="*/ 84522 w 5273287"/>
                          <a:gd name="connsiteY4" fmla="*/ 188873 h 188872"/>
                          <a:gd name="connsiteX5" fmla="*/ 5237201 w 5273287"/>
                          <a:gd name="connsiteY5" fmla="*/ 188873 h 188872"/>
                          <a:gd name="connsiteX6" fmla="*/ 5273287 w 5273287"/>
                          <a:gd name="connsiteY6" fmla="*/ 153041 h 188872"/>
                          <a:gd name="connsiteX7" fmla="*/ 5273287 w 5273287"/>
                          <a:gd name="connsiteY7" fmla="*/ 152914 h 188872"/>
                          <a:gd name="connsiteX8" fmla="*/ 5273287 w 5273287"/>
                          <a:gd name="connsiteY8" fmla="*/ 36396 h 188872"/>
                          <a:gd name="connsiteX9" fmla="*/ 5237201 w 5273287"/>
                          <a:gd name="connsiteY9" fmla="*/ 310 h 188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273287" h="188872">
                            <a:moveTo>
                              <a:pt x="27089" y="56"/>
                            </a:moveTo>
                            <a:cubicBezTo>
                              <a:pt x="13085" y="-869"/>
                              <a:pt x="981" y="9733"/>
                              <a:pt x="55" y="23737"/>
                            </a:cubicBezTo>
                            <a:cubicBezTo>
                              <a:pt x="-187" y="27397"/>
                              <a:pt x="366" y="31065"/>
                              <a:pt x="1676" y="34490"/>
                            </a:cubicBezTo>
                            <a:lnTo>
                              <a:pt x="38144" y="154311"/>
                            </a:lnTo>
                            <a:cubicBezTo>
                              <a:pt x="45113" y="174208"/>
                              <a:pt x="63463" y="187882"/>
                              <a:pt x="84522" y="188873"/>
                            </a:cubicBezTo>
                            <a:lnTo>
                              <a:pt x="5237201" y="188873"/>
                            </a:lnTo>
                            <a:cubicBezTo>
                              <a:pt x="5257060" y="188943"/>
                              <a:pt x="5273217" y="172900"/>
                              <a:pt x="5273287" y="153041"/>
                            </a:cubicBezTo>
                            <a:cubicBezTo>
                              <a:pt x="5273287" y="152999"/>
                              <a:pt x="5273287" y="152956"/>
                              <a:pt x="5273287" y="152914"/>
                            </a:cubicBezTo>
                            <a:lnTo>
                              <a:pt x="5273287" y="36396"/>
                            </a:lnTo>
                            <a:cubicBezTo>
                              <a:pt x="5273287" y="16467"/>
                              <a:pt x="5257132" y="310"/>
                              <a:pt x="5237201" y="31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BBF80C7" id="Freeform: Shape 11" o:spid="_x0000_s1026" style="position:absolute;margin-left:90.75pt;margin-top:-1.25pt;width:382.5pt;height:14.9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273287,18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" path="m27089,56c13085,-869,981,9733,55,23737v-242,3660,311,7328,1621,10753l38144,154311v6969,19897,25319,33571,46378,34562l5237201,188873v19859,70,36016,-15973,36086,-35832c5273287,152999,5273287,152956,5273287,152914r,-116518c5273287,16467,5257132,310,5237201,310l27089,56xe" fillcolor="#f2f2f2 [3052]" stroked="f" strokeweight=".35264mm">
              <v:stroke joinstyle="miter"/>
              <v:path arrowok="t" o:connecttype="custom" o:connectlocs="24954,56;51,23782;1544,34555;35138,154603;77862,189231;4824508,189231;4857750,153331;4857750,153204;4857750,36465;4824508,311" o:connectangles="0,0,0,0,0,0,0,0,0,0"/>
            </v:shape>
          </w:pict>
        </mc:Fallback>
      </mc:AlternateContent>
    </w:r>
    <w:r w:rsidRPr="00A82044">
      <mc:AlternateContent>
        <mc:Choice Requires="wps">
          <w:drawing>
            <wp:anchor distT="0" distB="0" distL="114300" distR="114300" simplePos="0" relativeHeight="251664384" behindDoc="1" locked="0" layoutInCell="1" allowOverlap="1" wp14:anchorId="408DEEDD" wp14:editId="4F2DBB59">
              <wp:simplePos x="0" y="0"/>
              <wp:positionH relativeFrom="column">
                <wp:posOffset>-224790</wp:posOffset>
              </wp:positionH>
              <wp:positionV relativeFrom="paragraph">
                <wp:posOffset>-17145</wp:posOffset>
              </wp:positionV>
              <wp:extent cx="157480" cy="189230"/>
              <wp:effectExtent l="0" t="0" r="0" b="1270"/>
              <wp:wrapNone/>
              <wp:docPr id="10" name="Freeform: Shape 10"/>
              <wp:cNvGraphicFramePr/>
              <a:graphic xmlns:a="http://schemas.openxmlformats.org/drawingml/2006/main">
                <a:graphicData uri="http://schemas.microsoft.com/office/word/2010/wordprocessingShape">
                  <wps:wsp>
                    <wps:cNvSpPr/>
                    <wps:spPr>
                      <a:xfrm>
                        <a:off x="0" y="0"/>
                        <a:ext cx="157480" cy="189230"/>
                      </a:xfrm>
                      <a:custGeom>
                        <a:avLst/>
                        <a:gdLst>
                          <a:gd name="connsiteX0" fmla="*/ 130502 w 157541"/>
                          <a:gd name="connsiteY0" fmla="*/ 189325 h 189377"/>
                          <a:gd name="connsiteX1" fmla="*/ 157490 w 157541"/>
                          <a:gd name="connsiteY1" fmla="*/ 165591 h 189377"/>
                          <a:gd name="connsiteX2" fmla="*/ 155915 w 157541"/>
                          <a:gd name="connsiteY2" fmla="*/ 155017 h 189377"/>
                          <a:gd name="connsiteX3" fmla="*/ 110299 w 157541"/>
                          <a:gd name="connsiteY3" fmla="*/ 12706 h 189377"/>
                          <a:gd name="connsiteX4" fmla="*/ 93781 w 157541"/>
                          <a:gd name="connsiteY4" fmla="*/ 0 h 189377"/>
                          <a:gd name="connsiteX5" fmla="*/ 35967 w 157541"/>
                          <a:gd name="connsiteY5" fmla="*/ 0 h 189377"/>
                          <a:gd name="connsiteX6" fmla="*/ 0 w 157541"/>
                          <a:gd name="connsiteY6" fmla="*/ 36205 h 189377"/>
                          <a:gd name="connsiteX7" fmla="*/ 8 w 157541"/>
                          <a:gd name="connsiteY7" fmla="*/ 36848 h 189377"/>
                          <a:gd name="connsiteX8" fmla="*/ 8 w 157541"/>
                          <a:gd name="connsiteY8" fmla="*/ 153493 h 189377"/>
                          <a:gd name="connsiteX9" fmla="*/ 35967 w 157541"/>
                          <a:gd name="connsiteY9" fmla="*/ 189325 h 1893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541" h="189377">
                            <a:moveTo>
                              <a:pt x="130502" y="189325"/>
                            </a:moveTo>
                            <a:cubicBezTo>
                              <a:pt x="144509" y="190223"/>
                              <a:pt x="156591" y="179597"/>
                              <a:pt x="157490" y="165591"/>
                            </a:cubicBezTo>
                            <a:cubicBezTo>
                              <a:pt x="157720" y="161995"/>
                              <a:pt x="157184" y="158390"/>
                              <a:pt x="155915" y="155017"/>
                            </a:cubicBezTo>
                            <a:lnTo>
                              <a:pt x="110299" y="12706"/>
                            </a:lnTo>
                            <a:cubicBezTo>
                              <a:pt x="107917" y="5486"/>
                              <a:pt x="101371" y="450"/>
                              <a:pt x="93781" y="0"/>
                            </a:cubicBezTo>
                            <a:lnTo>
                              <a:pt x="35967" y="0"/>
                            </a:lnTo>
                            <a:cubicBezTo>
                              <a:pt x="16037" y="66"/>
                              <a:pt x="-66" y="16275"/>
                              <a:pt x="0" y="36205"/>
                            </a:cubicBezTo>
                            <a:cubicBezTo>
                              <a:pt x="1" y="36419"/>
                              <a:pt x="4" y="36634"/>
                              <a:pt x="8" y="36848"/>
                            </a:cubicBezTo>
                            <a:lnTo>
                              <a:pt x="8" y="153493"/>
                            </a:lnTo>
                            <a:cubicBezTo>
                              <a:pt x="78" y="173303"/>
                              <a:pt x="16157" y="189325"/>
                              <a:pt x="35967" y="189325"/>
                            </a:cubicBez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B6775F" id="Freeform: Shape 10" o:spid="_x0000_s1026" style="position:absolute;margin-left:-17.7pt;margin-top:-1.35pt;width:12.4pt;height:14.9pt;z-index:-251652096;visibility:visible;mso-wrap-style:square;mso-wrap-distance-left:9pt;mso-wrap-distance-top:0;mso-wrap-distance-right:9pt;mso-wrap-distance-bottom:0;mso-position-horizontal:absolute;mso-position-horizontal-relative:text;mso-position-vertical:absolute;mso-position-vertical-relative:text;v-text-anchor:middle" coordsize="157541,189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" path="m130502,189325v14007,898,26089,-9728,26988,-23734c157720,161995,157184,158390,155915,155017l110299,12706c107917,5486,101371,450,93781,l35967,c16037,66,-66,16275,,36205v1,214,4,429,8,643l8,153493v70,19810,16149,35832,35959,35832l130502,189325xe" fillcolor="#2b0a99 [3215]" stroked="f" strokeweight=".35264mm">
              <v:stroke joinstyle="miter"/>
              <v:path arrowok="t" o:connecttype="custom" o:connectlocs="130451,189178;157429,165462;155855,154897;110256,12696;93745,0;35953,0;0,36177;8,36819;8,153374;35953,189178" o:connectangles="0,0,0,0,0,0,0,0,0,0"/>
            </v:shape>
          </w:pict>
        </mc:Fallback>
      </mc:AlternateContent>
    </w:r>
    <w:r w:rsidR="00014758">
      <w:t>Case stud</w:t>
    </w:r>
    <w:r w:rsidR="00300CE0">
      <w:t>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F16CB" w14:textId="4085B6DA" w:rsidR="00BB2A1B" w:rsidRDefault="00250C02" w:rsidP="00825513">
    <w:pPr>
      <w:pStyle w:val="Header"/>
    </w:pPr>
    <w:r w:rsidRPr="00825513">
      <mc:AlternateContent>
        <mc:Choice Requires="wps">
          <w:drawing>
            <wp:anchor distT="0" distB="0" distL="114300" distR="114300" simplePos="0" relativeHeight="251678720" behindDoc="1" locked="0" layoutInCell="1" allowOverlap="1" wp14:anchorId="2E813433" wp14:editId="14DC878D">
              <wp:simplePos x="0" y="0"/>
              <wp:positionH relativeFrom="column">
                <wp:posOffset>3973830</wp:posOffset>
              </wp:positionH>
              <wp:positionV relativeFrom="paragraph">
                <wp:posOffset>-2540</wp:posOffset>
              </wp:positionV>
              <wp:extent cx="2092960" cy="2291080"/>
              <wp:effectExtent l="0" t="0" r="2540" b="0"/>
              <wp:wrapNone/>
              <wp:docPr id="8" name="Freeform: Shape 8"/>
              <wp:cNvGraphicFramePr/>
              <a:graphic xmlns:a="http://schemas.openxmlformats.org/drawingml/2006/main">
                <a:graphicData uri="http://schemas.microsoft.com/office/word/2010/wordprocessingShape">
                  <wps:wsp>
                    <wps:cNvSpPr/>
                    <wps:spPr>
                      <a:xfrm>
                        <a:off x="0" y="0"/>
                        <a:ext cx="2092960" cy="2291080"/>
                      </a:xfrm>
                      <a:custGeom>
                        <a:avLst/>
                        <a:gdLst>
                          <a:gd name="connsiteX0" fmla="*/ 51365 w 2093281"/>
                          <a:gd name="connsiteY0" fmla="*/ 0 h 2291583"/>
                          <a:gd name="connsiteX1" fmla="*/ 4124 w 2093281"/>
                          <a:gd name="connsiteY1" fmla="*/ 67687 h 2291583"/>
                          <a:gd name="connsiteX2" fmla="*/ 792875 w 2093281"/>
                          <a:gd name="connsiteY2" fmla="*/ 2224024 h 2291583"/>
                          <a:gd name="connsiteX3" fmla="*/ 889517 w 2093281"/>
                          <a:gd name="connsiteY3" fmla="*/ 2291584 h 2291583"/>
                          <a:gd name="connsiteX4" fmla="*/ 2021276 w 2093281"/>
                          <a:gd name="connsiteY4" fmla="*/ 2291584 h 2291583"/>
                          <a:gd name="connsiteX5" fmla="*/ 2093280 w 2093281"/>
                          <a:gd name="connsiteY5" fmla="*/ 2219579 h 2291583"/>
                          <a:gd name="connsiteX6" fmla="*/ 2093281 w 2093281"/>
                          <a:gd name="connsiteY6" fmla="*/ 72005 h 2291583"/>
                          <a:gd name="connsiteX7" fmla="*/ 2021277 w 2093281"/>
                          <a:gd name="connsiteY7" fmla="*/ 0 h 2291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93281" h="2291583">
                            <a:moveTo>
                              <a:pt x="51365" y="0"/>
                            </a:moveTo>
                            <a:cubicBezTo>
                              <a:pt x="11616" y="0"/>
                              <a:pt x="-9465" y="30351"/>
                              <a:pt x="4124" y="67687"/>
                            </a:cubicBezTo>
                            <a:lnTo>
                              <a:pt x="792875" y="2224024"/>
                            </a:lnTo>
                            <a:cubicBezTo>
                              <a:pt x="809324" y="2263329"/>
                              <a:pt x="846953" y="2289635"/>
                              <a:pt x="889517" y="2291584"/>
                            </a:cubicBezTo>
                            <a:lnTo>
                              <a:pt x="2021276" y="2291584"/>
                            </a:lnTo>
                            <a:cubicBezTo>
                              <a:pt x="2061043" y="2291584"/>
                              <a:pt x="2093280" y="2259346"/>
                              <a:pt x="2093280" y="2219579"/>
                            </a:cubicBezTo>
                            <a:lnTo>
                              <a:pt x="2093281" y="72005"/>
                            </a:lnTo>
                            <a:cubicBezTo>
                              <a:pt x="2093281" y="32238"/>
                              <a:pt x="2061043" y="0"/>
                              <a:pt x="2021277" y="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8905F4" id="Freeform: Shape 8" o:spid="_x0000_s1026" style="position:absolute;margin-left:312.9pt;margin-top:-.2pt;width:164.8pt;height:180.4pt;z-index:-251637760;visibility:visible;mso-wrap-style:square;mso-wrap-distance-left:9pt;mso-wrap-distance-top:0;mso-wrap-distance-right:9pt;mso-wrap-distance-bottom:0;mso-position-horizontal:absolute;mso-position-horizontal-relative:text;mso-position-vertical:absolute;mso-position-vertical-relative:text;v-text-anchor:middle" coordsize="2093281,229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" path="m51365,c11616,,-9465,30351,4124,67687l792875,2224024v16449,39305,54078,65611,96642,67560l2021276,2291584v39767,,72004,-32238,72004,-72005l2093281,72005c2093281,32238,2061043,,2021277,l51365,xe" fillcolor="#f2f2f2 [3052]" stroked="f" strokeweight=".35264mm">
              <v:stroke joinstyle="miter"/>
              <v:path arrowok="t" o:connecttype="custom" o:connectlocs="51357,0;4123,67672;792753,2223536;889381,2291081;2020966,2291081;2092959,2219092;2092960,71989;2020967,0" o:connectangles="0,0,0,0,0,0,0,0"/>
            </v:shape>
          </w:pict>
        </mc:Fallback>
      </mc:AlternateContent>
    </w:r>
    <w:r w:rsidRPr="00825513">
      <mc:AlternateContent>
        <mc:Choice Requires="wps">
          <w:drawing>
            <wp:anchor distT="0" distB="0" distL="114300" distR="114300" simplePos="0" relativeHeight="251651072" behindDoc="1" locked="0" layoutInCell="1" allowOverlap="1" wp14:anchorId="2EAD8780" wp14:editId="4F3A7C4C">
              <wp:simplePos x="0" y="0"/>
              <wp:positionH relativeFrom="column">
                <wp:posOffset>-266065</wp:posOffset>
              </wp:positionH>
              <wp:positionV relativeFrom="paragraph">
                <wp:posOffset>-3175</wp:posOffset>
              </wp:positionV>
              <wp:extent cx="157480" cy="189230"/>
              <wp:effectExtent l="0" t="0" r="0" b="1270"/>
              <wp:wrapNone/>
              <wp:docPr id="6" name="Freeform: Shape 6"/>
              <wp:cNvGraphicFramePr/>
              <a:graphic xmlns:a="http://schemas.openxmlformats.org/drawingml/2006/main">
                <a:graphicData uri="http://schemas.microsoft.com/office/word/2010/wordprocessingShape">
                  <wps:wsp>
                    <wps:cNvSpPr/>
                    <wps:spPr>
                      <a:xfrm>
                        <a:off x="0" y="0"/>
                        <a:ext cx="157480" cy="189230"/>
                      </a:xfrm>
                      <a:custGeom>
                        <a:avLst/>
                        <a:gdLst>
                          <a:gd name="connsiteX0" fmla="*/ 130046 w 157482"/>
                          <a:gd name="connsiteY0" fmla="*/ 189346 h 189508"/>
                          <a:gd name="connsiteX1" fmla="*/ 157323 w 157482"/>
                          <a:gd name="connsiteY1" fmla="*/ 167669 h 189508"/>
                          <a:gd name="connsiteX2" fmla="*/ 155445 w 157482"/>
                          <a:gd name="connsiteY2" fmla="*/ 155058 h 189508"/>
                          <a:gd name="connsiteX3" fmla="*/ 109600 w 157482"/>
                          <a:gd name="connsiteY3" fmla="*/ 12699 h 189508"/>
                          <a:gd name="connsiteX4" fmla="*/ 92964 w 157482"/>
                          <a:gd name="connsiteY4" fmla="*/ 0 h 189508"/>
                          <a:gd name="connsiteX5" fmla="*/ 36072 w 157482"/>
                          <a:gd name="connsiteY5" fmla="*/ 0 h 189508"/>
                          <a:gd name="connsiteX6" fmla="*/ 6 w 157482"/>
                          <a:gd name="connsiteY6" fmla="*/ 36066 h 189508"/>
                          <a:gd name="connsiteX7" fmla="*/ 6 w 157482"/>
                          <a:gd name="connsiteY7" fmla="*/ 152645 h 189508"/>
                          <a:gd name="connsiteX8" fmla="*/ 35431 w 157482"/>
                          <a:gd name="connsiteY8" fmla="*/ 189341 h 189508"/>
                          <a:gd name="connsiteX9" fmla="*/ 36072 w 157482"/>
                          <a:gd name="connsiteY9" fmla="*/ 189346 h 1895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482" h="189508">
                            <a:moveTo>
                              <a:pt x="130046" y="189346"/>
                            </a:moveTo>
                            <a:cubicBezTo>
                              <a:pt x="143565" y="190892"/>
                              <a:pt x="155777" y="181187"/>
                              <a:pt x="157323" y="167669"/>
                            </a:cubicBezTo>
                            <a:cubicBezTo>
                              <a:pt x="157814" y="163373"/>
                              <a:pt x="157167" y="159024"/>
                              <a:pt x="155445" y="155058"/>
                            </a:cubicBezTo>
                            <a:lnTo>
                              <a:pt x="109600" y="12699"/>
                            </a:lnTo>
                            <a:cubicBezTo>
                              <a:pt x="107203" y="5442"/>
                              <a:pt x="100597" y="399"/>
                              <a:pt x="92964" y="0"/>
                            </a:cubicBezTo>
                            <a:lnTo>
                              <a:pt x="36072" y="0"/>
                            </a:lnTo>
                            <a:cubicBezTo>
                              <a:pt x="16153" y="0"/>
                              <a:pt x="6" y="16147"/>
                              <a:pt x="6" y="36066"/>
                            </a:cubicBezTo>
                            <a:lnTo>
                              <a:pt x="6" y="152645"/>
                            </a:lnTo>
                            <a:cubicBezTo>
                              <a:pt x="-345" y="172561"/>
                              <a:pt x="15515" y="188990"/>
                              <a:pt x="35431" y="189341"/>
                            </a:cubicBezTo>
                            <a:cubicBezTo>
                              <a:pt x="35645" y="189344"/>
                              <a:pt x="35858" y="189346"/>
                              <a:pt x="36072" y="189346"/>
                            </a:cubicBez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9DEDD1" id="Freeform: Shape 6" o:spid="_x0000_s1026" style="position:absolute;margin-left:-20.95pt;margin-top:-.25pt;width:12.4pt;height:14.9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157482,189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" path="m130046,189346v13519,1546,25731,-8159,27277,-21677c157814,163373,157167,159024,155445,155058l109600,12699c107203,5442,100597,399,92964,l36072,c16153,,6,16147,6,36066r,116579c-345,172561,15515,188990,35431,189341v214,3,427,5,641,5l130046,189346xe" fillcolor="#2b0a99 [3215]" stroked="f" strokeweight=".35264mm">
              <v:stroke joinstyle="miter"/>
              <v:path arrowok="t" o:connecttype="custom" o:connectlocs="130044,189068;157321,167423;155443,154831;109599,12680;92963,0;36072,0;6,36013;6,152421;35431,189063;36072,189068" o:connectangles="0,0,0,0,0,0,0,0,0,0"/>
            </v:shape>
          </w:pict>
        </mc:Fallback>
      </mc:AlternateContent>
    </w:r>
    <w:r w:rsidR="007B5E93">
      <w:t>Case stud</w:t>
    </w:r>
    <w:r w:rsidR="00970D97">
      <w:t>ies</w:t>
    </w:r>
  </w:p>
  <w:p w14:paraId="3A0E66F3" w14:textId="77777777" w:rsidR="007B5E93" w:rsidRPr="00825513" w:rsidRDefault="007B5E93" w:rsidP="007B5E93">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6CCB2B4"/>
    <w:lvl w:ilvl="0">
      <w:start w:val="1"/>
      <w:numFmt w:val="decimal"/>
      <w:pStyle w:val="Heading1"/>
      <w:lvlText w:val="%1."/>
      <w:lvlJc w:val="left"/>
      <w:pPr>
        <w:tabs>
          <w:tab w:val="num" w:pos="643"/>
        </w:tabs>
        <w:ind w:left="643" w:hanging="360"/>
      </w:pPr>
    </w:lvl>
  </w:abstractNum>
  <w:abstractNum w:abstractNumId="1" w15:restartNumberingAfterBreak="0">
    <w:nsid w:val="FFFFFF88"/>
    <w:multiLevelType w:val="singleLevel"/>
    <w:tmpl w:val="855818A6"/>
    <w:lvl w:ilvl="0">
      <w:start w:val="1"/>
      <w:numFmt w:val="decimal"/>
      <w:pStyle w:val="ListNumber"/>
      <w:lvlText w:val="%1."/>
      <w:lvlJc w:val="left"/>
      <w:pPr>
        <w:ind w:left="360" w:hanging="360"/>
      </w:pPr>
    </w:lvl>
  </w:abstractNum>
  <w:abstractNum w:abstractNumId="2" w15:restartNumberingAfterBreak="0">
    <w:nsid w:val="FFFFFF89"/>
    <w:multiLevelType w:val="singleLevel"/>
    <w:tmpl w:val="AC60588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1F13C4"/>
    <w:multiLevelType w:val="multilevel"/>
    <w:tmpl w:val="3C24BC4C"/>
    <w:lvl w:ilvl="0">
      <w:start w:val="1"/>
      <w:numFmt w:val="decimal"/>
      <w:pStyle w:val="Bullet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B184C03"/>
    <w:multiLevelType w:val="hybridMultilevel"/>
    <w:tmpl w:val="90FA6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8D9DC4"/>
    <w:multiLevelType w:val="hybridMultilevel"/>
    <w:tmpl w:val="FFFFFFFF"/>
    <w:lvl w:ilvl="0" w:tplc="EECE0CBC">
      <w:start w:val="1"/>
      <w:numFmt w:val="bullet"/>
      <w:lvlText w:val="·"/>
      <w:lvlJc w:val="left"/>
      <w:pPr>
        <w:ind w:left="720" w:hanging="360"/>
      </w:pPr>
      <w:rPr>
        <w:rFonts w:ascii="Symbol" w:hAnsi="Symbol" w:hint="default"/>
      </w:rPr>
    </w:lvl>
    <w:lvl w:ilvl="1" w:tplc="EE749BD8">
      <w:start w:val="1"/>
      <w:numFmt w:val="bullet"/>
      <w:lvlText w:val="o"/>
      <w:lvlJc w:val="left"/>
      <w:pPr>
        <w:ind w:left="1440" w:hanging="360"/>
      </w:pPr>
      <w:rPr>
        <w:rFonts w:ascii="Courier New" w:hAnsi="Courier New" w:hint="default"/>
      </w:rPr>
    </w:lvl>
    <w:lvl w:ilvl="2" w:tplc="499EA428">
      <w:start w:val="1"/>
      <w:numFmt w:val="bullet"/>
      <w:lvlText w:val=""/>
      <w:lvlJc w:val="left"/>
      <w:pPr>
        <w:ind w:left="2160" w:hanging="360"/>
      </w:pPr>
      <w:rPr>
        <w:rFonts w:ascii="Wingdings" w:hAnsi="Wingdings" w:hint="default"/>
      </w:rPr>
    </w:lvl>
    <w:lvl w:ilvl="3" w:tplc="2DE61A92">
      <w:start w:val="1"/>
      <w:numFmt w:val="bullet"/>
      <w:lvlText w:val=""/>
      <w:lvlJc w:val="left"/>
      <w:pPr>
        <w:ind w:left="2880" w:hanging="360"/>
      </w:pPr>
      <w:rPr>
        <w:rFonts w:ascii="Symbol" w:hAnsi="Symbol" w:hint="default"/>
      </w:rPr>
    </w:lvl>
    <w:lvl w:ilvl="4" w:tplc="B45E1FBE">
      <w:start w:val="1"/>
      <w:numFmt w:val="bullet"/>
      <w:lvlText w:val="o"/>
      <w:lvlJc w:val="left"/>
      <w:pPr>
        <w:ind w:left="3600" w:hanging="360"/>
      </w:pPr>
      <w:rPr>
        <w:rFonts w:ascii="Courier New" w:hAnsi="Courier New" w:hint="default"/>
      </w:rPr>
    </w:lvl>
    <w:lvl w:ilvl="5" w:tplc="25BACB8C">
      <w:start w:val="1"/>
      <w:numFmt w:val="bullet"/>
      <w:lvlText w:val=""/>
      <w:lvlJc w:val="left"/>
      <w:pPr>
        <w:ind w:left="4320" w:hanging="360"/>
      </w:pPr>
      <w:rPr>
        <w:rFonts w:ascii="Wingdings" w:hAnsi="Wingdings" w:hint="default"/>
      </w:rPr>
    </w:lvl>
    <w:lvl w:ilvl="6" w:tplc="4572B7D0">
      <w:start w:val="1"/>
      <w:numFmt w:val="bullet"/>
      <w:lvlText w:val=""/>
      <w:lvlJc w:val="left"/>
      <w:pPr>
        <w:ind w:left="5040" w:hanging="360"/>
      </w:pPr>
      <w:rPr>
        <w:rFonts w:ascii="Symbol" w:hAnsi="Symbol" w:hint="default"/>
      </w:rPr>
    </w:lvl>
    <w:lvl w:ilvl="7" w:tplc="13C4CA52">
      <w:start w:val="1"/>
      <w:numFmt w:val="bullet"/>
      <w:lvlText w:val="o"/>
      <w:lvlJc w:val="left"/>
      <w:pPr>
        <w:ind w:left="5760" w:hanging="360"/>
      </w:pPr>
      <w:rPr>
        <w:rFonts w:ascii="Courier New" w:hAnsi="Courier New" w:hint="default"/>
      </w:rPr>
    </w:lvl>
    <w:lvl w:ilvl="8" w:tplc="3B189942">
      <w:start w:val="1"/>
      <w:numFmt w:val="bullet"/>
      <w:lvlText w:val=""/>
      <w:lvlJc w:val="left"/>
      <w:pPr>
        <w:ind w:left="6480" w:hanging="360"/>
      </w:pPr>
      <w:rPr>
        <w:rFonts w:ascii="Wingdings" w:hAnsi="Wingdings" w:hint="default"/>
      </w:rPr>
    </w:lvl>
  </w:abstractNum>
  <w:abstractNum w:abstractNumId="6" w15:restartNumberingAfterBreak="0">
    <w:nsid w:val="1C9779CB"/>
    <w:multiLevelType w:val="hybridMultilevel"/>
    <w:tmpl w:val="699862D2"/>
    <w:lvl w:ilvl="0" w:tplc="7D34D220">
      <w:start w:val="1"/>
      <w:numFmt w:val="decimal"/>
      <w:lvlText w:val="%1."/>
      <w:lvlJc w:val="left"/>
      <w:pPr>
        <w:ind w:left="1020" w:hanging="360"/>
      </w:pPr>
    </w:lvl>
    <w:lvl w:ilvl="1" w:tplc="92122B52">
      <w:start w:val="1"/>
      <w:numFmt w:val="decimal"/>
      <w:lvlText w:val="%2."/>
      <w:lvlJc w:val="left"/>
      <w:pPr>
        <w:ind w:left="1020" w:hanging="360"/>
      </w:pPr>
    </w:lvl>
    <w:lvl w:ilvl="2" w:tplc="4CFE1A5C">
      <w:start w:val="1"/>
      <w:numFmt w:val="decimal"/>
      <w:lvlText w:val="%3."/>
      <w:lvlJc w:val="left"/>
      <w:pPr>
        <w:ind w:left="1020" w:hanging="360"/>
      </w:pPr>
    </w:lvl>
    <w:lvl w:ilvl="3" w:tplc="7B80591A">
      <w:start w:val="1"/>
      <w:numFmt w:val="decimal"/>
      <w:lvlText w:val="%4."/>
      <w:lvlJc w:val="left"/>
      <w:pPr>
        <w:ind w:left="1020" w:hanging="360"/>
      </w:pPr>
    </w:lvl>
    <w:lvl w:ilvl="4" w:tplc="9CEA38F4">
      <w:start w:val="1"/>
      <w:numFmt w:val="decimal"/>
      <w:lvlText w:val="%5."/>
      <w:lvlJc w:val="left"/>
      <w:pPr>
        <w:ind w:left="1020" w:hanging="360"/>
      </w:pPr>
    </w:lvl>
    <w:lvl w:ilvl="5" w:tplc="4446AA4C">
      <w:start w:val="1"/>
      <w:numFmt w:val="decimal"/>
      <w:lvlText w:val="%6."/>
      <w:lvlJc w:val="left"/>
      <w:pPr>
        <w:ind w:left="1020" w:hanging="360"/>
      </w:pPr>
    </w:lvl>
    <w:lvl w:ilvl="6" w:tplc="D2F44FFC">
      <w:start w:val="1"/>
      <w:numFmt w:val="decimal"/>
      <w:lvlText w:val="%7."/>
      <w:lvlJc w:val="left"/>
      <w:pPr>
        <w:ind w:left="1020" w:hanging="360"/>
      </w:pPr>
    </w:lvl>
    <w:lvl w:ilvl="7" w:tplc="089A6102">
      <w:start w:val="1"/>
      <w:numFmt w:val="decimal"/>
      <w:lvlText w:val="%8."/>
      <w:lvlJc w:val="left"/>
      <w:pPr>
        <w:ind w:left="1020" w:hanging="360"/>
      </w:pPr>
    </w:lvl>
    <w:lvl w:ilvl="8" w:tplc="1D28D510">
      <w:start w:val="1"/>
      <w:numFmt w:val="decimal"/>
      <w:lvlText w:val="%9."/>
      <w:lvlJc w:val="left"/>
      <w:pPr>
        <w:ind w:left="1020" w:hanging="360"/>
      </w:pPr>
    </w:lvl>
  </w:abstractNum>
  <w:abstractNum w:abstractNumId="7" w15:restartNumberingAfterBreak="0">
    <w:nsid w:val="203302EC"/>
    <w:multiLevelType w:val="hybridMultilevel"/>
    <w:tmpl w:val="9DBE11C6"/>
    <w:lvl w:ilvl="0" w:tplc="30C67A1A">
      <w:start w:val="1"/>
      <w:numFmt w:val="bullet"/>
      <w:lvlText w:val=""/>
      <w:lvlJc w:val="left"/>
      <w:pPr>
        <w:ind w:left="720" w:hanging="360"/>
      </w:pPr>
      <w:rPr>
        <w:rFonts w:ascii="Symbol" w:hAnsi="Symbol"/>
      </w:rPr>
    </w:lvl>
    <w:lvl w:ilvl="1" w:tplc="CE68F2BA">
      <w:start w:val="1"/>
      <w:numFmt w:val="bullet"/>
      <w:lvlText w:val=""/>
      <w:lvlJc w:val="left"/>
      <w:pPr>
        <w:ind w:left="720" w:hanging="360"/>
      </w:pPr>
      <w:rPr>
        <w:rFonts w:ascii="Symbol" w:hAnsi="Symbol"/>
      </w:rPr>
    </w:lvl>
    <w:lvl w:ilvl="2" w:tplc="882A31B0">
      <w:start w:val="1"/>
      <w:numFmt w:val="bullet"/>
      <w:lvlText w:val=""/>
      <w:lvlJc w:val="left"/>
      <w:pPr>
        <w:ind w:left="720" w:hanging="360"/>
      </w:pPr>
      <w:rPr>
        <w:rFonts w:ascii="Symbol" w:hAnsi="Symbol"/>
      </w:rPr>
    </w:lvl>
    <w:lvl w:ilvl="3" w:tplc="9C5AD662">
      <w:start w:val="1"/>
      <w:numFmt w:val="bullet"/>
      <w:lvlText w:val=""/>
      <w:lvlJc w:val="left"/>
      <w:pPr>
        <w:ind w:left="720" w:hanging="360"/>
      </w:pPr>
      <w:rPr>
        <w:rFonts w:ascii="Symbol" w:hAnsi="Symbol"/>
      </w:rPr>
    </w:lvl>
    <w:lvl w:ilvl="4" w:tplc="FB9E64F4">
      <w:start w:val="1"/>
      <w:numFmt w:val="bullet"/>
      <w:lvlText w:val=""/>
      <w:lvlJc w:val="left"/>
      <w:pPr>
        <w:ind w:left="720" w:hanging="360"/>
      </w:pPr>
      <w:rPr>
        <w:rFonts w:ascii="Symbol" w:hAnsi="Symbol"/>
      </w:rPr>
    </w:lvl>
    <w:lvl w:ilvl="5" w:tplc="680C01AA">
      <w:start w:val="1"/>
      <w:numFmt w:val="bullet"/>
      <w:lvlText w:val=""/>
      <w:lvlJc w:val="left"/>
      <w:pPr>
        <w:ind w:left="720" w:hanging="360"/>
      </w:pPr>
      <w:rPr>
        <w:rFonts w:ascii="Symbol" w:hAnsi="Symbol"/>
      </w:rPr>
    </w:lvl>
    <w:lvl w:ilvl="6" w:tplc="182A676E">
      <w:start w:val="1"/>
      <w:numFmt w:val="bullet"/>
      <w:lvlText w:val=""/>
      <w:lvlJc w:val="left"/>
      <w:pPr>
        <w:ind w:left="720" w:hanging="360"/>
      </w:pPr>
      <w:rPr>
        <w:rFonts w:ascii="Symbol" w:hAnsi="Symbol"/>
      </w:rPr>
    </w:lvl>
    <w:lvl w:ilvl="7" w:tplc="81A645EC">
      <w:start w:val="1"/>
      <w:numFmt w:val="bullet"/>
      <w:lvlText w:val=""/>
      <w:lvlJc w:val="left"/>
      <w:pPr>
        <w:ind w:left="720" w:hanging="360"/>
      </w:pPr>
      <w:rPr>
        <w:rFonts w:ascii="Symbol" w:hAnsi="Symbol"/>
      </w:rPr>
    </w:lvl>
    <w:lvl w:ilvl="8" w:tplc="E84A20A0">
      <w:start w:val="1"/>
      <w:numFmt w:val="bullet"/>
      <w:lvlText w:val=""/>
      <w:lvlJc w:val="left"/>
      <w:pPr>
        <w:ind w:left="720" w:hanging="360"/>
      </w:pPr>
      <w:rPr>
        <w:rFonts w:ascii="Symbol" w:hAnsi="Symbol"/>
      </w:rPr>
    </w:lvl>
  </w:abstractNum>
  <w:abstractNum w:abstractNumId="8" w15:restartNumberingAfterBreak="0">
    <w:nsid w:val="2C9462EE"/>
    <w:multiLevelType w:val="multilevel"/>
    <w:tmpl w:val="62E2D546"/>
    <w:lvl w:ilvl="0">
      <w:start w:val="1"/>
      <w:numFmt w:val="decimal"/>
      <w:pStyle w:val="SW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F8D61C8"/>
    <w:multiLevelType w:val="hybridMultilevel"/>
    <w:tmpl w:val="D0829E40"/>
    <w:lvl w:ilvl="0" w:tplc="950ED40A">
      <w:start w:val="1"/>
      <w:numFmt w:val="bullet"/>
      <w:pStyle w:val="Heading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5E5120"/>
    <w:multiLevelType w:val="hybridMultilevel"/>
    <w:tmpl w:val="F55C5D4C"/>
    <w:lvl w:ilvl="0" w:tplc="0C090019">
      <w:start w:val="1"/>
      <w:numFmt w:val="lowerLetter"/>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8D60E64"/>
    <w:multiLevelType w:val="hybridMultilevel"/>
    <w:tmpl w:val="73A0275E"/>
    <w:lvl w:ilvl="0" w:tplc="8594F4B6">
      <w:start w:val="1"/>
      <w:numFmt w:val="decimal"/>
      <w:lvlText w:val="%1."/>
      <w:lvlJc w:val="left"/>
      <w:pPr>
        <w:ind w:left="1020" w:hanging="360"/>
      </w:pPr>
    </w:lvl>
    <w:lvl w:ilvl="1" w:tplc="B5E6D162">
      <w:start w:val="1"/>
      <w:numFmt w:val="decimal"/>
      <w:lvlText w:val="%2."/>
      <w:lvlJc w:val="left"/>
      <w:pPr>
        <w:ind w:left="1020" w:hanging="360"/>
      </w:pPr>
    </w:lvl>
    <w:lvl w:ilvl="2" w:tplc="2318CAFA">
      <w:start w:val="1"/>
      <w:numFmt w:val="decimal"/>
      <w:lvlText w:val="%3."/>
      <w:lvlJc w:val="left"/>
      <w:pPr>
        <w:ind w:left="1020" w:hanging="360"/>
      </w:pPr>
    </w:lvl>
    <w:lvl w:ilvl="3" w:tplc="90966EB6">
      <w:start w:val="1"/>
      <w:numFmt w:val="decimal"/>
      <w:lvlText w:val="%4."/>
      <w:lvlJc w:val="left"/>
      <w:pPr>
        <w:ind w:left="1020" w:hanging="360"/>
      </w:pPr>
    </w:lvl>
    <w:lvl w:ilvl="4" w:tplc="A55681EE">
      <w:start w:val="1"/>
      <w:numFmt w:val="decimal"/>
      <w:lvlText w:val="%5."/>
      <w:lvlJc w:val="left"/>
      <w:pPr>
        <w:ind w:left="1020" w:hanging="360"/>
      </w:pPr>
    </w:lvl>
    <w:lvl w:ilvl="5" w:tplc="25EC148E">
      <w:start w:val="1"/>
      <w:numFmt w:val="decimal"/>
      <w:lvlText w:val="%6."/>
      <w:lvlJc w:val="left"/>
      <w:pPr>
        <w:ind w:left="1020" w:hanging="360"/>
      </w:pPr>
    </w:lvl>
    <w:lvl w:ilvl="6" w:tplc="FE324ABE">
      <w:start w:val="1"/>
      <w:numFmt w:val="decimal"/>
      <w:lvlText w:val="%7."/>
      <w:lvlJc w:val="left"/>
      <w:pPr>
        <w:ind w:left="1020" w:hanging="360"/>
      </w:pPr>
    </w:lvl>
    <w:lvl w:ilvl="7" w:tplc="E506C032">
      <w:start w:val="1"/>
      <w:numFmt w:val="decimal"/>
      <w:lvlText w:val="%8."/>
      <w:lvlJc w:val="left"/>
      <w:pPr>
        <w:ind w:left="1020" w:hanging="360"/>
      </w:pPr>
    </w:lvl>
    <w:lvl w:ilvl="8" w:tplc="D9120E94">
      <w:start w:val="1"/>
      <w:numFmt w:val="decimal"/>
      <w:lvlText w:val="%9."/>
      <w:lvlJc w:val="left"/>
      <w:pPr>
        <w:ind w:left="1020" w:hanging="360"/>
      </w:pPr>
    </w:lvl>
  </w:abstractNum>
  <w:abstractNum w:abstractNumId="12" w15:restartNumberingAfterBreak="0">
    <w:nsid w:val="50982CA1"/>
    <w:multiLevelType w:val="hybridMultilevel"/>
    <w:tmpl w:val="B4B2AAA0"/>
    <w:lvl w:ilvl="0" w:tplc="0C09001B">
      <w:start w:val="1"/>
      <w:numFmt w:val="lowerRoman"/>
      <w:lvlText w:val="%1."/>
      <w:lvlJc w:val="righ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BD9508F"/>
    <w:multiLevelType w:val="hybridMultilevel"/>
    <w:tmpl w:val="5526E6E4"/>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4" w15:restartNumberingAfterBreak="0">
    <w:nsid w:val="5F562E4B"/>
    <w:multiLevelType w:val="hybridMultilevel"/>
    <w:tmpl w:val="7570EB0C"/>
    <w:lvl w:ilvl="0" w:tplc="B27CEFEC">
      <w:start w:val="1"/>
      <w:numFmt w:val="bullet"/>
      <w:lvlText w:val=""/>
      <w:lvlJc w:val="left"/>
      <w:pPr>
        <w:ind w:left="720" w:hanging="360"/>
      </w:pPr>
      <w:rPr>
        <w:rFonts w:ascii="Symbol" w:hAnsi="Symbol"/>
      </w:rPr>
    </w:lvl>
    <w:lvl w:ilvl="1" w:tplc="C14ABB6C">
      <w:start w:val="1"/>
      <w:numFmt w:val="bullet"/>
      <w:lvlText w:val=""/>
      <w:lvlJc w:val="left"/>
      <w:pPr>
        <w:ind w:left="720" w:hanging="360"/>
      </w:pPr>
      <w:rPr>
        <w:rFonts w:ascii="Symbol" w:hAnsi="Symbol"/>
      </w:rPr>
    </w:lvl>
    <w:lvl w:ilvl="2" w:tplc="BA90D266">
      <w:start w:val="1"/>
      <w:numFmt w:val="bullet"/>
      <w:lvlText w:val=""/>
      <w:lvlJc w:val="left"/>
      <w:pPr>
        <w:ind w:left="720" w:hanging="360"/>
      </w:pPr>
      <w:rPr>
        <w:rFonts w:ascii="Symbol" w:hAnsi="Symbol"/>
      </w:rPr>
    </w:lvl>
    <w:lvl w:ilvl="3" w:tplc="10E21F20">
      <w:start w:val="1"/>
      <w:numFmt w:val="bullet"/>
      <w:lvlText w:val=""/>
      <w:lvlJc w:val="left"/>
      <w:pPr>
        <w:ind w:left="720" w:hanging="360"/>
      </w:pPr>
      <w:rPr>
        <w:rFonts w:ascii="Symbol" w:hAnsi="Symbol"/>
      </w:rPr>
    </w:lvl>
    <w:lvl w:ilvl="4" w:tplc="5BB0FC76">
      <w:start w:val="1"/>
      <w:numFmt w:val="bullet"/>
      <w:lvlText w:val=""/>
      <w:lvlJc w:val="left"/>
      <w:pPr>
        <w:ind w:left="720" w:hanging="360"/>
      </w:pPr>
      <w:rPr>
        <w:rFonts w:ascii="Symbol" w:hAnsi="Symbol"/>
      </w:rPr>
    </w:lvl>
    <w:lvl w:ilvl="5" w:tplc="C3202F30">
      <w:start w:val="1"/>
      <w:numFmt w:val="bullet"/>
      <w:lvlText w:val=""/>
      <w:lvlJc w:val="left"/>
      <w:pPr>
        <w:ind w:left="720" w:hanging="360"/>
      </w:pPr>
      <w:rPr>
        <w:rFonts w:ascii="Symbol" w:hAnsi="Symbol"/>
      </w:rPr>
    </w:lvl>
    <w:lvl w:ilvl="6" w:tplc="C56A1046">
      <w:start w:val="1"/>
      <w:numFmt w:val="bullet"/>
      <w:lvlText w:val=""/>
      <w:lvlJc w:val="left"/>
      <w:pPr>
        <w:ind w:left="720" w:hanging="360"/>
      </w:pPr>
      <w:rPr>
        <w:rFonts w:ascii="Symbol" w:hAnsi="Symbol"/>
      </w:rPr>
    </w:lvl>
    <w:lvl w:ilvl="7" w:tplc="CF6AB346">
      <w:start w:val="1"/>
      <w:numFmt w:val="bullet"/>
      <w:lvlText w:val=""/>
      <w:lvlJc w:val="left"/>
      <w:pPr>
        <w:ind w:left="720" w:hanging="360"/>
      </w:pPr>
      <w:rPr>
        <w:rFonts w:ascii="Symbol" w:hAnsi="Symbol"/>
      </w:rPr>
    </w:lvl>
    <w:lvl w:ilvl="8" w:tplc="0C1AC7CA">
      <w:start w:val="1"/>
      <w:numFmt w:val="bullet"/>
      <w:lvlText w:val=""/>
      <w:lvlJc w:val="left"/>
      <w:pPr>
        <w:ind w:left="720" w:hanging="360"/>
      </w:pPr>
      <w:rPr>
        <w:rFonts w:ascii="Symbol" w:hAnsi="Symbol"/>
      </w:rPr>
    </w:lvl>
  </w:abstractNum>
  <w:abstractNum w:abstractNumId="15" w15:restartNumberingAfterBreak="0">
    <w:nsid w:val="74ED6CC9"/>
    <w:multiLevelType w:val="hybridMultilevel"/>
    <w:tmpl w:val="42B8E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74BEB3"/>
    <w:multiLevelType w:val="hybridMultilevel"/>
    <w:tmpl w:val="FFFFFFFF"/>
    <w:lvl w:ilvl="0" w:tplc="73969C48">
      <w:start w:val="1"/>
      <w:numFmt w:val="bullet"/>
      <w:lvlText w:val="·"/>
      <w:lvlJc w:val="left"/>
      <w:pPr>
        <w:ind w:left="720" w:hanging="360"/>
      </w:pPr>
      <w:rPr>
        <w:rFonts w:ascii="Symbol" w:hAnsi="Symbol" w:hint="default"/>
      </w:rPr>
    </w:lvl>
    <w:lvl w:ilvl="1" w:tplc="FEFCCDC8">
      <w:start w:val="1"/>
      <w:numFmt w:val="bullet"/>
      <w:lvlText w:val="o"/>
      <w:lvlJc w:val="left"/>
      <w:pPr>
        <w:ind w:left="1440" w:hanging="360"/>
      </w:pPr>
      <w:rPr>
        <w:rFonts w:ascii="Courier New" w:hAnsi="Courier New" w:hint="default"/>
      </w:rPr>
    </w:lvl>
    <w:lvl w:ilvl="2" w:tplc="0F685B92">
      <w:start w:val="1"/>
      <w:numFmt w:val="bullet"/>
      <w:lvlText w:val=""/>
      <w:lvlJc w:val="left"/>
      <w:pPr>
        <w:ind w:left="2160" w:hanging="360"/>
      </w:pPr>
      <w:rPr>
        <w:rFonts w:ascii="Wingdings" w:hAnsi="Wingdings" w:hint="default"/>
      </w:rPr>
    </w:lvl>
    <w:lvl w:ilvl="3" w:tplc="813EC3EE">
      <w:start w:val="1"/>
      <w:numFmt w:val="bullet"/>
      <w:lvlText w:val=""/>
      <w:lvlJc w:val="left"/>
      <w:pPr>
        <w:ind w:left="2880" w:hanging="360"/>
      </w:pPr>
      <w:rPr>
        <w:rFonts w:ascii="Symbol" w:hAnsi="Symbol" w:hint="default"/>
      </w:rPr>
    </w:lvl>
    <w:lvl w:ilvl="4" w:tplc="15EC7E36">
      <w:start w:val="1"/>
      <w:numFmt w:val="bullet"/>
      <w:lvlText w:val="o"/>
      <w:lvlJc w:val="left"/>
      <w:pPr>
        <w:ind w:left="3600" w:hanging="360"/>
      </w:pPr>
      <w:rPr>
        <w:rFonts w:ascii="Courier New" w:hAnsi="Courier New" w:hint="default"/>
      </w:rPr>
    </w:lvl>
    <w:lvl w:ilvl="5" w:tplc="580E793E">
      <w:start w:val="1"/>
      <w:numFmt w:val="bullet"/>
      <w:lvlText w:val=""/>
      <w:lvlJc w:val="left"/>
      <w:pPr>
        <w:ind w:left="4320" w:hanging="360"/>
      </w:pPr>
      <w:rPr>
        <w:rFonts w:ascii="Wingdings" w:hAnsi="Wingdings" w:hint="default"/>
      </w:rPr>
    </w:lvl>
    <w:lvl w:ilvl="6" w:tplc="E54C3F9A">
      <w:start w:val="1"/>
      <w:numFmt w:val="bullet"/>
      <w:lvlText w:val=""/>
      <w:lvlJc w:val="left"/>
      <w:pPr>
        <w:ind w:left="5040" w:hanging="360"/>
      </w:pPr>
      <w:rPr>
        <w:rFonts w:ascii="Symbol" w:hAnsi="Symbol" w:hint="default"/>
      </w:rPr>
    </w:lvl>
    <w:lvl w:ilvl="7" w:tplc="5B8ECDE8">
      <w:start w:val="1"/>
      <w:numFmt w:val="bullet"/>
      <w:lvlText w:val="o"/>
      <w:lvlJc w:val="left"/>
      <w:pPr>
        <w:ind w:left="5760" w:hanging="360"/>
      </w:pPr>
      <w:rPr>
        <w:rFonts w:ascii="Courier New" w:hAnsi="Courier New" w:hint="default"/>
      </w:rPr>
    </w:lvl>
    <w:lvl w:ilvl="8" w:tplc="FD2039C4">
      <w:start w:val="1"/>
      <w:numFmt w:val="bullet"/>
      <w:lvlText w:val=""/>
      <w:lvlJc w:val="left"/>
      <w:pPr>
        <w:ind w:left="6480" w:hanging="360"/>
      </w:pPr>
      <w:rPr>
        <w:rFonts w:ascii="Wingdings" w:hAnsi="Wingdings" w:hint="default"/>
      </w:rPr>
    </w:lvl>
  </w:abstractNum>
  <w:abstractNum w:abstractNumId="17" w15:restartNumberingAfterBreak="0">
    <w:nsid w:val="7D15675E"/>
    <w:multiLevelType w:val="hybridMultilevel"/>
    <w:tmpl w:val="F47E0E50"/>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8" w15:restartNumberingAfterBreak="0">
    <w:nsid w:val="7ECD56B4"/>
    <w:multiLevelType w:val="hybridMultilevel"/>
    <w:tmpl w:val="A4F0F898"/>
    <w:lvl w:ilvl="0" w:tplc="0E60C6E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3644461">
    <w:abstractNumId w:val="18"/>
  </w:num>
  <w:num w:numId="2" w16cid:durableId="1821461070">
    <w:abstractNumId w:val="13"/>
  </w:num>
  <w:num w:numId="3" w16cid:durableId="545217294">
    <w:abstractNumId w:val="0"/>
  </w:num>
  <w:num w:numId="4" w16cid:durableId="1467166139">
    <w:abstractNumId w:val="9"/>
  </w:num>
  <w:num w:numId="5" w16cid:durableId="1269195733">
    <w:abstractNumId w:val="18"/>
  </w:num>
  <w:num w:numId="6" w16cid:durableId="2123650509">
    <w:abstractNumId w:val="1"/>
  </w:num>
  <w:num w:numId="7" w16cid:durableId="954949686">
    <w:abstractNumId w:val="17"/>
  </w:num>
  <w:num w:numId="8" w16cid:durableId="1504469216">
    <w:abstractNumId w:val="13"/>
  </w:num>
  <w:num w:numId="9" w16cid:durableId="111442807">
    <w:abstractNumId w:val="8"/>
  </w:num>
  <w:num w:numId="10" w16cid:durableId="994919361">
    <w:abstractNumId w:val="3"/>
  </w:num>
  <w:num w:numId="11" w16cid:durableId="1735927734">
    <w:abstractNumId w:val="10"/>
  </w:num>
  <w:num w:numId="12" w16cid:durableId="1311595193">
    <w:abstractNumId w:val="13"/>
    <w:lvlOverride w:ilvl="0">
      <w:startOverride w:val="1"/>
    </w:lvlOverride>
  </w:num>
  <w:num w:numId="13" w16cid:durableId="1301960020">
    <w:abstractNumId w:val="12"/>
  </w:num>
  <w:num w:numId="14" w16cid:durableId="384572193">
    <w:abstractNumId w:val="5"/>
  </w:num>
  <w:num w:numId="15" w16cid:durableId="942685987">
    <w:abstractNumId w:val="16"/>
  </w:num>
  <w:num w:numId="16" w16cid:durableId="777524928">
    <w:abstractNumId w:val="4"/>
  </w:num>
  <w:num w:numId="17" w16cid:durableId="1473139763">
    <w:abstractNumId w:val="15"/>
  </w:num>
  <w:num w:numId="18" w16cid:durableId="1973830126">
    <w:abstractNumId w:val="7"/>
  </w:num>
  <w:num w:numId="19" w16cid:durableId="42413349">
    <w:abstractNumId w:val="14"/>
  </w:num>
  <w:num w:numId="20" w16cid:durableId="1081410929">
    <w:abstractNumId w:val="6"/>
  </w:num>
  <w:num w:numId="21" w16cid:durableId="1520700020">
    <w:abstractNumId w:val="11"/>
  </w:num>
  <w:num w:numId="22" w16cid:durableId="2056539720">
    <w:abstractNumId w:val="18"/>
  </w:num>
  <w:num w:numId="23" w16cid:durableId="77412847">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13"/>
    <w:rsid w:val="0001390F"/>
    <w:rsid w:val="00014758"/>
    <w:rsid w:val="00023D0A"/>
    <w:rsid w:val="00025F3F"/>
    <w:rsid w:val="00027306"/>
    <w:rsid w:val="00040809"/>
    <w:rsid w:val="000448EA"/>
    <w:rsid w:val="00061E5B"/>
    <w:rsid w:val="000633BF"/>
    <w:rsid w:val="00064927"/>
    <w:rsid w:val="00066D92"/>
    <w:rsid w:val="00066DE3"/>
    <w:rsid w:val="00080F53"/>
    <w:rsid w:val="00082B4F"/>
    <w:rsid w:val="00091C6C"/>
    <w:rsid w:val="00097873"/>
    <w:rsid w:val="000A5E1C"/>
    <w:rsid w:val="000B52C0"/>
    <w:rsid w:val="000B5442"/>
    <w:rsid w:val="000C450C"/>
    <w:rsid w:val="000C6A16"/>
    <w:rsid w:val="000E7B8D"/>
    <w:rsid w:val="000F6199"/>
    <w:rsid w:val="000F7544"/>
    <w:rsid w:val="00102780"/>
    <w:rsid w:val="00114AAF"/>
    <w:rsid w:val="00120CD9"/>
    <w:rsid w:val="00123924"/>
    <w:rsid w:val="0012552A"/>
    <w:rsid w:val="00126BED"/>
    <w:rsid w:val="00136602"/>
    <w:rsid w:val="00136BA5"/>
    <w:rsid w:val="00140555"/>
    <w:rsid w:val="0014398F"/>
    <w:rsid w:val="00146877"/>
    <w:rsid w:val="001619E1"/>
    <w:rsid w:val="00166CC3"/>
    <w:rsid w:val="00171305"/>
    <w:rsid w:val="001807CA"/>
    <w:rsid w:val="001808DD"/>
    <w:rsid w:val="00185D98"/>
    <w:rsid w:val="0018782E"/>
    <w:rsid w:val="001947FC"/>
    <w:rsid w:val="001A114F"/>
    <w:rsid w:val="001D2CC8"/>
    <w:rsid w:val="001D4795"/>
    <w:rsid w:val="001F1D1E"/>
    <w:rsid w:val="001F5716"/>
    <w:rsid w:val="002134F1"/>
    <w:rsid w:val="00220B70"/>
    <w:rsid w:val="00224349"/>
    <w:rsid w:val="00226680"/>
    <w:rsid w:val="00237F24"/>
    <w:rsid w:val="00240D6E"/>
    <w:rsid w:val="00250C02"/>
    <w:rsid w:val="00265D5B"/>
    <w:rsid w:val="002749E2"/>
    <w:rsid w:val="00276C74"/>
    <w:rsid w:val="0028059E"/>
    <w:rsid w:val="00282770"/>
    <w:rsid w:val="00294364"/>
    <w:rsid w:val="00297FB6"/>
    <w:rsid w:val="002A0C19"/>
    <w:rsid w:val="002A2286"/>
    <w:rsid w:val="002B1C56"/>
    <w:rsid w:val="002C01BB"/>
    <w:rsid w:val="002D2FC1"/>
    <w:rsid w:val="002D5751"/>
    <w:rsid w:val="003001D7"/>
    <w:rsid w:val="00300CE0"/>
    <w:rsid w:val="00306600"/>
    <w:rsid w:val="00310FDE"/>
    <w:rsid w:val="00314D46"/>
    <w:rsid w:val="00322127"/>
    <w:rsid w:val="0033018C"/>
    <w:rsid w:val="0033385E"/>
    <w:rsid w:val="003402E2"/>
    <w:rsid w:val="003459EC"/>
    <w:rsid w:val="003476C1"/>
    <w:rsid w:val="0034780E"/>
    <w:rsid w:val="00353B6E"/>
    <w:rsid w:val="00354329"/>
    <w:rsid w:val="00356887"/>
    <w:rsid w:val="00365DCC"/>
    <w:rsid w:val="003738F3"/>
    <w:rsid w:val="00381762"/>
    <w:rsid w:val="00385CC2"/>
    <w:rsid w:val="00385DD4"/>
    <w:rsid w:val="00393521"/>
    <w:rsid w:val="003A453B"/>
    <w:rsid w:val="003C4CE3"/>
    <w:rsid w:val="003E0639"/>
    <w:rsid w:val="003E3FFE"/>
    <w:rsid w:val="003E6666"/>
    <w:rsid w:val="003E698D"/>
    <w:rsid w:val="00407450"/>
    <w:rsid w:val="004108C0"/>
    <w:rsid w:val="00436C3F"/>
    <w:rsid w:val="0045503E"/>
    <w:rsid w:val="00456BBA"/>
    <w:rsid w:val="00462EA4"/>
    <w:rsid w:val="0047700D"/>
    <w:rsid w:val="00484E14"/>
    <w:rsid w:val="004B0745"/>
    <w:rsid w:val="004B6A6A"/>
    <w:rsid w:val="004C2449"/>
    <w:rsid w:val="004C56F9"/>
    <w:rsid w:val="004D224B"/>
    <w:rsid w:val="004D68AD"/>
    <w:rsid w:val="004E0F8B"/>
    <w:rsid w:val="00510E64"/>
    <w:rsid w:val="00513732"/>
    <w:rsid w:val="00522D42"/>
    <w:rsid w:val="005417F4"/>
    <w:rsid w:val="00551650"/>
    <w:rsid w:val="0056112C"/>
    <w:rsid w:val="00562D66"/>
    <w:rsid w:val="00566AC9"/>
    <w:rsid w:val="00592D53"/>
    <w:rsid w:val="005C27C4"/>
    <w:rsid w:val="005C34C8"/>
    <w:rsid w:val="005E2C9B"/>
    <w:rsid w:val="005F0D67"/>
    <w:rsid w:val="005F1134"/>
    <w:rsid w:val="0060240A"/>
    <w:rsid w:val="006162A4"/>
    <w:rsid w:val="00617947"/>
    <w:rsid w:val="0063167B"/>
    <w:rsid w:val="00632D78"/>
    <w:rsid w:val="00643946"/>
    <w:rsid w:val="00643BAA"/>
    <w:rsid w:val="00647776"/>
    <w:rsid w:val="00647C0C"/>
    <w:rsid w:val="00662827"/>
    <w:rsid w:val="006A0484"/>
    <w:rsid w:val="006E1BE5"/>
    <w:rsid w:val="006E4B7E"/>
    <w:rsid w:val="006F4E47"/>
    <w:rsid w:val="00710E40"/>
    <w:rsid w:val="00714340"/>
    <w:rsid w:val="00733B1C"/>
    <w:rsid w:val="00742296"/>
    <w:rsid w:val="00745F7D"/>
    <w:rsid w:val="00756ED4"/>
    <w:rsid w:val="0076679F"/>
    <w:rsid w:val="00773C82"/>
    <w:rsid w:val="00775488"/>
    <w:rsid w:val="007904C7"/>
    <w:rsid w:val="007925D8"/>
    <w:rsid w:val="007A39CD"/>
    <w:rsid w:val="007B5E93"/>
    <w:rsid w:val="007D283D"/>
    <w:rsid w:val="007D66B0"/>
    <w:rsid w:val="007F099C"/>
    <w:rsid w:val="007F2CE8"/>
    <w:rsid w:val="00802AD2"/>
    <w:rsid w:val="0080405D"/>
    <w:rsid w:val="00804EC8"/>
    <w:rsid w:val="0081784A"/>
    <w:rsid w:val="00817BFB"/>
    <w:rsid w:val="00825513"/>
    <w:rsid w:val="00825E9D"/>
    <w:rsid w:val="008417FB"/>
    <w:rsid w:val="00854A15"/>
    <w:rsid w:val="00856453"/>
    <w:rsid w:val="0088116A"/>
    <w:rsid w:val="008924DB"/>
    <w:rsid w:val="008925E4"/>
    <w:rsid w:val="0089533C"/>
    <w:rsid w:val="008A0B75"/>
    <w:rsid w:val="008A32D9"/>
    <w:rsid w:val="008A7F01"/>
    <w:rsid w:val="008B5021"/>
    <w:rsid w:val="008B6366"/>
    <w:rsid w:val="008C47EC"/>
    <w:rsid w:val="008D6112"/>
    <w:rsid w:val="008E3F95"/>
    <w:rsid w:val="008E718C"/>
    <w:rsid w:val="008E7A16"/>
    <w:rsid w:val="008F3366"/>
    <w:rsid w:val="008F49A7"/>
    <w:rsid w:val="00901AA7"/>
    <w:rsid w:val="00902D9B"/>
    <w:rsid w:val="0091188F"/>
    <w:rsid w:val="00916C68"/>
    <w:rsid w:val="009174FF"/>
    <w:rsid w:val="009335F0"/>
    <w:rsid w:val="00935C46"/>
    <w:rsid w:val="00936079"/>
    <w:rsid w:val="0095510A"/>
    <w:rsid w:val="00955969"/>
    <w:rsid w:val="009653CC"/>
    <w:rsid w:val="00970D97"/>
    <w:rsid w:val="00977B5C"/>
    <w:rsid w:val="00983A6D"/>
    <w:rsid w:val="009A3E59"/>
    <w:rsid w:val="009A65F9"/>
    <w:rsid w:val="009A6FCC"/>
    <w:rsid w:val="009B0FBD"/>
    <w:rsid w:val="009B3AE2"/>
    <w:rsid w:val="009B73CF"/>
    <w:rsid w:val="009C303B"/>
    <w:rsid w:val="009D384C"/>
    <w:rsid w:val="009F4A0B"/>
    <w:rsid w:val="00A001FC"/>
    <w:rsid w:val="00A06600"/>
    <w:rsid w:val="00A16BFB"/>
    <w:rsid w:val="00A21361"/>
    <w:rsid w:val="00A21E9F"/>
    <w:rsid w:val="00A2236D"/>
    <w:rsid w:val="00A354CE"/>
    <w:rsid w:val="00A375B9"/>
    <w:rsid w:val="00A6630E"/>
    <w:rsid w:val="00A816B4"/>
    <w:rsid w:val="00A82044"/>
    <w:rsid w:val="00A85694"/>
    <w:rsid w:val="00A9144E"/>
    <w:rsid w:val="00AC5C9B"/>
    <w:rsid w:val="00AC6CA6"/>
    <w:rsid w:val="00AD0003"/>
    <w:rsid w:val="00AD319A"/>
    <w:rsid w:val="00AD6AAF"/>
    <w:rsid w:val="00AF459F"/>
    <w:rsid w:val="00AF51F3"/>
    <w:rsid w:val="00B25535"/>
    <w:rsid w:val="00B5522E"/>
    <w:rsid w:val="00B625C1"/>
    <w:rsid w:val="00B6362A"/>
    <w:rsid w:val="00B63D7A"/>
    <w:rsid w:val="00B724EC"/>
    <w:rsid w:val="00B74200"/>
    <w:rsid w:val="00B76791"/>
    <w:rsid w:val="00B8485D"/>
    <w:rsid w:val="00B8745B"/>
    <w:rsid w:val="00BA27CE"/>
    <w:rsid w:val="00BB1A69"/>
    <w:rsid w:val="00BB2A1B"/>
    <w:rsid w:val="00BB2C88"/>
    <w:rsid w:val="00BB320E"/>
    <w:rsid w:val="00BB356B"/>
    <w:rsid w:val="00BC7FB8"/>
    <w:rsid w:val="00BD018F"/>
    <w:rsid w:val="00BE44D0"/>
    <w:rsid w:val="00BF0FD6"/>
    <w:rsid w:val="00BF14D3"/>
    <w:rsid w:val="00BF4FCA"/>
    <w:rsid w:val="00BF54F7"/>
    <w:rsid w:val="00BF618E"/>
    <w:rsid w:val="00C364E8"/>
    <w:rsid w:val="00C43AEB"/>
    <w:rsid w:val="00C52E1B"/>
    <w:rsid w:val="00C566D8"/>
    <w:rsid w:val="00C704D9"/>
    <w:rsid w:val="00C7704E"/>
    <w:rsid w:val="00C90646"/>
    <w:rsid w:val="00C968B5"/>
    <w:rsid w:val="00C97AC3"/>
    <w:rsid w:val="00CA65F2"/>
    <w:rsid w:val="00CC0543"/>
    <w:rsid w:val="00CC1E9B"/>
    <w:rsid w:val="00CC2CDF"/>
    <w:rsid w:val="00CE6418"/>
    <w:rsid w:val="00CF7A72"/>
    <w:rsid w:val="00D01805"/>
    <w:rsid w:val="00D06454"/>
    <w:rsid w:val="00D120AA"/>
    <w:rsid w:val="00D171F0"/>
    <w:rsid w:val="00D20020"/>
    <w:rsid w:val="00D50BB9"/>
    <w:rsid w:val="00D534DA"/>
    <w:rsid w:val="00D546E6"/>
    <w:rsid w:val="00D83798"/>
    <w:rsid w:val="00DB104F"/>
    <w:rsid w:val="00DB7F86"/>
    <w:rsid w:val="00DC0E18"/>
    <w:rsid w:val="00DE4310"/>
    <w:rsid w:val="00DF3883"/>
    <w:rsid w:val="00E11E61"/>
    <w:rsid w:val="00E22A40"/>
    <w:rsid w:val="00E337E2"/>
    <w:rsid w:val="00E3388C"/>
    <w:rsid w:val="00E41B7E"/>
    <w:rsid w:val="00E50EFA"/>
    <w:rsid w:val="00E52CBB"/>
    <w:rsid w:val="00EA0FBD"/>
    <w:rsid w:val="00EB1547"/>
    <w:rsid w:val="00EC08B5"/>
    <w:rsid w:val="00EE47EF"/>
    <w:rsid w:val="00EF0041"/>
    <w:rsid w:val="00EF4B1E"/>
    <w:rsid w:val="00F17CBD"/>
    <w:rsid w:val="00F37F8C"/>
    <w:rsid w:val="00F51434"/>
    <w:rsid w:val="00F52422"/>
    <w:rsid w:val="00F529C3"/>
    <w:rsid w:val="00F64299"/>
    <w:rsid w:val="00F65086"/>
    <w:rsid w:val="00F70763"/>
    <w:rsid w:val="00F85542"/>
    <w:rsid w:val="00FA593B"/>
    <w:rsid w:val="00FB3EE1"/>
    <w:rsid w:val="00FD2581"/>
    <w:rsid w:val="00FD48C9"/>
    <w:rsid w:val="00FD5679"/>
    <w:rsid w:val="00FE0E0B"/>
    <w:rsid w:val="00FE6B33"/>
    <w:rsid w:val="00FF3F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8E01F"/>
  <w15:docId w15:val="{AF2FF27E-A8DD-4FD1-A4B0-CF6240CA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E93"/>
    <w:pPr>
      <w:spacing w:after="120" w:line="264" w:lineRule="auto"/>
      <w:contextualSpacing/>
    </w:pPr>
    <w:rPr>
      <w:rFonts w:ascii="Arial" w:hAnsi="Arial"/>
      <w:szCs w:val="24"/>
    </w:rPr>
  </w:style>
  <w:style w:type="paragraph" w:styleId="Heading1">
    <w:name w:val="heading 1"/>
    <w:aliases w:val="Numbered Heading 1"/>
    <w:basedOn w:val="Title"/>
    <w:next w:val="Normal"/>
    <w:link w:val="Heading1Char"/>
    <w:qFormat/>
    <w:rsid w:val="002134F1"/>
    <w:pPr>
      <w:numPr>
        <w:numId w:val="3"/>
      </w:numPr>
      <w:tabs>
        <w:tab w:val="clear" w:pos="643"/>
      </w:tabs>
      <w:spacing w:after="240"/>
      <w:ind w:left="360" w:right="2977"/>
      <w:outlineLvl w:val="0"/>
    </w:pPr>
    <w:rPr>
      <w:sz w:val="36"/>
      <w:szCs w:val="36"/>
    </w:rPr>
  </w:style>
  <w:style w:type="paragraph" w:styleId="Heading2">
    <w:name w:val="heading 2"/>
    <w:aliases w:val="Numbered Heading 2"/>
    <w:basedOn w:val="Normal"/>
    <w:next w:val="Normal"/>
    <w:link w:val="Heading2Char"/>
    <w:unhideWhenUsed/>
    <w:qFormat/>
    <w:rsid w:val="002134F1"/>
    <w:pPr>
      <w:keepNext/>
      <w:numPr>
        <w:numId w:val="4"/>
      </w:numPr>
      <w:tabs>
        <w:tab w:val="left" w:pos="425"/>
      </w:tabs>
      <w:spacing w:before="360" w:after="240"/>
      <w:ind w:left="360"/>
      <w:outlineLvl w:val="1"/>
    </w:pPr>
    <w:rPr>
      <w:rFonts w:eastAsiaTheme="majorEastAsia" w:cstheme="majorBidi"/>
      <w:iCs/>
      <w:sz w:val="28"/>
      <w:szCs w:val="28"/>
    </w:rPr>
  </w:style>
  <w:style w:type="paragraph" w:styleId="Heading3">
    <w:name w:val="heading 3"/>
    <w:basedOn w:val="Normal"/>
    <w:next w:val="Normal"/>
    <w:link w:val="Heading3Char"/>
    <w:unhideWhenUsed/>
    <w:qFormat/>
    <w:rsid w:val="00825513"/>
    <w:pPr>
      <w:spacing w:before="240"/>
      <w:outlineLvl w:val="2"/>
    </w:pPr>
    <w:rPr>
      <w:rFonts w:ascii="Arial Bold" w:hAnsi="Arial Bold"/>
      <w:b/>
      <w:bCs/>
      <w:color w:val="2B0A99" w:themeColor="text2"/>
      <w:sz w:val="24"/>
    </w:rPr>
  </w:style>
  <w:style w:type="paragraph" w:styleId="Heading4">
    <w:name w:val="heading 4"/>
    <w:basedOn w:val="Normal"/>
    <w:next w:val="Normal"/>
    <w:link w:val="Heading4Char"/>
    <w:uiPriority w:val="9"/>
    <w:unhideWhenUsed/>
    <w:qFormat/>
    <w:rsid w:val="002134F1"/>
    <w:pPr>
      <w:spacing w:before="200"/>
      <w:outlineLvl w:val="3"/>
    </w:pPr>
    <w:rPr>
      <w:rFonts w:eastAsiaTheme="majorEastAsia"/>
      <w:b/>
      <w:bCs/>
      <w:i/>
      <w:iCs/>
      <w:szCs w:val="22"/>
    </w:rPr>
  </w:style>
  <w:style w:type="paragraph" w:styleId="Heading5">
    <w:name w:val="heading 5"/>
    <w:basedOn w:val="Normal"/>
    <w:next w:val="Normal"/>
    <w:link w:val="Heading5Char"/>
    <w:uiPriority w:val="9"/>
    <w:unhideWhenUsed/>
    <w:qFormat/>
    <w:rsid w:val="002134F1"/>
    <w:pPr>
      <w:spacing w:before="360"/>
      <w:outlineLvl w:val="4"/>
    </w:pPr>
    <w:rPr>
      <w:rFonts w:eastAsiaTheme="majorEastAsia"/>
      <w:b/>
      <w:bCs/>
      <w:color w:val="7F7F7F" w:themeColor="text1" w:themeTint="80"/>
      <w:szCs w:val="22"/>
    </w:rPr>
  </w:style>
  <w:style w:type="paragraph" w:styleId="Heading6">
    <w:name w:val="heading 6"/>
    <w:basedOn w:val="Normal"/>
    <w:next w:val="Normal"/>
    <w:link w:val="Heading6Char"/>
    <w:uiPriority w:val="9"/>
    <w:semiHidden/>
    <w:unhideWhenUsed/>
    <w:qFormat/>
    <w:rsid w:val="009335F0"/>
    <w:pPr>
      <w:spacing w:after="0" w:line="271" w:lineRule="auto"/>
      <w:outlineLvl w:val="5"/>
    </w:pPr>
    <w:rPr>
      <w:rFonts w:asciiTheme="majorHAnsi" w:eastAsiaTheme="majorEastAsia" w:hAnsiTheme="majorHAnsi" w:cstheme="majorBidi"/>
      <w:b/>
      <w:bCs/>
      <w:i/>
      <w:iCs/>
      <w:color w:val="7F7F7F" w:themeColor="text1" w:themeTint="80"/>
      <w:szCs w:val="22"/>
    </w:rPr>
  </w:style>
  <w:style w:type="paragraph" w:styleId="Heading7">
    <w:name w:val="heading 7"/>
    <w:basedOn w:val="Normal"/>
    <w:next w:val="Normal"/>
    <w:link w:val="Heading7Char"/>
    <w:uiPriority w:val="9"/>
    <w:semiHidden/>
    <w:unhideWhenUsed/>
    <w:qFormat/>
    <w:rsid w:val="009335F0"/>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unhideWhenUsed/>
    <w:qFormat/>
    <w:rsid w:val="009335F0"/>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9335F0"/>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locked/>
    <w:rsid w:val="00BB2A1B"/>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rsid w:val="00BB2A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A1B"/>
    <w:rPr>
      <w:rFonts w:ascii="Tahoma" w:hAnsi="Tahoma" w:cs="Tahoma"/>
      <w:sz w:val="16"/>
      <w:szCs w:val="16"/>
    </w:rPr>
  </w:style>
  <w:style w:type="paragraph" w:customStyle="1" w:styleId="Boxedshaded">
    <w:name w:val="Boxed/shaded"/>
    <w:basedOn w:val="Normal"/>
    <w:qFormat/>
    <w:rsid w:val="002134F1"/>
    <w:pPr>
      <w:keepNext/>
      <w:keepLines/>
      <w:pBdr>
        <w:top w:val="single" w:sz="8" w:space="10" w:color="E7E6E6" w:themeColor="background2"/>
        <w:left w:val="single" w:sz="8" w:space="10" w:color="E7E6E6" w:themeColor="background2"/>
        <w:bottom w:val="single" w:sz="8" w:space="10" w:color="E7E6E6" w:themeColor="background2"/>
        <w:right w:val="single" w:sz="8" w:space="10" w:color="E7E6E6" w:themeColor="background2"/>
      </w:pBdr>
      <w:shd w:val="clear" w:color="auto" w:fill="E7E6E6" w:themeFill="background2"/>
      <w:ind w:left="284" w:right="284"/>
    </w:pPr>
  </w:style>
  <w:style w:type="paragraph" w:styleId="Caption">
    <w:name w:val="caption"/>
    <w:aliases w:val="Table heading"/>
    <w:basedOn w:val="Normal"/>
    <w:next w:val="Normal"/>
    <w:qFormat/>
    <w:rsid w:val="002134F1"/>
    <w:pPr>
      <w:keepNext/>
      <w:overflowPunct w:val="0"/>
      <w:autoSpaceDE w:val="0"/>
      <w:autoSpaceDN w:val="0"/>
      <w:adjustRightInd w:val="0"/>
      <w:spacing w:before="240" w:after="0"/>
      <w:textAlignment w:val="baseline"/>
    </w:pPr>
    <w:rPr>
      <w:b/>
      <w:bCs/>
    </w:rPr>
  </w:style>
  <w:style w:type="character" w:styleId="CommentReference">
    <w:name w:val="annotation reference"/>
    <w:basedOn w:val="DefaultParagraphFont"/>
    <w:uiPriority w:val="99"/>
    <w:semiHidden/>
    <w:unhideWhenUsed/>
    <w:rsid w:val="00BB2A1B"/>
    <w:rPr>
      <w:sz w:val="16"/>
      <w:szCs w:val="16"/>
    </w:rPr>
  </w:style>
  <w:style w:type="paragraph" w:styleId="CommentText">
    <w:name w:val="annotation text"/>
    <w:basedOn w:val="Normal"/>
    <w:link w:val="CommentTextChar"/>
    <w:uiPriority w:val="99"/>
    <w:rsid w:val="00BB2A1B"/>
  </w:style>
  <w:style w:type="character" w:customStyle="1" w:styleId="CommentTextChar">
    <w:name w:val="Comment Text Char"/>
    <w:basedOn w:val="DefaultParagraphFont"/>
    <w:link w:val="CommentText"/>
    <w:uiPriority w:val="99"/>
    <w:rsid w:val="00BB2A1B"/>
    <w:rPr>
      <w:rFonts w:ascii="Arial" w:hAnsi="Arial"/>
      <w:sz w:val="20"/>
      <w:szCs w:val="20"/>
    </w:rPr>
  </w:style>
  <w:style w:type="paragraph" w:styleId="CommentSubject">
    <w:name w:val="annotation subject"/>
    <w:basedOn w:val="Normal"/>
    <w:link w:val="CommentSubjectChar"/>
    <w:uiPriority w:val="99"/>
    <w:semiHidden/>
    <w:unhideWhenUsed/>
    <w:rsid w:val="00BB2A1B"/>
    <w:rPr>
      <w:b/>
      <w:bCs/>
    </w:rPr>
  </w:style>
  <w:style w:type="character" w:customStyle="1" w:styleId="CommentSubjectChar">
    <w:name w:val="Comment Subject Char"/>
    <w:basedOn w:val="DefaultParagraphFont"/>
    <w:link w:val="CommentSubject"/>
    <w:uiPriority w:val="99"/>
    <w:semiHidden/>
    <w:rsid w:val="00BB2A1B"/>
    <w:rPr>
      <w:rFonts w:ascii="Arial" w:hAnsi="Arial"/>
      <w:b/>
      <w:bCs/>
      <w:szCs w:val="24"/>
    </w:rPr>
  </w:style>
  <w:style w:type="paragraph" w:customStyle="1" w:styleId="Disclaimer">
    <w:name w:val="Disclaimer"/>
    <w:basedOn w:val="Normal"/>
    <w:qFormat/>
    <w:rsid w:val="009335F0"/>
    <w:pPr>
      <w:spacing w:after="60"/>
    </w:pPr>
    <w:rPr>
      <w:sz w:val="16"/>
    </w:rPr>
  </w:style>
  <w:style w:type="paragraph" w:styleId="DocumentMap">
    <w:name w:val="Document Map"/>
    <w:basedOn w:val="Normal"/>
    <w:link w:val="DocumentMapChar"/>
    <w:uiPriority w:val="99"/>
    <w:semiHidden/>
    <w:unhideWhenUsed/>
    <w:rsid w:val="00BB2A1B"/>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2A1B"/>
    <w:rPr>
      <w:rFonts w:ascii="Tahoma" w:hAnsi="Tahoma" w:cs="Tahoma"/>
      <w:sz w:val="16"/>
      <w:szCs w:val="16"/>
    </w:rPr>
  </w:style>
  <w:style w:type="character" w:styleId="Emphasis">
    <w:name w:val="Emphasis"/>
    <w:qFormat/>
    <w:rsid w:val="009335F0"/>
    <w:rPr>
      <w:bCs/>
      <w:i/>
    </w:rPr>
  </w:style>
  <w:style w:type="character" w:customStyle="1" w:styleId="Heading1Char">
    <w:name w:val="Heading 1 Char"/>
    <w:aliases w:val="Numbered Heading 1 Char"/>
    <w:basedOn w:val="DefaultParagraphFont"/>
    <w:link w:val="Heading1"/>
    <w:rsid w:val="002134F1"/>
    <w:rPr>
      <w:rFonts w:ascii="Arial" w:hAnsi="Arial"/>
      <w:b/>
      <w:bCs/>
      <w:sz w:val="36"/>
      <w:szCs w:val="36"/>
    </w:rPr>
  </w:style>
  <w:style w:type="character" w:customStyle="1" w:styleId="Heading2Char">
    <w:name w:val="Heading 2 Char"/>
    <w:aliases w:val="Numbered Heading 2 Char"/>
    <w:basedOn w:val="DefaultParagraphFont"/>
    <w:link w:val="Heading2"/>
    <w:rsid w:val="002134F1"/>
    <w:rPr>
      <w:rFonts w:ascii="Arial" w:eastAsiaTheme="majorEastAsia" w:hAnsi="Arial" w:cstheme="majorBidi"/>
      <w:iCs/>
      <w:sz w:val="28"/>
      <w:szCs w:val="28"/>
    </w:rPr>
  </w:style>
  <w:style w:type="character" w:customStyle="1" w:styleId="Heading3Char">
    <w:name w:val="Heading 3 Char"/>
    <w:basedOn w:val="DefaultParagraphFont"/>
    <w:link w:val="Heading3"/>
    <w:rsid w:val="00825513"/>
    <w:rPr>
      <w:rFonts w:ascii="Arial Bold" w:hAnsi="Arial Bold" w:cs="Arial"/>
      <w:b/>
      <w:bCs/>
      <w:color w:val="2B0A99" w:themeColor="text2"/>
      <w:sz w:val="24"/>
      <w:szCs w:val="24"/>
    </w:rPr>
  </w:style>
  <w:style w:type="character" w:styleId="FollowedHyperlink">
    <w:name w:val="FollowedHyperlink"/>
    <w:basedOn w:val="DefaultParagraphFont"/>
    <w:uiPriority w:val="99"/>
    <w:semiHidden/>
    <w:unhideWhenUsed/>
    <w:rsid w:val="00BB2A1B"/>
    <w:rPr>
      <w:color w:val="E80C30" w:themeColor="followedHyperlink"/>
      <w:u w:val="single"/>
    </w:rPr>
  </w:style>
  <w:style w:type="paragraph" w:styleId="Footer">
    <w:name w:val="footer"/>
    <w:basedOn w:val="Normal"/>
    <w:link w:val="FooterChar"/>
    <w:uiPriority w:val="99"/>
    <w:rsid w:val="00BB2A1B"/>
    <w:pPr>
      <w:tabs>
        <w:tab w:val="center" w:pos="4513"/>
        <w:tab w:val="right" w:pos="9026"/>
      </w:tabs>
      <w:spacing w:after="0"/>
    </w:pPr>
    <w:rPr>
      <w:sz w:val="16"/>
    </w:rPr>
  </w:style>
  <w:style w:type="character" w:customStyle="1" w:styleId="FooterChar">
    <w:name w:val="Footer Char"/>
    <w:basedOn w:val="DefaultParagraphFont"/>
    <w:link w:val="Footer"/>
    <w:uiPriority w:val="99"/>
    <w:rsid w:val="00BB2A1B"/>
    <w:rPr>
      <w:rFonts w:ascii="Arial" w:hAnsi="Arial"/>
      <w:sz w:val="16"/>
      <w:szCs w:val="24"/>
    </w:rPr>
  </w:style>
  <w:style w:type="character" w:styleId="FootnoteReference">
    <w:name w:val="footnote reference"/>
    <w:basedOn w:val="DefaultParagraphFont"/>
    <w:uiPriority w:val="99"/>
    <w:unhideWhenUsed/>
    <w:rsid w:val="00BB2A1B"/>
    <w:rPr>
      <w:vertAlign w:val="superscript"/>
    </w:rPr>
  </w:style>
  <w:style w:type="paragraph" w:styleId="FootnoteText">
    <w:name w:val="footnote text"/>
    <w:aliases w:val="Footnote text"/>
    <w:basedOn w:val="Normal"/>
    <w:link w:val="FootnoteTextChar"/>
    <w:uiPriority w:val="99"/>
    <w:rsid w:val="00BB2A1B"/>
    <w:pPr>
      <w:spacing w:after="0"/>
    </w:pPr>
    <w:rPr>
      <w:i/>
      <w:sz w:val="16"/>
    </w:rPr>
  </w:style>
  <w:style w:type="character" w:customStyle="1" w:styleId="FootnoteTextChar">
    <w:name w:val="Footnote Text Char"/>
    <w:aliases w:val="Footnote text Char"/>
    <w:basedOn w:val="DefaultParagraphFont"/>
    <w:link w:val="FootnoteText"/>
    <w:uiPriority w:val="99"/>
    <w:rsid w:val="00BB2A1B"/>
    <w:rPr>
      <w:rFonts w:ascii="Arial" w:hAnsi="Arial"/>
      <w:i/>
      <w:sz w:val="16"/>
      <w:szCs w:val="20"/>
    </w:rPr>
  </w:style>
  <w:style w:type="paragraph" w:styleId="Header">
    <w:name w:val="header"/>
    <w:basedOn w:val="Normal"/>
    <w:link w:val="HeaderChar"/>
    <w:uiPriority w:val="99"/>
    <w:rsid w:val="00825513"/>
    <w:pPr>
      <w:tabs>
        <w:tab w:val="center" w:pos="4513"/>
        <w:tab w:val="right" w:pos="9026"/>
      </w:tabs>
      <w:spacing w:after="0"/>
      <w:ind w:left="142"/>
    </w:pPr>
    <w:rPr>
      <w:b/>
      <w:bCs/>
      <w:noProof/>
      <w:color w:val="2B0A99" w:themeColor="text2"/>
      <w:szCs w:val="22"/>
    </w:rPr>
  </w:style>
  <w:style w:type="character" w:customStyle="1" w:styleId="HeaderChar">
    <w:name w:val="Header Char"/>
    <w:basedOn w:val="DefaultParagraphFont"/>
    <w:link w:val="Header"/>
    <w:uiPriority w:val="99"/>
    <w:rsid w:val="00825513"/>
    <w:rPr>
      <w:rFonts w:ascii="Arial" w:hAnsi="Arial" w:cs="Arial"/>
      <w:b/>
      <w:bCs/>
      <w:noProof/>
      <w:color w:val="2B0A99" w:themeColor="text2"/>
    </w:rPr>
  </w:style>
  <w:style w:type="character" w:styleId="Hyperlink">
    <w:name w:val="Hyperlink"/>
    <w:basedOn w:val="DefaultParagraphFont"/>
    <w:uiPriority w:val="99"/>
    <w:rsid w:val="00BB2A1B"/>
    <w:rPr>
      <w:color w:val="145B85"/>
      <w:u w:val="single"/>
    </w:rPr>
  </w:style>
  <w:style w:type="paragraph" w:styleId="ListBullet">
    <w:name w:val="List Bullet"/>
    <w:basedOn w:val="Normal"/>
    <w:qFormat/>
    <w:rsid w:val="009335F0"/>
    <w:pPr>
      <w:numPr>
        <w:numId w:val="5"/>
      </w:numPr>
    </w:pPr>
    <w:rPr>
      <w:rFonts w:eastAsia="Arial" w:cs="Times New Roman"/>
    </w:rPr>
  </w:style>
  <w:style w:type="paragraph" w:styleId="ListBullet2">
    <w:name w:val="List Bullet 2"/>
    <w:basedOn w:val="Normal"/>
    <w:qFormat/>
    <w:rsid w:val="009335F0"/>
    <w:pPr>
      <w:numPr>
        <w:numId w:val="7"/>
      </w:numPr>
    </w:pPr>
    <w:rPr>
      <w:rFonts w:eastAsia="Times New Roman" w:cs="Times New Roman"/>
    </w:rPr>
  </w:style>
  <w:style w:type="character" w:customStyle="1" w:styleId="Heading4Char">
    <w:name w:val="Heading 4 Char"/>
    <w:basedOn w:val="DefaultParagraphFont"/>
    <w:link w:val="Heading4"/>
    <w:uiPriority w:val="9"/>
    <w:rsid w:val="002134F1"/>
    <w:rPr>
      <w:rFonts w:ascii="Arial" w:eastAsiaTheme="majorEastAsia" w:hAnsi="Arial" w:cs="Arial"/>
      <w:b/>
      <w:bCs/>
      <w:i/>
      <w:iCs/>
      <w:sz w:val="20"/>
    </w:rPr>
  </w:style>
  <w:style w:type="character" w:customStyle="1" w:styleId="Heading5Char">
    <w:name w:val="Heading 5 Char"/>
    <w:basedOn w:val="DefaultParagraphFont"/>
    <w:link w:val="Heading5"/>
    <w:uiPriority w:val="9"/>
    <w:rsid w:val="002134F1"/>
    <w:rPr>
      <w:rFonts w:ascii="Arial" w:eastAsiaTheme="majorEastAsia" w:hAnsi="Arial" w:cs="Arial"/>
      <w:b/>
      <w:bCs/>
      <w:color w:val="7F7F7F" w:themeColor="text1" w:themeTint="80"/>
      <w:sz w:val="20"/>
    </w:rPr>
  </w:style>
  <w:style w:type="character" w:customStyle="1" w:styleId="Heading6Char">
    <w:name w:val="Heading 6 Char"/>
    <w:basedOn w:val="DefaultParagraphFont"/>
    <w:link w:val="Heading6"/>
    <w:uiPriority w:val="9"/>
    <w:semiHidden/>
    <w:rsid w:val="009335F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335F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335F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335F0"/>
    <w:rPr>
      <w:rFonts w:asciiTheme="majorHAnsi" w:eastAsiaTheme="majorEastAsia" w:hAnsiTheme="majorHAnsi" w:cstheme="majorBidi"/>
      <w:i/>
      <w:iCs/>
      <w:spacing w:val="5"/>
      <w:sz w:val="20"/>
      <w:szCs w:val="20"/>
    </w:rPr>
  </w:style>
  <w:style w:type="paragraph" w:styleId="ListNumber">
    <w:name w:val="List Number"/>
    <w:basedOn w:val="Normal"/>
    <w:qFormat/>
    <w:rsid w:val="009335F0"/>
    <w:pPr>
      <w:numPr>
        <w:numId w:val="6"/>
      </w:numPr>
    </w:pPr>
    <w:rPr>
      <w:rFonts w:eastAsia="Times New Roman" w:cs="Times New Roman"/>
    </w:rPr>
  </w:style>
  <w:style w:type="paragraph" w:styleId="ListNumber2">
    <w:name w:val="List Number 2"/>
    <w:aliases w:val="alpha"/>
    <w:basedOn w:val="Normal"/>
    <w:qFormat/>
    <w:rsid w:val="009335F0"/>
    <w:pPr>
      <w:numPr>
        <w:numId w:val="8"/>
      </w:numPr>
    </w:pPr>
    <w:rPr>
      <w:rFonts w:eastAsia="Times New Roman" w:cs="Times New Roman"/>
    </w:rPr>
  </w:style>
  <w:style w:type="paragraph" w:styleId="ListParagraph">
    <w:name w:val="List Paragraph"/>
    <w:basedOn w:val="Normal"/>
    <w:link w:val="ListParagraphChar"/>
    <w:uiPriority w:val="34"/>
    <w:qFormat/>
    <w:rsid w:val="009335F0"/>
    <w:pPr>
      <w:tabs>
        <w:tab w:val="num" w:pos="720"/>
      </w:tabs>
      <w:ind w:left="1440" w:hanging="360"/>
    </w:pPr>
  </w:style>
  <w:style w:type="character" w:customStyle="1" w:styleId="ListParagraphChar">
    <w:name w:val="List Paragraph Char"/>
    <w:basedOn w:val="DefaultParagraphFont"/>
    <w:link w:val="ListParagraph"/>
    <w:uiPriority w:val="34"/>
    <w:rsid w:val="009335F0"/>
    <w:rPr>
      <w:rFonts w:ascii="Arial" w:hAnsi="Arial" w:cs="Arial"/>
      <w:sz w:val="20"/>
      <w:szCs w:val="20"/>
    </w:rPr>
  </w:style>
  <w:style w:type="paragraph" w:customStyle="1" w:styleId="ListPara2">
    <w:name w:val="List Para 2"/>
    <w:basedOn w:val="ListParagraph"/>
    <w:link w:val="ListPara2Char"/>
    <w:locked/>
    <w:rsid w:val="00BB2A1B"/>
    <w:pPr>
      <w:ind w:left="1208" w:hanging="357"/>
    </w:pPr>
  </w:style>
  <w:style w:type="character" w:customStyle="1" w:styleId="ListPara2Char">
    <w:name w:val="List Para 2 Char"/>
    <w:basedOn w:val="ListParagraphChar"/>
    <w:link w:val="ListPara2"/>
    <w:rsid w:val="00BB2A1B"/>
    <w:rPr>
      <w:rFonts w:ascii="Arial" w:hAnsi="Arial" w:cs="Arial"/>
      <w:sz w:val="20"/>
      <w:szCs w:val="24"/>
    </w:rPr>
  </w:style>
  <w:style w:type="paragraph" w:styleId="NoSpacing">
    <w:name w:val="No Spacing"/>
    <w:basedOn w:val="Normal"/>
    <w:uiPriority w:val="1"/>
    <w:rsid w:val="00BB2A1B"/>
    <w:pPr>
      <w:spacing w:after="0"/>
    </w:pPr>
  </w:style>
  <w:style w:type="paragraph" w:styleId="NormalWeb">
    <w:name w:val="Normal (Web)"/>
    <w:basedOn w:val="Normal"/>
    <w:uiPriority w:val="99"/>
    <w:rsid w:val="00BB2A1B"/>
    <w:pPr>
      <w:spacing w:before="100" w:beforeAutospacing="1" w:after="100" w:afterAutospacing="1"/>
    </w:pPr>
    <w:rPr>
      <w:rFonts w:ascii="Times New Roman" w:eastAsia="Times New Roman" w:hAnsi="Times New Roman" w:cs="Times New Roman"/>
      <w:sz w:val="24"/>
      <w:lang w:eastAsia="en-AU"/>
    </w:rPr>
  </w:style>
  <w:style w:type="paragraph" w:styleId="Quote">
    <w:name w:val="Quote"/>
    <w:aliases w:val="Summary"/>
    <w:basedOn w:val="Normal"/>
    <w:next w:val="Normal"/>
    <w:link w:val="QuoteChar"/>
    <w:uiPriority w:val="29"/>
    <w:qFormat/>
    <w:rsid w:val="002134F1"/>
    <w:pPr>
      <w:ind w:left="425" w:right="425"/>
    </w:pPr>
    <w:rPr>
      <w:i/>
      <w:szCs w:val="22"/>
    </w:rPr>
  </w:style>
  <w:style w:type="character" w:customStyle="1" w:styleId="QuoteChar">
    <w:name w:val="Quote Char"/>
    <w:aliases w:val="Summary Char"/>
    <w:basedOn w:val="DefaultParagraphFont"/>
    <w:link w:val="Quote"/>
    <w:uiPriority w:val="29"/>
    <w:rsid w:val="002134F1"/>
    <w:rPr>
      <w:rFonts w:ascii="Arial" w:hAnsi="Arial"/>
      <w:i/>
      <w:sz w:val="20"/>
    </w:rPr>
  </w:style>
  <w:style w:type="paragraph" w:styleId="Title">
    <w:name w:val="Title"/>
    <w:basedOn w:val="Normal"/>
    <w:next w:val="Heading1"/>
    <w:link w:val="TitleChar"/>
    <w:uiPriority w:val="10"/>
    <w:qFormat/>
    <w:rsid w:val="00FE6B33"/>
    <w:pPr>
      <w:tabs>
        <w:tab w:val="left" w:pos="425"/>
      </w:tabs>
      <w:spacing w:before="480" w:after="360"/>
    </w:pPr>
    <w:rPr>
      <w:b/>
      <w:bCs/>
      <w:sz w:val="56"/>
      <w:szCs w:val="56"/>
    </w:rPr>
  </w:style>
  <w:style w:type="character" w:customStyle="1" w:styleId="TitleChar">
    <w:name w:val="Title Char"/>
    <w:basedOn w:val="DefaultParagraphFont"/>
    <w:link w:val="Title"/>
    <w:uiPriority w:val="10"/>
    <w:rsid w:val="00FE6B33"/>
    <w:rPr>
      <w:rFonts w:ascii="Arial" w:hAnsi="Arial" w:cs="Arial"/>
      <w:b/>
      <w:bCs/>
      <w:sz w:val="56"/>
      <w:szCs w:val="56"/>
    </w:rPr>
  </w:style>
  <w:style w:type="paragraph" w:styleId="Subtitle">
    <w:name w:val="Subtitle"/>
    <w:basedOn w:val="Normal"/>
    <w:next w:val="Normal"/>
    <w:link w:val="SubtitleChar"/>
    <w:uiPriority w:val="11"/>
    <w:qFormat/>
    <w:rsid w:val="009335F0"/>
    <w:pPr>
      <w:spacing w:after="60"/>
      <w:outlineLvl w:val="1"/>
    </w:pPr>
    <w:rPr>
      <w:rFonts w:eastAsiaTheme="majorEastAsia" w:cstheme="majorBidi"/>
      <w:color w:val="E20000"/>
    </w:rPr>
  </w:style>
  <w:style w:type="character" w:customStyle="1" w:styleId="SubtitleChar">
    <w:name w:val="Subtitle Char"/>
    <w:basedOn w:val="DefaultParagraphFont"/>
    <w:link w:val="Subtitle"/>
    <w:uiPriority w:val="11"/>
    <w:rsid w:val="009335F0"/>
    <w:rPr>
      <w:rFonts w:ascii="Arial" w:eastAsiaTheme="majorEastAsia" w:hAnsi="Arial" w:cstheme="majorBidi"/>
      <w:color w:val="E20000"/>
      <w:szCs w:val="24"/>
    </w:rPr>
  </w:style>
  <w:style w:type="table" w:customStyle="1" w:styleId="SWA">
    <w:name w:val="SWA"/>
    <w:basedOn w:val="TableNormal"/>
    <w:uiPriority w:val="99"/>
    <w:locked/>
    <w:rsid w:val="00BB2A1B"/>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Bullets">
    <w:name w:val="SWA Bullets"/>
    <w:basedOn w:val="Normal"/>
    <w:link w:val="SWABulletsChar"/>
    <w:semiHidden/>
    <w:qFormat/>
    <w:locked/>
    <w:rsid w:val="009335F0"/>
    <w:pPr>
      <w:numPr>
        <w:numId w:val="9"/>
      </w:numPr>
      <w:overflowPunct w:val="0"/>
      <w:autoSpaceDE w:val="0"/>
      <w:autoSpaceDN w:val="0"/>
      <w:adjustRightInd w:val="0"/>
      <w:spacing w:after="0"/>
      <w:textAlignment w:val="baseline"/>
    </w:pPr>
    <w:rPr>
      <w:rFonts w:eastAsia="Times New Roman" w:cs="Times New Roman"/>
      <w:lang w:eastAsia="en-AU"/>
    </w:rPr>
  </w:style>
  <w:style w:type="character" w:customStyle="1" w:styleId="SWABulletsChar">
    <w:name w:val="SWA Bullets Char"/>
    <w:basedOn w:val="DefaultParagraphFont"/>
    <w:link w:val="SWABullets"/>
    <w:semiHidden/>
    <w:rsid w:val="009335F0"/>
    <w:rPr>
      <w:rFonts w:ascii="Arial" w:eastAsia="Times New Roman" w:hAnsi="Arial" w:cs="Times New Roman"/>
      <w:szCs w:val="24"/>
      <w:lang w:eastAsia="en-AU"/>
    </w:rPr>
  </w:style>
  <w:style w:type="table" w:styleId="TableGrid">
    <w:name w:val="Table Grid"/>
    <w:basedOn w:val="TableNormal"/>
    <w:uiPriority w:val="59"/>
    <w:rsid w:val="00BB2A1B"/>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BB2A1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BB2A1B"/>
    <w:pPr>
      <w:tabs>
        <w:tab w:val="left" w:pos="357"/>
        <w:tab w:val="right" w:leader="dot" w:pos="9072"/>
      </w:tabs>
      <w:spacing w:after="100"/>
    </w:pPr>
    <w:rPr>
      <w:b/>
    </w:rPr>
  </w:style>
  <w:style w:type="paragraph" w:customStyle="1" w:styleId="TOC">
    <w:name w:val="TOC"/>
    <w:basedOn w:val="TOC1"/>
    <w:link w:val="TOCChar"/>
    <w:qFormat/>
    <w:rsid w:val="009335F0"/>
    <w:pPr>
      <w:tabs>
        <w:tab w:val="clear" w:pos="357"/>
        <w:tab w:val="clear" w:pos="9072"/>
        <w:tab w:val="right" w:leader="dot" w:pos="9344"/>
      </w:tabs>
      <w:spacing w:before="360" w:after="360"/>
    </w:pPr>
    <w:rPr>
      <w:rFonts w:eastAsia="Times New Roman"/>
      <w:bCs/>
      <w:caps/>
      <w:sz w:val="32"/>
      <w:szCs w:val="32"/>
    </w:rPr>
  </w:style>
  <w:style w:type="character" w:customStyle="1" w:styleId="TOCChar">
    <w:name w:val="TOC Char"/>
    <w:basedOn w:val="DefaultParagraphFont"/>
    <w:link w:val="TOC"/>
    <w:rsid w:val="009335F0"/>
    <w:rPr>
      <w:rFonts w:ascii="Arial" w:eastAsia="Times New Roman" w:hAnsi="Arial" w:cs="Arial"/>
      <w:b/>
      <w:bCs/>
      <w:caps/>
      <w:sz w:val="32"/>
      <w:szCs w:val="32"/>
    </w:rPr>
  </w:style>
  <w:style w:type="paragraph" w:styleId="TOC2">
    <w:name w:val="toc 2"/>
    <w:basedOn w:val="Normal"/>
    <w:next w:val="Normal"/>
    <w:autoRedefine/>
    <w:uiPriority w:val="39"/>
    <w:rsid w:val="00BB2A1B"/>
    <w:pPr>
      <w:tabs>
        <w:tab w:val="left" w:pos="357"/>
        <w:tab w:val="left" w:pos="1100"/>
        <w:tab w:val="right" w:leader="dot" w:pos="9072"/>
      </w:tabs>
      <w:spacing w:after="100"/>
      <w:ind w:firstLine="357"/>
    </w:pPr>
  </w:style>
  <w:style w:type="paragraph" w:styleId="TOC3">
    <w:name w:val="toc 3"/>
    <w:basedOn w:val="Normal"/>
    <w:next w:val="Normal"/>
    <w:autoRedefine/>
    <w:uiPriority w:val="39"/>
    <w:unhideWhenUsed/>
    <w:rsid w:val="00BB2A1B"/>
    <w:pPr>
      <w:spacing w:after="100"/>
      <w:ind w:left="440"/>
    </w:pPr>
  </w:style>
  <w:style w:type="paragraph" w:styleId="TOCHeading">
    <w:name w:val="TOC Heading"/>
    <w:basedOn w:val="Heading1"/>
    <w:next w:val="Normal"/>
    <w:uiPriority w:val="39"/>
    <w:unhideWhenUsed/>
    <w:qFormat/>
    <w:rsid w:val="009335F0"/>
    <w:pPr>
      <w:outlineLvl w:val="9"/>
    </w:pPr>
    <w:rPr>
      <w:sz w:val="56"/>
      <w:szCs w:val="20"/>
      <w:lang w:bidi="en-US"/>
    </w:rPr>
  </w:style>
  <w:style w:type="paragraph" w:customStyle="1" w:styleId="Link">
    <w:name w:val="Link"/>
    <w:basedOn w:val="Normal"/>
    <w:link w:val="LinkChar"/>
    <w:qFormat/>
    <w:rsid w:val="009335F0"/>
    <w:pPr>
      <w:spacing w:after="0"/>
    </w:pPr>
    <w:rPr>
      <w:rFonts w:eastAsia="Times New Roman" w:cs="Times New Roman"/>
      <w:lang w:eastAsia="en-AU"/>
    </w:rPr>
  </w:style>
  <w:style w:type="character" w:customStyle="1" w:styleId="LinkChar">
    <w:name w:val="Link Char"/>
    <w:basedOn w:val="DefaultParagraphFont"/>
    <w:link w:val="Link"/>
    <w:rsid w:val="009335F0"/>
    <w:rPr>
      <w:rFonts w:ascii="Arial" w:eastAsia="Times New Roman" w:hAnsi="Arial" w:cs="Times New Roman"/>
      <w:sz w:val="20"/>
      <w:szCs w:val="24"/>
      <w:lang w:eastAsia="en-AU"/>
    </w:rPr>
  </w:style>
  <w:style w:type="paragraph" w:styleId="PlainText">
    <w:name w:val="Plain Text"/>
    <w:basedOn w:val="Normal"/>
    <w:link w:val="PlainTextChar"/>
    <w:uiPriority w:val="99"/>
    <w:unhideWhenUsed/>
    <w:rsid w:val="00BB2A1B"/>
    <w:pPr>
      <w:spacing w:after="0"/>
    </w:pPr>
    <w:rPr>
      <w:rFonts w:ascii="Calibri" w:hAnsi="Calibri"/>
      <w:szCs w:val="21"/>
    </w:rPr>
  </w:style>
  <w:style w:type="character" w:customStyle="1" w:styleId="PlainTextChar">
    <w:name w:val="Plain Text Char"/>
    <w:basedOn w:val="DefaultParagraphFont"/>
    <w:link w:val="PlainText"/>
    <w:uiPriority w:val="99"/>
    <w:rsid w:val="00BB2A1B"/>
    <w:rPr>
      <w:rFonts w:ascii="Calibri" w:hAnsi="Calibri"/>
      <w:szCs w:val="21"/>
    </w:rPr>
  </w:style>
  <w:style w:type="character" w:styleId="Strong">
    <w:name w:val="Strong"/>
    <w:uiPriority w:val="22"/>
    <w:qFormat/>
    <w:rsid w:val="009335F0"/>
    <w:rPr>
      <w:b/>
      <w:bCs/>
    </w:rPr>
  </w:style>
  <w:style w:type="character" w:styleId="PlaceholderText">
    <w:name w:val="Placeholder Text"/>
    <w:basedOn w:val="DefaultParagraphFont"/>
    <w:uiPriority w:val="99"/>
    <w:semiHidden/>
    <w:rsid w:val="003E0639"/>
    <w:rPr>
      <w:color w:val="808080"/>
    </w:rPr>
  </w:style>
  <w:style w:type="character" w:styleId="IntenseEmphasis">
    <w:name w:val="Intense Emphasis"/>
    <w:basedOn w:val="DefaultParagraphFont"/>
    <w:uiPriority w:val="21"/>
    <w:rsid w:val="002749E2"/>
    <w:rPr>
      <w:b/>
      <w:bCs/>
      <w:i/>
      <w:iCs/>
      <w:color w:val="7F7F7F" w:themeColor="text1" w:themeTint="80"/>
    </w:rPr>
  </w:style>
  <w:style w:type="paragraph" w:styleId="IntenseQuote">
    <w:name w:val="Intense Quote"/>
    <w:basedOn w:val="Normal"/>
    <w:next w:val="Normal"/>
    <w:link w:val="IntenseQuoteChar"/>
    <w:uiPriority w:val="30"/>
    <w:qFormat/>
    <w:rsid w:val="0095510A"/>
    <w:pPr>
      <w:pBdr>
        <w:top w:val="single" w:sz="4" w:space="10" w:color="4877E0" w:themeColor="accent1"/>
        <w:bottom w:val="single" w:sz="4" w:space="10" w:color="4877E0" w:themeColor="accent1"/>
      </w:pBdr>
      <w:spacing w:before="360" w:after="360"/>
      <w:ind w:left="864" w:right="864"/>
      <w:jc w:val="center"/>
    </w:pPr>
    <w:rPr>
      <w:i/>
      <w:iCs/>
      <w:color w:val="4877E0" w:themeColor="accent1"/>
    </w:rPr>
  </w:style>
  <w:style w:type="character" w:customStyle="1" w:styleId="IntenseQuoteChar">
    <w:name w:val="Intense Quote Char"/>
    <w:basedOn w:val="DefaultParagraphFont"/>
    <w:link w:val="IntenseQuote"/>
    <w:uiPriority w:val="30"/>
    <w:rsid w:val="0095510A"/>
    <w:rPr>
      <w:rFonts w:ascii="Arial" w:hAnsi="Arial" w:cs="Arial"/>
      <w:i/>
      <w:iCs/>
      <w:color w:val="4877E0" w:themeColor="accent1"/>
      <w:sz w:val="20"/>
      <w:szCs w:val="20"/>
    </w:rPr>
  </w:style>
  <w:style w:type="table" w:styleId="LightShading-Accent2">
    <w:name w:val="Light Shading Accent 2"/>
    <w:aliases w:val="SWA Table Style"/>
    <w:basedOn w:val="TableNormal"/>
    <w:uiPriority w:val="60"/>
    <w:rsid w:val="00825513"/>
    <w:pPr>
      <w:spacing w:before="80" w:after="8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cPr>
        <w:shd w:val="clear" w:color="auto" w:fill="2B0A99" w:themeFill="text2"/>
      </w:tcPr>
    </w:tblStylePr>
    <w:tblStylePr w:type="lastRow">
      <w:pPr>
        <w:wordWrap/>
        <w:spacing w:beforeLines="0" w:before="80" w:beforeAutospacing="0" w:afterLines="0" w:after="80" w:afterAutospacing="0" w:line="240" w:lineRule="auto"/>
      </w:pPr>
      <w:rPr>
        <w:rFonts w:ascii="Arial Bold" w:hAnsi="Arial Bold"/>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FAE6CE" w:themeFill="accent2" w:themeFillTint="3F"/>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character" w:customStyle="1" w:styleId="Emphasised">
    <w:name w:val="Emphasised"/>
    <w:uiPriority w:val="1"/>
    <w:qFormat/>
    <w:rsid w:val="009335F0"/>
    <w:rPr>
      <w:sz w:val="32"/>
      <w:szCs w:val="32"/>
    </w:rPr>
  </w:style>
  <w:style w:type="paragraph" w:customStyle="1" w:styleId="SWA-NORMAL">
    <w:name w:val="SWA - NORMAL"/>
    <w:basedOn w:val="Normal"/>
    <w:qFormat/>
    <w:locked/>
    <w:rsid w:val="009335F0"/>
    <w:pPr>
      <w:tabs>
        <w:tab w:val="left" w:pos="425"/>
      </w:tabs>
    </w:pPr>
  </w:style>
  <w:style w:type="paragraph" w:customStyle="1" w:styleId="TableContent">
    <w:name w:val="Table Content"/>
    <w:basedOn w:val="Normal"/>
    <w:link w:val="TableContentChar"/>
    <w:qFormat/>
    <w:rsid w:val="009335F0"/>
    <w:pPr>
      <w:spacing w:after="0"/>
    </w:pPr>
    <w:rPr>
      <w:b/>
    </w:rPr>
  </w:style>
  <w:style w:type="character" w:customStyle="1" w:styleId="TableContentChar">
    <w:name w:val="Table Content Char"/>
    <w:basedOn w:val="DefaultParagraphFont"/>
    <w:link w:val="TableContent"/>
    <w:rsid w:val="009335F0"/>
    <w:rPr>
      <w:rFonts w:ascii="Arial" w:hAnsi="Arial" w:cs="Arial"/>
      <w:b/>
      <w:sz w:val="20"/>
      <w:szCs w:val="20"/>
    </w:rPr>
  </w:style>
  <w:style w:type="paragraph" w:customStyle="1" w:styleId="Reporttitle">
    <w:name w:val="Report title"/>
    <w:basedOn w:val="Normal"/>
    <w:uiPriority w:val="19"/>
    <w:qFormat/>
    <w:rsid w:val="009335F0"/>
    <w:pPr>
      <w:spacing w:after="0" w:line="560" w:lineRule="exact"/>
    </w:pPr>
    <w:rPr>
      <w:rFonts w:eastAsia="Times New Roman" w:cs="Times New Roman"/>
      <w:b/>
      <w:color w:val="EB9C3A" w:themeColor="accent2"/>
      <w:spacing w:val="-28"/>
      <w:sz w:val="53"/>
      <w:lang w:eastAsia="en-AU"/>
    </w:rPr>
  </w:style>
  <w:style w:type="paragraph" w:customStyle="1" w:styleId="Reportsubtitle">
    <w:name w:val="Report subtitle"/>
    <w:basedOn w:val="Normal"/>
    <w:uiPriority w:val="20"/>
    <w:qFormat/>
    <w:rsid w:val="009335F0"/>
    <w:pPr>
      <w:spacing w:after="200" w:line="560" w:lineRule="exact"/>
    </w:pPr>
    <w:rPr>
      <w:rFonts w:eastAsia="Times New Roman" w:cs="Times New Roman"/>
      <w:color w:val="323232"/>
      <w:spacing w:val="-28"/>
      <w:sz w:val="48"/>
      <w:lang w:eastAsia="en-AU"/>
    </w:rPr>
  </w:style>
  <w:style w:type="paragraph" w:customStyle="1" w:styleId="Positionprofile">
    <w:name w:val="Position profile"/>
    <w:basedOn w:val="Normal"/>
    <w:qFormat/>
    <w:rsid w:val="009335F0"/>
    <w:pPr>
      <w:keepNext/>
      <w:spacing w:after="240" w:line="240" w:lineRule="atLeast"/>
    </w:pPr>
    <w:rPr>
      <w:rFonts w:eastAsia="Times New Roman"/>
      <w:sz w:val="24"/>
      <w:lang w:eastAsia="en-AU"/>
    </w:rPr>
  </w:style>
  <w:style w:type="paragraph" w:customStyle="1" w:styleId="Paragraphbeforelist">
    <w:name w:val="Paragraph before list"/>
    <w:basedOn w:val="Paragraph"/>
    <w:uiPriority w:val="4"/>
    <w:qFormat/>
    <w:rsid w:val="009335F0"/>
    <w:pPr>
      <w:spacing w:after="80"/>
    </w:pPr>
  </w:style>
  <w:style w:type="paragraph" w:customStyle="1" w:styleId="Bulletlevel1">
    <w:name w:val="Bullet level 1"/>
    <w:basedOn w:val="ListBullet"/>
    <w:uiPriority w:val="5"/>
    <w:qFormat/>
    <w:rsid w:val="009335F0"/>
    <w:pPr>
      <w:numPr>
        <w:numId w:val="0"/>
      </w:numPr>
      <w:spacing w:after="80" w:line="240" w:lineRule="atLeast"/>
      <w:ind w:left="295" w:hanging="360"/>
    </w:pPr>
    <w:rPr>
      <w:rFonts w:cs="Arial"/>
      <w:lang w:eastAsia="en-AU"/>
    </w:rPr>
  </w:style>
  <w:style w:type="paragraph" w:customStyle="1" w:styleId="Paragraph">
    <w:name w:val="Paragraph"/>
    <w:basedOn w:val="Normal"/>
    <w:qFormat/>
    <w:rsid w:val="002134F1"/>
    <w:pPr>
      <w:keepNext/>
      <w:spacing w:after="240" w:line="240" w:lineRule="atLeast"/>
    </w:pPr>
    <w:rPr>
      <w:rFonts w:eastAsia="Times New Roman"/>
      <w:lang w:eastAsia="en-AU"/>
    </w:rPr>
  </w:style>
  <w:style w:type="paragraph" w:customStyle="1" w:styleId="Bulletlevel2">
    <w:name w:val="Bullet level 2"/>
    <w:basedOn w:val="ListBullet2"/>
    <w:uiPriority w:val="7"/>
    <w:qFormat/>
    <w:rsid w:val="009335F0"/>
    <w:pPr>
      <w:numPr>
        <w:numId w:val="10"/>
      </w:numPr>
      <w:spacing w:after="80" w:line="240" w:lineRule="atLeast"/>
    </w:pPr>
    <w:rPr>
      <w:rFonts w:cs="Arial"/>
      <w:lang w:eastAsia="en-AU"/>
    </w:rPr>
  </w:style>
  <w:style w:type="paragraph" w:customStyle="1" w:styleId="Bulletlevel2last">
    <w:name w:val="Bullet level 2 last"/>
    <w:basedOn w:val="Bulletlevel2"/>
    <w:uiPriority w:val="8"/>
    <w:qFormat/>
    <w:rsid w:val="009335F0"/>
    <w:pPr>
      <w:spacing w:after="240"/>
    </w:pPr>
  </w:style>
  <w:style w:type="paragraph" w:customStyle="1" w:styleId="Heading2alt">
    <w:name w:val="Heading 2 alt"/>
    <w:basedOn w:val="Heading2"/>
    <w:link w:val="Heading2altChar"/>
    <w:qFormat/>
    <w:rsid w:val="009335F0"/>
    <w:rPr>
      <w:b/>
      <w:bCs/>
      <w:sz w:val="40"/>
      <w:szCs w:val="40"/>
    </w:rPr>
  </w:style>
  <w:style w:type="character" w:customStyle="1" w:styleId="Heading2altChar">
    <w:name w:val="Heading 2 alt Char"/>
    <w:basedOn w:val="Heading2Char"/>
    <w:link w:val="Heading2alt"/>
    <w:rsid w:val="009335F0"/>
    <w:rPr>
      <w:rFonts w:ascii="Arial" w:eastAsiaTheme="majorEastAsia" w:hAnsi="Arial" w:cstheme="majorBidi"/>
      <w:b/>
      <w:bCs/>
      <w:iCs/>
      <w:sz w:val="40"/>
      <w:szCs w:val="40"/>
    </w:rPr>
  </w:style>
  <w:style w:type="paragraph" w:customStyle="1" w:styleId="Emphasisquote">
    <w:name w:val="Emphasis quote"/>
    <w:next w:val="Paragraph"/>
    <w:link w:val="EmphasisquoteChar"/>
    <w:qFormat/>
    <w:rsid w:val="00825513"/>
    <w:pPr>
      <w:pBdr>
        <w:left w:val="single" w:sz="12" w:space="14" w:color="2B0A99" w:themeColor="text2"/>
      </w:pBdr>
      <w:spacing w:before="240" w:after="240" w:line="240" w:lineRule="auto"/>
      <w:ind w:left="720" w:right="2552"/>
    </w:pPr>
    <w:rPr>
      <w:rFonts w:ascii="Arial" w:hAnsi="Arial"/>
      <w:szCs w:val="24"/>
    </w:rPr>
  </w:style>
  <w:style w:type="character" w:customStyle="1" w:styleId="EmphasisquoteChar">
    <w:name w:val="Emphasis quote Char"/>
    <w:basedOn w:val="QuoteChar"/>
    <w:link w:val="Emphasisquote"/>
    <w:rsid w:val="00825513"/>
    <w:rPr>
      <w:rFonts w:ascii="Arial" w:hAnsi="Arial"/>
      <w:i w:val="0"/>
      <w:sz w:val="20"/>
      <w:szCs w:val="24"/>
    </w:rPr>
  </w:style>
  <w:style w:type="paragraph" w:customStyle="1" w:styleId="Heading1alt">
    <w:name w:val="Heading 1 alt"/>
    <w:qFormat/>
    <w:rsid w:val="002134F1"/>
    <w:pPr>
      <w:spacing w:before="480" w:after="360"/>
    </w:pPr>
    <w:rPr>
      <w:rFonts w:ascii="Arial" w:hAnsi="Arial" w:cs="Arial"/>
      <w:b/>
      <w:bCs/>
      <w:sz w:val="36"/>
      <w:szCs w:val="36"/>
    </w:rPr>
  </w:style>
  <w:style w:type="paragraph" w:customStyle="1" w:styleId="SWAHeading2">
    <w:name w:val="SWA Heading 2"/>
    <w:next w:val="Paragraph"/>
    <w:link w:val="SWAHeading2Char"/>
    <w:qFormat/>
    <w:rsid w:val="007B5E93"/>
    <w:pPr>
      <w:spacing w:before="200" w:after="120"/>
      <w:outlineLvl w:val="1"/>
    </w:pPr>
    <w:rPr>
      <w:rFonts w:ascii="Arial" w:eastAsiaTheme="majorEastAsia" w:hAnsi="Arial" w:cstheme="majorBidi"/>
      <w:b/>
      <w:bCs/>
      <w:iCs/>
      <w:color w:val="2B0A99" w:themeColor="text2"/>
      <w:sz w:val="32"/>
      <w:szCs w:val="40"/>
    </w:rPr>
  </w:style>
  <w:style w:type="character" w:customStyle="1" w:styleId="SWAHeading2Char">
    <w:name w:val="SWA Heading 2 Char"/>
    <w:basedOn w:val="Heading2Char"/>
    <w:link w:val="SWAHeading2"/>
    <w:rsid w:val="007B5E93"/>
    <w:rPr>
      <w:rFonts w:ascii="Arial" w:eastAsiaTheme="majorEastAsia" w:hAnsi="Arial" w:cstheme="majorBidi"/>
      <w:b/>
      <w:bCs/>
      <w:iCs/>
      <w:color w:val="2B0A99" w:themeColor="text2"/>
      <w:sz w:val="32"/>
      <w:szCs w:val="40"/>
    </w:rPr>
  </w:style>
  <w:style w:type="paragraph" w:customStyle="1" w:styleId="SWAHeading1">
    <w:name w:val="SWA Heading 1"/>
    <w:next w:val="Paragraph"/>
    <w:qFormat/>
    <w:rsid w:val="007B5E93"/>
    <w:pPr>
      <w:pageBreakBefore/>
      <w:spacing w:before="240" w:after="120"/>
      <w:outlineLvl w:val="0"/>
    </w:pPr>
    <w:rPr>
      <w:rFonts w:ascii="Arial" w:hAnsi="Arial" w:cs="Arial"/>
      <w:b/>
      <w:bCs/>
      <w:sz w:val="40"/>
      <w:szCs w:val="40"/>
    </w:rPr>
  </w:style>
  <w:style w:type="paragraph" w:customStyle="1" w:styleId="ListParagraphh1">
    <w:name w:val="List Paragraph h1"/>
    <w:aliases w:val="SWA heading 1"/>
    <w:basedOn w:val="SWAHeading1"/>
    <w:next w:val="ListParagraphbodycopy"/>
    <w:qFormat/>
    <w:rsid w:val="007B5E93"/>
    <w:pPr>
      <w:pageBreakBefore w:val="0"/>
      <w:ind w:left="709" w:hanging="709"/>
    </w:pPr>
  </w:style>
  <w:style w:type="paragraph" w:customStyle="1" w:styleId="ListParagraphbodycopy">
    <w:name w:val="List Paragraph body copy"/>
    <w:basedOn w:val="Normal"/>
    <w:qFormat/>
    <w:rsid w:val="007B5E93"/>
    <w:pPr>
      <w:ind w:left="720" w:hanging="720"/>
      <w:contextualSpacing w:val="0"/>
    </w:pPr>
  </w:style>
  <w:style w:type="paragraph" w:styleId="Revision">
    <w:name w:val="Revision"/>
    <w:hidden/>
    <w:uiPriority w:val="99"/>
    <w:semiHidden/>
    <w:rsid w:val="00AF51F3"/>
    <w:pPr>
      <w:spacing w:after="0" w:line="240" w:lineRule="auto"/>
    </w:pPr>
    <w:rPr>
      <w:rFonts w:ascii="Arial" w:hAnsi="Arial"/>
      <w:szCs w:val="24"/>
    </w:rPr>
  </w:style>
  <w:style w:type="character" w:styleId="UnresolvedMention">
    <w:name w:val="Unresolved Mention"/>
    <w:basedOn w:val="DefaultParagraphFont"/>
    <w:uiPriority w:val="99"/>
    <w:semiHidden/>
    <w:unhideWhenUsed/>
    <w:rsid w:val="00551650"/>
    <w:rPr>
      <w:color w:val="605E5C"/>
      <w:shd w:val="clear" w:color="auto" w:fill="E1DFDD"/>
    </w:rPr>
  </w:style>
  <w:style w:type="character" w:styleId="Mention">
    <w:name w:val="Mention"/>
    <w:basedOn w:val="DefaultParagraphFont"/>
    <w:uiPriority w:val="99"/>
    <w:unhideWhenUsed/>
    <w:rsid w:val="00F37F8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340906">
      <w:bodyDiv w:val="1"/>
      <w:marLeft w:val="0"/>
      <w:marRight w:val="0"/>
      <w:marTop w:val="0"/>
      <w:marBottom w:val="0"/>
      <w:divBdr>
        <w:top w:val="none" w:sz="0" w:space="0" w:color="auto"/>
        <w:left w:val="none" w:sz="0" w:space="0" w:color="auto"/>
        <w:bottom w:val="none" w:sz="0" w:space="0" w:color="auto"/>
        <w:right w:val="none" w:sz="0" w:space="0" w:color="auto"/>
      </w:divBdr>
    </w:div>
    <w:div w:id="615867975">
      <w:bodyDiv w:val="1"/>
      <w:marLeft w:val="0"/>
      <w:marRight w:val="0"/>
      <w:marTop w:val="0"/>
      <w:marBottom w:val="0"/>
      <w:divBdr>
        <w:top w:val="none" w:sz="0" w:space="0" w:color="auto"/>
        <w:left w:val="none" w:sz="0" w:space="0" w:color="auto"/>
        <w:bottom w:val="none" w:sz="0" w:space="0" w:color="auto"/>
        <w:right w:val="none" w:sz="0" w:space="0" w:color="auto"/>
      </w:divBdr>
    </w:div>
    <w:div w:id="1608736374">
      <w:bodyDiv w:val="1"/>
      <w:marLeft w:val="0"/>
      <w:marRight w:val="0"/>
      <w:marTop w:val="0"/>
      <w:marBottom w:val="0"/>
      <w:divBdr>
        <w:top w:val="none" w:sz="0" w:space="0" w:color="auto"/>
        <w:left w:val="none" w:sz="0" w:space="0" w:color="auto"/>
        <w:bottom w:val="none" w:sz="0" w:space="0" w:color="auto"/>
        <w:right w:val="none" w:sz="0" w:space="0" w:color="auto"/>
      </w:divBdr>
      <w:divsChild>
        <w:div w:id="405342885">
          <w:marLeft w:val="0"/>
          <w:marRight w:val="0"/>
          <w:marTop w:val="0"/>
          <w:marBottom w:val="0"/>
          <w:divBdr>
            <w:top w:val="none" w:sz="0" w:space="0" w:color="auto"/>
            <w:left w:val="none" w:sz="0" w:space="0" w:color="auto"/>
            <w:bottom w:val="none" w:sz="0" w:space="0" w:color="auto"/>
            <w:right w:val="none" w:sz="0" w:space="0" w:color="auto"/>
          </w:divBdr>
          <w:divsChild>
            <w:div w:id="648707535">
              <w:marLeft w:val="0"/>
              <w:marRight w:val="0"/>
              <w:marTop w:val="0"/>
              <w:marBottom w:val="0"/>
              <w:divBdr>
                <w:top w:val="none" w:sz="0" w:space="0" w:color="auto"/>
                <w:left w:val="none" w:sz="0" w:space="0" w:color="auto"/>
                <w:bottom w:val="none" w:sz="0" w:space="0" w:color="auto"/>
                <w:right w:val="none" w:sz="0" w:space="0" w:color="auto"/>
              </w:divBdr>
              <w:divsChild>
                <w:div w:id="516820717">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04347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c-word-edit.officeapps.live.com/we/wordeditorframe.aspx?ui=en-gb&amp;rs=en-au&amp;wopisrc=https%3A%2F%2Fsharedservicescentre.sharepoint.com%2Fsites%2FSWA-SilicaPolicy-TEAM%2F_vti_bin%2Fwopi.ashx%2Ffiles%2F51753d4240ff4a8b9af6a85992391db2&amp;wdenableroaming=1&amp;mscc=1&amp;hid=4d3b136d-cd62-4fb6-b5b8-4e2669ad2d45.0&amp;uih=teams&amp;uiembed=1&amp;jsapi=1&amp;jsapiver=v2&amp;corrid=6164ade1-3f0d-42a7-9a78-822b3583e4d3&amp;usid=6164ade1-3f0d-42a7-9a78-822b3583e4d3&amp;newsession=1&amp;sftc=1&amp;uihit=TeamsModern&amp;muv=v1&amp;accloop=1&amp;sdr=6&amp;scnd=1&amp;sat=1&amp;rat=1&amp;sams=1&amp;mtf=1&amp;sfp=1&amp;halh=1&amp;hch=1&amp;hmh=1&amp;hwfh=1&amp;hsth=1&amp;sih=1&amp;unh=1&amp;onw=1&amp;dchat=1&amp;sc=%7B%22pmo%22%3A%22https%3A%2F%2Fwww.microsoft365.com%22%2C%22pmshare%22%3Atrue%7D&amp;wdlcid=en-gb&amp;ctp=LeastProtected&amp;rct=Normal&amp;wdorigin=TEAMS.UNIFIEDUIHOST.REBOOT&amp;wdhostclicktime=1722816438281&amp;wdprevioussession=d0437077-c19c-4140-a2aa-9c8d7c5e674b&amp;instantedit=1&amp;wopicomplete=1&amp;wdredirectionreason=Unified_SingleFlus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safeworkaustralia.gov.au/safety-topic/managing-health-and-safety/workplace-exposure-standards" TargetMode="External"/></Relationships>
</file>

<file path=word/theme/theme1.xml><?xml version="1.0" encoding="utf-8"?>
<a:theme xmlns:a="http://schemas.openxmlformats.org/drawingml/2006/main" name="SWA1-colours">
  <a:themeElements>
    <a:clrScheme name="Custom 5">
      <a:dk1>
        <a:sysClr val="windowText" lastClr="000000"/>
      </a:dk1>
      <a:lt1>
        <a:sysClr val="window" lastClr="FFFFFF"/>
      </a:lt1>
      <a:dk2>
        <a:srgbClr val="2B0A99"/>
      </a:dk2>
      <a:lt2>
        <a:srgbClr val="E7E6E6"/>
      </a:lt2>
      <a:accent1>
        <a:srgbClr val="4877E0"/>
      </a:accent1>
      <a:accent2>
        <a:srgbClr val="EB9C3A"/>
      </a:accent2>
      <a:accent3>
        <a:srgbClr val="E80C30"/>
      </a:accent3>
      <a:accent4>
        <a:srgbClr val="490C61"/>
      </a:accent4>
      <a:accent5>
        <a:srgbClr val="071544"/>
      </a:accent5>
      <a:accent6>
        <a:srgbClr val="A5A5A5"/>
      </a:accent6>
      <a:hlink>
        <a:srgbClr val="4877E0"/>
      </a:hlink>
      <a:folHlink>
        <a:srgbClr val="E80C3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842DA-F2BA-44D8-A94D-C9D13B850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3540</Words>
  <Characters>20178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RICHARDSON,Anna</dc:creator>
  <cp:keywords/>
  <cp:lastModifiedBy>RICHARDSON,Anna</cp:lastModifiedBy>
  <cp:revision>7</cp:revision>
  <cp:lastPrinted>2025-09-29T07:11:00Z</cp:lastPrinted>
  <dcterms:created xsi:type="dcterms:W3CDTF">2025-09-29T01:59:00Z</dcterms:created>
  <dcterms:modified xsi:type="dcterms:W3CDTF">2025-09-29T07:12:00Z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2025-08-08T07:57:08Z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842db170-a9ea-41c4-a809-bc7a67ad2e8d</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