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7A72" w14:textId="77777777" w:rsidR="0088476D" w:rsidRPr="00174F06" w:rsidRDefault="0088476D" w:rsidP="002459B5">
      <w:pPr>
        <w:pStyle w:val="SWAHeading1"/>
        <w:spacing w:after="200"/>
        <w:ind w:right="3214"/>
        <w:rPr>
          <w:rFonts w:eastAsia="Arial"/>
          <w:sz w:val="44"/>
          <w:szCs w:val="44"/>
        </w:rPr>
      </w:pPr>
      <w:r w:rsidRPr="00174F06">
        <w:rPr>
          <w:sz w:val="44"/>
          <w:szCs w:val="44"/>
        </w:rPr>
        <w:t>Assess</w:t>
      </w:r>
      <w:r>
        <w:rPr>
          <w:sz w:val="44"/>
          <w:szCs w:val="44"/>
        </w:rPr>
        <w:t>ing</w:t>
      </w:r>
      <w:r w:rsidRPr="00174F06">
        <w:rPr>
          <w:sz w:val="44"/>
          <w:szCs w:val="44"/>
        </w:rPr>
        <w:t xml:space="preserve"> </w:t>
      </w:r>
      <w:r w:rsidRPr="00174F06">
        <w:rPr>
          <w:rFonts w:eastAsia="Arial"/>
          <w:sz w:val="44"/>
          <w:szCs w:val="44"/>
        </w:rPr>
        <w:t xml:space="preserve">if the processing of silica is high risk – </w:t>
      </w:r>
      <w:r>
        <w:rPr>
          <w:rFonts w:eastAsia="Arial"/>
          <w:sz w:val="44"/>
          <w:szCs w:val="44"/>
        </w:rPr>
        <w:t>o</w:t>
      </w:r>
      <w:r w:rsidRPr="00174F06">
        <w:rPr>
          <w:rFonts w:eastAsia="Arial"/>
          <w:sz w:val="44"/>
          <w:szCs w:val="44"/>
        </w:rPr>
        <w:t xml:space="preserve">ptional </w:t>
      </w:r>
      <w:r>
        <w:rPr>
          <w:rFonts w:eastAsia="Arial"/>
          <w:sz w:val="44"/>
          <w:szCs w:val="44"/>
        </w:rPr>
        <w:t>t</w:t>
      </w:r>
      <w:r w:rsidRPr="00174F06">
        <w:rPr>
          <w:rFonts w:eastAsia="Arial"/>
          <w:sz w:val="44"/>
          <w:szCs w:val="44"/>
        </w:rPr>
        <w:t xml:space="preserve">emplate </w:t>
      </w:r>
    </w:p>
    <w:p w14:paraId="7A453317" w14:textId="77777777" w:rsidR="0088476D" w:rsidRDefault="0088476D" w:rsidP="002459B5">
      <w:pPr>
        <w:spacing w:before="0" w:after="200"/>
        <w:ind w:right="2505"/>
        <w:rPr>
          <w:sz w:val="22"/>
          <w:szCs w:val="22"/>
        </w:rPr>
      </w:pPr>
      <w:r w:rsidRPr="0088476D">
        <w:rPr>
          <w:rFonts w:eastAsia="Arial"/>
          <w:b/>
          <w:bCs/>
          <w:sz w:val="22"/>
          <w:szCs w:val="24"/>
        </w:rPr>
        <w:t xml:space="preserve">This template is designed to help you to document an assessment to determine if the processing of a crystalline silica substance is high risk, as defined in Chapter 8A of the WHS Regulations.  </w:t>
      </w:r>
    </w:p>
    <w:p w14:paraId="4BC5E4BA" w14:textId="77777777" w:rsidR="0088476D" w:rsidRPr="0088476D" w:rsidRDefault="0088476D" w:rsidP="002459B5">
      <w:pPr>
        <w:pStyle w:val="Heading2"/>
        <w:rPr>
          <w:sz w:val="22"/>
          <w:szCs w:val="22"/>
        </w:rPr>
      </w:pPr>
      <w:r w:rsidRPr="1D880AAF">
        <w:t xml:space="preserve">PCBU obligations </w:t>
      </w:r>
    </w:p>
    <w:tbl>
      <w:tblPr>
        <w:tblStyle w:val="TableGrid"/>
        <w:tblW w:w="5000" w:type="pct"/>
        <w:tblLook w:val="04A0" w:firstRow="1" w:lastRow="0" w:firstColumn="1" w:lastColumn="0" w:noHBand="0" w:noVBand="1"/>
      </w:tblPr>
      <w:tblGrid>
        <w:gridCol w:w="8996"/>
      </w:tblGrid>
      <w:tr w:rsidR="0088476D" w14:paraId="3A4724EB" w14:textId="77777777" w:rsidTr="002459B5">
        <w:trPr>
          <w:cnfStyle w:val="100000000000" w:firstRow="1" w:lastRow="0" w:firstColumn="0" w:lastColumn="0" w:oddVBand="0" w:evenVBand="0" w:oddHBand="0" w:evenHBand="0" w:firstRowFirstColumn="0" w:firstRowLastColumn="0" w:lastRowFirstColumn="0" w:lastRowLastColumn="0"/>
          <w:trHeight w:val="300"/>
        </w:trPr>
        <w:tc>
          <w:tcPr>
            <w:tcW w:w="5000" w:type="pct"/>
            <w:tcBorders>
              <w:top w:val="nil"/>
              <w:left w:val="single" w:sz="24" w:space="0" w:color="EB9C3A"/>
              <w:bottom w:val="nil"/>
              <w:right w:val="nil"/>
            </w:tcBorders>
            <w:shd w:val="clear" w:color="auto" w:fill="FBEBD7"/>
            <w:tcMar>
              <w:left w:w="198" w:type="dxa"/>
              <w:right w:w="108" w:type="dxa"/>
            </w:tcMar>
          </w:tcPr>
          <w:p w14:paraId="01E498A7" w14:textId="77777777" w:rsidR="0088476D" w:rsidRPr="0088476D" w:rsidRDefault="0088476D" w:rsidP="0088476D">
            <w:pPr>
              <w:tabs>
                <w:tab w:val="center" w:pos="4513"/>
                <w:tab w:val="left" w:pos="7019"/>
                <w:tab w:val="right" w:pos="9026"/>
              </w:tabs>
              <w:spacing w:before="0" w:after="200"/>
              <w:rPr>
                <w:b w:val="0"/>
                <w:bCs/>
                <w:sz w:val="22"/>
                <w:szCs w:val="22"/>
              </w:rPr>
            </w:pPr>
            <w:r w:rsidRPr="0088476D">
              <w:rPr>
                <w:rFonts w:eastAsia="Arial"/>
                <w:b w:val="0"/>
                <w:bCs/>
                <w:color w:val="000000" w:themeColor="text1"/>
                <w:sz w:val="22"/>
                <w:szCs w:val="24"/>
              </w:rPr>
              <w:t>If you are intending to process a crystalline silica substance</w:t>
            </w:r>
            <w:hyperlink r:id="rId8" w:anchor="_ftn1">
              <w:r w:rsidRPr="0088476D">
                <w:rPr>
                  <w:rStyle w:val="Hyperlink"/>
                  <w:rFonts w:eastAsia="Arial"/>
                  <w:b w:val="0"/>
                  <w:bCs/>
                  <w:color w:val="000000" w:themeColor="text1"/>
                  <w:sz w:val="22"/>
                  <w:szCs w:val="24"/>
                  <w:vertAlign w:val="superscript"/>
                </w:rPr>
                <w:t>[1]</w:t>
              </w:r>
            </w:hyperlink>
            <w:r w:rsidRPr="0088476D">
              <w:rPr>
                <w:rFonts w:eastAsia="Arial"/>
                <w:b w:val="0"/>
                <w:bCs/>
                <w:color w:val="000000" w:themeColor="text1"/>
                <w:sz w:val="22"/>
                <w:szCs w:val="24"/>
              </w:rPr>
              <w:t xml:space="preserve">, you </w:t>
            </w:r>
            <w:r w:rsidRPr="0088476D">
              <w:rPr>
                <w:rFonts w:eastAsia="Arial"/>
                <w:color w:val="000000" w:themeColor="text1"/>
                <w:sz w:val="22"/>
                <w:szCs w:val="24"/>
              </w:rPr>
              <w:t>must</w:t>
            </w:r>
            <w:r w:rsidRPr="0088476D">
              <w:rPr>
                <w:rFonts w:eastAsia="Arial"/>
                <w:b w:val="0"/>
                <w:bCs/>
                <w:color w:val="000000" w:themeColor="text1"/>
                <w:sz w:val="22"/>
                <w:szCs w:val="24"/>
              </w:rPr>
              <w:t xml:space="preserve"> assess the risk and document the outcome before commencing work. </w:t>
            </w:r>
          </w:p>
          <w:p w14:paraId="39C0F36B" w14:textId="77777777" w:rsidR="0088476D" w:rsidRDefault="0088476D" w:rsidP="0088476D">
            <w:pPr>
              <w:tabs>
                <w:tab w:val="center" w:pos="4513"/>
                <w:tab w:val="left" w:pos="7019"/>
                <w:tab w:val="right" w:pos="9026"/>
              </w:tabs>
              <w:spacing w:before="0" w:after="200"/>
            </w:pPr>
            <w:r w:rsidRPr="0088476D">
              <w:rPr>
                <w:rFonts w:eastAsia="Arial"/>
                <w:b w:val="0"/>
                <w:bCs/>
                <w:color w:val="000000" w:themeColor="text1"/>
                <w:sz w:val="22"/>
                <w:szCs w:val="24"/>
              </w:rPr>
              <w:t xml:space="preserve">If you determine that the processing of the crystalline silica substance is high risk, you </w:t>
            </w:r>
            <w:r w:rsidRPr="0088476D">
              <w:rPr>
                <w:rFonts w:eastAsia="Arial"/>
                <w:color w:val="000000" w:themeColor="text1"/>
                <w:sz w:val="22"/>
                <w:szCs w:val="24"/>
              </w:rPr>
              <w:t>must</w:t>
            </w:r>
            <w:r w:rsidRPr="0088476D">
              <w:rPr>
                <w:rFonts w:eastAsia="Arial"/>
                <w:b w:val="0"/>
                <w:bCs/>
                <w:color w:val="000000" w:themeColor="text1"/>
                <w:sz w:val="22"/>
                <w:szCs w:val="24"/>
              </w:rPr>
              <w:t xml:space="preserve"> also complete a silica risk control plan and comply with additional regulations as outlined in Part 3 of the model Code of Practice: Managing risks of respirable crystalline silica in the workplace (Silica Code).</w:t>
            </w:r>
          </w:p>
        </w:tc>
      </w:tr>
    </w:tbl>
    <w:p w14:paraId="56601C11" w14:textId="77777777" w:rsidR="0088476D" w:rsidRDefault="0088476D" w:rsidP="002459B5">
      <w:pPr>
        <w:pStyle w:val="Heading2"/>
      </w:pPr>
      <w:r w:rsidRPr="0088476D">
        <w:t>Determining if the processing of a crystalline silica substance is high risk</w:t>
      </w:r>
    </w:p>
    <w:p w14:paraId="4021AA11" w14:textId="77777777" w:rsidR="0088476D" w:rsidRPr="0088476D" w:rsidRDefault="0088476D" w:rsidP="002459B5">
      <w:pPr>
        <w:pStyle w:val="Paragraph"/>
        <w:rPr>
          <w:rFonts w:eastAsia="Arial"/>
        </w:rPr>
      </w:pPr>
      <w:r w:rsidRPr="0088476D">
        <w:rPr>
          <w:rFonts w:eastAsia="Arial"/>
        </w:rPr>
        <w:t xml:space="preserve">You must complete an assessment for each type of processing carried out at the workplace to determine if it is high risk. However, if you have more than one type of processing at your workplace occurring simultaneously, this may increase the likelihood that there will be a risk to the health of persons at the workplace. In this instance, the assessment may cover all types of processing of a crystalline silica substance, and you should consider in your assessment whether this will increase the risk to the health of persons at the workplace. For example, different workers may be undertaking different types of processing in the same shift. When considered individually each type of processing might not be assessed as high risk </w:t>
      </w:r>
      <w:proofErr w:type="gramStart"/>
      <w:r w:rsidRPr="0088476D">
        <w:rPr>
          <w:rFonts w:eastAsia="Arial"/>
        </w:rPr>
        <w:t>with regard to</w:t>
      </w:r>
      <w:proofErr w:type="gramEnd"/>
      <w:r w:rsidRPr="0088476D">
        <w:rPr>
          <w:rFonts w:eastAsia="Arial"/>
        </w:rPr>
        <w:t xml:space="preserve"> the below considerations. However, the combined exposure to respirable crystalline silica (RCS) from multiple processes may be reasonably likely to result in a risk to the health of a person at the workplace, making the overall assessment as high risk. </w:t>
      </w:r>
    </w:p>
    <w:p w14:paraId="66862B9C" w14:textId="77777777" w:rsidR="0088476D" w:rsidRPr="0088476D" w:rsidRDefault="0088476D" w:rsidP="0088476D">
      <w:pPr>
        <w:spacing w:before="0" w:after="200"/>
        <w:contextualSpacing/>
        <w:rPr>
          <w:sz w:val="22"/>
          <w:szCs w:val="22"/>
        </w:rPr>
      </w:pPr>
      <w:r w:rsidRPr="0088476D">
        <w:rPr>
          <w:rFonts w:eastAsia="Arial"/>
          <w:sz w:val="22"/>
          <w:szCs w:val="24"/>
        </w:rPr>
        <w:t>When conducting this assessment, the WHS Regulations state you must have regard to:</w:t>
      </w:r>
    </w:p>
    <w:p w14:paraId="4443ECEB" w14:textId="77777777" w:rsidR="0088476D" w:rsidRPr="0088476D" w:rsidRDefault="0088476D" w:rsidP="002459B5">
      <w:pPr>
        <w:pStyle w:val="ListBullet"/>
      </w:pPr>
      <w:r w:rsidRPr="0088476D">
        <w:t>the specific processing to be undertaken</w:t>
      </w:r>
    </w:p>
    <w:p w14:paraId="7CE4C6C3" w14:textId="77777777" w:rsidR="0088476D" w:rsidRPr="0088476D" w:rsidRDefault="0088476D" w:rsidP="002459B5">
      <w:pPr>
        <w:pStyle w:val="ListBullet"/>
      </w:pPr>
      <w:r w:rsidRPr="0088476D">
        <w:t>the form or forms of crystalline silica present in the crystalline silica substance</w:t>
      </w:r>
    </w:p>
    <w:p w14:paraId="6FAA2D69" w14:textId="77777777" w:rsidR="0088476D" w:rsidRPr="0088476D" w:rsidRDefault="0088476D" w:rsidP="002459B5">
      <w:pPr>
        <w:pStyle w:val="ListBullet"/>
      </w:pPr>
      <w:r w:rsidRPr="0088476D">
        <w:t xml:space="preserve">the proportion of crystalline silica contained in the crystalline silica substance, determined as a weight/weight (w/w) concentration </w:t>
      </w:r>
    </w:p>
    <w:p w14:paraId="6E9CF7AC" w14:textId="77777777" w:rsidR="0088476D" w:rsidRPr="0088476D" w:rsidRDefault="0088476D" w:rsidP="002459B5">
      <w:pPr>
        <w:pStyle w:val="ListBullet"/>
      </w:pPr>
      <w:r w:rsidRPr="0088476D">
        <w:t xml:space="preserve">the hazards associated with the work, including the likely frequency and duration that a person will be exposed to RCS, </w:t>
      </w:r>
    </w:p>
    <w:p w14:paraId="16D67C4B" w14:textId="77777777" w:rsidR="0088476D" w:rsidRPr="0088476D" w:rsidRDefault="0088476D" w:rsidP="002459B5">
      <w:pPr>
        <w:pStyle w:val="ListBullet"/>
      </w:pPr>
      <w:r w:rsidRPr="0088476D">
        <w:t>whether the airborne concentration of RCS that is present at the workplace is reasonably likely to exceed half the workplace exposure standard,</w:t>
      </w:r>
    </w:p>
    <w:p w14:paraId="3D6B17FF" w14:textId="77777777" w:rsidR="0088476D" w:rsidRPr="0088476D" w:rsidRDefault="0088476D" w:rsidP="002459B5">
      <w:pPr>
        <w:pStyle w:val="ListBullet"/>
      </w:pPr>
      <w:r w:rsidRPr="0088476D">
        <w:lastRenderedPageBreak/>
        <w:t>any relevant air and health monitoring results previously undertaken at the workplace, and</w:t>
      </w:r>
    </w:p>
    <w:p w14:paraId="508467CE" w14:textId="77777777" w:rsidR="0088476D" w:rsidRPr="002459B5" w:rsidRDefault="0088476D" w:rsidP="002459B5">
      <w:pPr>
        <w:pStyle w:val="ListBullet"/>
      </w:pPr>
      <w:r w:rsidRPr="0088476D">
        <w:t xml:space="preserve">any previous incidents, illnesses or diseases associated with exposure to RCS at the workplace. </w:t>
      </w:r>
    </w:p>
    <w:p w14:paraId="028F1F55" w14:textId="77777777" w:rsidR="00EF7230" w:rsidRPr="002459B5" w:rsidRDefault="0088476D" w:rsidP="002459B5">
      <w:pPr>
        <w:pStyle w:val="Paragraph"/>
        <w:rPr>
          <w:rFonts w:eastAsia="Arial"/>
        </w:rPr>
      </w:pPr>
      <w:r w:rsidRPr="002459B5">
        <w:rPr>
          <w:rFonts w:eastAsia="Arial"/>
        </w:rPr>
        <w:t xml:space="preserve">You must weigh up </w:t>
      </w:r>
      <w:proofErr w:type="gramStart"/>
      <w:r w:rsidRPr="002459B5">
        <w:rPr>
          <w:rFonts w:eastAsia="Arial"/>
        </w:rPr>
        <w:t>all of</w:t>
      </w:r>
      <w:proofErr w:type="gramEnd"/>
      <w:r w:rsidRPr="002459B5">
        <w:rPr>
          <w:rFonts w:eastAsia="Arial"/>
        </w:rPr>
        <w:t xml:space="preserve"> the above matters when conducting the assessment and cannot solely rely on control measures implemented in accordance with sub</w:t>
      </w:r>
      <w:r w:rsidRPr="002459B5">
        <w:rPr>
          <w:rFonts w:ascii="Cambria Math" w:eastAsia="Arial" w:hAnsi="Cambria Math" w:cs="Cambria Math"/>
        </w:rPr>
        <w:t>‑</w:t>
      </w:r>
      <w:r w:rsidRPr="002459B5">
        <w:rPr>
          <w:rFonts w:eastAsia="Arial"/>
        </w:rPr>
        <w:t xml:space="preserve">regulation 529B(1)(b) (duty for the processing of a crystalline silica substance to be controlled) to determine that the processing of a crystalline silica substance is not high risk. In addition, you must not have regard to the use of any personal protective equipment and administrative controls used to control the risks associated with RCS in the assessment. </w:t>
      </w:r>
    </w:p>
    <w:p w14:paraId="47B1BD05" w14:textId="77777777" w:rsidR="0088476D" w:rsidRPr="002459B5" w:rsidRDefault="0088476D" w:rsidP="002459B5">
      <w:pPr>
        <w:pStyle w:val="Paragraph"/>
        <w:rPr>
          <w:rFonts w:eastAsia="Arial"/>
        </w:rPr>
      </w:pPr>
      <w:r w:rsidRPr="002459B5">
        <w:rPr>
          <w:rFonts w:eastAsia="Arial"/>
        </w:rPr>
        <w:t>You must record the assessment in writing, including how you have considered the above factors, and the reasons why the processing is determined to be high risk or not high risk.</w:t>
      </w:r>
    </w:p>
    <w:p w14:paraId="08AD4B0E" w14:textId="77777777" w:rsidR="0088476D" w:rsidRDefault="0088476D" w:rsidP="002459B5">
      <w:pPr>
        <w:pStyle w:val="Heading2"/>
      </w:pPr>
      <w:r w:rsidRPr="0088476D">
        <w:t>Outcome of risk assessment</w:t>
      </w:r>
    </w:p>
    <w:p w14:paraId="7B250138" w14:textId="77777777" w:rsidR="00EF7230" w:rsidRDefault="0088476D" w:rsidP="002459B5">
      <w:pPr>
        <w:pStyle w:val="Paragraph"/>
        <w:rPr>
          <w:rFonts w:eastAsia="Arial"/>
        </w:rPr>
      </w:pPr>
      <w:r w:rsidRPr="0088476D">
        <w:rPr>
          <w:rFonts w:eastAsia="Arial"/>
        </w:rPr>
        <w:t>If you determine that your processing of a crystalline silica substance is not high risk, you must still ensure any processing is controlled in accordance with regulation 529B.</w:t>
      </w:r>
    </w:p>
    <w:p w14:paraId="55ACB6D5" w14:textId="77777777" w:rsidR="0088476D" w:rsidRPr="0088476D" w:rsidRDefault="0088476D" w:rsidP="002459B5">
      <w:pPr>
        <w:pStyle w:val="Paragraph"/>
        <w:rPr>
          <w:rFonts w:eastAsia="Arial"/>
        </w:rPr>
      </w:pPr>
      <w:r w:rsidRPr="0088476D">
        <w:rPr>
          <w:rFonts w:eastAsia="Arial"/>
        </w:rPr>
        <w:t>If you determine that your processing of a crystalline silica substance is high risk, you must complete a silica risk control plan and ensure you comply with the additional regulations applying to processing of a crystalline silica substance that is high risk, which are outlined in Part 3 of the Silica Code.</w:t>
      </w:r>
    </w:p>
    <w:p w14:paraId="5DEEDC06" w14:textId="77777777" w:rsidR="0088476D" w:rsidRPr="002459B5" w:rsidRDefault="0088476D" w:rsidP="002459B5">
      <w:pPr>
        <w:pStyle w:val="Heading2"/>
      </w:pPr>
      <w:r w:rsidRPr="0088476D">
        <w:t xml:space="preserve">Related guidance material </w:t>
      </w:r>
    </w:p>
    <w:p w14:paraId="2F7BB96F" w14:textId="77777777" w:rsidR="00C55FB6" w:rsidRPr="00C55FB6" w:rsidRDefault="0088476D" w:rsidP="002459B5">
      <w:pPr>
        <w:pStyle w:val="Paragraph"/>
        <w:rPr>
          <w:rFonts w:eastAsia="Arial"/>
        </w:rPr>
      </w:pPr>
      <w:r w:rsidRPr="00C55FB6">
        <w:rPr>
          <w:rFonts w:eastAsia="Arial"/>
        </w:rPr>
        <w:t>Additional information on the duties of PCBUs when working with crystalline silica substances is included in Part 3 of the Silica Code.</w:t>
      </w:r>
    </w:p>
    <w:p w14:paraId="38859657" w14:textId="77777777" w:rsidR="0088476D" w:rsidRDefault="0088476D" w:rsidP="002459B5">
      <w:pPr>
        <w:pStyle w:val="Heading2"/>
      </w:pPr>
      <w:r w:rsidRPr="1D880AAF">
        <w:t xml:space="preserve">How to use this template </w:t>
      </w:r>
    </w:p>
    <w:p w14:paraId="77E5583A" w14:textId="77777777" w:rsidR="0088476D" w:rsidRDefault="0088476D" w:rsidP="002459B5">
      <w:pPr>
        <w:pStyle w:val="Paragraph"/>
        <w:rPr>
          <w:rFonts w:eastAsia="Arial"/>
        </w:rPr>
      </w:pPr>
      <w:r w:rsidRPr="0088476D">
        <w:rPr>
          <w:rFonts w:eastAsia="Arial"/>
        </w:rPr>
        <w:t xml:space="preserve">This template is an optional tool designed to assist you to determine if your processing of a crystalline silica substances is high risk. </w:t>
      </w:r>
    </w:p>
    <w:p w14:paraId="347693FE" w14:textId="77777777" w:rsidR="0088476D" w:rsidRDefault="0088476D" w:rsidP="002459B5">
      <w:pPr>
        <w:pStyle w:val="Paragraph"/>
        <w:rPr>
          <w:rFonts w:eastAsia="Arial"/>
        </w:rPr>
      </w:pPr>
      <w:r w:rsidRPr="0088476D">
        <w:rPr>
          <w:rFonts w:eastAsia="Arial"/>
        </w:rPr>
        <w:t xml:space="preserve">High risk, in relation to the processing of a crystalline silica substance is defined in the regulations as the processing of a crystalline silica substance that is reasonably likely to result in a risk to health of a person at the workplace. </w:t>
      </w:r>
    </w:p>
    <w:p w14:paraId="441858E8" w14:textId="77777777" w:rsidR="0088476D" w:rsidRDefault="0088476D" w:rsidP="002459B5">
      <w:pPr>
        <w:pStyle w:val="Paragraph"/>
        <w:rPr>
          <w:rFonts w:eastAsia="Arial"/>
        </w:rPr>
      </w:pPr>
      <w:r w:rsidRPr="0088476D">
        <w:rPr>
          <w:rFonts w:eastAsia="Arial"/>
        </w:rPr>
        <w:t xml:space="preserve">Once documented, it is your responsibility to consider all factors in determining if your processing is high risk. When making this assessment, you must provide justification. </w:t>
      </w:r>
    </w:p>
    <w:p w14:paraId="751789C1" w14:textId="77777777" w:rsidR="0088476D" w:rsidRDefault="0088476D" w:rsidP="002459B5">
      <w:pPr>
        <w:pStyle w:val="Paragraph"/>
        <w:rPr>
          <w:rFonts w:eastAsia="Arial"/>
        </w:rPr>
      </w:pPr>
      <w:r w:rsidRPr="0088476D">
        <w:rPr>
          <w:rFonts w:eastAsia="Arial"/>
        </w:rPr>
        <w:t xml:space="preserve">A WHS regulator has the power to inspect an assessment and require a PCBU to review it if they do not agree with the assessment outcome. </w:t>
      </w:r>
    </w:p>
    <w:p w14:paraId="230CAA46" w14:textId="77777777" w:rsidR="0088476D" w:rsidRPr="0088476D" w:rsidRDefault="0088476D" w:rsidP="002459B5">
      <w:pPr>
        <w:pStyle w:val="Paragraph"/>
        <w:rPr>
          <w:rFonts w:eastAsia="Arial"/>
        </w:rPr>
      </w:pPr>
      <w:r w:rsidRPr="0088476D">
        <w:rPr>
          <w:rFonts w:eastAsia="Arial"/>
        </w:rPr>
        <w:t xml:space="preserve">If you determine that processing of a crystalline silica substance is high risk </w:t>
      </w:r>
      <w:proofErr w:type="gramStart"/>
      <w:r w:rsidRPr="0088476D">
        <w:rPr>
          <w:rFonts w:eastAsia="Arial"/>
        </w:rPr>
        <w:t>as a result of</w:t>
      </w:r>
      <w:proofErr w:type="gramEnd"/>
      <w:r w:rsidRPr="0088476D">
        <w:rPr>
          <w:rFonts w:eastAsia="Arial"/>
        </w:rPr>
        <w:t xml:space="preserve"> the assessment, you will need to complete a silica risk control plan, before commencing work. </w:t>
      </w:r>
    </w:p>
    <w:tbl>
      <w:tblPr>
        <w:tblStyle w:val="TableGrid"/>
        <w:tblW w:w="5000" w:type="pct"/>
        <w:tblLook w:val="04A0" w:firstRow="1" w:lastRow="0" w:firstColumn="1" w:lastColumn="0" w:noHBand="0" w:noVBand="1"/>
      </w:tblPr>
      <w:tblGrid>
        <w:gridCol w:w="8996"/>
      </w:tblGrid>
      <w:tr w:rsidR="0088476D" w:rsidRPr="0088476D" w14:paraId="1C4B909F" w14:textId="77777777" w:rsidTr="002459B5">
        <w:trPr>
          <w:cnfStyle w:val="100000000000" w:firstRow="1" w:lastRow="0" w:firstColumn="0" w:lastColumn="0" w:oddVBand="0" w:evenVBand="0" w:oddHBand="0" w:evenHBand="0" w:firstRowFirstColumn="0" w:firstRowLastColumn="0" w:lastRowFirstColumn="0" w:lastRowLastColumn="0"/>
          <w:trHeight w:val="300"/>
        </w:trPr>
        <w:tc>
          <w:tcPr>
            <w:tcW w:w="5000" w:type="pct"/>
            <w:tcBorders>
              <w:top w:val="nil"/>
              <w:left w:val="single" w:sz="24" w:space="0" w:color="EB9C3A"/>
              <w:bottom w:val="nil"/>
              <w:right w:val="nil"/>
            </w:tcBorders>
            <w:shd w:val="clear" w:color="auto" w:fill="FBEBD7"/>
            <w:tcMar>
              <w:left w:w="198" w:type="dxa"/>
              <w:right w:w="108" w:type="dxa"/>
            </w:tcMar>
          </w:tcPr>
          <w:p w14:paraId="37ED0E54" w14:textId="77777777" w:rsidR="0088476D" w:rsidRPr="0088476D" w:rsidRDefault="0088476D" w:rsidP="005F1963">
            <w:pPr>
              <w:spacing w:before="0" w:after="200"/>
              <w:rPr>
                <w:sz w:val="22"/>
                <w:szCs w:val="22"/>
              </w:rPr>
            </w:pPr>
            <w:r w:rsidRPr="0088476D">
              <w:rPr>
                <w:rFonts w:eastAsia="Arial"/>
                <w:bCs/>
                <w:color w:val="000000" w:themeColor="text1"/>
                <w:sz w:val="22"/>
                <w:szCs w:val="22"/>
              </w:rPr>
              <w:t>Whilst this template can be used to assist you in meeting your WHS duties, it is not mandatory to use this template, and other forms of documenting the assessment are acceptable, provided they demonstrate consideration of the matters outlined above.</w:t>
            </w:r>
          </w:p>
        </w:tc>
      </w:tr>
    </w:tbl>
    <w:p w14:paraId="19F7F104" w14:textId="77777777" w:rsidR="0088476D" w:rsidRDefault="0088476D" w:rsidP="0088476D">
      <w:pPr>
        <w:spacing w:before="0" w:after="200"/>
        <w:rPr>
          <w:rFonts w:eastAsia="Arial"/>
          <w:b/>
          <w:bCs/>
          <w:color w:val="2B0A99"/>
          <w:spacing w:val="15"/>
          <w:sz w:val="36"/>
          <w:szCs w:val="36"/>
        </w:rPr>
      </w:pPr>
      <w:r>
        <w:rPr>
          <w:rFonts w:eastAsia="Arial"/>
          <w:b/>
          <w:bCs/>
          <w:color w:val="2B0A99"/>
          <w:sz w:val="36"/>
          <w:szCs w:val="36"/>
        </w:rPr>
        <w:br w:type="page"/>
      </w:r>
    </w:p>
    <w:p w14:paraId="57E5E458" w14:textId="77777777" w:rsidR="0088476D" w:rsidRPr="0088476D" w:rsidRDefault="0088476D" w:rsidP="0088476D">
      <w:pPr>
        <w:pStyle w:val="Subtitle"/>
        <w:spacing w:after="200"/>
        <w:rPr>
          <w:sz w:val="36"/>
          <w:szCs w:val="40"/>
        </w:rPr>
      </w:pPr>
      <w:r w:rsidRPr="0088476D">
        <w:rPr>
          <w:rFonts w:eastAsia="Arial" w:cs="Arial"/>
          <w:b/>
          <w:bCs/>
          <w:color w:val="2B0A99"/>
          <w:sz w:val="36"/>
          <w:szCs w:val="52"/>
        </w:rPr>
        <w:lastRenderedPageBreak/>
        <w:t xml:space="preserve">Assessment </w:t>
      </w:r>
    </w:p>
    <w:p w14:paraId="2975DF28" w14:textId="77777777" w:rsidR="0088476D" w:rsidRDefault="0088476D" w:rsidP="0088476D">
      <w:pPr>
        <w:spacing w:before="0" w:after="200"/>
        <w:contextualSpacing/>
        <w:rPr>
          <w:rFonts w:eastAsia="Arial"/>
          <w:b/>
          <w:bCs/>
          <w:sz w:val="22"/>
          <w:szCs w:val="24"/>
        </w:rPr>
      </w:pPr>
      <w:r w:rsidRPr="0088476D">
        <w:rPr>
          <w:rFonts w:eastAsia="Arial"/>
          <w:b/>
          <w:bCs/>
          <w:sz w:val="22"/>
          <w:szCs w:val="24"/>
        </w:rPr>
        <w:t xml:space="preserve">This assessment was prepared on [__/__/__]. </w:t>
      </w:r>
    </w:p>
    <w:p w14:paraId="29FEDD8B" w14:textId="77777777" w:rsidR="0088476D" w:rsidRPr="0088476D" w:rsidRDefault="0088476D" w:rsidP="0088476D">
      <w:pPr>
        <w:spacing w:before="0" w:after="200"/>
        <w:contextualSpacing/>
        <w:rPr>
          <w:rFonts w:eastAsia="Arial"/>
          <w:b/>
          <w:bCs/>
          <w:sz w:val="22"/>
          <w:szCs w:val="24"/>
        </w:rPr>
      </w:pPr>
    </w:p>
    <w:p w14:paraId="3185F96F" w14:textId="77777777" w:rsidR="0088476D" w:rsidRDefault="0088476D" w:rsidP="0088476D">
      <w:pPr>
        <w:spacing w:before="0" w:after="200"/>
        <w:contextualSpacing/>
      </w:pPr>
    </w:p>
    <w:p w14:paraId="7BBEEC4A" w14:textId="77777777" w:rsidR="0088476D" w:rsidRDefault="0088476D" w:rsidP="0088476D">
      <w:pPr>
        <w:spacing w:before="0" w:after="200"/>
        <w:contextualSpacing/>
        <w:rPr>
          <w:rFonts w:eastAsia="Arial"/>
          <w:color w:val="2B0A99"/>
          <w:sz w:val="28"/>
          <w:szCs w:val="28"/>
        </w:rPr>
      </w:pPr>
      <w:r w:rsidRPr="1D880AAF">
        <w:rPr>
          <w:rFonts w:eastAsia="Arial"/>
          <w:color w:val="2B0A99"/>
          <w:sz w:val="28"/>
          <w:szCs w:val="28"/>
        </w:rPr>
        <w:t>PCBU Details</w:t>
      </w:r>
    </w:p>
    <w:p w14:paraId="667BD255" w14:textId="77777777" w:rsidR="0088476D" w:rsidRDefault="0088476D" w:rsidP="0088476D">
      <w:pPr>
        <w:spacing w:before="0" w:after="200"/>
        <w:contextualSpacing/>
      </w:pPr>
    </w:p>
    <w:p w14:paraId="37410608" w14:textId="77777777" w:rsidR="0088476D" w:rsidRPr="0088476D" w:rsidRDefault="0088476D" w:rsidP="0088476D">
      <w:pPr>
        <w:spacing w:before="0" w:after="200" w:line="480" w:lineRule="auto"/>
        <w:contextualSpacing/>
        <w:rPr>
          <w:sz w:val="22"/>
          <w:szCs w:val="22"/>
        </w:rPr>
      </w:pPr>
      <w:r w:rsidRPr="0088476D">
        <w:rPr>
          <w:rFonts w:eastAsia="Arial"/>
          <w:b/>
          <w:bCs/>
          <w:sz w:val="22"/>
          <w:szCs w:val="24"/>
        </w:rPr>
        <w:t>Business name:</w:t>
      </w:r>
      <w:r w:rsidRPr="0088476D">
        <w:rPr>
          <w:rFonts w:eastAsia="Arial"/>
          <w:sz w:val="22"/>
          <w:szCs w:val="24"/>
        </w:rPr>
        <w:t xml:space="preserve"> Click here to enter text.</w:t>
      </w:r>
    </w:p>
    <w:p w14:paraId="5491441C" w14:textId="77777777" w:rsidR="0088476D" w:rsidRDefault="0088476D" w:rsidP="0088476D">
      <w:pPr>
        <w:spacing w:before="0" w:after="200" w:line="480" w:lineRule="auto"/>
        <w:contextualSpacing/>
        <w:rPr>
          <w:rFonts w:eastAsia="Arial"/>
          <w:sz w:val="22"/>
          <w:szCs w:val="24"/>
        </w:rPr>
      </w:pPr>
      <w:r w:rsidRPr="0088476D">
        <w:rPr>
          <w:rFonts w:eastAsia="Arial"/>
          <w:b/>
          <w:bCs/>
          <w:sz w:val="22"/>
          <w:szCs w:val="24"/>
        </w:rPr>
        <w:t>Business address:</w:t>
      </w:r>
      <w:r w:rsidRPr="0088476D">
        <w:rPr>
          <w:rFonts w:eastAsia="Arial"/>
          <w:sz w:val="22"/>
          <w:szCs w:val="24"/>
        </w:rPr>
        <w:t xml:space="preserve"> Click here to enter text.</w:t>
      </w:r>
    </w:p>
    <w:p w14:paraId="63EED2E4" w14:textId="77777777" w:rsidR="0088476D" w:rsidRPr="0088476D" w:rsidRDefault="0088476D" w:rsidP="0088476D">
      <w:pPr>
        <w:spacing w:before="0" w:after="200" w:line="480" w:lineRule="auto"/>
        <w:contextualSpacing/>
        <w:rPr>
          <w:rFonts w:eastAsia="Arial"/>
          <w:sz w:val="22"/>
          <w:szCs w:val="24"/>
        </w:rPr>
      </w:pPr>
      <w:r w:rsidRPr="0088476D">
        <w:rPr>
          <w:rFonts w:eastAsia="Arial"/>
          <w:sz w:val="22"/>
          <w:szCs w:val="24"/>
        </w:rPr>
        <w:t xml:space="preserve"> </w:t>
      </w:r>
    </w:p>
    <w:p w14:paraId="5C1D642C" w14:textId="77777777" w:rsidR="0088476D" w:rsidRDefault="0088476D" w:rsidP="0088476D">
      <w:pPr>
        <w:spacing w:before="0" w:after="200"/>
        <w:contextualSpacing/>
        <w:rPr>
          <w:rFonts w:eastAsia="Arial"/>
          <w:color w:val="2B0A99"/>
          <w:sz w:val="28"/>
          <w:szCs w:val="28"/>
        </w:rPr>
      </w:pPr>
      <w:r w:rsidRPr="1D880AAF">
        <w:rPr>
          <w:rFonts w:eastAsia="Arial"/>
          <w:color w:val="2B0A99"/>
          <w:sz w:val="28"/>
          <w:szCs w:val="28"/>
        </w:rPr>
        <w:t xml:space="preserve">Details of person completing the assessment </w:t>
      </w:r>
    </w:p>
    <w:p w14:paraId="6E98C2AD" w14:textId="77777777" w:rsidR="0088476D" w:rsidRDefault="0088476D" w:rsidP="0088476D">
      <w:pPr>
        <w:spacing w:before="0" w:after="200"/>
        <w:contextualSpacing/>
      </w:pPr>
    </w:p>
    <w:p w14:paraId="757146C1" w14:textId="77777777" w:rsidR="0088476D" w:rsidRPr="0088476D" w:rsidRDefault="0088476D" w:rsidP="0088476D">
      <w:pPr>
        <w:spacing w:before="0" w:after="200" w:line="480" w:lineRule="auto"/>
        <w:contextualSpacing/>
        <w:rPr>
          <w:sz w:val="22"/>
          <w:szCs w:val="22"/>
        </w:rPr>
      </w:pPr>
      <w:r w:rsidRPr="0088476D">
        <w:rPr>
          <w:rFonts w:eastAsia="Arial"/>
          <w:b/>
          <w:bCs/>
          <w:sz w:val="22"/>
          <w:szCs w:val="24"/>
        </w:rPr>
        <w:t>Name:</w:t>
      </w:r>
      <w:r w:rsidRPr="0088476D">
        <w:rPr>
          <w:rFonts w:eastAsia="Arial"/>
          <w:sz w:val="22"/>
          <w:szCs w:val="24"/>
        </w:rPr>
        <w:t xml:space="preserve"> Click here to enter text.</w:t>
      </w:r>
    </w:p>
    <w:p w14:paraId="15B44723" w14:textId="77777777" w:rsidR="0088476D" w:rsidRPr="0088476D" w:rsidRDefault="0088476D" w:rsidP="0088476D">
      <w:pPr>
        <w:spacing w:before="0" w:after="200" w:line="480" w:lineRule="auto"/>
        <w:contextualSpacing/>
        <w:rPr>
          <w:sz w:val="22"/>
          <w:szCs w:val="22"/>
        </w:rPr>
      </w:pPr>
      <w:r w:rsidRPr="0088476D">
        <w:rPr>
          <w:rFonts w:eastAsia="Arial"/>
          <w:b/>
          <w:bCs/>
          <w:sz w:val="22"/>
          <w:szCs w:val="24"/>
        </w:rPr>
        <w:t>Position:</w:t>
      </w:r>
      <w:r w:rsidRPr="0088476D">
        <w:rPr>
          <w:rFonts w:eastAsia="Arial"/>
          <w:sz w:val="22"/>
          <w:szCs w:val="24"/>
        </w:rPr>
        <w:t xml:space="preserve"> Click here to enter text.</w:t>
      </w:r>
    </w:p>
    <w:p w14:paraId="4019C848" w14:textId="77777777" w:rsidR="0088476D" w:rsidRDefault="0088476D" w:rsidP="0088476D">
      <w:pPr>
        <w:spacing w:before="0" w:after="200" w:line="480" w:lineRule="auto"/>
        <w:contextualSpacing/>
        <w:rPr>
          <w:rFonts w:eastAsia="Arial"/>
          <w:sz w:val="22"/>
          <w:szCs w:val="24"/>
        </w:rPr>
      </w:pPr>
      <w:r w:rsidRPr="0088476D">
        <w:rPr>
          <w:rFonts w:eastAsia="Arial"/>
          <w:b/>
          <w:bCs/>
          <w:sz w:val="22"/>
          <w:szCs w:val="24"/>
        </w:rPr>
        <w:t>Contact details:</w:t>
      </w:r>
      <w:r w:rsidRPr="0088476D">
        <w:rPr>
          <w:rFonts w:eastAsia="Arial"/>
          <w:sz w:val="22"/>
          <w:szCs w:val="24"/>
        </w:rPr>
        <w:t xml:space="preserve"> Click here to enter text.</w:t>
      </w:r>
    </w:p>
    <w:p w14:paraId="38253F55" w14:textId="77777777" w:rsidR="0088476D" w:rsidRPr="0088476D" w:rsidRDefault="0088476D" w:rsidP="0088476D">
      <w:pPr>
        <w:spacing w:before="0" w:after="200" w:line="480" w:lineRule="auto"/>
        <w:contextualSpacing/>
        <w:rPr>
          <w:rFonts w:eastAsia="Arial"/>
          <w:sz w:val="22"/>
          <w:szCs w:val="24"/>
        </w:rPr>
      </w:pPr>
    </w:p>
    <w:p w14:paraId="07FB7D2B" w14:textId="77777777" w:rsidR="0088476D" w:rsidRDefault="0088476D" w:rsidP="0088476D">
      <w:pPr>
        <w:spacing w:before="0" w:after="200"/>
        <w:contextualSpacing/>
        <w:rPr>
          <w:rFonts w:eastAsia="Arial"/>
          <w:color w:val="2B0A99"/>
          <w:sz w:val="28"/>
          <w:szCs w:val="28"/>
        </w:rPr>
      </w:pPr>
      <w:r w:rsidRPr="1D880AAF">
        <w:rPr>
          <w:rFonts w:eastAsia="Arial"/>
          <w:color w:val="2B0A99"/>
          <w:sz w:val="28"/>
          <w:szCs w:val="28"/>
        </w:rPr>
        <w:t>Workplace(s) this assessment covers</w:t>
      </w:r>
    </w:p>
    <w:p w14:paraId="55FD9391" w14:textId="77777777" w:rsidR="0088476D" w:rsidRDefault="0088476D" w:rsidP="0088476D">
      <w:pPr>
        <w:spacing w:before="0" w:after="200"/>
        <w:contextualSpacing/>
        <w:rPr>
          <w:rFonts w:eastAsia="Arial"/>
          <w:color w:val="2B0A99"/>
          <w:sz w:val="28"/>
          <w:szCs w:val="28"/>
        </w:rPr>
      </w:pPr>
    </w:p>
    <w:p w14:paraId="7C12FD4F" w14:textId="77777777" w:rsidR="0088476D" w:rsidRDefault="0088476D" w:rsidP="0088476D">
      <w:pPr>
        <w:spacing w:before="0" w:after="200"/>
        <w:contextualSpacing/>
      </w:pPr>
    </w:p>
    <w:p w14:paraId="7F8CC585" w14:textId="77777777" w:rsidR="0088476D" w:rsidRPr="0088476D" w:rsidRDefault="0088476D" w:rsidP="0088476D">
      <w:pPr>
        <w:spacing w:before="0" w:after="200"/>
        <w:contextualSpacing/>
        <w:rPr>
          <w:sz w:val="22"/>
          <w:szCs w:val="22"/>
        </w:rPr>
      </w:pPr>
      <w:r w:rsidRPr="0088476D">
        <w:rPr>
          <w:rFonts w:eastAsia="Arial"/>
          <w:b/>
          <w:bCs/>
          <w:sz w:val="22"/>
          <w:szCs w:val="24"/>
        </w:rPr>
        <w:t>Please list the address(es) of the workplace(s) this assessment covers:</w:t>
      </w:r>
    </w:p>
    <w:p w14:paraId="5682690A" w14:textId="77777777" w:rsidR="0088476D" w:rsidRPr="0088476D" w:rsidRDefault="0088476D" w:rsidP="0088476D">
      <w:pPr>
        <w:spacing w:before="0" w:after="200"/>
        <w:contextualSpacing/>
        <w:rPr>
          <w:rFonts w:eastAsia="Arial"/>
          <w:sz w:val="22"/>
          <w:szCs w:val="24"/>
        </w:rPr>
      </w:pPr>
      <w:r w:rsidRPr="0088476D">
        <w:rPr>
          <w:rFonts w:eastAsia="Arial"/>
          <w:sz w:val="22"/>
          <w:szCs w:val="24"/>
        </w:rPr>
        <w:t>Click here to enter text.</w:t>
      </w:r>
    </w:p>
    <w:p w14:paraId="640489DC" w14:textId="77777777" w:rsidR="0088476D" w:rsidRDefault="0088476D" w:rsidP="0088476D">
      <w:pPr>
        <w:spacing w:before="0" w:after="200"/>
        <w:contextualSpacing/>
        <w:rPr>
          <w:rFonts w:eastAsia="Arial"/>
          <w:szCs w:val="22"/>
        </w:rPr>
      </w:pPr>
    </w:p>
    <w:p w14:paraId="1D29A5F9" w14:textId="77777777" w:rsidR="0088476D" w:rsidRDefault="0088476D" w:rsidP="0088476D">
      <w:pPr>
        <w:spacing w:before="0" w:after="200"/>
        <w:contextualSpacing/>
      </w:pPr>
    </w:p>
    <w:p w14:paraId="61D10E42" w14:textId="77777777" w:rsidR="0088476D" w:rsidRDefault="0088476D" w:rsidP="0088476D">
      <w:pPr>
        <w:spacing w:before="0" w:after="200"/>
        <w:contextualSpacing/>
      </w:pPr>
      <w:r w:rsidRPr="1D880AAF">
        <w:rPr>
          <w:rFonts w:eastAsia="Arial"/>
          <w:color w:val="2B0A99"/>
          <w:sz w:val="28"/>
          <w:szCs w:val="28"/>
        </w:rPr>
        <w:t>Consultation</w:t>
      </w:r>
    </w:p>
    <w:p w14:paraId="2C1CDAC9" w14:textId="77777777" w:rsidR="0088476D" w:rsidRPr="0088476D" w:rsidRDefault="0088476D" w:rsidP="0088476D">
      <w:pPr>
        <w:spacing w:before="0" w:after="200"/>
        <w:contextualSpacing/>
        <w:rPr>
          <w:rFonts w:eastAsia="Arial"/>
          <w:b/>
          <w:bCs/>
          <w:sz w:val="22"/>
          <w:szCs w:val="24"/>
        </w:rPr>
      </w:pPr>
      <w:r w:rsidRPr="0088476D">
        <w:rPr>
          <w:rFonts w:eastAsia="Arial"/>
          <w:b/>
          <w:bCs/>
          <w:sz w:val="22"/>
          <w:szCs w:val="24"/>
        </w:rPr>
        <w:t>Have affected workers and their health and safety representatives (</w:t>
      </w:r>
      <w:proofErr w:type="gramStart"/>
      <w:r w:rsidRPr="0088476D">
        <w:rPr>
          <w:rFonts w:eastAsia="Arial"/>
          <w:b/>
          <w:bCs/>
          <w:sz w:val="22"/>
          <w:szCs w:val="24"/>
        </w:rPr>
        <w:t>HSRs;</w:t>
      </w:r>
      <w:proofErr w:type="gramEnd"/>
      <w:r w:rsidRPr="0088476D">
        <w:rPr>
          <w:rFonts w:eastAsia="Arial"/>
          <w:b/>
          <w:bCs/>
          <w:sz w:val="22"/>
          <w:szCs w:val="24"/>
        </w:rPr>
        <w:t xml:space="preserve"> if applicable) been consulted in the preparation of this assessment:</w:t>
      </w:r>
    </w:p>
    <w:p w14:paraId="6A021E91" w14:textId="77777777" w:rsidR="0088476D" w:rsidRPr="0088476D" w:rsidRDefault="0088476D" w:rsidP="0088476D">
      <w:pPr>
        <w:spacing w:before="0" w:after="200"/>
        <w:contextualSpacing/>
        <w:rPr>
          <w:sz w:val="22"/>
          <w:szCs w:val="22"/>
        </w:rPr>
      </w:pPr>
    </w:p>
    <w:p w14:paraId="6E5BA0CD" w14:textId="77777777" w:rsidR="0088476D" w:rsidRPr="0088476D" w:rsidRDefault="0088476D" w:rsidP="0088476D">
      <w:pPr>
        <w:spacing w:before="0" w:after="200"/>
        <w:contextualSpacing/>
        <w:rPr>
          <w:sz w:val="22"/>
          <w:szCs w:val="22"/>
        </w:rPr>
      </w:pPr>
      <w:r w:rsidRPr="0088476D">
        <w:rPr>
          <w:rFonts w:ascii="MS Gothic" w:eastAsia="MS Gothic" w:hAnsi="MS Gothic" w:cs="MS Gothic"/>
          <w:sz w:val="22"/>
          <w:szCs w:val="24"/>
        </w:rPr>
        <w:t>☐</w:t>
      </w:r>
      <w:r w:rsidRPr="0088476D">
        <w:rPr>
          <w:rFonts w:eastAsia="Arial"/>
          <w:sz w:val="22"/>
          <w:szCs w:val="24"/>
        </w:rPr>
        <w:t xml:space="preserve"> Yes   </w:t>
      </w:r>
      <w:r w:rsidRPr="0088476D">
        <w:rPr>
          <w:rFonts w:ascii="MS Gothic" w:eastAsia="MS Gothic" w:hAnsi="MS Gothic" w:cs="MS Gothic"/>
          <w:sz w:val="22"/>
          <w:szCs w:val="24"/>
        </w:rPr>
        <w:t>☐</w:t>
      </w:r>
      <w:r w:rsidRPr="0088476D">
        <w:rPr>
          <w:rFonts w:eastAsia="Arial"/>
          <w:sz w:val="22"/>
          <w:szCs w:val="24"/>
        </w:rPr>
        <w:t xml:space="preserve"> No</w:t>
      </w:r>
    </w:p>
    <w:p w14:paraId="4C34C98A" w14:textId="77777777" w:rsidR="0088476D" w:rsidRPr="0088476D" w:rsidRDefault="0088476D" w:rsidP="0088476D">
      <w:pPr>
        <w:spacing w:before="0" w:after="200"/>
        <w:contextualSpacing/>
        <w:rPr>
          <w:sz w:val="22"/>
          <w:szCs w:val="22"/>
        </w:rPr>
      </w:pPr>
      <w:r w:rsidRPr="0088476D">
        <w:rPr>
          <w:rFonts w:eastAsia="Arial"/>
          <w:b/>
          <w:bCs/>
          <w:sz w:val="22"/>
          <w:szCs w:val="24"/>
        </w:rPr>
        <w:t>Please briefly describe how workers have been consulted in the preparation of this assessment:</w:t>
      </w:r>
    </w:p>
    <w:p w14:paraId="202490B8" w14:textId="77777777" w:rsidR="0088476D" w:rsidRPr="0088476D" w:rsidRDefault="0088476D" w:rsidP="0088476D">
      <w:pPr>
        <w:spacing w:before="0" w:after="200"/>
        <w:contextualSpacing/>
        <w:rPr>
          <w:rFonts w:eastAsia="Arial"/>
          <w:sz w:val="22"/>
          <w:szCs w:val="24"/>
        </w:rPr>
      </w:pPr>
      <w:r w:rsidRPr="0088476D">
        <w:rPr>
          <w:rFonts w:eastAsia="Arial"/>
          <w:sz w:val="22"/>
          <w:szCs w:val="24"/>
        </w:rPr>
        <w:t>Click here to enter text.</w:t>
      </w:r>
    </w:p>
    <w:p w14:paraId="35D0B7AA" w14:textId="77777777" w:rsidR="0088476D" w:rsidRDefault="0088476D" w:rsidP="0088476D">
      <w:pPr>
        <w:spacing w:before="0" w:after="200"/>
        <w:contextualSpacing/>
        <w:rPr>
          <w:rFonts w:eastAsia="Arial"/>
          <w:szCs w:val="22"/>
        </w:rPr>
      </w:pPr>
    </w:p>
    <w:p w14:paraId="2322BFEA" w14:textId="77777777" w:rsidR="002459B5" w:rsidRDefault="002459B5" w:rsidP="0088476D">
      <w:pPr>
        <w:spacing w:before="0" w:after="200"/>
        <w:contextualSpacing/>
        <w:rPr>
          <w:rFonts w:eastAsia="Arial"/>
          <w:color w:val="2B0A99"/>
          <w:sz w:val="28"/>
          <w:szCs w:val="28"/>
        </w:rPr>
        <w:sectPr w:rsidR="002459B5" w:rsidSect="002459B5">
          <w:headerReference w:type="default" r:id="rId9"/>
          <w:footerReference w:type="default" r:id="rId10"/>
          <w:headerReference w:type="first" r:id="rId11"/>
          <w:footerReference w:type="first" r:id="rId12"/>
          <w:pgSz w:w="11906" w:h="16838" w:code="9"/>
          <w:pgMar w:top="1440" w:right="1440" w:bottom="1440" w:left="1440" w:header="851" w:footer="709" w:gutter="0"/>
          <w:cols w:space="708"/>
          <w:titlePg/>
          <w:docGrid w:linePitch="360"/>
        </w:sectPr>
      </w:pPr>
    </w:p>
    <w:p w14:paraId="07292E9B" w14:textId="77777777" w:rsidR="0088476D" w:rsidRDefault="0088476D" w:rsidP="0088476D">
      <w:pPr>
        <w:spacing w:before="0" w:after="200"/>
        <w:contextualSpacing/>
        <w:rPr>
          <w:rFonts w:eastAsia="Arial"/>
          <w:color w:val="2B0A99"/>
          <w:sz w:val="28"/>
          <w:szCs w:val="28"/>
        </w:rPr>
      </w:pPr>
      <w:r w:rsidRPr="1D880AAF">
        <w:rPr>
          <w:rFonts w:eastAsia="Arial"/>
          <w:color w:val="2B0A99"/>
          <w:sz w:val="28"/>
          <w:szCs w:val="28"/>
        </w:rPr>
        <w:lastRenderedPageBreak/>
        <w:t>Details of crystalline silica substance</w:t>
      </w:r>
    </w:p>
    <w:p w14:paraId="51EDA56F" w14:textId="77777777" w:rsidR="0088476D" w:rsidRDefault="0088476D" w:rsidP="0088476D">
      <w:pPr>
        <w:spacing w:before="0" w:after="200"/>
        <w:contextualSpacing/>
      </w:pPr>
    </w:p>
    <w:p w14:paraId="24F064D9" w14:textId="77777777" w:rsidR="0088476D" w:rsidRPr="0088476D" w:rsidRDefault="0088476D" w:rsidP="0088476D">
      <w:pPr>
        <w:spacing w:before="0" w:after="200"/>
        <w:contextualSpacing/>
        <w:rPr>
          <w:rFonts w:eastAsia="Arial"/>
          <w:b/>
          <w:bCs/>
          <w:sz w:val="22"/>
          <w:szCs w:val="22"/>
        </w:rPr>
      </w:pPr>
      <w:r w:rsidRPr="0088476D">
        <w:rPr>
          <w:rFonts w:eastAsia="Arial"/>
          <w:b/>
          <w:bCs/>
          <w:sz w:val="22"/>
          <w:szCs w:val="22"/>
        </w:rPr>
        <w:t>Please list all crystalline silica substance you work with (materials that contain at least 1% crystalline silica, determined as a weight/weight concentration):</w:t>
      </w:r>
    </w:p>
    <w:p w14:paraId="3559A449" w14:textId="77777777" w:rsidR="0088476D" w:rsidRPr="0088476D" w:rsidRDefault="0088476D" w:rsidP="0088476D">
      <w:pPr>
        <w:spacing w:before="0" w:after="200"/>
        <w:contextualSpacing/>
        <w:rPr>
          <w:sz w:val="22"/>
          <w:szCs w:val="22"/>
        </w:rPr>
      </w:pPr>
    </w:p>
    <w:p w14:paraId="4B005AFD" w14:textId="77777777" w:rsidR="0088476D" w:rsidRPr="0088476D" w:rsidRDefault="0088476D" w:rsidP="0088476D">
      <w:pPr>
        <w:spacing w:before="0" w:after="200"/>
        <w:contextualSpacing/>
        <w:rPr>
          <w:sz w:val="22"/>
          <w:szCs w:val="22"/>
        </w:rPr>
      </w:pPr>
      <w:r w:rsidRPr="0088476D">
        <w:rPr>
          <w:rFonts w:eastAsia="Arial"/>
          <w:color w:val="000000" w:themeColor="text1"/>
          <w:sz w:val="22"/>
          <w:szCs w:val="22"/>
        </w:rPr>
        <w:t>Click here to enter text.</w:t>
      </w:r>
    </w:p>
    <w:p w14:paraId="67AF66E9" w14:textId="77777777" w:rsidR="0088476D" w:rsidRPr="002459B5" w:rsidRDefault="0088476D" w:rsidP="0088476D">
      <w:pPr>
        <w:spacing w:before="0" w:after="200"/>
        <w:contextualSpacing/>
        <w:rPr>
          <w:rFonts w:eastAsia="Arial"/>
          <w:b/>
          <w:bCs/>
          <w:sz w:val="22"/>
          <w:szCs w:val="22"/>
        </w:rPr>
      </w:pPr>
      <w:r w:rsidRPr="0088476D">
        <w:rPr>
          <w:rFonts w:eastAsia="Arial"/>
          <w:b/>
          <w:bCs/>
          <w:sz w:val="22"/>
          <w:szCs w:val="22"/>
        </w:rPr>
        <w:t>If the crystalline silica substance has an available safety data sheet, outline the details below:</w:t>
      </w:r>
    </w:p>
    <w:tbl>
      <w:tblPr>
        <w:tblStyle w:val="TableGrid"/>
        <w:tblW w:w="0" w:type="auto"/>
        <w:tblLayout w:type="fixed"/>
        <w:tblLook w:val="0420" w:firstRow="1" w:lastRow="0" w:firstColumn="0" w:lastColumn="0" w:noHBand="0" w:noVBand="1"/>
      </w:tblPr>
      <w:tblGrid>
        <w:gridCol w:w="3487"/>
        <w:gridCol w:w="3487"/>
        <w:gridCol w:w="3487"/>
        <w:gridCol w:w="3488"/>
      </w:tblGrid>
      <w:tr w:rsidR="0088476D" w14:paraId="7EAD385A" w14:textId="77777777" w:rsidTr="00E068C1">
        <w:trPr>
          <w:cnfStyle w:val="100000000000" w:firstRow="1" w:lastRow="0" w:firstColumn="0" w:lastColumn="0" w:oddVBand="0" w:evenVBand="0" w:oddHBand="0" w:evenHBand="0" w:firstRowFirstColumn="0" w:firstRowLastColumn="0" w:lastRowFirstColumn="0" w:lastRowLastColumn="0"/>
          <w:trHeight w:val="735"/>
        </w:trPr>
        <w:tc>
          <w:tcPr>
            <w:tcW w:w="348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4F0BF207" w14:textId="77777777" w:rsidR="0088476D" w:rsidRDefault="0088476D" w:rsidP="0088476D">
            <w:pPr>
              <w:spacing w:before="0" w:after="200"/>
            </w:pPr>
            <w:r w:rsidRPr="1D880AAF">
              <w:rPr>
                <w:rFonts w:eastAsia="Arial"/>
                <w:bCs/>
                <w:color w:val="FFFFFF" w:themeColor="background1"/>
              </w:rPr>
              <w:t xml:space="preserve">Product name </w:t>
            </w:r>
          </w:p>
        </w:tc>
        <w:tc>
          <w:tcPr>
            <w:tcW w:w="348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1850DA46" w14:textId="77777777" w:rsidR="0088476D" w:rsidRDefault="0088476D" w:rsidP="0088476D">
            <w:pPr>
              <w:spacing w:before="0" w:after="200"/>
            </w:pPr>
            <w:r w:rsidRPr="1D880AAF">
              <w:rPr>
                <w:rFonts w:eastAsia="Arial"/>
                <w:bCs/>
                <w:color w:val="FFFFFF" w:themeColor="background1"/>
              </w:rPr>
              <w:t>Product supplier</w:t>
            </w:r>
          </w:p>
        </w:tc>
        <w:tc>
          <w:tcPr>
            <w:tcW w:w="348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70D28033" w14:textId="77777777" w:rsidR="0088476D" w:rsidRDefault="0088476D" w:rsidP="0088476D">
            <w:pPr>
              <w:spacing w:before="0" w:after="200"/>
            </w:pPr>
            <w:r w:rsidRPr="1D880AAF">
              <w:rPr>
                <w:rFonts w:eastAsia="Arial"/>
                <w:bCs/>
                <w:color w:val="FFFFFF" w:themeColor="background1"/>
              </w:rPr>
              <w:t>Form(s) of crystalline silica present</w:t>
            </w:r>
          </w:p>
        </w:tc>
        <w:tc>
          <w:tcPr>
            <w:tcW w:w="348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568D1D63" w14:textId="77777777" w:rsidR="0088476D" w:rsidRDefault="0088476D" w:rsidP="0088476D">
            <w:pPr>
              <w:spacing w:before="0" w:after="200"/>
            </w:pPr>
            <w:r w:rsidRPr="1D880AAF">
              <w:rPr>
                <w:rFonts w:eastAsia="Arial"/>
                <w:bCs/>
                <w:color w:val="FFFFFF" w:themeColor="background1"/>
              </w:rPr>
              <w:t xml:space="preserve">Silica content </w:t>
            </w:r>
            <w:r w:rsidRPr="1D880AAF">
              <w:rPr>
                <w:rFonts w:eastAsia="Arial"/>
                <w:color w:val="FFFFFF" w:themeColor="background1"/>
              </w:rPr>
              <w:t>(sourced from safety data sheet or product information)</w:t>
            </w:r>
          </w:p>
        </w:tc>
      </w:tr>
      <w:tr w:rsidR="0088476D" w14:paraId="110F4DC8" w14:textId="77777777" w:rsidTr="00E068C1">
        <w:trPr>
          <w:trHeight w:val="525"/>
        </w:trPr>
        <w:tc>
          <w:tcPr>
            <w:tcW w:w="348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657C948" w14:textId="77777777" w:rsidR="0088476D" w:rsidRDefault="0088476D" w:rsidP="0088476D">
            <w:pPr>
              <w:spacing w:before="0" w:after="200"/>
            </w:pPr>
            <w:r w:rsidRPr="1D880AAF">
              <w:rPr>
                <w:rFonts w:eastAsia="Arial"/>
              </w:rPr>
              <w:t xml:space="preserve"> </w:t>
            </w:r>
          </w:p>
        </w:tc>
        <w:tc>
          <w:tcPr>
            <w:tcW w:w="348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0D1C147" w14:textId="77777777" w:rsidR="0088476D" w:rsidRDefault="0088476D" w:rsidP="0088476D">
            <w:pPr>
              <w:spacing w:before="0" w:after="200"/>
            </w:pPr>
            <w:r w:rsidRPr="1D880AAF">
              <w:rPr>
                <w:rFonts w:eastAsia="Arial"/>
              </w:rPr>
              <w:t xml:space="preserve"> </w:t>
            </w:r>
          </w:p>
        </w:tc>
        <w:tc>
          <w:tcPr>
            <w:tcW w:w="348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9F06669" w14:textId="77777777" w:rsidR="0088476D" w:rsidRDefault="0088476D" w:rsidP="0088476D">
            <w:pPr>
              <w:spacing w:before="0" w:after="200"/>
            </w:pPr>
            <w:r w:rsidRPr="1D880AAF">
              <w:rPr>
                <w:rFonts w:eastAsia="Arial"/>
              </w:rPr>
              <w:t xml:space="preserve"> </w:t>
            </w:r>
          </w:p>
        </w:tc>
        <w:tc>
          <w:tcPr>
            <w:tcW w:w="348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69584AA" w14:textId="77777777" w:rsidR="0088476D" w:rsidRDefault="0088476D" w:rsidP="0088476D">
            <w:pPr>
              <w:spacing w:before="0" w:after="200"/>
            </w:pPr>
            <w:r w:rsidRPr="1D880AAF">
              <w:rPr>
                <w:rFonts w:eastAsia="Arial"/>
              </w:rPr>
              <w:t xml:space="preserve"> </w:t>
            </w:r>
          </w:p>
        </w:tc>
      </w:tr>
      <w:tr w:rsidR="0088476D" w14:paraId="35B7BDBF" w14:textId="77777777" w:rsidTr="00E068C1">
        <w:trPr>
          <w:trHeight w:val="525"/>
        </w:trPr>
        <w:tc>
          <w:tcPr>
            <w:tcW w:w="348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1327AF8D" w14:textId="77777777" w:rsidR="0088476D" w:rsidRDefault="0088476D" w:rsidP="0088476D">
            <w:pPr>
              <w:spacing w:before="0" w:after="200"/>
            </w:pPr>
            <w:r w:rsidRPr="1D880AAF">
              <w:rPr>
                <w:rFonts w:eastAsia="Arial"/>
              </w:rPr>
              <w:t xml:space="preserve"> </w:t>
            </w:r>
          </w:p>
        </w:tc>
        <w:tc>
          <w:tcPr>
            <w:tcW w:w="348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486690B" w14:textId="77777777" w:rsidR="0088476D" w:rsidRDefault="0088476D" w:rsidP="0088476D">
            <w:pPr>
              <w:spacing w:before="0" w:after="200"/>
            </w:pPr>
            <w:r w:rsidRPr="1D880AAF">
              <w:rPr>
                <w:rFonts w:eastAsia="Arial"/>
              </w:rPr>
              <w:t xml:space="preserve"> </w:t>
            </w:r>
          </w:p>
        </w:tc>
        <w:tc>
          <w:tcPr>
            <w:tcW w:w="348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6378CD5F" w14:textId="77777777" w:rsidR="0088476D" w:rsidRDefault="0088476D" w:rsidP="0088476D">
            <w:pPr>
              <w:spacing w:before="0" w:after="200"/>
            </w:pPr>
            <w:r w:rsidRPr="1D880AAF">
              <w:rPr>
                <w:rFonts w:eastAsia="Arial"/>
              </w:rPr>
              <w:t xml:space="preserve"> </w:t>
            </w:r>
          </w:p>
        </w:tc>
        <w:tc>
          <w:tcPr>
            <w:tcW w:w="3488"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2C6B9173" w14:textId="77777777" w:rsidR="0088476D" w:rsidRDefault="0088476D" w:rsidP="0088476D">
            <w:pPr>
              <w:spacing w:before="0" w:after="200"/>
            </w:pPr>
            <w:r w:rsidRPr="1D880AAF">
              <w:rPr>
                <w:rFonts w:eastAsia="Arial"/>
              </w:rPr>
              <w:t xml:space="preserve"> </w:t>
            </w:r>
          </w:p>
        </w:tc>
      </w:tr>
      <w:tr w:rsidR="0088476D" w14:paraId="0ED70C4F" w14:textId="77777777" w:rsidTr="00E068C1">
        <w:trPr>
          <w:trHeight w:val="525"/>
        </w:trPr>
        <w:tc>
          <w:tcPr>
            <w:tcW w:w="348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4F72179" w14:textId="77777777" w:rsidR="0088476D" w:rsidRDefault="0088476D" w:rsidP="0088476D">
            <w:pPr>
              <w:spacing w:before="0" w:after="200"/>
            </w:pPr>
            <w:r w:rsidRPr="1D880AAF">
              <w:rPr>
                <w:rFonts w:eastAsia="Arial"/>
              </w:rPr>
              <w:t xml:space="preserve"> </w:t>
            </w:r>
          </w:p>
        </w:tc>
        <w:tc>
          <w:tcPr>
            <w:tcW w:w="348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77CC1E08" w14:textId="77777777" w:rsidR="0088476D" w:rsidRDefault="0088476D" w:rsidP="0088476D">
            <w:pPr>
              <w:spacing w:before="0" w:after="200"/>
            </w:pPr>
            <w:r w:rsidRPr="1D880AAF">
              <w:rPr>
                <w:rFonts w:eastAsia="Arial"/>
              </w:rPr>
              <w:t xml:space="preserve"> </w:t>
            </w:r>
          </w:p>
        </w:tc>
        <w:tc>
          <w:tcPr>
            <w:tcW w:w="348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CA91B81" w14:textId="77777777" w:rsidR="0088476D" w:rsidRDefault="0088476D" w:rsidP="0088476D">
            <w:pPr>
              <w:spacing w:before="0" w:after="200"/>
            </w:pPr>
            <w:r w:rsidRPr="1D880AAF">
              <w:rPr>
                <w:rFonts w:eastAsia="Arial"/>
              </w:rPr>
              <w:t xml:space="preserve"> </w:t>
            </w:r>
          </w:p>
        </w:tc>
        <w:tc>
          <w:tcPr>
            <w:tcW w:w="3488"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E9114C8" w14:textId="77777777" w:rsidR="0088476D" w:rsidRDefault="0088476D" w:rsidP="0088476D">
            <w:pPr>
              <w:spacing w:before="0" w:after="200"/>
            </w:pPr>
            <w:r w:rsidRPr="1D880AAF">
              <w:rPr>
                <w:rFonts w:eastAsia="Arial"/>
              </w:rPr>
              <w:t xml:space="preserve"> </w:t>
            </w:r>
          </w:p>
        </w:tc>
      </w:tr>
    </w:tbl>
    <w:p w14:paraId="6AFFE965" w14:textId="77777777" w:rsidR="0088476D" w:rsidRPr="0088476D" w:rsidRDefault="0088476D" w:rsidP="0088476D">
      <w:pPr>
        <w:spacing w:before="0" w:after="200"/>
        <w:rPr>
          <w:rFonts w:eastAsia="Arial"/>
          <w:sz w:val="22"/>
          <w:szCs w:val="22"/>
        </w:rPr>
      </w:pPr>
      <w:r w:rsidRPr="1D880AAF">
        <w:rPr>
          <w:rFonts w:eastAsia="Arial"/>
          <w:b/>
          <w:bCs/>
          <w:szCs w:val="22"/>
        </w:rPr>
        <w:t xml:space="preserve"> </w:t>
      </w:r>
      <w:r>
        <w:rPr>
          <w:rFonts w:eastAsia="Arial"/>
          <w:szCs w:val="22"/>
        </w:rPr>
        <w:br/>
      </w:r>
      <w:r w:rsidRPr="0088476D">
        <w:rPr>
          <w:rFonts w:eastAsia="Arial"/>
          <w:sz w:val="22"/>
          <w:szCs w:val="22"/>
        </w:rPr>
        <w:t xml:space="preserve">Is a copy of the safety data sheet or product information attached to this document </w:t>
      </w:r>
      <w:r w:rsidRPr="0088476D">
        <w:rPr>
          <w:rFonts w:ascii="MS Gothic" w:eastAsia="MS Gothic" w:hAnsi="MS Gothic" w:cs="MS Gothic"/>
          <w:sz w:val="22"/>
          <w:szCs w:val="22"/>
        </w:rPr>
        <w:t>☐</w:t>
      </w:r>
      <w:r w:rsidRPr="0088476D">
        <w:rPr>
          <w:rFonts w:eastAsia="Arial"/>
          <w:sz w:val="22"/>
          <w:szCs w:val="22"/>
        </w:rPr>
        <w:t xml:space="preserve"> Yes   </w:t>
      </w:r>
      <w:r w:rsidRPr="0088476D">
        <w:rPr>
          <w:rFonts w:ascii="MS Gothic" w:eastAsia="MS Gothic" w:hAnsi="MS Gothic" w:cs="MS Gothic"/>
          <w:sz w:val="22"/>
          <w:szCs w:val="22"/>
        </w:rPr>
        <w:t>☐</w:t>
      </w:r>
      <w:r w:rsidRPr="0088476D">
        <w:rPr>
          <w:rFonts w:eastAsia="Arial"/>
          <w:sz w:val="22"/>
          <w:szCs w:val="22"/>
        </w:rPr>
        <w:t xml:space="preserve"> No</w:t>
      </w:r>
    </w:p>
    <w:p w14:paraId="76A9B875" w14:textId="77777777" w:rsidR="0088476D" w:rsidRPr="0088476D" w:rsidRDefault="0088476D" w:rsidP="0088476D">
      <w:pPr>
        <w:spacing w:before="0" w:after="200"/>
        <w:rPr>
          <w:sz w:val="22"/>
          <w:szCs w:val="22"/>
        </w:rPr>
      </w:pPr>
      <w:r w:rsidRPr="0088476D">
        <w:rPr>
          <w:rFonts w:eastAsia="Arial"/>
          <w:b/>
          <w:bCs/>
          <w:sz w:val="22"/>
          <w:szCs w:val="22"/>
        </w:rPr>
        <w:t xml:space="preserve">If a safety data sheet is not available or the crystalline silica substance is a natural material, do you have any other information available to indicate the amount and form(s) of crystalline silica present? </w:t>
      </w:r>
    </w:p>
    <w:p w14:paraId="68164894" w14:textId="77777777" w:rsidR="0088476D" w:rsidRPr="0088476D" w:rsidRDefault="0088476D" w:rsidP="0088476D">
      <w:pPr>
        <w:pStyle w:val="Quote"/>
        <w:spacing w:before="0" w:after="200"/>
        <w:rPr>
          <w:sz w:val="22"/>
        </w:rPr>
      </w:pPr>
      <w:r w:rsidRPr="0088476D">
        <w:rPr>
          <w:rFonts w:eastAsia="Arial" w:cs="Arial"/>
          <w:sz w:val="22"/>
        </w:rPr>
        <w:t>Note: this may include any scientific analysis you have conducted to determine the amount and type of crystalline silica present, publicly available information from suppliers or manufacturers, scientific literature etc.</w:t>
      </w:r>
    </w:p>
    <w:p w14:paraId="39EB3B25" w14:textId="77777777" w:rsidR="0088476D" w:rsidRPr="0088476D" w:rsidRDefault="0088476D" w:rsidP="0088476D">
      <w:pPr>
        <w:spacing w:before="0" w:after="200"/>
        <w:rPr>
          <w:sz w:val="22"/>
          <w:szCs w:val="22"/>
        </w:rPr>
      </w:pPr>
      <w:r w:rsidRPr="0088476D">
        <w:rPr>
          <w:rFonts w:ascii="MS Gothic" w:eastAsia="MS Gothic" w:hAnsi="MS Gothic" w:cs="MS Gothic"/>
          <w:sz w:val="22"/>
          <w:szCs w:val="22"/>
        </w:rPr>
        <w:t>☐</w:t>
      </w:r>
      <w:r w:rsidRPr="0088476D">
        <w:rPr>
          <w:rFonts w:eastAsia="Arial"/>
          <w:sz w:val="22"/>
          <w:szCs w:val="22"/>
        </w:rPr>
        <w:t xml:space="preserve"> Yes   </w:t>
      </w:r>
      <w:r w:rsidRPr="0088476D">
        <w:rPr>
          <w:rFonts w:ascii="MS Gothic" w:eastAsia="MS Gothic" w:hAnsi="MS Gothic" w:cs="MS Gothic"/>
          <w:sz w:val="22"/>
          <w:szCs w:val="22"/>
        </w:rPr>
        <w:t>☐</w:t>
      </w:r>
      <w:r w:rsidRPr="0088476D">
        <w:rPr>
          <w:rFonts w:eastAsia="Arial"/>
          <w:sz w:val="22"/>
          <w:szCs w:val="22"/>
        </w:rPr>
        <w:t xml:space="preserve"> No</w:t>
      </w:r>
    </w:p>
    <w:p w14:paraId="1048CB11" w14:textId="77777777" w:rsidR="0088476D" w:rsidRPr="0088476D" w:rsidRDefault="0088476D" w:rsidP="0088476D">
      <w:pPr>
        <w:spacing w:before="0" w:after="200"/>
        <w:rPr>
          <w:sz w:val="22"/>
          <w:szCs w:val="22"/>
        </w:rPr>
      </w:pPr>
      <w:r w:rsidRPr="0088476D">
        <w:rPr>
          <w:rFonts w:eastAsia="Arial"/>
          <w:sz w:val="22"/>
          <w:szCs w:val="22"/>
        </w:rPr>
        <w:t xml:space="preserve">If yes, please outline below (including any references where applicable): </w:t>
      </w:r>
    </w:p>
    <w:p w14:paraId="53A30FBC" w14:textId="77777777" w:rsidR="0088476D" w:rsidRPr="0088476D" w:rsidRDefault="0088476D" w:rsidP="0088476D">
      <w:pPr>
        <w:spacing w:before="0" w:after="200"/>
        <w:rPr>
          <w:sz w:val="22"/>
          <w:szCs w:val="22"/>
        </w:rPr>
      </w:pPr>
      <w:r w:rsidRPr="0088476D">
        <w:rPr>
          <w:rFonts w:eastAsia="Arial"/>
          <w:color w:val="000000" w:themeColor="text1"/>
          <w:sz w:val="22"/>
          <w:szCs w:val="22"/>
        </w:rPr>
        <w:t>Click here to enter text.</w:t>
      </w:r>
      <w:r w:rsidRPr="0088476D">
        <w:rPr>
          <w:rFonts w:eastAsia="Arial"/>
          <w:sz w:val="22"/>
          <w:szCs w:val="22"/>
        </w:rPr>
        <w:t xml:space="preserve"> </w:t>
      </w:r>
    </w:p>
    <w:p w14:paraId="319F80DB" w14:textId="77777777" w:rsidR="0088476D" w:rsidRPr="0088476D" w:rsidRDefault="0088476D" w:rsidP="0088476D">
      <w:pPr>
        <w:spacing w:before="0" w:after="200"/>
        <w:ind w:left="-113"/>
        <w:rPr>
          <w:sz w:val="22"/>
          <w:szCs w:val="22"/>
        </w:rPr>
      </w:pPr>
      <w:r w:rsidRPr="0088476D">
        <w:rPr>
          <w:rFonts w:eastAsia="Arial"/>
          <w:sz w:val="22"/>
          <w:szCs w:val="22"/>
        </w:rPr>
        <w:t xml:space="preserve"> </w:t>
      </w:r>
    </w:p>
    <w:tbl>
      <w:tblPr>
        <w:tblStyle w:val="TableGrid"/>
        <w:tblW w:w="0" w:type="auto"/>
        <w:tblLayout w:type="fixed"/>
        <w:tblLook w:val="04A0" w:firstRow="1" w:lastRow="0" w:firstColumn="1" w:lastColumn="0" w:noHBand="0" w:noVBand="1"/>
      </w:tblPr>
      <w:tblGrid>
        <w:gridCol w:w="13950"/>
      </w:tblGrid>
      <w:tr w:rsidR="0088476D" w:rsidRPr="0088476D" w14:paraId="76EB1B17" w14:textId="77777777" w:rsidTr="00E068C1">
        <w:trPr>
          <w:cnfStyle w:val="100000000000" w:firstRow="1" w:lastRow="0" w:firstColumn="0" w:lastColumn="0" w:oddVBand="0" w:evenVBand="0" w:oddHBand="0" w:evenHBand="0" w:firstRowFirstColumn="0" w:firstRowLastColumn="0" w:lastRowFirstColumn="0" w:lastRowLastColumn="0"/>
          <w:trHeight w:val="300"/>
        </w:trPr>
        <w:tc>
          <w:tcPr>
            <w:tcW w:w="13950" w:type="dxa"/>
            <w:tcBorders>
              <w:top w:val="nil"/>
              <w:left w:val="single" w:sz="24" w:space="0" w:color="EB9C3A"/>
              <w:bottom w:val="nil"/>
              <w:right w:val="nil"/>
            </w:tcBorders>
            <w:shd w:val="clear" w:color="auto" w:fill="FBEBD7"/>
            <w:tcMar>
              <w:left w:w="198" w:type="dxa"/>
              <w:right w:w="108" w:type="dxa"/>
            </w:tcMar>
          </w:tcPr>
          <w:p w14:paraId="4F1F1811" w14:textId="77777777" w:rsidR="0088476D" w:rsidRPr="0088476D" w:rsidRDefault="0088476D" w:rsidP="0088476D">
            <w:pPr>
              <w:spacing w:before="0" w:after="200"/>
              <w:jc w:val="center"/>
              <w:rPr>
                <w:sz w:val="22"/>
                <w:szCs w:val="22"/>
              </w:rPr>
            </w:pPr>
            <w:r w:rsidRPr="0088476D">
              <w:rPr>
                <w:rFonts w:eastAsia="Arial"/>
                <w:bCs/>
                <w:color w:val="000000" w:themeColor="text1"/>
                <w:sz w:val="22"/>
                <w:szCs w:val="22"/>
              </w:rPr>
              <w:lastRenderedPageBreak/>
              <w:t>If there is no available information, and you have not conducted any scientific analysis, you should assume the crystalline silica substance contains high levels of crystalline silica for the purpose of this assessment, until you can determine otherwise.</w:t>
            </w:r>
          </w:p>
        </w:tc>
      </w:tr>
    </w:tbl>
    <w:p w14:paraId="347B362B" w14:textId="77777777" w:rsidR="0088476D" w:rsidRPr="002459B5" w:rsidRDefault="0088476D" w:rsidP="0088476D">
      <w:pPr>
        <w:spacing w:before="0" w:after="200"/>
        <w:rPr>
          <w:rFonts w:eastAsia="Arial"/>
          <w:color w:val="2B0A99"/>
          <w:sz w:val="28"/>
          <w:szCs w:val="28"/>
        </w:rPr>
      </w:pPr>
      <w:r w:rsidRPr="1D880AAF">
        <w:rPr>
          <w:rFonts w:eastAsia="Arial"/>
          <w:color w:val="2B0A99"/>
          <w:sz w:val="28"/>
          <w:szCs w:val="28"/>
        </w:rPr>
        <w:t xml:space="preserve">Identifying processing of a </w:t>
      </w:r>
      <w:r>
        <w:rPr>
          <w:rFonts w:eastAsia="Arial"/>
          <w:color w:val="2B0A99"/>
          <w:sz w:val="28"/>
          <w:szCs w:val="28"/>
        </w:rPr>
        <w:t>crystalline silica substance</w:t>
      </w:r>
    </w:p>
    <w:p w14:paraId="75D9F05A" w14:textId="77777777" w:rsidR="0088476D" w:rsidRPr="0088476D" w:rsidRDefault="0088476D" w:rsidP="0088476D">
      <w:pPr>
        <w:spacing w:before="0" w:after="200"/>
        <w:rPr>
          <w:sz w:val="22"/>
          <w:szCs w:val="22"/>
        </w:rPr>
      </w:pPr>
      <w:proofErr w:type="gramStart"/>
      <w:r w:rsidRPr="0088476D">
        <w:rPr>
          <w:rFonts w:eastAsia="Arial"/>
          <w:sz w:val="22"/>
          <w:szCs w:val="24"/>
        </w:rPr>
        <w:t>For the purpose of</w:t>
      </w:r>
      <w:proofErr w:type="gramEnd"/>
      <w:r w:rsidRPr="0088476D">
        <w:rPr>
          <w:rFonts w:eastAsia="Arial"/>
          <w:sz w:val="22"/>
          <w:szCs w:val="24"/>
        </w:rPr>
        <w:t xml:space="preserve"> this assessment, processing of a crystalline silica substance means: </w:t>
      </w:r>
    </w:p>
    <w:p w14:paraId="44E699A4" w14:textId="77777777" w:rsidR="0088476D" w:rsidRPr="0088476D" w:rsidRDefault="0088476D" w:rsidP="0088476D">
      <w:pPr>
        <w:pStyle w:val="ListParagraph"/>
        <w:numPr>
          <w:ilvl w:val="0"/>
          <w:numId w:val="41"/>
        </w:numPr>
        <w:spacing w:before="0" w:after="200" w:line="264" w:lineRule="auto"/>
        <w:rPr>
          <w:rFonts w:eastAsia="Arial"/>
          <w:sz w:val="22"/>
          <w:szCs w:val="24"/>
        </w:rPr>
      </w:pPr>
      <w:r w:rsidRPr="0088476D">
        <w:rPr>
          <w:rFonts w:eastAsia="Arial"/>
          <w:sz w:val="22"/>
          <w:szCs w:val="24"/>
        </w:rPr>
        <w:t xml:space="preserve">the use of power tools or mechanical plant to carry out an activity involving the </w:t>
      </w:r>
      <w:r w:rsidRPr="0088476D">
        <w:rPr>
          <w:rFonts w:eastAsia="Arial"/>
          <w:b/>
          <w:bCs/>
          <w:sz w:val="22"/>
          <w:szCs w:val="24"/>
        </w:rPr>
        <w:t>crushing</w:t>
      </w:r>
      <w:r w:rsidRPr="0088476D">
        <w:rPr>
          <w:rFonts w:eastAsia="Arial"/>
          <w:sz w:val="22"/>
          <w:szCs w:val="24"/>
        </w:rPr>
        <w:t xml:space="preserve">, </w:t>
      </w:r>
      <w:r w:rsidRPr="0088476D">
        <w:rPr>
          <w:rFonts w:eastAsia="Arial"/>
          <w:b/>
          <w:bCs/>
          <w:sz w:val="22"/>
          <w:szCs w:val="24"/>
        </w:rPr>
        <w:t>cutting</w:t>
      </w:r>
      <w:r w:rsidRPr="0088476D">
        <w:rPr>
          <w:rFonts w:eastAsia="Arial"/>
          <w:sz w:val="22"/>
          <w:szCs w:val="24"/>
        </w:rPr>
        <w:t xml:space="preserve">, </w:t>
      </w:r>
      <w:r w:rsidRPr="0088476D">
        <w:rPr>
          <w:rFonts w:eastAsia="Arial"/>
          <w:b/>
          <w:bCs/>
          <w:sz w:val="22"/>
          <w:szCs w:val="24"/>
        </w:rPr>
        <w:t>grinding</w:t>
      </w:r>
      <w:r w:rsidRPr="0088476D">
        <w:rPr>
          <w:rFonts w:eastAsia="Arial"/>
          <w:sz w:val="22"/>
          <w:szCs w:val="24"/>
        </w:rPr>
        <w:t xml:space="preserve">, </w:t>
      </w:r>
      <w:r w:rsidRPr="0088476D">
        <w:rPr>
          <w:rFonts w:eastAsia="Arial"/>
          <w:b/>
          <w:bCs/>
          <w:sz w:val="22"/>
          <w:szCs w:val="24"/>
        </w:rPr>
        <w:t>trimming</w:t>
      </w:r>
      <w:r w:rsidRPr="0088476D">
        <w:rPr>
          <w:rFonts w:eastAsia="Arial"/>
          <w:sz w:val="22"/>
          <w:szCs w:val="24"/>
        </w:rPr>
        <w:t xml:space="preserve">, </w:t>
      </w:r>
      <w:r w:rsidRPr="0088476D">
        <w:rPr>
          <w:rFonts w:eastAsia="Arial"/>
          <w:b/>
          <w:bCs/>
          <w:sz w:val="22"/>
          <w:szCs w:val="24"/>
        </w:rPr>
        <w:t>sanding</w:t>
      </w:r>
      <w:r w:rsidRPr="0088476D">
        <w:rPr>
          <w:rFonts w:eastAsia="Arial"/>
          <w:sz w:val="22"/>
          <w:szCs w:val="24"/>
        </w:rPr>
        <w:t xml:space="preserve">, </w:t>
      </w:r>
      <w:r w:rsidRPr="0088476D">
        <w:rPr>
          <w:rFonts w:eastAsia="Arial"/>
          <w:b/>
          <w:bCs/>
          <w:sz w:val="22"/>
          <w:szCs w:val="24"/>
        </w:rPr>
        <w:t>abrasive polishing</w:t>
      </w:r>
      <w:r w:rsidRPr="0088476D">
        <w:rPr>
          <w:rFonts w:eastAsia="Arial"/>
          <w:sz w:val="22"/>
          <w:szCs w:val="24"/>
        </w:rPr>
        <w:t xml:space="preserve"> or </w:t>
      </w:r>
      <w:r w:rsidRPr="0088476D">
        <w:rPr>
          <w:rFonts w:eastAsia="Arial"/>
          <w:b/>
          <w:bCs/>
          <w:sz w:val="22"/>
          <w:szCs w:val="24"/>
        </w:rPr>
        <w:t>drilling</w:t>
      </w:r>
      <w:r w:rsidRPr="0088476D">
        <w:rPr>
          <w:rFonts w:eastAsia="Arial"/>
          <w:sz w:val="22"/>
          <w:szCs w:val="24"/>
        </w:rPr>
        <w:t xml:space="preserve"> of a crystalline silica substance; or</w:t>
      </w:r>
    </w:p>
    <w:p w14:paraId="5DA1069D" w14:textId="77777777" w:rsidR="0088476D" w:rsidRPr="0088476D" w:rsidRDefault="0088476D" w:rsidP="0088476D">
      <w:pPr>
        <w:pStyle w:val="ListParagraph"/>
        <w:numPr>
          <w:ilvl w:val="0"/>
          <w:numId w:val="41"/>
        </w:numPr>
        <w:spacing w:before="0" w:after="200" w:line="264" w:lineRule="auto"/>
        <w:rPr>
          <w:rFonts w:eastAsia="Arial"/>
          <w:sz w:val="22"/>
          <w:szCs w:val="24"/>
        </w:rPr>
      </w:pPr>
      <w:r w:rsidRPr="0088476D">
        <w:rPr>
          <w:rFonts w:eastAsia="Arial"/>
          <w:sz w:val="22"/>
          <w:szCs w:val="24"/>
        </w:rPr>
        <w:t xml:space="preserve">the use of </w:t>
      </w:r>
      <w:proofErr w:type="spellStart"/>
      <w:r w:rsidRPr="0088476D">
        <w:rPr>
          <w:rFonts w:eastAsia="Arial"/>
          <w:b/>
          <w:bCs/>
          <w:sz w:val="22"/>
          <w:szCs w:val="24"/>
        </w:rPr>
        <w:t>roadheaders</w:t>
      </w:r>
      <w:proofErr w:type="spellEnd"/>
      <w:r w:rsidRPr="0088476D">
        <w:rPr>
          <w:rFonts w:eastAsia="Arial"/>
          <w:sz w:val="22"/>
          <w:szCs w:val="24"/>
        </w:rPr>
        <w:t xml:space="preserve"> to excavate material that is a crystalline silica substance; or</w:t>
      </w:r>
    </w:p>
    <w:p w14:paraId="05878D4E" w14:textId="77777777" w:rsidR="0088476D" w:rsidRPr="0088476D" w:rsidRDefault="0088476D" w:rsidP="0088476D">
      <w:pPr>
        <w:pStyle w:val="ListParagraph"/>
        <w:numPr>
          <w:ilvl w:val="0"/>
          <w:numId w:val="41"/>
        </w:numPr>
        <w:spacing w:before="0" w:after="200" w:line="264" w:lineRule="auto"/>
        <w:rPr>
          <w:rFonts w:eastAsia="Arial"/>
          <w:sz w:val="22"/>
          <w:szCs w:val="24"/>
        </w:rPr>
      </w:pPr>
      <w:r w:rsidRPr="0088476D">
        <w:rPr>
          <w:rFonts w:eastAsia="Arial"/>
          <w:sz w:val="22"/>
          <w:szCs w:val="24"/>
        </w:rPr>
        <w:t xml:space="preserve">the </w:t>
      </w:r>
      <w:r w:rsidRPr="0088476D">
        <w:rPr>
          <w:rFonts w:eastAsia="Arial"/>
          <w:b/>
          <w:bCs/>
          <w:sz w:val="22"/>
          <w:szCs w:val="24"/>
        </w:rPr>
        <w:t>quarrying</w:t>
      </w:r>
      <w:r w:rsidRPr="0088476D">
        <w:rPr>
          <w:rFonts w:eastAsia="Arial"/>
          <w:sz w:val="22"/>
          <w:szCs w:val="24"/>
        </w:rPr>
        <w:t xml:space="preserve"> of a material that is a crystalline silica substance; or</w:t>
      </w:r>
    </w:p>
    <w:p w14:paraId="3C449BC3" w14:textId="77777777" w:rsidR="0088476D" w:rsidRPr="0088476D" w:rsidRDefault="0088476D" w:rsidP="0088476D">
      <w:pPr>
        <w:pStyle w:val="ListParagraph"/>
        <w:numPr>
          <w:ilvl w:val="0"/>
          <w:numId w:val="41"/>
        </w:numPr>
        <w:spacing w:before="0" w:after="200" w:line="264" w:lineRule="auto"/>
        <w:rPr>
          <w:rFonts w:eastAsia="Arial"/>
          <w:sz w:val="22"/>
          <w:szCs w:val="24"/>
        </w:rPr>
      </w:pPr>
      <w:r w:rsidRPr="0088476D">
        <w:rPr>
          <w:rFonts w:eastAsia="Arial"/>
          <w:b/>
          <w:bCs/>
          <w:sz w:val="22"/>
          <w:szCs w:val="24"/>
        </w:rPr>
        <w:t>mechanical screening</w:t>
      </w:r>
      <w:r w:rsidRPr="0088476D">
        <w:rPr>
          <w:rFonts w:eastAsia="Arial"/>
          <w:sz w:val="22"/>
          <w:szCs w:val="24"/>
        </w:rPr>
        <w:t xml:space="preserve"> involving a material that is a crystalline silica substance; or</w:t>
      </w:r>
    </w:p>
    <w:p w14:paraId="2F186B0C" w14:textId="77777777" w:rsidR="0088476D" w:rsidRPr="0088476D" w:rsidRDefault="0088476D" w:rsidP="0088476D">
      <w:pPr>
        <w:pStyle w:val="ListParagraph"/>
        <w:numPr>
          <w:ilvl w:val="0"/>
          <w:numId w:val="41"/>
        </w:numPr>
        <w:spacing w:before="0" w:after="200" w:line="264" w:lineRule="auto"/>
        <w:rPr>
          <w:rFonts w:eastAsia="Arial"/>
          <w:sz w:val="22"/>
          <w:szCs w:val="24"/>
        </w:rPr>
      </w:pPr>
      <w:r w:rsidRPr="0088476D">
        <w:rPr>
          <w:rFonts w:eastAsia="Arial"/>
          <w:b/>
          <w:bCs/>
          <w:sz w:val="22"/>
          <w:szCs w:val="24"/>
        </w:rPr>
        <w:t>tunnelling</w:t>
      </w:r>
      <w:r w:rsidRPr="0088476D">
        <w:rPr>
          <w:rFonts w:eastAsia="Arial"/>
          <w:sz w:val="22"/>
          <w:szCs w:val="24"/>
        </w:rPr>
        <w:t xml:space="preserve"> through a material that is a crystalline silica substance; or</w:t>
      </w:r>
    </w:p>
    <w:p w14:paraId="56CF71B7" w14:textId="77777777" w:rsidR="0088476D" w:rsidRPr="0088476D" w:rsidRDefault="0088476D" w:rsidP="0088476D">
      <w:pPr>
        <w:pStyle w:val="ListParagraph"/>
        <w:numPr>
          <w:ilvl w:val="0"/>
          <w:numId w:val="41"/>
        </w:numPr>
        <w:spacing w:before="0" w:after="200" w:line="264" w:lineRule="auto"/>
        <w:ind w:left="714" w:hanging="357"/>
        <w:rPr>
          <w:rFonts w:eastAsia="Arial"/>
          <w:sz w:val="22"/>
          <w:szCs w:val="24"/>
        </w:rPr>
      </w:pPr>
      <w:r w:rsidRPr="0088476D">
        <w:rPr>
          <w:rFonts w:eastAsia="Arial"/>
          <w:sz w:val="22"/>
          <w:szCs w:val="24"/>
        </w:rPr>
        <w:t xml:space="preserve">a </w:t>
      </w:r>
      <w:r w:rsidRPr="0088476D">
        <w:rPr>
          <w:rFonts w:eastAsia="Arial"/>
          <w:b/>
          <w:bCs/>
          <w:sz w:val="22"/>
          <w:szCs w:val="24"/>
        </w:rPr>
        <w:t>process</w:t>
      </w:r>
      <w:r w:rsidRPr="0088476D">
        <w:rPr>
          <w:rFonts w:eastAsia="Arial"/>
          <w:sz w:val="22"/>
          <w:szCs w:val="24"/>
        </w:rPr>
        <w:t xml:space="preserve"> that exposes, or is reasonably likely to expose, a person to respirable crystalline silica during the manufacture or handling of a crystalline silica substance.</w:t>
      </w:r>
    </w:p>
    <w:p w14:paraId="6F4A68D2" w14:textId="77777777" w:rsidR="0088476D" w:rsidRPr="0088476D" w:rsidRDefault="0088476D" w:rsidP="0088476D">
      <w:pPr>
        <w:spacing w:before="0" w:after="200"/>
        <w:rPr>
          <w:rFonts w:eastAsia="Arial"/>
          <w:sz w:val="22"/>
          <w:szCs w:val="24"/>
        </w:rPr>
      </w:pPr>
      <w:r w:rsidRPr="0088476D">
        <w:rPr>
          <w:rFonts w:eastAsia="Arial"/>
          <w:sz w:val="22"/>
          <w:szCs w:val="24"/>
        </w:rPr>
        <w:t xml:space="preserve">When carrying out processing of a crystalline silica substance, the generation of harmful RCS is the predominant hazard. Please outline the factors associated with the processing occurring at your workplace in the table below to help you assess likely exposure to RCS. If you have more than one processing task at your workplace occurring simultaneously, please document for each task. </w:t>
      </w:r>
    </w:p>
    <w:p w14:paraId="14A43D59" w14:textId="77777777" w:rsidR="002459B5" w:rsidRDefault="0088476D" w:rsidP="0088476D">
      <w:pPr>
        <w:spacing w:before="0" w:after="200"/>
        <w:rPr>
          <w:rFonts w:eastAsia="Arial"/>
          <w:sz w:val="22"/>
          <w:szCs w:val="24"/>
        </w:rPr>
      </w:pPr>
      <w:r w:rsidRPr="0088476D">
        <w:rPr>
          <w:rFonts w:eastAsia="Arial"/>
          <w:sz w:val="22"/>
          <w:szCs w:val="24"/>
        </w:rPr>
        <w:t xml:space="preserve">In considering the likely exposure to RCS, you </w:t>
      </w:r>
      <w:r w:rsidRPr="0088476D">
        <w:rPr>
          <w:rFonts w:eastAsia="Arial"/>
          <w:sz w:val="22"/>
          <w:szCs w:val="24"/>
          <w:u w:val="single"/>
        </w:rPr>
        <w:t>may</w:t>
      </w:r>
      <w:r w:rsidRPr="0088476D">
        <w:rPr>
          <w:rFonts w:eastAsia="Arial"/>
          <w:sz w:val="22"/>
          <w:szCs w:val="24"/>
        </w:rPr>
        <w:t xml:space="preserve"> </w:t>
      </w:r>
      <w:proofErr w:type="gramStart"/>
      <w:r w:rsidRPr="0088476D">
        <w:rPr>
          <w:rFonts w:eastAsia="Arial"/>
          <w:sz w:val="22"/>
          <w:szCs w:val="24"/>
        </w:rPr>
        <w:t>take into account</w:t>
      </w:r>
      <w:proofErr w:type="gramEnd"/>
      <w:r w:rsidRPr="0088476D">
        <w:rPr>
          <w:rFonts w:eastAsia="Arial"/>
          <w:sz w:val="22"/>
          <w:szCs w:val="24"/>
        </w:rPr>
        <w:t xml:space="preserve"> any isolation or engineering controls in place to control RCS, but you </w:t>
      </w:r>
      <w:r w:rsidRPr="0088476D">
        <w:rPr>
          <w:rFonts w:eastAsia="Arial"/>
          <w:sz w:val="22"/>
          <w:szCs w:val="24"/>
          <w:u w:val="single"/>
        </w:rPr>
        <w:t>cannot</w:t>
      </w:r>
      <w:r w:rsidRPr="0088476D">
        <w:rPr>
          <w:rFonts w:eastAsia="Arial"/>
          <w:sz w:val="22"/>
          <w:szCs w:val="24"/>
        </w:rPr>
        <w:t xml:space="preserve"> </w:t>
      </w:r>
      <w:proofErr w:type="gramStart"/>
      <w:r w:rsidRPr="0088476D">
        <w:rPr>
          <w:rFonts w:eastAsia="Arial"/>
          <w:sz w:val="22"/>
          <w:szCs w:val="24"/>
        </w:rPr>
        <w:t>take into account</w:t>
      </w:r>
      <w:proofErr w:type="gramEnd"/>
      <w:r w:rsidRPr="0088476D">
        <w:rPr>
          <w:rFonts w:eastAsia="Arial"/>
          <w:sz w:val="22"/>
          <w:szCs w:val="24"/>
        </w:rPr>
        <w:t xml:space="preserve"> any administrative controls or personal protective equipment. </w:t>
      </w:r>
    </w:p>
    <w:p w14:paraId="7BD238F3" w14:textId="77777777" w:rsidR="002459B5" w:rsidRDefault="002459B5">
      <w:pPr>
        <w:spacing w:before="0" w:after="200" w:line="276" w:lineRule="auto"/>
        <w:rPr>
          <w:rFonts w:eastAsia="Arial"/>
          <w:sz w:val="22"/>
          <w:szCs w:val="24"/>
        </w:rPr>
      </w:pPr>
      <w:r>
        <w:rPr>
          <w:rFonts w:eastAsia="Arial"/>
          <w:sz w:val="22"/>
          <w:szCs w:val="24"/>
        </w:rPr>
        <w:br w:type="page"/>
      </w:r>
    </w:p>
    <w:p w14:paraId="4ADFB644" w14:textId="77777777" w:rsidR="0088476D" w:rsidRPr="0088476D" w:rsidRDefault="0088476D" w:rsidP="0088476D">
      <w:pPr>
        <w:spacing w:before="0" w:after="200"/>
        <w:rPr>
          <w:sz w:val="22"/>
          <w:szCs w:val="22"/>
        </w:rPr>
      </w:pPr>
    </w:p>
    <w:tbl>
      <w:tblPr>
        <w:tblStyle w:val="TableGrid"/>
        <w:tblW w:w="0" w:type="auto"/>
        <w:tblLayout w:type="fixed"/>
        <w:tblLook w:val="0420" w:firstRow="1" w:lastRow="0" w:firstColumn="0" w:lastColumn="0" w:noHBand="0" w:noVBand="1"/>
      </w:tblPr>
      <w:tblGrid>
        <w:gridCol w:w="2681"/>
        <w:gridCol w:w="2348"/>
        <w:gridCol w:w="4467"/>
        <w:gridCol w:w="2817"/>
        <w:gridCol w:w="1637"/>
      </w:tblGrid>
      <w:tr w:rsidR="0088476D" w14:paraId="79619D14" w14:textId="77777777" w:rsidTr="00E068C1">
        <w:trPr>
          <w:cnfStyle w:val="100000000000" w:firstRow="1" w:lastRow="0" w:firstColumn="0" w:lastColumn="0" w:oddVBand="0" w:evenVBand="0" w:oddHBand="0" w:evenHBand="0" w:firstRowFirstColumn="0" w:firstRowLastColumn="0" w:lastRowFirstColumn="0" w:lastRowLastColumn="0"/>
          <w:trHeight w:val="735"/>
        </w:trPr>
        <w:tc>
          <w:tcPr>
            <w:tcW w:w="2681"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03602F71" w14:textId="77777777" w:rsidR="0088476D" w:rsidRDefault="0088476D" w:rsidP="0088476D">
            <w:pPr>
              <w:spacing w:before="0" w:after="200"/>
            </w:pPr>
            <w:r w:rsidRPr="1D880AAF">
              <w:rPr>
                <w:rFonts w:eastAsia="Arial"/>
                <w:bCs/>
                <w:color w:val="FFFFFF" w:themeColor="background1"/>
              </w:rPr>
              <w:t>Location</w:t>
            </w:r>
          </w:p>
        </w:tc>
        <w:tc>
          <w:tcPr>
            <w:tcW w:w="234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1C08A246" w14:textId="77777777" w:rsidR="0088476D" w:rsidRDefault="0088476D" w:rsidP="0088476D">
            <w:pPr>
              <w:spacing w:before="0" w:after="200"/>
            </w:pPr>
            <w:r w:rsidRPr="1D880AAF">
              <w:rPr>
                <w:rFonts w:eastAsia="Arial"/>
                <w:bCs/>
                <w:color w:val="FFFFFF" w:themeColor="background1"/>
              </w:rPr>
              <w:t xml:space="preserve">Task </w:t>
            </w:r>
          </w:p>
        </w:tc>
        <w:tc>
          <w:tcPr>
            <w:tcW w:w="446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12460EF4" w14:textId="77777777" w:rsidR="0088476D" w:rsidRDefault="0088476D" w:rsidP="0088476D">
            <w:pPr>
              <w:spacing w:before="0" w:after="200"/>
            </w:pPr>
            <w:r w:rsidRPr="1D880AAF">
              <w:rPr>
                <w:rFonts w:eastAsia="Arial"/>
                <w:bCs/>
                <w:color w:val="FFFFFF" w:themeColor="background1"/>
              </w:rPr>
              <w:t>Frequency and duration</w:t>
            </w:r>
          </w:p>
        </w:tc>
        <w:tc>
          <w:tcPr>
            <w:tcW w:w="281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24B870F9" w14:textId="77777777" w:rsidR="0088476D" w:rsidRDefault="0088476D" w:rsidP="0088476D">
            <w:pPr>
              <w:spacing w:before="0" w:after="200"/>
            </w:pPr>
            <w:r w:rsidRPr="1D880AAF">
              <w:rPr>
                <w:rFonts w:eastAsia="Arial"/>
                <w:bCs/>
                <w:color w:val="FFFFFF" w:themeColor="background1"/>
              </w:rPr>
              <w:t>Isolation or engineering controls</w:t>
            </w:r>
          </w:p>
        </w:tc>
        <w:tc>
          <w:tcPr>
            <w:tcW w:w="163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52D2BB20" w14:textId="77777777" w:rsidR="0088476D" w:rsidRDefault="0088476D" w:rsidP="0088476D">
            <w:pPr>
              <w:spacing w:before="0" w:after="200"/>
            </w:pPr>
            <w:r w:rsidRPr="1D880AAF">
              <w:rPr>
                <w:rFonts w:eastAsia="Arial"/>
                <w:bCs/>
                <w:color w:val="FFFFFF" w:themeColor="background1"/>
              </w:rPr>
              <w:t>Likelihood of exposure to RCS</w:t>
            </w:r>
          </w:p>
        </w:tc>
      </w:tr>
      <w:tr w:rsidR="0088476D" w14:paraId="36B3053B" w14:textId="77777777" w:rsidTr="00E068C1">
        <w:trPr>
          <w:trHeight w:val="525"/>
        </w:trPr>
        <w:tc>
          <w:tcPr>
            <w:tcW w:w="2681"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vAlign w:val="center"/>
          </w:tcPr>
          <w:p w14:paraId="30D3FC08" w14:textId="77777777" w:rsidR="0088476D" w:rsidRDefault="0088476D" w:rsidP="0088476D">
            <w:pPr>
              <w:spacing w:before="0" w:after="200"/>
            </w:pPr>
            <w:r w:rsidRPr="1D880AAF">
              <w:rPr>
                <w:rFonts w:eastAsia="Arial"/>
                <w:b/>
                <w:bCs/>
                <w:i/>
                <w:iCs/>
                <w:color w:val="000000" w:themeColor="text1"/>
              </w:rPr>
              <w:t>Example only</w:t>
            </w:r>
          </w:p>
          <w:p w14:paraId="4F788ACF" w14:textId="77777777" w:rsidR="0088476D" w:rsidRDefault="0088476D" w:rsidP="0088476D">
            <w:pPr>
              <w:spacing w:before="0" w:after="200"/>
            </w:pPr>
            <w:r w:rsidRPr="1D880AAF">
              <w:rPr>
                <w:rFonts w:eastAsia="Arial"/>
                <w:color w:val="000000" w:themeColor="text1"/>
              </w:rPr>
              <w:t>Fabrication workshop – cutting bench</w:t>
            </w:r>
          </w:p>
        </w:tc>
        <w:tc>
          <w:tcPr>
            <w:tcW w:w="234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vAlign w:val="center"/>
          </w:tcPr>
          <w:p w14:paraId="5E72011D" w14:textId="77777777" w:rsidR="0088476D" w:rsidRDefault="0088476D" w:rsidP="0088476D">
            <w:pPr>
              <w:spacing w:before="0" w:after="200"/>
            </w:pPr>
            <w:r w:rsidRPr="1D880AAF">
              <w:rPr>
                <w:rFonts w:eastAsia="Arial"/>
                <w:color w:val="000000" w:themeColor="text1"/>
              </w:rPr>
              <w:t>Cutting granite with a bridge saw</w:t>
            </w:r>
          </w:p>
        </w:tc>
        <w:tc>
          <w:tcPr>
            <w:tcW w:w="446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vAlign w:val="center"/>
          </w:tcPr>
          <w:p w14:paraId="56A18E2D" w14:textId="77777777" w:rsidR="0088476D" w:rsidRDefault="0088476D" w:rsidP="0088476D">
            <w:pPr>
              <w:spacing w:before="0" w:after="200"/>
            </w:pPr>
            <w:r w:rsidRPr="1D880AAF">
              <w:rPr>
                <w:rFonts w:eastAsia="Arial"/>
                <w:color w:val="000000" w:themeColor="text1"/>
              </w:rPr>
              <w:t>2 workers cutting granite for 2 hours per day, 3 times per week</w:t>
            </w:r>
          </w:p>
        </w:tc>
        <w:tc>
          <w:tcPr>
            <w:tcW w:w="281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ED8299F" w14:textId="77777777" w:rsidR="0088476D" w:rsidRDefault="0088476D" w:rsidP="0088476D">
            <w:pPr>
              <w:spacing w:before="0" w:after="200"/>
            </w:pPr>
            <w:r w:rsidRPr="1D880AAF">
              <w:rPr>
                <w:rFonts w:eastAsia="Arial"/>
                <w:color w:val="000000" w:themeColor="text1"/>
              </w:rPr>
              <w:t xml:space="preserve">Wet suppression system using built in blade water feed nozzle </w:t>
            </w:r>
          </w:p>
        </w:tc>
        <w:tc>
          <w:tcPr>
            <w:tcW w:w="163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15C16100" w14:textId="77777777" w:rsidR="0088476D" w:rsidRDefault="0088476D" w:rsidP="0088476D">
            <w:pPr>
              <w:spacing w:before="0" w:after="200"/>
            </w:pPr>
            <w:r w:rsidRPr="1D880AAF">
              <w:rPr>
                <w:rFonts w:eastAsia="Arial"/>
              </w:rPr>
              <w:t xml:space="preserve"> </w:t>
            </w:r>
          </w:p>
        </w:tc>
      </w:tr>
      <w:tr w:rsidR="0088476D" w14:paraId="3EF8073E" w14:textId="77777777" w:rsidTr="00E068C1">
        <w:trPr>
          <w:trHeight w:val="525"/>
        </w:trPr>
        <w:tc>
          <w:tcPr>
            <w:tcW w:w="2681"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0CDC862C" w14:textId="77777777" w:rsidR="0088476D" w:rsidRDefault="0088476D" w:rsidP="0088476D">
            <w:pPr>
              <w:spacing w:before="0" w:after="200"/>
            </w:pPr>
            <w:r w:rsidRPr="1D880AAF">
              <w:rPr>
                <w:rFonts w:eastAsia="Arial"/>
              </w:rPr>
              <w:t xml:space="preserve"> </w:t>
            </w:r>
          </w:p>
        </w:tc>
        <w:tc>
          <w:tcPr>
            <w:tcW w:w="2348"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03140261" w14:textId="77777777" w:rsidR="0088476D" w:rsidRDefault="0088476D" w:rsidP="0088476D">
            <w:pPr>
              <w:spacing w:before="0" w:after="200"/>
            </w:pPr>
            <w:r w:rsidRPr="1D880AAF">
              <w:rPr>
                <w:rFonts w:eastAsia="Arial"/>
              </w:rPr>
              <w:t xml:space="preserve"> </w:t>
            </w:r>
          </w:p>
        </w:tc>
        <w:tc>
          <w:tcPr>
            <w:tcW w:w="446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31AC0627" w14:textId="77777777" w:rsidR="0088476D" w:rsidRDefault="0088476D" w:rsidP="0088476D">
            <w:pPr>
              <w:spacing w:before="0" w:after="200"/>
            </w:pPr>
            <w:r w:rsidRPr="1D880AAF">
              <w:rPr>
                <w:rFonts w:eastAsia="Arial"/>
              </w:rPr>
              <w:t xml:space="preserve"> </w:t>
            </w:r>
          </w:p>
        </w:tc>
        <w:tc>
          <w:tcPr>
            <w:tcW w:w="281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2F74C184" w14:textId="77777777" w:rsidR="0088476D" w:rsidRDefault="0088476D" w:rsidP="0088476D">
            <w:pPr>
              <w:spacing w:before="0" w:after="200"/>
            </w:pPr>
            <w:r w:rsidRPr="1D880AAF">
              <w:rPr>
                <w:rFonts w:eastAsia="Arial"/>
              </w:rPr>
              <w:t xml:space="preserve"> </w:t>
            </w:r>
          </w:p>
        </w:tc>
        <w:tc>
          <w:tcPr>
            <w:tcW w:w="163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2D30AA0A" w14:textId="77777777" w:rsidR="0088476D" w:rsidRDefault="0088476D" w:rsidP="0088476D">
            <w:pPr>
              <w:spacing w:before="0" w:after="200"/>
            </w:pPr>
            <w:r w:rsidRPr="1D880AAF">
              <w:rPr>
                <w:rFonts w:eastAsia="Arial"/>
              </w:rPr>
              <w:t xml:space="preserve"> </w:t>
            </w:r>
          </w:p>
        </w:tc>
      </w:tr>
      <w:tr w:rsidR="0088476D" w14:paraId="4C122992" w14:textId="77777777" w:rsidTr="00E068C1">
        <w:trPr>
          <w:trHeight w:val="525"/>
        </w:trPr>
        <w:tc>
          <w:tcPr>
            <w:tcW w:w="2681"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4C3AA58C" w14:textId="77777777" w:rsidR="0088476D" w:rsidRDefault="0088476D" w:rsidP="0088476D">
            <w:pPr>
              <w:spacing w:before="0" w:after="200"/>
            </w:pPr>
            <w:r w:rsidRPr="1D880AAF">
              <w:rPr>
                <w:rFonts w:eastAsia="Arial"/>
              </w:rPr>
              <w:t xml:space="preserve"> </w:t>
            </w:r>
          </w:p>
        </w:tc>
        <w:tc>
          <w:tcPr>
            <w:tcW w:w="2348"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0EDC567" w14:textId="77777777" w:rsidR="0088476D" w:rsidRDefault="0088476D" w:rsidP="0088476D">
            <w:pPr>
              <w:spacing w:before="0" w:after="200"/>
            </w:pPr>
            <w:r w:rsidRPr="1D880AAF">
              <w:rPr>
                <w:rFonts w:eastAsia="Arial"/>
              </w:rPr>
              <w:t xml:space="preserve"> </w:t>
            </w:r>
          </w:p>
        </w:tc>
        <w:tc>
          <w:tcPr>
            <w:tcW w:w="446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3CBAB638" w14:textId="77777777" w:rsidR="0088476D" w:rsidRDefault="0088476D" w:rsidP="0088476D">
            <w:pPr>
              <w:spacing w:before="0" w:after="200"/>
            </w:pPr>
            <w:r w:rsidRPr="1D880AAF">
              <w:rPr>
                <w:rFonts w:eastAsia="Arial"/>
              </w:rPr>
              <w:t xml:space="preserve"> </w:t>
            </w:r>
          </w:p>
        </w:tc>
        <w:tc>
          <w:tcPr>
            <w:tcW w:w="281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1ED45DB" w14:textId="77777777" w:rsidR="0088476D" w:rsidRDefault="0088476D" w:rsidP="0088476D">
            <w:pPr>
              <w:spacing w:before="0" w:after="200"/>
            </w:pPr>
            <w:r w:rsidRPr="1D880AAF">
              <w:rPr>
                <w:rFonts w:eastAsia="Arial"/>
              </w:rPr>
              <w:t xml:space="preserve"> </w:t>
            </w:r>
          </w:p>
        </w:tc>
        <w:tc>
          <w:tcPr>
            <w:tcW w:w="163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69DBABF" w14:textId="77777777" w:rsidR="0088476D" w:rsidRDefault="0088476D" w:rsidP="0088476D">
            <w:pPr>
              <w:spacing w:before="0" w:after="200"/>
            </w:pPr>
            <w:r w:rsidRPr="1D880AAF">
              <w:rPr>
                <w:rFonts w:eastAsia="Arial"/>
              </w:rPr>
              <w:t xml:space="preserve"> </w:t>
            </w:r>
          </w:p>
        </w:tc>
      </w:tr>
    </w:tbl>
    <w:p w14:paraId="6FD1AD5D" w14:textId="77777777" w:rsidR="002459B5" w:rsidRDefault="0088476D" w:rsidP="0088476D">
      <w:pPr>
        <w:spacing w:before="0" w:after="200"/>
        <w:rPr>
          <w:rFonts w:eastAsia="Arial"/>
          <w:color w:val="2B0A99"/>
          <w:sz w:val="28"/>
          <w:szCs w:val="28"/>
        </w:rPr>
      </w:pPr>
      <w:r>
        <w:rPr>
          <w:rFonts w:eastAsia="Arial"/>
          <w:color w:val="2B0A99"/>
          <w:sz w:val="28"/>
          <w:szCs w:val="28"/>
        </w:rPr>
        <w:br/>
      </w:r>
    </w:p>
    <w:p w14:paraId="59F4B521" w14:textId="77777777" w:rsidR="002459B5" w:rsidRDefault="002459B5">
      <w:pPr>
        <w:spacing w:before="0" w:after="200" w:line="276" w:lineRule="auto"/>
        <w:rPr>
          <w:rFonts w:eastAsia="Arial"/>
          <w:color w:val="2B0A99"/>
          <w:sz w:val="28"/>
          <w:szCs w:val="28"/>
        </w:rPr>
      </w:pPr>
      <w:r>
        <w:rPr>
          <w:rFonts w:eastAsia="Arial"/>
          <w:color w:val="2B0A99"/>
          <w:sz w:val="28"/>
          <w:szCs w:val="28"/>
        </w:rPr>
        <w:br w:type="page"/>
      </w:r>
    </w:p>
    <w:p w14:paraId="1BD5A601" w14:textId="77777777" w:rsidR="0088476D" w:rsidRDefault="0088476D" w:rsidP="0088476D">
      <w:pPr>
        <w:spacing w:before="0" w:after="200"/>
        <w:rPr>
          <w:rFonts w:eastAsia="Arial"/>
          <w:color w:val="2B0A99"/>
          <w:sz w:val="28"/>
          <w:szCs w:val="28"/>
        </w:rPr>
      </w:pPr>
      <w:r w:rsidRPr="1D880AAF">
        <w:rPr>
          <w:rFonts w:eastAsia="Arial"/>
          <w:color w:val="2B0A99"/>
          <w:sz w:val="28"/>
          <w:szCs w:val="28"/>
        </w:rPr>
        <w:lastRenderedPageBreak/>
        <w:t>Previous air monitoring results</w:t>
      </w:r>
    </w:p>
    <w:p w14:paraId="6E4E473B" w14:textId="77777777" w:rsidR="0088476D" w:rsidRPr="0088476D" w:rsidRDefault="0088476D" w:rsidP="0088476D">
      <w:pPr>
        <w:spacing w:before="0" w:after="200"/>
        <w:rPr>
          <w:rFonts w:eastAsia="Arial"/>
          <w:sz w:val="22"/>
          <w:szCs w:val="24"/>
        </w:rPr>
      </w:pPr>
      <w:r w:rsidRPr="0088476D">
        <w:rPr>
          <w:rFonts w:eastAsia="Arial"/>
          <w:sz w:val="22"/>
          <w:szCs w:val="24"/>
        </w:rPr>
        <w:t xml:space="preserve">You must consider any relevant RCS air monitoring results for your workplace. This means that you should ensure the air monitoring results are relevant to the crystalline silica substance, task, controls and conditions at your workplace. You may also attach relevant air monitoring reports to this assessment as evidence. </w:t>
      </w:r>
    </w:p>
    <w:p w14:paraId="4C0F9E97" w14:textId="77777777" w:rsidR="0088476D" w:rsidRPr="0088476D" w:rsidRDefault="0088476D" w:rsidP="0088476D">
      <w:pPr>
        <w:spacing w:before="0" w:after="200"/>
        <w:rPr>
          <w:rFonts w:eastAsia="Arial"/>
          <w:sz w:val="22"/>
          <w:szCs w:val="24"/>
        </w:rPr>
      </w:pPr>
      <w:r w:rsidRPr="0088476D">
        <w:rPr>
          <w:rFonts w:eastAsia="Arial"/>
          <w:sz w:val="22"/>
          <w:szCs w:val="24"/>
        </w:rPr>
        <w:t xml:space="preserve">If you have previous air monitoring results that are relevant to the processing of a crystalline silica substance being assessed, please use the table below to document them. </w:t>
      </w:r>
    </w:p>
    <w:tbl>
      <w:tblPr>
        <w:tblStyle w:val="TableGrid"/>
        <w:tblW w:w="13951" w:type="dxa"/>
        <w:tblLayout w:type="fixed"/>
        <w:tblLook w:val="0420" w:firstRow="1" w:lastRow="0" w:firstColumn="0" w:lastColumn="0" w:noHBand="0" w:noVBand="1"/>
      </w:tblPr>
      <w:tblGrid>
        <w:gridCol w:w="4439"/>
        <w:gridCol w:w="2202"/>
        <w:gridCol w:w="4000"/>
        <w:gridCol w:w="3310"/>
      </w:tblGrid>
      <w:tr w:rsidR="0088476D" w14:paraId="721DF47A" w14:textId="77777777" w:rsidTr="0088476D">
        <w:trPr>
          <w:cnfStyle w:val="100000000000" w:firstRow="1" w:lastRow="0" w:firstColumn="0" w:lastColumn="0" w:oddVBand="0" w:evenVBand="0" w:oddHBand="0" w:evenHBand="0" w:firstRowFirstColumn="0" w:firstRowLastColumn="0" w:lastRowFirstColumn="0" w:lastRowLastColumn="0"/>
          <w:trHeight w:val="660"/>
        </w:trPr>
        <w:tc>
          <w:tcPr>
            <w:tcW w:w="4439"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0E43DFF3" w14:textId="77777777" w:rsidR="0088476D" w:rsidRDefault="0088476D" w:rsidP="0088476D">
            <w:pPr>
              <w:spacing w:before="0" w:after="200"/>
            </w:pPr>
            <w:r w:rsidRPr="1D880AAF">
              <w:rPr>
                <w:rFonts w:eastAsia="Arial"/>
                <w:bCs/>
                <w:color w:val="FFFFFF" w:themeColor="background1"/>
              </w:rPr>
              <w:t>Details</w:t>
            </w:r>
          </w:p>
        </w:tc>
        <w:tc>
          <w:tcPr>
            <w:tcW w:w="2202"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5CF31FA1" w14:textId="77777777" w:rsidR="0088476D" w:rsidRDefault="0088476D" w:rsidP="0088476D">
            <w:pPr>
              <w:spacing w:before="0" w:after="200"/>
            </w:pPr>
            <w:r w:rsidRPr="1D880AAF">
              <w:rPr>
                <w:rFonts w:eastAsia="Arial"/>
                <w:bCs/>
                <w:color w:val="FFFFFF" w:themeColor="background1"/>
              </w:rPr>
              <w:t>Task details</w:t>
            </w:r>
          </w:p>
        </w:tc>
        <w:tc>
          <w:tcPr>
            <w:tcW w:w="4000"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76113FB9" w14:textId="77777777" w:rsidR="0088476D" w:rsidRDefault="0088476D" w:rsidP="0088476D">
            <w:pPr>
              <w:spacing w:before="0" w:after="200"/>
            </w:pPr>
            <w:r w:rsidRPr="1D880AAF">
              <w:rPr>
                <w:rFonts w:eastAsia="Arial"/>
                <w:bCs/>
                <w:color w:val="FFFFFF" w:themeColor="background1"/>
              </w:rPr>
              <w:t xml:space="preserve">RCS airborne concentration </w:t>
            </w:r>
          </w:p>
        </w:tc>
        <w:tc>
          <w:tcPr>
            <w:tcW w:w="3310"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0EC68D0D" w14:textId="77777777" w:rsidR="0088476D" w:rsidRDefault="0088476D" w:rsidP="0088476D">
            <w:pPr>
              <w:spacing w:before="0" w:after="200"/>
            </w:pPr>
            <w:r w:rsidRPr="1D880AAF">
              <w:rPr>
                <w:rFonts w:eastAsia="Arial"/>
                <w:bCs/>
                <w:color w:val="FFFFFF" w:themeColor="background1"/>
              </w:rPr>
              <w:t xml:space="preserve">Recommended actions </w:t>
            </w:r>
          </w:p>
        </w:tc>
      </w:tr>
      <w:tr w:rsidR="0088476D" w14:paraId="7D78C3F6" w14:textId="77777777" w:rsidTr="0088476D">
        <w:trPr>
          <w:trHeight w:val="465"/>
        </w:trPr>
        <w:tc>
          <w:tcPr>
            <w:tcW w:w="4439"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238D47A" w14:textId="77777777" w:rsidR="0088476D" w:rsidRDefault="0088476D" w:rsidP="0088476D">
            <w:pPr>
              <w:spacing w:before="0" w:after="200"/>
            </w:pPr>
            <w:r w:rsidRPr="1D880AAF">
              <w:rPr>
                <w:rFonts w:eastAsia="Arial"/>
                <w:color w:val="000000" w:themeColor="text1"/>
              </w:rPr>
              <w:t>Carried out by: [insert name of independent competent person]</w:t>
            </w:r>
          </w:p>
          <w:p w14:paraId="593BEC04" w14:textId="77777777" w:rsidR="0088476D" w:rsidRDefault="0088476D" w:rsidP="0088476D">
            <w:pPr>
              <w:spacing w:before="0" w:after="200"/>
            </w:pPr>
            <w:r w:rsidRPr="1D880AAF">
              <w:rPr>
                <w:rFonts w:eastAsia="Arial"/>
                <w:color w:val="000000" w:themeColor="text1"/>
              </w:rPr>
              <w:t>On: [Insert date]</w:t>
            </w:r>
          </w:p>
          <w:p w14:paraId="6ADA28EC" w14:textId="77777777" w:rsidR="0088476D" w:rsidRDefault="0088476D" w:rsidP="0088476D">
            <w:pPr>
              <w:spacing w:before="0" w:after="200"/>
            </w:pPr>
            <w:r w:rsidRPr="1D880AAF">
              <w:rPr>
                <w:rFonts w:eastAsia="Arial"/>
                <w:color w:val="000000" w:themeColor="text1"/>
              </w:rPr>
              <w:t>In response to: [insert specific trigger or routine]</w:t>
            </w:r>
          </w:p>
        </w:tc>
        <w:tc>
          <w:tcPr>
            <w:tcW w:w="2202"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4E60E3EA" w14:textId="77777777" w:rsidR="0088476D" w:rsidRDefault="0088476D" w:rsidP="0088476D">
            <w:pPr>
              <w:spacing w:before="0" w:after="200"/>
            </w:pPr>
            <w:r w:rsidRPr="1D880AAF">
              <w:rPr>
                <w:rFonts w:eastAsia="Arial"/>
              </w:rPr>
              <w:t xml:space="preserve"> </w:t>
            </w:r>
          </w:p>
        </w:tc>
        <w:tc>
          <w:tcPr>
            <w:tcW w:w="4000"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76145D59" w14:textId="77777777" w:rsidR="0088476D" w:rsidRDefault="0088476D" w:rsidP="0088476D">
            <w:pPr>
              <w:spacing w:before="0" w:after="200"/>
            </w:pPr>
            <w:r w:rsidRPr="1D880AAF">
              <w:rPr>
                <w:rFonts w:eastAsia="Arial"/>
              </w:rPr>
              <w:t xml:space="preserve"> </w:t>
            </w:r>
          </w:p>
        </w:tc>
        <w:tc>
          <w:tcPr>
            <w:tcW w:w="3310"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64E1B44" w14:textId="77777777" w:rsidR="0088476D" w:rsidRDefault="0088476D" w:rsidP="0088476D">
            <w:pPr>
              <w:spacing w:before="0" w:after="200"/>
            </w:pPr>
            <w:r w:rsidRPr="1D880AAF">
              <w:rPr>
                <w:rFonts w:eastAsia="Arial"/>
              </w:rPr>
              <w:t xml:space="preserve"> </w:t>
            </w:r>
          </w:p>
        </w:tc>
      </w:tr>
      <w:tr w:rsidR="0088476D" w14:paraId="0106CA0B" w14:textId="77777777" w:rsidTr="0088476D">
        <w:trPr>
          <w:trHeight w:val="465"/>
        </w:trPr>
        <w:tc>
          <w:tcPr>
            <w:tcW w:w="4439"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1D02A06B" w14:textId="77777777" w:rsidR="0088476D" w:rsidRDefault="0088476D" w:rsidP="0088476D">
            <w:pPr>
              <w:spacing w:before="0" w:after="200"/>
            </w:pPr>
          </w:p>
        </w:tc>
        <w:tc>
          <w:tcPr>
            <w:tcW w:w="2202"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08D0D9A7" w14:textId="77777777" w:rsidR="0088476D" w:rsidRDefault="0088476D" w:rsidP="0088476D">
            <w:pPr>
              <w:spacing w:before="0" w:after="200"/>
            </w:pPr>
            <w:r w:rsidRPr="1D880AAF">
              <w:rPr>
                <w:rFonts w:eastAsia="Arial"/>
              </w:rPr>
              <w:t xml:space="preserve"> </w:t>
            </w:r>
          </w:p>
        </w:tc>
        <w:tc>
          <w:tcPr>
            <w:tcW w:w="4000"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4F3A98A9" w14:textId="77777777" w:rsidR="0088476D" w:rsidRDefault="0088476D" w:rsidP="0088476D">
            <w:pPr>
              <w:spacing w:before="0" w:after="200"/>
            </w:pPr>
            <w:r w:rsidRPr="1D880AAF">
              <w:rPr>
                <w:rFonts w:eastAsia="Arial"/>
              </w:rPr>
              <w:t xml:space="preserve"> </w:t>
            </w:r>
          </w:p>
        </w:tc>
        <w:tc>
          <w:tcPr>
            <w:tcW w:w="3310"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15FF5FB1" w14:textId="77777777" w:rsidR="0088476D" w:rsidRDefault="0088476D" w:rsidP="0088476D">
            <w:pPr>
              <w:spacing w:before="0" w:after="200"/>
            </w:pPr>
            <w:r w:rsidRPr="1D880AAF">
              <w:rPr>
                <w:rFonts w:eastAsia="Arial"/>
              </w:rPr>
              <w:t xml:space="preserve"> </w:t>
            </w:r>
          </w:p>
        </w:tc>
      </w:tr>
      <w:tr w:rsidR="0088476D" w14:paraId="7E8CD2D5" w14:textId="77777777" w:rsidTr="0088476D">
        <w:trPr>
          <w:trHeight w:val="465"/>
        </w:trPr>
        <w:tc>
          <w:tcPr>
            <w:tcW w:w="4439"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7C81B912" w14:textId="77777777" w:rsidR="0088476D" w:rsidRDefault="0088476D" w:rsidP="0088476D">
            <w:pPr>
              <w:spacing w:before="0" w:after="200"/>
            </w:pPr>
            <w:r w:rsidRPr="1D880AAF">
              <w:rPr>
                <w:rFonts w:eastAsia="Arial"/>
              </w:rPr>
              <w:t xml:space="preserve"> </w:t>
            </w:r>
          </w:p>
        </w:tc>
        <w:tc>
          <w:tcPr>
            <w:tcW w:w="2202"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17A5E6C5" w14:textId="77777777" w:rsidR="0088476D" w:rsidRDefault="0088476D" w:rsidP="0088476D">
            <w:pPr>
              <w:spacing w:before="0" w:after="200"/>
            </w:pPr>
            <w:r w:rsidRPr="1D880AAF">
              <w:rPr>
                <w:rFonts w:eastAsia="Arial"/>
              </w:rPr>
              <w:t xml:space="preserve"> </w:t>
            </w:r>
          </w:p>
        </w:tc>
        <w:tc>
          <w:tcPr>
            <w:tcW w:w="4000"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292E2EA" w14:textId="77777777" w:rsidR="0088476D" w:rsidRDefault="0088476D" w:rsidP="0088476D">
            <w:pPr>
              <w:spacing w:before="0" w:after="200"/>
            </w:pPr>
            <w:r w:rsidRPr="1D880AAF">
              <w:rPr>
                <w:rFonts w:eastAsia="Arial"/>
              </w:rPr>
              <w:t xml:space="preserve"> </w:t>
            </w:r>
          </w:p>
        </w:tc>
        <w:tc>
          <w:tcPr>
            <w:tcW w:w="3310"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818128E" w14:textId="77777777" w:rsidR="0088476D" w:rsidRDefault="0088476D" w:rsidP="0088476D">
            <w:pPr>
              <w:spacing w:before="0" w:after="200"/>
            </w:pPr>
            <w:r w:rsidRPr="1D880AAF">
              <w:rPr>
                <w:rFonts w:eastAsia="Arial"/>
              </w:rPr>
              <w:t xml:space="preserve"> </w:t>
            </w:r>
          </w:p>
        </w:tc>
      </w:tr>
    </w:tbl>
    <w:p w14:paraId="7B81423E" w14:textId="77777777" w:rsidR="0088476D" w:rsidRDefault="0088476D" w:rsidP="0088476D">
      <w:pPr>
        <w:spacing w:before="0" w:after="200"/>
      </w:pPr>
      <w:r w:rsidRPr="1D880AAF">
        <w:rPr>
          <w:rFonts w:eastAsia="Arial"/>
          <w:szCs w:val="22"/>
        </w:rPr>
        <w:t xml:space="preserve"> </w:t>
      </w:r>
    </w:p>
    <w:p w14:paraId="28D730F2" w14:textId="77777777" w:rsidR="002459B5" w:rsidRDefault="002459B5">
      <w:pPr>
        <w:spacing w:before="0" w:after="200" w:line="276" w:lineRule="auto"/>
        <w:rPr>
          <w:rFonts w:eastAsia="Arial"/>
          <w:color w:val="2B0A99"/>
          <w:sz w:val="28"/>
          <w:szCs w:val="28"/>
        </w:rPr>
      </w:pPr>
      <w:r>
        <w:rPr>
          <w:rFonts w:eastAsia="Arial"/>
          <w:color w:val="2B0A99"/>
          <w:sz w:val="28"/>
          <w:szCs w:val="28"/>
        </w:rPr>
        <w:br w:type="page"/>
      </w:r>
    </w:p>
    <w:p w14:paraId="627D8775" w14:textId="77777777" w:rsidR="0088476D" w:rsidRDefault="0088476D" w:rsidP="0088476D">
      <w:pPr>
        <w:spacing w:before="0" w:after="200"/>
      </w:pPr>
      <w:r w:rsidRPr="1D880AAF">
        <w:rPr>
          <w:rFonts w:eastAsia="Arial"/>
          <w:color w:val="2B0A99"/>
          <w:sz w:val="28"/>
          <w:szCs w:val="28"/>
        </w:rPr>
        <w:lastRenderedPageBreak/>
        <w:t>Airborne concentration of RCS</w:t>
      </w:r>
    </w:p>
    <w:p w14:paraId="04C281A7" w14:textId="77777777" w:rsidR="0088476D" w:rsidRPr="0088476D" w:rsidRDefault="0088476D" w:rsidP="0088476D">
      <w:pPr>
        <w:spacing w:before="0" w:after="200"/>
        <w:rPr>
          <w:sz w:val="22"/>
          <w:szCs w:val="22"/>
        </w:rPr>
      </w:pPr>
      <w:r w:rsidRPr="0088476D">
        <w:rPr>
          <w:rFonts w:eastAsia="Arial"/>
          <w:sz w:val="22"/>
          <w:szCs w:val="22"/>
        </w:rPr>
        <w:t xml:space="preserve">You must consider whether the airborne concentration of RCS is reasonably likely to exceed half the workplace exposure standard. </w:t>
      </w:r>
    </w:p>
    <w:p w14:paraId="34F49798" w14:textId="77777777" w:rsidR="0088476D" w:rsidRPr="0088476D" w:rsidRDefault="0088476D" w:rsidP="0088476D">
      <w:pPr>
        <w:spacing w:before="0" w:after="200"/>
        <w:rPr>
          <w:rFonts w:eastAsia="Arial"/>
          <w:sz w:val="22"/>
          <w:szCs w:val="22"/>
        </w:rPr>
      </w:pPr>
      <w:r w:rsidRPr="0088476D">
        <w:rPr>
          <w:rFonts w:eastAsia="Arial"/>
          <w:sz w:val="22"/>
          <w:szCs w:val="22"/>
        </w:rPr>
        <w:t xml:space="preserve">As you are considering the airborne concentration of RCS, not the actual exposure of workers to RCS, you must not </w:t>
      </w:r>
      <w:proofErr w:type="gramStart"/>
      <w:r w:rsidRPr="0088476D">
        <w:rPr>
          <w:rFonts w:eastAsia="Arial"/>
          <w:sz w:val="22"/>
          <w:szCs w:val="22"/>
        </w:rPr>
        <w:t>take into account</w:t>
      </w:r>
      <w:proofErr w:type="gramEnd"/>
      <w:r w:rsidRPr="0088476D">
        <w:rPr>
          <w:rFonts w:eastAsia="Arial"/>
          <w:sz w:val="22"/>
          <w:szCs w:val="22"/>
        </w:rPr>
        <w:t xml:space="preserve"> any protection provided by respiratory protective equipment. </w:t>
      </w:r>
    </w:p>
    <w:p w14:paraId="26687757" w14:textId="77777777" w:rsidR="0088476D" w:rsidRPr="0088476D" w:rsidRDefault="0088476D" w:rsidP="0088476D">
      <w:pPr>
        <w:spacing w:before="0" w:after="200"/>
        <w:rPr>
          <w:sz w:val="22"/>
          <w:szCs w:val="22"/>
        </w:rPr>
      </w:pPr>
      <w:r w:rsidRPr="0088476D">
        <w:rPr>
          <w:rFonts w:eastAsia="Arial"/>
          <w:sz w:val="22"/>
          <w:szCs w:val="22"/>
        </w:rPr>
        <w:t>If you have previous RCS air monitoring results from your workplace that are relevant to the processing of a crystalline silica substance being assessed, you should use this data to inform your assessment. However, it is not a requirement to perform new air monitoring to assess whether you are likely to exceed half the workplace exposure standard. You can use personal exposure data obtained from other sources, including:</w:t>
      </w:r>
    </w:p>
    <w:p w14:paraId="10B70546" w14:textId="77777777" w:rsidR="0088476D" w:rsidRPr="0088476D" w:rsidRDefault="0088476D" w:rsidP="0088476D">
      <w:pPr>
        <w:pStyle w:val="ListParagraph"/>
        <w:numPr>
          <w:ilvl w:val="0"/>
          <w:numId w:val="42"/>
        </w:numPr>
        <w:spacing w:before="0" w:after="200" w:line="264" w:lineRule="auto"/>
        <w:ind w:left="360"/>
        <w:rPr>
          <w:rFonts w:eastAsia="Arial"/>
          <w:sz w:val="22"/>
          <w:szCs w:val="22"/>
        </w:rPr>
      </w:pPr>
      <w:r w:rsidRPr="0088476D">
        <w:rPr>
          <w:rFonts w:eastAsia="Arial"/>
          <w:sz w:val="22"/>
          <w:szCs w:val="22"/>
        </w:rPr>
        <w:t>the manufacturer of the control or tool used,</w:t>
      </w:r>
    </w:p>
    <w:p w14:paraId="5851F88A" w14:textId="77777777" w:rsidR="0088476D" w:rsidRPr="0088476D" w:rsidRDefault="0088476D" w:rsidP="0088476D">
      <w:pPr>
        <w:pStyle w:val="ListParagraph"/>
        <w:numPr>
          <w:ilvl w:val="0"/>
          <w:numId w:val="42"/>
        </w:numPr>
        <w:spacing w:before="0" w:after="200" w:line="264" w:lineRule="auto"/>
        <w:ind w:left="360"/>
        <w:rPr>
          <w:rFonts w:eastAsia="Arial"/>
          <w:sz w:val="22"/>
          <w:szCs w:val="22"/>
        </w:rPr>
      </w:pPr>
      <w:r w:rsidRPr="0088476D">
        <w:rPr>
          <w:rFonts w:eastAsia="Arial"/>
          <w:sz w:val="22"/>
          <w:szCs w:val="22"/>
        </w:rPr>
        <w:t>an industry association, or</w:t>
      </w:r>
    </w:p>
    <w:p w14:paraId="5BB8A31E" w14:textId="77777777" w:rsidR="0088476D" w:rsidRPr="0088476D" w:rsidRDefault="0088476D" w:rsidP="0088476D">
      <w:pPr>
        <w:pStyle w:val="ListParagraph"/>
        <w:numPr>
          <w:ilvl w:val="0"/>
          <w:numId w:val="42"/>
        </w:numPr>
        <w:spacing w:before="0" w:after="200" w:line="264" w:lineRule="auto"/>
        <w:ind w:left="357" w:hanging="357"/>
        <w:rPr>
          <w:rFonts w:eastAsia="Arial"/>
          <w:sz w:val="22"/>
          <w:szCs w:val="22"/>
        </w:rPr>
      </w:pPr>
      <w:r w:rsidRPr="0088476D">
        <w:rPr>
          <w:rFonts w:eastAsia="Arial"/>
          <w:sz w:val="22"/>
          <w:szCs w:val="22"/>
        </w:rPr>
        <w:t xml:space="preserve">a certified occupational hygienist </w:t>
      </w:r>
    </w:p>
    <w:p w14:paraId="55569FB2" w14:textId="77777777" w:rsidR="0088476D" w:rsidRPr="0088476D" w:rsidRDefault="0088476D" w:rsidP="0088476D">
      <w:pPr>
        <w:spacing w:before="0" w:after="200"/>
        <w:rPr>
          <w:sz w:val="22"/>
          <w:szCs w:val="22"/>
        </w:rPr>
      </w:pPr>
      <w:r w:rsidRPr="0088476D">
        <w:rPr>
          <w:rFonts w:eastAsia="Arial"/>
          <w:sz w:val="22"/>
          <w:szCs w:val="22"/>
        </w:rPr>
        <w:t xml:space="preserve">If you are using exposure data from air monitoring that was not conducted in your workplace, you should ensure the data is relevant to the task, controls and conditions in your workplace. </w:t>
      </w:r>
    </w:p>
    <w:p w14:paraId="77395BC8" w14:textId="77777777" w:rsidR="0088476D" w:rsidRPr="0088476D" w:rsidRDefault="0088476D" w:rsidP="0088476D">
      <w:pPr>
        <w:spacing w:before="0" w:after="200"/>
        <w:rPr>
          <w:rFonts w:eastAsia="Arial"/>
          <w:color w:val="000000" w:themeColor="text1"/>
          <w:sz w:val="22"/>
          <w:szCs w:val="22"/>
        </w:rPr>
      </w:pPr>
      <w:r w:rsidRPr="0088476D">
        <w:rPr>
          <w:rFonts w:eastAsia="Arial"/>
          <w:color w:val="000000" w:themeColor="text1"/>
          <w:sz w:val="22"/>
          <w:szCs w:val="22"/>
        </w:rPr>
        <w:t xml:space="preserve">If you are unsure whether the airborne concentration of RCS is reasonably likely to exceed half the workplace exposure standard, you should indicate yes, until you can determine otherwise (by completing further air monitoring). </w:t>
      </w:r>
    </w:p>
    <w:p w14:paraId="6E830BFA" w14:textId="77777777" w:rsidR="0088476D" w:rsidRPr="0088476D" w:rsidRDefault="0088476D" w:rsidP="0088476D">
      <w:pPr>
        <w:spacing w:before="0" w:after="200"/>
        <w:rPr>
          <w:rFonts w:eastAsia="Arial"/>
          <w:sz w:val="22"/>
          <w:szCs w:val="22"/>
        </w:rPr>
      </w:pPr>
      <w:r w:rsidRPr="0088476D">
        <w:rPr>
          <w:rFonts w:eastAsia="Arial"/>
          <w:sz w:val="22"/>
          <w:szCs w:val="22"/>
        </w:rPr>
        <w:t xml:space="preserve">Please refer to Part 2.5 of the </w:t>
      </w:r>
      <w:hyperlink r:id="rId13" w:history="1">
        <w:r w:rsidRPr="0083574B">
          <w:rPr>
            <w:rStyle w:val="Hyperlink"/>
            <w:rFonts w:eastAsia="Arial"/>
            <w:sz w:val="22"/>
            <w:szCs w:val="22"/>
          </w:rPr>
          <w:t>Silica Code</w:t>
        </w:r>
      </w:hyperlink>
      <w:r w:rsidRPr="0088476D">
        <w:rPr>
          <w:rFonts w:eastAsia="Arial"/>
          <w:sz w:val="22"/>
          <w:szCs w:val="22"/>
        </w:rPr>
        <w:t xml:space="preserve"> for further information on completing this section. </w:t>
      </w:r>
    </w:p>
    <w:p w14:paraId="346F6DA2" w14:textId="77777777" w:rsidR="0088476D" w:rsidRPr="0088476D" w:rsidRDefault="0088476D" w:rsidP="0088476D">
      <w:pPr>
        <w:spacing w:before="0" w:after="200"/>
        <w:rPr>
          <w:rFonts w:eastAsia="Arial"/>
          <w:color w:val="000000" w:themeColor="text1"/>
          <w:sz w:val="22"/>
          <w:szCs w:val="22"/>
        </w:rPr>
      </w:pPr>
      <w:r w:rsidRPr="0088476D">
        <w:rPr>
          <w:rFonts w:eastAsia="Arial"/>
          <w:b/>
          <w:bCs/>
          <w:color w:val="000000" w:themeColor="text1"/>
          <w:sz w:val="22"/>
          <w:szCs w:val="22"/>
        </w:rPr>
        <w:t>Is the airborne concentration of RCS at the workplace reasonably likely to exceed half the workplace exposure standard?</w:t>
      </w:r>
      <w:r w:rsidRPr="0088476D">
        <w:rPr>
          <w:rFonts w:eastAsia="Arial"/>
          <w:color w:val="000000" w:themeColor="text1"/>
          <w:sz w:val="22"/>
          <w:szCs w:val="22"/>
        </w:rPr>
        <w:t xml:space="preserve"> </w:t>
      </w:r>
    </w:p>
    <w:p w14:paraId="31CDA46A" w14:textId="77777777" w:rsidR="0088476D" w:rsidRPr="0088476D" w:rsidRDefault="0088476D" w:rsidP="0088476D">
      <w:pPr>
        <w:spacing w:before="0" w:after="200"/>
        <w:rPr>
          <w:rFonts w:eastAsia="Arial"/>
          <w:sz w:val="22"/>
          <w:szCs w:val="22"/>
        </w:rPr>
      </w:pPr>
      <w:r w:rsidRPr="0088476D">
        <w:rPr>
          <w:rFonts w:eastAsia="Arial"/>
          <w:color w:val="000000" w:themeColor="text1"/>
          <w:sz w:val="22"/>
          <w:szCs w:val="22"/>
        </w:rPr>
        <w:t xml:space="preserve">  </w:t>
      </w:r>
      <w:r w:rsidRPr="0088476D">
        <w:rPr>
          <w:rFonts w:eastAsia="Arial"/>
          <w:color w:val="000000" w:themeColor="text1"/>
          <w:sz w:val="22"/>
          <w:szCs w:val="22"/>
        </w:rPr>
        <w:tab/>
      </w:r>
      <w:r w:rsidRPr="0088476D">
        <w:rPr>
          <w:rFonts w:eastAsia="Arial"/>
          <w:color w:val="000000" w:themeColor="text1"/>
          <w:sz w:val="22"/>
          <w:szCs w:val="22"/>
        </w:rPr>
        <w:br/>
      </w:r>
      <w:r w:rsidRPr="0088476D">
        <w:rPr>
          <w:rFonts w:ascii="MS Gothic" w:eastAsia="MS Gothic" w:hAnsi="MS Gothic" w:cs="MS Gothic"/>
          <w:sz w:val="22"/>
          <w:szCs w:val="22"/>
        </w:rPr>
        <w:t>☐</w:t>
      </w:r>
      <w:r w:rsidRPr="0088476D">
        <w:rPr>
          <w:rFonts w:eastAsia="Arial"/>
          <w:sz w:val="22"/>
          <w:szCs w:val="22"/>
        </w:rPr>
        <w:t xml:space="preserve"> Yes         </w:t>
      </w:r>
      <w:r w:rsidRPr="0088476D">
        <w:rPr>
          <w:rFonts w:ascii="MS Gothic" w:eastAsia="MS Gothic" w:hAnsi="MS Gothic" w:cs="MS Gothic"/>
          <w:sz w:val="22"/>
          <w:szCs w:val="22"/>
        </w:rPr>
        <w:t>☐</w:t>
      </w:r>
      <w:r w:rsidRPr="0088476D">
        <w:rPr>
          <w:rFonts w:eastAsia="Arial"/>
          <w:sz w:val="22"/>
          <w:szCs w:val="22"/>
        </w:rPr>
        <w:t xml:space="preserve"> No</w:t>
      </w:r>
    </w:p>
    <w:p w14:paraId="392931B4" w14:textId="77777777" w:rsidR="0088476D" w:rsidRPr="0088476D" w:rsidRDefault="0088476D" w:rsidP="0088476D">
      <w:pPr>
        <w:spacing w:before="0" w:after="200"/>
        <w:rPr>
          <w:rFonts w:eastAsia="Arial"/>
          <w:color w:val="000000" w:themeColor="text1"/>
          <w:sz w:val="22"/>
          <w:szCs w:val="22"/>
        </w:rPr>
      </w:pPr>
      <w:r w:rsidRPr="0088476D">
        <w:rPr>
          <w:rFonts w:eastAsia="Arial"/>
          <w:b/>
          <w:bCs/>
          <w:color w:val="000000" w:themeColor="text1"/>
          <w:sz w:val="22"/>
          <w:szCs w:val="22"/>
        </w:rPr>
        <w:t>Do you have exposure data that supports your determination of whether the airborne concentration of RCS at the workplace is reasonably likely to exceed half the workplace exposure standard?</w:t>
      </w:r>
      <w:r w:rsidRPr="0088476D">
        <w:rPr>
          <w:rFonts w:eastAsia="Arial"/>
          <w:color w:val="000000" w:themeColor="text1"/>
          <w:sz w:val="22"/>
          <w:szCs w:val="22"/>
        </w:rPr>
        <w:t xml:space="preserve">   </w:t>
      </w:r>
      <w:r w:rsidRPr="0088476D">
        <w:rPr>
          <w:rFonts w:eastAsia="Arial"/>
          <w:color w:val="000000" w:themeColor="text1"/>
          <w:sz w:val="22"/>
          <w:szCs w:val="22"/>
        </w:rPr>
        <w:br/>
      </w:r>
    </w:p>
    <w:p w14:paraId="7C648CE5" w14:textId="77777777" w:rsidR="0088476D" w:rsidRPr="0088476D" w:rsidRDefault="0088476D" w:rsidP="0088476D">
      <w:pPr>
        <w:spacing w:before="0" w:after="200"/>
        <w:rPr>
          <w:rFonts w:eastAsia="Arial"/>
          <w:sz w:val="22"/>
          <w:szCs w:val="22"/>
        </w:rPr>
      </w:pPr>
      <w:r w:rsidRPr="0088476D">
        <w:rPr>
          <w:rFonts w:ascii="MS Gothic" w:eastAsia="MS Gothic" w:hAnsi="MS Gothic" w:cs="MS Gothic"/>
          <w:sz w:val="22"/>
          <w:szCs w:val="22"/>
        </w:rPr>
        <w:t>☐</w:t>
      </w:r>
      <w:r w:rsidRPr="0088476D">
        <w:rPr>
          <w:rFonts w:eastAsia="Arial"/>
          <w:sz w:val="22"/>
          <w:szCs w:val="22"/>
        </w:rPr>
        <w:t xml:space="preserve"> Yes         </w:t>
      </w:r>
      <w:r w:rsidRPr="0088476D">
        <w:rPr>
          <w:rFonts w:ascii="MS Gothic" w:eastAsia="MS Gothic" w:hAnsi="MS Gothic" w:cs="MS Gothic"/>
          <w:sz w:val="22"/>
          <w:szCs w:val="22"/>
        </w:rPr>
        <w:t>☐</w:t>
      </w:r>
      <w:r w:rsidRPr="0088476D">
        <w:rPr>
          <w:rFonts w:eastAsia="Arial"/>
          <w:sz w:val="22"/>
          <w:szCs w:val="22"/>
        </w:rPr>
        <w:t xml:space="preserve"> No</w:t>
      </w:r>
      <w:r w:rsidRPr="0088476D">
        <w:rPr>
          <w:rFonts w:eastAsia="Arial"/>
          <w:sz w:val="22"/>
          <w:szCs w:val="22"/>
        </w:rPr>
        <w:br/>
      </w:r>
    </w:p>
    <w:p w14:paraId="387E2A79" w14:textId="77777777" w:rsidR="0088476D" w:rsidRDefault="0088476D" w:rsidP="0088476D">
      <w:pPr>
        <w:spacing w:before="0" w:after="200" w:line="276" w:lineRule="auto"/>
        <w:rPr>
          <w:rFonts w:eastAsia="Arial"/>
          <w:szCs w:val="22"/>
        </w:rPr>
      </w:pPr>
      <w:r>
        <w:rPr>
          <w:rFonts w:eastAsia="Arial"/>
          <w:szCs w:val="22"/>
        </w:rPr>
        <w:br w:type="page"/>
      </w:r>
    </w:p>
    <w:p w14:paraId="5B303268" w14:textId="77777777" w:rsidR="0088476D" w:rsidRPr="0027285F" w:rsidRDefault="0088476D" w:rsidP="0088476D">
      <w:pPr>
        <w:spacing w:before="0" w:after="200"/>
        <w:rPr>
          <w:rFonts w:eastAsia="Arial"/>
          <w:szCs w:val="22"/>
        </w:rPr>
      </w:pPr>
    </w:p>
    <w:p w14:paraId="630AA070" w14:textId="77777777" w:rsidR="0088476D" w:rsidRPr="0088476D" w:rsidRDefault="0088476D" w:rsidP="0088476D">
      <w:pPr>
        <w:spacing w:before="0" w:after="200"/>
        <w:rPr>
          <w:sz w:val="22"/>
          <w:szCs w:val="22"/>
        </w:rPr>
      </w:pPr>
      <w:r w:rsidRPr="0088476D">
        <w:rPr>
          <w:rFonts w:eastAsia="Arial"/>
          <w:b/>
          <w:bCs/>
          <w:sz w:val="22"/>
          <w:szCs w:val="24"/>
        </w:rPr>
        <w:t xml:space="preserve">If yes, please outline in the table below, the exposure data you have used to base your assessment. </w:t>
      </w:r>
    </w:p>
    <w:tbl>
      <w:tblPr>
        <w:tblStyle w:val="TableGrid"/>
        <w:tblW w:w="0" w:type="auto"/>
        <w:tblLayout w:type="fixed"/>
        <w:tblLook w:val="0420" w:firstRow="1" w:lastRow="0" w:firstColumn="0" w:lastColumn="0" w:noHBand="0" w:noVBand="1"/>
      </w:tblPr>
      <w:tblGrid>
        <w:gridCol w:w="3599"/>
        <w:gridCol w:w="9414"/>
        <w:gridCol w:w="937"/>
      </w:tblGrid>
      <w:tr w:rsidR="0088476D" w14:paraId="06574117" w14:textId="77777777" w:rsidTr="00E068C1">
        <w:trPr>
          <w:cnfStyle w:val="100000000000" w:firstRow="1" w:lastRow="0" w:firstColumn="0" w:lastColumn="0" w:oddVBand="0" w:evenVBand="0" w:oddHBand="0" w:evenHBand="0" w:firstRowFirstColumn="0" w:firstRowLastColumn="0" w:lastRowFirstColumn="0" w:lastRowLastColumn="0"/>
          <w:trHeight w:val="630"/>
        </w:trPr>
        <w:tc>
          <w:tcPr>
            <w:tcW w:w="3599"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29B9CEAB" w14:textId="77777777" w:rsidR="0088476D" w:rsidRDefault="0088476D" w:rsidP="0088476D">
            <w:pPr>
              <w:spacing w:before="0" w:after="200"/>
            </w:pPr>
            <w:r w:rsidRPr="1D880AAF">
              <w:rPr>
                <w:rFonts w:eastAsia="Arial"/>
                <w:bCs/>
                <w:color w:val="FFFFFF" w:themeColor="background1"/>
              </w:rPr>
              <w:t>Type of evidence</w:t>
            </w:r>
          </w:p>
        </w:tc>
        <w:tc>
          <w:tcPr>
            <w:tcW w:w="9414"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583A31C3" w14:textId="77777777" w:rsidR="0088476D" w:rsidRDefault="0088476D" w:rsidP="0088476D">
            <w:pPr>
              <w:spacing w:before="0" w:after="200"/>
            </w:pPr>
            <w:r w:rsidRPr="1D880AAF">
              <w:rPr>
                <w:rFonts w:eastAsia="Arial"/>
                <w:bCs/>
                <w:color w:val="FFFFFF" w:themeColor="background1"/>
              </w:rPr>
              <w:t>Source</w:t>
            </w:r>
          </w:p>
        </w:tc>
        <w:tc>
          <w:tcPr>
            <w:tcW w:w="93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tcPr>
          <w:p w14:paraId="4B93F628" w14:textId="77777777" w:rsidR="0088476D" w:rsidRDefault="0088476D" w:rsidP="0088476D">
            <w:pPr>
              <w:spacing w:before="0" w:after="200"/>
            </w:pPr>
            <w:r w:rsidRPr="1D880AAF">
              <w:rPr>
                <w:rFonts w:eastAsia="Arial"/>
                <w:bCs/>
                <w:color w:val="FFFFFF" w:themeColor="background1"/>
              </w:rPr>
              <w:t>Results/data</w:t>
            </w:r>
          </w:p>
        </w:tc>
      </w:tr>
      <w:tr w:rsidR="0088476D" w14:paraId="7BA03905" w14:textId="77777777" w:rsidTr="00E068C1">
        <w:trPr>
          <w:trHeight w:val="450"/>
        </w:trPr>
        <w:tc>
          <w:tcPr>
            <w:tcW w:w="3599"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C68B9B0" w14:textId="77777777" w:rsidR="0088476D" w:rsidRDefault="0088476D" w:rsidP="0088476D">
            <w:pPr>
              <w:spacing w:before="0" w:after="200"/>
            </w:pPr>
            <w:r w:rsidRPr="1D880AAF">
              <w:rPr>
                <w:rFonts w:eastAsia="Arial"/>
                <w:color w:val="000000" w:themeColor="text1"/>
              </w:rPr>
              <w:t>For example – air monitoring results, exposure data</w:t>
            </w:r>
          </w:p>
        </w:tc>
        <w:tc>
          <w:tcPr>
            <w:tcW w:w="9414"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38A886D4" w14:textId="77777777" w:rsidR="0088476D" w:rsidRDefault="0088476D" w:rsidP="0088476D">
            <w:pPr>
              <w:spacing w:before="0" w:after="200"/>
            </w:pPr>
            <w:r w:rsidRPr="1D880AAF">
              <w:rPr>
                <w:rFonts w:eastAsia="Arial"/>
                <w:color w:val="000000" w:themeColor="text1"/>
              </w:rPr>
              <w:t xml:space="preserve">For example – scientific literature, safety data sheet, manufacturer publication, industry association, certified occupational hygienist etc. </w:t>
            </w:r>
          </w:p>
        </w:tc>
        <w:tc>
          <w:tcPr>
            <w:tcW w:w="93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34495074" w14:textId="77777777" w:rsidR="0088476D" w:rsidRDefault="0088476D" w:rsidP="0088476D">
            <w:pPr>
              <w:spacing w:before="0" w:after="200"/>
            </w:pPr>
            <w:r w:rsidRPr="1D880AAF">
              <w:rPr>
                <w:rFonts w:eastAsia="Arial"/>
              </w:rPr>
              <w:t xml:space="preserve"> </w:t>
            </w:r>
          </w:p>
        </w:tc>
      </w:tr>
      <w:tr w:rsidR="0088476D" w14:paraId="72F5E526" w14:textId="77777777" w:rsidTr="00E068C1">
        <w:trPr>
          <w:trHeight w:val="450"/>
        </w:trPr>
        <w:tc>
          <w:tcPr>
            <w:tcW w:w="3599"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4CB86E93" w14:textId="77777777" w:rsidR="0088476D" w:rsidRDefault="0088476D" w:rsidP="0088476D">
            <w:pPr>
              <w:spacing w:before="0" w:after="200"/>
            </w:pPr>
            <w:r w:rsidRPr="1D880AAF">
              <w:rPr>
                <w:rFonts w:eastAsia="Arial"/>
              </w:rPr>
              <w:t xml:space="preserve"> </w:t>
            </w:r>
          </w:p>
        </w:tc>
        <w:tc>
          <w:tcPr>
            <w:tcW w:w="9414"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5A76DDAF" w14:textId="77777777" w:rsidR="0088476D" w:rsidRDefault="0088476D" w:rsidP="0088476D">
            <w:pPr>
              <w:spacing w:before="0" w:after="200"/>
            </w:pPr>
            <w:r w:rsidRPr="1D880AAF">
              <w:rPr>
                <w:rFonts w:eastAsia="Arial"/>
              </w:rPr>
              <w:t xml:space="preserve"> </w:t>
            </w:r>
          </w:p>
        </w:tc>
        <w:tc>
          <w:tcPr>
            <w:tcW w:w="93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1D236C13" w14:textId="77777777" w:rsidR="0088476D" w:rsidRDefault="0088476D" w:rsidP="0088476D">
            <w:pPr>
              <w:spacing w:before="0" w:after="200"/>
            </w:pPr>
            <w:r w:rsidRPr="1D880AAF">
              <w:rPr>
                <w:rFonts w:eastAsia="Arial"/>
              </w:rPr>
              <w:t xml:space="preserve"> </w:t>
            </w:r>
          </w:p>
        </w:tc>
      </w:tr>
      <w:tr w:rsidR="0088476D" w14:paraId="010BCE5E" w14:textId="77777777" w:rsidTr="00E068C1">
        <w:trPr>
          <w:trHeight w:val="450"/>
        </w:trPr>
        <w:tc>
          <w:tcPr>
            <w:tcW w:w="3599"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E64D13F" w14:textId="77777777" w:rsidR="0088476D" w:rsidRDefault="0088476D" w:rsidP="0088476D">
            <w:pPr>
              <w:spacing w:before="0" w:after="200"/>
            </w:pPr>
            <w:r w:rsidRPr="1D880AAF">
              <w:rPr>
                <w:rFonts w:eastAsia="Arial"/>
              </w:rPr>
              <w:t xml:space="preserve"> </w:t>
            </w:r>
          </w:p>
        </w:tc>
        <w:tc>
          <w:tcPr>
            <w:tcW w:w="9414"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CBC5432" w14:textId="77777777" w:rsidR="0088476D" w:rsidRDefault="0088476D" w:rsidP="0088476D">
            <w:pPr>
              <w:spacing w:before="0" w:after="200"/>
            </w:pPr>
            <w:r w:rsidRPr="1D880AAF">
              <w:rPr>
                <w:rFonts w:eastAsia="Arial"/>
              </w:rPr>
              <w:t xml:space="preserve"> </w:t>
            </w:r>
          </w:p>
        </w:tc>
        <w:tc>
          <w:tcPr>
            <w:tcW w:w="93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3FF6FB19" w14:textId="77777777" w:rsidR="0088476D" w:rsidRDefault="0088476D" w:rsidP="0088476D">
            <w:pPr>
              <w:spacing w:before="0" w:after="200"/>
            </w:pPr>
            <w:r w:rsidRPr="1D880AAF">
              <w:rPr>
                <w:rFonts w:eastAsia="Arial"/>
              </w:rPr>
              <w:t xml:space="preserve"> </w:t>
            </w:r>
          </w:p>
        </w:tc>
      </w:tr>
    </w:tbl>
    <w:p w14:paraId="3CF8AF49" w14:textId="77777777" w:rsidR="0088476D" w:rsidRDefault="0088476D" w:rsidP="0088476D">
      <w:pPr>
        <w:spacing w:before="0" w:after="200"/>
        <w:rPr>
          <w:rFonts w:eastAsia="Arial"/>
          <w:color w:val="2B0A99"/>
          <w:sz w:val="28"/>
          <w:szCs w:val="28"/>
        </w:rPr>
      </w:pPr>
    </w:p>
    <w:p w14:paraId="2B6953C5" w14:textId="77777777" w:rsidR="002459B5" w:rsidRDefault="002459B5">
      <w:pPr>
        <w:spacing w:before="0" w:after="200" w:line="276" w:lineRule="auto"/>
        <w:rPr>
          <w:rFonts w:eastAsia="Arial"/>
          <w:color w:val="2B0A99"/>
          <w:sz w:val="28"/>
          <w:szCs w:val="28"/>
        </w:rPr>
      </w:pPr>
      <w:r>
        <w:rPr>
          <w:rFonts w:eastAsia="Arial"/>
          <w:color w:val="2B0A99"/>
          <w:sz w:val="28"/>
          <w:szCs w:val="28"/>
        </w:rPr>
        <w:br w:type="page"/>
      </w:r>
    </w:p>
    <w:p w14:paraId="02BF801E" w14:textId="77777777" w:rsidR="0088476D" w:rsidRDefault="0088476D" w:rsidP="0088476D">
      <w:pPr>
        <w:spacing w:before="0" w:after="200"/>
        <w:rPr>
          <w:rFonts w:eastAsia="Arial"/>
          <w:color w:val="2B0A99"/>
          <w:sz w:val="28"/>
          <w:szCs w:val="28"/>
        </w:rPr>
      </w:pPr>
      <w:r w:rsidRPr="1D880AAF">
        <w:rPr>
          <w:rFonts w:eastAsia="Arial"/>
          <w:color w:val="2B0A99"/>
          <w:sz w:val="28"/>
          <w:szCs w:val="28"/>
        </w:rPr>
        <w:lastRenderedPageBreak/>
        <w:t xml:space="preserve">Previous health monitoring </w:t>
      </w:r>
    </w:p>
    <w:p w14:paraId="07A2A052" w14:textId="77777777" w:rsidR="0088476D" w:rsidRPr="0088476D" w:rsidRDefault="0088476D" w:rsidP="0088476D">
      <w:pPr>
        <w:spacing w:before="0" w:after="200"/>
        <w:rPr>
          <w:rFonts w:eastAsia="Arial"/>
          <w:sz w:val="22"/>
          <w:szCs w:val="22"/>
        </w:rPr>
      </w:pPr>
      <w:r w:rsidRPr="0088476D">
        <w:rPr>
          <w:rFonts w:eastAsia="Arial"/>
          <w:sz w:val="22"/>
          <w:szCs w:val="22"/>
        </w:rPr>
        <w:t>You must consider any health monitoring performed at your workplace previously and consider the findings of that monitoring, if they are relevant to your processing of a crystalline silica substance. This means that you should ensure the health monitoring results are relevant to the crystalline silica substance, task, controls and conditions at your workplace.</w:t>
      </w:r>
    </w:p>
    <w:p w14:paraId="04ED1DB8" w14:textId="77777777" w:rsidR="0088476D" w:rsidRPr="0088476D" w:rsidRDefault="0088476D" w:rsidP="0088476D">
      <w:pPr>
        <w:spacing w:before="0" w:after="200"/>
        <w:rPr>
          <w:sz w:val="22"/>
          <w:szCs w:val="22"/>
        </w:rPr>
      </w:pPr>
      <w:r w:rsidRPr="0088476D">
        <w:rPr>
          <w:rFonts w:eastAsia="Arial"/>
          <w:b/>
          <w:bCs/>
          <w:color w:val="000000" w:themeColor="text1"/>
          <w:sz w:val="22"/>
          <w:szCs w:val="22"/>
        </w:rPr>
        <w:t>Have you previously provided health monitoring for workers at your workplace?</w:t>
      </w:r>
    </w:p>
    <w:p w14:paraId="1799E198" w14:textId="77777777" w:rsidR="0088476D" w:rsidRPr="0088476D" w:rsidRDefault="0088476D" w:rsidP="0088476D">
      <w:pPr>
        <w:spacing w:before="0" w:after="200"/>
        <w:rPr>
          <w:sz w:val="22"/>
          <w:szCs w:val="22"/>
        </w:rPr>
      </w:pPr>
      <w:r w:rsidRPr="0088476D">
        <w:rPr>
          <w:rFonts w:eastAsia="Arial"/>
          <w:sz w:val="22"/>
          <w:szCs w:val="22"/>
        </w:rPr>
        <w:t xml:space="preserve"> Yes   </w:t>
      </w:r>
      <w:r w:rsidRPr="0088476D">
        <w:rPr>
          <w:rFonts w:ascii="MS Gothic" w:eastAsia="MS Gothic" w:hAnsi="MS Gothic" w:cs="MS Gothic"/>
          <w:sz w:val="22"/>
          <w:szCs w:val="22"/>
        </w:rPr>
        <w:t>☐</w:t>
      </w:r>
      <w:r w:rsidRPr="0088476D">
        <w:rPr>
          <w:rFonts w:eastAsia="Arial"/>
          <w:sz w:val="22"/>
          <w:szCs w:val="22"/>
        </w:rPr>
        <w:t xml:space="preserve"> No</w:t>
      </w:r>
    </w:p>
    <w:p w14:paraId="057052ED" w14:textId="77777777" w:rsidR="0088476D" w:rsidRPr="0088476D" w:rsidRDefault="0088476D" w:rsidP="0088476D">
      <w:pPr>
        <w:spacing w:before="0" w:after="200"/>
        <w:rPr>
          <w:sz w:val="22"/>
          <w:szCs w:val="22"/>
        </w:rPr>
      </w:pPr>
      <w:r w:rsidRPr="0088476D">
        <w:rPr>
          <w:rFonts w:eastAsia="Arial"/>
          <w:b/>
          <w:bCs/>
          <w:color w:val="000000" w:themeColor="text1"/>
          <w:sz w:val="22"/>
          <w:szCs w:val="22"/>
        </w:rPr>
        <w:t>Are these results relevant to the processing of a crystalline silica substance being assessed?</w:t>
      </w:r>
    </w:p>
    <w:p w14:paraId="4129FE5A" w14:textId="77777777" w:rsidR="0088476D" w:rsidRDefault="0088476D" w:rsidP="0088476D">
      <w:pPr>
        <w:spacing w:before="0" w:after="200"/>
        <w:rPr>
          <w:rFonts w:eastAsia="Arial"/>
          <w:sz w:val="22"/>
          <w:szCs w:val="22"/>
        </w:rPr>
      </w:pPr>
      <w:r w:rsidRPr="0088476D">
        <w:rPr>
          <w:rFonts w:ascii="MS Gothic" w:eastAsia="MS Gothic" w:hAnsi="MS Gothic" w:cs="MS Gothic"/>
          <w:sz w:val="22"/>
          <w:szCs w:val="22"/>
        </w:rPr>
        <w:t>☐</w:t>
      </w:r>
      <w:r w:rsidRPr="0088476D">
        <w:rPr>
          <w:rFonts w:eastAsia="Arial"/>
          <w:sz w:val="22"/>
          <w:szCs w:val="22"/>
        </w:rPr>
        <w:t xml:space="preserve"> Yes   </w:t>
      </w:r>
      <w:r w:rsidRPr="0088476D">
        <w:rPr>
          <w:rFonts w:ascii="MS Gothic" w:eastAsia="MS Gothic" w:hAnsi="MS Gothic" w:cs="MS Gothic"/>
          <w:sz w:val="22"/>
          <w:szCs w:val="22"/>
        </w:rPr>
        <w:t>☐</w:t>
      </w:r>
      <w:r w:rsidRPr="0088476D">
        <w:rPr>
          <w:rFonts w:eastAsia="Arial"/>
          <w:sz w:val="22"/>
          <w:szCs w:val="22"/>
        </w:rPr>
        <w:t xml:space="preserve"> No</w:t>
      </w:r>
    </w:p>
    <w:p w14:paraId="030F9BA4" w14:textId="77777777" w:rsidR="0088476D" w:rsidRPr="0088476D" w:rsidRDefault="0088476D" w:rsidP="0088476D">
      <w:pPr>
        <w:spacing w:before="0" w:after="200"/>
        <w:rPr>
          <w:sz w:val="22"/>
          <w:szCs w:val="22"/>
        </w:rPr>
      </w:pPr>
      <w:r w:rsidRPr="0088476D">
        <w:rPr>
          <w:rFonts w:eastAsia="Arial"/>
          <w:sz w:val="22"/>
          <w:szCs w:val="22"/>
        </w:rPr>
        <w:t>If yes, please provide details below.</w:t>
      </w:r>
    </w:p>
    <w:p w14:paraId="08D286FF" w14:textId="77777777" w:rsidR="0088476D" w:rsidRPr="0088476D" w:rsidRDefault="0088476D" w:rsidP="0088476D">
      <w:pPr>
        <w:spacing w:before="0" w:after="200" w:line="360" w:lineRule="auto"/>
        <w:rPr>
          <w:sz w:val="22"/>
          <w:szCs w:val="22"/>
        </w:rPr>
      </w:pPr>
      <w:r w:rsidRPr="0088476D">
        <w:rPr>
          <w:rFonts w:eastAsia="Arial"/>
          <w:b/>
          <w:bCs/>
          <w:color w:val="000000" w:themeColor="text1"/>
          <w:sz w:val="22"/>
          <w:szCs w:val="22"/>
        </w:rPr>
        <w:t>Carried out on:</w:t>
      </w:r>
      <w:r w:rsidRPr="0088476D">
        <w:rPr>
          <w:rFonts w:eastAsia="Arial"/>
          <w:b/>
          <w:bCs/>
          <w:sz w:val="22"/>
          <w:szCs w:val="22"/>
        </w:rPr>
        <w:t xml:space="preserve"> </w:t>
      </w:r>
      <w:r w:rsidRPr="0088476D">
        <w:rPr>
          <w:rFonts w:eastAsia="Arial"/>
          <w:color w:val="000000" w:themeColor="text1"/>
          <w:sz w:val="22"/>
          <w:szCs w:val="22"/>
        </w:rPr>
        <w:t>[insert date]</w:t>
      </w:r>
    </w:p>
    <w:p w14:paraId="0F91A2C2" w14:textId="77777777" w:rsidR="0088476D" w:rsidRPr="0088476D" w:rsidRDefault="0088476D" w:rsidP="0088476D">
      <w:pPr>
        <w:spacing w:before="0" w:after="200" w:line="360" w:lineRule="auto"/>
        <w:rPr>
          <w:sz w:val="22"/>
          <w:szCs w:val="22"/>
        </w:rPr>
      </w:pPr>
      <w:r w:rsidRPr="0088476D">
        <w:rPr>
          <w:rFonts w:eastAsia="Arial"/>
          <w:b/>
          <w:bCs/>
          <w:sz w:val="22"/>
          <w:szCs w:val="22"/>
        </w:rPr>
        <w:t xml:space="preserve">In response to: </w:t>
      </w:r>
      <w:r w:rsidRPr="0088476D">
        <w:rPr>
          <w:rFonts w:eastAsia="Arial"/>
          <w:color w:val="000000" w:themeColor="text1"/>
          <w:sz w:val="22"/>
          <w:szCs w:val="22"/>
        </w:rPr>
        <w:t>[insert specific trigger or routine]</w:t>
      </w:r>
    </w:p>
    <w:p w14:paraId="611DA6D6" w14:textId="77777777" w:rsidR="0088476D" w:rsidRPr="0088476D" w:rsidRDefault="0088476D" w:rsidP="0088476D">
      <w:pPr>
        <w:tabs>
          <w:tab w:val="left" w:pos="6293"/>
          <w:tab w:val="left" w:pos="9475"/>
        </w:tabs>
        <w:spacing w:before="0" w:after="200" w:line="360" w:lineRule="auto"/>
        <w:rPr>
          <w:rFonts w:eastAsia="Arial"/>
          <w:color w:val="000000" w:themeColor="text1"/>
          <w:sz w:val="22"/>
          <w:szCs w:val="22"/>
        </w:rPr>
      </w:pPr>
      <w:r w:rsidRPr="0088476D">
        <w:rPr>
          <w:rFonts w:eastAsia="Arial"/>
          <w:b/>
          <w:bCs/>
          <w:sz w:val="22"/>
          <w:szCs w:val="22"/>
        </w:rPr>
        <w:t xml:space="preserve">Frequency of health monitoring: </w:t>
      </w:r>
      <w:r w:rsidRPr="0088476D">
        <w:rPr>
          <w:rFonts w:eastAsia="Arial"/>
          <w:color w:val="000000" w:themeColor="text1"/>
          <w:sz w:val="22"/>
          <w:szCs w:val="22"/>
        </w:rPr>
        <w:t>[Click here to enter text]</w:t>
      </w:r>
      <w:r w:rsidRPr="0088476D">
        <w:rPr>
          <w:sz w:val="22"/>
          <w:szCs w:val="22"/>
        </w:rPr>
        <w:tab/>
      </w:r>
    </w:p>
    <w:tbl>
      <w:tblPr>
        <w:tblStyle w:val="TableGrid"/>
        <w:tblW w:w="0" w:type="auto"/>
        <w:tblLayout w:type="fixed"/>
        <w:tblLook w:val="04A0" w:firstRow="1" w:lastRow="0" w:firstColumn="1" w:lastColumn="0" w:noHBand="0" w:noVBand="1"/>
      </w:tblPr>
      <w:tblGrid>
        <w:gridCol w:w="13950"/>
      </w:tblGrid>
      <w:tr w:rsidR="0088476D" w:rsidRPr="0088476D" w14:paraId="23BFE42E" w14:textId="77777777" w:rsidTr="00E068C1">
        <w:trPr>
          <w:cnfStyle w:val="100000000000" w:firstRow="1" w:lastRow="0" w:firstColumn="0" w:lastColumn="0" w:oddVBand="0" w:evenVBand="0" w:oddHBand="0" w:evenHBand="0" w:firstRowFirstColumn="0" w:firstRowLastColumn="0" w:lastRowFirstColumn="0" w:lastRowLastColumn="0"/>
          <w:trHeight w:val="300"/>
        </w:trPr>
        <w:tc>
          <w:tcPr>
            <w:tcW w:w="13950" w:type="dxa"/>
            <w:tcBorders>
              <w:top w:val="nil"/>
              <w:left w:val="single" w:sz="24" w:space="0" w:color="EB9C3A"/>
              <w:bottom w:val="nil"/>
              <w:right w:val="nil"/>
            </w:tcBorders>
            <w:shd w:val="clear" w:color="auto" w:fill="FBEBD7"/>
            <w:tcMar>
              <w:left w:w="198" w:type="dxa"/>
              <w:right w:w="108" w:type="dxa"/>
            </w:tcMar>
          </w:tcPr>
          <w:p w14:paraId="49963D71" w14:textId="77777777" w:rsidR="0088476D" w:rsidRPr="0088476D" w:rsidRDefault="0088476D" w:rsidP="0088476D">
            <w:pPr>
              <w:tabs>
                <w:tab w:val="center" w:pos="4513"/>
                <w:tab w:val="left" w:pos="7019"/>
                <w:tab w:val="right" w:pos="9026"/>
              </w:tabs>
              <w:spacing w:before="0" w:after="200"/>
              <w:jc w:val="center"/>
              <w:rPr>
                <w:sz w:val="22"/>
                <w:szCs w:val="22"/>
              </w:rPr>
            </w:pPr>
            <w:r w:rsidRPr="0088476D">
              <w:rPr>
                <w:rFonts w:eastAsia="Arial"/>
                <w:bCs/>
                <w:color w:val="000000" w:themeColor="text1"/>
                <w:sz w:val="22"/>
                <w:szCs w:val="22"/>
              </w:rPr>
              <w:t>Do not record personal or confidential health information about individuals in this assessment.</w:t>
            </w:r>
          </w:p>
        </w:tc>
      </w:tr>
    </w:tbl>
    <w:p w14:paraId="13A1812B" w14:textId="77777777" w:rsidR="0088476D" w:rsidRDefault="0088476D" w:rsidP="0088476D">
      <w:pPr>
        <w:tabs>
          <w:tab w:val="left" w:pos="6293"/>
          <w:tab w:val="left" w:pos="9475"/>
        </w:tabs>
        <w:spacing w:before="0" w:after="200"/>
      </w:pPr>
      <w:r w:rsidRPr="1D880AAF">
        <w:rPr>
          <w:rFonts w:eastAsia="Arial"/>
          <w:color w:val="000000" w:themeColor="text1"/>
          <w:szCs w:val="22"/>
        </w:rPr>
        <w:t xml:space="preserve"> </w:t>
      </w:r>
    </w:p>
    <w:p w14:paraId="35E51AE6" w14:textId="77777777" w:rsidR="002459B5" w:rsidRDefault="002459B5">
      <w:pPr>
        <w:spacing w:before="0" w:after="200" w:line="276" w:lineRule="auto"/>
        <w:rPr>
          <w:rFonts w:eastAsia="Arial"/>
          <w:color w:val="2B0A99"/>
          <w:sz w:val="28"/>
          <w:szCs w:val="28"/>
        </w:rPr>
      </w:pPr>
      <w:r>
        <w:rPr>
          <w:rFonts w:eastAsia="Arial"/>
          <w:color w:val="2B0A99"/>
          <w:sz w:val="28"/>
          <w:szCs w:val="28"/>
        </w:rPr>
        <w:br w:type="page"/>
      </w:r>
    </w:p>
    <w:p w14:paraId="3145BFF3" w14:textId="77777777" w:rsidR="0088476D" w:rsidRDefault="0088476D" w:rsidP="0088476D">
      <w:pPr>
        <w:spacing w:before="0" w:after="200"/>
        <w:rPr>
          <w:rFonts w:eastAsia="Arial"/>
          <w:color w:val="2B0A99"/>
          <w:sz w:val="28"/>
          <w:szCs w:val="28"/>
        </w:rPr>
      </w:pPr>
      <w:r w:rsidRPr="1D880AAF">
        <w:rPr>
          <w:rFonts w:eastAsia="Arial"/>
          <w:color w:val="2B0A99"/>
          <w:sz w:val="28"/>
          <w:szCs w:val="28"/>
        </w:rPr>
        <w:lastRenderedPageBreak/>
        <w:t>Previous incidents, illnesses or diseases</w:t>
      </w:r>
    </w:p>
    <w:p w14:paraId="5BE19150" w14:textId="77777777" w:rsidR="0088476D" w:rsidRPr="0088476D" w:rsidRDefault="0088476D" w:rsidP="0088476D">
      <w:pPr>
        <w:tabs>
          <w:tab w:val="left" w:pos="6293"/>
          <w:tab w:val="left" w:pos="9475"/>
        </w:tabs>
        <w:spacing w:before="0" w:after="200"/>
        <w:rPr>
          <w:sz w:val="22"/>
          <w:szCs w:val="22"/>
        </w:rPr>
      </w:pPr>
      <w:r w:rsidRPr="0088476D">
        <w:rPr>
          <w:rFonts w:eastAsia="Arial"/>
          <w:sz w:val="22"/>
          <w:szCs w:val="24"/>
        </w:rPr>
        <w:t xml:space="preserve">You must record any previous incidents, illnesses or diseases associated with RCS at your </w:t>
      </w:r>
      <w:proofErr w:type="gramStart"/>
      <w:r w:rsidRPr="0088476D">
        <w:rPr>
          <w:rFonts w:eastAsia="Arial"/>
          <w:sz w:val="22"/>
          <w:szCs w:val="24"/>
        </w:rPr>
        <w:t>workplace,</w:t>
      </w:r>
      <w:proofErr w:type="gramEnd"/>
      <w:r w:rsidRPr="0088476D">
        <w:rPr>
          <w:rFonts w:eastAsia="Arial"/>
          <w:sz w:val="22"/>
          <w:szCs w:val="24"/>
        </w:rPr>
        <w:t xml:space="preserve"> this may include adverse health monitoring findings. You must have regard to this in assessing whether the processing of a crystalline silica substance is high risk. </w:t>
      </w:r>
    </w:p>
    <w:p w14:paraId="77908133" w14:textId="77777777" w:rsidR="0088476D" w:rsidRPr="0088476D" w:rsidRDefault="0088476D" w:rsidP="0088476D">
      <w:pPr>
        <w:spacing w:before="0" w:after="200"/>
        <w:rPr>
          <w:rFonts w:eastAsia="Arial"/>
          <w:sz w:val="22"/>
          <w:szCs w:val="24"/>
        </w:rPr>
      </w:pPr>
      <w:r w:rsidRPr="0088476D">
        <w:rPr>
          <w:rFonts w:eastAsia="Arial"/>
          <w:sz w:val="22"/>
          <w:szCs w:val="24"/>
        </w:rPr>
        <w:t xml:space="preserve">Details should be recorded in the table below. </w:t>
      </w:r>
    </w:p>
    <w:tbl>
      <w:tblPr>
        <w:tblStyle w:val="TableGrid"/>
        <w:tblW w:w="13951" w:type="dxa"/>
        <w:tblLayout w:type="fixed"/>
        <w:tblLook w:val="0420" w:firstRow="1" w:lastRow="0" w:firstColumn="0" w:lastColumn="0" w:noHBand="0" w:noVBand="1"/>
      </w:tblPr>
      <w:tblGrid>
        <w:gridCol w:w="4022"/>
        <w:gridCol w:w="3558"/>
        <w:gridCol w:w="6371"/>
      </w:tblGrid>
      <w:tr w:rsidR="0088476D" w14:paraId="68B359A7" w14:textId="77777777" w:rsidTr="0088476D">
        <w:trPr>
          <w:cnfStyle w:val="100000000000" w:firstRow="1" w:lastRow="0" w:firstColumn="0" w:lastColumn="0" w:oddVBand="0" w:evenVBand="0" w:oddHBand="0" w:evenHBand="0" w:firstRowFirstColumn="0" w:firstRowLastColumn="0" w:lastRowFirstColumn="0" w:lastRowLastColumn="0"/>
          <w:trHeight w:val="630"/>
        </w:trPr>
        <w:tc>
          <w:tcPr>
            <w:tcW w:w="4022"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7DB98B3E" w14:textId="77777777" w:rsidR="0088476D" w:rsidRDefault="0088476D" w:rsidP="0088476D">
            <w:pPr>
              <w:spacing w:before="0" w:after="200"/>
            </w:pPr>
            <w:r w:rsidRPr="1D880AAF">
              <w:rPr>
                <w:rFonts w:eastAsia="Arial"/>
                <w:bCs/>
                <w:color w:val="FFFFFF" w:themeColor="background1"/>
              </w:rPr>
              <w:t>Details of incidents, illnesses and diseases/adverse health monitoring outcomes</w:t>
            </w:r>
          </w:p>
        </w:tc>
        <w:tc>
          <w:tcPr>
            <w:tcW w:w="355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521FC455" w14:textId="77777777" w:rsidR="0088476D" w:rsidRDefault="0088476D" w:rsidP="0088476D">
            <w:pPr>
              <w:spacing w:before="0" w:after="200"/>
            </w:pPr>
            <w:r w:rsidRPr="1D880AAF">
              <w:rPr>
                <w:rFonts w:eastAsia="Arial"/>
                <w:bCs/>
                <w:color w:val="FFFFFF" w:themeColor="background1"/>
              </w:rPr>
              <w:t>Has this been reported to the WHS Regulator?</w:t>
            </w:r>
          </w:p>
        </w:tc>
        <w:tc>
          <w:tcPr>
            <w:tcW w:w="6371"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27BBBFA1" w14:textId="77777777" w:rsidR="0088476D" w:rsidRDefault="0088476D" w:rsidP="0088476D">
            <w:pPr>
              <w:spacing w:before="0" w:after="200"/>
            </w:pPr>
            <w:r w:rsidRPr="1D880AAF">
              <w:rPr>
                <w:rFonts w:eastAsia="Arial"/>
                <w:bCs/>
                <w:color w:val="FFFFFF" w:themeColor="background1"/>
              </w:rPr>
              <w:t>Actions arising</w:t>
            </w:r>
          </w:p>
        </w:tc>
      </w:tr>
      <w:tr w:rsidR="0088476D" w14:paraId="35071332" w14:textId="77777777" w:rsidTr="0088476D">
        <w:trPr>
          <w:trHeight w:val="450"/>
        </w:trPr>
        <w:tc>
          <w:tcPr>
            <w:tcW w:w="4022"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43835786" w14:textId="77777777" w:rsidR="0088476D" w:rsidRDefault="0088476D" w:rsidP="0088476D">
            <w:pPr>
              <w:spacing w:before="0" w:after="200"/>
            </w:pPr>
            <w:r w:rsidRPr="1D880AAF">
              <w:rPr>
                <w:rFonts w:eastAsia="Arial"/>
              </w:rPr>
              <w:t xml:space="preserve"> </w:t>
            </w:r>
          </w:p>
        </w:tc>
        <w:tc>
          <w:tcPr>
            <w:tcW w:w="355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0C19330" w14:textId="77777777" w:rsidR="0088476D" w:rsidRDefault="0088476D" w:rsidP="0088476D">
            <w:pPr>
              <w:spacing w:before="0" w:after="200"/>
            </w:pPr>
            <w:r w:rsidRPr="1D880AAF">
              <w:rPr>
                <w:rFonts w:eastAsia="Arial"/>
              </w:rPr>
              <w:t xml:space="preserve"> </w:t>
            </w:r>
          </w:p>
        </w:tc>
        <w:tc>
          <w:tcPr>
            <w:tcW w:w="6371"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3D38544E" w14:textId="77777777" w:rsidR="0088476D" w:rsidRDefault="0088476D" w:rsidP="0088476D">
            <w:pPr>
              <w:spacing w:before="0" w:after="200"/>
            </w:pPr>
            <w:r w:rsidRPr="1D880AAF">
              <w:rPr>
                <w:rFonts w:eastAsia="Arial"/>
              </w:rPr>
              <w:t xml:space="preserve"> </w:t>
            </w:r>
          </w:p>
        </w:tc>
      </w:tr>
      <w:tr w:rsidR="0088476D" w14:paraId="12035A3D" w14:textId="77777777" w:rsidTr="0088476D">
        <w:trPr>
          <w:trHeight w:val="450"/>
        </w:trPr>
        <w:tc>
          <w:tcPr>
            <w:tcW w:w="4022"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6B783D5A" w14:textId="77777777" w:rsidR="0088476D" w:rsidRDefault="0088476D" w:rsidP="0088476D">
            <w:pPr>
              <w:spacing w:before="0" w:after="200"/>
            </w:pPr>
            <w:r w:rsidRPr="1D880AAF">
              <w:rPr>
                <w:rFonts w:eastAsia="Arial"/>
              </w:rPr>
              <w:t xml:space="preserve"> </w:t>
            </w:r>
          </w:p>
        </w:tc>
        <w:tc>
          <w:tcPr>
            <w:tcW w:w="3558"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ED69DE0" w14:textId="77777777" w:rsidR="0088476D" w:rsidRDefault="0088476D" w:rsidP="0088476D">
            <w:pPr>
              <w:spacing w:before="0" w:after="200"/>
            </w:pPr>
            <w:r w:rsidRPr="1D880AAF">
              <w:rPr>
                <w:rFonts w:eastAsia="Arial"/>
              </w:rPr>
              <w:t xml:space="preserve"> </w:t>
            </w:r>
          </w:p>
        </w:tc>
        <w:tc>
          <w:tcPr>
            <w:tcW w:w="6371"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0A73A811" w14:textId="77777777" w:rsidR="0088476D" w:rsidRDefault="0088476D" w:rsidP="0088476D">
            <w:pPr>
              <w:spacing w:before="0" w:after="200"/>
            </w:pPr>
            <w:r w:rsidRPr="1D880AAF">
              <w:rPr>
                <w:rFonts w:eastAsia="Arial"/>
              </w:rPr>
              <w:t xml:space="preserve"> </w:t>
            </w:r>
          </w:p>
        </w:tc>
      </w:tr>
      <w:tr w:rsidR="0088476D" w14:paraId="0306A28D" w14:textId="77777777" w:rsidTr="0088476D">
        <w:trPr>
          <w:trHeight w:val="450"/>
        </w:trPr>
        <w:tc>
          <w:tcPr>
            <w:tcW w:w="4022"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5A98345" w14:textId="77777777" w:rsidR="0088476D" w:rsidRDefault="0088476D" w:rsidP="0088476D">
            <w:pPr>
              <w:spacing w:before="0" w:after="200"/>
            </w:pPr>
            <w:r w:rsidRPr="1D880AAF">
              <w:rPr>
                <w:rFonts w:eastAsia="Arial"/>
              </w:rPr>
              <w:t xml:space="preserve"> </w:t>
            </w:r>
          </w:p>
        </w:tc>
        <w:tc>
          <w:tcPr>
            <w:tcW w:w="3558"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731DAEE0" w14:textId="77777777" w:rsidR="0088476D" w:rsidRDefault="0088476D" w:rsidP="0088476D">
            <w:pPr>
              <w:spacing w:before="0" w:after="200"/>
            </w:pPr>
            <w:r w:rsidRPr="1D880AAF">
              <w:rPr>
                <w:rFonts w:eastAsia="Arial"/>
              </w:rPr>
              <w:t xml:space="preserve"> </w:t>
            </w:r>
          </w:p>
        </w:tc>
        <w:tc>
          <w:tcPr>
            <w:tcW w:w="6371"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4CACC26" w14:textId="77777777" w:rsidR="0088476D" w:rsidRDefault="0088476D" w:rsidP="0088476D">
            <w:pPr>
              <w:spacing w:before="0" w:after="200"/>
            </w:pPr>
            <w:r w:rsidRPr="1D880AAF">
              <w:rPr>
                <w:rFonts w:eastAsia="Arial"/>
              </w:rPr>
              <w:t xml:space="preserve"> </w:t>
            </w:r>
          </w:p>
        </w:tc>
      </w:tr>
    </w:tbl>
    <w:p w14:paraId="3096BF69" w14:textId="77777777" w:rsidR="0088476D" w:rsidRDefault="0088476D" w:rsidP="0088476D">
      <w:pPr>
        <w:spacing w:before="0" w:after="200"/>
      </w:pPr>
      <w:r w:rsidRPr="1D880AAF">
        <w:rPr>
          <w:rFonts w:eastAsia="Arial"/>
          <w:szCs w:val="22"/>
        </w:rPr>
        <w:t xml:space="preserve"> </w:t>
      </w:r>
    </w:p>
    <w:tbl>
      <w:tblPr>
        <w:tblStyle w:val="TableGrid"/>
        <w:tblW w:w="0" w:type="auto"/>
        <w:tblLayout w:type="fixed"/>
        <w:tblLook w:val="04A0" w:firstRow="1" w:lastRow="0" w:firstColumn="1" w:lastColumn="0" w:noHBand="0" w:noVBand="1"/>
      </w:tblPr>
      <w:tblGrid>
        <w:gridCol w:w="13950"/>
      </w:tblGrid>
      <w:tr w:rsidR="0088476D" w14:paraId="2101330A" w14:textId="77777777" w:rsidTr="00C54502">
        <w:trPr>
          <w:cnfStyle w:val="100000000000" w:firstRow="1" w:lastRow="0" w:firstColumn="0" w:lastColumn="0" w:oddVBand="0" w:evenVBand="0" w:oddHBand="0" w:evenHBand="0" w:firstRowFirstColumn="0" w:firstRowLastColumn="0" w:lastRowFirstColumn="0" w:lastRowLastColumn="0"/>
          <w:trHeight w:val="396"/>
        </w:trPr>
        <w:tc>
          <w:tcPr>
            <w:tcW w:w="13950" w:type="dxa"/>
            <w:tcBorders>
              <w:top w:val="nil"/>
              <w:left w:val="single" w:sz="24" w:space="0" w:color="EB9C3A"/>
              <w:bottom w:val="nil"/>
              <w:right w:val="nil"/>
            </w:tcBorders>
            <w:shd w:val="clear" w:color="auto" w:fill="FBEBD7"/>
            <w:tcMar>
              <w:left w:w="198" w:type="dxa"/>
              <w:right w:w="108" w:type="dxa"/>
            </w:tcMar>
          </w:tcPr>
          <w:p w14:paraId="2239DDDD" w14:textId="77777777" w:rsidR="0088476D" w:rsidRDefault="0088476D" w:rsidP="0088476D">
            <w:pPr>
              <w:tabs>
                <w:tab w:val="center" w:pos="4513"/>
                <w:tab w:val="left" w:pos="7019"/>
                <w:tab w:val="right" w:pos="9026"/>
              </w:tabs>
              <w:spacing w:before="0" w:after="200"/>
              <w:jc w:val="center"/>
            </w:pPr>
            <w:r w:rsidRPr="000D6FC1">
              <w:rPr>
                <w:rFonts w:eastAsia="Arial"/>
                <w:bCs/>
                <w:color w:val="000000" w:themeColor="text1"/>
                <w:sz w:val="22"/>
                <w:szCs w:val="22"/>
              </w:rPr>
              <w:t>Do not record personal or confidential health information about individuals in this assessment.</w:t>
            </w:r>
          </w:p>
        </w:tc>
      </w:tr>
    </w:tbl>
    <w:p w14:paraId="460FD29C" w14:textId="77777777" w:rsidR="0088476D" w:rsidRDefault="0088476D" w:rsidP="0088476D">
      <w:pPr>
        <w:spacing w:before="0" w:after="200"/>
      </w:pPr>
      <w:r w:rsidRPr="1D880AAF">
        <w:rPr>
          <w:rFonts w:eastAsia="Arial"/>
          <w:b/>
          <w:bCs/>
          <w:color w:val="2B0A99"/>
          <w:sz w:val="28"/>
          <w:szCs w:val="28"/>
        </w:rPr>
        <w:t xml:space="preserve"> </w:t>
      </w:r>
    </w:p>
    <w:p w14:paraId="680F8B8D" w14:textId="77777777" w:rsidR="002459B5" w:rsidRDefault="00EF7230" w:rsidP="0088476D">
      <w:pPr>
        <w:spacing w:before="0" w:after="200"/>
        <w:rPr>
          <w:rFonts w:eastAsia="Arial"/>
          <w:color w:val="2B0A99"/>
          <w:sz w:val="28"/>
          <w:szCs w:val="28"/>
        </w:rPr>
      </w:pPr>
      <w:r>
        <w:rPr>
          <w:rFonts w:eastAsia="Arial"/>
          <w:color w:val="2B0A99"/>
          <w:sz w:val="28"/>
          <w:szCs w:val="28"/>
        </w:rPr>
        <w:br/>
      </w:r>
    </w:p>
    <w:p w14:paraId="37699B1B" w14:textId="77777777" w:rsidR="002459B5" w:rsidRDefault="002459B5">
      <w:pPr>
        <w:spacing w:before="0" w:after="200" w:line="276" w:lineRule="auto"/>
        <w:rPr>
          <w:rFonts w:eastAsia="Arial"/>
          <w:color w:val="2B0A99"/>
          <w:sz w:val="28"/>
          <w:szCs w:val="28"/>
        </w:rPr>
      </w:pPr>
      <w:r>
        <w:rPr>
          <w:rFonts w:eastAsia="Arial"/>
          <w:color w:val="2B0A99"/>
          <w:sz w:val="28"/>
          <w:szCs w:val="28"/>
        </w:rPr>
        <w:br w:type="page"/>
      </w:r>
    </w:p>
    <w:p w14:paraId="69703073" w14:textId="77777777" w:rsidR="0088476D" w:rsidRDefault="0088476D" w:rsidP="0088476D">
      <w:pPr>
        <w:spacing w:before="0" w:after="200"/>
        <w:rPr>
          <w:rFonts w:eastAsia="Arial"/>
          <w:sz w:val="22"/>
          <w:szCs w:val="24"/>
        </w:rPr>
      </w:pPr>
      <w:r w:rsidRPr="1D880AAF">
        <w:rPr>
          <w:rFonts w:eastAsia="Arial"/>
          <w:color w:val="2B0A99"/>
          <w:sz w:val="28"/>
          <w:szCs w:val="28"/>
        </w:rPr>
        <w:lastRenderedPageBreak/>
        <w:t xml:space="preserve">Outcome and justification </w:t>
      </w:r>
    </w:p>
    <w:p w14:paraId="0FFF9D39" w14:textId="77777777" w:rsidR="0088476D" w:rsidRPr="0088476D" w:rsidRDefault="0088476D" w:rsidP="0088476D">
      <w:pPr>
        <w:spacing w:before="0" w:after="200"/>
        <w:rPr>
          <w:sz w:val="22"/>
          <w:szCs w:val="22"/>
        </w:rPr>
      </w:pPr>
      <w:r w:rsidRPr="0088476D">
        <w:rPr>
          <w:rFonts w:eastAsia="Arial"/>
          <w:sz w:val="22"/>
          <w:szCs w:val="24"/>
        </w:rPr>
        <w:t xml:space="preserve">You must now use all the information documented in previous sections to determine if your processing of a crystalline silica substance is high risk. In making this assessment, you must weigh up </w:t>
      </w:r>
      <w:proofErr w:type="gramStart"/>
      <w:r w:rsidRPr="0088476D">
        <w:rPr>
          <w:rFonts w:eastAsia="Arial"/>
          <w:sz w:val="22"/>
          <w:szCs w:val="24"/>
        </w:rPr>
        <w:t>all of</w:t>
      </w:r>
      <w:proofErr w:type="gramEnd"/>
      <w:r w:rsidRPr="0088476D">
        <w:rPr>
          <w:rFonts w:eastAsia="Arial"/>
          <w:sz w:val="22"/>
          <w:szCs w:val="24"/>
        </w:rPr>
        <w:t xml:space="preserve"> the relevant factors. Processing of a crystalline silica substance is considered high risk if it is reasonably likely to result in a risk to the health of a person at the workplace. If you determine that processing of a crystalline silica substance is not high risk, you must be able to explain why it is more likely than not that the process is not high risk. </w:t>
      </w:r>
    </w:p>
    <w:p w14:paraId="5C3F4755" w14:textId="77777777" w:rsidR="0088476D" w:rsidRPr="0088476D" w:rsidRDefault="0088476D" w:rsidP="0088476D">
      <w:pPr>
        <w:spacing w:before="0" w:after="200"/>
        <w:rPr>
          <w:sz w:val="22"/>
          <w:szCs w:val="22"/>
        </w:rPr>
      </w:pPr>
      <w:r w:rsidRPr="0088476D">
        <w:rPr>
          <w:rFonts w:eastAsia="Arial"/>
          <w:sz w:val="22"/>
          <w:szCs w:val="24"/>
        </w:rPr>
        <w:t xml:space="preserve">If you are unable to determine if your processing of a crystalline silica substance is high risk, you must treat it as if it is high risk until you are able to determine otherwise.  </w:t>
      </w:r>
    </w:p>
    <w:p w14:paraId="02A0677E" w14:textId="77777777" w:rsidR="0088476D" w:rsidRPr="0088476D" w:rsidRDefault="0088476D" w:rsidP="0088476D">
      <w:pPr>
        <w:spacing w:before="0" w:after="200"/>
        <w:rPr>
          <w:sz w:val="22"/>
          <w:szCs w:val="22"/>
        </w:rPr>
      </w:pPr>
      <w:r w:rsidRPr="0088476D">
        <w:rPr>
          <w:rFonts w:eastAsia="Arial"/>
          <w:sz w:val="22"/>
          <w:szCs w:val="24"/>
        </w:rPr>
        <w:t xml:space="preserve"> Having regard for all the above matters, is the processing of a crystalline silica substance high risk?    </w:t>
      </w:r>
      <w:r w:rsidRPr="0088476D">
        <w:rPr>
          <w:rFonts w:ascii="MS Gothic" w:eastAsia="MS Gothic" w:hAnsi="MS Gothic" w:cs="MS Gothic"/>
          <w:sz w:val="22"/>
          <w:szCs w:val="24"/>
          <w:lang w:val="en-US"/>
        </w:rPr>
        <w:t>☐</w:t>
      </w:r>
      <w:r w:rsidRPr="0088476D">
        <w:rPr>
          <w:rFonts w:eastAsia="Arial"/>
          <w:sz w:val="22"/>
          <w:szCs w:val="24"/>
        </w:rPr>
        <w:t xml:space="preserve"> Yes         </w:t>
      </w:r>
      <w:r w:rsidRPr="0088476D">
        <w:rPr>
          <w:rFonts w:ascii="MS Gothic" w:eastAsia="MS Gothic" w:hAnsi="MS Gothic" w:cs="MS Gothic"/>
          <w:sz w:val="22"/>
          <w:szCs w:val="24"/>
          <w:lang w:val="en-US"/>
        </w:rPr>
        <w:t>☐</w:t>
      </w:r>
      <w:r w:rsidRPr="0088476D">
        <w:rPr>
          <w:rFonts w:eastAsia="Arial"/>
          <w:sz w:val="22"/>
          <w:szCs w:val="24"/>
        </w:rPr>
        <w:t xml:space="preserve"> No</w:t>
      </w:r>
    </w:p>
    <w:p w14:paraId="5EAEF78E" w14:textId="77777777" w:rsidR="0088476D" w:rsidRPr="0088476D" w:rsidRDefault="0088476D" w:rsidP="0088476D">
      <w:pPr>
        <w:spacing w:before="0" w:after="200"/>
        <w:rPr>
          <w:sz w:val="22"/>
          <w:szCs w:val="22"/>
        </w:rPr>
      </w:pPr>
      <w:r w:rsidRPr="0088476D">
        <w:rPr>
          <w:rFonts w:eastAsia="Arial"/>
          <w:sz w:val="22"/>
          <w:szCs w:val="24"/>
        </w:rPr>
        <w:t>Please provide justification of the assessment outcome:</w:t>
      </w:r>
    </w:p>
    <w:p w14:paraId="795BF7EC" w14:textId="77777777" w:rsidR="002459B5" w:rsidRDefault="002459B5" w:rsidP="0088476D">
      <w:pPr>
        <w:pStyle w:val="Subtitle"/>
        <w:spacing w:after="200"/>
        <w:rPr>
          <w:rFonts w:eastAsia="Arial" w:cs="Arial"/>
          <w:b/>
          <w:bCs/>
          <w:color w:val="2B0A99"/>
          <w:sz w:val="36"/>
          <w:szCs w:val="52"/>
        </w:rPr>
        <w:sectPr w:rsidR="002459B5" w:rsidSect="002459B5">
          <w:headerReference w:type="default" r:id="rId14"/>
          <w:pgSz w:w="16838" w:h="11906" w:orient="landscape" w:code="9"/>
          <w:pgMar w:top="1440" w:right="1440" w:bottom="1440" w:left="1440" w:header="851" w:footer="709" w:gutter="0"/>
          <w:cols w:space="708"/>
          <w:docGrid w:linePitch="360"/>
        </w:sectPr>
      </w:pPr>
    </w:p>
    <w:p w14:paraId="58431ACF" w14:textId="77777777" w:rsidR="0088476D" w:rsidRPr="0088476D" w:rsidRDefault="0088476D" w:rsidP="0088476D">
      <w:pPr>
        <w:pStyle w:val="Subtitle"/>
        <w:spacing w:after="200"/>
        <w:rPr>
          <w:sz w:val="36"/>
          <w:szCs w:val="40"/>
        </w:rPr>
      </w:pPr>
      <w:r w:rsidRPr="0088476D">
        <w:rPr>
          <w:rFonts w:eastAsia="Arial" w:cs="Arial"/>
          <w:b/>
          <w:bCs/>
          <w:color w:val="2B0A99"/>
          <w:sz w:val="36"/>
          <w:szCs w:val="52"/>
        </w:rPr>
        <w:lastRenderedPageBreak/>
        <w:t>Next steps</w:t>
      </w:r>
    </w:p>
    <w:p w14:paraId="21685DA1" w14:textId="77777777" w:rsidR="0088476D" w:rsidRPr="0088476D" w:rsidRDefault="0088476D" w:rsidP="0088476D">
      <w:pPr>
        <w:spacing w:before="0" w:after="200"/>
        <w:rPr>
          <w:sz w:val="22"/>
          <w:szCs w:val="22"/>
        </w:rPr>
      </w:pPr>
      <w:r w:rsidRPr="0088476D">
        <w:rPr>
          <w:rFonts w:eastAsia="Arial"/>
          <w:sz w:val="22"/>
          <w:szCs w:val="24"/>
        </w:rPr>
        <w:t xml:space="preserve">If you have determined your processing of a crystalline silica substance is </w:t>
      </w:r>
      <w:r w:rsidRPr="0088476D">
        <w:rPr>
          <w:rFonts w:eastAsia="Arial"/>
          <w:b/>
          <w:sz w:val="22"/>
          <w:szCs w:val="24"/>
        </w:rPr>
        <w:t>high</w:t>
      </w:r>
      <w:r w:rsidRPr="0088476D">
        <w:rPr>
          <w:rFonts w:eastAsia="Arial"/>
          <w:b/>
          <w:bCs/>
          <w:sz w:val="22"/>
          <w:szCs w:val="24"/>
        </w:rPr>
        <w:t xml:space="preserve"> </w:t>
      </w:r>
      <w:r w:rsidRPr="0088476D">
        <w:rPr>
          <w:rFonts w:eastAsia="Arial"/>
          <w:b/>
          <w:sz w:val="22"/>
          <w:szCs w:val="24"/>
        </w:rPr>
        <w:t>risk</w:t>
      </w:r>
      <w:r w:rsidRPr="0088476D">
        <w:rPr>
          <w:rFonts w:eastAsia="Arial"/>
          <w:sz w:val="22"/>
          <w:szCs w:val="24"/>
        </w:rPr>
        <w:t xml:space="preserve">, you </w:t>
      </w:r>
      <w:r w:rsidRPr="0088476D">
        <w:rPr>
          <w:rFonts w:eastAsia="Arial"/>
          <w:b/>
          <w:bCs/>
          <w:sz w:val="22"/>
          <w:szCs w:val="24"/>
        </w:rPr>
        <w:t>must</w:t>
      </w:r>
      <w:r w:rsidRPr="0088476D">
        <w:rPr>
          <w:rFonts w:eastAsia="Arial"/>
          <w:sz w:val="22"/>
          <w:szCs w:val="24"/>
        </w:rPr>
        <w:t xml:space="preserve">: </w:t>
      </w:r>
    </w:p>
    <w:p w14:paraId="3BDCA894"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 xml:space="preserve">complete a silica risk control plan, </w:t>
      </w:r>
    </w:p>
    <w:p w14:paraId="1B3C0D5C"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 xml:space="preserve">attach a copy of this assessment, </w:t>
      </w:r>
    </w:p>
    <w:p w14:paraId="69D942DC"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 xml:space="preserve">ensure processing is controlled, in accordance with </w:t>
      </w:r>
      <w:r w:rsidRPr="0088476D">
        <w:rPr>
          <w:rFonts w:eastAsia="Arial"/>
          <w:b/>
          <w:bCs/>
          <w:sz w:val="22"/>
          <w:szCs w:val="24"/>
        </w:rPr>
        <w:t>regulation 529B</w:t>
      </w:r>
      <w:r w:rsidRPr="0088476D">
        <w:rPr>
          <w:rFonts w:eastAsia="Arial"/>
          <w:sz w:val="22"/>
          <w:szCs w:val="24"/>
        </w:rPr>
        <w:t xml:space="preserve"> (see Part 2.4 of the Silica Code), and </w:t>
      </w:r>
    </w:p>
    <w:p w14:paraId="4EE6D3DA"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ensure you comply with all other duties under WHS laws, including managing the risks from other hazards that may be present while undertaking processing of a crystalline silica substance, for example, noise exposure from power tools.</w:t>
      </w:r>
    </w:p>
    <w:p w14:paraId="085A3B8C" w14:textId="77777777" w:rsidR="0088476D" w:rsidRPr="0088476D" w:rsidRDefault="0088476D" w:rsidP="0088476D">
      <w:pPr>
        <w:spacing w:before="0" w:after="200"/>
        <w:rPr>
          <w:sz w:val="22"/>
          <w:szCs w:val="22"/>
        </w:rPr>
      </w:pPr>
      <w:r w:rsidRPr="0088476D">
        <w:rPr>
          <w:rFonts w:eastAsia="Arial"/>
          <w:sz w:val="22"/>
          <w:szCs w:val="24"/>
        </w:rPr>
        <w:t xml:space="preserve">If you have determined your processing of a crystalline silica substance is </w:t>
      </w:r>
      <w:r w:rsidRPr="0088476D">
        <w:rPr>
          <w:rFonts w:eastAsia="Arial"/>
          <w:b/>
          <w:sz w:val="22"/>
          <w:szCs w:val="24"/>
          <w:u w:val="single"/>
        </w:rPr>
        <w:t>not</w:t>
      </w:r>
      <w:r w:rsidRPr="0088476D">
        <w:rPr>
          <w:rFonts w:eastAsia="Arial"/>
          <w:sz w:val="22"/>
          <w:szCs w:val="24"/>
        </w:rPr>
        <w:t xml:space="preserve"> </w:t>
      </w:r>
      <w:r w:rsidRPr="0088476D">
        <w:rPr>
          <w:rFonts w:eastAsia="Arial"/>
          <w:b/>
          <w:sz w:val="22"/>
          <w:szCs w:val="24"/>
        </w:rPr>
        <w:t>high risk</w:t>
      </w:r>
      <w:r w:rsidRPr="0088476D">
        <w:rPr>
          <w:rFonts w:eastAsia="Arial"/>
          <w:sz w:val="22"/>
          <w:szCs w:val="24"/>
        </w:rPr>
        <w:t xml:space="preserve">, you </w:t>
      </w:r>
      <w:r w:rsidRPr="0088476D">
        <w:rPr>
          <w:rFonts w:eastAsia="Arial"/>
          <w:b/>
          <w:bCs/>
          <w:sz w:val="22"/>
          <w:szCs w:val="24"/>
        </w:rPr>
        <w:t>must</w:t>
      </w:r>
      <w:r w:rsidRPr="0088476D">
        <w:rPr>
          <w:rFonts w:eastAsia="Arial"/>
          <w:sz w:val="22"/>
          <w:szCs w:val="24"/>
        </w:rPr>
        <w:t>:</w:t>
      </w:r>
    </w:p>
    <w:p w14:paraId="08AB2C2D"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 xml:space="preserve">ensure processing is controlled, in accordance with </w:t>
      </w:r>
      <w:r w:rsidRPr="0088476D">
        <w:rPr>
          <w:rFonts w:eastAsia="Arial"/>
          <w:b/>
          <w:bCs/>
          <w:sz w:val="22"/>
          <w:szCs w:val="24"/>
        </w:rPr>
        <w:t>regulation 529B</w:t>
      </w:r>
      <w:r w:rsidRPr="0088476D">
        <w:rPr>
          <w:rFonts w:eastAsia="Arial"/>
          <w:sz w:val="22"/>
          <w:szCs w:val="24"/>
        </w:rPr>
        <w:t xml:space="preserve"> (see Part 2.4 of the Silica Code), and </w:t>
      </w:r>
    </w:p>
    <w:p w14:paraId="29CA644F" w14:textId="77777777" w:rsidR="0088476D" w:rsidRPr="0088476D" w:rsidRDefault="0088476D" w:rsidP="0088476D">
      <w:pPr>
        <w:pStyle w:val="ListBullet"/>
        <w:keepLines/>
        <w:widowControl w:val="0"/>
        <w:numPr>
          <w:ilvl w:val="0"/>
          <w:numId w:val="3"/>
        </w:numPr>
        <w:spacing w:before="0" w:after="200" w:line="264" w:lineRule="auto"/>
        <w:ind w:left="360"/>
        <w:textboxTightWrap w:val="allLines"/>
        <w:rPr>
          <w:szCs w:val="22"/>
          <w:u w:val="single"/>
        </w:rPr>
      </w:pPr>
      <w:r w:rsidRPr="0088476D">
        <w:rPr>
          <w:rFonts w:cs="Arial"/>
          <w:szCs w:val="24"/>
        </w:rPr>
        <w:t>ensure you comply with all other duties under WHS laws, including in relation to other hazards that may present a risk while undertaking processing of a crystalline silica substance, for example, noise exposure from power tools</w:t>
      </w:r>
      <w:r w:rsidRPr="0088476D">
        <w:rPr>
          <w:szCs w:val="22"/>
        </w:rPr>
        <w:t>.</w:t>
      </w:r>
      <w:r w:rsidRPr="0088476D">
        <w:rPr>
          <w:rFonts w:cs="Arial"/>
          <w:szCs w:val="24"/>
        </w:rPr>
        <w:t xml:space="preserve"> </w:t>
      </w:r>
    </w:p>
    <w:p w14:paraId="5476F9BF" w14:textId="77777777" w:rsidR="0088476D" w:rsidRPr="0088476D" w:rsidRDefault="0088476D" w:rsidP="0088476D">
      <w:pPr>
        <w:pStyle w:val="Subtitle"/>
        <w:spacing w:after="200"/>
        <w:rPr>
          <w:sz w:val="36"/>
          <w:szCs w:val="36"/>
        </w:rPr>
      </w:pPr>
      <w:r w:rsidRPr="0088476D">
        <w:rPr>
          <w:rFonts w:eastAsia="Arial" w:cs="Arial"/>
          <w:b/>
          <w:bCs/>
          <w:color w:val="2B0A99"/>
          <w:sz w:val="36"/>
          <w:szCs w:val="36"/>
        </w:rPr>
        <w:t>Appendix</w:t>
      </w:r>
    </w:p>
    <w:p w14:paraId="7358066D" w14:textId="77777777" w:rsidR="0088476D" w:rsidRPr="0088476D" w:rsidRDefault="0088476D" w:rsidP="0088476D">
      <w:pPr>
        <w:spacing w:before="0" w:after="200"/>
        <w:rPr>
          <w:sz w:val="22"/>
          <w:szCs w:val="22"/>
        </w:rPr>
      </w:pPr>
      <w:r w:rsidRPr="0088476D">
        <w:rPr>
          <w:rFonts w:eastAsia="Arial"/>
          <w:sz w:val="22"/>
          <w:szCs w:val="24"/>
        </w:rPr>
        <w:t>You may attach copies of the following documents to this assessment:</w:t>
      </w:r>
    </w:p>
    <w:p w14:paraId="12FB6EF9"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any safety data sheets, product information, literature or other suitable evidence used to support this assessment.</w:t>
      </w:r>
    </w:p>
    <w:p w14:paraId="52DD052C" w14:textId="77777777" w:rsidR="0088476D" w:rsidRPr="0088476D" w:rsidRDefault="0088476D" w:rsidP="0088476D">
      <w:pPr>
        <w:pStyle w:val="ListParagraph"/>
        <w:numPr>
          <w:ilvl w:val="0"/>
          <w:numId w:val="42"/>
        </w:numPr>
        <w:spacing w:before="0" w:after="200" w:line="264" w:lineRule="auto"/>
        <w:ind w:left="360"/>
        <w:rPr>
          <w:rFonts w:eastAsia="Arial"/>
          <w:sz w:val="22"/>
          <w:szCs w:val="24"/>
        </w:rPr>
      </w:pPr>
      <w:r w:rsidRPr="0088476D">
        <w:rPr>
          <w:rFonts w:eastAsia="Arial"/>
          <w:sz w:val="22"/>
          <w:szCs w:val="24"/>
        </w:rPr>
        <w:t>any scientific analysis of a crystalline silica substance to determine its crystalline silica content.</w:t>
      </w:r>
    </w:p>
    <w:p w14:paraId="041C441A" w14:textId="77777777" w:rsidR="0088476D" w:rsidRPr="0088476D" w:rsidRDefault="0088476D" w:rsidP="0088476D">
      <w:pPr>
        <w:pStyle w:val="ListParagraph"/>
        <w:numPr>
          <w:ilvl w:val="0"/>
          <w:numId w:val="42"/>
        </w:numPr>
        <w:spacing w:before="0" w:after="200" w:line="264" w:lineRule="auto"/>
        <w:ind w:left="360"/>
        <w:rPr>
          <w:sz w:val="22"/>
          <w:szCs w:val="22"/>
        </w:rPr>
      </w:pPr>
      <w:r w:rsidRPr="0088476D">
        <w:rPr>
          <w:rFonts w:eastAsia="Arial"/>
          <w:sz w:val="22"/>
          <w:szCs w:val="24"/>
        </w:rPr>
        <w:t xml:space="preserve">relevant occupational hygiene air monitoring reports. </w:t>
      </w:r>
    </w:p>
    <w:p w14:paraId="4B6D4820" w14:textId="77777777" w:rsidR="0088476D" w:rsidRDefault="0088476D" w:rsidP="0088476D">
      <w:pPr>
        <w:spacing w:before="0" w:after="200"/>
      </w:pPr>
    </w:p>
    <w:p w14:paraId="3A74D3AF" w14:textId="77777777" w:rsidR="0088476D" w:rsidRDefault="0088476D" w:rsidP="0088476D">
      <w:pPr>
        <w:spacing w:before="0" w:after="200"/>
      </w:pPr>
      <w:hyperlink r:id="rId15" w:anchor="_ftnref1">
        <w:r w:rsidRPr="1D880AAF">
          <w:rPr>
            <w:rStyle w:val="Hyperlink"/>
            <w:rFonts w:eastAsia="Arial"/>
            <w:b/>
            <w:bCs/>
            <w:i/>
            <w:iCs/>
            <w:sz w:val="16"/>
            <w:szCs w:val="16"/>
            <w:vertAlign w:val="superscript"/>
          </w:rPr>
          <w:t>[1]</w:t>
        </w:r>
      </w:hyperlink>
      <w:r w:rsidRPr="1D880AAF">
        <w:rPr>
          <w:rFonts w:eastAsia="Arial"/>
          <w:i/>
          <w:iCs/>
          <w:sz w:val="16"/>
          <w:szCs w:val="16"/>
        </w:rPr>
        <w:t xml:space="preserve"> </w:t>
      </w:r>
      <w:r w:rsidRPr="1D880AAF">
        <w:rPr>
          <w:rFonts w:eastAsia="Arial"/>
          <w:sz w:val="16"/>
          <w:szCs w:val="16"/>
        </w:rPr>
        <w:t>A crystalline silica substance is any material that contains at least 1% crystalline silica, determined as a weight/weight (w/w) concentration.</w:t>
      </w:r>
    </w:p>
    <w:p w14:paraId="2EE9B52B" w14:textId="77777777" w:rsidR="000B52C0" w:rsidRPr="0088476D" w:rsidRDefault="000B52C0" w:rsidP="0088476D">
      <w:pPr>
        <w:spacing w:before="0" w:after="200"/>
      </w:pPr>
    </w:p>
    <w:sectPr w:rsidR="000B52C0" w:rsidRPr="0088476D" w:rsidSect="002459B5">
      <w:pgSz w:w="11906" w:h="16838" w:code="9"/>
      <w:pgMar w:top="1843"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9E57B" w14:textId="77777777" w:rsidR="00AE2A4F" w:rsidRDefault="00AE2A4F" w:rsidP="00BB2A1B">
      <w:pPr>
        <w:spacing w:after="0"/>
      </w:pPr>
      <w:r>
        <w:separator/>
      </w:r>
    </w:p>
  </w:endnote>
  <w:endnote w:type="continuationSeparator" w:id="0">
    <w:p w14:paraId="7AE1613A" w14:textId="77777777" w:rsidR="00AE2A4F" w:rsidRDefault="00AE2A4F"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5154" w14:textId="77777777" w:rsidR="00BB2A1B" w:rsidRPr="00856453" w:rsidRDefault="00856453" w:rsidP="00856453">
    <w:pPr>
      <w:pStyle w:val="Footer"/>
      <w:tabs>
        <w:tab w:val="clear" w:pos="4513"/>
        <w:tab w:val="clear" w:pos="9026"/>
        <w:tab w:val="right" w:pos="9781"/>
      </w:tabs>
    </w:pPr>
    <w:r w:rsidRPr="00BB2A1B">
      <w:tab/>
    </w:r>
    <w:r w:rsidR="0088476D">
      <w:tab/>
    </w:r>
    <w:r w:rsidR="009335F0" w:rsidRPr="009335F0">
      <w:rPr>
        <w:b/>
        <w:bCs/>
        <w:sz w:val="18"/>
        <w:szCs w:val="28"/>
      </w:rPr>
      <w:t xml:space="preserve">SWA.GOV.AU | </w:t>
    </w:r>
    <w:r w:rsidR="0088476D">
      <w:rPr>
        <w:b/>
        <w:bCs/>
        <w:sz w:val="18"/>
        <w:szCs w:val="28"/>
      </w:rPr>
      <w:t>August 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8ED7" w14:textId="77777777"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716608" behindDoc="1" locked="0" layoutInCell="1" allowOverlap="1" wp14:anchorId="386594F2" wp14:editId="2C0FDED5">
          <wp:simplePos x="0" y="0"/>
          <wp:positionH relativeFrom="column">
            <wp:posOffset>1905</wp:posOffset>
          </wp:positionH>
          <wp:positionV relativeFrom="paragraph">
            <wp:posOffset>-109220</wp:posOffset>
          </wp:positionV>
          <wp:extent cx="1952625" cy="267063"/>
          <wp:effectExtent l="0" t="0" r="0" b="0"/>
          <wp:wrapNone/>
          <wp:docPr id="1578748137" name="Graphic 157874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88476D">
      <w:tab/>
    </w:r>
    <w:r w:rsidR="009335F0" w:rsidRPr="009335F0">
      <w:rPr>
        <w:b/>
        <w:bCs/>
        <w:sz w:val="18"/>
        <w:szCs w:val="28"/>
      </w:rPr>
      <w:t xml:space="preserve">SWA.GOV.AU | </w:t>
    </w:r>
    <w:r w:rsidR="0088476D">
      <w:rPr>
        <w:b/>
        <w:bCs/>
        <w:sz w:val="18"/>
        <w:szCs w:val="28"/>
      </w:rPr>
      <w:t>August 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C17B" w14:textId="77777777" w:rsidR="00AE2A4F" w:rsidRDefault="00AE2A4F" w:rsidP="00BB2A1B">
      <w:pPr>
        <w:spacing w:after="0"/>
      </w:pPr>
      <w:r>
        <w:separator/>
      </w:r>
    </w:p>
  </w:footnote>
  <w:footnote w:type="continuationSeparator" w:id="0">
    <w:p w14:paraId="42B915B0" w14:textId="77777777" w:rsidR="00AE2A4F" w:rsidRDefault="00AE2A4F"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B05A" w14:textId="77777777" w:rsidR="009335F0" w:rsidRPr="00A82044" w:rsidRDefault="002459B5" w:rsidP="00825513">
    <w:pPr>
      <w:pStyle w:val="Header"/>
    </w:pPr>
    <w:r w:rsidRPr="00A82044">
      <mc:AlternateContent>
        <mc:Choice Requires="wps">
          <w:drawing>
            <wp:anchor distT="0" distB="0" distL="114300" distR="114300" simplePos="0" relativeHeight="251689984" behindDoc="1" locked="0" layoutInCell="1" allowOverlap="1" wp14:anchorId="6050B814" wp14:editId="13B2B169">
              <wp:simplePos x="0" y="0"/>
              <wp:positionH relativeFrom="column">
                <wp:posOffset>1425040</wp:posOffset>
              </wp:positionH>
              <wp:positionV relativeFrom="paragraph">
                <wp:posOffset>53381</wp:posOffset>
              </wp:positionV>
              <wp:extent cx="4643252" cy="188595"/>
              <wp:effectExtent l="0" t="0" r="5080" b="1905"/>
              <wp:wrapNone/>
              <wp:docPr id="11" name="Freeform: Shape 11"/>
              <wp:cNvGraphicFramePr/>
              <a:graphic xmlns:a="http://schemas.openxmlformats.org/drawingml/2006/main">
                <a:graphicData uri="http://schemas.microsoft.com/office/word/2010/wordprocessingShape">
                  <wps:wsp>
                    <wps:cNvSpPr/>
                    <wps:spPr>
                      <a:xfrm>
                        <a:off x="0" y="0"/>
                        <a:ext cx="4643252"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BF14D2" id="Freeform: Shape 11" o:spid="_x0000_s1026" style="position:absolute;margin-left:112.2pt;margin-top:4.2pt;width:365.6pt;height:14.8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sgQAAKUOAAAOAAAAZHJzL2Uyb0RvYy54bWysV9tu4zYQfS/QfyD0WCBrUXcZcRZpghQF&#10;stsASbHbR5qmYgGSqJJ07OzXdziUbDrrVs6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3852,56;48,23702;1476,34439;33587,154085;74424,188596;4611477,188596;4643252,152817;4643252,152690;4643252,36343;4611477,310" o:connectangles="0,0,0,0,0,0,0,0,0,0"/>
            </v:shape>
          </w:pict>
        </mc:Fallback>
      </mc:AlternateContent>
    </w:r>
    <w:r w:rsidR="00A82044" w:rsidRPr="00A82044">
      <mc:AlternateContent>
        <mc:Choice Requires="wps">
          <w:drawing>
            <wp:anchor distT="0" distB="0" distL="114300" distR="114300" simplePos="0" relativeHeight="251666432" behindDoc="1" locked="0" layoutInCell="1" allowOverlap="1" wp14:anchorId="494CB56D" wp14:editId="1ED8FDDA">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964FC" id="Freeform: Shape 10" o:spid="_x0000_s1026" style="position:absolute;margin-left:-17.75pt;margin-top:3.9pt;width:12.4pt;height:14.9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88476D">
      <w:t>Optional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36F4" w14:textId="77777777" w:rsidR="00BB2A1B" w:rsidRPr="00825513" w:rsidRDefault="0088476D" w:rsidP="00825513">
    <w:pPr>
      <w:pStyle w:val="Header"/>
    </w:pPr>
    <w:r w:rsidRPr="00825513">
      <mc:AlternateContent>
        <mc:Choice Requires="wps">
          <w:drawing>
            <wp:anchor distT="0" distB="0" distL="114300" distR="114300" simplePos="0" relativeHeight="251642880" behindDoc="1" locked="0" layoutInCell="1" allowOverlap="1" wp14:anchorId="058F5337" wp14:editId="66780F3D">
              <wp:simplePos x="0" y="0"/>
              <wp:positionH relativeFrom="column">
                <wp:posOffset>3994397</wp:posOffset>
              </wp:positionH>
              <wp:positionV relativeFrom="paragraph">
                <wp:posOffset>-52845</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DD07CE" id="Freeform: Shape 8" o:spid="_x0000_s1026" style="position:absolute;margin-left:314.5pt;margin-top:-4.15pt;width:164.8pt;height:180.4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A82044" w:rsidRPr="00825513">
      <mc:AlternateContent>
        <mc:Choice Requires="wps">
          <w:drawing>
            <wp:anchor distT="0" distB="0" distL="114300" distR="114300" simplePos="0" relativeHeight="251620352" behindDoc="1" locked="0" layoutInCell="1" allowOverlap="1" wp14:anchorId="26ED8216" wp14:editId="00A44131">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12B21" id="Freeform: Shape 6" o:spid="_x0000_s1026" style="position:absolute;margin-left:-20.95pt;margin-top:4.25pt;width:12.4pt;height:14.9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t>Optional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F7F" w14:textId="77777777" w:rsidR="002459B5" w:rsidRPr="00A82044" w:rsidRDefault="002459B5" w:rsidP="00825513">
    <w:pPr>
      <w:pStyle w:val="Header"/>
    </w:pPr>
    <w:r w:rsidRPr="00A82044">
      <mc:AlternateContent>
        <mc:Choice Requires="wps">
          <w:drawing>
            <wp:anchor distT="0" distB="0" distL="114300" distR="114300" simplePos="0" relativeHeight="251719680" behindDoc="1" locked="0" layoutInCell="1" allowOverlap="1" wp14:anchorId="77E46B4A" wp14:editId="10F4F4E4">
              <wp:simplePos x="0" y="0"/>
              <wp:positionH relativeFrom="column">
                <wp:posOffset>1448790</wp:posOffset>
              </wp:positionH>
              <wp:positionV relativeFrom="paragraph">
                <wp:posOffset>53381</wp:posOffset>
              </wp:positionV>
              <wp:extent cx="4618940" cy="189230"/>
              <wp:effectExtent l="0" t="0" r="0" b="1270"/>
              <wp:wrapNone/>
              <wp:docPr id="1015185456" name="Freeform: Shape 1015185456"/>
              <wp:cNvGraphicFramePr/>
              <a:graphic xmlns:a="http://schemas.openxmlformats.org/drawingml/2006/main">
                <a:graphicData uri="http://schemas.microsoft.com/office/word/2010/wordprocessingShape">
                  <wps:wsp>
                    <wps:cNvSpPr/>
                    <wps:spPr>
                      <a:xfrm>
                        <a:off x="0" y="0"/>
                        <a:ext cx="4618940" cy="189230"/>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E5A1" id="Freeform: Shape 1015185456" o:spid="_x0000_s1026" style="position:absolute;margin-left:114.1pt;margin-top:4.2pt;width:363.7pt;height:14.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rEqwQAAKUOAAAOAAAAZHJzL2Uyb0RvYy54bWysV9tu4zYQfS/QfyD0WCBrUXcZcRZpghQF&#10;stsASbHbR5qmYgGSqJJ07OzXdziUbDrrVvG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3728,56;48,23782;1468,34555;33411,154603;74034,189231;4587332,189231;4618940,153331;4618940,153204;4618940,36465;4587332,311" o:connectangles="0,0,0,0,0,0,0,0,0,0"/>
            </v:shape>
          </w:pict>
        </mc:Fallback>
      </mc:AlternateContent>
    </w:r>
    <w:r w:rsidRPr="00A82044">
      <mc:AlternateContent>
        <mc:Choice Requires="wps">
          <w:drawing>
            <wp:anchor distT="0" distB="0" distL="114300" distR="114300" simplePos="0" relativeHeight="251718656" behindDoc="1" locked="0" layoutInCell="1" allowOverlap="1" wp14:anchorId="20637DCF" wp14:editId="23DE43C5">
              <wp:simplePos x="0" y="0"/>
              <wp:positionH relativeFrom="column">
                <wp:posOffset>-225205</wp:posOffset>
              </wp:positionH>
              <wp:positionV relativeFrom="paragraph">
                <wp:posOffset>49752</wp:posOffset>
              </wp:positionV>
              <wp:extent cx="157541" cy="189377"/>
              <wp:effectExtent l="0" t="0" r="0" b="1270"/>
              <wp:wrapNone/>
              <wp:docPr id="147578044" name="Freeform: Shape 147578044"/>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FBCAB" id="Freeform: Shape 147578044" o:spid="_x0000_s1026" style="position:absolute;margin-left:-17.75pt;margin-top:3.9pt;width:12.4pt;height:14.9pt;z-index:-251597824;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t>Optional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983D43"/>
    <w:multiLevelType w:val="hybridMultilevel"/>
    <w:tmpl w:val="886E4DD0"/>
    <w:lvl w:ilvl="0" w:tplc="67D6D2E0">
      <w:start w:val="1"/>
      <w:numFmt w:val="bullet"/>
      <w:lvlText w:val="·"/>
      <w:lvlJc w:val="left"/>
      <w:pPr>
        <w:ind w:left="720" w:hanging="360"/>
      </w:pPr>
      <w:rPr>
        <w:rFonts w:ascii="Symbol" w:hAnsi="Symbol" w:hint="default"/>
      </w:rPr>
    </w:lvl>
    <w:lvl w:ilvl="1" w:tplc="6A84CEFE">
      <w:start w:val="1"/>
      <w:numFmt w:val="bullet"/>
      <w:lvlText w:val="o"/>
      <w:lvlJc w:val="left"/>
      <w:pPr>
        <w:ind w:left="1440" w:hanging="360"/>
      </w:pPr>
      <w:rPr>
        <w:rFonts w:ascii="Courier New" w:hAnsi="Courier New" w:hint="default"/>
      </w:rPr>
    </w:lvl>
    <w:lvl w:ilvl="2" w:tplc="7F9AA0C0">
      <w:start w:val="1"/>
      <w:numFmt w:val="bullet"/>
      <w:lvlText w:val=""/>
      <w:lvlJc w:val="left"/>
      <w:pPr>
        <w:ind w:left="2160" w:hanging="360"/>
      </w:pPr>
      <w:rPr>
        <w:rFonts w:ascii="Wingdings" w:hAnsi="Wingdings" w:hint="default"/>
      </w:rPr>
    </w:lvl>
    <w:lvl w:ilvl="3" w:tplc="655CEF98">
      <w:start w:val="1"/>
      <w:numFmt w:val="bullet"/>
      <w:lvlText w:val=""/>
      <w:lvlJc w:val="left"/>
      <w:pPr>
        <w:ind w:left="2880" w:hanging="360"/>
      </w:pPr>
      <w:rPr>
        <w:rFonts w:ascii="Symbol" w:hAnsi="Symbol" w:hint="default"/>
      </w:rPr>
    </w:lvl>
    <w:lvl w:ilvl="4" w:tplc="3DF41138">
      <w:start w:val="1"/>
      <w:numFmt w:val="bullet"/>
      <w:lvlText w:val="o"/>
      <w:lvlJc w:val="left"/>
      <w:pPr>
        <w:ind w:left="3600" w:hanging="360"/>
      </w:pPr>
      <w:rPr>
        <w:rFonts w:ascii="Courier New" w:hAnsi="Courier New" w:hint="default"/>
      </w:rPr>
    </w:lvl>
    <w:lvl w:ilvl="5" w:tplc="08143200">
      <w:start w:val="1"/>
      <w:numFmt w:val="bullet"/>
      <w:lvlText w:val=""/>
      <w:lvlJc w:val="left"/>
      <w:pPr>
        <w:ind w:left="4320" w:hanging="360"/>
      </w:pPr>
      <w:rPr>
        <w:rFonts w:ascii="Wingdings" w:hAnsi="Wingdings" w:hint="default"/>
      </w:rPr>
    </w:lvl>
    <w:lvl w:ilvl="6" w:tplc="8F3C6FB0">
      <w:start w:val="1"/>
      <w:numFmt w:val="bullet"/>
      <w:lvlText w:val=""/>
      <w:lvlJc w:val="left"/>
      <w:pPr>
        <w:ind w:left="5040" w:hanging="360"/>
      </w:pPr>
      <w:rPr>
        <w:rFonts w:ascii="Symbol" w:hAnsi="Symbol" w:hint="default"/>
      </w:rPr>
    </w:lvl>
    <w:lvl w:ilvl="7" w:tplc="56068574">
      <w:start w:val="1"/>
      <w:numFmt w:val="bullet"/>
      <w:lvlText w:val="o"/>
      <w:lvlJc w:val="left"/>
      <w:pPr>
        <w:ind w:left="5760" w:hanging="360"/>
      </w:pPr>
      <w:rPr>
        <w:rFonts w:ascii="Courier New" w:hAnsi="Courier New" w:hint="default"/>
      </w:rPr>
    </w:lvl>
    <w:lvl w:ilvl="8" w:tplc="4014C6A0">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D0829E40"/>
    <w:lvl w:ilvl="0" w:tplc="950ED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6E9434"/>
    <w:multiLevelType w:val="hybridMultilevel"/>
    <w:tmpl w:val="EF38FF94"/>
    <w:lvl w:ilvl="0" w:tplc="621C2DDC">
      <w:start w:val="1"/>
      <w:numFmt w:val="lowerLetter"/>
      <w:lvlText w:val="%1."/>
      <w:lvlJc w:val="left"/>
      <w:pPr>
        <w:ind w:left="720" w:hanging="360"/>
      </w:pPr>
    </w:lvl>
    <w:lvl w:ilvl="1" w:tplc="D27448E4">
      <w:start w:val="1"/>
      <w:numFmt w:val="lowerLetter"/>
      <w:lvlText w:val="%2."/>
      <w:lvlJc w:val="left"/>
      <w:pPr>
        <w:ind w:left="1440" w:hanging="360"/>
      </w:pPr>
    </w:lvl>
    <w:lvl w:ilvl="2" w:tplc="E4842E1E">
      <w:start w:val="1"/>
      <w:numFmt w:val="lowerRoman"/>
      <w:lvlText w:val="%3."/>
      <w:lvlJc w:val="right"/>
      <w:pPr>
        <w:ind w:left="2160" w:hanging="180"/>
      </w:pPr>
    </w:lvl>
    <w:lvl w:ilvl="3" w:tplc="AA308E40">
      <w:start w:val="1"/>
      <w:numFmt w:val="decimal"/>
      <w:lvlText w:val="%4."/>
      <w:lvlJc w:val="left"/>
      <w:pPr>
        <w:ind w:left="2880" w:hanging="360"/>
      </w:pPr>
    </w:lvl>
    <w:lvl w:ilvl="4" w:tplc="C306424C">
      <w:start w:val="1"/>
      <w:numFmt w:val="lowerLetter"/>
      <w:lvlText w:val="%5."/>
      <w:lvlJc w:val="left"/>
      <w:pPr>
        <w:ind w:left="3600" w:hanging="360"/>
      </w:pPr>
    </w:lvl>
    <w:lvl w:ilvl="5" w:tplc="D0D2BCB2">
      <w:start w:val="1"/>
      <w:numFmt w:val="lowerRoman"/>
      <w:lvlText w:val="%6."/>
      <w:lvlJc w:val="right"/>
      <w:pPr>
        <w:ind w:left="4320" w:hanging="180"/>
      </w:pPr>
    </w:lvl>
    <w:lvl w:ilvl="6" w:tplc="916EB39A">
      <w:start w:val="1"/>
      <w:numFmt w:val="decimal"/>
      <w:lvlText w:val="%7."/>
      <w:lvlJc w:val="left"/>
      <w:pPr>
        <w:ind w:left="5040" w:hanging="360"/>
      </w:pPr>
    </w:lvl>
    <w:lvl w:ilvl="7" w:tplc="A6ACAF90">
      <w:start w:val="1"/>
      <w:numFmt w:val="lowerLetter"/>
      <w:lvlText w:val="%8."/>
      <w:lvlJc w:val="left"/>
      <w:pPr>
        <w:ind w:left="5760" w:hanging="360"/>
      </w:pPr>
    </w:lvl>
    <w:lvl w:ilvl="8" w:tplc="B8229644">
      <w:start w:val="1"/>
      <w:numFmt w:val="lowerRoman"/>
      <w:lvlText w:val="%9."/>
      <w:lvlJc w:val="right"/>
      <w:pPr>
        <w:ind w:left="6480" w:hanging="180"/>
      </w:pPr>
    </w:lvl>
  </w:abstractNum>
  <w:abstractNum w:abstractNumId="12"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10"/>
  </w:num>
  <w:num w:numId="2" w16cid:durableId="1193615881">
    <w:abstractNumId w:val="8"/>
  </w:num>
  <w:num w:numId="3" w16cid:durableId="1153644461">
    <w:abstractNumId w:val="16"/>
  </w:num>
  <w:num w:numId="4" w16cid:durableId="135030730">
    <w:abstractNumId w:val="15"/>
  </w:num>
  <w:num w:numId="5" w16cid:durableId="1219051679">
    <w:abstractNumId w:val="2"/>
  </w:num>
  <w:num w:numId="6" w16cid:durableId="1821461070">
    <w:abstractNumId w:val="14"/>
  </w:num>
  <w:num w:numId="7" w16cid:durableId="1764688349">
    <w:abstractNumId w:val="7"/>
  </w:num>
  <w:num w:numId="8" w16cid:durableId="1183059037">
    <w:abstractNumId w:val="13"/>
  </w:num>
  <w:num w:numId="9" w16cid:durableId="1282153042">
    <w:abstractNumId w:val="13"/>
  </w:num>
  <w:num w:numId="10" w16cid:durableId="1360812348">
    <w:abstractNumId w:val="3"/>
  </w:num>
  <w:num w:numId="11" w16cid:durableId="1599677160">
    <w:abstractNumId w:val="16"/>
  </w:num>
  <w:num w:numId="12" w16cid:durableId="1338926177">
    <w:abstractNumId w:val="1"/>
  </w:num>
  <w:num w:numId="13" w16cid:durableId="1818456540">
    <w:abstractNumId w:val="15"/>
  </w:num>
  <w:num w:numId="14" w16cid:durableId="1434518084">
    <w:abstractNumId w:val="2"/>
  </w:num>
  <w:num w:numId="15" w16cid:durableId="545217294">
    <w:abstractNumId w:val="0"/>
  </w:num>
  <w:num w:numId="16" w16cid:durableId="1832406053">
    <w:abstractNumId w:val="14"/>
  </w:num>
  <w:num w:numId="17" w16cid:durableId="1467166139">
    <w:abstractNumId w:val="10"/>
  </w:num>
  <w:num w:numId="18" w16cid:durableId="339351573">
    <w:abstractNumId w:val="8"/>
  </w:num>
  <w:num w:numId="19" w16cid:durableId="256208087">
    <w:abstractNumId w:val="16"/>
  </w:num>
  <w:num w:numId="20" w16cid:durableId="2118595693">
    <w:abstractNumId w:val="15"/>
  </w:num>
  <w:num w:numId="21" w16cid:durableId="704214462">
    <w:abstractNumId w:val="2"/>
  </w:num>
  <w:num w:numId="22" w16cid:durableId="1299801033">
    <w:abstractNumId w:val="14"/>
  </w:num>
  <w:num w:numId="23" w16cid:durableId="1910143901">
    <w:abstractNumId w:val="13"/>
  </w:num>
  <w:num w:numId="24" w16cid:durableId="145442984">
    <w:abstractNumId w:val="13"/>
  </w:num>
  <w:num w:numId="25" w16cid:durableId="1466578369">
    <w:abstractNumId w:val="16"/>
  </w:num>
  <w:num w:numId="26" w16cid:durableId="162673097">
    <w:abstractNumId w:val="15"/>
  </w:num>
  <w:num w:numId="27" w16cid:durableId="1618947488">
    <w:abstractNumId w:val="2"/>
  </w:num>
  <w:num w:numId="28" w16cid:durableId="1142620279">
    <w:abstractNumId w:val="14"/>
  </w:num>
  <w:num w:numId="29" w16cid:durableId="694304169">
    <w:abstractNumId w:val="10"/>
  </w:num>
  <w:num w:numId="30" w16cid:durableId="1584102756">
    <w:abstractNumId w:val="4"/>
  </w:num>
  <w:num w:numId="31" w16cid:durableId="620067456">
    <w:abstractNumId w:val="4"/>
  </w:num>
  <w:num w:numId="32" w16cid:durableId="1269195733">
    <w:abstractNumId w:val="16"/>
  </w:num>
  <w:num w:numId="33" w16cid:durableId="2123650509">
    <w:abstractNumId w:val="2"/>
  </w:num>
  <w:num w:numId="34" w16cid:durableId="954949686">
    <w:abstractNumId w:val="15"/>
  </w:num>
  <w:num w:numId="35" w16cid:durableId="1504469216">
    <w:abstractNumId w:val="14"/>
  </w:num>
  <w:num w:numId="36" w16cid:durableId="111442807">
    <w:abstractNumId w:val="9"/>
  </w:num>
  <w:num w:numId="37" w16cid:durableId="613946320">
    <w:abstractNumId w:val="4"/>
  </w:num>
  <w:num w:numId="38" w16cid:durableId="994919361">
    <w:abstractNumId w:val="4"/>
  </w:num>
  <w:num w:numId="39" w16cid:durableId="579214881">
    <w:abstractNumId w:val="6"/>
  </w:num>
  <w:num w:numId="40" w16cid:durableId="1838305591">
    <w:abstractNumId w:val="12"/>
  </w:num>
  <w:num w:numId="41" w16cid:durableId="2029797190">
    <w:abstractNumId w:val="11"/>
  </w:num>
  <w:num w:numId="42" w16cid:durableId="197671405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5F3F"/>
    <w:rsid w:val="0003150F"/>
    <w:rsid w:val="000448EA"/>
    <w:rsid w:val="00066DE3"/>
    <w:rsid w:val="00097873"/>
    <w:rsid w:val="000B52C0"/>
    <w:rsid w:val="000B5442"/>
    <w:rsid w:val="000C3546"/>
    <w:rsid w:val="000D6FC1"/>
    <w:rsid w:val="000E440B"/>
    <w:rsid w:val="00175CB5"/>
    <w:rsid w:val="001807CA"/>
    <w:rsid w:val="001947FC"/>
    <w:rsid w:val="001D2CC8"/>
    <w:rsid w:val="002134F1"/>
    <w:rsid w:val="00224349"/>
    <w:rsid w:val="00240D6E"/>
    <w:rsid w:val="002459B5"/>
    <w:rsid w:val="002749E2"/>
    <w:rsid w:val="00282770"/>
    <w:rsid w:val="002A2286"/>
    <w:rsid w:val="002D0D4F"/>
    <w:rsid w:val="002D2FC1"/>
    <w:rsid w:val="00311A76"/>
    <w:rsid w:val="0033018C"/>
    <w:rsid w:val="003459EC"/>
    <w:rsid w:val="00354329"/>
    <w:rsid w:val="003A453B"/>
    <w:rsid w:val="003C0CB8"/>
    <w:rsid w:val="003C105C"/>
    <w:rsid w:val="003E0639"/>
    <w:rsid w:val="004108C0"/>
    <w:rsid w:val="00462EA4"/>
    <w:rsid w:val="00471F49"/>
    <w:rsid w:val="0047700D"/>
    <w:rsid w:val="004B0745"/>
    <w:rsid w:val="004D224B"/>
    <w:rsid w:val="004D68AD"/>
    <w:rsid w:val="00513732"/>
    <w:rsid w:val="00552F78"/>
    <w:rsid w:val="00566AC9"/>
    <w:rsid w:val="005F0D67"/>
    <w:rsid w:val="005F1963"/>
    <w:rsid w:val="0060240A"/>
    <w:rsid w:val="00617947"/>
    <w:rsid w:val="00652962"/>
    <w:rsid w:val="00662827"/>
    <w:rsid w:val="00687104"/>
    <w:rsid w:val="006A0484"/>
    <w:rsid w:val="006D2AD3"/>
    <w:rsid w:val="006E4B7E"/>
    <w:rsid w:val="00703BCC"/>
    <w:rsid w:val="00714340"/>
    <w:rsid w:val="00733B1C"/>
    <w:rsid w:val="00742296"/>
    <w:rsid w:val="00756ED4"/>
    <w:rsid w:val="007B1D59"/>
    <w:rsid w:val="007B6A99"/>
    <w:rsid w:val="007F099C"/>
    <w:rsid w:val="008016D7"/>
    <w:rsid w:val="00825513"/>
    <w:rsid w:val="00826D5E"/>
    <w:rsid w:val="0083574B"/>
    <w:rsid w:val="00854A15"/>
    <w:rsid w:val="00856453"/>
    <w:rsid w:val="0088476D"/>
    <w:rsid w:val="008A0B75"/>
    <w:rsid w:val="008B5021"/>
    <w:rsid w:val="00901AA7"/>
    <w:rsid w:val="00916C68"/>
    <w:rsid w:val="009174FF"/>
    <w:rsid w:val="009335F0"/>
    <w:rsid w:val="0095510A"/>
    <w:rsid w:val="00963F93"/>
    <w:rsid w:val="009B73CF"/>
    <w:rsid w:val="009E3A3C"/>
    <w:rsid w:val="00A06600"/>
    <w:rsid w:val="00A16BFB"/>
    <w:rsid w:val="00A21E9F"/>
    <w:rsid w:val="00A375B9"/>
    <w:rsid w:val="00A82044"/>
    <w:rsid w:val="00AC6CA6"/>
    <w:rsid w:val="00AD0003"/>
    <w:rsid w:val="00AE2A4F"/>
    <w:rsid w:val="00B4517A"/>
    <w:rsid w:val="00B625C1"/>
    <w:rsid w:val="00B724EC"/>
    <w:rsid w:val="00BB1A69"/>
    <w:rsid w:val="00BB2A1B"/>
    <w:rsid w:val="00BB320E"/>
    <w:rsid w:val="00BD018F"/>
    <w:rsid w:val="00BE44D0"/>
    <w:rsid w:val="00BF54F7"/>
    <w:rsid w:val="00BF618E"/>
    <w:rsid w:val="00C54502"/>
    <w:rsid w:val="00C55FB6"/>
    <w:rsid w:val="00C7704E"/>
    <w:rsid w:val="00C90646"/>
    <w:rsid w:val="00C968B5"/>
    <w:rsid w:val="00CC43ED"/>
    <w:rsid w:val="00CF3A03"/>
    <w:rsid w:val="00CF7A72"/>
    <w:rsid w:val="00D83798"/>
    <w:rsid w:val="00DB104F"/>
    <w:rsid w:val="00DE4310"/>
    <w:rsid w:val="00DF3883"/>
    <w:rsid w:val="00E10FCF"/>
    <w:rsid w:val="00E3388C"/>
    <w:rsid w:val="00E41B7E"/>
    <w:rsid w:val="00E50EFA"/>
    <w:rsid w:val="00E52CBB"/>
    <w:rsid w:val="00E5388D"/>
    <w:rsid w:val="00EB1547"/>
    <w:rsid w:val="00EE1EEC"/>
    <w:rsid w:val="00EE47EF"/>
    <w:rsid w:val="00EF05E8"/>
    <w:rsid w:val="00EF7230"/>
    <w:rsid w:val="00F46987"/>
    <w:rsid w:val="00F52422"/>
    <w:rsid w:val="00F64299"/>
    <w:rsid w:val="00F70763"/>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Subtitle"/>
    <w:next w:val="Normal"/>
    <w:link w:val="Heading2Char"/>
    <w:unhideWhenUsed/>
    <w:qFormat/>
    <w:rsid w:val="002459B5"/>
    <w:pPr>
      <w:spacing w:before="120" w:after="200"/>
    </w:pPr>
    <w:rPr>
      <w:rFonts w:eastAsia="Arial" w:cs="Arial"/>
      <w:color w:val="2B0A99"/>
      <w:sz w:val="32"/>
      <w:szCs w:val="32"/>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459B5"/>
    <w:rPr>
      <w:rFonts w:ascii="Arial" w:eastAsia="Arial" w:hAnsi="Arial" w:cs="Arial"/>
      <w:color w:val="2B0A99"/>
      <w:sz w:val="32"/>
      <w:szCs w:val="32"/>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2459B5"/>
    <w:pPr>
      <w:numPr>
        <w:numId w:val="32"/>
      </w:numPr>
      <w:ind w:left="714" w:hanging="357"/>
    </w:pPr>
    <w:rPr>
      <w:rFonts w:eastAsia="Arial" w:cs="Times New Roman"/>
      <w:sz w:val="22"/>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uiPriority w:val="59"/>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459B5"/>
    <w:pPr>
      <w:widowControl w:val="0"/>
      <w:spacing w:line="264" w:lineRule="auto"/>
    </w:pPr>
    <w:rPr>
      <w:rFonts w:eastAsia="Times New Roman" w:cstheme="minorBidi"/>
      <w:sz w:val="22"/>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val="0"/>
      <w:color w:val="2B0A99"/>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SWAHeading1">
    <w:name w:val="SWA Heading 1"/>
    <w:next w:val="Paragraph"/>
    <w:qFormat/>
    <w:rsid w:val="0088476D"/>
    <w:pPr>
      <w:pageBreakBefore/>
      <w:spacing w:before="240" w:after="120"/>
      <w:outlineLvl w:val="0"/>
    </w:pPr>
    <w:rPr>
      <w:rFonts w:ascii="Arial" w:hAnsi="Arial" w:cs="Arial"/>
      <w:b/>
      <w:bCs/>
      <w:sz w:val="40"/>
      <w:szCs w:val="40"/>
    </w:rPr>
  </w:style>
  <w:style w:type="paragraph" w:styleId="Revision">
    <w:name w:val="Revision"/>
    <w:hidden/>
    <w:uiPriority w:val="99"/>
    <w:semiHidden/>
    <w:rsid w:val="00EF7230"/>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835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c-word-edit.officeapps.live.com/we/wordeditorframe.aspx?new=1&amp;ui=en-gb&amp;rs=en-au&amp;wopisrc=https%3A%2F%2Fsharedservicescentre.sharepoint.com%2Fsites%2FSWA-SilicaPolicy-TEAM%2F_vti_bin%2Fwopi.ashx%2Ffiles%2F9932c05858844b68b4ba76566657d2c4&amp;wdenableroaming=1&amp;mscc=1&amp;hid=ccf2d19b-ca60-4a9c-96eb-d2d4a0587ed9.0&amp;uih=teams&amp;uiembed=1&amp;wdlcid=en-gb&amp;jsapi=1&amp;jsapiver=v2&amp;corrid=f90572c4-efbd-4570-83cd-5c68913a8f74&amp;usid=f90572c4-efbd-4570-83cd-5c68913a8f7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22815094468&amp;wdredirectionreason=Unified_SingleFlush" TargetMode="External"/><Relationship Id="rId13" Type="http://schemas.openxmlformats.org/officeDocument/2006/relationships/hyperlink" Target="https://www.safeworkaustralia.gov.au/doc/model-code-practice-managing-risks-respirable-crystalline-silica-work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uc-word-edit.officeapps.live.com/we/wordeditorframe.aspx?new=1&amp;ui=en-gb&amp;rs=en-au&amp;wopisrc=https%3A%2F%2Fsharedservicescentre.sharepoint.com%2Fsites%2FSWA-SilicaPolicy-TEAM%2F_vti_bin%2Fwopi.ashx%2Ffiles%2F9932c05858844b68b4ba76566657d2c4&amp;wdenableroaming=1&amp;mscc=1&amp;hid=ccf2d19b-ca60-4a9c-96eb-d2d4a0587ed9.0&amp;uih=teams&amp;uiembed=1&amp;wdlcid=en-gb&amp;jsapi=1&amp;jsapiver=v2&amp;corrid=f90572c4-efbd-4570-83cd-5c68913a8f74&amp;usid=f90572c4-efbd-4570-83cd-5c68913a8f7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22815094468&amp;wdredirectionreason=Unified_SingleFlush"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2025-08-27T03:30:00Z</dcterms:created>
  <dcterms:modified xsi:type="dcterms:W3CDTF">2025-08-27T03:31:00Z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2025-08-27T03:30:26Z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ff34fcf5-a8ca-4b1a-a302-6ed9cc31d4bb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