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5D52D" w14:textId="49172439" w:rsidR="00BB2A1B" w:rsidRPr="00D07483" w:rsidRDefault="00C77DC2" w:rsidP="004B4763">
      <w:pPr>
        <w:pStyle w:val="Title"/>
        <w:spacing w:before="360" w:after="1200"/>
        <w:ind w:right="2806"/>
        <w:rPr>
          <w:sz w:val="52"/>
          <w:szCs w:val="52"/>
        </w:rPr>
      </w:pPr>
      <w:r w:rsidRPr="00D07483">
        <w:rPr>
          <w:sz w:val="52"/>
          <w:szCs w:val="52"/>
        </w:rPr>
        <w:t xml:space="preserve">Guide to </w:t>
      </w:r>
      <w:bookmarkStart w:id="0" w:name="_Hlk185341668"/>
      <w:r w:rsidRPr="00D07483">
        <w:rPr>
          <w:sz w:val="52"/>
          <w:szCs w:val="52"/>
        </w:rPr>
        <w:t xml:space="preserve">identifying and handling low density asbestos </w:t>
      </w:r>
      <w:r w:rsidR="007C717D">
        <w:rPr>
          <w:sz w:val="52"/>
          <w:szCs w:val="52"/>
        </w:rPr>
        <w:t>fibreboard</w:t>
      </w:r>
      <w:bookmarkEnd w:id="0"/>
    </w:p>
    <w:p w14:paraId="558FEF5F" w14:textId="55758C2D" w:rsidR="00A16BFB" w:rsidRDefault="00C77DC2" w:rsidP="009B5C20">
      <w:pPr>
        <w:pStyle w:val="Boxedshaded"/>
      </w:pPr>
      <w:bookmarkStart w:id="1" w:name="_Hlk185341739"/>
      <w:r w:rsidRPr="00C77DC2">
        <w:t xml:space="preserve">This Guide provides information about identifying, managing and handling low density asbestos </w:t>
      </w:r>
      <w:r w:rsidR="007C717D">
        <w:t>fibreboard</w:t>
      </w:r>
      <w:r w:rsidRPr="00C77DC2">
        <w:t xml:space="preserve"> (LDB) in workplaces</w:t>
      </w:r>
      <w:r>
        <w:t>.</w:t>
      </w:r>
    </w:p>
    <w:p w14:paraId="725B3E6C" w14:textId="77777777" w:rsidR="00C77DC2" w:rsidRDefault="00C77DC2" w:rsidP="009B5C20">
      <w:pPr>
        <w:pStyle w:val="Boxedshaded"/>
      </w:pPr>
      <w:r>
        <w:t>This Guide should be read with the:</w:t>
      </w:r>
    </w:p>
    <w:p w14:paraId="322C9AA9" w14:textId="0F5CD9A0" w:rsidR="00C77DC2" w:rsidRDefault="00C77DC2" w:rsidP="009B5C20">
      <w:pPr>
        <w:pStyle w:val="Boxedshaded"/>
      </w:pPr>
      <w:hyperlink r:id="rId12" w:history="1">
        <w:r w:rsidRPr="00D07483">
          <w:rPr>
            <w:rStyle w:val="Hyperlink"/>
            <w:i/>
            <w:iCs/>
          </w:rPr>
          <w:t>Code of Practice: How to manage and control asbestos in the workplace</w:t>
        </w:r>
      </w:hyperlink>
      <w:r>
        <w:t xml:space="preserve"> - which provides information on managing health and safety risks from asbestos in the workplace, and</w:t>
      </w:r>
    </w:p>
    <w:p w14:paraId="0DDEE90E" w14:textId="65CA6F0A" w:rsidR="00A82044" w:rsidRDefault="00C77DC2" w:rsidP="009B5C20">
      <w:pPr>
        <w:pStyle w:val="Boxedshaded"/>
      </w:pPr>
      <w:hyperlink r:id="rId13" w:history="1">
        <w:r w:rsidRPr="00D07483">
          <w:rPr>
            <w:rStyle w:val="Hyperlink"/>
            <w:i/>
            <w:iCs/>
          </w:rPr>
          <w:t>Code of Practice: How to safely remove asbestos</w:t>
        </w:r>
      </w:hyperlink>
      <w:r>
        <w:t xml:space="preserve"> - which provides information on safely removing asbestos-containing materials.</w:t>
      </w:r>
    </w:p>
    <w:p w14:paraId="6F2D8EF9" w14:textId="198F8666" w:rsidR="00BB2A1B" w:rsidRPr="00A16BFB" w:rsidRDefault="00C77DC2" w:rsidP="00D07483">
      <w:pPr>
        <w:pStyle w:val="Heading3"/>
      </w:pPr>
      <w:bookmarkStart w:id="2" w:name="_Hlk185341823"/>
      <w:bookmarkEnd w:id="1"/>
      <w:r w:rsidRPr="00C77DC2">
        <w:t xml:space="preserve">What is low density asbestos </w:t>
      </w:r>
      <w:r w:rsidR="007C717D">
        <w:t>fibreboard</w:t>
      </w:r>
      <w:r w:rsidRPr="00C77DC2">
        <w:t>?</w:t>
      </w:r>
    </w:p>
    <w:p w14:paraId="6BBDC54A" w14:textId="77777777" w:rsidR="00C77DC2" w:rsidRDefault="00C77DC2" w:rsidP="00C77DC2">
      <w:bookmarkStart w:id="3" w:name="_Hlk185341837"/>
      <w:bookmarkEnd w:id="2"/>
      <w:r>
        <w:t>LDB is a lightly compressed board containing asbestos fibres in a calcium silicate plaster. It is sometimes referred to as asbestos insulating board. LDB can contain up to 70 per cent asbestos fibres by volume. Asbestos cement sheeting typically contains between 5 to 20 per cent asbestos.</w:t>
      </w:r>
    </w:p>
    <w:p w14:paraId="41D2D98C" w14:textId="3218B7D9" w:rsidR="00023D0A" w:rsidRDefault="00C77DC2" w:rsidP="00C77DC2">
      <w:r>
        <w:t>LDB was manufactured from the 1950s to the 1970s as a flat sheet, or perforated sheeting product typically used for acoustic ceiling applications</w:t>
      </w:r>
      <w:r w:rsidR="00023D0A" w:rsidRPr="00023D0A">
        <w:t>.</w:t>
      </w:r>
    </w:p>
    <w:p w14:paraId="7D00F2EA" w14:textId="3223A7AF" w:rsidR="00C77DC2" w:rsidRDefault="00C77DC2" w:rsidP="00D07483">
      <w:pPr>
        <w:pStyle w:val="Heading3"/>
      </w:pPr>
      <w:bookmarkStart w:id="4" w:name="_Hlk185341846"/>
      <w:bookmarkEnd w:id="3"/>
      <w:r>
        <w:t xml:space="preserve">Where is low density asbestos </w:t>
      </w:r>
      <w:r w:rsidR="000417E5">
        <w:t>fibreboard</w:t>
      </w:r>
      <w:r>
        <w:t xml:space="preserve"> typically found?</w:t>
      </w:r>
    </w:p>
    <w:p w14:paraId="2873F777" w14:textId="77777777" w:rsidR="00C77DC2" w:rsidRDefault="00C77DC2" w:rsidP="00C77DC2">
      <w:r>
        <w:t>LDB was typically used for internal wall and ceiling panels and as acoustic insulation.</w:t>
      </w:r>
    </w:p>
    <w:p w14:paraId="03E95ED6" w14:textId="1CE4B9FF" w:rsidR="00C77DC2" w:rsidRDefault="00C77DC2" w:rsidP="00D07483">
      <w:pPr>
        <w:pStyle w:val="Heading3"/>
      </w:pPr>
      <w:r>
        <w:t xml:space="preserve">What is the risk of exposure from low density asbestos </w:t>
      </w:r>
      <w:r w:rsidR="000417E5">
        <w:t>fibreboard</w:t>
      </w:r>
      <w:r>
        <w:t>?</w:t>
      </w:r>
    </w:p>
    <w:p w14:paraId="2AE7D99D" w14:textId="77777777" w:rsidR="00C77DC2" w:rsidRDefault="00C77DC2" w:rsidP="00C77DC2">
      <w:r>
        <w:t>If LDB is in good condition and left undisturbed it presents a low risk to building occupants. If LDB is broken, removed or disturbed without precautions and controls in place, the potential for asbestos fibres to be released is high. This is because of high asbestos content and the ease with which LDB becomes damaged.</w:t>
      </w:r>
    </w:p>
    <w:p w14:paraId="1B941369" w14:textId="77777777" w:rsidR="00C77DC2" w:rsidRDefault="00C77DC2" w:rsidP="00C77DC2">
      <w:r>
        <w:t>More needs to be done to minimise risks when managing, maintaining or removing LDB than would normally be used for asbestos cement sheeting.</w:t>
      </w:r>
    </w:p>
    <w:p w14:paraId="1AB95F8A" w14:textId="0DC021D0" w:rsidR="00C77DC2" w:rsidRDefault="00C77DC2" w:rsidP="00D07483">
      <w:pPr>
        <w:pStyle w:val="Heading3"/>
      </w:pPr>
      <w:r>
        <w:t xml:space="preserve">Identifying low density asbestos </w:t>
      </w:r>
      <w:r w:rsidR="000417E5">
        <w:t>fibreboard</w:t>
      </w:r>
    </w:p>
    <w:p w14:paraId="5492F40B" w14:textId="77777777" w:rsidR="00C77DC2" w:rsidRDefault="00C77DC2" w:rsidP="00C77DC2">
      <w:r>
        <w:t>LDB looks similar to plaster board and asbestos cement sheeting commonly known as fibro. When in good condition and in place, it is difficult to visually distinguish between LDB and other types of asbestos containing sheeting.</w:t>
      </w:r>
    </w:p>
    <w:p w14:paraId="24A92BB4" w14:textId="77777777" w:rsidR="00C77DC2" w:rsidRDefault="00C77DC2" w:rsidP="00C77DC2">
      <w:r w:rsidRPr="00C77DC2">
        <w:rPr>
          <w:b/>
          <w:bCs/>
        </w:rPr>
        <w:t>Label:</w:t>
      </w:r>
      <w:r>
        <w:t xml:space="preserve"> LDB can be identified by looking at the rear side of the sheeting for the trade name Asbestolux (manufactured by Hardies) or Duralux (manufactured by Wunderlich), as shown in Figure 1. </w:t>
      </w:r>
    </w:p>
    <w:p w14:paraId="08FE6CD7" w14:textId="77777777" w:rsidR="00C77DC2" w:rsidRDefault="00C77DC2" w:rsidP="00C77DC2">
      <w:r>
        <w:t>The absence of a label does not mean the material is asbestos free.</w:t>
      </w:r>
    </w:p>
    <w:p w14:paraId="2F39F8C1" w14:textId="2F1E42D9" w:rsidR="00D07483" w:rsidRDefault="00C77DC2" w:rsidP="00C77DC2">
      <w:r w:rsidRPr="00C77DC2">
        <w:rPr>
          <w:b/>
          <w:bCs/>
        </w:rPr>
        <w:t>Ceiling sheets/tiles:</w:t>
      </w:r>
      <w:r>
        <w:t xml:space="preserve"> LDB was often used as ceiling tiles/sheets and for acoustic purposes. LDB ceiling tiles were commonly perforated. Different patterns of perforated ceiling tiles were used with the difference being the number of holes per sheet as shown in Figure 2.</w:t>
      </w:r>
    </w:p>
    <w:bookmarkEnd w:id="4"/>
    <w:p w14:paraId="36F73A1A" w14:textId="77777777" w:rsidR="00D07483" w:rsidRDefault="00D07483">
      <w:pPr>
        <w:spacing w:before="0" w:after="200" w:line="276" w:lineRule="auto"/>
      </w:pPr>
      <w:r>
        <w:br w:type="page"/>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4623"/>
        <w:gridCol w:w="5129"/>
      </w:tblGrid>
      <w:tr w:rsidR="00C77DC2" w14:paraId="696C09B6" w14:textId="77777777" w:rsidTr="00ED6A03">
        <w:trPr>
          <w:cnfStyle w:val="100000000000" w:firstRow="1" w:lastRow="0" w:firstColumn="0" w:lastColumn="0" w:oddVBand="0" w:evenVBand="0" w:oddHBand="0" w:evenHBand="0" w:firstRowFirstColumn="0" w:firstRowLastColumn="0" w:lastRowFirstColumn="0" w:lastRowLastColumn="0"/>
        </w:trPr>
        <w:tc>
          <w:tcPr>
            <w:tcW w:w="9752" w:type="dxa"/>
            <w:gridSpan w:val="2"/>
            <w:shd w:val="clear" w:color="auto" w:fill="F2F2F2" w:themeFill="background1" w:themeFillShade="F2"/>
          </w:tcPr>
          <w:p w14:paraId="1009F797" w14:textId="2A677262" w:rsidR="00C77DC2" w:rsidRDefault="00C77DC2" w:rsidP="00C77DC2">
            <w:pPr>
              <w:spacing w:before="0" w:after="0"/>
            </w:pPr>
            <w:bookmarkStart w:id="5" w:name="_Hlk185341941"/>
            <w:r w:rsidRPr="002C11AF">
              <w:lastRenderedPageBreak/>
              <w:t xml:space="preserve">Figure 1 </w:t>
            </w:r>
            <w:r w:rsidRPr="00C77DC2">
              <w:rPr>
                <w:b w:val="0"/>
                <w:bCs/>
              </w:rPr>
              <w:t>Rear side of LDB sheets showing trade names</w:t>
            </w:r>
          </w:p>
        </w:tc>
      </w:tr>
      <w:tr w:rsidR="00C77DC2" w14:paraId="78F77133" w14:textId="77777777" w:rsidTr="00D07483">
        <w:trPr>
          <w:trHeight w:val="3171"/>
        </w:trPr>
        <w:tc>
          <w:tcPr>
            <w:tcW w:w="4623" w:type="dxa"/>
            <w:shd w:val="clear" w:color="auto" w:fill="F2F2F2" w:themeFill="background1" w:themeFillShade="F2"/>
          </w:tcPr>
          <w:p w14:paraId="70BD6B3F" w14:textId="79F7E086" w:rsidR="00C77DC2" w:rsidRDefault="00C77DC2" w:rsidP="00C77DC2">
            <w:pPr>
              <w:spacing w:before="0" w:after="0"/>
            </w:pPr>
            <w:r>
              <w:rPr>
                <w:noProof/>
              </w:rPr>
              <w:drawing>
                <wp:inline distT="0" distB="0" distL="0" distR="0" wp14:anchorId="356D5E2E" wp14:editId="5434BE1A">
                  <wp:extent cx="2451100" cy="1838325"/>
                  <wp:effectExtent l="0" t="0" r="6350" b="9525"/>
                  <wp:docPr id="1632204115" name="Picture 1632204115" descr="Photograph of the rear side of low density board showing the trade name 'Hardie's Abestol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garrypx\AppData\Local\Microsoft\Windows\INetCache\Content.Word\DSC0077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888" cy="1838916"/>
                          </a:xfrm>
                          <a:prstGeom prst="rect">
                            <a:avLst/>
                          </a:prstGeom>
                          <a:noFill/>
                          <a:ln>
                            <a:noFill/>
                          </a:ln>
                        </pic:spPr>
                      </pic:pic>
                    </a:graphicData>
                  </a:graphic>
                </wp:inline>
              </w:drawing>
            </w:r>
          </w:p>
        </w:tc>
        <w:tc>
          <w:tcPr>
            <w:tcW w:w="5129" w:type="dxa"/>
            <w:shd w:val="clear" w:color="auto" w:fill="F2F2F2" w:themeFill="background1" w:themeFillShade="F2"/>
          </w:tcPr>
          <w:p w14:paraId="1B8FFB2B" w14:textId="77777777" w:rsidR="00C77DC2" w:rsidRDefault="00C77DC2" w:rsidP="00C77DC2">
            <w:pPr>
              <w:spacing w:before="0" w:after="0"/>
            </w:pPr>
            <w:r>
              <w:rPr>
                <w:rFonts w:ascii="Aptos" w:hAnsi="Aptos"/>
                <w:noProof/>
              </w:rPr>
              <w:drawing>
                <wp:inline distT="0" distB="0" distL="0" distR="0" wp14:anchorId="7D6F29EF" wp14:editId="5BEC2209">
                  <wp:extent cx="2771703" cy="1850200"/>
                  <wp:effectExtent l="0" t="0" r="0" b="0"/>
                  <wp:docPr id="161196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80135" cy="1855828"/>
                          </a:xfrm>
                          <a:prstGeom prst="rect">
                            <a:avLst/>
                          </a:prstGeom>
                          <a:noFill/>
                          <a:ln>
                            <a:noFill/>
                          </a:ln>
                        </pic:spPr>
                      </pic:pic>
                    </a:graphicData>
                  </a:graphic>
                </wp:inline>
              </w:drawing>
            </w:r>
          </w:p>
          <w:p w14:paraId="2DC851D0" w14:textId="7DA36387" w:rsidR="00C77DC2" w:rsidRDefault="00C77DC2" w:rsidP="00C77DC2">
            <w:pPr>
              <w:spacing w:before="0" w:after="0"/>
              <w:jc w:val="right"/>
            </w:pPr>
            <w:r w:rsidRPr="008703FA">
              <w:rPr>
                <w:b/>
              </w:rPr>
              <w:t xml:space="preserve">© </w:t>
            </w:r>
            <w:hyperlink r:id="rId17" w:history="1">
              <w:r w:rsidRPr="008703FA">
                <w:rPr>
                  <w:rStyle w:val="Hyperlink"/>
                  <w:b/>
                </w:rPr>
                <w:t>COHLABS</w:t>
              </w:r>
            </w:hyperlink>
          </w:p>
        </w:tc>
      </w:tr>
      <w:tr w:rsidR="00C77DC2" w14:paraId="72FE57DF" w14:textId="77777777" w:rsidTr="00ED6A03">
        <w:trPr>
          <w:trHeight w:val="27"/>
        </w:trPr>
        <w:tc>
          <w:tcPr>
            <w:tcW w:w="9752" w:type="dxa"/>
            <w:gridSpan w:val="2"/>
            <w:shd w:val="clear" w:color="auto" w:fill="F2F2F2" w:themeFill="background1" w:themeFillShade="F2"/>
          </w:tcPr>
          <w:p w14:paraId="00AC7482" w14:textId="2C2223F4" w:rsidR="00C77DC2" w:rsidRDefault="00C77DC2" w:rsidP="00C77DC2">
            <w:pPr>
              <w:spacing w:before="0" w:after="0"/>
              <w:rPr>
                <w:rFonts w:ascii="Aptos" w:hAnsi="Aptos"/>
                <w:noProof/>
              </w:rPr>
            </w:pPr>
            <w:r w:rsidRPr="002C11AF">
              <w:rPr>
                <w:b/>
              </w:rPr>
              <w:t>Figure 2</w:t>
            </w:r>
            <w:r w:rsidRPr="002C11AF">
              <w:t xml:space="preserve"> Front side of perforated LDB</w:t>
            </w:r>
          </w:p>
        </w:tc>
      </w:tr>
      <w:tr w:rsidR="00C77DC2" w14:paraId="6E88AC1B" w14:textId="77777777" w:rsidTr="00D07483">
        <w:trPr>
          <w:trHeight w:val="2988"/>
        </w:trPr>
        <w:tc>
          <w:tcPr>
            <w:tcW w:w="4623" w:type="dxa"/>
            <w:shd w:val="clear" w:color="auto" w:fill="F2F2F2" w:themeFill="background1" w:themeFillShade="F2"/>
          </w:tcPr>
          <w:p w14:paraId="47BEAD29" w14:textId="7AD73CF1" w:rsidR="00C77DC2" w:rsidRDefault="00C77DC2" w:rsidP="00C77DC2">
            <w:pPr>
              <w:spacing w:before="0" w:after="0"/>
            </w:pPr>
            <w:r w:rsidRPr="00AD5049">
              <w:rPr>
                <w:noProof/>
              </w:rPr>
              <w:drawing>
                <wp:inline distT="0" distB="0" distL="0" distR="0" wp14:anchorId="2E49D034" wp14:editId="16DDC0A9">
                  <wp:extent cx="2390775" cy="1793081"/>
                  <wp:effectExtent l="0" t="0" r="0" b="0"/>
                  <wp:docPr id="2111454360" name="Picture 2111454360" descr="Photograph of the front side of low density board showing perforated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garrypx\AppData\Local\Microsoft\Windows\INetCache\Content.Outlook\95ATRX9J\DSCF57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92182" cy="1794136"/>
                          </a:xfrm>
                          <a:prstGeom prst="rect">
                            <a:avLst/>
                          </a:prstGeom>
                          <a:noFill/>
                          <a:ln>
                            <a:noFill/>
                          </a:ln>
                        </pic:spPr>
                      </pic:pic>
                    </a:graphicData>
                  </a:graphic>
                </wp:inline>
              </w:drawing>
            </w:r>
          </w:p>
        </w:tc>
        <w:tc>
          <w:tcPr>
            <w:tcW w:w="5129" w:type="dxa"/>
            <w:shd w:val="clear" w:color="auto" w:fill="F2F2F2" w:themeFill="background1" w:themeFillShade="F2"/>
          </w:tcPr>
          <w:p w14:paraId="7905CCA4" w14:textId="77777777" w:rsidR="00C77DC2" w:rsidRDefault="00C77DC2" w:rsidP="00C77DC2">
            <w:pPr>
              <w:spacing w:before="0" w:after="0"/>
            </w:pPr>
          </w:p>
        </w:tc>
      </w:tr>
    </w:tbl>
    <w:p w14:paraId="171E1DFE" w14:textId="7FB02BA2" w:rsidR="00ED6A03" w:rsidRDefault="00ED6A03" w:rsidP="00ED6A03">
      <w:pPr>
        <w:pStyle w:val="Heading3"/>
        <w:rPr>
          <w:rFonts w:ascii="Arial" w:hAnsi="Arial"/>
          <w:b w:val="0"/>
          <w:bCs w:val="0"/>
          <w:color w:val="auto"/>
          <w:sz w:val="20"/>
          <w:szCs w:val="20"/>
        </w:rPr>
      </w:pPr>
      <w:bookmarkStart w:id="6" w:name="_Hlk185342036"/>
      <w:bookmarkEnd w:id="5"/>
      <w:r w:rsidRPr="00ED6A03">
        <w:rPr>
          <w:rFonts w:ascii="Arial" w:hAnsi="Arial"/>
          <w:color w:val="auto"/>
          <w:sz w:val="20"/>
          <w:szCs w:val="20"/>
        </w:rPr>
        <w:t>Hardness:</w:t>
      </w:r>
      <w:r w:rsidRPr="00ED6A03">
        <w:rPr>
          <w:rFonts w:ascii="Arial" w:hAnsi="Arial"/>
          <w:b w:val="0"/>
          <w:bCs w:val="0"/>
          <w:color w:val="auto"/>
          <w:sz w:val="20"/>
          <w:szCs w:val="20"/>
        </w:rPr>
        <w:t xml:space="preserve"> LDB is softer than asbestos cement sheeting because calcium silicate plaster was used to bond the asbestos fibres instead of cement. When tapped, for example with a car key, LDB will produce a dead or dull sound, indicating a soft or low density product. Using hand pressure, the head of a screwdriver will easily dent the surface as shown in Figure 3.</w:t>
      </w:r>
    </w:p>
    <w:p w14:paraId="66069009" w14:textId="6A3021D3" w:rsidR="00ED6A03" w:rsidRDefault="00ED6A03" w:rsidP="00ED6A03">
      <w:pPr>
        <w:spacing w:before="0" w:after="200" w:line="276" w:lineRule="auto"/>
      </w:pPr>
      <w:r w:rsidRPr="00ED6A03">
        <w:t>Asbestos cement sheeting or fibro will produce a sharp or clicking sound when tapped by a car key indicating a very hard and brittle, high-density product. Using hand pressure, the head of a screwdriver will not penetrate the surface and will usually just scratch paint off.</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752"/>
      </w:tblGrid>
      <w:tr w:rsidR="00ED6A03" w14:paraId="7A498D57"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shd w:val="clear" w:color="auto" w:fill="F2F2F2" w:themeFill="background1" w:themeFillShade="F2"/>
          </w:tcPr>
          <w:p w14:paraId="62B5FA20" w14:textId="77777777" w:rsidR="00ED6A03" w:rsidRDefault="00ED6A03" w:rsidP="004238A4">
            <w:pPr>
              <w:autoSpaceDE w:val="0"/>
              <w:autoSpaceDN w:val="0"/>
              <w:adjustRightInd w:val="0"/>
              <w:spacing w:before="0" w:after="0"/>
            </w:pPr>
            <w:bookmarkStart w:id="7" w:name="_Hlk185342048"/>
            <w:bookmarkEnd w:id="6"/>
            <w:r w:rsidRPr="002C11AF">
              <w:t xml:space="preserve">Figure 3 </w:t>
            </w:r>
            <w:r w:rsidRPr="00ED6A03">
              <w:rPr>
                <w:b w:val="0"/>
                <w:bCs/>
              </w:rPr>
              <w:t>Hand pressure from a screwdriver will dent the surface</w:t>
            </w:r>
          </w:p>
        </w:tc>
      </w:tr>
      <w:tr w:rsidR="00ED6A03" w14:paraId="53CFFC88" w14:textId="77777777" w:rsidTr="00D07483">
        <w:trPr>
          <w:trHeight w:val="3131"/>
        </w:trPr>
        <w:tc>
          <w:tcPr>
            <w:tcW w:w="9752" w:type="dxa"/>
            <w:shd w:val="clear" w:color="auto" w:fill="F2F2F2" w:themeFill="background1" w:themeFillShade="F2"/>
          </w:tcPr>
          <w:p w14:paraId="72C03C23" w14:textId="77777777" w:rsidR="00ED6A03" w:rsidRDefault="00ED6A03" w:rsidP="004238A4">
            <w:pPr>
              <w:spacing w:before="0" w:after="0"/>
            </w:pPr>
            <w:r>
              <w:rPr>
                <w:noProof/>
              </w:rPr>
              <w:drawing>
                <wp:inline distT="0" distB="0" distL="0" distR="0" wp14:anchorId="6D17C3F2" wp14:editId="2B9568B2">
                  <wp:extent cx="1623233" cy="1962150"/>
                  <wp:effectExtent l="0" t="0" r="0" b="0"/>
                  <wp:docPr id="1" name="Picture 1" descr="Photograph of a screwdriver which has applied pressure to asbestos cement sheeting showing an indent but no penetration into the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24431" cy="1963598"/>
                          </a:xfrm>
                          <a:prstGeom prst="rect">
                            <a:avLst/>
                          </a:prstGeom>
                        </pic:spPr>
                      </pic:pic>
                    </a:graphicData>
                  </a:graphic>
                </wp:inline>
              </w:drawing>
            </w:r>
          </w:p>
        </w:tc>
      </w:tr>
      <w:bookmarkEnd w:id="7"/>
    </w:tbl>
    <w:p w14:paraId="5BC094A2" w14:textId="2FAE57F4" w:rsidR="000B52C0" w:rsidRDefault="000B52C0" w:rsidP="00ED6A03">
      <w:pPr>
        <w:spacing w:before="0" w:after="200" w:line="276" w:lineRule="auto"/>
      </w:pPr>
    </w:p>
    <w:p w14:paraId="5F96DAF2" w14:textId="77777777" w:rsidR="00ED6A03" w:rsidRDefault="00ED6A03" w:rsidP="00ED6A03">
      <w:pPr>
        <w:spacing w:before="0" w:after="200" w:line="276" w:lineRule="auto"/>
      </w:pPr>
      <w:bookmarkStart w:id="8" w:name="_Hlk185342067"/>
      <w:r w:rsidRPr="00ED6A03">
        <w:rPr>
          <w:b/>
          <w:bCs/>
        </w:rPr>
        <w:lastRenderedPageBreak/>
        <w:t>Strength:</w:t>
      </w:r>
      <w:r>
        <w:t xml:space="preserve"> LDB tends to bend or flex when pressure is first applied and will then tear rather than snap once the breaking point is reached. It is difficult to remove nails and other fasteners without LDB tearing and breaking into very small pieces.</w:t>
      </w:r>
    </w:p>
    <w:p w14:paraId="5C6E4516" w14:textId="395A652F" w:rsidR="00ED6A03" w:rsidRDefault="00ED6A03" w:rsidP="00ED6A03">
      <w:pPr>
        <w:spacing w:before="0" w:after="200" w:line="276" w:lineRule="auto"/>
      </w:pPr>
      <w:r>
        <w:t>When broken the edges of LDB appear ragged or torn with no sharp edges as shown in Figure 4. You can see a high percentage of asbestos fibres—the entire surface of the broken sheeting looks furry or fibrous.</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5008"/>
        <w:gridCol w:w="4744"/>
      </w:tblGrid>
      <w:tr w:rsidR="00ED6A03" w14:paraId="335B5145" w14:textId="4CABAC4D" w:rsidTr="00D32D47">
        <w:trPr>
          <w:cnfStyle w:val="100000000000" w:firstRow="1" w:lastRow="0" w:firstColumn="0" w:lastColumn="0" w:oddVBand="0" w:evenVBand="0" w:oddHBand="0" w:evenHBand="0" w:firstRowFirstColumn="0" w:firstRowLastColumn="0" w:lastRowFirstColumn="0" w:lastRowLastColumn="0"/>
        </w:trPr>
        <w:tc>
          <w:tcPr>
            <w:tcW w:w="9752" w:type="dxa"/>
            <w:gridSpan w:val="2"/>
            <w:shd w:val="clear" w:color="auto" w:fill="F2F2F2" w:themeFill="background1" w:themeFillShade="F2"/>
          </w:tcPr>
          <w:p w14:paraId="70FDDB77" w14:textId="2CD2D5D6" w:rsidR="00ED6A03" w:rsidRPr="00ED6A03" w:rsidRDefault="00ED6A03" w:rsidP="004238A4">
            <w:pPr>
              <w:autoSpaceDE w:val="0"/>
              <w:autoSpaceDN w:val="0"/>
              <w:adjustRightInd w:val="0"/>
              <w:spacing w:before="0" w:after="0"/>
            </w:pPr>
            <w:bookmarkStart w:id="9" w:name="_Hlk185342079"/>
            <w:bookmarkEnd w:id="8"/>
            <w:r w:rsidRPr="00ED6A03">
              <w:t>Figure 4</w:t>
            </w:r>
            <w:r w:rsidRPr="00ED6A03">
              <w:rPr>
                <w:b w:val="0"/>
                <w:bCs/>
              </w:rPr>
              <w:t xml:space="preserve"> Ragged or torn edges of broken LDB</w:t>
            </w:r>
          </w:p>
        </w:tc>
      </w:tr>
      <w:tr w:rsidR="00ED6A03" w14:paraId="1135B3B4" w14:textId="55D947BC" w:rsidTr="00ED6A03">
        <w:trPr>
          <w:trHeight w:val="2667"/>
        </w:trPr>
        <w:tc>
          <w:tcPr>
            <w:tcW w:w="5713" w:type="dxa"/>
            <w:shd w:val="clear" w:color="auto" w:fill="F2F2F2" w:themeFill="background1" w:themeFillShade="F2"/>
          </w:tcPr>
          <w:p w14:paraId="5149A46C" w14:textId="2D2409D0" w:rsidR="00ED6A03" w:rsidRPr="00ED6A03" w:rsidRDefault="00ED6A03" w:rsidP="004238A4">
            <w:pPr>
              <w:spacing w:before="0" w:after="0"/>
              <w:rPr>
                <w:bCs/>
              </w:rPr>
            </w:pPr>
            <w:r w:rsidRPr="002C11AF">
              <w:rPr>
                <w:noProof/>
                <w:sz w:val="22"/>
                <w:szCs w:val="22"/>
              </w:rPr>
              <w:drawing>
                <wp:inline distT="0" distB="0" distL="0" distR="0" wp14:anchorId="5A994E72" wp14:editId="3E6CCEC2">
                  <wp:extent cx="2619375" cy="1615281"/>
                  <wp:effectExtent l="0" t="0" r="0" b="4445"/>
                  <wp:docPr id="1243830656" name="Picture 1243830656" descr="A photograph of broken low density board showing ragged and torn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0937" cy="1622411"/>
                          </a:xfrm>
                          <a:prstGeom prst="rect">
                            <a:avLst/>
                          </a:prstGeom>
                          <a:noFill/>
                          <a:ln>
                            <a:noFill/>
                          </a:ln>
                        </pic:spPr>
                      </pic:pic>
                    </a:graphicData>
                  </a:graphic>
                </wp:inline>
              </w:drawing>
            </w:r>
          </w:p>
        </w:tc>
        <w:tc>
          <w:tcPr>
            <w:tcW w:w="4039" w:type="dxa"/>
            <w:shd w:val="clear" w:color="auto" w:fill="F2F2F2" w:themeFill="background1" w:themeFillShade="F2"/>
          </w:tcPr>
          <w:p w14:paraId="0BA1D988" w14:textId="6876CE73" w:rsidR="00ED6A03" w:rsidRPr="00ED6A03" w:rsidRDefault="00ED6A03" w:rsidP="004238A4">
            <w:pPr>
              <w:spacing w:before="0" w:after="0"/>
              <w:rPr>
                <w:bCs/>
                <w:noProof/>
              </w:rPr>
            </w:pPr>
            <w:r w:rsidRPr="002C11AF">
              <w:rPr>
                <w:noProof/>
                <w:color w:val="1C3695"/>
                <w:sz w:val="22"/>
                <w:szCs w:val="22"/>
              </w:rPr>
              <w:drawing>
                <wp:inline distT="0" distB="0" distL="0" distR="0" wp14:anchorId="30DB0E3C" wp14:editId="5AAAE414">
                  <wp:extent cx="2714625" cy="1571625"/>
                  <wp:effectExtent l="0" t="0" r="9525" b="9525"/>
                  <wp:docPr id="9" name="Picture 9" descr="A photograph of broken low density board showing ragged and torn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4958" cy="1577607"/>
                          </a:xfrm>
                          <a:prstGeom prst="rect">
                            <a:avLst/>
                          </a:prstGeom>
                          <a:noFill/>
                          <a:ln>
                            <a:noFill/>
                          </a:ln>
                        </pic:spPr>
                      </pic:pic>
                    </a:graphicData>
                  </a:graphic>
                </wp:inline>
              </w:drawing>
            </w:r>
          </w:p>
        </w:tc>
      </w:tr>
    </w:tbl>
    <w:p w14:paraId="28B67CEE" w14:textId="77777777" w:rsidR="00ED6A03" w:rsidRPr="002C11AF" w:rsidRDefault="00ED6A03" w:rsidP="00ED6A03">
      <w:pPr>
        <w:autoSpaceDE w:val="0"/>
        <w:autoSpaceDN w:val="0"/>
        <w:adjustRightInd w:val="0"/>
      </w:pPr>
      <w:bookmarkStart w:id="10" w:name="_Hlk185342113"/>
      <w:bookmarkEnd w:id="9"/>
      <w:r>
        <w:t>Asbestos cement sheeting</w:t>
      </w:r>
      <w:r w:rsidRPr="002C11AF">
        <w:t xml:space="preserve"> breaks more cleanly as shown in Figure 5.</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5713"/>
        <w:gridCol w:w="4039"/>
      </w:tblGrid>
      <w:tr w:rsidR="00ED6A03" w14:paraId="53182A9D"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gridSpan w:val="2"/>
            <w:shd w:val="clear" w:color="auto" w:fill="F2F2F2" w:themeFill="background1" w:themeFillShade="F2"/>
          </w:tcPr>
          <w:p w14:paraId="297A4790" w14:textId="5A831C15" w:rsidR="00ED6A03" w:rsidRPr="00ED6A03" w:rsidRDefault="00ED6A03" w:rsidP="004238A4">
            <w:pPr>
              <w:autoSpaceDE w:val="0"/>
              <w:autoSpaceDN w:val="0"/>
              <w:adjustRightInd w:val="0"/>
              <w:spacing w:before="0" w:after="0"/>
            </w:pPr>
            <w:bookmarkStart w:id="11" w:name="_Hlk185342126"/>
            <w:bookmarkEnd w:id="10"/>
            <w:r w:rsidRPr="00ED6A03">
              <w:t xml:space="preserve">Figure </w:t>
            </w:r>
            <w:r>
              <w:t>5</w:t>
            </w:r>
            <w:r w:rsidRPr="00ED6A03">
              <w:rPr>
                <w:b w:val="0"/>
                <w:bCs/>
              </w:rPr>
              <w:t xml:space="preserve"> Examples of sharply broken edges on asbestos cement sheeting</w:t>
            </w:r>
          </w:p>
        </w:tc>
      </w:tr>
      <w:tr w:rsidR="00ED6A03" w14:paraId="519D0A06" w14:textId="77777777" w:rsidTr="004238A4">
        <w:trPr>
          <w:trHeight w:val="2667"/>
        </w:trPr>
        <w:tc>
          <w:tcPr>
            <w:tcW w:w="5713" w:type="dxa"/>
            <w:shd w:val="clear" w:color="auto" w:fill="F2F2F2" w:themeFill="background1" w:themeFillShade="F2"/>
          </w:tcPr>
          <w:p w14:paraId="6127B7ED" w14:textId="153FEAA6" w:rsidR="00ED6A03" w:rsidRPr="00ED6A03" w:rsidRDefault="00ED6A03" w:rsidP="004238A4">
            <w:pPr>
              <w:spacing w:before="0" w:after="0"/>
              <w:rPr>
                <w:bCs/>
              </w:rPr>
            </w:pPr>
            <w:r w:rsidRPr="002C11AF">
              <w:rPr>
                <w:noProof/>
                <w:sz w:val="22"/>
                <w:szCs w:val="22"/>
              </w:rPr>
              <w:drawing>
                <wp:inline distT="0" distB="0" distL="0" distR="0" wp14:anchorId="50199076" wp14:editId="7FC7D482">
                  <wp:extent cx="1981200" cy="1752600"/>
                  <wp:effectExtent l="0" t="0" r="0" b="0"/>
                  <wp:docPr id="1824233694" name="Picture 1824233694" descr="A photograph of asbestos cement sheeting which has cracked showing clean break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1752600"/>
                          </a:xfrm>
                          <a:prstGeom prst="rect">
                            <a:avLst/>
                          </a:prstGeom>
                          <a:noFill/>
                          <a:ln>
                            <a:noFill/>
                          </a:ln>
                        </pic:spPr>
                      </pic:pic>
                    </a:graphicData>
                  </a:graphic>
                </wp:inline>
              </w:drawing>
            </w:r>
          </w:p>
        </w:tc>
        <w:tc>
          <w:tcPr>
            <w:tcW w:w="4039" w:type="dxa"/>
            <w:shd w:val="clear" w:color="auto" w:fill="F2F2F2" w:themeFill="background1" w:themeFillShade="F2"/>
          </w:tcPr>
          <w:p w14:paraId="4BC7F8B5" w14:textId="45024E8B" w:rsidR="00ED6A03" w:rsidRPr="00ED6A03" w:rsidRDefault="00ED6A03" w:rsidP="004238A4">
            <w:pPr>
              <w:spacing w:before="0" w:after="0"/>
              <w:rPr>
                <w:bCs/>
                <w:noProof/>
              </w:rPr>
            </w:pPr>
            <w:r w:rsidRPr="00147622">
              <w:rPr>
                <w:noProof/>
                <w:sz w:val="22"/>
                <w:szCs w:val="22"/>
              </w:rPr>
              <w:drawing>
                <wp:inline distT="0" distB="0" distL="0" distR="0" wp14:anchorId="048C0CF5" wp14:editId="0BD9BA0C">
                  <wp:extent cx="1984075" cy="1653845"/>
                  <wp:effectExtent l="0" t="0" r="0" b="3810"/>
                  <wp:docPr id="18" name="Picture 18" descr="A photograph of asbestos cement sheeting which has cracked showing clean break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garrypx\AppData\Local\Microsoft\Windows\INetCache\Content.Outlook\95ATRX9J\100_2510 (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90630" cy="1659309"/>
                          </a:xfrm>
                          <a:prstGeom prst="rect">
                            <a:avLst/>
                          </a:prstGeom>
                          <a:noFill/>
                          <a:ln>
                            <a:noFill/>
                          </a:ln>
                        </pic:spPr>
                      </pic:pic>
                    </a:graphicData>
                  </a:graphic>
                </wp:inline>
              </w:drawing>
            </w:r>
          </w:p>
        </w:tc>
      </w:tr>
    </w:tbl>
    <w:p w14:paraId="667B1409" w14:textId="6DC64C6F" w:rsidR="00ED6A03" w:rsidRDefault="00ED6A03" w:rsidP="00D07483">
      <w:pPr>
        <w:spacing w:line="276" w:lineRule="auto"/>
      </w:pPr>
      <w:bookmarkStart w:id="12" w:name="_Hlk185342142"/>
      <w:bookmarkEnd w:id="11"/>
      <w:r w:rsidRPr="00ED6A03">
        <w:rPr>
          <w:b/>
          <w:bCs/>
        </w:rPr>
        <w:t xml:space="preserve">Finding fasteners: </w:t>
      </w:r>
      <w:r w:rsidRPr="00ED6A03">
        <w:t>The heads of fasteners, nails and clouts are often embedded or partially embedded or recessed into the surface of LDB sheeting due to the softness of the sheeting as seen in Figure 6.</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752"/>
      </w:tblGrid>
      <w:tr w:rsidR="00ED6A03" w14:paraId="3ABF943A"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shd w:val="clear" w:color="auto" w:fill="F2F2F2" w:themeFill="background1" w:themeFillShade="F2"/>
          </w:tcPr>
          <w:p w14:paraId="4BDEBB2D" w14:textId="0140094C" w:rsidR="00ED6A03" w:rsidRPr="00ED6A03" w:rsidRDefault="00ED6A03" w:rsidP="004238A4">
            <w:pPr>
              <w:autoSpaceDE w:val="0"/>
              <w:autoSpaceDN w:val="0"/>
              <w:adjustRightInd w:val="0"/>
              <w:spacing w:before="0" w:after="0"/>
            </w:pPr>
            <w:bookmarkStart w:id="13" w:name="_Hlk185342152"/>
            <w:bookmarkEnd w:id="12"/>
            <w:r w:rsidRPr="00ED6A03">
              <w:t xml:space="preserve">Figure </w:t>
            </w:r>
            <w:r>
              <w:t>6</w:t>
            </w:r>
            <w:r w:rsidRPr="00ED6A03">
              <w:rPr>
                <w:b w:val="0"/>
                <w:bCs/>
              </w:rPr>
              <w:t xml:space="preserve"> Recessed fastener heads in LDB</w:t>
            </w:r>
          </w:p>
        </w:tc>
      </w:tr>
      <w:tr w:rsidR="00ED6A03" w14:paraId="07F6E2D3" w14:textId="77777777" w:rsidTr="00D07483">
        <w:trPr>
          <w:trHeight w:val="3481"/>
        </w:trPr>
        <w:tc>
          <w:tcPr>
            <w:tcW w:w="9752" w:type="dxa"/>
            <w:shd w:val="clear" w:color="auto" w:fill="F2F2F2" w:themeFill="background1" w:themeFillShade="F2"/>
          </w:tcPr>
          <w:p w14:paraId="1DB01A8A" w14:textId="5A924DB8" w:rsidR="00ED6A03" w:rsidRPr="00ED6A03" w:rsidRDefault="00ED6A03" w:rsidP="004238A4">
            <w:pPr>
              <w:spacing w:before="0" w:after="0"/>
              <w:rPr>
                <w:bCs/>
                <w:noProof/>
              </w:rPr>
            </w:pPr>
            <w:r>
              <w:rPr>
                <w:noProof/>
              </w:rPr>
              <w:drawing>
                <wp:inline distT="0" distB="0" distL="0" distR="0" wp14:anchorId="39BC721F" wp14:editId="4F1A089F">
                  <wp:extent cx="3238500" cy="2156181"/>
                  <wp:effectExtent l="0" t="0" r="0" b="0"/>
                  <wp:docPr id="4" name="Picture 4" descr="A photograph of low density board sheeting with imbedded or recessed fastener 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45862" cy="2161083"/>
                          </a:xfrm>
                          <a:prstGeom prst="rect">
                            <a:avLst/>
                          </a:prstGeom>
                        </pic:spPr>
                      </pic:pic>
                    </a:graphicData>
                  </a:graphic>
                </wp:inline>
              </w:drawing>
            </w:r>
          </w:p>
        </w:tc>
      </w:tr>
    </w:tbl>
    <w:p w14:paraId="6632C4D6" w14:textId="77777777" w:rsidR="00ED6A03" w:rsidRDefault="00ED6A03" w:rsidP="00ED6A03">
      <w:pPr>
        <w:keepNext/>
      </w:pPr>
      <w:bookmarkStart w:id="14" w:name="_Hlk185342163"/>
      <w:bookmarkEnd w:id="13"/>
      <w:r w:rsidRPr="002C11AF">
        <w:lastRenderedPageBreak/>
        <w:t>In contrast, the heads of the fasteners in asbestos cement sheeting do not sit level with the surface as seen in Figure 7.</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752"/>
      </w:tblGrid>
      <w:tr w:rsidR="00ED6A03" w14:paraId="24EDAB45"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shd w:val="clear" w:color="auto" w:fill="F2F2F2" w:themeFill="background1" w:themeFillShade="F2"/>
          </w:tcPr>
          <w:p w14:paraId="31625899" w14:textId="2B0A808F" w:rsidR="00ED6A03" w:rsidRPr="00ED6A03" w:rsidRDefault="00ED6A03" w:rsidP="004238A4">
            <w:pPr>
              <w:autoSpaceDE w:val="0"/>
              <w:autoSpaceDN w:val="0"/>
              <w:adjustRightInd w:val="0"/>
              <w:spacing w:before="0" w:after="0"/>
            </w:pPr>
            <w:bookmarkStart w:id="15" w:name="_Hlk185342170"/>
            <w:bookmarkEnd w:id="14"/>
            <w:r w:rsidRPr="00ED6A03">
              <w:t xml:space="preserve">Figure </w:t>
            </w:r>
            <w:r>
              <w:t>7</w:t>
            </w:r>
            <w:r w:rsidRPr="00ED6A03">
              <w:rPr>
                <w:b w:val="0"/>
                <w:bCs/>
              </w:rPr>
              <w:t xml:space="preserve"> Fastener in asbestos cement sheeting does not sit level with the surface</w:t>
            </w:r>
          </w:p>
        </w:tc>
      </w:tr>
      <w:tr w:rsidR="00ED6A03" w14:paraId="6BDBC860" w14:textId="77777777" w:rsidTr="00D07483">
        <w:trPr>
          <w:trHeight w:val="2944"/>
        </w:trPr>
        <w:tc>
          <w:tcPr>
            <w:tcW w:w="9752" w:type="dxa"/>
            <w:shd w:val="clear" w:color="auto" w:fill="F2F2F2" w:themeFill="background1" w:themeFillShade="F2"/>
          </w:tcPr>
          <w:p w14:paraId="4CD03DB3" w14:textId="08FB6E33" w:rsidR="00ED6A03" w:rsidRPr="00ED6A03" w:rsidRDefault="00D07483" w:rsidP="004238A4">
            <w:pPr>
              <w:spacing w:before="0" w:after="0"/>
              <w:rPr>
                <w:bCs/>
                <w:noProof/>
              </w:rPr>
            </w:pPr>
            <w:r>
              <w:rPr>
                <w:noProof/>
              </w:rPr>
              <w:drawing>
                <wp:inline distT="0" distB="0" distL="0" distR="0" wp14:anchorId="30BF489C" wp14:editId="35515759">
                  <wp:extent cx="2219325" cy="1838325"/>
                  <wp:effectExtent l="0" t="0" r="9525" b="9525"/>
                  <wp:docPr id="13" name="Picture 13" descr="A photograph of asbestos cement sheeting with a fastener which does not sit level with the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19325" cy="1838325"/>
                          </a:xfrm>
                          <a:prstGeom prst="rect">
                            <a:avLst/>
                          </a:prstGeom>
                        </pic:spPr>
                      </pic:pic>
                    </a:graphicData>
                  </a:graphic>
                </wp:inline>
              </w:drawing>
            </w:r>
          </w:p>
        </w:tc>
      </w:tr>
    </w:tbl>
    <w:bookmarkEnd w:id="15"/>
    <w:p w14:paraId="40D6D7BB" w14:textId="7C133473" w:rsidR="00ED6A03" w:rsidRPr="002C11AF" w:rsidRDefault="00ED6A03" w:rsidP="00D07483">
      <w:pPr>
        <w:autoSpaceDE w:val="0"/>
        <w:autoSpaceDN w:val="0"/>
        <w:adjustRightInd w:val="0"/>
        <w:spacing w:before="240"/>
      </w:pPr>
      <w:r w:rsidRPr="00ED6A03">
        <w:rPr>
          <w:b/>
        </w:rPr>
        <w:t>Joins between sheets:</w:t>
      </w:r>
      <w:r w:rsidRPr="00ED6A03">
        <w:t xml:space="preserve"> </w:t>
      </w:r>
      <w:r w:rsidRPr="002C11AF">
        <w:t>The edges of LDB products were often bevelled or slanting and hand planed so</w:t>
      </w:r>
      <w:r>
        <w:t xml:space="preserve"> </w:t>
      </w:r>
      <w:r w:rsidRPr="002C11AF">
        <w:t>when fixed together with another sheet</w:t>
      </w:r>
      <w:r>
        <w:t>,</w:t>
      </w:r>
      <w:r w:rsidRPr="002C11AF">
        <w:t xml:space="preserve"> a V-joint finish would be produced as shown in Figure 8.</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5713"/>
        <w:gridCol w:w="4039"/>
      </w:tblGrid>
      <w:tr w:rsidR="00ED6A03" w14:paraId="79121B78"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gridSpan w:val="2"/>
            <w:shd w:val="clear" w:color="auto" w:fill="F2F2F2" w:themeFill="background1" w:themeFillShade="F2"/>
          </w:tcPr>
          <w:p w14:paraId="7EF4313E" w14:textId="61AA93B2" w:rsidR="00ED6A03" w:rsidRPr="00ED6A03" w:rsidRDefault="00ED6A03" w:rsidP="004238A4">
            <w:pPr>
              <w:autoSpaceDE w:val="0"/>
              <w:autoSpaceDN w:val="0"/>
              <w:adjustRightInd w:val="0"/>
              <w:spacing w:before="0" w:after="0"/>
            </w:pPr>
            <w:r w:rsidRPr="00ED6A03">
              <w:t xml:space="preserve">Figure </w:t>
            </w:r>
            <w:r>
              <w:t>8</w:t>
            </w:r>
            <w:r w:rsidRPr="00ED6A03">
              <w:rPr>
                <w:b w:val="0"/>
                <w:bCs/>
              </w:rPr>
              <w:t xml:space="preserve"> Examples where fasteners are fixed into the LDB sheeting and the edges are bevelled or slanted</w:t>
            </w:r>
          </w:p>
        </w:tc>
      </w:tr>
      <w:tr w:rsidR="00ED6A03" w14:paraId="2F8FF622" w14:textId="77777777" w:rsidTr="004238A4">
        <w:trPr>
          <w:trHeight w:val="2667"/>
        </w:trPr>
        <w:tc>
          <w:tcPr>
            <w:tcW w:w="5713" w:type="dxa"/>
            <w:shd w:val="clear" w:color="auto" w:fill="F2F2F2" w:themeFill="background1" w:themeFillShade="F2"/>
          </w:tcPr>
          <w:p w14:paraId="46B4C5DA" w14:textId="735F36DB" w:rsidR="00ED6A03" w:rsidRPr="00ED6A03" w:rsidRDefault="00ED6A03" w:rsidP="004238A4">
            <w:pPr>
              <w:spacing w:before="0" w:after="0"/>
              <w:rPr>
                <w:bCs/>
              </w:rPr>
            </w:pPr>
            <w:r w:rsidRPr="002C11AF">
              <w:rPr>
                <w:noProof/>
                <w:sz w:val="22"/>
                <w:szCs w:val="22"/>
              </w:rPr>
              <w:drawing>
                <wp:inline distT="0" distB="0" distL="0" distR="0" wp14:anchorId="26C85C82" wp14:editId="6F919EE5">
                  <wp:extent cx="2057400" cy="1600200"/>
                  <wp:effectExtent l="0" t="0" r="0" b="0"/>
                  <wp:docPr id="16" name="Picture 16" descr="A photograph of low density board sheeting with bevelled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009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57400" cy="1600200"/>
                          </a:xfrm>
                          <a:prstGeom prst="rect">
                            <a:avLst/>
                          </a:prstGeom>
                          <a:noFill/>
                          <a:ln>
                            <a:noFill/>
                          </a:ln>
                        </pic:spPr>
                      </pic:pic>
                    </a:graphicData>
                  </a:graphic>
                </wp:inline>
              </w:drawing>
            </w:r>
          </w:p>
        </w:tc>
        <w:tc>
          <w:tcPr>
            <w:tcW w:w="4039" w:type="dxa"/>
            <w:shd w:val="clear" w:color="auto" w:fill="F2F2F2" w:themeFill="background1" w:themeFillShade="F2"/>
          </w:tcPr>
          <w:p w14:paraId="20170E65" w14:textId="30ECDC18" w:rsidR="00ED6A03" w:rsidRPr="00ED6A03" w:rsidRDefault="00ED6A03" w:rsidP="004238A4">
            <w:pPr>
              <w:spacing w:before="0" w:after="0"/>
              <w:rPr>
                <w:bCs/>
                <w:noProof/>
              </w:rPr>
            </w:pPr>
            <w:r w:rsidRPr="002C11AF">
              <w:rPr>
                <w:noProof/>
                <w:sz w:val="22"/>
                <w:szCs w:val="22"/>
              </w:rPr>
              <w:drawing>
                <wp:inline distT="0" distB="0" distL="0" distR="0" wp14:anchorId="09C44C6E" wp14:editId="4AB4C4EB">
                  <wp:extent cx="2235126" cy="1595887"/>
                  <wp:effectExtent l="0" t="0" r="0" b="4445"/>
                  <wp:docPr id="17" name="Picture 17" descr="A photograph of low density board sheeting with bevelled e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8375" cy="1598207"/>
                          </a:xfrm>
                          <a:prstGeom prst="rect">
                            <a:avLst/>
                          </a:prstGeom>
                          <a:noFill/>
                          <a:ln>
                            <a:noFill/>
                          </a:ln>
                        </pic:spPr>
                      </pic:pic>
                    </a:graphicData>
                  </a:graphic>
                </wp:inline>
              </w:drawing>
            </w:r>
          </w:p>
        </w:tc>
      </w:tr>
    </w:tbl>
    <w:p w14:paraId="5E2A983B" w14:textId="77777777" w:rsidR="00ED6A03" w:rsidRPr="002C11AF" w:rsidRDefault="00ED6A03" w:rsidP="00ED6A03">
      <w:r>
        <w:t>Joins of a</w:t>
      </w:r>
      <w:r w:rsidRPr="002C11AF">
        <w:t>sbestos cement sheeting</w:t>
      </w:r>
      <w:r>
        <w:t xml:space="preserve"> are</w:t>
      </w:r>
      <w:r w:rsidRPr="002C11AF">
        <w:t xml:space="preserve"> usually covered over with flat or moulded timber cover strips. </w:t>
      </w:r>
      <w:r>
        <w:br/>
      </w:r>
      <w:r w:rsidRPr="002C11AF">
        <w:t xml:space="preserve">The sheets are sometimes joined with </w:t>
      </w:r>
      <w:r>
        <w:t>timber</w:t>
      </w:r>
      <w:r w:rsidRPr="002C11AF">
        <w:t xml:space="preserve"> cover strips as shown in Figure 9.</w:t>
      </w:r>
    </w:p>
    <w:tbl>
      <w:tblPr>
        <w:tblStyle w:val="TableGrid"/>
        <w:tblW w:w="0" w:type="auto"/>
        <w:tblBorders>
          <w:top w:val="none" w:sz="0" w:space="0" w:color="auto"/>
          <w:bottom w:val="none" w:sz="0" w:space="0" w:color="auto"/>
          <w:insideH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752"/>
      </w:tblGrid>
      <w:tr w:rsidR="00ED6A03" w14:paraId="11F98B9A" w14:textId="77777777" w:rsidTr="004238A4">
        <w:trPr>
          <w:cnfStyle w:val="100000000000" w:firstRow="1" w:lastRow="0" w:firstColumn="0" w:lastColumn="0" w:oddVBand="0" w:evenVBand="0" w:oddHBand="0" w:evenHBand="0" w:firstRowFirstColumn="0" w:firstRowLastColumn="0" w:lastRowFirstColumn="0" w:lastRowLastColumn="0"/>
        </w:trPr>
        <w:tc>
          <w:tcPr>
            <w:tcW w:w="9752" w:type="dxa"/>
            <w:shd w:val="clear" w:color="auto" w:fill="F2F2F2" w:themeFill="background1" w:themeFillShade="F2"/>
          </w:tcPr>
          <w:p w14:paraId="14AED3A1" w14:textId="20388DCF" w:rsidR="00ED6A03" w:rsidRPr="00ED6A03" w:rsidRDefault="00ED6A03" w:rsidP="004238A4">
            <w:pPr>
              <w:autoSpaceDE w:val="0"/>
              <w:autoSpaceDN w:val="0"/>
              <w:adjustRightInd w:val="0"/>
              <w:spacing w:before="0" w:after="0"/>
            </w:pPr>
            <w:r w:rsidRPr="00ED6A03">
              <w:t xml:space="preserve">Figure </w:t>
            </w:r>
            <w:r>
              <w:t>9</w:t>
            </w:r>
            <w:r w:rsidRPr="00ED6A03">
              <w:rPr>
                <w:b w:val="0"/>
                <w:bCs/>
              </w:rPr>
              <w:t xml:space="preserve"> Asbestos cement sheets joined with timber cover strips</w:t>
            </w:r>
          </w:p>
        </w:tc>
      </w:tr>
      <w:tr w:rsidR="00ED6A03" w14:paraId="54D74789" w14:textId="77777777" w:rsidTr="004238A4">
        <w:trPr>
          <w:trHeight w:val="3949"/>
        </w:trPr>
        <w:tc>
          <w:tcPr>
            <w:tcW w:w="9752" w:type="dxa"/>
            <w:shd w:val="clear" w:color="auto" w:fill="F2F2F2" w:themeFill="background1" w:themeFillShade="F2"/>
          </w:tcPr>
          <w:p w14:paraId="2D6D4AB2" w14:textId="7C2CA40B" w:rsidR="00ED6A03" w:rsidRPr="00ED6A03" w:rsidRDefault="00ED6A03" w:rsidP="004238A4">
            <w:pPr>
              <w:spacing w:before="0" w:after="0"/>
              <w:rPr>
                <w:bCs/>
                <w:noProof/>
              </w:rPr>
            </w:pPr>
            <w:r w:rsidRPr="002C11AF">
              <w:rPr>
                <w:noProof/>
              </w:rPr>
              <w:drawing>
                <wp:inline distT="0" distB="0" distL="0" distR="0" wp14:anchorId="579E40B7" wp14:editId="78EEC783">
                  <wp:extent cx="2409825" cy="2374257"/>
                  <wp:effectExtent l="0" t="0" r="0" b="7620"/>
                  <wp:docPr id="19" name="il_fi" descr="A photograph of a verandah cover with asbestos cement sheeting where the joins are covered with timber stri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C798C55DA975A22AA9AC88EABBF699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15024" cy="2379379"/>
                          </a:xfrm>
                          <a:prstGeom prst="rect">
                            <a:avLst/>
                          </a:prstGeom>
                          <a:noFill/>
                          <a:ln>
                            <a:noFill/>
                          </a:ln>
                        </pic:spPr>
                      </pic:pic>
                    </a:graphicData>
                  </a:graphic>
                </wp:inline>
              </w:drawing>
            </w:r>
          </w:p>
        </w:tc>
      </w:tr>
    </w:tbl>
    <w:p w14:paraId="49F30DB5" w14:textId="3F70A9A8" w:rsidR="00ED6A03" w:rsidRPr="00ED6A03" w:rsidRDefault="00ED6A03" w:rsidP="00D07483">
      <w:pPr>
        <w:pStyle w:val="Heading3"/>
      </w:pPr>
      <w:r w:rsidRPr="00ED6A03">
        <w:lastRenderedPageBreak/>
        <w:t xml:space="preserve">Management of low density asbestos </w:t>
      </w:r>
      <w:r w:rsidR="000417E5">
        <w:t>fibreboard</w:t>
      </w:r>
    </w:p>
    <w:p w14:paraId="0C61B85E" w14:textId="77777777" w:rsidR="00ED6A03" w:rsidRPr="00ED6A03" w:rsidRDefault="00ED6A03" w:rsidP="00ED6A03">
      <w:pPr>
        <w:keepNext/>
      </w:pPr>
      <w:r w:rsidRPr="00ED6A03">
        <w:t>LDB may be managed in place if it is in good condition and the risk of damage or disturbance is low. Otherwise, it should be prioritised for removal as its disturbance can release asbestos fibres.</w:t>
      </w:r>
    </w:p>
    <w:p w14:paraId="1BEA98EF" w14:textId="6029777C" w:rsidR="00ED6A03" w:rsidRPr="00ED6A03" w:rsidRDefault="00ED6A03" w:rsidP="00D07483">
      <w:pPr>
        <w:pStyle w:val="Heading3"/>
      </w:pPr>
      <w:r w:rsidRPr="00ED6A03">
        <w:t xml:space="preserve">Removal of or maintenance work on low density asbestos </w:t>
      </w:r>
      <w:r w:rsidR="000417E5">
        <w:t>fibreboard</w:t>
      </w:r>
    </w:p>
    <w:p w14:paraId="11F9D7CD" w14:textId="77777777" w:rsidR="00ED6A03" w:rsidRPr="00ED6A03" w:rsidRDefault="00ED6A03" w:rsidP="00ED6A03">
      <w:pPr>
        <w:keepNext/>
      </w:pPr>
      <w:r w:rsidRPr="00ED6A03">
        <w:t>Removal of LDB and maintenance work on LDB must be done in accordance with the model work health and safety (WHS) Regulations. More information is provided in the Code of Practice: How to manage and control asbestos in the workplace, and the Code of Practice: How to safely remove asbestos.</w:t>
      </w:r>
    </w:p>
    <w:p w14:paraId="5FD8F66F" w14:textId="5BEC2739" w:rsidR="00ED6A03" w:rsidRDefault="00ED6A03" w:rsidP="00D07483">
      <w:pPr>
        <w:keepNext/>
      </w:pPr>
      <w:r w:rsidRPr="00ED6A03">
        <w:t>An asbestos removal licence is required to remove more than 10 square metres of non-friable asbestos and any amount of friable asbestos. Contact your state, territory or Commonwealth WHS regulator to check any licensing or notification requirements before starting work.</w:t>
      </w:r>
    </w:p>
    <w:p w14:paraId="68530C34" w14:textId="77777777" w:rsidR="00ED6A03" w:rsidRPr="00ED6A03" w:rsidRDefault="00ED6A03" w:rsidP="00D07483">
      <w:pPr>
        <w:pStyle w:val="Heading4"/>
      </w:pPr>
      <w:r w:rsidRPr="00ED6A03">
        <w:t>Before starting work</w:t>
      </w:r>
      <w:r w:rsidRPr="00ED6A03">
        <w:tab/>
      </w:r>
    </w:p>
    <w:p w14:paraId="55080B85" w14:textId="77777777" w:rsidR="00ED6A03" w:rsidRPr="00ED6A03" w:rsidRDefault="00ED6A03" w:rsidP="00ED6A03">
      <w:pPr>
        <w:keepNext/>
      </w:pPr>
      <w:r w:rsidRPr="00ED6A03">
        <w:t>If planning to remove LDB you should make sure the following steps are followed:</w:t>
      </w:r>
    </w:p>
    <w:p w14:paraId="30AEC4FC" w14:textId="4B5EBDE4" w:rsidR="00ED6A03" w:rsidRPr="00ED6A03" w:rsidRDefault="00ED6A03" w:rsidP="00D07483">
      <w:pPr>
        <w:pStyle w:val="ListBullet"/>
      </w:pPr>
      <w:r w:rsidRPr="00ED6A03">
        <w:t>Identifying whether the material contains asbestos:</w:t>
      </w:r>
    </w:p>
    <w:p w14:paraId="3BC7BEF4" w14:textId="2CF57DAE" w:rsidR="00ED6A03" w:rsidRPr="00D07483" w:rsidRDefault="00ED6A03" w:rsidP="00D07483">
      <w:pPr>
        <w:pStyle w:val="ListBullet2"/>
      </w:pPr>
      <w:r w:rsidRPr="00D07483">
        <w:t>Consult the workplace asbestos register, if available.</w:t>
      </w:r>
    </w:p>
    <w:p w14:paraId="78F57473" w14:textId="09840233" w:rsidR="00ED6A03" w:rsidRPr="00ED6A03" w:rsidRDefault="00ED6A03" w:rsidP="00D07483">
      <w:pPr>
        <w:pStyle w:val="ListBullet2"/>
      </w:pPr>
      <w:r w:rsidRPr="00D07483">
        <w:t>Have</w:t>
      </w:r>
      <w:r w:rsidRPr="00ED6A03">
        <w:t xml:space="preserve"> a sample analysed or assume the material contains asbestos.</w:t>
      </w:r>
    </w:p>
    <w:p w14:paraId="7B81497F" w14:textId="1C888065" w:rsidR="00ED6A03" w:rsidRPr="00ED6A03" w:rsidRDefault="00ED6A03" w:rsidP="00D07483">
      <w:pPr>
        <w:pStyle w:val="ListBullet"/>
      </w:pPr>
      <w:r w:rsidRPr="00ED6A03">
        <w:t>Assess whether the material is in a friable or non-friable state or is likely to become friable when removed.</w:t>
      </w:r>
    </w:p>
    <w:p w14:paraId="29ED98BB" w14:textId="032361D4" w:rsidR="00ED6A03" w:rsidRPr="00ED6A03" w:rsidRDefault="00ED6A03" w:rsidP="00D07483">
      <w:pPr>
        <w:pStyle w:val="ListBullet"/>
      </w:pPr>
      <w:r w:rsidRPr="00ED6A03">
        <w:t>Consider sealing LDB with a sealant e.g. polyvinyl acetate (PVA) to minimise dust and debris.</w:t>
      </w:r>
    </w:p>
    <w:p w14:paraId="1B0900B3" w14:textId="6BE6C8C6" w:rsidR="00ED6A03" w:rsidRPr="00ED6A03" w:rsidRDefault="00ED6A03" w:rsidP="00D07483">
      <w:pPr>
        <w:pStyle w:val="ListBullet"/>
      </w:pPr>
      <w:r w:rsidRPr="00ED6A03">
        <w:t>Follow the asbestos removal control plan. This should account for the soft nature of LDB and its tendency to release higher concentrations of asbestos fibres compared to asbestos cement sheeting. It should also provide for:</w:t>
      </w:r>
    </w:p>
    <w:p w14:paraId="436C806F" w14:textId="66E8A35E" w:rsidR="00ED6A03" w:rsidRPr="00ED6A03" w:rsidRDefault="00ED6A03" w:rsidP="00D07483">
      <w:pPr>
        <w:pStyle w:val="ListBullet2"/>
      </w:pPr>
      <w:r w:rsidRPr="00ED6A03">
        <w:t>Enclosure of the asbestos removal work area if large amounts of LDB or damaged LDB are going to be removed.</w:t>
      </w:r>
    </w:p>
    <w:p w14:paraId="3487FF03" w14:textId="1EB1302B" w:rsidR="00ED6A03" w:rsidRPr="00ED6A03" w:rsidRDefault="00ED6A03" w:rsidP="00D07483">
      <w:pPr>
        <w:pStyle w:val="ListBullet2"/>
      </w:pPr>
      <w:r w:rsidRPr="00ED6A03">
        <w:t>Removal using the wet method e.g. water sprays and misters.</w:t>
      </w:r>
    </w:p>
    <w:p w14:paraId="3435770F" w14:textId="77777777" w:rsidR="00D07483" w:rsidRDefault="00ED6A03" w:rsidP="00D07483">
      <w:pPr>
        <w:pStyle w:val="ListBullet2"/>
      </w:pPr>
      <w:r w:rsidRPr="00ED6A03">
        <w:t>Facilities and equipment to decontaminate workers, equipment and the work area like showers and an H class industrial asbestos vacuum cleaners that comply with AS/NZS 60335.2.69 - Household and Similar Electrical Appliances - Safety - Particular requirements for wet and dry vacuum cleaners, including power brush, for commercial use, fitted with a HEPA filter compliant with AS 4260-1997: High efficiency particulate air (HEPA) filters – Classification, construction and performance.</w:t>
      </w:r>
    </w:p>
    <w:p w14:paraId="65C7E020" w14:textId="30AE9276" w:rsidR="00ED6A03" w:rsidRPr="00ED6A03" w:rsidRDefault="00ED6A03" w:rsidP="00D07483">
      <w:pPr>
        <w:pStyle w:val="ListBullet2"/>
      </w:pPr>
      <w:r w:rsidRPr="00ED6A03">
        <w:t>Personal protective equipment (PPE) – at a minimum: P3 full-face respirator, coveralls with hood and boot covers or lace-less boots.</w:t>
      </w:r>
    </w:p>
    <w:p w14:paraId="3FEE0B02" w14:textId="31F91AD2" w:rsidR="00ED6A03" w:rsidRPr="00ED6A03" w:rsidRDefault="00ED6A03" w:rsidP="00D07483">
      <w:pPr>
        <w:pStyle w:val="ListBullet"/>
      </w:pPr>
      <w:r w:rsidRPr="00ED6A03">
        <w:t>Consider the presence of other hazards and risks in the work area including electricity, falls from heights, manual handling and heat stress when working in full PPE, especially when working in roof spaces.</w:t>
      </w:r>
    </w:p>
    <w:p w14:paraId="2A292E55" w14:textId="77777777" w:rsidR="00ED6A03" w:rsidRPr="00ED6A03" w:rsidRDefault="00ED6A03" w:rsidP="00ED6A03">
      <w:pPr>
        <w:keepNext/>
      </w:pPr>
      <w:r w:rsidRPr="00ED6A03">
        <w:t>Maintenance work must be carried out in a way that minimises the risk of fibres becoming released into the air and inhaled.</w:t>
      </w:r>
    </w:p>
    <w:p w14:paraId="08E34E38" w14:textId="31D9A7A4" w:rsidR="00ED6A03" w:rsidRPr="00ED6A03" w:rsidRDefault="00ED6A03" w:rsidP="00D07483">
      <w:pPr>
        <w:pStyle w:val="Heading4"/>
      </w:pPr>
      <w:r w:rsidRPr="00ED6A03">
        <w:t xml:space="preserve">Example work method for removing low density asbestos </w:t>
      </w:r>
      <w:r w:rsidR="000417E5">
        <w:t>fibreboard</w:t>
      </w:r>
      <w:r w:rsidRPr="00ED6A03">
        <w:t xml:space="preserve"> ceiling tiles:</w:t>
      </w:r>
    </w:p>
    <w:p w14:paraId="133C7DEF" w14:textId="33F6C9CD" w:rsidR="00ED6A03" w:rsidRPr="00D07483" w:rsidRDefault="00ED6A03" w:rsidP="00D07483">
      <w:pPr>
        <w:pStyle w:val="ListBullet"/>
      </w:pPr>
      <w:r w:rsidRPr="00D07483">
        <w:t>Use at a minimum: P3 full-face respirator, coveralls with hood and boot covers or lace-less boots. Before carrying out the work, all loose furniture should be removed from the room and any plant or equipment which cannot be removed should be covered with two layers of 200 micrometres (µm) thick plastic sheeting and sealed with duct tape to prevent dust contamination.</w:t>
      </w:r>
    </w:p>
    <w:p w14:paraId="12B7E729" w14:textId="167A7A8F" w:rsidR="00ED6A03" w:rsidRPr="00D07483" w:rsidRDefault="00ED6A03" w:rsidP="00D07483">
      <w:pPr>
        <w:pStyle w:val="ListBullet"/>
      </w:pPr>
      <w:r w:rsidRPr="00D07483">
        <w:t>Set up a decontamination area, making sure there is only one entry and exit through the decontamination area. Close up all other exits and windows and tape up with one layer of 200 µm clear plastic sheeting. This will allow natural light into the work area.</w:t>
      </w:r>
    </w:p>
    <w:p w14:paraId="342BBF40" w14:textId="0B3D442B" w:rsidR="00ED6A03" w:rsidRPr="00D07483" w:rsidRDefault="00ED6A03" w:rsidP="00D07483">
      <w:pPr>
        <w:pStyle w:val="ListBullet"/>
      </w:pPr>
      <w:r w:rsidRPr="00D07483">
        <w:t>De-energise all electrical equipment in the work area. If the ceiling cavity is to be accessed, isolate power in the roof space.</w:t>
      </w:r>
    </w:p>
    <w:p w14:paraId="0D54CC4D" w14:textId="436B7706" w:rsidR="00ED6A03" w:rsidRPr="00D07483" w:rsidRDefault="00ED6A03" w:rsidP="00D07483">
      <w:pPr>
        <w:pStyle w:val="ListBullet"/>
      </w:pPr>
      <w:r w:rsidRPr="00D07483">
        <w:lastRenderedPageBreak/>
        <w:t>Isolate air conditioning vents and return air vents by turning off the plant and covering vents with one layer of 200 µm clear plastic sheeting.</w:t>
      </w:r>
    </w:p>
    <w:p w14:paraId="092E557B" w14:textId="5F7C5EB2" w:rsidR="00ED6A03" w:rsidRPr="00D07483" w:rsidRDefault="00ED6A03" w:rsidP="00D07483">
      <w:pPr>
        <w:pStyle w:val="ListBullet"/>
      </w:pPr>
      <w:r w:rsidRPr="00D07483">
        <w:t>Use the wet method constantly when removing LDB.</w:t>
      </w:r>
    </w:p>
    <w:p w14:paraId="5192094D" w14:textId="11F698F4" w:rsidR="00ED6A03" w:rsidRPr="00D07483" w:rsidRDefault="00ED6A03" w:rsidP="00D07483">
      <w:pPr>
        <w:pStyle w:val="ListBullet"/>
      </w:pPr>
      <w:r w:rsidRPr="00D07483">
        <w:t>If removing ceiling or wall sheeting—duct tape a layer of 200 µm clear/black plastic sheeting to the floor to make the decontamination process easier.</w:t>
      </w:r>
    </w:p>
    <w:p w14:paraId="10903FA6" w14:textId="3913957E" w:rsidR="00D07483" w:rsidRPr="00D07483" w:rsidRDefault="00ED6A03" w:rsidP="00D07483">
      <w:pPr>
        <w:pStyle w:val="ListBullet"/>
      </w:pPr>
      <w:r w:rsidRPr="00D07483">
        <w:t>If possible, identify the battens or studs and then punch the nail heads through the sheeting allowing the sheet to be removed intact. Keep the sheet supported and wet throughout this process to prevent it from breaking.</w:t>
      </w:r>
    </w:p>
    <w:p w14:paraId="28F3381A" w14:textId="17F01CFF" w:rsidR="00ED6A03" w:rsidRPr="00D07483" w:rsidRDefault="00ED6A03" w:rsidP="00D07483">
      <w:pPr>
        <w:pStyle w:val="ListBullet"/>
      </w:pPr>
      <w:r w:rsidRPr="00D07483">
        <w:t>If fixings cannot be identified e.g. it appears the fixings and the joins have been plastered over, the following removal process is recommended:</w:t>
      </w:r>
    </w:p>
    <w:p w14:paraId="15BC0408" w14:textId="2526DDF6" w:rsidR="00ED6A03" w:rsidRPr="00D07483" w:rsidRDefault="00ED6A03" w:rsidP="00D07483">
      <w:pPr>
        <w:pStyle w:val="ListBullet2"/>
      </w:pPr>
      <w:r w:rsidRPr="00D07483">
        <w:t>A worker entering the ceiling cavity should use a crowbar, pinch bar, pry bar or similar tool to lever the sheet slightly away from the ceiling batten. This will help expose the nail heads or fixings.</w:t>
      </w:r>
    </w:p>
    <w:p w14:paraId="68F35E6D" w14:textId="198A647D" w:rsidR="00ED6A03" w:rsidRPr="00D07483" w:rsidRDefault="00ED6A03" w:rsidP="00D07483">
      <w:pPr>
        <w:pStyle w:val="ListBullet2"/>
      </w:pPr>
      <w:r w:rsidRPr="00D07483">
        <w:t>Workers positioned underneath where the sheeting is fixed will need to support it to prevent it from breaking apart.</w:t>
      </w:r>
    </w:p>
    <w:p w14:paraId="5B7A6C4A" w14:textId="421CAA26" w:rsidR="00ED6A03" w:rsidRPr="00D07483" w:rsidRDefault="00ED6A03" w:rsidP="00D07483">
      <w:pPr>
        <w:pStyle w:val="ListBullet2"/>
      </w:pPr>
      <w:r w:rsidRPr="00D07483">
        <w:t>The worker in the ceiling cavity should continue to lever the sheeting away from the battens until the sheeting has parted.</w:t>
      </w:r>
    </w:p>
    <w:p w14:paraId="029933EB" w14:textId="68D89222" w:rsidR="00ED6A03" w:rsidRPr="00D07483" w:rsidRDefault="00ED6A03" w:rsidP="00D07483">
      <w:pPr>
        <w:pStyle w:val="ListBullet2"/>
      </w:pPr>
      <w:r w:rsidRPr="00D07483">
        <w:t>Both the upper and lower surface of the LDB ceiling sheets will need to be coated in a PVA/water solution before removal and disturbance.</w:t>
      </w:r>
    </w:p>
    <w:p w14:paraId="4A697A77" w14:textId="77777777" w:rsidR="00ED6A03" w:rsidRPr="00D07483" w:rsidRDefault="00ED6A03" w:rsidP="00D07483">
      <w:pPr>
        <w:pStyle w:val="Heading4"/>
      </w:pPr>
      <w:r w:rsidRPr="00D07483">
        <w:t>Disposal</w:t>
      </w:r>
    </w:p>
    <w:p w14:paraId="66A89F9F" w14:textId="4B8BF4A2" w:rsidR="00ED6A03" w:rsidRPr="00D07483" w:rsidRDefault="00ED6A03" w:rsidP="00D07483">
      <w:r w:rsidRPr="00D07483">
        <w:t>Wrap the removed LDB sheet with a double layer of 200 µm plastic sheeting and then fully seal with duct tape before disposal in accordance with the model WHS Regulations. It must then be disposed of as soon as is reasonably practicable, at a site authorised to accept asbestos waste.</w:t>
      </w:r>
    </w:p>
    <w:p w14:paraId="4A1D6EDC" w14:textId="77777777" w:rsidR="00ED6A03" w:rsidRPr="00ED6A03" w:rsidRDefault="00ED6A03" w:rsidP="00ED6A03">
      <w:pPr>
        <w:spacing w:before="0" w:after="200" w:line="276" w:lineRule="auto"/>
      </w:pPr>
    </w:p>
    <w:sectPr w:rsidR="00ED6A03" w:rsidRPr="00ED6A03" w:rsidSect="00D07483">
      <w:headerReference w:type="default" r:id="rId29"/>
      <w:footerReference w:type="default" r:id="rId30"/>
      <w:headerReference w:type="first" r:id="rId31"/>
      <w:footerReference w:type="first" r:id="rId32"/>
      <w:pgSz w:w="11906" w:h="16838" w:code="9"/>
      <w:pgMar w:top="1440" w:right="1077" w:bottom="1440"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E429F" w14:textId="77777777" w:rsidR="00825513" w:rsidRDefault="00825513" w:rsidP="00BB2A1B">
      <w:pPr>
        <w:spacing w:after="0"/>
      </w:pPr>
      <w:r>
        <w:separator/>
      </w:r>
    </w:p>
  </w:endnote>
  <w:endnote w:type="continuationSeparator" w:id="0">
    <w:p w14:paraId="2DEB4901" w14:textId="77777777" w:rsidR="00825513" w:rsidRDefault="00825513"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inionPro-Regular">
    <w:altName w:val="Cambria Mat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3FCC" w14:textId="0600FF05" w:rsidR="00BB2A1B" w:rsidRPr="00C77DC2" w:rsidRDefault="009B5C20" w:rsidP="00856453">
    <w:pPr>
      <w:pStyle w:val="Footer"/>
      <w:tabs>
        <w:tab w:val="clear" w:pos="4513"/>
        <w:tab w:val="clear" w:pos="9026"/>
        <w:tab w:val="right" w:pos="9781"/>
      </w:tabs>
      <w:rPr>
        <w:b/>
        <w:bCs/>
        <w:sz w:val="18"/>
        <w:szCs w:val="28"/>
      </w:rPr>
    </w:pPr>
    <w:r w:rsidRPr="009B5C20">
      <w:rPr>
        <w:sz w:val="18"/>
        <w:szCs w:val="22"/>
      </w:rPr>
      <w:t xml:space="preserve">Guide to identifying and handling low density asbestos </w:t>
    </w:r>
    <w:r w:rsidR="000417E5">
      <w:rPr>
        <w:sz w:val="18"/>
        <w:szCs w:val="22"/>
      </w:rPr>
      <w:t>fibreboard</w:t>
    </w:r>
    <w:r w:rsidR="00856453" w:rsidRPr="00BB2A1B">
      <w:tab/>
    </w:r>
    <w:r w:rsidR="009335F0" w:rsidRPr="009335F0">
      <w:rPr>
        <w:b/>
        <w:bCs/>
        <w:sz w:val="18"/>
        <w:szCs w:val="28"/>
      </w:rPr>
      <w:t xml:space="preserve">SWA.GOV.AU | </w:t>
    </w:r>
    <w:r w:rsidR="00C77DC2">
      <w:rPr>
        <w:b/>
        <w:bCs/>
        <w:sz w:val="18"/>
        <w:szCs w:val="28"/>
      </w:rPr>
      <w:t>December 2024</w:t>
    </w:r>
    <w:r w:rsidR="009335F0" w:rsidRPr="009335F0">
      <w:rPr>
        <w:b/>
        <w:bCs/>
        <w:sz w:val="18"/>
        <w:szCs w:val="28"/>
      </w:rPr>
      <w:t xml:space="preserve"> | Page </w:t>
    </w:r>
    <w:r w:rsidR="009335F0" w:rsidRPr="009335F0">
      <w:rPr>
        <w:b/>
        <w:bCs/>
        <w:sz w:val="18"/>
        <w:szCs w:val="28"/>
      </w:rPr>
      <w:fldChar w:fldCharType="begin"/>
    </w:r>
    <w:r w:rsidR="009335F0" w:rsidRPr="009335F0">
      <w:rPr>
        <w:b/>
        <w:bCs/>
        <w:sz w:val="18"/>
        <w:szCs w:val="28"/>
      </w:rPr>
      <w:instrText xml:space="preserve"> PAGE  \* Arabic  \* MERGEFORMAT </w:instrText>
    </w:r>
    <w:r w:rsidR="009335F0" w:rsidRPr="009335F0">
      <w:rPr>
        <w:b/>
        <w:bCs/>
        <w:sz w:val="18"/>
        <w:szCs w:val="28"/>
      </w:rPr>
      <w:fldChar w:fldCharType="separate"/>
    </w:r>
    <w:r w:rsidR="009335F0">
      <w:rPr>
        <w:b/>
        <w:bCs/>
        <w:sz w:val="18"/>
        <w:szCs w:val="28"/>
      </w:rPr>
      <w:t>1</w:t>
    </w:r>
    <w:r w:rsidR="009335F0" w:rsidRPr="009335F0">
      <w:rPr>
        <w:b/>
        <w:bCs/>
        <w:sz w:val="18"/>
        <w:szCs w:val="28"/>
      </w:rPr>
      <w:fldChar w:fldCharType="end"/>
    </w:r>
    <w:r w:rsidR="009335F0" w:rsidRPr="009335F0">
      <w:rPr>
        <w:b/>
        <w:bCs/>
        <w:sz w:val="18"/>
        <w:szCs w:val="28"/>
      </w:rPr>
      <w:t xml:space="preserve"> of </w:t>
    </w:r>
    <w:r w:rsidR="009335F0" w:rsidRPr="009335F0">
      <w:rPr>
        <w:b/>
        <w:bCs/>
        <w:sz w:val="18"/>
        <w:szCs w:val="28"/>
      </w:rPr>
      <w:fldChar w:fldCharType="begin"/>
    </w:r>
    <w:r w:rsidR="009335F0" w:rsidRPr="009335F0">
      <w:rPr>
        <w:b/>
        <w:bCs/>
        <w:sz w:val="18"/>
        <w:szCs w:val="28"/>
      </w:rPr>
      <w:instrText xml:space="preserve"> NUMPAGES  \* Arabic  \* MERGEFORMAT </w:instrText>
    </w:r>
    <w:r w:rsidR="009335F0" w:rsidRPr="009335F0">
      <w:rPr>
        <w:b/>
        <w:bCs/>
        <w:sz w:val="18"/>
        <w:szCs w:val="28"/>
      </w:rPr>
      <w:fldChar w:fldCharType="separate"/>
    </w:r>
    <w:r w:rsidR="009335F0">
      <w:rPr>
        <w:b/>
        <w:bCs/>
        <w:sz w:val="18"/>
        <w:szCs w:val="28"/>
      </w:rPr>
      <w:t>2</w:t>
    </w:r>
    <w:r w:rsidR="009335F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64F9" w14:textId="6DEB16FE" w:rsidR="00BB2A1B" w:rsidRPr="009335F0" w:rsidRDefault="00A82044" w:rsidP="001947FC">
    <w:pPr>
      <w:pStyle w:val="Footer"/>
      <w:tabs>
        <w:tab w:val="clear" w:pos="4513"/>
        <w:tab w:val="clear" w:pos="9026"/>
        <w:tab w:val="right" w:pos="9781"/>
      </w:tabs>
      <w:rPr>
        <w:b/>
        <w:bCs/>
      </w:rPr>
    </w:pPr>
    <w:r>
      <w:rPr>
        <w:noProof/>
      </w:rPr>
      <w:drawing>
        <wp:anchor distT="0" distB="0" distL="114300" distR="114300" simplePos="0" relativeHeight="251666432" behindDoc="1" locked="0" layoutInCell="1" allowOverlap="1" wp14:anchorId="2BF1A608" wp14:editId="03A3C68D">
          <wp:simplePos x="0" y="0"/>
          <wp:positionH relativeFrom="column">
            <wp:posOffset>1905</wp:posOffset>
          </wp:positionH>
          <wp:positionV relativeFrom="paragraph">
            <wp:posOffset>-109220</wp:posOffset>
          </wp:positionV>
          <wp:extent cx="1952625" cy="267063"/>
          <wp:effectExtent l="0" t="0" r="0" b="0"/>
          <wp:wrapNone/>
          <wp:docPr id="453337273" name="Graphic 45333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pic:cNvPicPr/>
                </pic:nvPicPr>
                <pic:blipFill>
                  <a:blip r:embed="rId1">
                    <a:extLst>
                      <a:ext uri="{96DAC541-7B7A-43D3-8B79-37D633B846F1}">
                        <asvg:svgBlip xmlns:asvg="http://schemas.microsoft.com/office/drawing/2016/SVG/main" r:embed="rId2"/>
                      </a:ext>
                    </a:extLst>
                  </a:blip>
                  <a:stretch>
                    <a:fillRect/>
                  </a:stretch>
                </pic:blipFill>
                <pic:spPr>
                  <a:xfrm>
                    <a:off x="0" y="0"/>
                    <a:ext cx="1952625" cy="267063"/>
                  </a:xfrm>
                  <a:prstGeom prst="rect">
                    <a:avLst/>
                  </a:prstGeom>
                </pic:spPr>
              </pic:pic>
            </a:graphicData>
          </a:graphic>
          <wp14:sizeRelH relativeFrom="page">
            <wp14:pctWidth>0</wp14:pctWidth>
          </wp14:sizeRelH>
          <wp14:sizeRelV relativeFrom="page">
            <wp14:pctHeight>0</wp14:pctHeight>
          </wp14:sizeRelV>
        </wp:anchor>
      </w:drawing>
    </w:r>
    <w:r w:rsidR="00BB2A1B" w:rsidRPr="00BB2A1B">
      <w:tab/>
    </w:r>
    <w:r w:rsidR="009335F0" w:rsidRPr="009335F0">
      <w:rPr>
        <w:b/>
        <w:bCs/>
        <w:sz w:val="18"/>
        <w:szCs w:val="28"/>
      </w:rPr>
      <w:t xml:space="preserve">SWA.GOV.AU | </w:t>
    </w:r>
    <w:r w:rsidR="00C77DC2">
      <w:rPr>
        <w:b/>
        <w:bCs/>
        <w:sz w:val="18"/>
        <w:szCs w:val="28"/>
      </w:rPr>
      <w:t xml:space="preserve">December 2024 </w:t>
    </w:r>
    <w:r w:rsidR="009335F0" w:rsidRPr="009335F0">
      <w:rPr>
        <w:b/>
        <w:bCs/>
        <w:sz w:val="18"/>
        <w:szCs w:val="28"/>
      </w:rPr>
      <w:t xml:space="preserve">| </w:t>
    </w:r>
    <w:r w:rsidR="00BB2A1B" w:rsidRPr="009335F0">
      <w:rPr>
        <w:b/>
        <w:bCs/>
        <w:sz w:val="18"/>
        <w:szCs w:val="28"/>
      </w:rPr>
      <w:t xml:space="preserve">Page </w:t>
    </w:r>
    <w:r w:rsidR="00BB2A1B" w:rsidRPr="009335F0">
      <w:rPr>
        <w:b/>
        <w:bCs/>
        <w:sz w:val="18"/>
        <w:szCs w:val="28"/>
      </w:rPr>
      <w:fldChar w:fldCharType="begin"/>
    </w:r>
    <w:r w:rsidR="00BB2A1B" w:rsidRPr="009335F0">
      <w:rPr>
        <w:b/>
        <w:bCs/>
        <w:sz w:val="18"/>
        <w:szCs w:val="28"/>
      </w:rPr>
      <w:instrText xml:space="preserve"> PAGE  \* Arabic  \* MERGEFORMAT </w:instrText>
    </w:r>
    <w:r w:rsidR="00BB2A1B" w:rsidRPr="009335F0">
      <w:rPr>
        <w:b/>
        <w:bCs/>
        <w:sz w:val="18"/>
        <w:szCs w:val="28"/>
      </w:rPr>
      <w:fldChar w:fldCharType="separate"/>
    </w:r>
    <w:r w:rsidR="002D2FC1" w:rsidRPr="009335F0">
      <w:rPr>
        <w:b/>
        <w:bCs/>
        <w:noProof/>
        <w:sz w:val="18"/>
        <w:szCs w:val="28"/>
      </w:rPr>
      <w:t>1</w:t>
    </w:r>
    <w:r w:rsidR="00BB2A1B" w:rsidRPr="009335F0">
      <w:rPr>
        <w:b/>
        <w:bCs/>
        <w:sz w:val="18"/>
        <w:szCs w:val="28"/>
      </w:rPr>
      <w:fldChar w:fldCharType="end"/>
    </w:r>
    <w:r w:rsidR="00BB2A1B" w:rsidRPr="009335F0">
      <w:rPr>
        <w:b/>
        <w:bCs/>
        <w:sz w:val="18"/>
        <w:szCs w:val="28"/>
      </w:rPr>
      <w:t xml:space="preserve"> of </w:t>
    </w:r>
    <w:r w:rsidR="00E41B7E" w:rsidRPr="009335F0">
      <w:rPr>
        <w:b/>
        <w:bCs/>
        <w:sz w:val="18"/>
        <w:szCs w:val="28"/>
      </w:rPr>
      <w:fldChar w:fldCharType="begin"/>
    </w:r>
    <w:r w:rsidR="00E41B7E" w:rsidRPr="009335F0">
      <w:rPr>
        <w:b/>
        <w:bCs/>
        <w:sz w:val="18"/>
        <w:szCs w:val="28"/>
      </w:rPr>
      <w:instrText xml:space="preserve"> NUMPAGES  \* Arabic  \* MERGEFORMAT </w:instrText>
    </w:r>
    <w:r w:rsidR="00E41B7E" w:rsidRPr="009335F0">
      <w:rPr>
        <w:b/>
        <w:bCs/>
        <w:sz w:val="18"/>
        <w:szCs w:val="28"/>
      </w:rPr>
      <w:fldChar w:fldCharType="separate"/>
    </w:r>
    <w:r w:rsidR="002D2FC1" w:rsidRPr="009335F0">
      <w:rPr>
        <w:b/>
        <w:bCs/>
        <w:noProof/>
        <w:sz w:val="18"/>
        <w:szCs w:val="28"/>
      </w:rPr>
      <w:t>2</w:t>
    </w:r>
    <w:r w:rsidR="00E41B7E" w:rsidRPr="009335F0">
      <w:rPr>
        <w:b/>
        <w:bCs/>
        <w:noProof/>
        <w:sz w:val="1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3BDF" w14:textId="77777777" w:rsidR="00825513" w:rsidRDefault="00825513" w:rsidP="00BB2A1B">
      <w:pPr>
        <w:spacing w:after="0"/>
      </w:pPr>
      <w:r>
        <w:separator/>
      </w:r>
    </w:p>
  </w:footnote>
  <w:footnote w:type="continuationSeparator" w:id="0">
    <w:p w14:paraId="5FB2B47E" w14:textId="77777777" w:rsidR="00825513" w:rsidRDefault="00825513" w:rsidP="00BB2A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C5035" w14:textId="7856CBD3" w:rsidR="009335F0" w:rsidRPr="00A82044" w:rsidRDefault="009B5C20" w:rsidP="009B5C20">
    <w:pPr>
      <w:pStyle w:val="Header"/>
      <w:ind w:left="284"/>
    </w:pPr>
    <w:r w:rsidRPr="00A82044">
      <mc:AlternateContent>
        <mc:Choice Requires="wps">
          <w:drawing>
            <wp:anchor distT="0" distB="0" distL="114300" distR="114300" simplePos="0" relativeHeight="251668480" behindDoc="1" locked="0" layoutInCell="1" allowOverlap="1" wp14:anchorId="2CED8ACE" wp14:editId="2AF933E4">
              <wp:simplePos x="0" y="0"/>
              <wp:positionH relativeFrom="column">
                <wp:posOffset>1143000</wp:posOffset>
              </wp:positionH>
              <wp:positionV relativeFrom="paragraph">
                <wp:posOffset>46990</wp:posOffset>
              </wp:positionV>
              <wp:extent cx="5273287" cy="188872"/>
              <wp:effectExtent l="0" t="0" r="3810" b="1905"/>
              <wp:wrapNone/>
              <wp:docPr id="11" name="Freeform: Shape 11"/>
              <wp:cNvGraphicFramePr/>
              <a:graphic xmlns:a="http://schemas.openxmlformats.org/drawingml/2006/main">
                <a:graphicData uri="http://schemas.microsoft.com/office/word/2010/wordprocessingShape">
                  <wps:wsp>
                    <wps:cNvSpPr/>
                    <wps:spPr>
                      <a:xfrm>
                        <a:off x="0" y="0"/>
                        <a:ext cx="5273287" cy="188872"/>
                      </a:xfrm>
                      <a:custGeom>
                        <a:avLst/>
                        <a:gdLst>
                          <a:gd name="connsiteX0" fmla="*/ 27089 w 5273287"/>
                          <a:gd name="connsiteY0" fmla="*/ 56 h 188872"/>
                          <a:gd name="connsiteX1" fmla="*/ 55 w 5273287"/>
                          <a:gd name="connsiteY1" fmla="*/ 23737 h 188872"/>
                          <a:gd name="connsiteX2" fmla="*/ 1676 w 5273287"/>
                          <a:gd name="connsiteY2" fmla="*/ 34490 h 188872"/>
                          <a:gd name="connsiteX3" fmla="*/ 38144 w 5273287"/>
                          <a:gd name="connsiteY3" fmla="*/ 154311 h 188872"/>
                          <a:gd name="connsiteX4" fmla="*/ 84522 w 5273287"/>
                          <a:gd name="connsiteY4" fmla="*/ 188873 h 188872"/>
                          <a:gd name="connsiteX5" fmla="*/ 5237201 w 5273287"/>
                          <a:gd name="connsiteY5" fmla="*/ 188873 h 188872"/>
                          <a:gd name="connsiteX6" fmla="*/ 5273287 w 5273287"/>
                          <a:gd name="connsiteY6" fmla="*/ 153041 h 188872"/>
                          <a:gd name="connsiteX7" fmla="*/ 5273287 w 5273287"/>
                          <a:gd name="connsiteY7" fmla="*/ 152914 h 188872"/>
                          <a:gd name="connsiteX8" fmla="*/ 5273287 w 5273287"/>
                          <a:gd name="connsiteY8" fmla="*/ 36396 h 188872"/>
                          <a:gd name="connsiteX9" fmla="*/ 5237201 w 5273287"/>
                          <a:gd name="connsiteY9" fmla="*/ 310 h 188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273287" h="188872">
                            <a:moveTo>
                              <a:pt x="27089" y="56"/>
                            </a:moveTo>
                            <a:cubicBezTo>
                              <a:pt x="13085" y="-869"/>
                              <a:pt x="981" y="9733"/>
                              <a:pt x="55" y="23737"/>
                            </a:cubicBezTo>
                            <a:cubicBezTo>
                              <a:pt x="-187" y="27397"/>
                              <a:pt x="366" y="31065"/>
                              <a:pt x="1676" y="34490"/>
                            </a:cubicBezTo>
                            <a:lnTo>
                              <a:pt x="38144" y="154311"/>
                            </a:lnTo>
                            <a:cubicBezTo>
                              <a:pt x="45113" y="174208"/>
                              <a:pt x="63463" y="187882"/>
                              <a:pt x="84522" y="188873"/>
                            </a:cubicBezTo>
                            <a:lnTo>
                              <a:pt x="5237201" y="188873"/>
                            </a:lnTo>
                            <a:cubicBezTo>
                              <a:pt x="5257060" y="188943"/>
                              <a:pt x="5273217" y="172900"/>
                              <a:pt x="5273287" y="153041"/>
                            </a:cubicBezTo>
                            <a:cubicBezTo>
                              <a:pt x="5273287" y="152999"/>
                              <a:pt x="5273287" y="152956"/>
                              <a:pt x="5273287" y="152914"/>
                            </a:cubicBezTo>
                            <a:lnTo>
                              <a:pt x="5273287" y="36396"/>
                            </a:lnTo>
                            <a:cubicBezTo>
                              <a:pt x="5273287" y="16467"/>
                              <a:pt x="5257132" y="310"/>
                              <a:pt x="5237201" y="31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2A148F" id="Freeform: Shape 11" o:spid="_x0000_s1026" style="position:absolute;margin-left:90pt;margin-top:3.7pt;width:415.2pt;height:14.8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5273287,18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" path="m27089,56c13085,-869,981,9733,55,23737v-242,3660,311,7328,1621,10753l38144,154311v6969,19897,25319,33571,46378,34562l5237201,188873v19859,70,36016,-15973,36086,-35832c5273287,152999,5273287,152956,5273287,152914r,-116518c5273287,16467,5257132,310,5237201,310l27089,56xe" fillcolor="#f2f2f2 [3052]" stroked="f" strokeweight=".35264mm">
              <v:stroke joinstyle="miter"/>
              <v:path arrowok="t" o:connecttype="custom" o:connectlocs="27089,56;55,23737;1676,34490;38144,154311;84522,188873;5237201,188873;5273287,153041;5273287,152914;5273287,36396;5237201,310" o:connectangles="0,0,0,0,0,0,0,0,0,0"/>
            </v:shape>
          </w:pict>
        </mc:Fallback>
      </mc:AlternateContent>
    </w:r>
    <w:r w:rsidR="00A82044" w:rsidRPr="00A82044">
      <mc:AlternateContent>
        <mc:Choice Requires="wps">
          <w:drawing>
            <wp:anchor distT="0" distB="0" distL="114300" distR="114300" simplePos="0" relativeHeight="251664384" behindDoc="1" locked="0" layoutInCell="1" allowOverlap="1" wp14:anchorId="408DEEDD" wp14:editId="0EEE388D">
              <wp:simplePos x="0" y="0"/>
              <wp:positionH relativeFrom="column">
                <wp:posOffset>-225205</wp:posOffset>
              </wp:positionH>
              <wp:positionV relativeFrom="paragraph">
                <wp:posOffset>49752</wp:posOffset>
              </wp:positionV>
              <wp:extent cx="157541" cy="189377"/>
              <wp:effectExtent l="0" t="0" r="0" b="1270"/>
              <wp:wrapNone/>
              <wp:docPr id="10" name="Freeform: Shape 10"/>
              <wp:cNvGraphicFramePr/>
              <a:graphic xmlns:a="http://schemas.openxmlformats.org/drawingml/2006/main">
                <a:graphicData uri="http://schemas.microsoft.com/office/word/2010/wordprocessingShape">
                  <wps:wsp>
                    <wps:cNvSpPr/>
                    <wps:spPr>
                      <a:xfrm>
                        <a:off x="0" y="0"/>
                        <a:ext cx="157541" cy="189377"/>
                      </a:xfrm>
                      <a:custGeom>
                        <a:avLst/>
                        <a:gdLst>
                          <a:gd name="connsiteX0" fmla="*/ 130502 w 157541"/>
                          <a:gd name="connsiteY0" fmla="*/ 189325 h 189377"/>
                          <a:gd name="connsiteX1" fmla="*/ 157490 w 157541"/>
                          <a:gd name="connsiteY1" fmla="*/ 165591 h 189377"/>
                          <a:gd name="connsiteX2" fmla="*/ 155915 w 157541"/>
                          <a:gd name="connsiteY2" fmla="*/ 155017 h 189377"/>
                          <a:gd name="connsiteX3" fmla="*/ 110299 w 157541"/>
                          <a:gd name="connsiteY3" fmla="*/ 12706 h 189377"/>
                          <a:gd name="connsiteX4" fmla="*/ 93781 w 157541"/>
                          <a:gd name="connsiteY4" fmla="*/ 0 h 189377"/>
                          <a:gd name="connsiteX5" fmla="*/ 35967 w 157541"/>
                          <a:gd name="connsiteY5" fmla="*/ 0 h 189377"/>
                          <a:gd name="connsiteX6" fmla="*/ 0 w 157541"/>
                          <a:gd name="connsiteY6" fmla="*/ 36205 h 189377"/>
                          <a:gd name="connsiteX7" fmla="*/ 8 w 157541"/>
                          <a:gd name="connsiteY7" fmla="*/ 36848 h 189377"/>
                          <a:gd name="connsiteX8" fmla="*/ 8 w 157541"/>
                          <a:gd name="connsiteY8" fmla="*/ 153493 h 189377"/>
                          <a:gd name="connsiteX9" fmla="*/ 35967 w 157541"/>
                          <a:gd name="connsiteY9" fmla="*/ 189325 h 189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541" h="189377">
                            <a:moveTo>
                              <a:pt x="130502" y="189325"/>
                            </a:moveTo>
                            <a:cubicBezTo>
                              <a:pt x="144509" y="190223"/>
                              <a:pt x="156591" y="179597"/>
                              <a:pt x="157490" y="165591"/>
                            </a:cubicBezTo>
                            <a:cubicBezTo>
                              <a:pt x="157720" y="161995"/>
                              <a:pt x="157184" y="158390"/>
                              <a:pt x="155915" y="155017"/>
                            </a:cubicBezTo>
                            <a:lnTo>
                              <a:pt x="110299" y="12706"/>
                            </a:lnTo>
                            <a:cubicBezTo>
                              <a:pt x="107917" y="5486"/>
                              <a:pt x="101371" y="450"/>
                              <a:pt x="93781" y="0"/>
                            </a:cubicBezTo>
                            <a:lnTo>
                              <a:pt x="35967" y="0"/>
                            </a:lnTo>
                            <a:cubicBezTo>
                              <a:pt x="16037" y="66"/>
                              <a:pt x="-66" y="16275"/>
                              <a:pt x="0" y="36205"/>
                            </a:cubicBezTo>
                            <a:cubicBezTo>
                              <a:pt x="1" y="36419"/>
                              <a:pt x="4" y="36634"/>
                              <a:pt x="8" y="36848"/>
                            </a:cubicBezTo>
                            <a:lnTo>
                              <a:pt x="8" y="153493"/>
                            </a:lnTo>
                            <a:cubicBezTo>
                              <a:pt x="78" y="173303"/>
                              <a:pt x="16157" y="189325"/>
                              <a:pt x="35967" y="189325"/>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56FEF4" id="Freeform: Shape 10" o:spid="_x0000_s1026" style="position:absolute;margin-left:-17.75pt;margin-top:3.9pt;width:12.4pt;height:14.9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157541,189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" path="m130502,189325v14007,898,26089,-9728,26988,-23734c157720,161995,157184,158390,155915,155017l110299,12706c107917,5486,101371,450,93781,l35967,c16037,66,-66,16275,,36205v1,214,4,429,8,643l8,153493v70,19810,16149,35832,35959,35832l130502,189325xe" fillcolor="#2b0a99 [3215]" stroked="f" strokeweight=".35264mm">
              <v:stroke joinstyle="miter"/>
              <v:path arrowok="t" o:connecttype="custom" o:connectlocs="130502,189325;157490,165591;155915,155017;110299,12706;93781,0;35967,0;0,36205;8,36848;8,153493;35967,189325" o:connectangles="0,0,0,0,0,0,0,0,0,0"/>
            </v:shape>
          </w:pict>
        </mc:Fallback>
      </mc:AlternateContent>
    </w:r>
    <w:r w:rsidR="00D07483">
      <w:t xml:space="preserve"> </w:t>
    </w:r>
    <w:r w:rsidR="00D07483" w:rsidRPr="00D07483">
      <w:t xml:space="preserve">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F16CB" w14:textId="3428E895" w:rsidR="00BB2A1B" w:rsidRPr="00825513" w:rsidRDefault="00A82044" w:rsidP="00825513">
    <w:pPr>
      <w:pStyle w:val="Header"/>
    </w:pPr>
    <w:r w:rsidRPr="00825513">
      <mc:AlternateContent>
        <mc:Choice Requires="wps">
          <w:drawing>
            <wp:anchor distT="0" distB="0" distL="114300" distR="114300" simplePos="0" relativeHeight="251659263" behindDoc="1" locked="0" layoutInCell="1" allowOverlap="1" wp14:anchorId="2EAD8780" wp14:editId="5A1A86FF">
              <wp:simplePos x="0" y="0"/>
              <wp:positionH relativeFrom="column">
                <wp:posOffset>-266065</wp:posOffset>
              </wp:positionH>
              <wp:positionV relativeFrom="paragraph">
                <wp:posOffset>53975</wp:posOffset>
              </wp:positionV>
              <wp:extent cx="157480" cy="189230"/>
              <wp:effectExtent l="0" t="0" r="0" b="1270"/>
              <wp:wrapNone/>
              <wp:docPr id="6" name="Freeform: Shape 6"/>
              <wp:cNvGraphicFramePr/>
              <a:graphic xmlns:a="http://schemas.openxmlformats.org/drawingml/2006/main">
                <a:graphicData uri="http://schemas.microsoft.com/office/word/2010/wordprocessingShape">
                  <wps:wsp>
                    <wps:cNvSpPr/>
                    <wps:spPr>
                      <a:xfrm>
                        <a:off x="0" y="0"/>
                        <a:ext cx="157480" cy="189230"/>
                      </a:xfrm>
                      <a:custGeom>
                        <a:avLst/>
                        <a:gdLst>
                          <a:gd name="connsiteX0" fmla="*/ 130046 w 157482"/>
                          <a:gd name="connsiteY0" fmla="*/ 189346 h 189508"/>
                          <a:gd name="connsiteX1" fmla="*/ 157323 w 157482"/>
                          <a:gd name="connsiteY1" fmla="*/ 167669 h 189508"/>
                          <a:gd name="connsiteX2" fmla="*/ 155445 w 157482"/>
                          <a:gd name="connsiteY2" fmla="*/ 155058 h 189508"/>
                          <a:gd name="connsiteX3" fmla="*/ 109600 w 157482"/>
                          <a:gd name="connsiteY3" fmla="*/ 12699 h 189508"/>
                          <a:gd name="connsiteX4" fmla="*/ 92964 w 157482"/>
                          <a:gd name="connsiteY4" fmla="*/ 0 h 189508"/>
                          <a:gd name="connsiteX5" fmla="*/ 36072 w 157482"/>
                          <a:gd name="connsiteY5" fmla="*/ 0 h 189508"/>
                          <a:gd name="connsiteX6" fmla="*/ 6 w 157482"/>
                          <a:gd name="connsiteY6" fmla="*/ 36066 h 189508"/>
                          <a:gd name="connsiteX7" fmla="*/ 6 w 157482"/>
                          <a:gd name="connsiteY7" fmla="*/ 152645 h 189508"/>
                          <a:gd name="connsiteX8" fmla="*/ 35431 w 157482"/>
                          <a:gd name="connsiteY8" fmla="*/ 189341 h 189508"/>
                          <a:gd name="connsiteX9" fmla="*/ 36072 w 157482"/>
                          <a:gd name="connsiteY9" fmla="*/ 189346 h 1895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7482" h="189508">
                            <a:moveTo>
                              <a:pt x="130046" y="189346"/>
                            </a:moveTo>
                            <a:cubicBezTo>
                              <a:pt x="143565" y="190892"/>
                              <a:pt x="155777" y="181187"/>
                              <a:pt x="157323" y="167669"/>
                            </a:cubicBezTo>
                            <a:cubicBezTo>
                              <a:pt x="157814" y="163373"/>
                              <a:pt x="157167" y="159024"/>
                              <a:pt x="155445" y="155058"/>
                            </a:cubicBezTo>
                            <a:lnTo>
                              <a:pt x="109600" y="12699"/>
                            </a:lnTo>
                            <a:cubicBezTo>
                              <a:pt x="107203" y="5442"/>
                              <a:pt x="100597" y="399"/>
                              <a:pt x="92964" y="0"/>
                            </a:cubicBezTo>
                            <a:lnTo>
                              <a:pt x="36072" y="0"/>
                            </a:lnTo>
                            <a:cubicBezTo>
                              <a:pt x="16153" y="0"/>
                              <a:pt x="6" y="16147"/>
                              <a:pt x="6" y="36066"/>
                            </a:cubicBezTo>
                            <a:lnTo>
                              <a:pt x="6" y="152645"/>
                            </a:lnTo>
                            <a:cubicBezTo>
                              <a:pt x="-345" y="172561"/>
                              <a:pt x="15515" y="188990"/>
                              <a:pt x="35431" y="189341"/>
                            </a:cubicBezTo>
                            <a:cubicBezTo>
                              <a:pt x="35645" y="189344"/>
                              <a:pt x="35858" y="189346"/>
                              <a:pt x="36072" y="189346"/>
                            </a:cubicBez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BC771A" id="Freeform: Shape 6" o:spid="_x0000_s1026" style="position:absolute;margin-left:-20.95pt;margin-top:4.25pt;width:12.4pt;height:14.9pt;z-index:-251657217;visibility:visible;mso-wrap-style:square;mso-wrap-distance-left:9pt;mso-wrap-distance-top:0;mso-wrap-distance-right:9pt;mso-wrap-distance-bottom:0;mso-position-horizontal:absolute;mso-position-horizontal-relative:text;mso-position-vertical:absolute;mso-position-vertical-relative:text;v-text-anchor:middle" coordsize="157482,18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" path="m130046,189346v13519,1546,25731,-8159,27277,-21677c157814,163373,157167,159024,155445,155058l109600,12699c107203,5442,100597,399,92964,l36072,c16153,,6,16147,6,36066r,116579c-345,172561,15515,188990,35431,189341v214,3,427,5,641,5l130046,189346xe" fillcolor="#2b0a99 [3215]" stroked="f" strokeweight=".35264mm">
              <v:stroke joinstyle="miter"/>
              <v:path arrowok="t" o:connecttype="custom" o:connectlocs="130044,189068;157321,167423;155443,154831;109599,12680;92963,0;36072,0;6,36013;6,152421;35431,189063;36072,189068" o:connectangles="0,0,0,0,0,0,0,0,0,0"/>
            </v:shape>
          </w:pict>
        </mc:Fallback>
      </mc:AlternateContent>
    </w:r>
    <w:r w:rsidRPr="00825513">
      <mc:AlternateContent>
        <mc:Choice Requires="wps">
          <w:drawing>
            <wp:anchor distT="0" distB="0" distL="114300" distR="114300" simplePos="0" relativeHeight="251660287" behindDoc="1" locked="0" layoutInCell="1" allowOverlap="1" wp14:anchorId="2E813433" wp14:editId="2DBC4D63">
              <wp:simplePos x="0" y="0"/>
              <wp:positionH relativeFrom="column">
                <wp:posOffset>4307205</wp:posOffset>
              </wp:positionH>
              <wp:positionV relativeFrom="paragraph">
                <wp:posOffset>54610</wp:posOffset>
              </wp:positionV>
              <wp:extent cx="2092960" cy="2291080"/>
              <wp:effectExtent l="0" t="0" r="2540" b="0"/>
              <wp:wrapNone/>
              <wp:docPr id="8" name="Freeform: Shape 8"/>
              <wp:cNvGraphicFramePr/>
              <a:graphic xmlns:a="http://schemas.openxmlformats.org/drawingml/2006/main">
                <a:graphicData uri="http://schemas.microsoft.com/office/word/2010/wordprocessingShape">
                  <wps:wsp>
                    <wps:cNvSpPr/>
                    <wps:spPr>
                      <a:xfrm>
                        <a:off x="0" y="0"/>
                        <a:ext cx="2092960" cy="2291080"/>
                      </a:xfrm>
                      <a:custGeom>
                        <a:avLst/>
                        <a:gdLst>
                          <a:gd name="connsiteX0" fmla="*/ 51365 w 2093281"/>
                          <a:gd name="connsiteY0" fmla="*/ 0 h 2291583"/>
                          <a:gd name="connsiteX1" fmla="*/ 4124 w 2093281"/>
                          <a:gd name="connsiteY1" fmla="*/ 67687 h 2291583"/>
                          <a:gd name="connsiteX2" fmla="*/ 792875 w 2093281"/>
                          <a:gd name="connsiteY2" fmla="*/ 2224024 h 2291583"/>
                          <a:gd name="connsiteX3" fmla="*/ 889517 w 2093281"/>
                          <a:gd name="connsiteY3" fmla="*/ 2291584 h 2291583"/>
                          <a:gd name="connsiteX4" fmla="*/ 2021276 w 2093281"/>
                          <a:gd name="connsiteY4" fmla="*/ 2291584 h 2291583"/>
                          <a:gd name="connsiteX5" fmla="*/ 2093280 w 2093281"/>
                          <a:gd name="connsiteY5" fmla="*/ 2219579 h 2291583"/>
                          <a:gd name="connsiteX6" fmla="*/ 2093281 w 2093281"/>
                          <a:gd name="connsiteY6" fmla="*/ 72005 h 2291583"/>
                          <a:gd name="connsiteX7" fmla="*/ 2021277 w 2093281"/>
                          <a:gd name="connsiteY7" fmla="*/ 0 h 2291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93281" h="2291583">
                            <a:moveTo>
                              <a:pt x="51365" y="0"/>
                            </a:moveTo>
                            <a:cubicBezTo>
                              <a:pt x="11616" y="0"/>
                              <a:pt x="-9465" y="30351"/>
                              <a:pt x="4124" y="67687"/>
                            </a:cubicBezTo>
                            <a:lnTo>
                              <a:pt x="792875" y="2224024"/>
                            </a:lnTo>
                            <a:cubicBezTo>
                              <a:pt x="809324" y="2263329"/>
                              <a:pt x="846953" y="2289635"/>
                              <a:pt x="889517" y="2291584"/>
                            </a:cubicBezTo>
                            <a:lnTo>
                              <a:pt x="2021276" y="2291584"/>
                            </a:lnTo>
                            <a:cubicBezTo>
                              <a:pt x="2061043" y="2291584"/>
                              <a:pt x="2093280" y="2259346"/>
                              <a:pt x="2093280" y="2219579"/>
                            </a:cubicBezTo>
                            <a:lnTo>
                              <a:pt x="2093281" y="72005"/>
                            </a:lnTo>
                            <a:cubicBezTo>
                              <a:pt x="2093281" y="32238"/>
                              <a:pt x="2061043" y="0"/>
                              <a:pt x="2021277" y="0"/>
                            </a:cubicBezTo>
                            <a:close/>
                          </a:path>
                        </a:pathLst>
                      </a:custGeom>
                      <a:solidFill>
                        <a:schemeClr val="bg1">
                          <a:lumMod val="95000"/>
                        </a:scheme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E0C20" id="Freeform: Shape 8" o:spid="_x0000_s1026" style="position:absolute;margin-left:339.15pt;margin-top:4.3pt;width:164.8pt;height:180.4pt;z-index:-251656193;visibility:visible;mso-wrap-style:square;mso-wrap-distance-left:9pt;mso-wrap-distance-top:0;mso-wrap-distance-right:9pt;mso-wrap-distance-bottom:0;mso-position-horizontal:absolute;mso-position-horizontal-relative:text;mso-position-vertical:absolute;mso-position-vertical-relative:text;v-text-anchor:middle" coordsize="2093281,229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" path="m51365,c11616,,-9465,30351,4124,67687l792875,2224024v16449,39305,54078,65611,96642,67560l2021276,2291584v39767,,72004,-32238,72004,-72005l2093281,72005c2093281,32238,2061043,,2021277,l51365,xe" fillcolor="#f2f2f2 [3052]" stroked="f" strokeweight=".35264mm">
              <v:stroke joinstyle="miter"/>
              <v:path arrowok="t" o:connecttype="custom" o:connectlocs="51357,0;4123,67672;792753,2223536;889381,2291081;2020966,2291081;2092959,2219092;2092960,71989;2020967,0" o:connectangles="0,0,0,0,0,0,0,0"/>
            </v:shape>
          </w:pict>
        </mc:Fallback>
      </mc:AlternateContent>
    </w:r>
    <w:r w:rsidR="00D07483">
      <w:t>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6EE2370"/>
    <w:lvl w:ilvl="0">
      <w:start w:val="1"/>
      <w:numFmt w:val="decimal"/>
      <w:pStyle w:val="Heading1"/>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6F5073"/>
    <w:multiLevelType w:val="hybridMultilevel"/>
    <w:tmpl w:val="E0AA807E"/>
    <w:lvl w:ilvl="0" w:tplc="0156BE8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8D61C8"/>
    <w:multiLevelType w:val="hybridMultilevel"/>
    <w:tmpl w:val="D0829E40"/>
    <w:lvl w:ilvl="0" w:tplc="950ED40A">
      <w:start w:val="1"/>
      <w:numFmt w:val="bullet"/>
      <w:pStyle w:val="Heading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654563"/>
    <w:multiLevelType w:val="hybridMultilevel"/>
    <w:tmpl w:val="340E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4458A5"/>
    <w:multiLevelType w:val="hybridMultilevel"/>
    <w:tmpl w:val="AB1A9000"/>
    <w:lvl w:ilvl="0" w:tplc="514AFA16">
      <w:start w:val="1"/>
      <w:numFmt w:val="decimal"/>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4" w15:restartNumberingAfterBreak="0">
    <w:nsid w:val="751E5C9D"/>
    <w:multiLevelType w:val="hybridMultilevel"/>
    <w:tmpl w:val="EB3E2B86"/>
    <w:lvl w:ilvl="0" w:tplc="964C8B0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15675E"/>
    <w:multiLevelType w:val="hybridMultilevel"/>
    <w:tmpl w:val="8C3C5668"/>
    <w:lvl w:ilvl="0" w:tplc="4516C6BE">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6" w15:restartNumberingAfterBreak="0">
    <w:nsid w:val="7ECD56B4"/>
    <w:multiLevelType w:val="hybridMultilevel"/>
    <w:tmpl w:val="A4F0F898"/>
    <w:lvl w:ilvl="0" w:tplc="0E60C6E4">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8767259">
    <w:abstractNumId w:val="9"/>
  </w:num>
  <w:num w:numId="2" w16cid:durableId="1193615881">
    <w:abstractNumId w:val="7"/>
  </w:num>
  <w:num w:numId="3" w16cid:durableId="1153644461">
    <w:abstractNumId w:val="16"/>
  </w:num>
  <w:num w:numId="4" w16cid:durableId="135030730">
    <w:abstractNumId w:val="15"/>
  </w:num>
  <w:num w:numId="5" w16cid:durableId="1219051679">
    <w:abstractNumId w:val="2"/>
  </w:num>
  <w:num w:numId="6" w16cid:durableId="1821461070">
    <w:abstractNumId w:val="13"/>
  </w:num>
  <w:num w:numId="7" w16cid:durableId="1764688349">
    <w:abstractNumId w:val="6"/>
  </w:num>
  <w:num w:numId="8" w16cid:durableId="1183059037">
    <w:abstractNumId w:val="12"/>
  </w:num>
  <w:num w:numId="9" w16cid:durableId="1282153042">
    <w:abstractNumId w:val="12"/>
  </w:num>
  <w:num w:numId="10" w16cid:durableId="1360812348">
    <w:abstractNumId w:val="3"/>
  </w:num>
  <w:num w:numId="11" w16cid:durableId="1599677160">
    <w:abstractNumId w:val="16"/>
  </w:num>
  <w:num w:numId="12" w16cid:durableId="1338926177">
    <w:abstractNumId w:val="1"/>
  </w:num>
  <w:num w:numId="13" w16cid:durableId="1818456540">
    <w:abstractNumId w:val="15"/>
  </w:num>
  <w:num w:numId="14" w16cid:durableId="1434518084">
    <w:abstractNumId w:val="2"/>
  </w:num>
  <w:num w:numId="15" w16cid:durableId="545217294">
    <w:abstractNumId w:val="0"/>
  </w:num>
  <w:num w:numId="16" w16cid:durableId="1832406053">
    <w:abstractNumId w:val="13"/>
  </w:num>
  <w:num w:numId="17" w16cid:durableId="1467166139">
    <w:abstractNumId w:val="9"/>
  </w:num>
  <w:num w:numId="18" w16cid:durableId="339351573">
    <w:abstractNumId w:val="7"/>
  </w:num>
  <w:num w:numId="19" w16cid:durableId="256208087">
    <w:abstractNumId w:val="16"/>
  </w:num>
  <w:num w:numId="20" w16cid:durableId="2118595693">
    <w:abstractNumId w:val="15"/>
  </w:num>
  <w:num w:numId="21" w16cid:durableId="704214462">
    <w:abstractNumId w:val="2"/>
  </w:num>
  <w:num w:numId="22" w16cid:durableId="1299801033">
    <w:abstractNumId w:val="13"/>
  </w:num>
  <w:num w:numId="23" w16cid:durableId="1910143901">
    <w:abstractNumId w:val="12"/>
  </w:num>
  <w:num w:numId="24" w16cid:durableId="145442984">
    <w:abstractNumId w:val="12"/>
  </w:num>
  <w:num w:numId="25" w16cid:durableId="1466578369">
    <w:abstractNumId w:val="16"/>
  </w:num>
  <w:num w:numId="26" w16cid:durableId="162673097">
    <w:abstractNumId w:val="15"/>
  </w:num>
  <w:num w:numId="27" w16cid:durableId="1618947488">
    <w:abstractNumId w:val="2"/>
  </w:num>
  <w:num w:numId="28" w16cid:durableId="1142620279">
    <w:abstractNumId w:val="13"/>
  </w:num>
  <w:num w:numId="29" w16cid:durableId="694304169">
    <w:abstractNumId w:val="9"/>
  </w:num>
  <w:num w:numId="30" w16cid:durableId="1584102756">
    <w:abstractNumId w:val="4"/>
  </w:num>
  <w:num w:numId="31" w16cid:durableId="620067456">
    <w:abstractNumId w:val="4"/>
  </w:num>
  <w:num w:numId="32" w16cid:durableId="1269195733">
    <w:abstractNumId w:val="16"/>
  </w:num>
  <w:num w:numId="33" w16cid:durableId="2123650509">
    <w:abstractNumId w:val="2"/>
  </w:num>
  <w:num w:numId="34" w16cid:durableId="954949686">
    <w:abstractNumId w:val="15"/>
  </w:num>
  <w:num w:numId="35" w16cid:durableId="1504469216">
    <w:abstractNumId w:val="13"/>
  </w:num>
  <w:num w:numId="36" w16cid:durableId="111442807">
    <w:abstractNumId w:val="8"/>
  </w:num>
  <w:num w:numId="37" w16cid:durableId="613946320">
    <w:abstractNumId w:val="4"/>
  </w:num>
  <w:num w:numId="38" w16cid:durableId="994919361">
    <w:abstractNumId w:val="4"/>
  </w:num>
  <w:num w:numId="39" w16cid:durableId="579214881">
    <w:abstractNumId w:val="5"/>
  </w:num>
  <w:num w:numId="40" w16cid:durableId="1838305591">
    <w:abstractNumId w:val="11"/>
  </w:num>
  <w:num w:numId="41" w16cid:durableId="187569664">
    <w:abstractNumId w:val="10"/>
  </w:num>
  <w:num w:numId="42" w16cid:durableId="183896094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13"/>
    <w:rsid w:val="0001390F"/>
    <w:rsid w:val="00023D0A"/>
    <w:rsid w:val="00025F3F"/>
    <w:rsid w:val="000417E5"/>
    <w:rsid w:val="000448EA"/>
    <w:rsid w:val="00066DE3"/>
    <w:rsid w:val="00097873"/>
    <w:rsid w:val="000B52C0"/>
    <w:rsid w:val="000B5442"/>
    <w:rsid w:val="00130795"/>
    <w:rsid w:val="001807CA"/>
    <w:rsid w:val="001947FC"/>
    <w:rsid w:val="001D2CC8"/>
    <w:rsid w:val="002134F1"/>
    <w:rsid w:val="00224349"/>
    <w:rsid w:val="00240D6E"/>
    <w:rsid w:val="002749E2"/>
    <w:rsid w:val="00282770"/>
    <w:rsid w:val="002A2286"/>
    <w:rsid w:val="002D2FC1"/>
    <w:rsid w:val="0033018C"/>
    <w:rsid w:val="003459EC"/>
    <w:rsid w:val="00354329"/>
    <w:rsid w:val="003A453B"/>
    <w:rsid w:val="003E0639"/>
    <w:rsid w:val="004108C0"/>
    <w:rsid w:val="00425983"/>
    <w:rsid w:val="00462EA4"/>
    <w:rsid w:val="0047700D"/>
    <w:rsid w:val="004B0745"/>
    <w:rsid w:val="004B4763"/>
    <w:rsid w:val="004D224B"/>
    <w:rsid w:val="004D68AD"/>
    <w:rsid w:val="00513732"/>
    <w:rsid w:val="00566AC9"/>
    <w:rsid w:val="005F0D67"/>
    <w:rsid w:val="0060240A"/>
    <w:rsid w:val="00617947"/>
    <w:rsid w:val="00662827"/>
    <w:rsid w:val="006A0484"/>
    <w:rsid w:val="006C681E"/>
    <w:rsid w:val="006E4B7E"/>
    <w:rsid w:val="006F627F"/>
    <w:rsid w:val="00714340"/>
    <w:rsid w:val="00733B1C"/>
    <w:rsid w:val="00756ED4"/>
    <w:rsid w:val="007C717D"/>
    <w:rsid w:val="007F099C"/>
    <w:rsid w:val="00825513"/>
    <w:rsid w:val="00854A15"/>
    <w:rsid w:val="00856453"/>
    <w:rsid w:val="008A0B75"/>
    <w:rsid w:val="008B5021"/>
    <w:rsid w:val="00901AA7"/>
    <w:rsid w:val="00916C68"/>
    <w:rsid w:val="009174FF"/>
    <w:rsid w:val="009335F0"/>
    <w:rsid w:val="0095510A"/>
    <w:rsid w:val="009B5C20"/>
    <w:rsid w:val="009B73CF"/>
    <w:rsid w:val="009F2DA6"/>
    <w:rsid w:val="00A06600"/>
    <w:rsid w:val="00A16BFB"/>
    <w:rsid w:val="00A21E9F"/>
    <w:rsid w:val="00A375B9"/>
    <w:rsid w:val="00A82044"/>
    <w:rsid w:val="00AC6CA6"/>
    <w:rsid w:val="00AD0003"/>
    <w:rsid w:val="00B46A66"/>
    <w:rsid w:val="00B625C1"/>
    <w:rsid w:val="00B724EC"/>
    <w:rsid w:val="00BB2A1B"/>
    <w:rsid w:val="00BB320E"/>
    <w:rsid w:val="00BD018F"/>
    <w:rsid w:val="00BE44D0"/>
    <w:rsid w:val="00BF54F7"/>
    <w:rsid w:val="00BF618E"/>
    <w:rsid w:val="00C228EA"/>
    <w:rsid w:val="00C7704E"/>
    <w:rsid w:val="00C77DC2"/>
    <w:rsid w:val="00C90646"/>
    <w:rsid w:val="00CF7A72"/>
    <w:rsid w:val="00D07483"/>
    <w:rsid w:val="00D763AC"/>
    <w:rsid w:val="00D83798"/>
    <w:rsid w:val="00DB104F"/>
    <w:rsid w:val="00DE4310"/>
    <w:rsid w:val="00DF3883"/>
    <w:rsid w:val="00E3388C"/>
    <w:rsid w:val="00E41B7E"/>
    <w:rsid w:val="00E50EFA"/>
    <w:rsid w:val="00E52CBB"/>
    <w:rsid w:val="00EB1547"/>
    <w:rsid w:val="00ED1E5D"/>
    <w:rsid w:val="00ED6A03"/>
    <w:rsid w:val="00EE47EF"/>
    <w:rsid w:val="00F37B29"/>
    <w:rsid w:val="00F52422"/>
    <w:rsid w:val="00F64299"/>
    <w:rsid w:val="00FD48C9"/>
    <w:rsid w:val="00FE6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E01F"/>
  <w15:docId w15:val="{799DE29F-CA44-4747-9375-D055C9FC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A03"/>
    <w:pPr>
      <w:spacing w:before="120" w:after="120" w:line="240" w:lineRule="auto"/>
    </w:pPr>
    <w:rPr>
      <w:rFonts w:ascii="Arial" w:hAnsi="Arial" w:cs="Arial"/>
      <w:sz w:val="20"/>
      <w:szCs w:val="20"/>
    </w:rPr>
  </w:style>
  <w:style w:type="paragraph" w:styleId="Heading1">
    <w:name w:val="heading 1"/>
    <w:aliases w:val="Numbered Heading 1"/>
    <w:basedOn w:val="Title"/>
    <w:next w:val="Normal"/>
    <w:link w:val="Heading1Char"/>
    <w:qFormat/>
    <w:rsid w:val="002134F1"/>
    <w:pPr>
      <w:numPr>
        <w:numId w:val="15"/>
      </w:numPr>
      <w:tabs>
        <w:tab w:val="clear" w:pos="643"/>
      </w:tabs>
      <w:spacing w:after="240"/>
      <w:ind w:left="360" w:right="2977"/>
      <w:outlineLvl w:val="0"/>
    </w:pPr>
    <w:rPr>
      <w:sz w:val="36"/>
      <w:szCs w:val="36"/>
    </w:rPr>
  </w:style>
  <w:style w:type="paragraph" w:styleId="Heading2">
    <w:name w:val="heading 2"/>
    <w:aliases w:val="Numbered Heading 2"/>
    <w:basedOn w:val="Normal"/>
    <w:next w:val="Normal"/>
    <w:link w:val="Heading2Char"/>
    <w:unhideWhenUsed/>
    <w:qFormat/>
    <w:rsid w:val="002134F1"/>
    <w:pPr>
      <w:keepNext/>
      <w:numPr>
        <w:numId w:val="17"/>
      </w:numPr>
      <w:tabs>
        <w:tab w:val="left" w:pos="425"/>
      </w:tabs>
      <w:spacing w:before="360" w:after="240"/>
      <w:ind w:left="36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825513"/>
    <w:pPr>
      <w:spacing w:before="240"/>
      <w:outlineLvl w:val="2"/>
    </w:pPr>
    <w:rPr>
      <w:rFonts w:ascii="Arial Bold" w:hAnsi="Arial Bold"/>
      <w:b/>
      <w:bCs/>
      <w:color w:val="2B0A99" w:themeColor="text2"/>
      <w:sz w:val="24"/>
      <w:szCs w:val="24"/>
    </w:rPr>
  </w:style>
  <w:style w:type="paragraph" w:styleId="Heading4">
    <w:name w:val="heading 4"/>
    <w:basedOn w:val="Normal"/>
    <w:next w:val="Normal"/>
    <w:link w:val="Heading4Char"/>
    <w:uiPriority w:val="9"/>
    <w:unhideWhenUsed/>
    <w:qFormat/>
    <w:rsid w:val="002134F1"/>
    <w:pPr>
      <w:spacing w:before="200"/>
      <w:outlineLvl w:val="3"/>
    </w:pPr>
    <w:rPr>
      <w:rFonts w:eastAsiaTheme="majorEastAsia"/>
      <w:b/>
      <w:bCs/>
      <w:i/>
      <w:iCs/>
      <w:szCs w:val="22"/>
    </w:rPr>
  </w:style>
  <w:style w:type="paragraph" w:styleId="Heading5">
    <w:name w:val="heading 5"/>
    <w:basedOn w:val="Normal"/>
    <w:next w:val="Normal"/>
    <w:link w:val="Heading5Char"/>
    <w:uiPriority w:val="9"/>
    <w:unhideWhenUsed/>
    <w:qFormat/>
    <w:rsid w:val="002134F1"/>
    <w:pPr>
      <w:spacing w:before="360"/>
      <w:outlineLvl w:val="4"/>
    </w:pPr>
    <w:rPr>
      <w:rFonts w:eastAsiaTheme="majorEastAsia"/>
      <w:b/>
      <w:bCs/>
      <w:color w:val="7F7F7F" w:themeColor="text1" w:themeTint="80"/>
      <w:szCs w:val="22"/>
    </w:rPr>
  </w:style>
  <w:style w:type="paragraph" w:styleId="Heading6">
    <w:name w:val="heading 6"/>
    <w:basedOn w:val="Normal"/>
    <w:next w:val="Normal"/>
    <w:link w:val="Heading6Char"/>
    <w:uiPriority w:val="9"/>
    <w:semiHidden/>
    <w:unhideWhenUsed/>
    <w:qFormat/>
    <w:rsid w:val="009335F0"/>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335F0"/>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335F0"/>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335F0"/>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shaded">
    <w:name w:val="Boxed/shaded"/>
    <w:basedOn w:val="Normal"/>
    <w:qFormat/>
    <w:rsid w:val="004B4763"/>
    <w:pPr>
      <w:keepNext/>
      <w:keepLines/>
      <w:pBdr>
        <w:top w:val="single" w:sz="8" w:space="10" w:color="F2F2F2" w:themeColor="background1" w:themeShade="F2"/>
        <w:left w:val="single" w:sz="8" w:space="10" w:color="F2F2F2" w:themeColor="background1" w:themeShade="F2"/>
        <w:bottom w:val="single" w:sz="8" w:space="10" w:color="F2F2F2" w:themeColor="background1" w:themeShade="F2"/>
        <w:right w:val="single" w:sz="8" w:space="10" w:color="F2F2F2" w:themeColor="background1" w:themeShade="F2"/>
      </w:pBdr>
      <w:shd w:val="clear" w:color="auto" w:fill="F2F2F2" w:themeFill="background1" w:themeFillShade="F2"/>
      <w:spacing w:before="0"/>
      <w:ind w:left="284" w:right="284"/>
    </w:pPr>
    <w:rPr>
      <w:rFonts w:cstheme="minorBidi"/>
      <w:szCs w:val="24"/>
    </w:rPr>
  </w:style>
  <w:style w:type="paragraph" w:styleId="Caption">
    <w:name w:val="caption"/>
    <w:aliases w:val="Table heading"/>
    <w:basedOn w:val="Normal"/>
    <w:next w:val="Normal"/>
    <w:qFormat/>
    <w:rsid w:val="002134F1"/>
    <w:pPr>
      <w:keepNext/>
      <w:overflowPunct w:val="0"/>
      <w:autoSpaceDE w:val="0"/>
      <w:autoSpaceDN w:val="0"/>
      <w:adjustRightInd w:val="0"/>
      <w:spacing w:before="240" w:after="0"/>
      <w:textAlignment w:val="baseline"/>
    </w:pPr>
    <w:rPr>
      <w:rFonts w:cstheme="minorBidi"/>
      <w:b/>
      <w:bCs/>
      <w:szCs w:val="24"/>
    </w:rPr>
  </w:style>
  <w:style w:type="character" w:styleId="CommentReference">
    <w:name w:val="annotation reference"/>
    <w:basedOn w:val="DefaultParagraphFont"/>
    <w:semiHidden/>
    <w:unhideWhenUsed/>
    <w:rsid w:val="00BB2A1B"/>
    <w:rPr>
      <w:sz w:val="16"/>
      <w:szCs w:val="16"/>
    </w:rPr>
  </w:style>
  <w:style w:type="paragraph" w:styleId="CommentText">
    <w:name w:val="annotation text"/>
    <w:basedOn w:val="Normal"/>
    <w:link w:val="CommentTextChar"/>
    <w:rsid w:val="00BB2A1B"/>
  </w:style>
  <w:style w:type="character" w:customStyle="1" w:styleId="CommentTextChar">
    <w:name w:val="Comment Text Char"/>
    <w:basedOn w:val="DefaultParagraphFont"/>
    <w:link w:val="CommentText"/>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335F0"/>
    <w:pPr>
      <w:spacing w:after="60"/>
    </w:pPr>
    <w:rPr>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9335F0"/>
    <w:rPr>
      <w:bCs/>
      <w:i/>
    </w:rPr>
  </w:style>
  <w:style w:type="character" w:customStyle="1" w:styleId="Heading1Char">
    <w:name w:val="Heading 1 Char"/>
    <w:aliases w:val="Numbered Heading 1 Char"/>
    <w:basedOn w:val="DefaultParagraphFont"/>
    <w:link w:val="Heading1"/>
    <w:rsid w:val="002134F1"/>
    <w:rPr>
      <w:rFonts w:ascii="Arial" w:hAnsi="Arial" w:cs="Arial"/>
      <w:b/>
      <w:bCs/>
      <w:sz w:val="36"/>
      <w:szCs w:val="36"/>
    </w:rPr>
  </w:style>
  <w:style w:type="character" w:customStyle="1" w:styleId="Heading2Char">
    <w:name w:val="Heading 2 Char"/>
    <w:aliases w:val="Numbered Heading 2 Char"/>
    <w:basedOn w:val="DefaultParagraphFont"/>
    <w:link w:val="Heading2"/>
    <w:rsid w:val="002134F1"/>
    <w:rPr>
      <w:rFonts w:ascii="Arial" w:eastAsiaTheme="majorEastAsia" w:hAnsi="Arial" w:cstheme="majorBidi"/>
      <w:iCs/>
      <w:sz w:val="28"/>
      <w:szCs w:val="28"/>
    </w:rPr>
  </w:style>
  <w:style w:type="character" w:customStyle="1" w:styleId="Heading3Char">
    <w:name w:val="Heading 3 Char"/>
    <w:basedOn w:val="DefaultParagraphFont"/>
    <w:link w:val="Heading3"/>
    <w:rsid w:val="00825513"/>
    <w:rPr>
      <w:rFonts w:ascii="Arial Bold" w:hAnsi="Arial Bold" w:cs="Arial"/>
      <w:b/>
      <w:bCs/>
      <w:color w:val="2B0A99" w:themeColor="text2"/>
      <w:sz w:val="24"/>
      <w:szCs w:val="24"/>
    </w:rPr>
  </w:style>
  <w:style w:type="character" w:styleId="FollowedHyperlink">
    <w:name w:val="FollowedHyperlink"/>
    <w:basedOn w:val="DefaultParagraphFont"/>
    <w:uiPriority w:val="99"/>
    <w:semiHidden/>
    <w:unhideWhenUsed/>
    <w:rsid w:val="00BB2A1B"/>
    <w:rPr>
      <w:color w:val="E80C3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semiHidden/>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825513"/>
    <w:pPr>
      <w:tabs>
        <w:tab w:val="center" w:pos="4513"/>
        <w:tab w:val="right" w:pos="9026"/>
      </w:tabs>
      <w:spacing w:after="0"/>
      <w:ind w:left="142"/>
    </w:pPr>
    <w:rPr>
      <w:b/>
      <w:bCs/>
      <w:noProof/>
      <w:color w:val="2B0A99" w:themeColor="text2"/>
      <w:sz w:val="22"/>
      <w:szCs w:val="22"/>
    </w:rPr>
  </w:style>
  <w:style w:type="character" w:customStyle="1" w:styleId="HeaderChar">
    <w:name w:val="Header Char"/>
    <w:basedOn w:val="DefaultParagraphFont"/>
    <w:link w:val="Header"/>
    <w:uiPriority w:val="99"/>
    <w:rsid w:val="00825513"/>
    <w:rPr>
      <w:rFonts w:ascii="Arial" w:hAnsi="Arial" w:cs="Arial"/>
      <w:b/>
      <w:bCs/>
      <w:noProof/>
      <w:color w:val="2B0A99" w:themeColor="text2"/>
    </w:rPr>
  </w:style>
  <w:style w:type="character" w:styleId="Hyperlink">
    <w:name w:val="Hyperlink"/>
    <w:basedOn w:val="DefaultParagraphFont"/>
    <w:uiPriority w:val="99"/>
    <w:rsid w:val="00D07483"/>
    <w:rPr>
      <w:color w:val="4877E0" w:themeColor="accent1"/>
      <w:u w:val="single"/>
    </w:rPr>
  </w:style>
  <w:style w:type="paragraph" w:styleId="ListBullet">
    <w:name w:val="List Bullet"/>
    <w:basedOn w:val="Normal"/>
    <w:qFormat/>
    <w:rsid w:val="009335F0"/>
    <w:pPr>
      <w:numPr>
        <w:numId w:val="32"/>
      </w:numPr>
    </w:pPr>
    <w:rPr>
      <w:rFonts w:eastAsia="Arial" w:cs="Times New Roman"/>
    </w:rPr>
  </w:style>
  <w:style w:type="paragraph" w:styleId="ListBullet2">
    <w:name w:val="List Bullet 2"/>
    <w:basedOn w:val="Normal"/>
    <w:qFormat/>
    <w:rsid w:val="00D07483"/>
    <w:pPr>
      <w:numPr>
        <w:numId w:val="34"/>
      </w:numPr>
      <w:ind w:left="1134"/>
    </w:pPr>
    <w:rPr>
      <w:rFonts w:eastAsia="Times New Roman" w:cs="Times New Roman"/>
    </w:rPr>
  </w:style>
  <w:style w:type="character" w:customStyle="1" w:styleId="Heading4Char">
    <w:name w:val="Heading 4 Char"/>
    <w:basedOn w:val="DefaultParagraphFont"/>
    <w:link w:val="Heading4"/>
    <w:uiPriority w:val="9"/>
    <w:rsid w:val="002134F1"/>
    <w:rPr>
      <w:rFonts w:ascii="Arial" w:eastAsiaTheme="majorEastAsia" w:hAnsi="Arial" w:cs="Arial"/>
      <w:b/>
      <w:bCs/>
      <w:i/>
      <w:iCs/>
      <w:sz w:val="20"/>
    </w:rPr>
  </w:style>
  <w:style w:type="character" w:customStyle="1" w:styleId="Heading5Char">
    <w:name w:val="Heading 5 Char"/>
    <w:basedOn w:val="DefaultParagraphFont"/>
    <w:link w:val="Heading5"/>
    <w:uiPriority w:val="9"/>
    <w:rsid w:val="002134F1"/>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9335F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335F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335F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335F0"/>
    <w:rPr>
      <w:rFonts w:asciiTheme="majorHAnsi" w:eastAsiaTheme="majorEastAsia" w:hAnsiTheme="majorHAnsi" w:cstheme="majorBidi"/>
      <w:i/>
      <w:iCs/>
      <w:spacing w:val="5"/>
      <w:sz w:val="20"/>
      <w:szCs w:val="20"/>
    </w:rPr>
  </w:style>
  <w:style w:type="paragraph" w:styleId="ListNumber">
    <w:name w:val="List Number"/>
    <w:basedOn w:val="Normal"/>
    <w:qFormat/>
    <w:rsid w:val="009335F0"/>
    <w:pPr>
      <w:numPr>
        <w:numId w:val="33"/>
      </w:numPr>
    </w:pPr>
    <w:rPr>
      <w:rFonts w:eastAsia="Times New Roman" w:cs="Times New Roman"/>
    </w:rPr>
  </w:style>
  <w:style w:type="paragraph" w:styleId="ListNumber2">
    <w:name w:val="List Number 2"/>
    <w:basedOn w:val="Normal"/>
    <w:qFormat/>
    <w:rsid w:val="009335F0"/>
    <w:pPr>
      <w:numPr>
        <w:numId w:val="35"/>
      </w:numPr>
    </w:pPr>
    <w:rPr>
      <w:rFonts w:eastAsia="Times New Roman" w:cs="Times New Roman"/>
    </w:rPr>
  </w:style>
  <w:style w:type="paragraph" w:styleId="ListParagraph">
    <w:name w:val="List Paragraph"/>
    <w:basedOn w:val="Normal"/>
    <w:link w:val="ListParagraphChar"/>
    <w:uiPriority w:val="34"/>
    <w:qFormat/>
    <w:rsid w:val="009335F0"/>
    <w:pPr>
      <w:tabs>
        <w:tab w:val="num" w:pos="720"/>
      </w:tabs>
      <w:ind w:left="1440" w:hanging="360"/>
      <w:contextualSpacing/>
    </w:pPr>
  </w:style>
  <w:style w:type="character" w:customStyle="1" w:styleId="ListParagraphChar">
    <w:name w:val="List Paragraph Char"/>
    <w:basedOn w:val="DefaultParagraphFont"/>
    <w:link w:val="ListParagraph"/>
    <w:uiPriority w:val="34"/>
    <w:rsid w:val="009335F0"/>
    <w:rPr>
      <w:rFonts w:ascii="Arial" w:hAnsi="Arial" w:cs="Arial"/>
      <w:sz w:val="20"/>
      <w:szCs w:val="20"/>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cs="Arial"/>
      <w:sz w:val="20"/>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aliases w:val="Summary"/>
    <w:basedOn w:val="Normal"/>
    <w:next w:val="Normal"/>
    <w:link w:val="QuoteChar"/>
    <w:uiPriority w:val="29"/>
    <w:qFormat/>
    <w:rsid w:val="002134F1"/>
    <w:pPr>
      <w:ind w:left="425" w:right="425"/>
    </w:pPr>
    <w:rPr>
      <w:rFonts w:cstheme="minorBidi"/>
      <w:i/>
      <w:szCs w:val="22"/>
    </w:rPr>
  </w:style>
  <w:style w:type="character" w:customStyle="1" w:styleId="QuoteChar">
    <w:name w:val="Quote Char"/>
    <w:aliases w:val="Summary Char"/>
    <w:basedOn w:val="DefaultParagraphFont"/>
    <w:link w:val="Quote"/>
    <w:uiPriority w:val="29"/>
    <w:rsid w:val="002134F1"/>
    <w:rPr>
      <w:rFonts w:ascii="Arial" w:hAnsi="Arial"/>
      <w:i/>
      <w:sz w:val="20"/>
    </w:rPr>
  </w:style>
  <w:style w:type="paragraph" w:styleId="Title">
    <w:name w:val="Title"/>
    <w:basedOn w:val="Normal"/>
    <w:next w:val="Heading1"/>
    <w:link w:val="TitleChar"/>
    <w:qFormat/>
    <w:rsid w:val="00FE6B33"/>
    <w:pPr>
      <w:tabs>
        <w:tab w:val="left" w:pos="425"/>
      </w:tabs>
      <w:spacing w:before="480" w:after="360"/>
    </w:pPr>
    <w:rPr>
      <w:b/>
      <w:bCs/>
      <w:sz w:val="56"/>
      <w:szCs w:val="56"/>
    </w:rPr>
  </w:style>
  <w:style w:type="character" w:customStyle="1" w:styleId="TitleChar">
    <w:name w:val="Title Char"/>
    <w:basedOn w:val="DefaultParagraphFont"/>
    <w:link w:val="Title"/>
    <w:rsid w:val="00FE6B33"/>
    <w:rPr>
      <w:rFonts w:ascii="Arial" w:hAnsi="Arial" w:cs="Arial"/>
      <w:b/>
      <w:bCs/>
      <w:sz w:val="56"/>
      <w:szCs w:val="56"/>
    </w:rPr>
  </w:style>
  <w:style w:type="paragraph" w:styleId="Subtitle">
    <w:name w:val="Subtitle"/>
    <w:basedOn w:val="Normal"/>
    <w:next w:val="Normal"/>
    <w:link w:val="SubtitleChar"/>
    <w:uiPriority w:val="11"/>
    <w:qFormat/>
    <w:rsid w:val="009335F0"/>
    <w:pPr>
      <w:spacing w:before="0" w:after="60"/>
      <w:outlineLvl w:val="1"/>
    </w:pPr>
    <w:rPr>
      <w:rFonts w:eastAsiaTheme="majorEastAsia" w:cstheme="majorBidi"/>
      <w:color w:val="E20000"/>
      <w:sz w:val="22"/>
      <w:szCs w:val="24"/>
    </w:rPr>
  </w:style>
  <w:style w:type="character" w:customStyle="1" w:styleId="SubtitleChar">
    <w:name w:val="Subtitle Char"/>
    <w:basedOn w:val="DefaultParagraphFont"/>
    <w:link w:val="Subtitle"/>
    <w:uiPriority w:val="11"/>
    <w:rsid w:val="009335F0"/>
    <w:rPr>
      <w:rFonts w:ascii="Arial" w:eastAsiaTheme="majorEastAsia" w:hAnsi="Arial" w:cstheme="majorBidi"/>
      <w:color w:val="E20000"/>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9335F0"/>
    <w:pPr>
      <w:numPr>
        <w:numId w:val="36"/>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9335F0"/>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qFormat/>
    <w:rsid w:val="009335F0"/>
    <w:pPr>
      <w:tabs>
        <w:tab w:val="clear" w:pos="357"/>
        <w:tab w:val="clear" w:pos="9072"/>
        <w:tab w:val="right" w:leader="dot" w:pos="9344"/>
      </w:tabs>
      <w:spacing w:before="360" w:after="360"/>
    </w:pPr>
    <w:rPr>
      <w:rFonts w:eastAsia="Times New Roman"/>
      <w:bCs/>
      <w:caps/>
      <w:sz w:val="32"/>
      <w:szCs w:val="32"/>
    </w:rPr>
  </w:style>
  <w:style w:type="character" w:customStyle="1" w:styleId="TOCChar">
    <w:name w:val="TOC Char"/>
    <w:basedOn w:val="DefaultParagraphFont"/>
    <w:link w:val="TOC"/>
    <w:rsid w:val="009335F0"/>
    <w:rPr>
      <w:rFonts w:ascii="Arial" w:eastAsia="Times New Roman" w:hAnsi="Arial" w:cs="Arial"/>
      <w:b/>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unhideWhenUsed/>
    <w:qFormat/>
    <w:rsid w:val="009335F0"/>
    <w:pPr>
      <w:outlineLvl w:val="9"/>
    </w:pPr>
    <w:rPr>
      <w:sz w:val="56"/>
      <w:szCs w:val="20"/>
      <w:lang w:bidi="en-US"/>
    </w:rPr>
  </w:style>
  <w:style w:type="paragraph" w:customStyle="1" w:styleId="Link">
    <w:name w:val="Link"/>
    <w:basedOn w:val="Normal"/>
    <w:link w:val="LinkChar"/>
    <w:qFormat/>
    <w:rsid w:val="009335F0"/>
    <w:pPr>
      <w:spacing w:after="0"/>
    </w:pPr>
    <w:rPr>
      <w:rFonts w:eastAsia="Times New Roman" w:cs="Times New Roman"/>
      <w:szCs w:val="24"/>
      <w:lang w:eastAsia="en-AU"/>
    </w:rPr>
  </w:style>
  <w:style w:type="character" w:customStyle="1" w:styleId="LinkChar">
    <w:name w:val="Link Char"/>
    <w:basedOn w:val="DefaultParagraphFont"/>
    <w:link w:val="Link"/>
    <w:rsid w:val="009335F0"/>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uiPriority w:val="22"/>
    <w:qFormat/>
    <w:rsid w:val="009335F0"/>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95510A"/>
    <w:rPr>
      <w:rFonts w:ascii="Arial" w:hAnsi="Arial" w:cs="Arial"/>
      <w:i/>
      <w:iCs/>
      <w:color w:val="4877E0" w:themeColor="accent1"/>
      <w:sz w:val="20"/>
      <w:szCs w:val="20"/>
    </w:rPr>
  </w:style>
  <w:style w:type="table" w:styleId="LightShading-Accent2">
    <w:name w:val="Light Shading Accent 2"/>
    <w:aliases w:val="SWA Table Style"/>
    <w:basedOn w:val="TableNormal"/>
    <w:uiPriority w:val="60"/>
    <w:rsid w:val="00825513"/>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2B0A99" w:themeFill="text2"/>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customStyle="1" w:styleId="Emphasised">
    <w:name w:val="Emphasised"/>
    <w:uiPriority w:val="1"/>
    <w:qFormat/>
    <w:rsid w:val="009335F0"/>
    <w:rPr>
      <w:sz w:val="32"/>
      <w:szCs w:val="32"/>
    </w:rPr>
  </w:style>
  <w:style w:type="paragraph" w:customStyle="1" w:styleId="SWA-NORMAL">
    <w:name w:val="SWA - NORMAL"/>
    <w:basedOn w:val="Normal"/>
    <w:qFormat/>
    <w:locked/>
    <w:rsid w:val="009335F0"/>
    <w:pPr>
      <w:tabs>
        <w:tab w:val="left" w:pos="425"/>
      </w:tabs>
    </w:pPr>
  </w:style>
  <w:style w:type="paragraph" w:customStyle="1" w:styleId="TableContent">
    <w:name w:val="Table Content"/>
    <w:basedOn w:val="Normal"/>
    <w:link w:val="TableContentChar"/>
    <w:qFormat/>
    <w:rsid w:val="009335F0"/>
    <w:pPr>
      <w:spacing w:after="0"/>
    </w:pPr>
    <w:rPr>
      <w:b/>
    </w:rPr>
  </w:style>
  <w:style w:type="character" w:customStyle="1" w:styleId="TableContentChar">
    <w:name w:val="Table Content Char"/>
    <w:basedOn w:val="DefaultParagraphFont"/>
    <w:link w:val="TableContent"/>
    <w:rsid w:val="009335F0"/>
    <w:rPr>
      <w:rFonts w:ascii="Arial" w:hAnsi="Arial" w:cs="Arial"/>
      <w:b/>
      <w:sz w:val="20"/>
      <w:szCs w:val="20"/>
    </w:rPr>
  </w:style>
  <w:style w:type="paragraph" w:customStyle="1" w:styleId="Reporttitle">
    <w:name w:val="Report title"/>
    <w:basedOn w:val="Normal"/>
    <w:uiPriority w:val="19"/>
    <w:qFormat/>
    <w:rsid w:val="009335F0"/>
    <w:pPr>
      <w:spacing w:before="0" w:after="0" w:line="560" w:lineRule="exact"/>
    </w:pPr>
    <w:rPr>
      <w:rFonts w:eastAsia="Times New Roman" w:cs="Times New Roman"/>
      <w:b/>
      <w:color w:val="EB9C3A" w:themeColor="accent2"/>
      <w:spacing w:val="-28"/>
      <w:sz w:val="53"/>
      <w:szCs w:val="24"/>
      <w:lang w:eastAsia="en-AU"/>
    </w:rPr>
  </w:style>
  <w:style w:type="paragraph" w:customStyle="1" w:styleId="Reportsubtitle">
    <w:name w:val="Report subtitle"/>
    <w:basedOn w:val="Normal"/>
    <w:uiPriority w:val="20"/>
    <w:qFormat/>
    <w:rsid w:val="009335F0"/>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9335F0"/>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9335F0"/>
    <w:pPr>
      <w:spacing w:after="80"/>
    </w:pPr>
  </w:style>
  <w:style w:type="paragraph" w:customStyle="1" w:styleId="Bulletlevel1">
    <w:name w:val="Bullet level 1"/>
    <w:basedOn w:val="ListBullet"/>
    <w:uiPriority w:val="5"/>
    <w:qFormat/>
    <w:rsid w:val="009335F0"/>
    <w:pPr>
      <w:numPr>
        <w:numId w:val="0"/>
      </w:numPr>
      <w:spacing w:before="0" w:after="80" w:line="240" w:lineRule="atLeast"/>
      <w:ind w:left="295" w:hanging="360"/>
    </w:pPr>
    <w:rPr>
      <w:rFonts w:cs="Arial"/>
      <w:szCs w:val="24"/>
      <w:lang w:eastAsia="en-AU"/>
    </w:rPr>
  </w:style>
  <w:style w:type="paragraph" w:customStyle="1" w:styleId="Paragraph">
    <w:name w:val="Paragraph"/>
    <w:basedOn w:val="Normal"/>
    <w:qFormat/>
    <w:rsid w:val="002134F1"/>
    <w:pPr>
      <w:keepNext/>
      <w:spacing w:before="0" w:after="240" w:line="240" w:lineRule="atLeast"/>
    </w:pPr>
    <w:rPr>
      <w:rFonts w:eastAsia="Times New Roman" w:cstheme="minorBidi"/>
      <w:szCs w:val="24"/>
      <w:lang w:eastAsia="en-AU"/>
    </w:rPr>
  </w:style>
  <w:style w:type="paragraph" w:customStyle="1" w:styleId="Bulletlevel2">
    <w:name w:val="Bullet level 2"/>
    <w:basedOn w:val="ListBullet2"/>
    <w:uiPriority w:val="7"/>
    <w:qFormat/>
    <w:rsid w:val="009335F0"/>
    <w:pPr>
      <w:numPr>
        <w:numId w:val="38"/>
      </w:numPr>
      <w:spacing w:before="0" w:after="80" w:line="240" w:lineRule="atLeast"/>
    </w:pPr>
    <w:rPr>
      <w:rFonts w:cs="Arial"/>
      <w:szCs w:val="24"/>
      <w:lang w:eastAsia="en-AU"/>
    </w:rPr>
  </w:style>
  <w:style w:type="paragraph" w:customStyle="1" w:styleId="Bulletlevel2last">
    <w:name w:val="Bullet level 2 last"/>
    <w:basedOn w:val="Bulletlevel2"/>
    <w:uiPriority w:val="8"/>
    <w:qFormat/>
    <w:rsid w:val="009335F0"/>
    <w:pPr>
      <w:spacing w:after="240"/>
    </w:pPr>
  </w:style>
  <w:style w:type="paragraph" w:customStyle="1" w:styleId="Heading2alt">
    <w:name w:val="Heading 2 alt"/>
    <w:basedOn w:val="Heading2"/>
    <w:link w:val="Heading2altChar"/>
    <w:qFormat/>
    <w:rsid w:val="00C77DC2"/>
    <w:pPr>
      <w:numPr>
        <w:numId w:val="0"/>
      </w:numPr>
    </w:pPr>
    <w:rPr>
      <w:b/>
      <w:bCs/>
      <w:color w:val="071544" w:themeColor="accent5"/>
      <w:sz w:val="32"/>
      <w:szCs w:val="40"/>
    </w:rPr>
  </w:style>
  <w:style w:type="character" w:customStyle="1" w:styleId="Heading2altChar">
    <w:name w:val="Heading 2 alt Char"/>
    <w:basedOn w:val="Heading2Char"/>
    <w:link w:val="Heading2alt"/>
    <w:rsid w:val="00C77DC2"/>
    <w:rPr>
      <w:rFonts w:ascii="Arial" w:eastAsiaTheme="majorEastAsia" w:hAnsi="Arial" w:cstheme="majorBidi"/>
      <w:b/>
      <w:bCs/>
      <w:iCs/>
      <w:color w:val="071544" w:themeColor="accent5"/>
      <w:sz w:val="32"/>
      <w:szCs w:val="40"/>
    </w:rPr>
  </w:style>
  <w:style w:type="paragraph" w:customStyle="1" w:styleId="Emphasisquote">
    <w:name w:val="Emphasis quote"/>
    <w:next w:val="Paragraph"/>
    <w:link w:val="EmphasisquoteChar"/>
    <w:qFormat/>
    <w:rsid w:val="00825513"/>
    <w:pPr>
      <w:pBdr>
        <w:left w:val="single" w:sz="12" w:space="14" w:color="2B0A99" w:themeColor="text2"/>
      </w:pBdr>
      <w:spacing w:before="240" w:after="240" w:line="240" w:lineRule="auto"/>
      <w:ind w:left="720" w:right="2552"/>
    </w:pPr>
    <w:rPr>
      <w:rFonts w:ascii="Arial" w:hAnsi="Arial"/>
      <w:szCs w:val="24"/>
    </w:rPr>
  </w:style>
  <w:style w:type="character" w:customStyle="1" w:styleId="EmphasisquoteChar">
    <w:name w:val="Emphasis quote Char"/>
    <w:basedOn w:val="QuoteChar"/>
    <w:link w:val="Emphasisquote"/>
    <w:rsid w:val="00825513"/>
    <w:rPr>
      <w:rFonts w:ascii="Arial" w:hAnsi="Arial"/>
      <w:i w:val="0"/>
      <w:sz w:val="20"/>
      <w:szCs w:val="24"/>
    </w:rPr>
  </w:style>
  <w:style w:type="paragraph" w:customStyle="1" w:styleId="Heading1alt">
    <w:name w:val="Heading 1 alt"/>
    <w:basedOn w:val="Heading1"/>
    <w:qFormat/>
    <w:rsid w:val="00C77DC2"/>
    <w:pPr>
      <w:ind w:right="113"/>
    </w:pPr>
  </w:style>
  <w:style w:type="character" w:styleId="UnresolvedMention">
    <w:name w:val="Unresolved Mention"/>
    <w:basedOn w:val="DefaultParagraphFont"/>
    <w:uiPriority w:val="99"/>
    <w:semiHidden/>
    <w:unhideWhenUsed/>
    <w:rsid w:val="00D07483"/>
    <w:rPr>
      <w:color w:val="605E5C"/>
      <w:shd w:val="clear" w:color="auto" w:fill="E1DFDD"/>
    </w:rPr>
  </w:style>
  <w:style w:type="paragraph" w:styleId="Revision">
    <w:name w:val="Revision"/>
    <w:hidden/>
    <w:uiPriority w:val="99"/>
    <w:semiHidden/>
    <w:rsid w:val="007C717D"/>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340906">
      <w:bodyDiv w:val="1"/>
      <w:marLeft w:val="0"/>
      <w:marRight w:val="0"/>
      <w:marTop w:val="0"/>
      <w:marBottom w:val="0"/>
      <w:divBdr>
        <w:top w:val="none" w:sz="0" w:space="0" w:color="auto"/>
        <w:left w:val="none" w:sz="0" w:space="0" w:color="auto"/>
        <w:bottom w:val="none" w:sz="0" w:space="0" w:color="auto"/>
        <w:right w:val="none" w:sz="0" w:space="0" w:color="auto"/>
      </w:divBdr>
    </w:div>
    <w:div w:id="615867975">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australia.gov.au/doc/model-code-practice-how-safely-remove-asbestos"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afeworkaustralia.gov.au/doc/model-code-practice-how-manage-and-control-asbestos-workplace" TargetMode="External"/><Relationship Id="rId17" Type="http://schemas.openxmlformats.org/officeDocument/2006/relationships/hyperlink" Target="https://cohlabs.com.au/" TargetMode="External"/><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B4B06.F0124DE0" TargetMode="External"/><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image" Target="media/image12.emf"/><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2022%20Design%20Files\01%20SWA%20branding%202022\New%20templates\template-factsheet-sheet.dotx" TargetMode="External"/></Relationships>
</file>

<file path=word/theme/theme1.xml><?xml version="1.0" encoding="utf-8"?>
<a:theme xmlns:a="http://schemas.openxmlformats.org/drawingml/2006/main" name="SWA1-colours">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ptos">
      <a:majorFont>
        <a:latin typeface="Aptos"/>
        <a:ea typeface=""/>
        <a:cs typeface=""/>
      </a:majorFont>
      <a:minorFont>
        <a:latin typeface="Apt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SWABUSNISUPRT-2026640480-173</_dlc_DocId>
    <_dlc_DocIdUrl xmlns="2b6b1ac6-3da4-4973-8589-218893d1bb98">
      <Url>https://sharedservicescentre.sharepoint.com/sites/swa-businesssupport/_layouts/15/DocIdRedir.aspx?ID=SWABUSNISUPRT-2026640480-173</Url>
      <Description>SWABUSNISUPRT-2026640480-173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53D307-0734-42D0-8D11-0CF2478B68C4}">
  <ds:schemaRefs>
    <ds:schemaRef ds:uri="http://schemas.microsoft.com/sharepoint/v3/contenttype/forms"/>
  </ds:schemaRefs>
</ds:datastoreItem>
</file>

<file path=customXml/itemProps2.xml><?xml version="1.0" encoding="utf-8"?>
<ds:datastoreItem xmlns:ds="http://schemas.openxmlformats.org/officeDocument/2006/customXml" ds:itemID="{03067B42-EC68-445A-8D8A-119C3A1AA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C025D-66BF-4AB3-A51E-80AFD729C065}">
  <ds:schemaRefs>
    <ds:schemaRef ds:uri="http://schemas.microsoft.com/office/2006/metadata/properties"/>
    <ds:schemaRef ds:uri="http://schemas.microsoft.com/office/infopath/2007/PartnerControls"/>
    <ds:schemaRef ds:uri="2b6b1ac6-3da4-4973-8589-218893d1bb98"/>
  </ds:schemaRefs>
</ds:datastoreItem>
</file>

<file path=customXml/itemProps4.xml><?xml version="1.0" encoding="utf-8"?>
<ds:datastoreItem xmlns:ds="http://schemas.openxmlformats.org/officeDocument/2006/customXml" ds:itemID="{B8B842DA-F2BA-44D8-A94D-C9D13B850A69}">
  <ds:schemaRefs>
    <ds:schemaRef ds:uri="http://schemas.openxmlformats.org/officeDocument/2006/bibliography"/>
  </ds:schemaRefs>
</ds:datastoreItem>
</file>

<file path=customXml/itemProps5.xml><?xml version="1.0" encoding="utf-8"?>
<ds:datastoreItem xmlns:ds="http://schemas.openxmlformats.org/officeDocument/2006/customXml" ds:itemID="{1CD5AE95-4F13-4DA2-B296-650F5BDBD7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template-factsheet-sheet.dotx</Template>
  <TotalTime>5</TotalTime>
  <Pages>6</Pages>
  <Words>1656</Words>
  <Characters>8402</Characters>
  <Application>Microsoft Office Word</Application>
  <DocSecurity>0</DocSecurity>
  <Lines>152</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RICHARDSON,Anna</dc:creator>
  <cp:lastModifiedBy>RICHARDSON,Anna</cp:lastModifiedBy>
  <cp:revision>3</cp:revision>
  <cp:lastPrinted>2024-12-18T04:54:00Z</cp:lastPrinted>
  <dcterms:created xsi:type="dcterms:W3CDTF">2024-12-18T04:52:00Z</dcterms:created>
  <dcterms:modified xsi:type="dcterms:W3CDTF">2024-12-18T04:55:00Z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0x010100BF5BD7BA60FBAA408748C89ED6BBDBE7</vt:lpwstr>
  </property>
  <property fmtid="{D5CDD505-2E9C-101B-9397-08002B2CF9AE}" pid="3" name="_dlc_DocIdItemGuid">
    <vt:lpwstr>36b727b0-939a-49f8-9bdd-65c74b5362ba</vt:lpwstr>
  </property>
  <property fmtid="{D5CDD505-2E9C-101B-9397-08002B2CF9AE}" pid="4" name="MSIP_Label_79d889eb-932f-4752-8739-64d25806ef64_Enabled">
    <vt:lpwstr>true</vt:lpwstr>
  </property>
  <property fmtid="{D5CDD505-2E9C-101B-9397-08002B2CF9AE}" pid="5" name="MSIP_Label_79d889eb-932f-4752-8739-64d25806ef64_SetDate">
    <vt:lpwstr>2022-06-02T23:55:25Z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6fe6d204-fc66-464f-9f1f-ebd322fd9e90</vt:lpwstr>
  </property>
  <property fmtid="{D5CDD505-2E9C-101B-9397-08002B2CF9AE}" pid="10" name="MSIP_Label_79d889eb-932f-4752-8739-64d25806ef64_ContentBits">
    <vt:lpwstr>0</vt:lpwstr>
  </property>
</Properties>
</file>