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F8521" w14:textId="5410EE75" w:rsidR="00BE11FE" w:rsidRPr="001450BA" w:rsidRDefault="00E04A18" w:rsidP="000E13FD">
      <w:pPr>
        <w:pStyle w:val="Subtitle"/>
        <w:spacing w:after="0"/>
        <w:rPr>
          <w:color w:val="E81D32"/>
        </w:rPr>
      </w:pPr>
      <w:bookmarkStart w:id="0" w:name="_Hlk67568133"/>
      <w:r w:rsidRPr="001450BA">
        <w:rPr>
          <w:color w:val="E81D32"/>
        </w:rPr>
        <w:t>Safe Work Australia Application Kit</w:t>
      </w:r>
    </w:p>
    <w:p w14:paraId="255875A5" w14:textId="2D139B28" w:rsidR="00E04A18" w:rsidRDefault="6A62A6C5" w:rsidP="000F25C3">
      <w:pPr>
        <w:pStyle w:val="Heading1"/>
      </w:pPr>
      <w:r>
        <w:t>Director</w:t>
      </w:r>
      <w:r w:rsidR="003C63F2">
        <w:t>,</w:t>
      </w:r>
      <w:r>
        <w:t xml:space="preserve"> Research</w:t>
      </w:r>
      <w:r w:rsidR="4D10082F">
        <w:t xml:space="preserve"> Strategy</w:t>
      </w:r>
      <w:r w:rsidR="003C63F2">
        <w:t xml:space="preserve"> </w:t>
      </w:r>
    </w:p>
    <w:bookmarkEnd w:id="0"/>
    <w:p w14:paraId="66D1ED60" w14:textId="30B70CB9" w:rsidR="00E04A18" w:rsidRDefault="00E04A18" w:rsidP="00E04A18">
      <w:pPr>
        <w:pStyle w:val="Heading2alt"/>
        <w:rPr>
          <w:lang w:val="en-GB" w:eastAsia="en-AU"/>
        </w:rPr>
      </w:pPr>
      <w:r w:rsidRPr="00B12B51">
        <w:rPr>
          <w:lang w:val="en-GB" w:eastAsia="en-AU"/>
        </w:rPr>
        <w:t>(VN</w:t>
      </w:r>
      <w:r w:rsidR="00FD08EF" w:rsidRPr="00B12B51">
        <w:rPr>
          <w:lang w:val="en-GB" w:eastAsia="en-AU"/>
        </w:rPr>
        <w:t>-</w:t>
      </w:r>
      <w:r w:rsidR="00B12B51" w:rsidRPr="00B12B51">
        <w:rPr>
          <w:lang w:val="en-GB" w:eastAsia="en-AU"/>
        </w:rPr>
        <w:t>0742710</w:t>
      </w:r>
      <w:r w:rsidRPr="00B12B51">
        <w:rPr>
          <w:lang w:val="en-GB" w:eastAsia="en-AU"/>
        </w:rPr>
        <w:t>)</w:t>
      </w:r>
    </w:p>
    <w:p w14:paraId="697941E8" w14:textId="24E1AA4B" w:rsidR="00E04A18" w:rsidRPr="00E04A18" w:rsidRDefault="00E04A18" w:rsidP="00E04A18">
      <w:pPr>
        <w:pStyle w:val="Heading3"/>
      </w:pPr>
      <w:r w:rsidRPr="005F3D54">
        <w:t xml:space="preserve">POSITION </w:t>
      </w:r>
      <w:r w:rsidRPr="00E3165F">
        <w:t>DETAILS</w:t>
      </w:r>
    </w:p>
    <w:tbl>
      <w:tblPr>
        <w:tblStyle w:val="TableGrid"/>
        <w:tblW w:w="82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142" w:type="dxa"/>
          <w:bottom w:w="113" w:type="dxa"/>
          <w:right w:w="142" w:type="dxa"/>
        </w:tblCellMar>
        <w:tblLook w:val="06A0" w:firstRow="1" w:lastRow="0" w:firstColumn="1" w:lastColumn="0" w:noHBand="1" w:noVBand="1"/>
      </w:tblPr>
      <w:tblGrid>
        <w:gridCol w:w="2127"/>
        <w:gridCol w:w="6095"/>
      </w:tblGrid>
      <w:tr w:rsidR="005D5F9F" w:rsidRPr="00193DB6" w14:paraId="47F1EF64" w14:textId="77777777" w:rsidTr="376F0DF9">
        <w:trPr>
          <w:trHeight w:val="20"/>
        </w:trPr>
        <w:tc>
          <w:tcPr>
            <w:tcW w:w="2127" w:type="dxa"/>
            <w:tcBorders>
              <w:top w:val="single" w:sz="24" w:space="0" w:color="FF0000"/>
            </w:tcBorders>
          </w:tcPr>
          <w:p w14:paraId="43E3E023" w14:textId="22693C8E" w:rsidR="00A16EAD" w:rsidRPr="009E0AF4" w:rsidRDefault="005F3D54" w:rsidP="009E0AF4">
            <w:pPr>
              <w:rPr>
                <w:b/>
                <w:bCs/>
              </w:rPr>
            </w:pPr>
            <w:bookmarkStart w:id="1" w:name="_Hlk67574256"/>
            <w:r w:rsidRPr="009E0AF4">
              <w:rPr>
                <w:b/>
                <w:bCs/>
              </w:rPr>
              <w:t>Classification:</w:t>
            </w:r>
          </w:p>
        </w:tc>
        <w:tc>
          <w:tcPr>
            <w:tcW w:w="6095" w:type="dxa"/>
            <w:tcBorders>
              <w:top w:val="single" w:sz="24" w:space="0" w:color="FF0000"/>
            </w:tcBorders>
          </w:tcPr>
          <w:p w14:paraId="181A6719" w14:textId="111C2902" w:rsidR="00A16EAD" w:rsidRPr="00B1565B" w:rsidRDefault="00D513AF" w:rsidP="009E0AF4">
            <w:r>
              <w:t>Executive Level 2</w:t>
            </w:r>
            <w:r w:rsidR="00332972">
              <w:t xml:space="preserve"> (EL</w:t>
            </w:r>
            <w:r w:rsidR="00633803">
              <w:t>2)</w:t>
            </w:r>
          </w:p>
        </w:tc>
      </w:tr>
      <w:tr w:rsidR="005D5F9F" w:rsidRPr="00193DB6" w14:paraId="14CDD7A8" w14:textId="77777777" w:rsidTr="376F0DF9">
        <w:trPr>
          <w:trHeight w:val="20"/>
        </w:trPr>
        <w:tc>
          <w:tcPr>
            <w:tcW w:w="2127" w:type="dxa"/>
          </w:tcPr>
          <w:p w14:paraId="2779A9D8" w14:textId="54D730C8" w:rsidR="00A16EAD" w:rsidRPr="00C239C2" w:rsidRDefault="005F3D54" w:rsidP="009E0AF4">
            <w:pPr>
              <w:rPr>
                <w:b/>
                <w:bCs/>
              </w:rPr>
            </w:pPr>
            <w:r w:rsidRPr="00C239C2">
              <w:rPr>
                <w:b/>
                <w:bCs/>
              </w:rPr>
              <w:t>Position Number:</w:t>
            </w:r>
          </w:p>
        </w:tc>
        <w:tc>
          <w:tcPr>
            <w:tcW w:w="6095" w:type="dxa"/>
          </w:tcPr>
          <w:p w14:paraId="01758722" w14:textId="301D9B56" w:rsidR="00A16EAD" w:rsidRPr="00BA1004" w:rsidRDefault="00C239C2" w:rsidP="009E0AF4">
            <w:r w:rsidRPr="00C239C2">
              <w:t>60622</w:t>
            </w:r>
          </w:p>
        </w:tc>
      </w:tr>
      <w:tr w:rsidR="005D5F9F" w:rsidRPr="00193DB6" w14:paraId="34C4BC15" w14:textId="77777777" w:rsidTr="376F0DF9">
        <w:trPr>
          <w:trHeight w:val="20"/>
        </w:trPr>
        <w:tc>
          <w:tcPr>
            <w:tcW w:w="2127" w:type="dxa"/>
          </w:tcPr>
          <w:p w14:paraId="37D6F344" w14:textId="09A612B4" w:rsidR="00A16EAD" w:rsidRPr="009E0AF4" w:rsidRDefault="005F3D54" w:rsidP="009E0AF4">
            <w:pPr>
              <w:rPr>
                <w:b/>
                <w:bCs/>
              </w:rPr>
            </w:pPr>
            <w:r w:rsidRPr="009E0AF4">
              <w:rPr>
                <w:b/>
                <w:bCs/>
              </w:rPr>
              <w:t>Salary:</w:t>
            </w:r>
          </w:p>
        </w:tc>
        <w:tc>
          <w:tcPr>
            <w:tcW w:w="6095" w:type="dxa"/>
          </w:tcPr>
          <w:p w14:paraId="4C3F55A0" w14:textId="02933E2D" w:rsidR="00A16EAD" w:rsidRPr="00B1565B" w:rsidRDefault="006B7BFD" w:rsidP="009E0AF4">
            <w:r w:rsidRPr="00667EF9">
              <w:t>$142,</w:t>
            </w:r>
            <w:r w:rsidR="00667EF9" w:rsidRPr="00667EF9">
              <w:t>828</w:t>
            </w:r>
            <w:r w:rsidR="00CF4D77" w:rsidRPr="00667EF9">
              <w:t xml:space="preserve"> </w:t>
            </w:r>
            <w:r w:rsidR="005F3D54" w:rsidRPr="00667EF9">
              <w:t>- $</w:t>
            </w:r>
            <w:r w:rsidR="00667EF9" w:rsidRPr="00667EF9">
              <w:t>171</w:t>
            </w:r>
            <w:r w:rsidR="00667EF9">
              <w:t>,207</w:t>
            </w:r>
            <w:r w:rsidR="005F3D54" w:rsidRPr="00B1565B">
              <w:t xml:space="preserve"> </w:t>
            </w:r>
            <w:r w:rsidR="005D5F9F" w:rsidRPr="00B1565B">
              <w:t>(</w:t>
            </w:r>
            <w:r w:rsidR="005F3D54" w:rsidRPr="00B1565B">
              <w:t>plus 15.4% superannuation</w:t>
            </w:r>
            <w:r w:rsidR="005D5F9F" w:rsidRPr="00B1565B">
              <w:t>)</w:t>
            </w:r>
          </w:p>
        </w:tc>
      </w:tr>
      <w:tr w:rsidR="00C11B22" w:rsidRPr="00193DB6" w14:paraId="16E94928" w14:textId="77777777" w:rsidTr="376F0DF9">
        <w:trPr>
          <w:trHeight w:val="20"/>
        </w:trPr>
        <w:tc>
          <w:tcPr>
            <w:tcW w:w="2127" w:type="dxa"/>
          </w:tcPr>
          <w:p w14:paraId="56141898" w14:textId="7B80DDF4" w:rsidR="005D5F9F" w:rsidRPr="009E0AF4" w:rsidRDefault="005D5F9F" w:rsidP="009E0AF4">
            <w:pPr>
              <w:rPr>
                <w:b/>
                <w:bCs/>
              </w:rPr>
            </w:pPr>
            <w:r w:rsidRPr="009E0AF4">
              <w:rPr>
                <w:b/>
                <w:bCs/>
              </w:rPr>
              <w:t>Employment type:</w:t>
            </w:r>
          </w:p>
        </w:tc>
        <w:tc>
          <w:tcPr>
            <w:tcW w:w="6095" w:type="dxa"/>
          </w:tcPr>
          <w:p w14:paraId="5C0069D7" w14:textId="7E930C89" w:rsidR="005D5F9F" w:rsidRPr="00B1565B" w:rsidRDefault="005D5F9F" w:rsidP="009E0AF4">
            <w:r w:rsidRPr="00297AD5">
              <w:t>Ongoing</w:t>
            </w:r>
            <w:r w:rsidR="00CF4D77" w:rsidRPr="00297AD5">
              <w:t xml:space="preserve"> </w:t>
            </w:r>
            <w:r w:rsidR="00BE11FE" w:rsidRPr="00297AD5">
              <w:t>and/</w:t>
            </w:r>
            <w:r w:rsidR="00CF4D77" w:rsidRPr="00297AD5">
              <w:t xml:space="preserve">or </w:t>
            </w:r>
            <w:proofErr w:type="gramStart"/>
            <w:r w:rsidR="00CF4D77" w:rsidRPr="00297AD5">
              <w:t>Non-ongoing</w:t>
            </w:r>
            <w:proofErr w:type="gramEnd"/>
            <w:r w:rsidR="00BE11FE" w:rsidRPr="00297AD5">
              <w:br/>
              <w:t>F</w:t>
            </w:r>
            <w:r w:rsidRPr="00297AD5">
              <w:t xml:space="preserve">ull time (37.5 hours) </w:t>
            </w:r>
          </w:p>
        </w:tc>
      </w:tr>
      <w:tr w:rsidR="005D5F9F" w:rsidRPr="00193DB6" w14:paraId="004C7FB1" w14:textId="77777777" w:rsidTr="376F0DF9">
        <w:trPr>
          <w:trHeight w:val="20"/>
        </w:trPr>
        <w:tc>
          <w:tcPr>
            <w:tcW w:w="2127" w:type="dxa"/>
          </w:tcPr>
          <w:p w14:paraId="7A704D1D" w14:textId="3D61B9BD" w:rsidR="005D5F9F" w:rsidRPr="009E0AF4" w:rsidRDefault="005D5F9F" w:rsidP="009E0AF4">
            <w:pPr>
              <w:rPr>
                <w:b/>
                <w:bCs/>
              </w:rPr>
            </w:pPr>
            <w:r w:rsidRPr="009E0AF4">
              <w:rPr>
                <w:b/>
                <w:bCs/>
              </w:rPr>
              <w:t>Section:</w:t>
            </w:r>
          </w:p>
        </w:tc>
        <w:tc>
          <w:tcPr>
            <w:tcW w:w="6095" w:type="dxa"/>
          </w:tcPr>
          <w:p w14:paraId="414B496C" w14:textId="00407D84" w:rsidR="005D5F9F" w:rsidRPr="00B1565B" w:rsidRDefault="151D1ADC" w:rsidP="009E0AF4">
            <w:r>
              <w:t>Research</w:t>
            </w:r>
          </w:p>
        </w:tc>
      </w:tr>
      <w:tr w:rsidR="005D5F9F" w:rsidRPr="00193DB6" w14:paraId="2B17C169" w14:textId="77777777" w:rsidTr="376F0DF9">
        <w:trPr>
          <w:trHeight w:val="20"/>
        </w:trPr>
        <w:tc>
          <w:tcPr>
            <w:tcW w:w="2127" w:type="dxa"/>
          </w:tcPr>
          <w:p w14:paraId="11CB5968" w14:textId="64EE20F7" w:rsidR="005D5F9F" w:rsidRPr="009E0AF4" w:rsidRDefault="005D5F9F" w:rsidP="009E0AF4">
            <w:pPr>
              <w:rPr>
                <w:b/>
                <w:bCs/>
              </w:rPr>
            </w:pPr>
            <w:r w:rsidRPr="009E0AF4">
              <w:rPr>
                <w:b/>
                <w:bCs/>
              </w:rPr>
              <w:t>Branch:</w:t>
            </w:r>
          </w:p>
        </w:tc>
        <w:tc>
          <w:tcPr>
            <w:tcW w:w="6095" w:type="dxa"/>
          </w:tcPr>
          <w:p w14:paraId="4131B5C9" w14:textId="61B66571" w:rsidR="005D5F9F" w:rsidRPr="00B1565B" w:rsidRDefault="00297AD5" w:rsidP="009E0AF4">
            <w:r>
              <w:t>Enabling Services</w:t>
            </w:r>
          </w:p>
        </w:tc>
      </w:tr>
      <w:tr w:rsidR="0021452F" w:rsidRPr="00193DB6" w14:paraId="7EF99406" w14:textId="77777777" w:rsidTr="376F0DF9">
        <w:trPr>
          <w:trHeight w:val="20"/>
        </w:trPr>
        <w:tc>
          <w:tcPr>
            <w:tcW w:w="2127" w:type="dxa"/>
          </w:tcPr>
          <w:p w14:paraId="3338ABB3" w14:textId="03531D22" w:rsidR="0021452F" w:rsidRPr="009E0AF4" w:rsidRDefault="0021452F" w:rsidP="009E0AF4">
            <w:pPr>
              <w:rPr>
                <w:b/>
                <w:bCs/>
              </w:rPr>
            </w:pPr>
            <w:r>
              <w:rPr>
                <w:b/>
                <w:bCs/>
              </w:rPr>
              <w:t>Location:</w:t>
            </w:r>
          </w:p>
        </w:tc>
        <w:tc>
          <w:tcPr>
            <w:tcW w:w="6095" w:type="dxa"/>
          </w:tcPr>
          <w:p w14:paraId="201FCC9E" w14:textId="378DAC62" w:rsidR="0021452F" w:rsidRPr="00CF4D77" w:rsidRDefault="0021452F" w:rsidP="009E0AF4">
            <w:pPr>
              <w:rPr>
                <w:highlight w:val="yellow"/>
              </w:rPr>
            </w:pPr>
            <w:r w:rsidRPr="00F20049">
              <w:t>Canberra, ACT</w:t>
            </w:r>
          </w:p>
        </w:tc>
      </w:tr>
      <w:tr w:rsidR="005D5F9F" w:rsidRPr="00C46E06" w14:paraId="7BCB2F70" w14:textId="77777777" w:rsidTr="376F0DF9">
        <w:trPr>
          <w:trHeight w:val="20"/>
        </w:trPr>
        <w:tc>
          <w:tcPr>
            <w:tcW w:w="2127" w:type="dxa"/>
          </w:tcPr>
          <w:p w14:paraId="1B7FD34F" w14:textId="02D16BF0" w:rsidR="005D5F9F" w:rsidRPr="00C46E06" w:rsidRDefault="005D5F9F" w:rsidP="009E0AF4">
            <w:pPr>
              <w:rPr>
                <w:b/>
                <w:bCs/>
              </w:rPr>
            </w:pPr>
            <w:r w:rsidRPr="00C46E06">
              <w:rPr>
                <w:b/>
                <w:bCs/>
              </w:rPr>
              <w:t>Contact Officer</w:t>
            </w:r>
          </w:p>
        </w:tc>
        <w:tc>
          <w:tcPr>
            <w:tcW w:w="6095" w:type="dxa"/>
          </w:tcPr>
          <w:p w14:paraId="11DA390C" w14:textId="3F365356" w:rsidR="005D5F9F" w:rsidRPr="00C46E06" w:rsidRDefault="002E271A" w:rsidP="009E0AF4">
            <w:r>
              <w:t>Duncan Cambray</w:t>
            </w:r>
            <w:r w:rsidR="004D5B17" w:rsidRPr="00C46E06">
              <w:t xml:space="preserve"> </w:t>
            </w:r>
            <w:r w:rsidR="00444E4E" w:rsidRPr="00C46E06">
              <w:t>(</w:t>
            </w:r>
            <w:r w:rsidR="00444E4E" w:rsidRPr="00C043DD">
              <w:t xml:space="preserve">02) </w:t>
            </w:r>
            <w:r w:rsidR="00040C96" w:rsidRPr="00C043DD">
              <w:t>61</w:t>
            </w:r>
            <w:r w:rsidR="00C043DD" w:rsidRPr="00C043DD">
              <w:t>21 7200</w:t>
            </w:r>
            <w:r w:rsidR="00444E4E" w:rsidRPr="00C043DD">
              <w:t xml:space="preserve"> or</w:t>
            </w:r>
            <w:r>
              <w:t xml:space="preserve"> </w:t>
            </w:r>
            <w:hyperlink r:id="rId12" w:history="1">
              <w:r w:rsidRPr="006F590B">
                <w:rPr>
                  <w:rStyle w:val="Hyperlink"/>
                </w:rPr>
                <w:t>Duncan.Cambray@swa.gov.au</w:t>
              </w:r>
            </w:hyperlink>
            <w:r>
              <w:t xml:space="preserve"> </w:t>
            </w:r>
          </w:p>
        </w:tc>
      </w:tr>
      <w:tr w:rsidR="005D5F9F" w:rsidRPr="00193DB6" w14:paraId="10029A5E" w14:textId="77777777" w:rsidTr="376F0DF9">
        <w:trPr>
          <w:trHeight w:val="24"/>
        </w:trPr>
        <w:tc>
          <w:tcPr>
            <w:tcW w:w="2127" w:type="dxa"/>
            <w:tcBorders>
              <w:bottom w:val="single" w:sz="4" w:space="0" w:color="FF0000"/>
            </w:tcBorders>
          </w:tcPr>
          <w:p w14:paraId="7F664CB0" w14:textId="4762DADB" w:rsidR="005D5F9F" w:rsidRPr="00C46E06" w:rsidRDefault="005D5F9F" w:rsidP="009E0AF4">
            <w:pPr>
              <w:rPr>
                <w:b/>
                <w:bCs/>
              </w:rPr>
            </w:pPr>
            <w:r w:rsidRPr="00C46E06">
              <w:rPr>
                <w:b/>
                <w:bCs/>
              </w:rPr>
              <w:t>Closing Date</w:t>
            </w:r>
          </w:p>
        </w:tc>
        <w:tc>
          <w:tcPr>
            <w:tcW w:w="6095" w:type="dxa"/>
            <w:tcBorders>
              <w:bottom w:val="single" w:sz="4" w:space="0" w:color="FF0000"/>
            </w:tcBorders>
          </w:tcPr>
          <w:p w14:paraId="70C66F2D" w14:textId="206DE17E" w:rsidR="008441E8" w:rsidRPr="00C46E06" w:rsidRDefault="008441E8" w:rsidP="009E0AF4">
            <w:pPr>
              <w:rPr>
                <w:b/>
                <w:bCs/>
              </w:rPr>
            </w:pPr>
            <w:r w:rsidRPr="00C46E06">
              <w:rPr>
                <w:b/>
                <w:bCs/>
              </w:rPr>
              <w:t>11.30pm (A</w:t>
            </w:r>
            <w:r w:rsidRPr="00901B00">
              <w:rPr>
                <w:b/>
                <w:bCs/>
              </w:rPr>
              <w:t>ES</w:t>
            </w:r>
            <w:r w:rsidRPr="00C46E06">
              <w:rPr>
                <w:b/>
                <w:bCs/>
              </w:rPr>
              <w:t xml:space="preserve">T) </w:t>
            </w:r>
            <w:r w:rsidR="00901B00" w:rsidRPr="00DD4E28">
              <w:rPr>
                <w:b/>
                <w:bCs/>
              </w:rPr>
              <w:t>Thursday 13 June 2024</w:t>
            </w:r>
            <w:r w:rsidRPr="00C46E06">
              <w:rPr>
                <w:b/>
                <w:bCs/>
              </w:rPr>
              <w:t xml:space="preserve"> </w:t>
            </w:r>
          </w:p>
          <w:p w14:paraId="1298EE82" w14:textId="6A67663F" w:rsidR="00B1565B" w:rsidRPr="0023331B" w:rsidRDefault="005D5F9F" w:rsidP="00FF6A3E">
            <w:pPr>
              <w:ind w:right="-137"/>
            </w:pPr>
            <w:r w:rsidRPr="0023331B">
              <w:t xml:space="preserve">Extensions may be granted in exceptional circumstances only. </w:t>
            </w:r>
          </w:p>
        </w:tc>
      </w:tr>
      <w:bookmarkEnd w:id="1"/>
    </w:tbl>
    <w:p w14:paraId="61FC5F53" w14:textId="77777777" w:rsidR="00E04A18" w:rsidRDefault="00E04A18" w:rsidP="00E04A18">
      <w:pPr>
        <w:spacing w:before="0" w:after="200" w:line="276" w:lineRule="auto"/>
        <w:rPr>
          <w:rFonts w:asciiTheme="minorHAnsi" w:eastAsiaTheme="majorEastAsia" w:hAnsiTheme="minorHAnsi" w:cstheme="minorHAnsi"/>
          <w:iCs/>
          <w:sz w:val="40"/>
          <w:szCs w:val="40"/>
        </w:rPr>
        <w:sectPr w:rsidR="00E04A18" w:rsidSect="00E04A18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 w:code="9"/>
          <w:pgMar w:top="2126" w:right="2268" w:bottom="1418" w:left="1134" w:header="709" w:footer="743" w:gutter="0"/>
          <w:cols w:space="708"/>
          <w:vAlign w:val="center"/>
          <w:titlePg/>
          <w:docGrid w:linePitch="360"/>
        </w:sectPr>
      </w:pPr>
    </w:p>
    <w:p w14:paraId="1D257DB7" w14:textId="0AFE1CCB" w:rsidR="00B22FBF" w:rsidRPr="00B1565B" w:rsidRDefault="00B22FBF" w:rsidP="008D05FF">
      <w:pPr>
        <w:pStyle w:val="Heading2alt"/>
        <w:spacing w:after="300"/>
      </w:pPr>
      <w:r>
        <w:lastRenderedPageBreak/>
        <w:t xml:space="preserve">Your Role </w:t>
      </w:r>
    </w:p>
    <w:p w14:paraId="76E9B58B" w14:textId="17A4CAC1" w:rsidR="70BBCB21" w:rsidRPr="00D8099C" w:rsidRDefault="70BBCB21" w:rsidP="00BE0F39">
      <w:r>
        <w:t>Safe Work Australia</w:t>
      </w:r>
      <w:r w:rsidR="00517DD2">
        <w:t xml:space="preserve"> (SWA)</w:t>
      </w:r>
      <w:r w:rsidR="03B588E9">
        <w:t xml:space="preserve"> is </w:t>
      </w:r>
      <w:r w:rsidR="2912DFBB">
        <w:t xml:space="preserve">seeking a highly motivated </w:t>
      </w:r>
      <w:r w:rsidR="4F3599D6">
        <w:t xml:space="preserve">leader </w:t>
      </w:r>
      <w:r w:rsidR="25B9D102">
        <w:t>with outstanding</w:t>
      </w:r>
      <w:r w:rsidR="628026CB">
        <w:t xml:space="preserve"> </w:t>
      </w:r>
      <w:r w:rsidR="25B9D102">
        <w:t>project managemen</w:t>
      </w:r>
      <w:r w:rsidR="20583081">
        <w:t xml:space="preserve">t </w:t>
      </w:r>
      <w:r w:rsidR="640B5020">
        <w:t>skills</w:t>
      </w:r>
      <w:r w:rsidR="786BC647">
        <w:t xml:space="preserve">, </w:t>
      </w:r>
      <w:r w:rsidR="640B5020">
        <w:t xml:space="preserve">a flair for innovation and </w:t>
      </w:r>
      <w:r w:rsidR="7ECBC145">
        <w:t xml:space="preserve">strong </w:t>
      </w:r>
      <w:r w:rsidR="640B5020">
        <w:t>strategic engagement</w:t>
      </w:r>
      <w:r w:rsidR="718A2A00">
        <w:t xml:space="preserve"> capability to help</w:t>
      </w:r>
      <w:r w:rsidR="3448099C">
        <w:t xml:space="preserve"> reinvigorat</w:t>
      </w:r>
      <w:r w:rsidR="4F064765">
        <w:t>e</w:t>
      </w:r>
      <w:r w:rsidR="3448099C">
        <w:t xml:space="preserve"> its research function</w:t>
      </w:r>
      <w:r w:rsidR="6B4A7D0A">
        <w:t>.</w:t>
      </w:r>
    </w:p>
    <w:p w14:paraId="7A3644BC" w14:textId="488013A6" w:rsidR="00224A5A" w:rsidRPr="00BE0F39" w:rsidRDefault="28929994" w:rsidP="376F0DF9">
      <w:r>
        <w:t xml:space="preserve">The </w:t>
      </w:r>
      <w:r w:rsidR="4A965DA9">
        <w:t>Director</w:t>
      </w:r>
      <w:r w:rsidR="00642813">
        <w:t xml:space="preserve">, Research Strategy </w:t>
      </w:r>
      <w:r w:rsidR="4A965DA9">
        <w:t>will</w:t>
      </w:r>
      <w:r w:rsidR="7F24198E">
        <w:t xml:space="preserve"> </w:t>
      </w:r>
      <w:r w:rsidR="180EDF3C">
        <w:t>establish</w:t>
      </w:r>
      <w:r w:rsidR="4DDC5230">
        <w:t xml:space="preserve"> and</w:t>
      </w:r>
      <w:r w:rsidR="180EDF3C">
        <w:t xml:space="preserve"> </w:t>
      </w:r>
      <w:r w:rsidR="17E20C43">
        <w:t xml:space="preserve">lead </w:t>
      </w:r>
      <w:r w:rsidR="180EDF3C">
        <w:t xml:space="preserve">a </w:t>
      </w:r>
      <w:r w:rsidR="096BE981">
        <w:t xml:space="preserve">small </w:t>
      </w:r>
      <w:r w:rsidR="12B9A9F8">
        <w:t>section</w:t>
      </w:r>
      <w:r w:rsidR="7380796B">
        <w:t xml:space="preserve"> </w:t>
      </w:r>
      <w:r w:rsidR="5E861CD3">
        <w:t xml:space="preserve">with a big agenda. </w:t>
      </w:r>
      <w:r w:rsidR="6D67E908">
        <w:t xml:space="preserve">In the first 9 months you will </w:t>
      </w:r>
      <w:r w:rsidR="0C981826">
        <w:t>marshal</w:t>
      </w:r>
      <w:r w:rsidR="6D67E908">
        <w:t xml:space="preserve"> resources to deliver a </w:t>
      </w:r>
      <w:r w:rsidR="7C088B02">
        <w:t>work health and safety</w:t>
      </w:r>
      <w:r w:rsidR="00EE29E7">
        <w:t xml:space="preserve"> (WHS)</w:t>
      </w:r>
      <w:r w:rsidR="7C088B02">
        <w:t xml:space="preserve"> summit, which will bring </w:t>
      </w:r>
      <w:r w:rsidR="00EE29E7">
        <w:t>SWA</w:t>
      </w:r>
      <w:r w:rsidR="7C088B02">
        <w:t xml:space="preserve"> </w:t>
      </w:r>
      <w:r w:rsidR="009821B8">
        <w:t>M</w:t>
      </w:r>
      <w:r w:rsidR="7C088B02">
        <w:t xml:space="preserve">embers, </w:t>
      </w:r>
      <w:proofErr w:type="gramStart"/>
      <w:r w:rsidR="7C088B02">
        <w:t>researchers</w:t>
      </w:r>
      <w:proofErr w:type="gramEnd"/>
      <w:r w:rsidR="7C088B02">
        <w:t xml:space="preserve"> and other relevant experts together </w:t>
      </w:r>
      <w:r w:rsidR="00B85D59">
        <w:t>in a new forum</w:t>
      </w:r>
      <w:r w:rsidR="7C088B02">
        <w:t xml:space="preserve"> to exchange ideas, discuss knowledge gaps and set research priorities</w:t>
      </w:r>
      <w:r w:rsidR="51A393BB">
        <w:t xml:space="preserve"> into the future. </w:t>
      </w:r>
    </w:p>
    <w:p w14:paraId="21E7C1AB" w14:textId="2EA0652D" w:rsidR="00224A5A" w:rsidRPr="003250C9" w:rsidRDefault="608870A4" w:rsidP="376F0DF9">
      <w:r>
        <w:t xml:space="preserve">Separately, you will also be working closely with internal and external </w:t>
      </w:r>
      <w:r w:rsidR="464179A1">
        <w:t xml:space="preserve">stakeholders to consider </w:t>
      </w:r>
      <w:r w:rsidR="60FE69AC">
        <w:t xml:space="preserve">how we will </w:t>
      </w:r>
      <w:r w:rsidR="6B42EE21">
        <w:t xml:space="preserve">support and deliver </w:t>
      </w:r>
      <w:r w:rsidR="32601BD8">
        <w:t xml:space="preserve">research into the future. </w:t>
      </w:r>
      <w:r w:rsidR="1FD38D17">
        <w:t>Competitive</w:t>
      </w:r>
      <w:r w:rsidR="5BB053E3">
        <w:t xml:space="preserve"> </w:t>
      </w:r>
      <w:r w:rsidR="32601BD8">
        <w:t>grants, collaborative partner</w:t>
      </w:r>
      <w:r w:rsidR="7D1F0741">
        <w:t>ships and support for early-</w:t>
      </w:r>
      <w:r w:rsidR="7F8A0FEF">
        <w:t xml:space="preserve">career researchers are among </w:t>
      </w:r>
      <w:r w:rsidR="1E65DCFB">
        <w:t>several</w:t>
      </w:r>
      <w:r w:rsidR="7F8A0FEF">
        <w:t xml:space="preserve"> ideas to be </w:t>
      </w:r>
      <w:r w:rsidR="7E51FFE6">
        <w:t>considered</w:t>
      </w:r>
      <w:r w:rsidR="7F8A0FEF">
        <w:t>.</w:t>
      </w:r>
    </w:p>
    <w:p w14:paraId="3E38D89A" w14:textId="0EE1F743" w:rsidR="00AF3904" w:rsidRPr="003250C9" w:rsidRDefault="00AF3904" w:rsidP="376F0DF9">
      <w:r>
        <w:t xml:space="preserve">To deliver effectively in the role, you </w:t>
      </w:r>
      <w:r w:rsidR="003D6643">
        <w:t xml:space="preserve">will </w:t>
      </w:r>
      <w:r w:rsidR="001F1ECA">
        <w:t>be an energised self-starter</w:t>
      </w:r>
      <w:r w:rsidR="006E5385">
        <w:t xml:space="preserve"> with a delivery focus</w:t>
      </w:r>
      <w:r w:rsidR="00D065F3">
        <w:t>, and</w:t>
      </w:r>
      <w:r w:rsidR="00CB4A34">
        <w:t xml:space="preserve"> have</w:t>
      </w:r>
      <w:r>
        <w:t>:</w:t>
      </w:r>
    </w:p>
    <w:p w14:paraId="18D2D8D2" w14:textId="0709997B" w:rsidR="00EC0207" w:rsidRPr="003250C9" w:rsidRDefault="02869C91" w:rsidP="008D05FF">
      <w:pPr>
        <w:pStyle w:val="ListBullet"/>
        <w:numPr>
          <w:ilvl w:val="0"/>
          <w:numId w:val="1"/>
        </w:numPr>
        <w:rPr>
          <w:rFonts w:cs="Arial"/>
        </w:rPr>
      </w:pPr>
      <w:r w:rsidRPr="376F0DF9">
        <w:rPr>
          <w:rFonts w:cs="Arial"/>
        </w:rPr>
        <w:t>t</w:t>
      </w:r>
      <w:r w:rsidR="086900D3" w:rsidRPr="376F0DF9">
        <w:rPr>
          <w:rFonts w:cs="Arial"/>
        </w:rPr>
        <w:t>he a</w:t>
      </w:r>
      <w:r w:rsidR="406FB046" w:rsidRPr="376F0DF9">
        <w:rPr>
          <w:rFonts w:cs="Arial"/>
        </w:rPr>
        <w:t xml:space="preserve">bility to stand up, inspire and guide a team towards achieving strategic </w:t>
      </w:r>
      <w:proofErr w:type="gramStart"/>
      <w:r w:rsidR="406FB046" w:rsidRPr="376F0DF9">
        <w:rPr>
          <w:rFonts w:cs="Arial"/>
        </w:rPr>
        <w:t>objectives</w:t>
      </w:r>
      <w:proofErr w:type="gramEnd"/>
    </w:p>
    <w:p w14:paraId="6BD4BBF7" w14:textId="19DA76FF" w:rsidR="00EC0207" w:rsidRPr="003250C9" w:rsidRDefault="169BC4B3" w:rsidP="008D05FF">
      <w:pPr>
        <w:pStyle w:val="ListBullet"/>
        <w:numPr>
          <w:ilvl w:val="0"/>
          <w:numId w:val="1"/>
        </w:numPr>
        <w:rPr>
          <w:rFonts w:cs="Arial"/>
        </w:rPr>
      </w:pPr>
      <w:r w:rsidRPr="376F0DF9">
        <w:rPr>
          <w:rFonts w:cs="Arial"/>
        </w:rPr>
        <w:t xml:space="preserve">a </w:t>
      </w:r>
      <w:r w:rsidR="15D5F58C" w:rsidRPr="376F0DF9">
        <w:rPr>
          <w:rFonts w:cs="Arial"/>
        </w:rPr>
        <w:t xml:space="preserve">willingness to embrace, manage and evaluate risk in decision-making and delivery of </w:t>
      </w:r>
      <w:proofErr w:type="gramStart"/>
      <w:r w:rsidR="15D5F58C" w:rsidRPr="376F0DF9">
        <w:rPr>
          <w:rFonts w:cs="Arial"/>
        </w:rPr>
        <w:t>outcomes</w:t>
      </w:r>
      <w:proofErr w:type="gramEnd"/>
    </w:p>
    <w:p w14:paraId="424AE3F1" w14:textId="49A3D63C" w:rsidR="00042FD2" w:rsidRPr="003250C9" w:rsidRDefault="25D5D258" w:rsidP="008D05FF">
      <w:pPr>
        <w:pStyle w:val="ListBullet"/>
        <w:numPr>
          <w:ilvl w:val="0"/>
          <w:numId w:val="1"/>
        </w:numPr>
        <w:rPr>
          <w:rFonts w:cs="Arial"/>
        </w:rPr>
      </w:pPr>
      <w:r w:rsidRPr="376F0DF9">
        <w:rPr>
          <w:rFonts w:cs="Arial"/>
        </w:rPr>
        <w:t>experience</w:t>
      </w:r>
      <w:r w:rsidR="00CB4A34">
        <w:rPr>
          <w:rFonts w:cs="Arial"/>
        </w:rPr>
        <w:t xml:space="preserve"> </w:t>
      </w:r>
      <w:r w:rsidRPr="376F0DF9">
        <w:rPr>
          <w:rFonts w:cs="Arial"/>
        </w:rPr>
        <w:t xml:space="preserve">designing and </w:t>
      </w:r>
      <w:r w:rsidR="412B81C2" w:rsidRPr="376F0DF9">
        <w:rPr>
          <w:rFonts w:cs="Arial"/>
        </w:rPr>
        <w:t>administering</w:t>
      </w:r>
      <w:r w:rsidRPr="376F0DF9">
        <w:rPr>
          <w:rFonts w:cs="Arial"/>
        </w:rPr>
        <w:t xml:space="preserve"> grant opportunities in the Commonwealth context</w:t>
      </w:r>
      <w:r w:rsidR="2E7BF0B8" w:rsidRPr="376F0DF9">
        <w:rPr>
          <w:rFonts w:cs="Arial"/>
        </w:rPr>
        <w:t>, and</w:t>
      </w:r>
    </w:p>
    <w:p w14:paraId="401D4FB1" w14:textId="048013B4" w:rsidR="00042FD2" w:rsidRPr="003250C9" w:rsidRDefault="25D5D258" w:rsidP="008D05FF">
      <w:pPr>
        <w:pStyle w:val="ListBullet"/>
        <w:numPr>
          <w:ilvl w:val="0"/>
          <w:numId w:val="1"/>
        </w:numPr>
        <w:rPr>
          <w:rFonts w:cs="Arial"/>
        </w:rPr>
      </w:pPr>
      <w:r w:rsidRPr="376F0DF9">
        <w:rPr>
          <w:rFonts w:cs="Arial"/>
        </w:rPr>
        <w:t xml:space="preserve">proficiency initiating, establishing, and maintaining relationships with diverse stakeholders to promote </w:t>
      </w:r>
      <w:r w:rsidR="747F0E26" w:rsidRPr="376F0DF9">
        <w:rPr>
          <w:rFonts w:cs="Arial"/>
        </w:rPr>
        <w:t>A</w:t>
      </w:r>
      <w:r w:rsidRPr="376F0DF9">
        <w:rPr>
          <w:rFonts w:cs="Arial"/>
        </w:rPr>
        <w:t>gency objectives and achieve common goals</w:t>
      </w:r>
      <w:r w:rsidR="49C0412C" w:rsidRPr="376F0DF9">
        <w:rPr>
          <w:rFonts w:cs="Arial"/>
        </w:rPr>
        <w:t>.</w:t>
      </w:r>
    </w:p>
    <w:p w14:paraId="0A0FA35C" w14:textId="5982EA1D" w:rsidR="00F2284B" w:rsidRPr="00BE0F39" w:rsidRDefault="00F2284B" w:rsidP="376F0DF9">
      <w:pPr>
        <w:pStyle w:val="ListBullet"/>
        <w:numPr>
          <w:ilvl w:val="0"/>
          <w:numId w:val="0"/>
        </w:numPr>
        <w:rPr>
          <w:rFonts w:cs="Arial"/>
          <w:color w:val="000000"/>
        </w:rPr>
      </w:pPr>
      <w:r w:rsidRPr="376F0DF9">
        <w:rPr>
          <w:rFonts w:cs="Arial"/>
          <w:color w:val="000000" w:themeColor="text1"/>
        </w:rPr>
        <w:t xml:space="preserve">We need a person with a strategic mindset, strong analytical ability and someone who can see beyond their immediate area and anticipate the needs of their section, branch and </w:t>
      </w:r>
      <w:r w:rsidR="2180123A" w:rsidRPr="376F0DF9">
        <w:rPr>
          <w:rFonts w:cs="Arial"/>
          <w:color w:val="000000" w:themeColor="text1"/>
        </w:rPr>
        <w:t>A</w:t>
      </w:r>
      <w:r w:rsidRPr="376F0DF9">
        <w:rPr>
          <w:rFonts w:cs="Arial"/>
          <w:color w:val="000000" w:themeColor="text1"/>
        </w:rPr>
        <w:t>gency and lead accordingly.</w:t>
      </w:r>
    </w:p>
    <w:p w14:paraId="06B900B0" w14:textId="36795E83" w:rsidR="00444E4E" w:rsidRPr="003250C9" w:rsidRDefault="60CE38EE" w:rsidP="008D05FF">
      <w:pPr>
        <w:pStyle w:val="Heading2alt"/>
        <w:spacing w:after="300"/>
      </w:pPr>
      <w:r>
        <w:t>Our Agency</w:t>
      </w:r>
    </w:p>
    <w:p w14:paraId="5D9675FE" w14:textId="39DBEFE6" w:rsidR="002B03A6" w:rsidRPr="009A604D" w:rsidRDefault="002B03A6" w:rsidP="376F0DF9">
      <w:r>
        <w:t xml:space="preserve">SWA is a leading national policy body for WHS and workers’ compensation. </w:t>
      </w:r>
      <w:r w:rsidR="00813E49">
        <w:t xml:space="preserve">We represent the interests of the Commonwealth, </w:t>
      </w:r>
      <w:proofErr w:type="gramStart"/>
      <w:r w:rsidR="006117F9">
        <w:t>states</w:t>
      </w:r>
      <w:proofErr w:type="gramEnd"/>
      <w:r w:rsidR="006117F9">
        <w:t xml:space="preserve"> </w:t>
      </w:r>
      <w:r w:rsidR="00813E49">
        <w:t xml:space="preserve">and territories, as well as workers and employers. </w:t>
      </w:r>
      <w:r>
        <w:t xml:space="preserve">We are a small Agency of around 100 </w:t>
      </w:r>
      <w:r w:rsidR="007F4453">
        <w:t>people,</w:t>
      </w:r>
      <w:r>
        <w:t xml:space="preserve"> yet our work plays a significant role in the lives of 13.5 million working Australians and their families through the provision of guidance to create safer and more productive workplaces, and the prevention of work-related death, </w:t>
      </w:r>
      <w:proofErr w:type="gramStart"/>
      <w:r>
        <w:t>injury</w:t>
      </w:r>
      <w:proofErr w:type="gramEnd"/>
      <w:r>
        <w:t xml:space="preserve"> and illness.</w:t>
      </w:r>
      <w:r w:rsidR="00813E49">
        <w:t xml:space="preserve"> As a national policy body, we do not regulate WHS laws or administer workers’ compensation arrangements which is a matter for the Commonwealth, </w:t>
      </w:r>
      <w:proofErr w:type="gramStart"/>
      <w:r w:rsidR="00813E49">
        <w:t>states</w:t>
      </w:r>
      <w:proofErr w:type="gramEnd"/>
      <w:r w:rsidR="00813E49">
        <w:t xml:space="preserve"> and territories.</w:t>
      </w:r>
    </w:p>
    <w:p w14:paraId="7039796C" w14:textId="77777777" w:rsidR="002B03A6" w:rsidRPr="0095119B" w:rsidRDefault="002B03A6" w:rsidP="002B03A6">
      <w:r>
        <w:t xml:space="preserve">We provide generous terms and conditions and flexible working arrangements. We are committed to professional development, </w:t>
      </w:r>
      <w:proofErr w:type="gramStart"/>
      <w:r>
        <w:t>health</w:t>
      </w:r>
      <w:proofErr w:type="gramEnd"/>
      <w:r>
        <w:t xml:space="preserve"> and wellbeing, as well as maintaining an engaged and enthusiastic workforce. Our Agency has an active Workplace Inclusion Network and social club, and we participate in a range of corporate and charitable activities.</w:t>
      </w:r>
    </w:p>
    <w:p w14:paraId="67F41081" w14:textId="77777777" w:rsidR="002B03A6" w:rsidRPr="0095119B" w:rsidRDefault="002B03A6" w:rsidP="002B03A6">
      <w:r w:rsidRPr="0095119B">
        <w:t>We pride ourselves on being an inclusive workplace. People from a culturally and linguistically diverse background, LGBTIQ+ people, Aboriginal and Torres Strait Islander people, people with disability and people with parenting or caring responsibilities are strongly encouraged to apply.</w:t>
      </w:r>
    </w:p>
    <w:p w14:paraId="192A10D6" w14:textId="77777777" w:rsidR="002B03A6" w:rsidRPr="0095119B" w:rsidRDefault="002B03A6" w:rsidP="002B03A6">
      <w:r>
        <w:t>Centrally located in the Nishi Building in Canberra, our office has easy access to a variety of cafés and restaurants. We are also close to Lake Burley Griffin which provides excellent views as well as walking and cycle paths.</w:t>
      </w:r>
    </w:p>
    <w:p w14:paraId="5600BEF0" w14:textId="55AD7FEA" w:rsidR="00E04A18" w:rsidRPr="004446F3" w:rsidRDefault="002B03A6">
      <w:pPr>
        <w:spacing w:before="0" w:after="200" w:line="276" w:lineRule="auto"/>
        <w:rPr>
          <w:color w:val="000000"/>
          <w:u w:val="single"/>
        </w:rPr>
      </w:pPr>
      <w:r w:rsidRPr="0095119B">
        <w:t xml:space="preserve">Find out more about </w:t>
      </w:r>
      <w:hyperlink r:id="rId17" w:history="1">
        <w:r w:rsidRPr="00920F9D">
          <w:rPr>
            <w:rStyle w:val="Hyperlink"/>
          </w:rPr>
          <w:t>who we are and what we do</w:t>
        </w:r>
      </w:hyperlink>
      <w:r w:rsidRPr="00920F9D">
        <w:rPr>
          <w:rStyle w:val="Hyperlink"/>
          <w:color w:val="000000"/>
        </w:rPr>
        <w:t>.</w:t>
      </w:r>
    </w:p>
    <w:p w14:paraId="60604A68" w14:textId="7D967D31" w:rsidR="009D7E2C" w:rsidRPr="00B1565B" w:rsidRDefault="00B22FBF" w:rsidP="008D05FF">
      <w:pPr>
        <w:pStyle w:val="Heading2alt"/>
        <w:spacing w:after="300"/>
      </w:pPr>
      <w:r w:rsidRPr="00B1565B">
        <w:lastRenderedPageBreak/>
        <w:t>Our Section</w:t>
      </w:r>
    </w:p>
    <w:p w14:paraId="35EA7AC9" w14:textId="77777777" w:rsidR="00517DD2" w:rsidRDefault="0029504C" w:rsidP="376F0DF9">
      <w:r>
        <w:t>Reporting to the Chief Corporate Officer, y</w:t>
      </w:r>
      <w:r w:rsidR="00100300">
        <w:t>ou will establish and lead t</w:t>
      </w:r>
      <w:r w:rsidR="002012C0">
        <w:t>he</w:t>
      </w:r>
      <w:r w:rsidR="008C00C1">
        <w:t xml:space="preserve"> new</w:t>
      </w:r>
      <w:r w:rsidR="00181274">
        <w:t xml:space="preserve"> </w:t>
      </w:r>
      <w:r w:rsidR="002012C0">
        <w:t xml:space="preserve">Research </w:t>
      </w:r>
      <w:r w:rsidR="00181274">
        <w:t>section</w:t>
      </w:r>
      <w:r w:rsidR="00517DD2">
        <w:t>.</w:t>
      </w:r>
    </w:p>
    <w:p w14:paraId="7900B9D4" w14:textId="26211D4C" w:rsidR="004446F3" w:rsidRPr="00BE0F39" w:rsidRDefault="319D7F86" w:rsidP="00045B8F">
      <w:r w:rsidRPr="376F0DF9">
        <w:t>You will provid</w:t>
      </w:r>
      <w:r w:rsidR="004B2933" w:rsidRPr="376F0DF9">
        <w:t>e</w:t>
      </w:r>
      <w:r w:rsidRPr="376F0DF9">
        <w:t xml:space="preserve"> strategic leadership</w:t>
      </w:r>
      <w:r w:rsidR="19C46FB0" w:rsidRPr="376F0DF9">
        <w:t xml:space="preserve"> </w:t>
      </w:r>
      <w:r w:rsidRPr="376F0DF9">
        <w:t>of the Research section</w:t>
      </w:r>
      <w:r w:rsidR="003F6686" w:rsidRPr="376F0DF9">
        <w:t>, including</w:t>
      </w:r>
      <w:r w:rsidRPr="376F0DF9">
        <w:t xml:space="preserve">: </w:t>
      </w:r>
    </w:p>
    <w:p w14:paraId="4304F879" w14:textId="7BEF4611" w:rsidR="19C46FB0" w:rsidRPr="00BE0F39" w:rsidRDefault="3D52B2A7" w:rsidP="008D05FF">
      <w:pPr>
        <w:pStyle w:val="ListBullet"/>
        <w:numPr>
          <w:ilvl w:val="0"/>
          <w:numId w:val="1"/>
        </w:numPr>
        <w:rPr>
          <w:rFonts w:cs="Arial"/>
        </w:rPr>
      </w:pPr>
      <w:r w:rsidRPr="67C6E715">
        <w:rPr>
          <w:rFonts w:cs="Arial"/>
        </w:rPr>
        <w:t>d</w:t>
      </w:r>
      <w:r w:rsidR="00F30402" w:rsidRPr="67C6E715">
        <w:rPr>
          <w:rFonts w:cs="Arial"/>
        </w:rPr>
        <w:t>eliver</w:t>
      </w:r>
      <w:r w:rsidR="008661A9" w:rsidRPr="67C6E715">
        <w:rPr>
          <w:rFonts w:cs="Arial"/>
        </w:rPr>
        <w:t>ing</w:t>
      </w:r>
      <w:r w:rsidR="00FD288C" w:rsidRPr="376F0DF9">
        <w:rPr>
          <w:rFonts w:cs="Arial"/>
        </w:rPr>
        <w:t xml:space="preserve"> the inaugural</w:t>
      </w:r>
      <w:r w:rsidR="49B103C4" w:rsidRPr="376F0DF9">
        <w:rPr>
          <w:rFonts w:cs="Arial"/>
        </w:rPr>
        <w:t xml:space="preserve"> national </w:t>
      </w:r>
      <w:r w:rsidR="00EE29E7">
        <w:rPr>
          <w:rFonts w:cs="Arial"/>
        </w:rPr>
        <w:t>WHS</w:t>
      </w:r>
      <w:r w:rsidR="49B103C4" w:rsidRPr="376F0DF9">
        <w:rPr>
          <w:rFonts w:cs="Arial"/>
        </w:rPr>
        <w:t xml:space="preserve"> research summit, </w:t>
      </w:r>
      <w:r w:rsidR="0058398B" w:rsidRPr="376F0DF9">
        <w:rPr>
          <w:rFonts w:cs="Arial"/>
        </w:rPr>
        <w:t>where participants can</w:t>
      </w:r>
      <w:r w:rsidR="49B103C4" w:rsidRPr="376F0DF9">
        <w:rPr>
          <w:rFonts w:cs="Arial"/>
        </w:rPr>
        <w:t xml:space="preserve"> exchange ideas, discuss knowledge gaps and set research </w:t>
      </w:r>
      <w:proofErr w:type="gramStart"/>
      <w:r w:rsidR="49B103C4" w:rsidRPr="376F0DF9">
        <w:rPr>
          <w:rFonts w:cs="Arial"/>
        </w:rPr>
        <w:t>priorities</w:t>
      </w:r>
      <w:proofErr w:type="gramEnd"/>
      <w:r w:rsidR="49B103C4" w:rsidRPr="376F0DF9">
        <w:rPr>
          <w:rFonts w:cs="Arial"/>
        </w:rPr>
        <w:t xml:space="preserve"> </w:t>
      </w:r>
    </w:p>
    <w:p w14:paraId="2BE5EE15" w14:textId="1069F22F" w:rsidR="004446F3" w:rsidRPr="00BE0F39" w:rsidRDefault="241AD6D9" w:rsidP="008D05FF">
      <w:pPr>
        <w:pStyle w:val="ListBullet"/>
        <w:numPr>
          <w:ilvl w:val="0"/>
          <w:numId w:val="1"/>
        </w:numPr>
        <w:rPr>
          <w:rFonts w:cs="Arial"/>
        </w:rPr>
      </w:pPr>
      <w:r w:rsidRPr="67C6E715">
        <w:rPr>
          <w:rFonts w:cs="Arial"/>
        </w:rPr>
        <w:t>e</w:t>
      </w:r>
      <w:r w:rsidR="19C46FB0" w:rsidRPr="67C6E715">
        <w:rPr>
          <w:rFonts w:cs="Arial"/>
        </w:rPr>
        <w:t>stablish</w:t>
      </w:r>
      <w:r w:rsidR="007E06AE" w:rsidRPr="67C6E715">
        <w:rPr>
          <w:rFonts w:cs="Arial"/>
        </w:rPr>
        <w:t>ing</w:t>
      </w:r>
      <w:r w:rsidR="19C46FB0" w:rsidRPr="376F0DF9">
        <w:rPr>
          <w:rFonts w:cs="Arial"/>
        </w:rPr>
        <w:t xml:space="preserve"> </w:t>
      </w:r>
      <w:r w:rsidR="2BC5BB1B" w:rsidRPr="376F0DF9">
        <w:rPr>
          <w:rFonts w:cs="Arial"/>
        </w:rPr>
        <w:t>a multi-</w:t>
      </w:r>
      <w:r w:rsidR="2455C6AC" w:rsidRPr="376F0DF9">
        <w:rPr>
          <w:rFonts w:cs="Arial"/>
        </w:rPr>
        <w:t>disciplinary</w:t>
      </w:r>
      <w:r w:rsidR="2BC5BB1B" w:rsidRPr="376F0DF9">
        <w:rPr>
          <w:rFonts w:cs="Arial"/>
        </w:rPr>
        <w:t xml:space="preserve"> team to </w:t>
      </w:r>
      <w:r w:rsidR="00CC4A2D" w:rsidRPr="376F0DF9">
        <w:rPr>
          <w:rFonts w:cs="Arial"/>
        </w:rPr>
        <w:t>deliver</w:t>
      </w:r>
      <w:r w:rsidR="319D7F86" w:rsidRPr="376F0DF9">
        <w:rPr>
          <w:rFonts w:cs="Arial"/>
        </w:rPr>
        <w:t xml:space="preserve"> new research strategy and framework that ensures that the research and analysis that underpins policy decisions </w:t>
      </w:r>
      <w:r w:rsidR="00145D3B" w:rsidRPr="376F0DF9">
        <w:rPr>
          <w:rFonts w:cs="Arial"/>
        </w:rPr>
        <w:t xml:space="preserve">is robust </w:t>
      </w:r>
      <w:r w:rsidR="319D7F86" w:rsidRPr="376F0DF9">
        <w:rPr>
          <w:rFonts w:cs="Arial"/>
        </w:rPr>
        <w:t xml:space="preserve">and grounded in empirical </w:t>
      </w:r>
      <w:proofErr w:type="gramStart"/>
      <w:r w:rsidR="319D7F86" w:rsidRPr="376F0DF9">
        <w:rPr>
          <w:rFonts w:cs="Arial"/>
        </w:rPr>
        <w:t>evidence</w:t>
      </w:r>
      <w:proofErr w:type="gramEnd"/>
    </w:p>
    <w:p w14:paraId="5491B20E" w14:textId="675F97F4" w:rsidR="002939A7" w:rsidRPr="00BE0F39" w:rsidRDefault="222925B3" w:rsidP="008D05FF">
      <w:pPr>
        <w:pStyle w:val="ListBullet"/>
        <w:numPr>
          <w:ilvl w:val="0"/>
          <w:numId w:val="1"/>
        </w:numPr>
        <w:rPr>
          <w:rFonts w:cs="Arial"/>
        </w:rPr>
      </w:pPr>
      <w:r w:rsidRPr="67C6E715">
        <w:rPr>
          <w:rFonts w:cs="Arial"/>
        </w:rPr>
        <w:t>s</w:t>
      </w:r>
      <w:r w:rsidR="604DCB35" w:rsidRPr="67C6E715">
        <w:rPr>
          <w:rFonts w:cs="Arial"/>
        </w:rPr>
        <w:t>etting</w:t>
      </w:r>
      <w:r w:rsidR="604DCB35" w:rsidRPr="376F0DF9">
        <w:rPr>
          <w:rFonts w:cs="Arial"/>
        </w:rPr>
        <w:t xml:space="preserve"> the strategic priorities and deliverables for the Research section</w:t>
      </w:r>
    </w:p>
    <w:p w14:paraId="66E618AB" w14:textId="0AA6C06E" w:rsidR="004446F3" w:rsidRPr="00BE0F39" w:rsidRDefault="3F9F2FBE" w:rsidP="008D05FF">
      <w:pPr>
        <w:pStyle w:val="ListBullet"/>
        <w:numPr>
          <w:ilvl w:val="0"/>
          <w:numId w:val="1"/>
        </w:numPr>
        <w:rPr>
          <w:rFonts w:cs="Arial"/>
        </w:rPr>
      </w:pPr>
      <w:r w:rsidRPr="67C6E715">
        <w:rPr>
          <w:rFonts w:cs="Arial"/>
        </w:rPr>
        <w:t>c</w:t>
      </w:r>
      <w:r w:rsidR="65C4EC75" w:rsidRPr="67C6E715">
        <w:rPr>
          <w:rFonts w:cs="Arial"/>
        </w:rPr>
        <w:t>ollaborat</w:t>
      </w:r>
      <w:r w:rsidR="007E06AE" w:rsidRPr="67C6E715">
        <w:rPr>
          <w:rFonts w:cs="Arial"/>
        </w:rPr>
        <w:t>ing</w:t>
      </w:r>
      <w:r w:rsidR="65C4EC75" w:rsidRPr="376F0DF9">
        <w:rPr>
          <w:rFonts w:cs="Arial"/>
        </w:rPr>
        <w:t xml:space="preserve"> across the </w:t>
      </w:r>
      <w:r w:rsidR="00045B8F">
        <w:rPr>
          <w:rFonts w:cs="Arial"/>
        </w:rPr>
        <w:t>WHS</w:t>
      </w:r>
      <w:r w:rsidR="65C4EC75" w:rsidRPr="376F0DF9">
        <w:rPr>
          <w:rFonts w:cs="Arial"/>
        </w:rPr>
        <w:t xml:space="preserve"> and workers’ compensation ecosystem to influence the design, execution, and dissemination of high-quality research aligned to </w:t>
      </w:r>
      <w:r w:rsidR="00045B8F">
        <w:rPr>
          <w:rFonts w:cs="Arial"/>
        </w:rPr>
        <w:t>SWA’s</w:t>
      </w:r>
      <w:r w:rsidR="65C4EC75" w:rsidRPr="376F0DF9">
        <w:rPr>
          <w:rFonts w:cs="Arial"/>
        </w:rPr>
        <w:t xml:space="preserve"> </w:t>
      </w:r>
      <w:proofErr w:type="gramStart"/>
      <w:r w:rsidR="65C4EC75" w:rsidRPr="376F0DF9">
        <w:rPr>
          <w:rFonts w:cs="Arial"/>
        </w:rPr>
        <w:t>priorities</w:t>
      </w:r>
      <w:proofErr w:type="gramEnd"/>
      <w:r w:rsidR="65C4EC75" w:rsidRPr="376F0DF9">
        <w:rPr>
          <w:rFonts w:cs="Arial"/>
        </w:rPr>
        <w:t xml:space="preserve">  </w:t>
      </w:r>
    </w:p>
    <w:p w14:paraId="165D386E" w14:textId="5E2B80DA" w:rsidR="004446F3" w:rsidRPr="00BE0F39" w:rsidRDefault="1EE7DA2C" w:rsidP="008D05FF">
      <w:pPr>
        <w:pStyle w:val="ListBullet"/>
        <w:numPr>
          <w:ilvl w:val="0"/>
          <w:numId w:val="1"/>
        </w:numPr>
        <w:rPr>
          <w:rFonts w:cs="Arial"/>
        </w:rPr>
      </w:pPr>
      <w:r w:rsidRPr="67C6E715">
        <w:rPr>
          <w:rFonts w:cs="Arial"/>
        </w:rPr>
        <w:t>f</w:t>
      </w:r>
      <w:r w:rsidR="319D7F86" w:rsidRPr="67C6E715">
        <w:rPr>
          <w:rFonts w:cs="Arial"/>
        </w:rPr>
        <w:t>ostering</w:t>
      </w:r>
      <w:r w:rsidR="319D7F86" w:rsidRPr="376F0DF9">
        <w:rPr>
          <w:rFonts w:cs="Arial"/>
        </w:rPr>
        <w:t xml:space="preserve"> innovation through research, identifying new approaches and best practices for public service delivery</w:t>
      </w:r>
    </w:p>
    <w:p w14:paraId="4C97B1E0" w14:textId="28272B8F" w:rsidR="004446F3" w:rsidRPr="00BE0F39" w:rsidRDefault="040269B3" w:rsidP="008D05FF">
      <w:pPr>
        <w:pStyle w:val="ListBullet"/>
        <w:numPr>
          <w:ilvl w:val="0"/>
          <w:numId w:val="1"/>
        </w:numPr>
        <w:rPr>
          <w:rFonts w:cs="Arial"/>
        </w:rPr>
      </w:pPr>
      <w:r w:rsidRPr="67C6E715">
        <w:rPr>
          <w:rFonts w:cs="Arial"/>
        </w:rPr>
        <w:t>b</w:t>
      </w:r>
      <w:r w:rsidR="115FB9D9" w:rsidRPr="67C6E715">
        <w:rPr>
          <w:rFonts w:cs="Arial"/>
        </w:rPr>
        <w:t>uild</w:t>
      </w:r>
      <w:r w:rsidR="457F23C3" w:rsidRPr="67C6E715">
        <w:rPr>
          <w:rFonts w:cs="Arial"/>
        </w:rPr>
        <w:t>ing</w:t>
      </w:r>
      <w:r w:rsidR="115FB9D9" w:rsidRPr="376F0DF9">
        <w:rPr>
          <w:rFonts w:cs="Arial"/>
        </w:rPr>
        <w:t xml:space="preserve"> and maintain</w:t>
      </w:r>
      <w:r w:rsidR="457F23C3" w:rsidRPr="376F0DF9">
        <w:rPr>
          <w:rFonts w:cs="Arial"/>
        </w:rPr>
        <w:t>ing</w:t>
      </w:r>
      <w:r w:rsidR="115FB9D9" w:rsidRPr="376F0DF9">
        <w:rPr>
          <w:rFonts w:cs="Arial"/>
        </w:rPr>
        <w:t xml:space="preserve"> strong relationships with key </w:t>
      </w:r>
      <w:r w:rsidR="702AE1CF" w:rsidRPr="376F0DF9">
        <w:rPr>
          <w:rFonts w:cs="Arial"/>
        </w:rPr>
        <w:t xml:space="preserve">internal and external </w:t>
      </w:r>
      <w:r w:rsidR="115FB9D9" w:rsidRPr="376F0DF9">
        <w:rPr>
          <w:rFonts w:cs="Arial"/>
        </w:rPr>
        <w:t>stakeholders</w:t>
      </w:r>
      <w:r w:rsidR="7F76AC6D" w:rsidRPr="376F0DF9">
        <w:rPr>
          <w:rFonts w:cs="Arial"/>
        </w:rPr>
        <w:t>, and</w:t>
      </w:r>
    </w:p>
    <w:p w14:paraId="734624D7" w14:textId="398C4EE9" w:rsidR="004446F3" w:rsidRPr="00BE0F39" w:rsidRDefault="7A9DBC7A" w:rsidP="008D05FF">
      <w:pPr>
        <w:pStyle w:val="ListBullet"/>
        <w:numPr>
          <w:ilvl w:val="0"/>
          <w:numId w:val="1"/>
        </w:numPr>
        <w:rPr>
          <w:rFonts w:cs="Arial"/>
        </w:rPr>
      </w:pPr>
      <w:r w:rsidRPr="67C6E715">
        <w:rPr>
          <w:rFonts w:cs="Arial"/>
        </w:rPr>
        <w:t>b</w:t>
      </w:r>
      <w:r w:rsidR="319D7F86" w:rsidRPr="67C6E715">
        <w:rPr>
          <w:rFonts w:cs="Arial"/>
        </w:rPr>
        <w:t>uilding</w:t>
      </w:r>
      <w:r w:rsidR="319D7F86" w:rsidRPr="376F0DF9">
        <w:rPr>
          <w:rFonts w:cs="Arial"/>
        </w:rPr>
        <w:t xml:space="preserve"> research capability within </w:t>
      </w:r>
      <w:r w:rsidR="00045B8F">
        <w:rPr>
          <w:rFonts w:cs="Arial"/>
        </w:rPr>
        <w:t>SWA</w:t>
      </w:r>
      <w:r w:rsidR="319D7F86" w:rsidRPr="376F0DF9">
        <w:rPr>
          <w:rFonts w:cs="Arial"/>
        </w:rPr>
        <w:t xml:space="preserve">, supporting staff </w:t>
      </w:r>
      <w:proofErr w:type="gramStart"/>
      <w:r w:rsidR="319D7F86" w:rsidRPr="376F0DF9">
        <w:rPr>
          <w:rFonts w:cs="Arial"/>
        </w:rPr>
        <w:t>development</w:t>
      </w:r>
      <w:proofErr w:type="gramEnd"/>
      <w:r w:rsidR="319D7F86" w:rsidRPr="376F0DF9">
        <w:rPr>
          <w:rFonts w:cs="Arial"/>
        </w:rPr>
        <w:t xml:space="preserve"> and fostering a culture of continuous improvement.</w:t>
      </w:r>
    </w:p>
    <w:p w14:paraId="276D84AF" w14:textId="0A9E2FA1" w:rsidR="009D7E2C" w:rsidRPr="00B1565B" w:rsidRDefault="009D7E2C" w:rsidP="008D05FF">
      <w:pPr>
        <w:pStyle w:val="Heading2alt"/>
        <w:spacing w:after="300"/>
      </w:pPr>
      <w:r w:rsidRPr="00B1565B">
        <w:t xml:space="preserve">Education and </w:t>
      </w:r>
      <w:r w:rsidRPr="009E0AF4">
        <w:t>experience</w:t>
      </w:r>
    </w:p>
    <w:p w14:paraId="4FE182F0" w14:textId="034C64F7" w:rsidR="00F41CB4" w:rsidRDefault="67046D4E" w:rsidP="25D5D258">
      <w:pPr>
        <w:rPr>
          <w:highlight w:val="yellow"/>
        </w:rPr>
      </w:pPr>
      <w:r>
        <w:t>C</w:t>
      </w:r>
      <w:r w:rsidR="1A908546">
        <w:t xml:space="preserve">andidates with qualifications </w:t>
      </w:r>
      <w:r w:rsidR="420FAF76">
        <w:t xml:space="preserve">from </w:t>
      </w:r>
      <w:r w:rsidR="1A908546">
        <w:t xml:space="preserve">a </w:t>
      </w:r>
      <w:r w:rsidR="3A3CDEC7">
        <w:t xml:space="preserve">range </w:t>
      </w:r>
      <w:r w:rsidR="1A908546">
        <w:t>of fields (e.g.</w:t>
      </w:r>
      <w:r w:rsidR="08868CEE">
        <w:t xml:space="preserve"> </w:t>
      </w:r>
      <w:r w:rsidR="1A908546">
        <w:t xml:space="preserve">public health, occupational health and safety, epidemiology, social sciences) and/or who have extensive experience in managing research projects and grants, preferably in </w:t>
      </w:r>
      <w:r w:rsidR="2EE17752">
        <w:t xml:space="preserve">the </w:t>
      </w:r>
      <w:r w:rsidR="1A908546">
        <w:t>government</w:t>
      </w:r>
      <w:r w:rsidR="37E0865D">
        <w:t xml:space="preserve"> context</w:t>
      </w:r>
      <w:r w:rsidR="1A908546">
        <w:t xml:space="preserve">, </w:t>
      </w:r>
      <w:r w:rsidR="15E322CE">
        <w:t xml:space="preserve">could </w:t>
      </w:r>
      <w:r w:rsidR="1A908546">
        <w:t>flourish in this role.</w:t>
      </w:r>
    </w:p>
    <w:p w14:paraId="6795237D" w14:textId="77777777" w:rsidR="008743A9" w:rsidRPr="00B1565B" w:rsidRDefault="008743A9" w:rsidP="008D05FF">
      <w:pPr>
        <w:pStyle w:val="Heading2alt"/>
        <w:spacing w:after="300"/>
      </w:pPr>
      <w:r w:rsidRPr="009E0AF4">
        <w:t>Eligibility</w:t>
      </w:r>
    </w:p>
    <w:p w14:paraId="38DD100A" w14:textId="757F26ED" w:rsidR="002B08E7" w:rsidRDefault="00B23108" w:rsidP="009E0AF4">
      <w:r w:rsidRPr="00B1565B">
        <w:t>To be eligible for employment with SWA, you must be an Australian citizen</w:t>
      </w:r>
      <w:r w:rsidR="00174F37">
        <w:t xml:space="preserve"> and y</w:t>
      </w:r>
      <w:r w:rsidRPr="00B1565B">
        <w:t>ou</w:t>
      </w:r>
      <w:r w:rsidR="008743A9" w:rsidRPr="00B1565B">
        <w:t xml:space="preserve"> </w:t>
      </w:r>
      <w:r w:rsidR="002B08E7" w:rsidRPr="00B1565B">
        <w:t>will be required to successfully undergo a police record check</w:t>
      </w:r>
      <w:r w:rsidR="00032067">
        <w:t>.</w:t>
      </w:r>
    </w:p>
    <w:p w14:paraId="3EEB88A2" w14:textId="4DF2BEE7" w:rsidR="00F41CB4" w:rsidRPr="00B1565B" w:rsidRDefault="00F41CB4" w:rsidP="009E0AF4">
      <w:r w:rsidRPr="00F41CB4">
        <w:t xml:space="preserve">The successful applicant must be able to obtain and maintain a </w:t>
      </w:r>
      <w:r w:rsidR="00175CB3">
        <w:t xml:space="preserve">minimum of a Baseline </w:t>
      </w:r>
      <w:r w:rsidRPr="00F41CB4">
        <w:t xml:space="preserve">level security clearance or hold a current security clearance of an appropriate level. More information on the security clearance vetting process is available on the </w:t>
      </w:r>
      <w:hyperlink r:id="rId18" w:history="1">
        <w:r w:rsidRPr="00F41CB4">
          <w:rPr>
            <w:rStyle w:val="Hyperlink"/>
          </w:rPr>
          <w:t>Australian Government Security Vetting Agency (AGSVA)</w:t>
        </w:r>
      </w:hyperlink>
      <w:r w:rsidRPr="00F41CB4">
        <w:t xml:space="preserve"> website. </w:t>
      </w:r>
    </w:p>
    <w:p w14:paraId="4AA48582" w14:textId="77777777" w:rsidR="00595CE0" w:rsidRDefault="00595CE0">
      <w:pPr>
        <w:spacing w:before="0" w:after="200" w:line="276" w:lineRule="auto"/>
        <w:rPr>
          <w:rFonts w:eastAsiaTheme="majorEastAsia" w:cstheme="majorBidi"/>
          <w:iCs/>
          <w:sz w:val="40"/>
          <w:szCs w:val="40"/>
        </w:rPr>
      </w:pPr>
      <w:r>
        <w:br w:type="page"/>
      </w:r>
    </w:p>
    <w:p w14:paraId="446502B8" w14:textId="4D76338D" w:rsidR="00AD159B" w:rsidRPr="00B1565B" w:rsidRDefault="00224654" w:rsidP="008D05FF">
      <w:pPr>
        <w:pStyle w:val="Heading2alt"/>
        <w:spacing w:after="300"/>
        <w:rPr>
          <w:sz w:val="22"/>
          <w:szCs w:val="22"/>
        </w:rPr>
      </w:pPr>
      <w:r w:rsidRPr="00B1565B">
        <w:lastRenderedPageBreak/>
        <w:t>How to apply</w:t>
      </w:r>
      <w:bookmarkStart w:id="2" w:name="_Hlk27494826"/>
    </w:p>
    <w:bookmarkEnd w:id="2"/>
    <w:p w14:paraId="157AC51F" w14:textId="77777777" w:rsidR="000A5BC6" w:rsidRDefault="000A5BC6" w:rsidP="000A5BC6">
      <w:r>
        <w:t xml:space="preserve">Our </w:t>
      </w:r>
      <w:hyperlink r:id="rId19" w:history="1">
        <w:r>
          <w:rPr>
            <w:rStyle w:val="Hyperlink"/>
          </w:rPr>
          <w:t>website</w:t>
        </w:r>
      </w:hyperlink>
      <w:r>
        <w:t xml:space="preserve"> provides guidance to assist you through the application and selection process. </w:t>
      </w:r>
    </w:p>
    <w:p w14:paraId="17B6BF82" w14:textId="68F0E584" w:rsidR="00E11D43" w:rsidRPr="009E0AF4" w:rsidRDefault="00E11D43" w:rsidP="00E11D43">
      <w:r w:rsidRPr="009E0AF4">
        <w:t>To apply for this role, you will need to send</w:t>
      </w:r>
      <w:r>
        <w:t xml:space="preserve"> the following to</w:t>
      </w:r>
      <w:r w:rsidRPr="00C46E06">
        <w:t> </w:t>
      </w:r>
      <w:hyperlink r:id="rId20" w:history="1">
        <w:r w:rsidRPr="00F4285E">
          <w:rPr>
            <w:rStyle w:val="Hyperlink"/>
          </w:rPr>
          <w:t>recruitment@swa.gov.au</w:t>
        </w:r>
      </w:hyperlink>
      <w:r w:rsidRPr="00C46E06">
        <w:t xml:space="preserve">, by </w:t>
      </w:r>
      <w:r w:rsidRPr="00C46E06">
        <w:rPr>
          <w:b/>
          <w:bCs/>
        </w:rPr>
        <w:t>11.30pm (</w:t>
      </w:r>
      <w:r w:rsidR="00126A01" w:rsidRPr="004446F3">
        <w:rPr>
          <w:b/>
          <w:bCs/>
        </w:rPr>
        <w:t>AEST</w:t>
      </w:r>
      <w:r w:rsidRPr="000A5BC6">
        <w:rPr>
          <w:b/>
          <w:bCs/>
        </w:rPr>
        <w:t xml:space="preserve">), </w:t>
      </w:r>
      <w:r w:rsidR="00901B00" w:rsidRPr="000A5BC6">
        <w:rPr>
          <w:b/>
          <w:bCs/>
        </w:rPr>
        <w:t>Thursday</w:t>
      </w:r>
      <w:r w:rsidR="00126A01" w:rsidRPr="000A5BC6">
        <w:rPr>
          <w:b/>
          <w:bCs/>
        </w:rPr>
        <w:t xml:space="preserve">, </w:t>
      </w:r>
      <w:r w:rsidR="009D6D2D" w:rsidRPr="000A5BC6">
        <w:rPr>
          <w:b/>
          <w:bCs/>
        </w:rPr>
        <w:t xml:space="preserve">13 June </w:t>
      </w:r>
      <w:r w:rsidR="00901B00" w:rsidRPr="000A5BC6">
        <w:rPr>
          <w:b/>
          <w:bCs/>
        </w:rPr>
        <w:t>2024</w:t>
      </w:r>
      <w:r w:rsidR="000A5BC6" w:rsidRPr="000A5BC6">
        <w:rPr>
          <w:b/>
          <w:bCs/>
        </w:rPr>
        <w:t>.</w:t>
      </w:r>
    </w:p>
    <w:p w14:paraId="58DD9A9E" w14:textId="77777777" w:rsidR="00E11D43" w:rsidRPr="009E0AF4" w:rsidRDefault="00E11D43" w:rsidP="00E11D43">
      <w:pPr>
        <w:pStyle w:val="ListParagraph"/>
        <w:numPr>
          <w:ilvl w:val="0"/>
          <w:numId w:val="17"/>
        </w:numPr>
        <w:spacing w:before="0" w:after="160" w:line="259" w:lineRule="auto"/>
      </w:pPr>
      <w:r w:rsidRPr="009E0AF4">
        <w:t xml:space="preserve">a </w:t>
      </w:r>
      <w:r w:rsidRPr="009E0AF4">
        <w:rPr>
          <w:color w:val="0070C0"/>
          <w:u w:val="single"/>
        </w:rPr>
        <w:t xml:space="preserve">completed </w:t>
      </w:r>
      <w:bookmarkStart w:id="3" w:name="_Hlk50996254"/>
      <w:r w:rsidRPr="009E0AF4">
        <w:rPr>
          <w:color w:val="0070C0"/>
          <w:u w:val="single"/>
        </w:rPr>
        <w:fldChar w:fldCharType="begin"/>
      </w:r>
      <w:r w:rsidRPr="009E0AF4">
        <w:rPr>
          <w:color w:val="0070C0"/>
          <w:u w:val="single"/>
        </w:rPr>
        <w:instrText xml:space="preserve"> HYPERLINK "https://www.safeworkaustralia.gov.au/node/1742" </w:instrText>
      </w:r>
      <w:r w:rsidRPr="009E0AF4">
        <w:rPr>
          <w:color w:val="0070C0"/>
          <w:u w:val="single"/>
        </w:rPr>
      </w:r>
      <w:r w:rsidRPr="009E0AF4">
        <w:rPr>
          <w:color w:val="0070C0"/>
          <w:u w:val="single"/>
        </w:rPr>
        <w:fldChar w:fldCharType="separate"/>
      </w:r>
      <w:r w:rsidRPr="009E0AF4">
        <w:rPr>
          <w:color w:val="0070C0"/>
          <w:u w:val="single"/>
        </w:rPr>
        <w:t>application coversheet</w:t>
      </w:r>
      <w:r w:rsidRPr="009E0AF4">
        <w:rPr>
          <w:color w:val="0070C0"/>
          <w:u w:val="single"/>
        </w:rPr>
        <w:fldChar w:fldCharType="end"/>
      </w:r>
      <w:bookmarkEnd w:id="3"/>
    </w:p>
    <w:p w14:paraId="488188AC" w14:textId="77777777" w:rsidR="00E11D43" w:rsidRPr="009E0AF4" w:rsidRDefault="5321B320" w:rsidP="00E11D43">
      <w:pPr>
        <w:pStyle w:val="ListBullet"/>
        <w:numPr>
          <w:ilvl w:val="0"/>
          <w:numId w:val="1"/>
        </w:numPr>
        <w:rPr>
          <w:rFonts w:cs="Arial"/>
        </w:rPr>
      </w:pPr>
      <w:r w:rsidRPr="376F0DF9">
        <w:rPr>
          <w:rFonts w:cs="Arial"/>
        </w:rPr>
        <w:t xml:space="preserve">a resume outlining your career history and </w:t>
      </w:r>
      <w:proofErr w:type="gramStart"/>
      <w:r w:rsidRPr="376F0DF9">
        <w:rPr>
          <w:rFonts w:cs="Arial"/>
        </w:rPr>
        <w:t>qualifications</w:t>
      </w:r>
      <w:proofErr w:type="gramEnd"/>
    </w:p>
    <w:p w14:paraId="2C651031" w14:textId="77777777" w:rsidR="00E11D43" w:rsidRPr="009961F8" w:rsidRDefault="5321B320" w:rsidP="00E11D43">
      <w:pPr>
        <w:pStyle w:val="ListBullet"/>
        <w:numPr>
          <w:ilvl w:val="0"/>
          <w:numId w:val="1"/>
        </w:numPr>
        <w:rPr>
          <w:rFonts w:cs="Arial"/>
        </w:rPr>
      </w:pPr>
      <w:r w:rsidRPr="376F0DF9">
        <w:rPr>
          <w:rFonts w:cs="Arial"/>
        </w:rPr>
        <w:t>a pitch (no more than 750 words) telling us how your skills, knowledge, experience, and qualifications make you the best person for the job.</w:t>
      </w:r>
    </w:p>
    <w:p w14:paraId="3C2AFC3F" w14:textId="77777777" w:rsidR="00E11D43" w:rsidRDefault="00E11D43" w:rsidP="00E11D43">
      <w:r w:rsidRPr="009E0AF4">
        <w:t xml:space="preserve">Please </w:t>
      </w:r>
      <w:r>
        <w:t>include the following</w:t>
      </w:r>
      <w:r w:rsidRPr="009E0AF4">
        <w:t xml:space="preserve"> in the subject line of your email (in this order)</w:t>
      </w:r>
      <w:r>
        <w:t>:</w:t>
      </w:r>
    </w:p>
    <w:p w14:paraId="581BCB8F" w14:textId="77777777" w:rsidR="00E11D43" w:rsidRDefault="5321B320" w:rsidP="00E11D43">
      <w:pPr>
        <w:pStyle w:val="ListBullet"/>
        <w:numPr>
          <w:ilvl w:val="0"/>
          <w:numId w:val="1"/>
        </w:numPr>
      </w:pPr>
      <w:r>
        <w:t xml:space="preserve">job </w:t>
      </w:r>
      <w:proofErr w:type="gramStart"/>
      <w:r>
        <w:t>title</w:t>
      </w:r>
      <w:proofErr w:type="gramEnd"/>
    </w:p>
    <w:p w14:paraId="3D5D2283" w14:textId="77777777" w:rsidR="00E11D43" w:rsidRDefault="5321B320" w:rsidP="00E11D43">
      <w:pPr>
        <w:pStyle w:val="ListBullet"/>
        <w:numPr>
          <w:ilvl w:val="0"/>
          <w:numId w:val="1"/>
        </w:numPr>
      </w:pPr>
      <w:r>
        <w:t xml:space="preserve">classification, and </w:t>
      </w:r>
    </w:p>
    <w:p w14:paraId="3901D534" w14:textId="77777777" w:rsidR="00E11D43" w:rsidRPr="009E0AF4" w:rsidRDefault="5321B320" w:rsidP="00E11D43">
      <w:pPr>
        <w:pStyle w:val="ListBullet"/>
        <w:numPr>
          <w:ilvl w:val="0"/>
          <w:numId w:val="1"/>
        </w:numPr>
      </w:pPr>
      <w:r>
        <w:t>vacancy number (VN) as per the APS Gazette.</w:t>
      </w:r>
    </w:p>
    <w:p w14:paraId="2CB4F506" w14:textId="77777777" w:rsidR="001B2C89" w:rsidRDefault="001B2C89" w:rsidP="00E11D43"/>
    <w:p w14:paraId="47BA5270" w14:textId="0F9E2CE5" w:rsidR="009E430A" w:rsidRDefault="009E430A" w:rsidP="009E430A">
      <w:pPr>
        <w:rPr>
          <w:rStyle w:val="ui-provider"/>
        </w:rPr>
      </w:pPr>
      <w:bookmarkStart w:id="4" w:name="_Hlk167352875"/>
      <w:r>
        <w:rPr>
          <w:rStyle w:val="ui-provider"/>
        </w:rPr>
        <w:t xml:space="preserve">Your application will be assessed against the </w:t>
      </w:r>
      <w:r w:rsidR="00633803">
        <w:rPr>
          <w:rStyle w:val="ui-provider"/>
        </w:rPr>
        <w:t xml:space="preserve">EL2 </w:t>
      </w:r>
      <w:hyperlink r:id="rId21" w:history="1">
        <w:r w:rsidRPr="00212FBA">
          <w:rPr>
            <w:rStyle w:val="Hyperlink"/>
          </w:rPr>
          <w:t>work level standards</w:t>
        </w:r>
      </w:hyperlink>
      <w:r>
        <w:rPr>
          <w:rStyle w:val="ui-provider"/>
        </w:rPr>
        <w:t xml:space="preserve">. Prior to preparing your response it is recommended you review the relevant work level standards and </w:t>
      </w:r>
      <w:hyperlink r:id="rId22" w:history="1">
        <w:r w:rsidRPr="0048793E">
          <w:rPr>
            <w:rStyle w:val="Hyperlink"/>
          </w:rPr>
          <w:t>Integr</w:t>
        </w:r>
        <w:r w:rsidRPr="0048793E">
          <w:rPr>
            <w:rStyle w:val="Hyperlink"/>
          </w:rPr>
          <w:t>a</w:t>
        </w:r>
        <w:r w:rsidRPr="0048793E">
          <w:rPr>
            <w:rStyle w:val="Hyperlink"/>
          </w:rPr>
          <w:t>ted Leadership System (ILS) Profile</w:t>
        </w:r>
      </w:hyperlink>
      <w:r>
        <w:rPr>
          <w:rStyle w:val="ui-provider"/>
        </w:rPr>
        <w:t xml:space="preserve"> relevant to the classification you are applying to.</w:t>
      </w:r>
      <w:bookmarkEnd w:id="4"/>
    </w:p>
    <w:p w14:paraId="165D0F06" w14:textId="0BE9CF50" w:rsidR="00E11D43" w:rsidRDefault="00E11D43" w:rsidP="00E11D43">
      <w:r w:rsidRPr="009E0AF4">
        <w:t xml:space="preserve">Following the selection process, suitable applicants may be placed in a merit pool which can be used to fill similar roles within </w:t>
      </w:r>
      <w:r>
        <w:t>18</w:t>
      </w:r>
      <w:r w:rsidRPr="009E0AF4">
        <w:t xml:space="preserve"> months of the vacancy being notified in the </w:t>
      </w:r>
      <w:r>
        <w:t xml:space="preserve">APS </w:t>
      </w:r>
      <w:r w:rsidRPr="00A8355A">
        <w:t>Gazette.</w:t>
      </w:r>
      <w:r w:rsidRPr="009E0AF4">
        <w:t xml:space="preserve"> </w:t>
      </w:r>
    </w:p>
    <w:p w14:paraId="3F60A638" w14:textId="77777777" w:rsidR="00C62A2F" w:rsidRDefault="00C62A2F" w:rsidP="00C62A2F">
      <w:r>
        <w:rPr>
          <w:color w:val="000000" w:themeColor="text1"/>
        </w:rPr>
        <w:t xml:space="preserve">Any queries relating to the submission of your application can be directed to the People Strategies section via </w:t>
      </w:r>
      <w:hyperlink r:id="rId23" w:history="1">
        <w:r>
          <w:rPr>
            <w:rStyle w:val="Hyperlink"/>
          </w:rPr>
          <w:t>recruitment@swa.gov.au</w:t>
        </w:r>
      </w:hyperlink>
      <w:r>
        <w:t xml:space="preserve"> or </w:t>
      </w:r>
      <w:r>
        <w:rPr>
          <w:color w:val="000000" w:themeColor="text1"/>
        </w:rPr>
        <w:t xml:space="preserve">by phoning 02 6240 5064.  </w:t>
      </w:r>
    </w:p>
    <w:p w14:paraId="26B9989A" w14:textId="61DEDC72" w:rsidR="00C97EA7" w:rsidRPr="009E0AF4" w:rsidRDefault="00C97EA7" w:rsidP="00E11D43"/>
    <w:sectPr w:rsidR="00C97EA7" w:rsidRPr="009E0AF4" w:rsidSect="00E04A18">
      <w:footerReference w:type="first" r:id="rId24"/>
      <w:pgSz w:w="11906" w:h="16838"/>
      <w:pgMar w:top="2127" w:right="2267" w:bottom="1418" w:left="1134" w:header="709" w:footer="7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E02B5" w14:textId="77777777" w:rsidR="00365901" w:rsidRDefault="00365901" w:rsidP="009D7E2C">
      <w:pPr>
        <w:spacing w:before="0" w:after="0"/>
      </w:pPr>
      <w:r>
        <w:separator/>
      </w:r>
    </w:p>
  </w:endnote>
  <w:endnote w:type="continuationSeparator" w:id="0">
    <w:p w14:paraId="74FBE12E" w14:textId="77777777" w:rsidR="00365901" w:rsidRDefault="00365901" w:rsidP="009D7E2C">
      <w:pPr>
        <w:spacing w:before="0" w:after="0"/>
      </w:pPr>
      <w:r>
        <w:continuationSeparator/>
      </w:r>
    </w:p>
  </w:endnote>
  <w:endnote w:type="continuationNotice" w:id="1">
    <w:p w14:paraId="137E5B9F" w14:textId="77777777" w:rsidR="00365901" w:rsidRDefault="00365901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2062AF"/>
        <w:insideV w:val="single" w:sz="12" w:space="0" w:color="E81D32"/>
      </w:tblBorders>
      <w:tblLook w:val="04A0" w:firstRow="1" w:lastRow="0" w:firstColumn="1" w:lastColumn="0" w:noHBand="0" w:noVBand="1"/>
    </w:tblPr>
    <w:tblGrid>
      <w:gridCol w:w="7686"/>
      <w:gridCol w:w="818"/>
    </w:tblGrid>
    <w:tr w:rsidR="00175CB3" w:rsidRPr="005450BB" w14:paraId="29C56552" w14:textId="77777777" w:rsidTr="00175CB3">
      <w:tc>
        <w:tcPr>
          <w:tcW w:w="8080" w:type="dxa"/>
        </w:tcPr>
        <w:p w14:paraId="0573284C" w14:textId="6B35F5C0" w:rsidR="00175CB3" w:rsidRPr="00C46E06" w:rsidRDefault="00175CB3" w:rsidP="00E04A18">
          <w:pPr>
            <w:spacing w:after="0"/>
          </w:pPr>
          <w:r w:rsidRPr="00C46E06">
            <w:rPr>
              <w:b/>
              <w:bCs/>
            </w:rPr>
            <w:t>Safe Work Australia Application Kit</w:t>
          </w:r>
          <w:r w:rsidRPr="00C46E06">
            <w:rPr>
              <w:b/>
              <w:bCs/>
            </w:rPr>
            <w:br/>
          </w:r>
          <w:r w:rsidR="008E10AE" w:rsidRPr="008E10AE">
            <w:t xml:space="preserve">Director, </w:t>
          </w:r>
          <w:r w:rsidR="008E10AE">
            <w:t>R</w:t>
          </w:r>
          <w:r w:rsidR="008E10AE" w:rsidRPr="008E10AE">
            <w:t>esearch Strategy</w:t>
          </w:r>
          <w:r w:rsidR="00A32BD9">
            <w:t xml:space="preserve"> </w:t>
          </w:r>
          <w:r w:rsidRPr="007D09F4">
            <w:t>(VN</w:t>
          </w:r>
          <w:r w:rsidR="0020683B" w:rsidRPr="007D09F4">
            <w:t>-</w:t>
          </w:r>
          <w:r w:rsidR="00B02584" w:rsidRPr="007D09F4">
            <w:t>074</w:t>
          </w:r>
          <w:r w:rsidR="007D09F4" w:rsidRPr="007D09F4">
            <w:t>2710</w:t>
          </w:r>
          <w:r w:rsidRPr="007D09F4">
            <w:t xml:space="preserve">) – </w:t>
          </w:r>
          <w:r w:rsidR="00AB1E22" w:rsidRPr="008E10AE">
            <w:t>Research</w:t>
          </w:r>
          <w:r w:rsidR="00BE11FE" w:rsidRPr="008E10AE">
            <w:t xml:space="preserve"> </w:t>
          </w:r>
          <w:r w:rsidR="008E10AE">
            <w:t>section</w:t>
          </w:r>
        </w:p>
      </w:tc>
      <w:tc>
        <w:tcPr>
          <w:tcW w:w="846" w:type="dxa"/>
          <w:vAlign w:val="center"/>
        </w:tcPr>
        <w:p w14:paraId="2DDD9C64" w14:textId="77777777" w:rsidR="00175CB3" w:rsidRPr="00FB3E0B" w:rsidRDefault="00175CB3" w:rsidP="00E04A18">
          <w:pPr>
            <w:spacing w:before="80" w:after="0"/>
            <w:ind w:right="34"/>
            <w:jc w:val="right"/>
            <w:rPr>
              <w:b/>
              <w:bCs/>
              <w:color w:val="E20000"/>
            </w:rPr>
          </w:pPr>
          <w:r w:rsidRPr="00C46E06">
            <w:rPr>
              <w:b/>
              <w:bCs/>
            </w:rPr>
            <w:fldChar w:fldCharType="begin"/>
          </w:r>
          <w:r w:rsidRPr="00C46E06">
            <w:rPr>
              <w:b/>
              <w:bCs/>
            </w:rPr>
            <w:instrText xml:space="preserve"> PAGE   \* MERGEFORMAT </w:instrText>
          </w:r>
          <w:r w:rsidRPr="00C46E06">
            <w:rPr>
              <w:b/>
              <w:bCs/>
            </w:rPr>
            <w:fldChar w:fldCharType="separate"/>
          </w:r>
          <w:r w:rsidRPr="00C46E06">
            <w:rPr>
              <w:b/>
              <w:bCs/>
            </w:rPr>
            <w:t>2</w:t>
          </w:r>
          <w:r w:rsidRPr="00C46E06">
            <w:rPr>
              <w:b/>
              <w:bCs/>
              <w:noProof/>
            </w:rPr>
            <w:fldChar w:fldCharType="end"/>
          </w:r>
        </w:p>
      </w:tc>
    </w:tr>
  </w:tbl>
  <w:p w14:paraId="607BC158" w14:textId="7158CE47" w:rsidR="00175CB3" w:rsidRDefault="00175CB3" w:rsidP="00E04A18">
    <w:pPr>
      <w:pStyle w:val="Footer"/>
      <w:tabs>
        <w:tab w:val="clear" w:pos="4513"/>
        <w:tab w:val="clear" w:pos="9026"/>
        <w:tab w:val="left" w:pos="3282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29C5A" w14:textId="54D8AA4E" w:rsidR="00175CB3" w:rsidRDefault="00175CB3" w:rsidP="002D73EF">
    <w:pPr>
      <w:pStyle w:val="Footer"/>
      <w:ind w:left="-993" w:right="-851"/>
    </w:pPr>
    <w:r>
      <w:rPr>
        <w:noProof/>
      </w:rPr>
      <w:drawing>
        <wp:anchor distT="0" distB="0" distL="114300" distR="114300" simplePos="0" relativeHeight="251658242" behindDoc="1" locked="0" layoutInCell="1" allowOverlap="1" wp14:anchorId="140FFDCA" wp14:editId="248D7F53">
          <wp:simplePos x="0" y="0"/>
          <wp:positionH relativeFrom="column">
            <wp:posOffset>-729615</wp:posOffset>
          </wp:positionH>
          <wp:positionV relativeFrom="paragraph">
            <wp:posOffset>-706755</wp:posOffset>
          </wp:positionV>
          <wp:extent cx="7642876" cy="1400175"/>
          <wp:effectExtent l="0" t="0" r="0" b="0"/>
          <wp:wrapNone/>
          <wp:docPr id="1917643869" name="Picture 19176438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7681"/>
                  <a:stretch/>
                </pic:blipFill>
                <pic:spPr bwMode="auto">
                  <a:xfrm>
                    <a:off x="0" y="0"/>
                    <a:ext cx="7673919" cy="14058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9B688" w14:textId="0638C0C1" w:rsidR="00175CB3" w:rsidRDefault="00175CB3" w:rsidP="002D73EF">
    <w:pPr>
      <w:pStyle w:val="Footer"/>
      <w:ind w:left="-993" w:right="-85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A01F99" w14:textId="77777777" w:rsidR="00365901" w:rsidRDefault="00365901" w:rsidP="009D7E2C">
      <w:pPr>
        <w:spacing w:before="0" w:after="0"/>
      </w:pPr>
      <w:r>
        <w:separator/>
      </w:r>
    </w:p>
  </w:footnote>
  <w:footnote w:type="continuationSeparator" w:id="0">
    <w:p w14:paraId="135EB8A3" w14:textId="77777777" w:rsidR="00365901" w:rsidRDefault="00365901" w:rsidP="009D7E2C">
      <w:pPr>
        <w:spacing w:before="0" w:after="0"/>
      </w:pPr>
      <w:r>
        <w:continuationSeparator/>
      </w:r>
    </w:p>
  </w:footnote>
  <w:footnote w:type="continuationNotice" w:id="1">
    <w:p w14:paraId="65CE2DA5" w14:textId="77777777" w:rsidR="00365901" w:rsidRDefault="00365901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E401F" w14:textId="62B7BB6E" w:rsidR="00175CB3" w:rsidRDefault="00175CB3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1" behindDoc="1" locked="0" layoutInCell="1" allowOverlap="1" wp14:anchorId="3D9E519D" wp14:editId="62B22F8E">
          <wp:simplePos x="0" y="0"/>
          <wp:positionH relativeFrom="page">
            <wp:align>left</wp:align>
          </wp:positionH>
          <wp:positionV relativeFrom="paragraph">
            <wp:posOffset>-447203</wp:posOffset>
          </wp:positionV>
          <wp:extent cx="7566583" cy="1247140"/>
          <wp:effectExtent l="0" t="0" r="0" b="0"/>
          <wp:wrapNone/>
          <wp:docPr id="2103463609" name="Picture 21034636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91126 Application Form bk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722"/>
                  <a:stretch/>
                </pic:blipFill>
                <pic:spPr bwMode="auto">
                  <a:xfrm>
                    <a:off x="0" y="0"/>
                    <a:ext cx="7566583" cy="12471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61686" w14:textId="0C6AC03D" w:rsidR="00175CB3" w:rsidRDefault="00175CB3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765DA86B" wp14:editId="2C3C5222">
          <wp:simplePos x="0" y="0"/>
          <wp:positionH relativeFrom="page">
            <wp:posOffset>0</wp:posOffset>
          </wp:positionH>
          <wp:positionV relativeFrom="paragraph">
            <wp:posOffset>-964566</wp:posOffset>
          </wp:positionV>
          <wp:extent cx="7563703" cy="2428875"/>
          <wp:effectExtent l="0" t="0" r="0" b="0"/>
          <wp:wrapNone/>
          <wp:docPr id="1903788452" name="Picture 1903788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91126 Application Form bk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31633" b="-15031"/>
                  <a:stretch/>
                </pic:blipFill>
                <pic:spPr bwMode="auto">
                  <a:xfrm>
                    <a:off x="0" y="0"/>
                    <a:ext cx="7566583" cy="2429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AECC79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3"/>
    <w:multiLevelType w:val="singleLevel"/>
    <w:tmpl w:val="C1DA79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303E1A9A"/>
    <w:lvl w:ilvl="0">
      <w:start w:val="1"/>
      <w:numFmt w:val="decimal"/>
      <w:pStyle w:val="ListNumber"/>
      <w:lvlText w:val="%1."/>
      <w:lvlJc w:val="left"/>
      <w:pPr>
        <w:ind w:left="360" w:hanging="360"/>
      </w:pPr>
    </w:lvl>
  </w:abstractNum>
  <w:abstractNum w:abstractNumId="3" w15:restartNumberingAfterBreak="0">
    <w:nsid w:val="FFFFFF89"/>
    <w:multiLevelType w:val="singleLevel"/>
    <w:tmpl w:val="94D67B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AA39BB"/>
    <w:multiLevelType w:val="hybridMultilevel"/>
    <w:tmpl w:val="6ED685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6A7CE6"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1F13C4"/>
    <w:multiLevelType w:val="multilevel"/>
    <w:tmpl w:val="3C24BC4C"/>
    <w:lvl w:ilvl="0">
      <w:start w:val="1"/>
      <w:numFmt w:val="decimal"/>
      <w:pStyle w:val="Bulletlevel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143F65B8"/>
    <w:multiLevelType w:val="hybridMultilevel"/>
    <w:tmpl w:val="0DBC44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6616C3"/>
    <w:multiLevelType w:val="hybridMultilevel"/>
    <w:tmpl w:val="E3F4BE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9462EE"/>
    <w:multiLevelType w:val="multilevel"/>
    <w:tmpl w:val="39FCD6D4"/>
    <w:lvl w:ilvl="0">
      <w:start w:val="1"/>
      <w:numFmt w:val="decimal"/>
      <w:pStyle w:val="SWABullet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33AD3C78"/>
    <w:multiLevelType w:val="hybridMultilevel"/>
    <w:tmpl w:val="FFCC01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B611A7"/>
    <w:multiLevelType w:val="hybridMultilevel"/>
    <w:tmpl w:val="322068E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D9508F"/>
    <w:multiLevelType w:val="hybridMultilevel"/>
    <w:tmpl w:val="F9723E30"/>
    <w:lvl w:ilvl="0" w:tplc="1CD46BB4">
      <w:start w:val="1"/>
      <w:numFmt w:val="lowerLetter"/>
      <w:pStyle w:val="ListNumber2"/>
      <w:lvlText w:val="%1."/>
      <w:lvlJc w:val="left"/>
      <w:pPr>
        <w:ind w:left="643" w:hanging="360"/>
      </w:pPr>
    </w:lvl>
    <w:lvl w:ilvl="1" w:tplc="0C090019" w:tentative="1">
      <w:start w:val="1"/>
      <w:numFmt w:val="lowerLetter"/>
      <w:lvlText w:val="%2."/>
      <w:lvlJc w:val="left"/>
      <w:pPr>
        <w:ind w:left="1363" w:hanging="360"/>
      </w:pPr>
    </w:lvl>
    <w:lvl w:ilvl="2" w:tplc="0C09001B" w:tentative="1">
      <w:start w:val="1"/>
      <w:numFmt w:val="lowerRoman"/>
      <w:lvlText w:val="%3."/>
      <w:lvlJc w:val="right"/>
      <w:pPr>
        <w:ind w:left="2083" w:hanging="180"/>
      </w:pPr>
    </w:lvl>
    <w:lvl w:ilvl="3" w:tplc="0C09000F" w:tentative="1">
      <w:start w:val="1"/>
      <w:numFmt w:val="decimal"/>
      <w:lvlText w:val="%4."/>
      <w:lvlJc w:val="left"/>
      <w:pPr>
        <w:ind w:left="2803" w:hanging="360"/>
      </w:pPr>
    </w:lvl>
    <w:lvl w:ilvl="4" w:tplc="0C090019" w:tentative="1">
      <w:start w:val="1"/>
      <w:numFmt w:val="lowerLetter"/>
      <w:lvlText w:val="%5."/>
      <w:lvlJc w:val="left"/>
      <w:pPr>
        <w:ind w:left="3523" w:hanging="360"/>
      </w:pPr>
    </w:lvl>
    <w:lvl w:ilvl="5" w:tplc="0C09001B" w:tentative="1">
      <w:start w:val="1"/>
      <w:numFmt w:val="lowerRoman"/>
      <w:lvlText w:val="%6."/>
      <w:lvlJc w:val="right"/>
      <w:pPr>
        <w:ind w:left="4243" w:hanging="180"/>
      </w:pPr>
    </w:lvl>
    <w:lvl w:ilvl="6" w:tplc="0C09000F" w:tentative="1">
      <w:start w:val="1"/>
      <w:numFmt w:val="decimal"/>
      <w:lvlText w:val="%7."/>
      <w:lvlJc w:val="left"/>
      <w:pPr>
        <w:ind w:left="4963" w:hanging="360"/>
      </w:pPr>
    </w:lvl>
    <w:lvl w:ilvl="7" w:tplc="0C090019" w:tentative="1">
      <w:start w:val="1"/>
      <w:numFmt w:val="lowerLetter"/>
      <w:lvlText w:val="%8."/>
      <w:lvlJc w:val="left"/>
      <w:pPr>
        <w:ind w:left="5683" w:hanging="360"/>
      </w:pPr>
    </w:lvl>
    <w:lvl w:ilvl="8" w:tplc="0C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 w15:restartNumberingAfterBreak="0">
    <w:nsid w:val="683E6C1A"/>
    <w:multiLevelType w:val="hybridMultilevel"/>
    <w:tmpl w:val="DECCEFE6"/>
    <w:lvl w:ilvl="0" w:tplc="C1DA794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E56D74"/>
    <w:multiLevelType w:val="hybridMultilevel"/>
    <w:tmpl w:val="0186B8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164053"/>
    <w:multiLevelType w:val="hybridMultilevel"/>
    <w:tmpl w:val="E1086F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D45D45"/>
    <w:multiLevelType w:val="multilevel"/>
    <w:tmpl w:val="C3784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0F47DE5"/>
    <w:multiLevelType w:val="hybridMultilevel"/>
    <w:tmpl w:val="11008F5E"/>
    <w:lvl w:ilvl="0" w:tplc="C1DA794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15675E"/>
    <w:multiLevelType w:val="hybridMultilevel"/>
    <w:tmpl w:val="D86C431C"/>
    <w:lvl w:ilvl="0" w:tplc="AE86F678">
      <w:start w:val="1"/>
      <w:numFmt w:val="bullet"/>
      <w:pStyle w:val="ListBullet2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8" w15:restartNumberingAfterBreak="0">
    <w:nsid w:val="7ECD56B4"/>
    <w:multiLevelType w:val="hybridMultilevel"/>
    <w:tmpl w:val="6704886E"/>
    <w:lvl w:ilvl="0" w:tplc="FFFFFFFF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2595725">
    <w:abstractNumId w:val="18"/>
  </w:num>
  <w:num w:numId="2" w16cid:durableId="1623225026">
    <w:abstractNumId w:val="5"/>
  </w:num>
  <w:num w:numId="3" w16cid:durableId="1262490633">
    <w:abstractNumId w:val="18"/>
  </w:num>
  <w:num w:numId="4" w16cid:durableId="1309939170">
    <w:abstractNumId w:val="2"/>
  </w:num>
  <w:num w:numId="5" w16cid:durableId="1087266221">
    <w:abstractNumId w:val="2"/>
  </w:num>
  <w:num w:numId="6" w16cid:durableId="1851488687">
    <w:abstractNumId w:val="1"/>
  </w:num>
  <w:num w:numId="7" w16cid:durableId="2009554993">
    <w:abstractNumId w:val="17"/>
  </w:num>
  <w:num w:numId="8" w16cid:durableId="2080514902">
    <w:abstractNumId w:val="0"/>
  </w:num>
  <w:num w:numId="9" w16cid:durableId="677200967">
    <w:abstractNumId w:val="11"/>
  </w:num>
  <w:num w:numId="10" w16cid:durableId="667943727">
    <w:abstractNumId w:val="5"/>
  </w:num>
  <w:num w:numId="11" w16cid:durableId="1159690178">
    <w:abstractNumId w:val="8"/>
  </w:num>
  <w:num w:numId="12" w16cid:durableId="1440177333">
    <w:abstractNumId w:val="3"/>
  </w:num>
  <w:num w:numId="13" w16cid:durableId="1130126536">
    <w:abstractNumId w:val="6"/>
  </w:num>
  <w:num w:numId="14" w16cid:durableId="956789068">
    <w:abstractNumId w:val="7"/>
  </w:num>
  <w:num w:numId="15" w16cid:durableId="1649936983">
    <w:abstractNumId w:val="16"/>
  </w:num>
  <w:num w:numId="16" w16cid:durableId="161821070">
    <w:abstractNumId w:val="12"/>
  </w:num>
  <w:num w:numId="17" w16cid:durableId="86268861">
    <w:abstractNumId w:val="13"/>
  </w:num>
  <w:num w:numId="18" w16cid:durableId="1988394431">
    <w:abstractNumId w:val="18"/>
  </w:num>
  <w:num w:numId="19" w16cid:durableId="1388187911">
    <w:abstractNumId w:val="10"/>
  </w:num>
  <w:num w:numId="20" w16cid:durableId="542135204">
    <w:abstractNumId w:val="4"/>
  </w:num>
  <w:num w:numId="21" w16cid:durableId="1796173330">
    <w:abstractNumId w:val="14"/>
  </w:num>
  <w:num w:numId="22" w16cid:durableId="1902060847">
    <w:abstractNumId w:val="9"/>
  </w:num>
  <w:num w:numId="23" w16cid:durableId="950160506">
    <w:abstractNumId w:val="15"/>
  </w:num>
  <w:num w:numId="24" w16cid:durableId="1499887834">
    <w:abstractNumId w:val="18"/>
  </w:num>
  <w:num w:numId="25" w16cid:durableId="189985206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E2C"/>
    <w:rsid w:val="00001726"/>
    <w:rsid w:val="00001D45"/>
    <w:rsid w:val="00011BD2"/>
    <w:rsid w:val="0001499D"/>
    <w:rsid w:val="00023352"/>
    <w:rsid w:val="00032067"/>
    <w:rsid w:val="00033FC1"/>
    <w:rsid w:val="00040C96"/>
    <w:rsid w:val="00042FD2"/>
    <w:rsid w:val="00044495"/>
    <w:rsid w:val="00044930"/>
    <w:rsid w:val="00045B8F"/>
    <w:rsid w:val="00050652"/>
    <w:rsid w:val="00051DE7"/>
    <w:rsid w:val="000537A1"/>
    <w:rsid w:val="00064684"/>
    <w:rsid w:val="00066415"/>
    <w:rsid w:val="00070C52"/>
    <w:rsid w:val="00082F30"/>
    <w:rsid w:val="00094E69"/>
    <w:rsid w:val="00095339"/>
    <w:rsid w:val="00096E31"/>
    <w:rsid w:val="0009729E"/>
    <w:rsid w:val="000A0851"/>
    <w:rsid w:val="000A2490"/>
    <w:rsid w:val="000A3954"/>
    <w:rsid w:val="000A4670"/>
    <w:rsid w:val="000A5BC6"/>
    <w:rsid w:val="000E13FD"/>
    <w:rsid w:val="000E25C0"/>
    <w:rsid w:val="000F25C3"/>
    <w:rsid w:val="00100300"/>
    <w:rsid w:val="0010699F"/>
    <w:rsid w:val="00123B24"/>
    <w:rsid w:val="00126A01"/>
    <w:rsid w:val="00131483"/>
    <w:rsid w:val="001450BA"/>
    <w:rsid w:val="00145D3B"/>
    <w:rsid w:val="001512FF"/>
    <w:rsid w:val="00161182"/>
    <w:rsid w:val="00162C53"/>
    <w:rsid w:val="0016409A"/>
    <w:rsid w:val="00174F37"/>
    <w:rsid w:val="00175CB3"/>
    <w:rsid w:val="00176715"/>
    <w:rsid w:val="00181274"/>
    <w:rsid w:val="00184378"/>
    <w:rsid w:val="00185B54"/>
    <w:rsid w:val="00193DB6"/>
    <w:rsid w:val="0019517B"/>
    <w:rsid w:val="001B2C89"/>
    <w:rsid w:val="001B52BF"/>
    <w:rsid w:val="001F1ECA"/>
    <w:rsid w:val="001F61E4"/>
    <w:rsid w:val="001F77F8"/>
    <w:rsid w:val="002005DA"/>
    <w:rsid w:val="002012C0"/>
    <w:rsid w:val="00205064"/>
    <w:rsid w:val="0020683B"/>
    <w:rsid w:val="0021452F"/>
    <w:rsid w:val="00224654"/>
    <w:rsid w:val="00224A5A"/>
    <w:rsid w:val="0022505C"/>
    <w:rsid w:val="0022639B"/>
    <w:rsid w:val="002309E7"/>
    <w:rsid w:val="002327D9"/>
    <w:rsid w:val="0023331B"/>
    <w:rsid w:val="00236692"/>
    <w:rsid w:val="00245725"/>
    <w:rsid w:val="00252FB5"/>
    <w:rsid w:val="00257A53"/>
    <w:rsid w:val="002646B5"/>
    <w:rsid w:val="00265471"/>
    <w:rsid w:val="00266723"/>
    <w:rsid w:val="00267438"/>
    <w:rsid w:val="0027486E"/>
    <w:rsid w:val="00275071"/>
    <w:rsid w:val="0028334E"/>
    <w:rsid w:val="002939A7"/>
    <w:rsid w:val="0029504C"/>
    <w:rsid w:val="00297AD5"/>
    <w:rsid w:val="002B03A6"/>
    <w:rsid w:val="002B08E7"/>
    <w:rsid w:val="002B3B52"/>
    <w:rsid w:val="002B708E"/>
    <w:rsid w:val="002C5255"/>
    <w:rsid w:val="002D2B63"/>
    <w:rsid w:val="002D5FE7"/>
    <w:rsid w:val="002D65E6"/>
    <w:rsid w:val="002D73EF"/>
    <w:rsid w:val="002E271A"/>
    <w:rsid w:val="002F3D12"/>
    <w:rsid w:val="00305584"/>
    <w:rsid w:val="00311D7D"/>
    <w:rsid w:val="003250C9"/>
    <w:rsid w:val="00332972"/>
    <w:rsid w:val="0033529B"/>
    <w:rsid w:val="00337F30"/>
    <w:rsid w:val="00352AAF"/>
    <w:rsid w:val="003534BE"/>
    <w:rsid w:val="0035610D"/>
    <w:rsid w:val="00365901"/>
    <w:rsid w:val="00370A88"/>
    <w:rsid w:val="003911B0"/>
    <w:rsid w:val="003913B7"/>
    <w:rsid w:val="00397901"/>
    <w:rsid w:val="003B28EC"/>
    <w:rsid w:val="003C63F2"/>
    <w:rsid w:val="003D6643"/>
    <w:rsid w:val="003E544B"/>
    <w:rsid w:val="003F32B1"/>
    <w:rsid w:val="003F6686"/>
    <w:rsid w:val="00415E01"/>
    <w:rsid w:val="00420DBD"/>
    <w:rsid w:val="0042270F"/>
    <w:rsid w:val="004360D7"/>
    <w:rsid w:val="004446F3"/>
    <w:rsid w:val="00444E4E"/>
    <w:rsid w:val="004458E2"/>
    <w:rsid w:val="004672F0"/>
    <w:rsid w:val="00471282"/>
    <w:rsid w:val="004719DA"/>
    <w:rsid w:val="00472CCB"/>
    <w:rsid w:val="004B0EF1"/>
    <w:rsid w:val="004B2195"/>
    <w:rsid w:val="004B2933"/>
    <w:rsid w:val="004B48B0"/>
    <w:rsid w:val="004B5E3E"/>
    <w:rsid w:val="004C173C"/>
    <w:rsid w:val="004C3C31"/>
    <w:rsid w:val="004D5B17"/>
    <w:rsid w:val="004E0D7E"/>
    <w:rsid w:val="004E0E1A"/>
    <w:rsid w:val="004E358B"/>
    <w:rsid w:val="004E45F1"/>
    <w:rsid w:val="004F4766"/>
    <w:rsid w:val="004F6960"/>
    <w:rsid w:val="00500EA4"/>
    <w:rsid w:val="00503A94"/>
    <w:rsid w:val="00505AE2"/>
    <w:rsid w:val="00510B73"/>
    <w:rsid w:val="00510FA4"/>
    <w:rsid w:val="005159C9"/>
    <w:rsid w:val="00517DD2"/>
    <w:rsid w:val="005214A2"/>
    <w:rsid w:val="00525C10"/>
    <w:rsid w:val="005430DE"/>
    <w:rsid w:val="00555E8E"/>
    <w:rsid w:val="0056029A"/>
    <w:rsid w:val="00564375"/>
    <w:rsid w:val="00580508"/>
    <w:rsid w:val="005809D2"/>
    <w:rsid w:val="0058398B"/>
    <w:rsid w:val="00595CE0"/>
    <w:rsid w:val="005A0DC4"/>
    <w:rsid w:val="005A25EF"/>
    <w:rsid w:val="005A47BC"/>
    <w:rsid w:val="005A711B"/>
    <w:rsid w:val="005C4DB1"/>
    <w:rsid w:val="005D5F9F"/>
    <w:rsid w:val="005D74F9"/>
    <w:rsid w:val="005E402F"/>
    <w:rsid w:val="005E705E"/>
    <w:rsid w:val="005F3D54"/>
    <w:rsid w:val="00602F4F"/>
    <w:rsid w:val="006117F9"/>
    <w:rsid w:val="00612D6F"/>
    <w:rsid w:val="00624358"/>
    <w:rsid w:val="00633803"/>
    <w:rsid w:val="00637DDA"/>
    <w:rsid w:val="00642813"/>
    <w:rsid w:val="00645A0C"/>
    <w:rsid w:val="006532A4"/>
    <w:rsid w:val="006540D8"/>
    <w:rsid w:val="00665DBA"/>
    <w:rsid w:val="00667EF9"/>
    <w:rsid w:val="00675DA8"/>
    <w:rsid w:val="0067790C"/>
    <w:rsid w:val="00681CB1"/>
    <w:rsid w:val="006847C7"/>
    <w:rsid w:val="00696032"/>
    <w:rsid w:val="006A0DE2"/>
    <w:rsid w:val="006B462E"/>
    <w:rsid w:val="006B7BFD"/>
    <w:rsid w:val="006D2B7C"/>
    <w:rsid w:val="006E5385"/>
    <w:rsid w:val="006E6352"/>
    <w:rsid w:val="006E7076"/>
    <w:rsid w:val="006F53A7"/>
    <w:rsid w:val="007009C3"/>
    <w:rsid w:val="00714F13"/>
    <w:rsid w:val="0071531B"/>
    <w:rsid w:val="00716103"/>
    <w:rsid w:val="00726430"/>
    <w:rsid w:val="00753120"/>
    <w:rsid w:val="00770933"/>
    <w:rsid w:val="007731C3"/>
    <w:rsid w:val="00780977"/>
    <w:rsid w:val="007B04C6"/>
    <w:rsid w:val="007B1EAE"/>
    <w:rsid w:val="007C3154"/>
    <w:rsid w:val="007D09F4"/>
    <w:rsid w:val="007E06AE"/>
    <w:rsid w:val="007E3F79"/>
    <w:rsid w:val="007E568F"/>
    <w:rsid w:val="007F4453"/>
    <w:rsid w:val="008002AF"/>
    <w:rsid w:val="00807A26"/>
    <w:rsid w:val="00813E49"/>
    <w:rsid w:val="00815908"/>
    <w:rsid w:val="0081622D"/>
    <w:rsid w:val="00816A44"/>
    <w:rsid w:val="0082259A"/>
    <w:rsid w:val="0083041F"/>
    <w:rsid w:val="00831BE3"/>
    <w:rsid w:val="008441E8"/>
    <w:rsid w:val="008661A9"/>
    <w:rsid w:val="008743A9"/>
    <w:rsid w:val="008867CE"/>
    <w:rsid w:val="008911E9"/>
    <w:rsid w:val="00892D99"/>
    <w:rsid w:val="008A0175"/>
    <w:rsid w:val="008B1EE5"/>
    <w:rsid w:val="008C00C1"/>
    <w:rsid w:val="008D05FF"/>
    <w:rsid w:val="008E10AE"/>
    <w:rsid w:val="008E20AC"/>
    <w:rsid w:val="008E6464"/>
    <w:rsid w:val="008F074E"/>
    <w:rsid w:val="008F3A02"/>
    <w:rsid w:val="008F60C5"/>
    <w:rsid w:val="009018CE"/>
    <w:rsid w:val="00901B00"/>
    <w:rsid w:val="00904826"/>
    <w:rsid w:val="00905CCE"/>
    <w:rsid w:val="00907930"/>
    <w:rsid w:val="00916A25"/>
    <w:rsid w:val="009240DB"/>
    <w:rsid w:val="00927756"/>
    <w:rsid w:val="00933455"/>
    <w:rsid w:val="00946B35"/>
    <w:rsid w:val="00955207"/>
    <w:rsid w:val="009572C2"/>
    <w:rsid w:val="00957B0A"/>
    <w:rsid w:val="009708BF"/>
    <w:rsid w:val="00970B51"/>
    <w:rsid w:val="009719EE"/>
    <w:rsid w:val="009821B8"/>
    <w:rsid w:val="0098522A"/>
    <w:rsid w:val="0098681E"/>
    <w:rsid w:val="00991386"/>
    <w:rsid w:val="009A604D"/>
    <w:rsid w:val="009B1F16"/>
    <w:rsid w:val="009B3BC3"/>
    <w:rsid w:val="009B5AD3"/>
    <w:rsid w:val="009C0638"/>
    <w:rsid w:val="009C26AE"/>
    <w:rsid w:val="009D6D2D"/>
    <w:rsid w:val="009D7E2C"/>
    <w:rsid w:val="009E0AF4"/>
    <w:rsid w:val="009E430A"/>
    <w:rsid w:val="00A10822"/>
    <w:rsid w:val="00A1148D"/>
    <w:rsid w:val="00A16EAD"/>
    <w:rsid w:val="00A24B07"/>
    <w:rsid w:val="00A25115"/>
    <w:rsid w:val="00A32BD9"/>
    <w:rsid w:val="00A37E8B"/>
    <w:rsid w:val="00A54B0D"/>
    <w:rsid w:val="00A56E18"/>
    <w:rsid w:val="00A85F8C"/>
    <w:rsid w:val="00A874CC"/>
    <w:rsid w:val="00A90672"/>
    <w:rsid w:val="00A9081F"/>
    <w:rsid w:val="00A96481"/>
    <w:rsid w:val="00AA1ECA"/>
    <w:rsid w:val="00AA3D7C"/>
    <w:rsid w:val="00AA5368"/>
    <w:rsid w:val="00AA71C8"/>
    <w:rsid w:val="00AB1E22"/>
    <w:rsid w:val="00AB3E14"/>
    <w:rsid w:val="00AC25C0"/>
    <w:rsid w:val="00AC2F1B"/>
    <w:rsid w:val="00AC4292"/>
    <w:rsid w:val="00AC5559"/>
    <w:rsid w:val="00AC7DFA"/>
    <w:rsid w:val="00AD159B"/>
    <w:rsid w:val="00AE524A"/>
    <w:rsid w:val="00AF3904"/>
    <w:rsid w:val="00AF50C1"/>
    <w:rsid w:val="00B00287"/>
    <w:rsid w:val="00B00687"/>
    <w:rsid w:val="00B00847"/>
    <w:rsid w:val="00B02584"/>
    <w:rsid w:val="00B037B4"/>
    <w:rsid w:val="00B06C6F"/>
    <w:rsid w:val="00B12B51"/>
    <w:rsid w:val="00B12BBF"/>
    <w:rsid w:val="00B12EA2"/>
    <w:rsid w:val="00B1565B"/>
    <w:rsid w:val="00B22FBF"/>
    <w:rsid w:val="00B23108"/>
    <w:rsid w:val="00B3482F"/>
    <w:rsid w:val="00B63901"/>
    <w:rsid w:val="00B72F86"/>
    <w:rsid w:val="00B76CC2"/>
    <w:rsid w:val="00B85D59"/>
    <w:rsid w:val="00BA1004"/>
    <w:rsid w:val="00BB32EE"/>
    <w:rsid w:val="00BB7C1F"/>
    <w:rsid w:val="00BC7244"/>
    <w:rsid w:val="00BD1FD7"/>
    <w:rsid w:val="00BE0F39"/>
    <w:rsid w:val="00BE11FE"/>
    <w:rsid w:val="00BE13CE"/>
    <w:rsid w:val="00C0037E"/>
    <w:rsid w:val="00C043DD"/>
    <w:rsid w:val="00C11B22"/>
    <w:rsid w:val="00C22AED"/>
    <w:rsid w:val="00C239C2"/>
    <w:rsid w:val="00C23BFA"/>
    <w:rsid w:val="00C3510C"/>
    <w:rsid w:val="00C44D87"/>
    <w:rsid w:val="00C46E06"/>
    <w:rsid w:val="00C50F27"/>
    <w:rsid w:val="00C62A2F"/>
    <w:rsid w:val="00C62BD6"/>
    <w:rsid w:val="00C65140"/>
    <w:rsid w:val="00C70803"/>
    <w:rsid w:val="00C7180C"/>
    <w:rsid w:val="00C72516"/>
    <w:rsid w:val="00C97EA7"/>
    <w:rsid w:val="00CB4A34"/>
    <w:rsid w:val="00CB7DE0"/>
    <w:rsid w:val="00CC0358"/>
    <w:rsid w:val="00CC4A2D"/>
    <w:rsid w:val="00CD10ED"/>
    <w:rsid w:val="00CD19F6"/>
    <w:rsid w:val="00CD430F"/>
    <w:rsid w:val="00CF4D77"/>
    <w:rsid w:val="00D065F3"/>
    <w:rsid w:val="00D27DB9"/>
    <w:rsid w:val="00D32311"/>
    <w:rsid w:val="00D32FE5"/>
    <w:rsid w:val="00D358CC"/>
    <w:rsid w:val="00D42A0C"/>
    <w:rsid w:val="00D43884"/>
    <w:rsid w:val="00D513AF"/>
    <w:rsid w:val="00D60D7A"/>
    <w:rsid w:val="00D77781"/>
    <w:rsid w:val="00D8099C"/>
    <w:rsid w:val="00D871B1"/>
    <w:rsid w:val="00D92610"/>
    <w:rsid w:val="00DA125F"/>
    <w:rsid w:val="00DA251D"/>
    <w:rsid w:val="00DA5F53"/>
    <w:rsid w:val="00DB0CA6"/>
    <w:rsid w:val="00DC2173"/>
    <w:rsid w:val="00DC3CCE"/>
    <w:rsid w:val="00DC433B"/>
    <w:rsid w:val="00DD2CC2"/>
    <w:rsid w:val="00DD4E28"/>
    <w:rsid w:val="00DE06A2"/>
    <w:rsid w:val="00DE7097"/>
    <w:rsid w:val="00E03198"/>
    <w:rsid w:val="00E03A2D"/>
    <w:rsid w:val="00E049CA"/>
    <w:rsid w:val="00E04A18"/>
    <w:rsid w:val="00E10E75"/>
    <w:rsid w:val="00E11D43"/>
    <w:rsid w:val="00E128B9"/>
    <w:rsid w:val="00E12908"/>
    <w:rsid w:val="00E3165F"/>
    <w:rsid w:val="00E50266"/>
    <w:rsid w:val="00E63B30"/>
    <w:rsid w:val="00E83C6A"/>
    <w:rsid w:val="00E8534F"/>
    <w:rsid w:val="00EA71FA"/>
    <w:rsid w:val="00EC0207"/>
    <w:rsid w:val="00ED6349"/>
    <w:rsid w:val="00ED78AF"/>
    <w:rsid w:val="00EE0061"/>
    <w:rsid w:val="00EE29E7"/>
    <w:rsid w:val="00EE78ED"/>
    <w:rsid w:val="00F00119"/>
    <w:rsid w:val="00F010E8"/>
    <w:rsid w:val="00F0391A"/>
    <w:rsid w:val="00F05A47"/>
    <w:rsid w:val="00F0646E"/>
    <w:rsid w:val="00F13E9B"/>
    <w:rsid w:val="00F20049"/>
    <w:rsid w:val="00F2284B"/>
    <w:rsid w:val="00F2767E"/>
    <w:rsid w:val="00F30402"/>
    <w:rsid w:val="00F41CB4"/>
    <w:rsid w:val="00F53D3E"/>
    <w:rsid w:val="00F54428"/>
    <w:rsid w:val="00F71E81"/>
    <w:rsid w:val="00F80B36"/>
    <w:rsid w:val="00FA3A00"/>
    <w:rsid w:val="00FA5256"/>
    <w:rsid w:val="00FD065C"/>
    <w:rsid w:val="00FD08EF"/>
    <w:rsid w:val="00FD288C"/>
    <w:rsid w:val="00FE2F81"/>
    <w:rsid w:val="00FE5A68"/>
    <w:rsid w:val="00FF6A3E"/>
    <w:rsid w:val="01A557C5"/>
    <w:rsid w:val="027FA9AF"/>
    <w:rsid w:val="02869C91"/>
    <w:rsid w:val="03B588E9"/>
    <w:rsid w:val="040269B3"/>
    <w:rsid w:val="045020A1"/>
    <w:rsid w:val="04B67F6D"/>
    <w:rsid w:val="05698C03"/>
    <w:rsid w:val="05D0AB67"/>
    <w:rsid w:val="06BCE3F6"/>
    <w:rsid w:val="07F131D1"/>
    <w:rsid w:val="086900D3"/>
    <w:rsid w:val="08868CEE"/>
    <w:rsid w:val="096BE981"/>
    <w:rsid w:val="09E591D8"/>
    <w:rsid w:val="0C981826"/>
    <w:rsid w:val="0CDF3A2A"/>
    <w:rsid w:val="0CFF44E0"/>
    <w:rsid w:val="0E894033"/>
    <w:rsid w:val="0E9B1541"/>
    <w:rsid w:val="0EE00DB0"/>
    <w:rsid w:val="108A488C"/>
    <w:rsid w:val="11233127"/>
    <w:rsid w:val="1127806C"/>
    <w:rsid w:val="115FB9D9"/>
    <w:rsid w:val="12B9A9F8"/>
    <w:rsid w:val="136E8664"/>
    <w:rsid w:val="150A56C5"/>
    <w:rsid w:val="151D1ADC"/>
    <w:rsid w:val="15D5F58C"/>
    <w:rsid w:val="15E322CE"/>
    <w:rsid w:val="15EB7D20"/>
    <w:rsid w:val="15FAF18F"/>
    <w:rsid w:val="169BC4B3"/>
    <w:rsid w:val="17AAFCB7"/>
    <w:rsid w:val="17CFFBFC"/>
    <w:rsid w:val="17E20C43"/>
    <w:rsid w:val="180EDF3C"/>
    <w:rsid w:val="19377197"/>
    <w:rsid w:val="19600147"/>
    <w:rsid w:val="19C46FB0"/>
    <w:rsid w:val="19F62BE4"/>
    <w:rsid w:val="1A49CE29"/>
    <w:rsid w:val="1A4A42CE"/>
    <w:rsid w:val="1A908546"/>
    <w:rsid w:val="1D536813"/>
    <w:rsid w:val="1E65DCFB"/>
    <w:rsid w:val="1EE7DA2C"/>
    <w:rsid w:val="1F201717"/>
    <w:rsid w:val="1F47A930"/>
    <w:rsid w:val="1FD38D17"/>
    <w:rsid w:val="20012CA9"/>
    <w:rsid w:val="20583081"/>
    <w:rsid w:val="214591BC"/>
    <w:rsid w:val="2180123A"/>
    <w:rsid w:val="222925B3"/>
    <w:rsid w:val="229E9C54"/>
    <w:rsid w:val="22E3E021"/>
    <w:rsid w:val="2338CD6B"/>
    <w:rsid w:val="241AD6D9"/>
    <w:rsid w:val="2455C6AC"/>
    <w:rsid w:val="247D327E"/>
    <w:rsid w:val="24D5360A"/>
    <w:rsid w:val="2531B749"/>
    <w:rsid w:val="25B9D102"/>
    <w:rsid w:val="25D5D258"/>
    <w:rsid w:val="271C19B7"/>
    <w:rsid w:val="28929994"/>
    <w:rsid w:val="29053401"/>
    <w:rsid w:val="2912DFBB"/>
    <w:rsid w:val="295C31C4"/>
    <w:rsid w:val="2A0CB571"/>
    <w:rsid w:val="2ABF43AF"/>
    <w:rsid w:val="2AC7EB34"/>
    <w:rsid w:val="2BC5BB1B"/>
    <w:rsid w:val="2E7BF0B8"/>
    <w:rsid w:val="2EE17752"/>
    <w:rsid w:val="2EE37D0D"/>
    <w:rsid w:val="30F09A5A"/>
    <w:rsid w:val="319D7F86"/>
    <w:rsid w:val="32601BD8"/>
    <w:rsid w:val="329D379E"/>
    <w:rsid w:val="33F7721A"/>
    <w:rsid w:val="3448099C"/>
    <w:rsid w:val="3634D9F7"/>
    <w:rsid w:val="36BE48BB"/>
    <w:rsid w:val="3709C13F"/>
    <w:rsid w:val="376F0DF9"/>
    <w:rsid w:val="37E0865D"/>
    <w:rsid w:val="3967D194"/>
    <w:rsid w:val="3A06A3CB"/>
    <w:rsid w:val="3A1AFA03"/>
    <w:rsid w:val="3A237447"/>
    <w:rsid w:val="3A3CDEC7"/>
    <w:rsid w:val="3A4EF256"/>
    <w:rsid w:val="3BA2A6FD"/>
    <w:rsid w:val="3BC24498"/>
    <w:rsid w:val="3CA525C8"/>
    <w:rsid w:val="3CD24469"/>
    <w:rsid w:val="3D24ADA0"/>
    <w:rsid w:val="3D52B2A7"/>
    <w:rsid w:val="3DD06E11"/>
    <w:rsid w:val="3F9F2FBE"/>
    <w:rsid w:val="406FB046"/>
    <w:rsid w:val="40701494"/>
    <w:rsid w:val="40B0A385"/>
    <w:rsid w:val="412B81C2"/>
    <w:rsid w:val="420FAF76"/>
    <w:rsid w:val="42A3DF34"/>
    <w:rsid w:val="4435A34D"/>
    <w:rsid w:val="443E63DC"/>
    <w:rsid w:val="457F23C3"/>
    <w:rsid w:val="45DB7FF6"/>
    <w:rsid w:val="45EB4784"/>
    <w:rsid w:val="464179A1"/>
    <w:rsid w:val="4739CE3B"/>
    <w:rsid w:val="48E5FDF3"/>
    <w:rsid w:val="49B103C4"/>
    <w:rsid w:val="49C0412C"/>
    <w:rsid w:val="4A8BD4CB"/>
    <w:rsid w:val="4A965DA9"/>
    <w:rsid w:val="4AB2B5A6"/>
    <w:rsid w:val="4BA08D7C"/>
    <w:rsid w:val="4D10082F"/>
    <w:rsid w:val="4D750FEC"/>
    <w:rsid w:val="4DDC5230"/>
    <w:rsid w:val="4E5F0779"/>
    <w:rsid w:val="4EB38517"/>
    <w:rsid w:val="4F064765"/>
    <w:rsid w:val="4F3599D6"/>
    <w:rsid w:val="4F8A4FC2"/>
    <w:rsid w:val="5166A3AF"/>
    <w:rsid w:val="51A393BB"/>
    <w:rsid w:val="51CAEBB0"/>
    <w:rsid w:val="520EC692"/>
    <w:rsid w:val="52FA3F6C"/>
    <w:rsid w:val="5321B320"/>
    <w:rsid w:val="545DC0E5"/>
    <w:rsid w:val="5549CFC7"/>
    <w:rsid w:val="55B2C957"/>
    <w:rsid w:val="57D61804"/>
    <w:rsid w:val="58C09E5D"/>
    <w:rsid w:val="59313208"/>
    <w:rsid w:val="59AEB0A7"/>
    <w:rsid w:val="5B230E26"/>
    <w:rsid w:val="5BA3600C"/>
    <w:rsid w:val="5BB053E3"/>
    <w:rsid w:val="5C9F6DC6"/>
    <w:rsid w:val="5D7921B6"/>
    <w:rsid w:val="5DD23B07"/>
    <w:rsid w:val="5E861CD3"/>
    <w:rsid w:val="5EB7EDE3"/>
    <w:rsid w:val="5F2B1A84"/>
    <w:rsid w:val="5FA0738C"/>
    <w:rsid w:val="6005BDBD"/>
    <w:rsid w:val="604DCB35"/>
    <w:rsid w:val="608870A4"/>
    <w:rsid w:val="60CE38EE"/>
    <w:rsid w:val="60FD7321"/>
    <w:rsid w:val="60FE69AC"/>
    <w:rsid w:val="624992E9"/>
    <w:rsid w:val="624C833B"/>
    <w:rsid w:val="628026CB"/>
    <w:rsid w:val="62994382"/>
    <w:rsid w:val="62DEFE0C"/>
    <w:rsid w:val="63E5634A"/>
    <w:rsid w:val="640B5020"/>
    <w:rsid w:val="648F44C6"/>
    <w:rsid w:val="656A3802"/>
    <w:rsid w:val="65C4EC75"/>
    <w:rsid w:val="65D0E444"/>
    <w:rsid w:val="67046D4E"/>
    <w:rsid w:val="67C6E715"/>
    <w:rsid w:val="68C38294"/>
    <w:rsid w:val="6A62A6C5"/>
    <w:rsid w:val="6B42EE21"/>
    <w:rsid w:val="6B4A7D0A"/>
    <w:rsid w:val="6C95903C"/>
    <w:rsid w:val="6D67E908"/>
    <w:rsid w:val="702AE1CF"/>
    <w:rsid w:val="70BBCB21"/>
    <w:rsid w:val="71810686"/>
    <w:rsid w:val="718A2A00"/>
    <w:rsid w:val="719E80E8"/>
    <w:rsid w:val="731DB39E"/>
    <w:rsid w:val="7380796B"/>
    <w:rsid w:val="747F0E26"/>
    <w:rsid w:val="74E59C6D"/>
    <w:rsid w:val="7564A30F"/>
    <w:rsid w:val="76BD42E9"/>
    <w:rsid w:val="77007370"/>
    <w:rsid w:val="786BC647"/>
    <w:rsid w:val="78F3D787"/>
    <w:rsid w:val="792BC05A"/>
    <w:rsid w:val="7969D08F"/>
    <w:rsid w:val="7A9DBC7A"/>
    <w:rsid w:val="7B6350E8"/>
    <w:rsid w:val="7BE2C18A"/>
    <w:rsid w:val="7C088B02"/>
    <w:rsid w:val="7D1F0741"/>
    <w:rsid w:val="7D3245E8"/>
    <w:rsid w:val="7D7E91EB"/>
    <w:rsid w:val="7E3DB5F1"/>
    <w:rsid w:val="7E51FFE6"/>
    <w:rsid w:val="7ECBC145"/>
    <w:rsid w:val="7F24198E"/>
    <w:rsid w:val="7F76AC6D"/>
    <w:rsid w:val="7F8A0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225162"/>
  <w15:chartTrackingRefBased/>
  <w15:docId w15:val="{E353AEDD-1B55-41CF-9598-2F8F29E59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7E2C"/>
    <w:pPr>
      <w:spacing w:before="120" w:after="12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Title"/>
    <w:next w:val="Normal"/>
    <w:link w:val="Heading1Char"/>
    <w:qFormat/>
    <w:rsid w:val="000F25C3"/>
    <w:pPr>
      <w:ind w:right="-1"/>
      <w:outlineLvl w:val="0"/>
    </w:pPr>
    <w:rPr>
      <w:b/>
      <w:bCs/>
      <w:sz w:val="56"/>
      <w:szCs w:val="56"/>
    </w:rPr>
  </w:style>
  <w:style w:type="paragraph" w:styleId="Heading2">
    <w:name w:val="heading 2"/>
    <w:basedOn w:val="Normal"/>
    <w:next w:val="Normal"/>
    <w:link w:val="Heading2Char"/>
    <w:unhideWhenUsed/>
    <w:qFormat/>
    <w:rsid w:val="000A4670"/>
    <w:pPr>
      <w:keepNext/>
      <w:tabs>
        <w:tab w:val="left" w:pos="425"/>
      </w:tabs>
      <w:spacing w:before="600" w:after="480"/>
      <w:outlineLvl w:val="1"/>
    </w:pPr>
    <w:rPr>
      <w:rFonts w:eastAsiaTheme="majorEastAsia" w:cstheme="majorBidi"/>
      <w:b/>
      <w:bCs/>
      <w:iCs/>
      <w:sz w:val="4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AB3E14"/>
    <w:pPr>
      <w:spacing w:before="480"/>
      <w:outlineLvl w:val="2"/>
    </w:pPr>
    <w:rPr>
      <w:rFonts w:ascii="Arial Bold" w:hAnsi="Arial Bold"/>
      <w:b/>
      <w:bCs/>
      <w:caps/>
      <w:color w:val="E81D3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7E2C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7E2C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7E2C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7E2C"/>
    <w:pPr>
      <w:spacing w:after="0"/>
      <w:outlineLvl w:val="6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7E2C"/>
    <w:pPr>
      <w:spacing w:after="0"/>
      <w:outlineLvl w:val="7"/>
    </w:pPr>
    <w:rPr>
      <w:rFonts w:asciiTheme="majorHAnsi" w:eastAsiaTheme="majorEastAsia" w:hAnsiTheme="majorHAnsi" w:cstheme="majorBidi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7E2C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WAbandedtable">
    <w:name w:val="SWA banded table"/>
    <w:basedOn w:val="TableNormal"/>
    <w:uiPriority w:val="99"/>
    <w:rsid w:val="008E20AC"/>
    <w:pPr>
      <w:spacing w:after="0" w:line="240" w:lineRule="auto"/>
    </w:pPr>
    <w:rPr>
      <w:rFonts w:ascii="Arial" w:hAnsi="Arial"/>
    </w:rPr>
    <w:tblPr>
      <w:tblStyleRowBandSize w:val="1"/>
    </w:tblPr>
  </w:style>
  <w:style w:type="paragraph" w:styleId="Header">
    <w:name w:val="header"/>
    <w:basedOn w:val="Normal"/>
    <w:link w:val="HeaderChar"/>
    <w:uiPriority w:val="99"/>
    <w:unhideWhenUsed/>
    <w:rsid w:val="009D7E2C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7E2C"/>
  </w:style>
  <w:style w:type="paragraph" w:styleId="Footer">
    <w:name w:val="footer"/>
    <w:basedOn w:val="Normal"/>
    <w:link w:val="FooterChar"/>
    <w:uiPriority w:val="99"/>
    <w:unhideWhenUsed/>
    <w:rsid w:val="009D7E2C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D7E2C"/>
  </w:style>
  <w:style w:type="paragraph" w:styleId="BalloonText">
    <w:name w:val="Balloon Text"/>
    <w:basedOn w:val="Normal"/>
    <w:link w:val="BalloonTextChar"/>
    <w:uiPriority w:val="99"/>
    <w:semiHidden/>
    <w:unhideWhenUsed/>
    <w:rsid w:val="009D7E2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E2C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0A4670"/>
    <w:rPr>
      <w:rFonts w:ascii="Arial" w:eastAsiaTheme="majorEastAsia" w:hAnsi="Arial" w:cstheme="majorBidi"/>
      <w:b/>
      <w:bCs/>
      <w:iCs/>
      <w:sz w:val="48"/>
      <w:szCs w:val="28"/>
    </w:rPr>
  </w:style>
  <w:style w:type="character" w:customStyle="1" w:styleId="Heading3Char">
    <w:name w:val="Heading 3 Char"/>
    <w:basedOn w:val="DefaultParagraphFont"/>
    <w:link w:val="Heading3"/>
    <w:rsid w:val="00AB3E14"/>
    <w:rPr>
      <w:rFonts w:ascii="Arial Bold" w:hAnsi="Arial Bold" w:cs="Arial"/>
      <w:b/>
      <w:bCs/>
      <w:caps/>
      <w:color w:val="E81D32"/>
      <w:sz w:val="24"/>
      <w:szCs w:val="24"/>
    </w:rPr>
  </w:style>
  <w:style w:type="paragraph" w:styleId="ListBullet">
    <w:name w:val="List Bullet"/>
    <w:basedOn w:val="Normal"/>
    <w:qFormat/>
    <w:rsid w:val="00E3165F"/>
    <w:pPr>
      <w:numPr>
        <w:numId w:val="3"/>
      </w:numPr>
    </w:pPr>
    <w:rPr>
      <w:rFonts w:eastAsia="Arial" w:cs="Times New Roman"/>
    </w:rPr>
  </w:style>
  <w:style w:type="paragraph" w:styleId="Title">
    <w:name w:val="Title"/>
    <w:basedOn w:val="Normal"/>
    <w:next w:val="Heading1"/>
    <w:link w:val="TitleChar"/>
    <w:qFormat/>
    <w:rsid w:val="009D7E2C"/>
    <w:pPr>
      <w:tabs>
        <w:tab w:val="left" w:pos="425"/>
      </w:tabs>
      <w:spacing w:after="360"/>
    </w:pPr>
    <w:rPr>
      <w:sz w:val="72"/>
      <w:szCs w:val="72"/>
    </w:rPr>
  </w:style>
  <w:style w:type="character" w:customStyle="1" w:styleId="TitleChar">
    <w:name w:val="Title Char"/>
    <w:basedOn w:val="DefaultParagraphFont"/>
    <w:link w:val="Title"/>
    <w:rsid w:val="009D7E2C"/>
    <w:rPr>
      <w:rFonts w:ascii="Arial" w:hAnsi="Arial" w:cs="Arial"/>
      <w:sz w:val="72"/>
      <w:szCs w:val="72"/>
    </w:rPr>
  </w:style>
  <w:style w:type="table" w:styleId="TableGrid">
    <w:name w:val="Table Grid"/>
    <w:basedOn w:val="TableNormal"/>
    <w:uiPriority w:val="39"/>
    <w:rsid w:val="009D7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0F25C3"/>
    <w:rPr>
      <w:rFonts w:ascii="Arial" w:hAnsi="Arial" w:cs="Arial"/>
      <w:b/>
      <w:bCs/>
      <w:sz w:val="56"/>
      <w:szCs w:val="56"/>
    </w:rPr>
  </w:style>
  <w:style w:type="paragraph" w:customStyle="1" w:styleId="Boxed">
    <w:name w:val="Boxed"/>
    <w:basedOn w:val="Normal"/>
    <w:qFormat/>
    <w:rsid w:val="009D7E2C"/>
    <w:pPr>
      <w:pBdr>
        <w:top w:val="single" w:sz="2" w:space="10" w:color="A6A6A6" w:themeColor="background1" w:themeShade="A6"/>
        <w:left w:val="single" w:sz="2" w:space="4" w:color="A6A6A6" w:themeColor="background1" w:themeShade="A6"/>
        <w:bottom w:val="single" w:sz="2" w:space="10" w:color="A6A6A6" w:themeColor="background1" w:themeShade="A6"/>
        <w:right w:val="single" w:sz="2" w:space="4" w:color="A6A6A6" w:themeColor="background1" w:themeShade="A6"/>
      </w:pBdr>
    </w:pPr>
  </w:style>
  <w:style w:type="paragraph" w:customStyle="1" w:styleId="TOC">
    <w:name w:val="TOC"/>
    <w:basedOn w:val="TOC1"/>
    <w:link w:val="TOCChar"/>
    <w:qFormat/>
    <w:rsid w:val="009D7E2C"/>
    <w:pPr>
      <w:tabs>
        <w:tab w:val="right" w:leader="dot" w:pos="9344"/>
      </w:tabs>
      <w:spacing w:before="360" w:after="360"/>
    </w:pPr>
    <w:rPr>
      <w:rFonts w:eastAsia="Times New Roman"/>
      <w:b/>
      <w:bCs/>
      <w:caps/>
      <w:sz w:val="32"/>
      <w:szCs w:val="32"/>
    </w:rPr>
  </w:style>
  <w:style w:type="character" w:customStyle="1" w:styleId="TOCChar">
    <w:name w:val="TOC Char"/>
    <w:basedOn w:val="DefaultParagraphFont"/>
    <w:link w:val="TOC"/>
    <w:rsid w:val="009D7E2C"/>
    <w:rPr>
      <w:rFonts w:ascii="Arial" w:eastAsia="Times New Roman" w:hAnsi="Arial" w:cs="Arial"/>
      <w:b/>
      <w:bCs/>
      <w:caps/>
      <w:sz w:val="32"/>
      <w:szCs w:val="32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D7E2C"/>
    <w:pPr>
      <w:spacing w:after="100"/>
    </w:pPr>
  </w:style>
  <w:style w:type="paragraph" w:customStyle="1" w:styleId="Disclaimer">
    <w:name w:val="Disclaimer"/>
    <w:basedOn w:val="Normal"/>
    <w:qFormat/>
    <w:rsid w:val="009D7E2C"/>
    <w:pPr>
      <w:spacing w:after="60"/>
    </w:pPr>
    <w:rPr>
      <w:sz w:val="16"/>
    </w:rPr>
  </w:style>
  <w:style w:type="character" w:customStyle="1" w:styleId="Emphasised">
    <w:name w:val="Emphasised"/>
    <w:uiPriority w:val="1"/>
    <w:qFormat/>
    <w:rsid w:val="008F60C5"/>
    <w:rPr>
      <w:sz w:val="32"/>
      <w:szCs w:val="32"/>
    </w:rPr>
  </w:style>
  <w:style w:type="paragraph" w:customStyle="1" w:styleId="Link">
    <w:name w:val="Link"/>
    <w:basedOn w:val="Normal"/>
    <w:link w:val="LinkChar"/>
    <w:qFormat/>
    <w:rsid w:val="009D7E2C"/>
    <w:pPr>
      <w:spacing w:after="0"/>
    </w:pPr>
    <w:rPr>
      <w:rFonts w:eastAsia="Times New Roman" w:cs="Times New Roman"/>
      <w:szCs w:val="24"/>
      <w:lang w:eastAsia="en-AU"/>
    </w:rPr>
  </w:style>
  <w:style w:type="character" w:customStyle="1" w:styleId="LinkChar">
    <w:name w:val="Link Char"/>
    <w:basedOn w:val="DefaultParagraphFont"/>
    <w:link w:val="Link"/>
    <w:rsid w:val="009D7E2C"/>
    <w:rPr>
      <w:rFonts w:ascii="Arial" w:eastAsia="Times New Roman" w:hAnsi="Arial" w:cs="Times New Roman"/>
      <w:sz w:val="20"/>
      <w:szCs w:val="24"/>
      <w:lang w:eastAsia="en-AU"/>
    </w:rPr>
  </w:style>
  <w:style w:type="paragraph" w:customStyle="1" w:styleId="SWA-NORMAL">
    <w:name w:val="SWA - NORMAL"/>
    <w:basedOn w:val="Normal"/>
    <w:qFormat/>
    <w:locked/>
    <w:rsid w:val="009D7E2C"/>
    <w:pPr>
      <w:tabs>
        <w:tab w:val="left" w:pos="425"/>
      </w:tabs>
    </w:pPr>
  </w:style>
  <w:style w:type="paragraph" w:customStyle="1" w:styleId="SWABullets">
    <w:name w:val="SWA Bullets"/>
    <w:basedOn w:val="Normal"/>
    <w:link w:val="SWABulletsChar"/>
    <w:semiHidden/>
    <w:qFormat/>
    <w:locked/>
    <w:rsid w:val="009D7E2C"/>
    <w:pPr>
      <w:numPr>
        <w:numId w:val="11"/>
      </w:numPr>
      <w:overflowPunct w:val="0"/>
      <w:autoSpaceDE w:val="0"/>
      <w:autoSpaceDN w:val="0"/>
      <w:adjustRightInd w:val="0"/>
      <w:spacing w:after="0"/>
      <w:ind w:hanging="360"/>
      <w:textAlignment w:val="baseline"/>
    </w:pPr>
    <w:rPr>
      <w:rFonts w:eastAsia="Times New Roman" w:cs="Times New Roman"/>
      <w:lang w:eastAsia="en-AU"/>
    </w:rPr>
  </w:style>
  <w:style w:type="character" w:customStyle="1" w:styleId="SWABulletsChar">
    <w:name w:val="SWA Bullets Char"/>
    <w:basedOn w:val="DefaultParagraphFont"/>
    <w:link w:val="SWABullets"/>
    <w:semiHidden/>
    <w:rsid w:val="009D7E2C"/>
    <w:rPr>
      <w:rFonts w:ascii="Arial" w:eastAsia="Times New Roman" w:hAnsi="Arial" w:cs="Times New Roman"/>
      <w:sz w:val="20"/>
      <w:szCs w:val="20"/>
      <w:lang w:eastAsia="en-AU"/>
    </w:rPr>
  </w:style>
  <w:style w:type="paragraph" w:customStyle="1" w:styleId="TableContent">
    <w:name w:val="Table Content"/>
    <w:basedOn w:val="Normal"/>
    <w:link w:val="TableContentChar"/>
    <w:qFormat/>
    <w:rsid w:val="009D7E2C"/>
    <w:pPr>
      <w:spacing w:after="0"/>
    </w:pPr>
    <w:rPr>
      <w:b/>
    </w:rPr>
  </w:style>
  <w:style w:type="character" w:customStyle="1" w:styleId="TableContentChar">
    <w:name w:val="Table Content Char"/>
    <w:basedOn w:val="DefaultParagraphFont"/>
    <w:link w:val="TableContent"/>
    <w:rsid w:val="009D7E2C"/>
    <w:rPr>
      <w:rFonts w:ascii="Arial" w:hAnsi="Arial" w:cs="Arial"/>
      <w:b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7E2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7E2C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7E2C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7E2C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7E2C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7E2C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Caption">
    <w:name w:val="caption"/>
    <w:aliases w:val="Table heading"/>
    <w:basedOn w:val="Normal"/>
    <w:next w:val="Normal"/>
    <w:qFormat/>
    <w:rsid w:val="009D7E2C"/>
    <w:pPr>
      <w:overflowPunct w:val="0"/>
      <w:autoSpaceDE w:val="0"/>
      <w:autoSpaceDN w:val="0"/>
      <w:adjustRightInd w:val="0"/>
      <w:spacing w:after="0"/>
      <w:textAlignment w:val="baseline"/>
    </w:pPr>
    <w:rPr>
      <w:rFonts w:eastAsia="Times New Roman"/>
      <w:b/>
      <w:bCs/>
    </w:rPr>
  </w:style>
  <w:style w:type="paragraph" w:styleId="ListNumber">
    <w:name w:val="List Number"/>
    <w:basedOn w:val="Normal"/>
    <w:qFormat/>
    <w:rsid w:val="009D7E2C"/>
    <w:pPr>
      <w:numPr>
        <w:numId w:val="5"/>
      </w:numPr>
    </w:pPr>
    <w:rPr>
      <w:rFonts w:eastAsia="Times New Roman" w:cs="Times New Roman"/>
    </w:rPr>
  </w:style>
  <w:style w:type="paragraph" w:styleId="ListBullet2">
    <w:name w:val="List Bullet 2"/>
    <w:basedOn w:val="Normal"/>
    <w:qFormat/>
    <w:rsid w:val="009D7E2C"/>
    <w:pPr>
      <w:numPr>
        <w:numId w:val="7"/>
      </w:numPr>
    </w:pPr>
    <w:rPr>
      <w:rFonts w:eastAsia="Times New Roman" w:cs="Times New Roman"/>
    </w:rPr>
  </w:style>
  <w:style w:type="paragraph" w:styleId="ListNumber2">
    <w:name w:val="List Number 2"/>
    <w:basedOn w:val="Normal"/>
    <w:qFormat/>
    <w:rsid w:val="009D7E2C"/>
    <w:pPr>
      <w:numPr>
        <w:numId w:val="9"/>
      </w:numPr>
    </w:pPr>
    <w:rPr>
      <w:rFonts w:eastAsia="Times New Roman" w:cs="Times New Roman"/>
    </w:rPr>
  </w:style>
  <w:style w:type="character" w:styleId="Strong">
    <w:name w:val="Strong"/>
    <w:uiPriority w:val="22"/>
    <w:qFormat/>
    <w:rsid w:val="009D7E2C"/>
    <w:rPr>
      <w:b/>
      <w:bCs/>
    </w:rPr>
  </w:style>
  <w:style w:type="character" w:styleId="Emphasis">
    <w:name w:val="Emphasis"/>
    <w:qFormat/>
    <w:rsid w:val="009D7E2C"/>
    <w:rPr>
      <w:bCs/>
      <w:i/>
    </w:rPr>
  </w:style>
  <w:style w:type="paragraph" w:styleId="ListParagraph">
    <w:name w:val="List Paragraph"/>
    <w:basedOn w:val="Normal"/>
    <w:link w:val="ListParagraphChar"/>
    <w:uiPriority w:val="34"/>
    <w:qFormat/>
    <w:rsid w:val="009D7E2C"/>
    <w:pPr>
      <w:tabs>
        <w:tab w:val="num" w:pos="720"/>
      </w:tabs>
      <w:ind w:left="1440" w:hanging="36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9D7E2C"/>
    <w:rPr>
      <w:rFonts w:ascii="Arial" w:hAnsi="Arial" w:cs="Arial"/>
      <w:sz w:val="20"/>
      <w:szCs w:val="20"/>
    </w:rPr>
  </w:style>
  <w:style w:type="paragraph" w:styleId="Quote">
    <w:name w:val="Quote"/>
    <w:basedOn w:val="Heading1"/>
    <w:next w:val="Normal"/>
    <w:link w:val="QuoteChar"/>
    <w:uiPriority w:val="29"/>
    <w:qFormat/>
    <w:rsid w:val="008F60C5"/>
    <w:pPr>
      <w:pBdr>
        <w:left w:val="single" w:sz="12" w:space="16" w:color="E81D32"/>
      </w:pBdr>
      <w:spacing w:after="120"/>
      <w:ind w:left="425" w:right="2977"/>
    </w:pPr>
    <w:rPr>
      <w:b w:val="0"/>
      <w:bCs w:val="0"/>
      <w:sz w:val="32"/>
    </w:rPr>
  </w:style>
  <w:style w:type="character" w:customStyle="1" w:styleId="QuoteChar">
    <w:name w:val="Quote Char"/>
    <w:basedOn w:val="DefaultParagraphFont"/>
    <w:link w:val="Quote"/>
    <w:uiPriority w:val="29"/>
    <w:rsid w:val="008F60C5"/>
    <w:rPr>
      <w:rFonts w:ascii="Arial" w:hAnsi="Arial" w:cs="Arial"/>
      <w:sz w:val="32"/>
      <w:szCs w:val="5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D7E2C"/>
    <w:pPr>
      <w:outlineLvl w:val="9"/>
    </w:pPr>
    <w:rPr>
      <w:szCs w:val="20"/>
      <w:lang w:bidi="en-US"/>
    </w:rPr>
  </w:style>
  <w:style w:type="paragraph" w:customStyle="1" w:styleId="Reporttitle">
    <w:name w:val="Report title"/>
    <w:basedOn w:val="Normal"/>
    <w:uiPriority w:val="19"/>
    <w:qFormat/>
    <w:rsid w:val="00224654"/>
    <w:pPr>
      <w:spacing w:before="0" w:after="0" w:line="560" w:lineRule="exact"/>
    </w:pPr>
    <w:rPr>
      <w:rFonts w:eastAsia="Times New Roman" w:cs="Times New Roman"/>
      <w:b/>
      <w:color w:val="ED7D31" w:themeColor="accent2"/>
      <w:spacing w:val="-28"/>
      <w:sz w:val="53"/>
      <w:szCs w:val="24"/>
      <w:lang w:eastAsia="en-AU"/>
    </w:rPr>
  </w:style>
  <w:style w:type="paragraph" w:customStyle="1" w:styleId="Reportsubtitle">
    <w:name w:val="Report subtitle"/>
    <w:basedOn w:val="Normal"/>
    <w:uiPriority w:val="20"/>
    <w:qFormat/>
    <w:rsid w:val="00224654"/>
    <w:pPr>
      <w:spacing w:before="0" w:after="200" w:line="560" w:lineRule="exact"/>
    </w:pPr>
    <w:rPr>
      <w:rFonts w:eastAsia="Times New Roman" w:cs="Times New Roman"/>
      <w:color w:val="323232"/>
      <w:spacing w:val="-28"/>
      <w:sz w:val="48"/>
      <w:szCs w:val="24"/>
      <w:lang w:eastAsia="en-AU"/>
    </w:rPr>
  </w:style>
  <w:style w:type="paragraph" w:customStyle="1" w:styleId="Positionprofile">
    <w:name w:val="Position profile"/>
    <w:basedOn w:val="Normal"/>
    <w:qFormat/>
    <w:rsid w:val="00224654"/>
    <w:pPr>
      <w:keepNext/>
      <w:spacing w:before="0" w:after="240" w:line="240" w:lineRule="atLeast"/>
    </w:pPr>
    <w:rPr>
      <w:rFonts w:eastAsia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8743A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43A9"/>
    <w:rPr>
      <w:color w:val="605E5C"/>
      <w:shd w:val="clear" w:color="auto" w:fill="E1DFDD"/>
    </w:rPr>
  </w:style>
  <w:style w:type="paragraph" w:customStyle="1" w:styleId="Paragraphbeforelist">
    <w:name w:val="Paragraph before list"/>
    <w:basedOn w:val="Paragraph"/>
    <w:uiPriority w:val="4"/>
    <w:qFormat/>
    <w:rsid w:val="008743A9"/>
    <w:pPr>
      <w:spacing w:after="80"/>
    </w:pPr>
  </w:style>
  <w:style w:type="paragraph" w:customStyle="1" w:styleId="Bulletlevel1">
    <w:name w:val="Bullet level 1"/>
    <w:basedOn w:val="ListBullet"/>
    <w:uiPriority w:val="5"/>
    <w:qFormat/>
    <w:rsid w:val="008743A9"/>
    <w:pPr>
      <w:numPr>
        <w:numId w:val="0"/>
      </w:numPr>
      <w:spacing w:before="0" w:after="80" w:line="240" w:lineRule="atLeast"/>
      <w:ind w:left="295" w:hanging="360"/>
    </w:pPr>
    <w:rPr>
      <w:rFonts w:cs="Arial"/>
      <w:szCs w:val="24"/>
      <w:lang w:eastAsia="en-AU"/>
    </w:rPr>
  </w:style>
  <w:style w:type="paragraph" w:customStyle="1" w:styleId="Paragraph">
    <w:name w:val="Paragraph"/>
    <w:basedOn w:val="Normal"/>
    <w:qFormat/>
    <w:rsid w:val="008743A9"/>
    <w:pPr>
      <w:keepNext/>
      <w:spacing w:before="0" w:after="240" w:line="240" w:lineRule="atLeast"/>
    </w:pPr>
    <w:rPr>
      <w:rFonts w:eastAsia="Times New Roman"/>
      <w:szCs w:val="24"/>
      <w:lang w:eastAsia="en-AU"/>
    </w:rPr>
  </w:style>
  <w:style w:type="paragraph" w:customStyle="1" w:styleId="Bulletlevel2">
    <w:name w:val="Bullet level 2"/>
    <w:basedOn w:val="ListBullet2"/>
    <w:uiPriority w:val="7"/>
    <w:qFormat/>
    <w:rsid w:val="008743A9"/>
    <w:pPr>
      <w:numPr>
        <w:numId w:val="2"/>
      </w:numPr>
      <w:spacing w:before="0" w:after="80" w:line="240" w:lineRule="atLeast"/>
    </w:pPr>
    <w:rPr>
      <w:rFonts w:cs="Arial"/>
      <w:szCs w:val="24"/>
      <w:lang w:eastAsia="en-AU"/>
    </w:rPr>
  </w:style>
  <w:style w:type="paragraph" w:customStyle="1" w:styleId="Bulletlevel2last">
    <w:name w:val="Bullet level 2 last"/>
    <w:basedOn w:val="Bulletlevel2"/>
    <w:uiPriority w:val="8"/>
    <w:qFormat/>
    <w:rsid w:val="008743A9"/>
    <w:pPr>
      <w:spacing w:after="240"/>
    </w:pPr>
  </w:style>
  <w:style w:type="character" w:styleId="CommentReference">
    <w:name w:val="annotation reference"/>
    <w:basedOn w:val="DefaultParagraphFont"/>
    <w:uiPriority w:val="99"/>
    <w:semiHidden/>
    <w:unhideWhenUsed/>
    <w:rsid w:val="008743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743A9"/>
  </w:style>
  <w:style w:type="character" w:customStyle="1" w:styleId="CommentTextChar">
    <w:name w:val="Comment Text Char"/>
    <w:basedOn w:val="DefaultParagraphFont"/>
    <w:link w:val="CommentText"/>
    <w:uiPriority w:val="99"/>
    <w:rsid w:val="008743A9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43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43A9"/>
    <w:rPr>
      <w:rFonts w:ascii="Arial" w:hAnsi="Arial" w:cs="Arial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C7080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4670"/>
    <w:pPr>
      <w:spacing w:before="0" w:after="60"/>
      <w:outlineLvl w:val="1"/>
    </w:pPr>
    <w:rPr>
      <w:rFonts w:eastAsiaTheme="majorEastAsia" w:cs="Times New Roman"/>
      <w:color w:val="E20000"/>
      <w:sz w:val="2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A4670"/>
    <w:rPr>
      <w:rFonts w:ascii="Arial" w:eastAsiaTheme="majorEastAsia" w:hAnsi="Arial" w:cs="Times New Roman"/>
      <w:color w:val="E20000"/>
      <w:szCs w:val="24"/>
    </w:rPr>
  </w:style>
  <w:style w:type="paragraph" w:customStyle="1" w:styleId="Heading2alt">
    <w:name w:val="Heading 2 alt"/>
    <w:basedOn w:val="Heading2"/>
    <w:link w:val="Heading2altChar"/>
    <w:qFormat/>
    <w:rsid w:val="00E04A18"/>
    <w:pPr>
      <w:spacing w:before="360" w:after="360"/>
    </w:pPr>
    <w:rPr>
      <w:b w:val="0"/>
      <w:bCs w:val="0"/>
      <w:sz w:val="40"/>
      <w:szCs w:val="40"/>
    </w:rPr>
  </w:style>
  <w:style w:type="character" w:customStyle="1" w:styleId="Heading2altChar">
    <w:name w:val="Heading 2 alt Char"/>
    <w:basedOn w:val="Heading2Char"/>
    <w:link w:val="Heading2alt"/>
    <w:rsid w:val="00E04A18"/>
    <w:rPr>
      <w:rFonts w:ascii="Arial" w:eastAsiaTheme="majorEastAsia" w:hAnsi="Arial" w:cstheme="majorBidi"/>
      <w:b w:val="0"/>
      <w:bCs w:val="0"/>
      <w:iCs/>
      <w:sz w:val="40"/>
      <w:szCs w:val="40"/>
    </w:rPr>
  </w:style>
  <w:style w:type="character" w:styleId="FollowedHyperlink">
    <w:name w:val="FollowedHyperlink"/>
    <w:basedOn w:val="DefaultParagraphFont"/>
    <w:uiPriority w:val="99"/>
    <w:semiHidden/>
    <w:unhideWhenUsed/>
    <w:rsid w:val="00AD159B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193DB6"/>
    <w:pPr>
      <w:spacing w:after="0" w:line="240" w:lineRule="auto"/>
    </w:pPr>
    <w:rPr>
      <w:rFonts w:ascii="Arial" w:hAnsi="Arial" w:cs="Arial"/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C7180C"/>
    <w:pPr>
      <w:spacing w:before="0" w:after="0"/>
    </w:pPr>
    <w:rPr>
      <w:rFonts w:ascii="Calibri" w:hAnsi="Calibri" w:cs="Calibri"/>
      <w:sz w:val="22"/>
      <w:szCs w:val="22"/>
      <w14:ligatures w14:val="standardContextual"/>
    </w:rPr>
  </w:style>
  <w:style w:type="character" w:customStyle="1" w:styleId="PlainTextChar">
    <w:name w:val="Plain Text Char"/>
    <w:basedOn w:val="DefaultParagraphFont"/>
    <w:link w:val="PlainText"/>
    <w:uiPriority w:val="99"/>
    <w:rsid w:val="00C7180C"/>
    <w:rPr>
      <w:rFonts w:ascii="Calibri" w:hAnsi="Calibri" w:cs="Calibri"/>
      <w14:ligatures w14:val="standardContextual"/>
    </w:rPr>
  </w:style>
  <w:style w:type="paragraph" w:customStyle="1" w:styleId="pf1">
    <w:name w:val="pf1"/>
    <w:basedOn w:val="Normal"/>
    <w:rsid w:val="0022505C"/>
    <w:pPr>
      <w:spacing w:before="100" w:beforeAutospacing="1" w:after="100" w:afterAutospacing="1"/>
      <w:ind w:left="720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graph0">
    <w:name w:val="paragraph"/>
    <w:basedOn w:val="Normal"/>
    <w:rsid w:val="0027486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27486E"/>
  </w:style>
  <w:style w:type="character" w:customStyle="1" w:styleId="eop">
    <w:name w:val="eop"/>
    <w:basedOn w:val="DefaultParagraphFont"/>
    <w:rsid w:val="0027486E"/>
  </w:style>
  <w:style w:type="character" w:customStyle="1" w:styleId="ui-provider">
    <w:name w:val="ui-provider"/>
    <w:basedOn w:val="DefaultParagraphFont"/>
    <w:rsid w:val="009E43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5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06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67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77477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82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770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79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485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16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9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9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4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37646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303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37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794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695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5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hyperlink" Target="https://www.defence.gov.au/dsvs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apsc.gov.au/working-aps/aps-employees-and-managers/work-level-standards-aps-level-and-executive-level-classifications" TargetMode="External"/><Relationship Id="rId7" Type="http://schemas.openxmlformats.org/officeDocument/2006/relationships/styles" Target="styles.xml"/><Relationship Id="rId12" Type="http://schemas.openxmlformats.org/officeDocument/2006/relationships/hyperlink" Target="mailto:Duncan.Cambray@swa.gov.au" TargetMode="External"/><Relationship Id="rId17" Type="http://schemas.openxmlformats.org/officeDocument/2006/relationships/hyperlink" Target="https://www.safeworkaustralia.gov.au/about-us/who-we-are-and-what-we-do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mailto:recruitment@swa.gov.a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hyperlink" Target="mailto:recruitment@swa.gov.au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www.safeworkaustralia.gov.au/about-us/careers/current-vacancies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hyperlink" Target="https://www.apsc.gov.au/working-aps/aps-employees-and-managers/classifications/integrated-leadership-system-ils/ils-resources-profiles-comparatives-and-self-assessmen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51AD8EAAA18849A8074DC95CFD5354" ma:contentTypeVersion="13" ma:contentTypeDescription="Create a new document." ma:contentTypeScope="" ma:versionID="64e3f58dbc289cd34835d395e15aecfd">
  <xsd:schema xmlns:xsd="http://www.w3.org/2001/XMLSchema" xmlns:xs="http://www.w3.org/2001/XMLSchema" xmlns:p="http://schemas.microsoft.com/office/2006/metadata/properties" xmlns:ns2="2b6b1ac6-3da4-4973-8589-218893d1bb98" xmlns:ns3="8b386f7b-95f4-44dd-89ed-8578b92a273d" targetNamespace="http://schemas.microsoft.com/office/2006/metadata/properties" ma:root="true" ma:fieldsID="56d121453c8489cb32791c486dd284d5" ns2:_="" ns3:_="">
    <xsd:import namespace="2b6b1ac6-3da4-4973-8589-218893d1bb98"/>
    <xsd:import namespace="8b386f7b-95f4-44dd-89ed-8578b92a273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6b1ac6-3da4-4973-8589-218893d1bb9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386f7b-95f4-44dd-89ed-8578b92a27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b6b1ac6-3da4-4973-8589-218893d1bb98">SWAEMPLOYINFO-244516752-46</_dlc_DocId>
    <_dlc_DocIdUrl xmlns="2b6b1ac6-3da4-4973-8589-218893d1bb98">
      <Url>https://sharedservicescentre.sharepoint.com/sites/swa-employeeinfo/_layouts/15/DocIdRedir.aspx?ID=SWAEMPLOYINFO-244516752-46</Url>
      <Description>SWAEMPLOYINFO-244516752-46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7498478-6F2B-4D3A-80E1-D627279CCD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478178-1595-478E-BE2C-21BF1B5B3C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6b1ac6-3da4-4973-8589-218893d1bb98"/>
    <ds:schemaRef ds:uri="8b386f7b-95f4-44dd-89ed-8578b92a27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A2C1F58-BD93-430A-BF5F-0FF7AC66D90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D7B9E22-173C-4660-A4C1-B5E63694A315}">
  <ds:schemaRefs>
    <ds:schemaRef ds:uri="http://schemas.microsoft.com/office/2006/metadata/properties"/>
    <ds:schemaRef ds:uri="http://schemas.microsoft.com/office/infopath/2007/PartnerControls"/>
    <ds:schemaRef ds:uri="2b6b1ac6-3da4-4973-8589-218893d1bb98"/>
  </ds:schemaRefs>
</ds:datastoreItem>
</file>

<file path=customXml/itemProps5.xml><?xml version="1.0" encoding="utf-8"?>
<ds:datastoreItem xmlns:ds="http://schemas.openxmlformats.org/officeDocument/2006/customXml" ds:itemID="{5CC3C21E-E9DE-429F-84D9-D0424119A0D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1138</Words>
  <Characters>6490</Characters>
  <Application>Microsoft Office Word</Application>
  <DocSecurity>0</DocSecurity>
  <Lines>54</Lines>
  <Paragraphs>15</Paragraphs>
  <ScaleCrop>false</ScaleCrop>
  <Company/>
  <LinksUpToDate>false</LinksUpToDate>
  <CharactersWithSpaces>7613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RICHARDSON,Anna</dc:creator>
  <cp:keywords/>
  <dc:description/>
  <cp:lastModifiedBy>BLACKWELL,Donald</cp:lastModifiedBy>
  <cp:revision>43</cp:revision>
  <cp:lastPrinted>2021-05-25T23:00:00Z</cp:lastPrinted>
  <dcterms:created xsi:type="dcterms:W3CDTF">2024-05-29T04:01:00Z</dcterms:created>
  <dcterms:modified xsi:type="dcterms:W3CDTF">2024-05-29T06:17:00Z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0x0101001951AD8EAAA18849A8074DC95CFD5354</vt:lpwstr>
  </property>
  <property fmtid="{D5CDD505-2E9C-101B-9397-08002B2CF9AE}" pid="3" name="_dlc_DocIdItemGuid">
    <vt:lpwstr>a46ea383-f8f5-4dc7-bd4e-1f260cc2236e</vt:lpwstr>
  </property>
  <property fmtid="{D5CDD505-2E9C-101B-9397-08002B2CF9AE}" pid="4" name="MSIP_Label_79d889eb-932f-4752-8739-64d25806ef64_Enabled">
    <vt:lpwstr>true</vt:lpwstr>
  </property>
  <property fmtid="{D5CDD505-2E9C-101B-9397-08002B2CF9AE}" pid="5" name="MSIP_Label_79d889eb-932f-4752-8739-64d25806ef64_SetDate">
    <vt:lpwstr>2023-02-28T01:30:57Z</vt:lpwstr>
  </property>
  <property fmtid="{D5CDD505-2E9C-101B-9397-08002B2CF9AE}" pid="6" name="MSIP_Label_79d889eb-932f-4752-8739-64d25806ef64_Method">
    <vt:lpwstr>Privileged</vt:lpwstr>
  </property>
  <property fmtid="{D5CDD505-2E9C-101B-9397-08002B2CF9AE}" pid="7" name="MSIP_Label_79d889eb-932f-4752-8739-64d25806ef64_Name">
    <vt:lpwstr>79d889eb-932f-4752-8739-64d25806ef64</vt:lpwstr>
  </property>
  <property fmtid="{D5CDD505-2E9C-101B-9397-08002B2CF9AE}" pid="8" name="MSIP_Label_79d889eb-932f-4752-8739-64d25806ef64_SiteId">
    <vt:lpwstr>dd0cfd15-4558-4b12-8bad-ea26984fc417</vt:lpwstr>
  </property>
  <property fmtid="{D5CDD505-2E9C-101B-9397-08002B2CF9AE}" pid="9" name="MSIP_Label_79d889eb-932f-4752-8739-64d25806ef64_ActionId">
    <vt:lpwstr>b7d60cc8-f787-4327-849e-257ff4fac1a4</vt:lpwstr>
  </property>
  <property fmtid="{D5CDD505-2E9C-101B-9397-08002B2CF9AE}" pid="10" name="MSIP_Label_79d889eb-932f-4752-8739-64d25806ef64_ContentBits">
    <vt:lpwstr>0</vt:lpwstr>
  </property>
</Properties>
</file>