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1628" w14:textId="77777777" w:rsidR="00983C7E" w:rsidRDefault="00983C7E" w:rsidP="00983C7E">
      <w:pPr>
        <w:pStyle w:val="Title"/>
        <w:ind w:right="-10"/>
      </w:pPr>
      <w:bookmarkStart w:id="0" w:name="tpSectionClause"/>
    </w:p>
    <w:p w14:paraId="4D2AFB3C" w14:textId="77777777" w:rsidR="00BB1AA8" w:rsidRDefault="00BB1AA8" w:rsidP="00983C7E">
      <w:pPr>
        <w:pStyle w:val="Title"/>
        <w:ind w:right="-10"/>
      </w:pPr>
    </w:p>
    <w:p w14:paraId="04F50C8F" w14:textId="77777777" w:rsidR="00BB1AA8" w:rsidRDefault="00BB1AA8" w:rsidP="00983C7E">
      <w:pPr>
        <w:pStyle w:val="Title"/>
        <w:ind w:right="-10"/>
      </w:pPr>
    </w:p>
    <w:p w14:paraId="47EF82AB" w14:textId="77777777" w:rsidR="00983C7E" w:rsidRPr="00983C7E" w:rsidRDefault="00983C7E" w:rsidP="00983C7E">
      <w:pPr>
        <w:pStyle w:val="Title"/>
        <w:ind w:right="-10"/>
        <w:rPr>
          <w:rFonts w:ascii="Helvetica" w:hAnsi="Helvetica"/>
          <w:sz w:val="40"/>
          <w:szCs w:val="40"/>
        </w:rPr>
      </w:pPr>
      <w:r>
        <w:rPr>
          <w:rFonts w:ascii="Helvetica" w:hAnsi="Helvetica"/>
          <w:sz w:val="40"/>
          <w:szCs w:val="40"/>
        </w:rPr>
        <w:t>Model Work Health and Safety Bill</w:t>
      </w:r>
      <w:r w:rsidRPr="00983C7E">
        <w:rPr>
          <w:rFonts w:ascii="Helvetica" w:hAnsi="Helvetica"/>
          <w:sz w:val="40"/>
          <w:szCs w:val="40"/>
        </w:rPr>
        <w:br/>
      </w:r>
    </w:p>
    <w:p w14:paraId="4A74C737" w14:textId="77777777" w:rsidR="00983C7E" w:rsidRDefault="00983C7E" w:rsidP="00983C7E">
      <w:pPr>
        <w:jc w:val="center"/>
        <w:rPr>
          <w:rFonts w:ascii="Arial" w:hAnsi="Arial" w:cs="Arial"/>
          <w:sz w:val="28"/>
          <w:szCs w:val="28"/>
        </w:rPr>
      </w:pPr>
    </w:p>
    <w:p w14:paraId="7D0B74CD" w14:textId="4B1745F4" w:rsidR="00983C7E" w:rsidRPr="00D51B3E" w:rsidRDefault="00983C7E" w:rsidP="00983C7E">
      <w:pPr>
        <w:pStyle w:val="NormalArial"/>
        <w:jc w:val="center"/>
        <w:rPr>
          <w:rFonts w:ascii="Arial" w:hAnsi="Arial" w:cs="Arial"/>
          <w:sz w:val="28"/>
          <w:szCs w:val="28"/>
        </w:rPr>
      </w:pPr>
      <w:r w:rsidRPr="00D51B3E">
        <w:rPr>
          <w:rFonts w:ascii="Arial" w:hAnsi="Arial" w:cs="Arial"/>
          <w:sz w:val="28"/>
          <w:szCs w:val="28"/>
        </w:rPr>
        <w:t xml:space="preserve">as </w:t>
      </w:r>
      <w:proofErr w:type="gramStart"/>
      <w:r w:rsidRPr="00D51B3E">
        <w:rPr>
          <w:rFonts w:ascii="Arial" w:hAnsi="Arial" w:cs="Arial"/>
          <w:sz w:val="28"/>
          <w:szCs w:val="28"/>
        </w:rPr>
        <w:t>at</w:t>
      </w:r>
      <w:proofErr w:type="gramEnd"/>
      <w:r w:rsidRPr="00D51B3E">
        <w:rPr>
          <w:rFonts w:ascii="Arial" w:hAnsi="Arial" w:cs="Arial"/>
          <w:sz w:val="28"/>
          <w:szCs w:val="28"/>
        </w:rPr>
        <w:t xml:space="preserve"> </w:t>
      </w:r>
      <w:r w:rsidR="00FB6026">
        <w:rPr>
          <w:rFonts w:ascii="Arial" w:hAnsi="Arial" w:cs="Arial"/>
          <w:sz w:val="28"/>
          <w:szCs w:val="28"/>
        </w:rPr>
        <w:t>1 August 2023</w:t>
      </w:r>
    </w:p>
    <w:p w14:paraId="3B8CC4EC" w14:textId="77777777" w:rsidR="00983C7E" w:rsidRDefault="00983C7E" w:rsidP="00983C7E">
      <w:pPr>
        <w:jc w:val="center"/>
        <w:rPr>
          <w:rFonts w:ascii="Arial" w:hAnsi="Arial" w:cs="Arial"/>
          <w:sz w:val="28"/>
          <w:szCs w:val="28"/>
        </w:rPr>
      </w:pPr>
    </w:p>
    <w:p w14:paraId="226B73AB" w14:textId="77777777" w:rsidR="00983C7E" w:rsidRDefault="00983C7E" w:rsidP="00983C7E">
      <w:pPr>
        <w:jc w:val="center"/>
        <w:rPr>
          <w:rFonts w:ascii="Arial" w:hAnsi="Arial" w:cs="Arial"/>
          <w:sz w:val="28"/>
          <w:szCs w:val="28"/>
        </w:rPr>
      </w:pPr>
      <w:r>
        <w:rPr>
          <w:rFonts w:ascii="Arial" w:hAnsi="Arial" w:cs="Arial"/>
          <w:sz w:val="28"/>
          <w:szCs w:val="28"/>
        </w:rPr>
        <w:t>As released by Safe Work Australia</w:t>
      </w:r>
    </w:p>
    <w:p w14:paraId="0F412A1C" w14:textId="77777777" w:rsidR="00983C7E" w:rsidRDefault="00983C7E" w:rsidP="00983C7E">
      <w:pPr>
        <w:jc w:val="center"/>
        <w:rPr>
          <w:rFonts w:ascii="Arial" w:hAnsi="Arial" w:cs="Arial"/>
          <w:sz w:val="28"/>
          <w:szCs w:val="28"/>
        </w:rPr>
      </w:pPr>
    </w:p>
    <w:p w14:paraId="51F9367C" w14:textId="77777777" w:rsidR="00983C7E" w:rsidRPr="00661AC3" w:rsidRDefault="00983C7E" w:rsidP="00983C7E">
      <w:pPr>
        <w:ind w:firstLine="720"/>
        <w:jc w:val="center"/>
        <w:rPr>
          <w:rFonts w:ascii="Arial" w:hAnsi="Arial" w:cs="Arial"/>
          <w:sz w:val="28"/>
          <w:szCs w:val="28"/>
        </w:rPr>
      </w:pPr>
      <w:r>
        <w:rPr>
          <w:rFonts w:ascii="Arial" w:hAnsi="Arial" w:cs="Arial"/>
          <w:sz w:val="28"/>
          <w:szCs w:val="28"/>
        </w:rPr>
        <w:t>Published by the Parliamentary Counsel’s Committee</w:t>
      </w:r>
    </w:p>
    <w:p w14:paraId="60AC035E" w14:textId="77777777" w:rsidR="00983C7E" w:rsidRPr="00661AC3" w:rsidRDefault="00983C7E" w:rsidP="00983C7E">
      <w:pPr>
        <w:jc w:val="center"/>
        <w:rPr>
          <w:rFonts w:ascii="Arial" w:hAnsi="Arial" w:cs="Arial"/>
          <w:sz w:val="28"/>
          <w:szCs w:val="28"/>
        </w:rPr>
      </w:pPr>
    </w:p>
    <w:p w14:paraId="420A2290" w14:textId="77777777" w:rsidR="00983C7E" w:rsidRDefault="00983C7E" w:rsidP="00983C7E">
      <w:pPr>
        <w:jc w:val="center"/>
        <w:rPr>
          <w:rFonts w:ascii="Arial" w:hAnsi="Arial" w:cs="Arial"/>
          <w:sz w:val="28"/>
          <w:szCs w:val="28"/>
        </w:rPr>
      </w:pPr>
    </w:p>
    <w:p w14:paraId="19DCB9FE" w14:textId="77777777" w:rsidR="00983C7E" w:rsidRPr="00CF0337" w:rsidRDefault="00983C7E" w:rsidP="00983C7E">
      <w:pPr>
        <w:jc w:val="center"/>
        <w:rPr>
          <w:rFonts w:ascii="Arial" w:hAnsi="Arial" w:cs="Arial"/>
          <w:sz w:val="28"/>
          <w:szCs w:val="28"/>
        </w:rPr>
      </w:pPr>
    </w:p>
    <w:p w14:paraId="43D80A48" w14:textId="77777777" w:rsidR="00983C7E" w:rsidRDefault="00983C7E" w:rsidP="00983C7E">
      <w:pPr>
        <w:jc w:val="center"/>
        <w:rPr>
          <w:rFonts w:ascii="Arial" w:hAnsi="Arial" w:cs="Arial"/>
          <w:sz w:val="20"/>
        </w:rPr>
      </w:pPr>
    </w:p>
    <w:p w14:paraId="197A4E6A" w14:textId="77777777" w:rsidR="00983C7E" w:rsidRDefault="00983C7E" w:rsidP="00983C7E">
      <w:pPr>
        <w:tabs>
          <w:tab w:val="right" w:pos="7230"/>
        </w:tabs>
        <w:spacing w:after="120"/>
        <w:jc w:val="center"/>
        <w:rPr>
          <w:rFonts w:ascii="Helvetica" w:hAnsi="Helvetica"/>
          <w:sz w:val="20"/>
        </w:rPr>
        <w:sectPr w:rsidR="00983C7E" w:rsidSect="00983C7E">
          <w:type w:val="continuous"/>
          <w:pgSz w:w="11900" w:h="16840" w:code="9"/>
          <w:pgMar w:top="1985" w:right="2410" w:bottom="2835" w:left="2410" w:header="567" w:footer="1701" w:gutter="0"/>
          <w:cols w:space="720"/>
          <w:titlePg/>
          <w:docGrid w:linePitch="326"/>
        </w:sectPr>
      </w:pPr>
      <w:r>
        <w:rPr>
          <w:rFonts w:ascii="Arial" w:hAnsi="Arial" w:cs="Arial"/>
          <w:sz w:val="20"/>
        </w:rPr>
        <w:t xml:space="preserve">This is a consolidated version of the </w:t>
      </w:r>
      <w:r w:rsidRPr="00983C7E">
        <w:rPr>
          <w:rFonts w:ascii="Arial" w:hAnsi="Arial" w:cs="Arial"/>
          <w:i/>
          <w:sz w:val="20"/>
        </w:rPr>
        <w:t>Model Work Health and Safety Bill</w:t>
      </w:r>
      <w:r w:rsidRPr="00927920">
        <w:rPr>
          <w:rFonts w:ascii="Arial" w:hAnsi="Arial" w:cs="Arial"/>
          <w:sz w:val="20"/>
        </w:rPr>
        <w:t xml:space="preserve">.  </w:t>
      </w:r>
      <w:r>
        <w:rPr>
          <w:rFonts w:ascii="Arial" w:hAnsi="Arial" w:cs="Arial"/>
          <w:sz w:val="20"/>
        </w:rPr>
        <w:t>This</w:t>
      </w:r>
      <w:r w:rsidRPr="00927920">
        <w:rPr>
          <w:rFonts w:ascii="Arial" w:hAnsi="Arial" w:cs="Arial"/>
          <w:sz w:val="20"/>
        </w:rPr>
        <w:t xml:space="preserve"> </w:t>
      </w:r>
      <w:r>
        <w:rPr>
          <w:rFonts w:ascii="Arial" w:hAnsi="Arial" w:cs="Arial"/>
          <w:sz w:val="20"/>
        </w:rPr>
        <w:t>Bill is a national model law and is intended to provide the basis for nationally consistent work health and safety laws.  This Bill does not, by itself, have any legal effect.</w:t>
      </w:r>
    </w:p>
    <w:p w14:paraId="041F058A" w14:textId="77777777" w:rsidR="00AB7AD2" w:rsidRPr="00505097" w:rsidRDefault="00AB7AD2" w:rsidP="00AB7AD2">
      <w:pPr>
        <w:pStyle w:val="Title"/>
        <w:jc w:val="left"/>
        <w:rPr>
          <w:sz w:val="36"/>
          <w:szCs w:val="36"/>
        </w:rPr>
      </w:pPr>
      <w:r w:rsidRPr="00505097">
        <w:rPr>
          <w:sz w:val="36"/>
          <w:szCs w:val="36"/>
        </w:rPr>
        <w:lastRenderedPageBreak/>
        <w:t>Model Work Health and Safety Bill</w:t>
      </w:r>
    </w:p>
    <w:p w14:paraId="3524281F" w14:textId="77777777" w:rsidR="00AB7AD2" w:rsidRDefault="00AB7AD2" w:rsidP="00AB7AD2">
      <w:pPr>
        <w:jc w:val="center"/>
      </w:pPr>
    </w:p>
    <w:p w14:paraId="4723EE73" w14:textId="77777777" w:rsidR="00AB7AD2" w:rsidRDefault="00AB7AD2" w:rsidP="00AB7AD2">
      <w:pPr>
        <w:jc w:val="center"/>
      </w:pPr>
    </w:p>
    <w:p w14:paraId="487F8CAA" w14:textId="77777777" w:rsidR="00AB7AD2" w:rsidRPr="00D911C6" w:rsidRDefault="00AB7AD2" w:rsidP="00AB7AD2">
      <w:pPr>
        <w:spacing w:before="240" w:after="120"/>
        <w:rPr>
          <w:b/>
          <w:sz w:val="28"/>
          <w:szCs w:val="28"/>
          <w:lang w:val="fr-FR"/>
        </w:rPr>
      </w:pPr>
      <w:r w:rsidRPr="00D911C6">
        <w:rPr>
          <w:b/>
          <w:sz w:val="28"/>
          <w:szCs w:val="28"/>
          <w:lang w:val="fr-FR"/>
        </w:rPr>
        <w:t>Contents</w:t>
      </w:r>
    </w:p>
    <w:p w14:paraId="60443C42" w14:textId="77777777" w:rsidR="00AB7AD2" w:rsidRPr="00D911C6" w:rsidRDefault="00AB7AD2" w:rsidP="00AB7AD2">
      <w:pPr>
        <w:pBdr>
          <w:top w:val="single" w:sz="4" w:space="1" w:color="auto"/>
        </w:pBdr>
        <w:spacing w:before="0"/>
        <w:rPr>
          <w:b/>
          <w:sz w:val="16"/>
          <w:szCs w:val="16"/>
          <w:lang w:val="fr-FR"/>
        </w:rPr>
      </w:pPr>
    </w:p>
    <w:p w14:paraId="34C89C66" w14:textId="77777777" w:rsidR="00112CB8" w:rsidRDefault="007E4A01">
      <w:pPr>
        <w:tabs>
          <w:tab w:val="right" w:pos="6237"/>
        </w:tabs>
        <w:rPr>
          <w:i/>
          <w:sz w:val="20"/>
        </w:rPr>
      </w:pPr>
      <w:r>
        <w:rPr>
          <w:i/>
          <w:sz w:val="20"/>
        </w:rPr>
        <w:tab/>
        <w:t>Page</w:t>
      </w:r>
    </w:p>
    <w:bookmarkEnd w:id="0"/>
    <w:p w14:paraId="3C5E2E0C" w14:textId="77777777" w:rsidR="00112CB8" w:rsidRDefault="00112CB8">
      <w:pPr>
        <w:sectPr w:rsidR="00112CB8">
          <w:headerReference w:type="even" r:id="rId10"/>
          <w:footerReference w:type="even" r:id="rId11"/>
          <w:footerReference w:type="first" r:id="rId12"/>
          <w:endnotePr>
            <w:numFmt w:val="decimal"/>
          </w:endnotePr>
          <w:type w:val="continuous"/>
          <w:pgSz w:w="11907" w:h="16840" w:code="9"/>
          <w:pgMar w:top="3170" w:right="2835" w:bottom="2773" w:left="2835" w:header="1332" w:footer="2325" w:gutter="0"/>
          <w:pgNumType w:fmt="lowerRoman" w:start="1"/>
          <w:cols w:space="720"/>
          <w:titlePg/>
          <w:docGrid w:linePitch="163"/>
        </w:sectPr>
      </w:pPr>
    </w:p>
    <w:p w14:paraId="00CED307" w14:textId="4E84C1D2" w:rsidR="003D601D" w:rsidRDefault="00340829">
      <w:pPr>
        <w:pStyle w:val="TOC1"/>
        <w:tabs>
          <w:tab w:val="left" w:pos="1360"/>
        </w:tabs>
        <w:rPr>
          <w:rFonts w:asciiTheme="minorHAnsi" w:eastAsiaTheme="minorEastAsia" w:hAnsiTheme="minorHAnsi" w:cstheme="minorBidi"/>
          <w:b w:val="0"/>
          <w:caps w:val="0"/>
          <w:noProof/>
          <w:sz w:val="22"/>
          <w:szCs w:val="22"/>
          <w:lang w:eastAsia="en-AU"/>
        </w:rPr>
      </w:pPr>
      <w:r>
        <w:fldChar w:fldCharType="begin"/>
      </w:r>
      <w:r>
        <w:instrText xml:space="preserve"> TOC \o "1-7" \u </w:instrText>
      </w:r>
      <w:r>
        <w:fldChar w:fldCharType="separate"/>
      </w:r>
      <w:r w:rsidR="003D601D" w:rsidRPr="00880371">
        <w:rPr>
          <w:caps w:val="0"/>
          <w:noProof/>
        </w:rPr>
        <w:t xml:space="preserve">Part 1 </w:t>
      </w:r>
      <w:r w:rsidR="003D601D">
        <w:rPr>
          <w:rFonts w:asciiTheme="minorHAnsi" w:eastAsiaTheme="minorEastAsia" w:hAnsiTheme="minorHAnsi" w:cstheme="minorBidi"/>
          <w:b w:val="0"/>
          <w:caps w:val="0"/>
          <w:noProof/>
          <w:sz w:val="22"/>
          <w:szCs w:val="22"/>
          <w:lang w:eastAsia="en-AU"/>
        </w:rPr>
        <w:tab/>
      </w:r>
      <w:r w:rsidR="003D601D" w:rsidRPr="00880371">
        <w:rPr>
          <w:caps w:val="0"/>
          <w:noProof/>
        </w:rPr>
        <w:t>Preliminary</w:t>
      </w:r>
      <w:r w:rsidR="003D601D">
        <w:rPr>
          <w:noProof/>
        </w:rPr>
        <w:tab/>
      </w:r>
      <w:r w:rsidR="003D601D">
        <w:rPr>
          <w:noProof/>
        </w:rPr>
        <w:fldChar w:fldCharType="begin"/>
      </w:r>
      <w:r w:rsidR="003D601D">
        <w:rPr>
          <w:noProof/>
        </w:rPr>
        <w:instrText xml:space="preserve"> PAGEREF _Toc142312349 \h </w:instrText>
      </w:r>
      <w:r w:rsidR="003D601D">
        <w:rPr>
          <w:noProof/>
        </w:rPr>
      </w:r>
      <w:r w:rsidR="003D601D">
        <w:rPr>
          <w:noProof/>
        </w:rPr>
        <w:fldChar w:fldCharType="separate"/>
      </w:r>
      <w:r w:rsidR="0017705B">
        <w:rPr>
          <w:noProof/>
        </w:rPr>
        <w:t>1</w:t>
      </w:r>
      <w:r w:rsidR="003D601D">
        <w:rPr>
          <w:noProof/>
        </w:rPr>
        <w:fldChar w:fldCharType="end"/>
      </w:r>
    </w:p>
    <w:p w14:paraId="198274A9" w14:textId="3646B434"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_Toc142312350 \h </w:instrText>
      </w:r>
      <w:r>
        <w:rPr>
          <w:noProof/>
        </w:rPr>
      </w:r>
      <w:r>
        <w:rPr>
          <w:noProof/>
        </w:rPr>
        <w:fldChar w:fldCharType="separate"/>
      </w:r>
      <w:r w:rsidR="0017705B">
        <w:rPr>
          <w:noProof/>
        </w:rPr>
        <w:t>1</w:t>
      </w:r>
      <w:r>
        <w:rPr>
          <w:noProof/>
        </w:rPr>
        <w:fldChar w:fldCharType="end"/>
      </w:r>
    </w:p>
    <w:p w14:paraId="3CC224F4" w14:textId="1E1A231A" w:rsidR="003D601D" w:rsidRDefault="003D601D">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Citation</w:t>
      </w:r>
      <w:r>
        <w:rPr>
          <w:noProof/>
        </w:rPr>
        <w:tab/>
      </w:r>
      <w:r>
        <w:rPr>
          <w:noProof/>
        </w:rPr>
        <w:fldChar w:fldCharType="begin"/>
      </w:r>
      <w:r>
        <w:rPr>
          <w:noProof/>
        </w:rPr>
        <w:instrText xml:space="preserve"> PAGEREF _Toc142312351 \h </w:instrText>
      </w:r>
      <w:r>
        <w:rPr>
          <w:noProof/>
        </w:rPr>
      </w:r>
      <w:r>
        <w:rPr>
          <w:noProof/>
        </w:rPr>
        <w:fldChar w:fldCharType="separate"/>
      </w:r>
      <w:r w:rsidR="0017705B">
        <w:rPr>
          <w:noProof/>
        </w:rPr>
        <w:t>1</w:t>
      </w:r>
      <w:r>
        <w:rPr>
          <w:noProof/>
        </w:rPr>
        <w:fldChar w:fldCharType="end"/>
      </w:r>
    </w:p>
    <w:p w14:paraId="7F107466" w14:textId="718009C6" w:rsidR="003D601D" w:rsidRDefault="003D601D">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_Toc142312352 \h </w:instrText>
      </w:r>
      <w:r>
        <w:rPr>
          <w:noProof/>
        </w:rPr>
      </w:r>
      <w:r>
        <w:rPr>
          <w:noProof/>
        </w:rPr>
        <w:fldChar w:fldCharType="separate"/>
      </w:r>
      <w:r w:rsidR="0017705B">
        <w:rPr>
          <w:noProof/>
        </w:rPr>
        <w:t>1</w:t>
      </w:r>
      <w:r>
        <w:rPr>
          <w:noProof/>
        </w:rPr>
        <w:fldChar w:fldCharType="end"/>
      </w:r>
    </w:p>
    <w:p w14:paraId="354E67CA" w14:textId="2AED2F99"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Object</w:t>
      </w:r>
      <w:r w:rsidR="003D601D">
        <w:rPr>
          <w:noProof/>
        </w:rPr>
        <w:tab/>
      </w:r>
      <w:r w:rsidR="003D601D">
        <w:rPr>
          <w:noProof/>
        </w:rPr>
        <w:fldChar w:fldCharType="begin"/>
      </w:r>
      <w:r w:rsidR="003D601D">
        <w:rPr>
          <w:noProof/>
        </w:rPr>
        <w:instrText xml:space="preserve"> PAGEREF _Toc142312353 \h </w:instrText>
      </w:r>
      <w:r w:rsidR="003D601D">
        <w:rPr>
          <w:noProof/>
        </w:rPr>
      </w:r>
      <w:r w:rsidR="003D601D">
        <w:rPr>
          <w:noProof/>
        </w:rPr>
        <w:fldChar w:fldCharType="separate"/>
      </w:r>
      <w:r w:rsidR="0017705B">
        <w:rPr>
          <w:noProof/>
        </w:rPr>
        <w:t>1</w:t>
      </w:r>
      <w:r w:rsidR="003D601D">
        <w:rPr>
          <w:noProof/>
        </w:rPr>
        <w:fldChar w:fldCharType="end"/>
      </w:r>
    </w:p>
    <w:p w14:paraId="1BF0783E" w14:textId="273A16EB" w:rsidR="003D601D" w:rsidRDefault="003D601D">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Object</w:t>
      </w:r>
      <w:r>
        <w:rPr>
          <w:noProof/>
        </w:rPr>
        <w:tab/>
      </w:r>
      <w:r>
        <w:rPr>
          <w:noProof/>
        </w:rPr>
        <w:fldChar w:fldCharType="begin"/>
      </w:r>
      <w:r>
        <w:rPr>
          <w:noProof/>
        </w:rPr>
        <w:instrText xml:space="preserve"> PAGEREF _Toc142312354 \h </w:instrText>
      </w:r>
      <w:r>
        <w:rPr>
          <w:noProof/>
        </w:rPr>
      </w:r>
      <w:r>
        <w:rPr>
          <w:noProof/>
        </w:rPr>
        <w:fldChar w:fldCharType="separate"/>
      </w:r>
      <w:r w:rsidR="0017705B">
        <w:rPr>
          <w:noProof/>
        </w:rPr>
        <w:t>1</w:t>
      </w:r>
      <w:r>
        <w:rPr>
          <w:noProof/>
        </w:rPr>
        <w:fldChar w:fldCharType="end"/>
      </w:r>
    </w:p>
    <w:p w14:paraId="73419D6A" w14:textId="32FF296D"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Interpretation</w:t>
      </w:r>
      <w:r w:rsidR="003D601D">
        <w:rPr>
          <w:noProof/>
        </w:rPr>
        <w:tab/>
      </w:r>
      <w:r w:rsidR="003D601D">
        <w:rPr>
          <w:noProof/>
        </w:rPr>
        <w:fldChar w:fldCharType="begin"/>
      </w:r>
      <w:r w:rsidR="003D601D">
        <w:rPr>
          <w:noProof/>
        </w:rPr>
        <w:instrText xml:space="preserve"> PAGEREF _Toc142312355 \h </w:instrText>
      </w:r>
      <w:r w:rsidR="003D601D">
        <w:rPr>
          <w:noProof/>
        </w:rPr>
      </w:r>
      <w:r w:rsidR="003D601D">
        <w:rPr>
          <w:noProof/>
        </w:rPr>
        <w:fldChar w:fldCharType="separate"/>
      </w:r>
      <w:r w:rsidR="0017705B">
        <w:rPr>
          <w:noProof/>
        </w:rPr>
        <w:t>3</w:t>
      </w:r>
      <w:r w:rsidR="003D601D">
        <w:rPr>
          <w:noProof/>
        </w:rPr>
        <w:fldChar w:fldCharType="end"/>
      </w:r>
    </w:p>
    <w:p w14:paraId="3740E2DF" w14:textId="495140C3" w:rsidR="003D601D" w:rsidRDefault="003D601D">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Definitions</w:t>
      </w:r>
      <w:r>
        <w:rPr>
          <w:noProof/>
        </w:rPr>
        <w:tab/>
      </w:r>
      <w:r>
        <w:rPr>
          <w:noProof/>
        </w:rPr>
        <w:fldChar w:fldCharType="begin"/>
      </w:r>
      <w:r>
        <w:rPr>
          <w:noProof/>
        </w:rPr>
        <w:instrText xml:space="preserve"> PAGEREF _Toc142312356 \h </w:instrText>
      </w:r>
      <w:r>
        <w:rPr>
          <w:noProof/>
        </w:rPr>
      </w:r>
      <w:r>
        <w:rPr>
          <w:noProof/>
        </w:rPr>
        <w:fldChar w:fldCharType="separate"/>
      </w:r>
      <w:r w:rsidR="0017705B">
        <w:rPr>
          <w:noProof/>
        </w:rPr>
        <w:t>3</w:t>
      </w:r>
      <w:r>
        <w:rPr>
          <w:noProof/>
        </w:rPr>
        <w:fldChar w:fldCharType="end"/>
      </w:r>
    </w:p>
    <w:p w14:paraId="4F4C4620" w14:textId="02A2E2DC" w:rsidR="003D601D" w:rsidRDefault="003D601D">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_Toc142312357 \h </w:instrText>
      </w:r>
      <w:r>
        <w:rPr>
          <w:noProof/>
        </w:rPr>
      </w:r>
      <w:r>
        <w:rPr>
          <w:noProof/>
        </w:rPr>
        <w:fldChar w:fldCharType="separate"/>
      </w:r>
      <w:r w:rsidR="0017705B">
        <w:rPr>
          <w:noProof/>
        </w:rPr>
        <w:t>3</w:t>
      </w:r>
      <w:r>
        <w:rPr>
          <w:noProof/>
        </w:rPr>
        <w:fldChar w:fldCharType="end"/>
      </w:r>
    </w:p>
    <w:p w14:paraId="3C2B0D8C" w14:textId="31C19804"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2</w:t>
      </w:r>
      <w:r w:rsidR="003D601D">
        <w:rPr>
          <w:rFonts w:asciiTheme="minorHAnsi" w:eastAsiaTheme="minorEastAsia" w:hAnsiTheme="minorHAnsi" w:cstheme="minorBidi"/>
          <w:b w:val="0"/>
          <w:noProof/>
          <w:sz w:val="22"/>
          <w:szCs w:val="22"/>
          <w:lang w:eastAsia="en-AU"/>
        </w:rPr>
        <w:tab/>
      </w:r>
      <w:r w:rsidR="003D601D">
        <w:rPr>
          <w:noProof/>
        </w:rPr>
        <w:t>Other important terms</w:t>
      </w:r>
      <w:r w:rsidR="003D601D">
        <w:rPr>
          <w:noProof/>
        </w:rPr>
        <w:tab/>
      </w:r>
      <w:r w:rsidR="003D601D">
        <w:rPr>
          <w:noProof/>
        </w:rPr>
        <w:fldChar w:fldCharType="begin"/>
      </w:r>
      <w:r w:rsidR="003D601D">
        <w:rPr>
          <w:noProof/>
        </w:rPr>
        <w:instrText xml:space="preserve"> PAGEREF _Toc142312358 \h </w:instrText>
      </w:r>
      <w:r w:rsidR="003D601D">
        <w:rPr>
          <w:noProof/>
        </w:rPr>
      </w:r>
      <w:r w:rsidR="003D601D">
        <w:rPr>
          <w:noProof/>
        </w:rPr>
        <w:fldChar w:fldCharType="separate"/>
      </w:r>
      <w:r w:rsidR="0017705B">
        <w:rPr>
          <w:noProof/>
        </w:rPr>
        <w:t>10</w:t>
      </w:r>
      <w:r w:rsidR="003D601D">
        <w:rPr>
          <w:noProof/>
        </w:rPr>
        <w:fldChar w:fldCharType="end"/>
      </w:r>
    </w:p>
    <w:p w14:paraId="5AB3781E" w14:textId="53147BA0" w:rsidR="003D601D" w:rsidRDefault="003D601D">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 xml:space="preserve">Meaning of </w:t>
      </w:r>
      <w:r w:rsidRPr="00880371">
        <w:rPr>
          <w:i/>
          <w:noProof/>
        </w:rPr>
        <w:t>person conducting a</w:t>
      </w:r>
      <w:r>
        <w:rPr>
          <w:noProof/>
        </w:rPr>
        <w:t xml:space="preserve"> </w:t>
      </w:r>
      <w:r w:rsidRPr="00880371">
        <w:rPr>
          <w:i/>
          <w:noProof/>
        </w:rPr>
        <w:t>business or undertaking</w:t>
      </w:r>
      <w:r>
        <w:rPr>
          <w:noProof/>
        </w:rPr>
        <w:tab/>
      </w:r>
      <w:r>
        <w:rPr>
          <w:noProof/>
        </w:rPr>
        <w:fldChar w:fldCharType="begin"/>
      </w:r>
      <w:r>
        <w:rPr>
          <w:noProof/>
        </w:rPr>
        <w:instrText xml:space="preserve"> PAGEREF _Toc142312359 \h </w:instrText>
      </w:r>
      <w:r>
        <w:rPr>
          <w:noProof/>
        </w:rPr>
      </w:r>
      <w:r>
        <w:rPr>
          <w:noProof/>
        </w:rPr>
        <w:fldChar w:fldCharType="separate"/>
      </w:r>
      <w:r w:rsidR="0017705B">
        <w:rPr>
          <w:noProof/>
        </w:rPr>
        <w:t>10</w:t>
      </w:r>
      <w:r>
        <w:rPr>
          <w:noProof/>
        </w:rPr>
        <w:fldChar w:fldCharType="end"/>
      </w:r>
    </w:p>
    <w:p w14:paraId="321402F2" w14:textId="0FEFF693" w:rsidR="003D601D" w:rsidRDefault="003D601D">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xml:space="preserve">Meaning of </w:t>
      </w:r>
      <w:r w:rsidRPr="00880371">
        <w:rPr>
          <w:i/>
          <w:noProof/>
        </w:rPr>
        <w:t>supply</w:t>
      </w:r>
      <w:r>
        <w:rPr>
          <w:noProof/>
        </w:rPr>
        <w:tab/>
      </w:r>
      <w:r>
        <w:rPr>
          <w:noProof/>
        </w:rPr>
        <w:fldChar w:fldCharType="begin"/>
      </w:r>
      <w:r>
        <w:rPr>
          <w:noProof/>
        </w:rPr>
        <w:instrText xml:space="preserve"> PAGEREF _Toc142312360 \h </w:instrText>
      </w:r>
      <w:r>
        <w:rPr>
          <w:noProof/>
        </w:rPr>
      </w:r>
      <w:r>
        <w:rPr>
          <w:noProof/>
        </w:rPr>
        <w:fldChar w:fldCharType="separate"/>
      </w:r>
      <w:r w:rsidR="0017705B">
        <w:rPr>
          <w:noProof/>
        </w:rPr>
        <w:t>11</w:t>
      </w:r>
      <w:r>
        <w:rPr>
          <w:noProof/>
        </w:rPr>
        <w:fldChar w:fldCharType="end"/>
      </w:r>
    </w:p>
    <w:p w14:paraId="44C1D4E8" w14:textId="5684E95B" w:rsidR="003D601D" w:rsidRDefault="003D601D">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 xml:space="preserve">Meaning of </w:t>
      </w:r>
      <w:r w:rsidRPr="00880371">
        <w:rPr>
          <w:i/>
          <w:noProof/>
        </w:rPr>
        <w:t>worker</w:t>
      </w:r>
      <w:r>
        <w:rPr>
          <w:noProof/>
        </w:rPr>
        <w:tab/>
      </w:r>
      <w:r>
        <w:rPr>
          <w:noProof/>
        </w:rPr>
        <w:fldChar w:fldCharType="begin"/>
      </w:r>
      <w:r>
        <w:rPr>
          <w:noProof/>
        </w:rPr>
        <w:instrText xml:space="preserve"> PAGEREF _Toc142312361 \h </w:instrText>
      </w:r>
      <w:r>
        <w:rPr>
          <w:noProof/>
        </w:rPr>
      </w:r>
      <w:r>
        <w:rPr>
          <w:noProof/>
        </w:rPr>
        <w:fldChar w:fldCharType="separate"/>
      </w:r>
      <w:r w:rsidR="0017705B">
        <w:rPr>
          <w:noProof/>
        </w:rPr>
        <w:t>12</w:t>
      </w:r>
      <w:r>
        <w:rPr>
          <w:noProof/>
        </w:rPr>
        <w:fldChar w:fldCharType="end"/>
      </w:r>
    </w:p>
    <w:p w14:paraId="5B119DB3" w14:textId="47A1C5B6" w:rsidR="003D601D" w:rsidRDefault="003D601D">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 xml:space="preserve">Meaning of </w:t>
      </w:r>
      <w:r w:rsidRPr="00880371">
        <w:rPr>
          <w:i/>
          <w:noProof/>
        </w:rPr>
        <w:t>workplace</w:t>
      </w:r>
      <w:r>
        <w:rPr>
          <w:noProof/>
        </w:rPr>
        <w:tab/>
      </w:r>
      <w:r>
        <w:rPr>
          <w:noProof/>
        </w:rPr>
        <w:fldChar w:fldCharType="begin"/>
      </w:r>
      <w:r>
        <w:rPr>
          <w:noProof/>
        </w:rPr>
        <w:instrText xml:space="preserve"> PAGEREF _Toc142312362 \h </w:instrText>
      </w:r>
      <w:r>
        <w:rPr>
          <w:noProof/>
        </w:rPr>
      </w:r>
      <w:r>
        <w:rPr>
          <w:noProof/>
        </w:rPr>
        <w:fldChar w:fldCharType="separate"/>
      </w:r>
      <w:r w:rsidR="0017705B">
        <w:rPr>
          <w:noProof/>
        </w:rPr>
        <w:t>13</w:t>
      </w:r>
      <w:r>
        <w:rPr>
          <w:noProof/>
        </w:rPr>
        <w:fldChar w:fldCharType="end"/>
      </w:r>
    </w:p>
    <w:p w14:paraId="4DDBB890" w14:textId="1249D5E8" w:rsidR="003D601D" w:rsidRDefault="003D601D">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Examples and notes</w:t>
      </w:r>
      <w:r>
        <w:rPr>
          <w:noProof/>
        </w:rPr>
        <w:tab/>
      </w:r>
      <w:r>
        <w:rPr>
          <w:noProof/>
        </w:rPr>
        <w:fldChar w:fldCharType="begin"/>
      </w:r>
      <w:r>
        <w:rPr>
          <w:noProof/>
        </w:rPr>
        <w:instrText xml:space="preserve"> PAGEREF _Toc142312363 \h </w:instrText>
      </w:r>
      <w:r>
        <w:rPr>
          <w:noProof/>
        </w:rPr>
      </w:r>
      <w:r>
        <w:rPr>
          <w:noProof/>
        </w:rPr>
        <w:fldChar w:fldCharType="separate"/>
      </w:r>
      <w:r w:rsidR="0017705B">
        <w:rPr>
          <w:noProof/>
        </w:rPr>
        <w:t>13</w:t>
      </w:r>
      <w:r>
        <w:rPr>
          <w:noProof/>
        </w:rPr>
        <w:fldChar w:fldCharType="end"/>
      </w:r>
    </w:p>
    <w:p w14:paraId="014452AB" w14:textId="51D24A8F"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Application of Act</w:t>
      </w:r>
      <w:r w:rsidR="003D601D">
        <w:rPr>
          <w:noProof/>
        </w:rPr>
        <w:tab/>
      </w:r>
      <w:r w:rsidR="003D601D">
        <w:rPr>
          <w:noProof/>
        </w:rPr>
        <w:fldChar w:fldCharType="begin"/>
      </w:r>
      <w:r w:rsidR="003D601D">
        <w:rPr>
          <w:noProof/>
        </w:rPr>
        <w:instrText xml:space="preserve"> PAGEREF _Toc142312364 \h </w:instrText>
      </w:r>
      <w:r w:rsidR="003D601D">
        <w:rPr>
          <w:noProof/>
        </w:rPr>
      </w:r>
      <w:r w:rsidR="003D601D">
        <w:rPr>
          <w:noProof/>
        </w:rPr>
        <w:fldChar w:fldCharType="separate"/>
      </w:r>
      <w:r w:rsidR="0017705B">
        <w:rPr>
          <w:noProof/>
        </w:rPr>
        <w:t>14</w:t>
      </w:r>
      <w:r w:rsidR="003D601D">
        <w:rPr>
          <w:noProof/>
        </w:rPr>
        <w:fldChar w:fldCharType="end"/>
      </w:r>
    </w:p>
    <w:p w14:paraId="3524223E" w14:textId="4414A2F7" w:rsidR="003D601D" w:rsidRDefault="003D601D">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Act binds the Crown</w:t>
      </w:r>
      <w:r>
        <w:rPr>
          <w:noProof/>
        </w:rPr>
        <w:tab/>
      </w:r>
      <w:r>
        <w:rPr>
          <w:noProof/>
        </w:rPr>
        <w:fldChar w:fldCharType="begin"/>
      </w:r>
      <w:r>
        <w:rPr>
          <w:noProof/>
        </w:rPr>
        <w:instrText xml:space="preserve"> PAGEREF _Toc142312365 \h </w:instrText>
      </w:r>
      <w:r>
        <w:rPr>
          <w:noProof/>
        </w:rPr>
      </w:r>
      <w:r>
        <w:rPr>
          <w:noProof/>
        </w:rPr>
        <w:fldChar w:fldCharType="separate"/>
      </w:r>
      <w:r w:rsidR="0017705B">
        <w:rPr>
          <w:noProof/>
        </w:rPr>
        <w:t>14</w:t>
      </w:r>
      <w:r>
        <w:rPr>
          <w:noProof/>
        </w:rPr>
        <w:fldChar w:fldCharType="end"/>
      </w:r>
    </w:p>
    <w:p w14:paraId="4642803D" w14:textId="71B5A3E1" w:rsidR="003D601D" w:rsidRDefault="003D601D">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Extraterritorial application</w:t>
      </w:r>
      <w:r>
        <w:rPr>
          <w:noProof/>
        </w:rPr>
        <w:tab/>
      </w:r>
      <w:r>
        <w:rPr>
          <w:noProof/>
        </w:rPr>
        <w:fldChar w:fldCharType="begin"/>
      </w:r>
      <w:r>
        <w:rPr>
          <w:noProof/>
        </w:rPr>
        <w:instrText xml:space="preserve"> PAGEREF _Toc142312366 \h </w:instrText>
      </w:r>
      <w:r>
        <w:rPr>
          <w:noProof/>
        </w:rPr>
      </w:r>
      <w:r>
        <w:rPr>
          <w:noProof/>
        </w:rPr>
        <w:fldChar w:fldCharType="separate"/>
      </w:r>
      <w:r w:rsidR="0017705B">
        <w:rPr>
          <w:noProof/>
        </w:rPr>
        <w:t>14</w:t>
      </w:r>
      <w:r>
        <w:rPr>
          <w:noProof/>
        </w:rPr>
        <w:fldChar w:fldCharType="end"/>
      </w:r>
    </w:p>
    <w:p w14:paraId="003E6FBB" w14:textId="6744B0EF" w:rsidR="003D601D" w:rsidRDefault="003D601D">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Scope</w:t>
      </w:r>
      <w:r>
        <w:rPr>
          <w:noProof/>
        </w:rPr>
        <w:tab/>
      </w:r>
      <w:r>
        <w:rPr>
          <w:noProof/>
        </w:rPr>
        <w:fldChar w:fldCharType="begin"/>
      </w:r>
      <w:r>
        <w:rPr>
          <w:noProof/>
        </w:rPr>
        <w:instrText xml:space="preserve"> PAGEREF _Toc142312367 \h </w:instrText>
      </w:r>
      <w:r>
        <w:rPr>
          <w:noProof/>
        </w:rPr>
      </w:r>
      <w:r>
        <w:rPr>
          <w:noProof/>
        </w:rPr>
        <w:fldChar w:fldCharType="separate"/>
      </w:r>
      <w:r w:rsidR="0017705B">
        <w:rPr>
          <w:noProof/>
        </w:rPr>
        <w:t>14</w:t>
      </w:r>
      <w:r>
        <w:rPr>
          <w:noProof/>
        </w:rPr>
        <w:fldChar w:fldCharType="end"/>
      </w:r>
    </w:p>
    <w:p w14:paraId="76510058" w14:textId="54BF65F3"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2 </w:t>
      </w:r>
      <w:r>
        <w:rPr>
          <w:rFonts w:asciiTheme="minorHAnsi" w:eastAsiaTheme="minorEastAsia" w:hAnsiTheme="minorHAnsi" w:cstheme="minorBidi"/>
          <w:b w:val="0"/>
          <w:caps w:val="0"/>
          <w:noProof/>
          <w:sz w:val="22"/>
          <w:szCs w:val="22"/>
          <w:lang w:eastAsia="en-AU"/>
        </w:rPr>
        <w:tab/>
      </w:r>
      <w:r w:rsidRPr="00880371">
        <w:rPr>
          <w:caps w:val="0"/>
          <w:noProof/>
        </w:rPr>
        <w:t>Health and safety duties</w:t>
      </w:r>
      <w:r>
        <w:rPr>
          <w:noProof/>
        </w:rPr>
        <w:tab/>
      </w:r>
      <w:r>
        <w:rPr>
          <w:noProof/>
        </w:rPr>
        <w:fldChar w:fldCharType="begin"/>
      </w:r>
      <w:r>
        <w:rPr>
          <w:noProof/>
        </w:rPr>
        <w:instrText xml:space="preserve"> PAGEREF _Toc142312368 \h </w:instrText>
      </w:r>
      <w:r>
        <w:rPr>
          <w:noProof/>
        </w:rPr>
      </w:r>
      <w:r>
        <w:rPr>
          <w:noProof/>
        </w:rPr>
        <w:fldChar w:fldCharType="separate"/>
      </w:r>
      <w:r w:rsidR="0017705B">
        <w:rPr>
          <w:noProof/>
        </w:rPr>
        <w:t>15</w:t>
      </w:r>
      <w:r>
        <w:rPr>
          <w:noProof/>
        </w:rPr>
        <w:fldChar w:fldCharType="end"/>
      </w:r>
    </w:p>
    <w:p w14:paraId="1C871EA4" w14:textId="7E5977E7"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Introductory</w:t>
      </w:r>
      <w:r>
        <w:rPr>
          <w:noProof/>
        </w:rPr>
        <w:tab/>
      </w:r>
      <w:r>
        <w:rPr>
          <w:noProof/>
        </w:rPr>
        <w:fldChar w:fldCharType="begin"/>
      </w:r>
      <w:r>
        <w:rPr>
          <w:noProof/>
        </w:rPr>
        <w:instrText xml:space="preserve"> PAGEREF _Toc142312369 \h </w:instrText>
      </w:r>
      <w:r>
        <w:rPr>
          <w:noProof/>
        </w:rPr>
      </w:r>
      <w:r>
        <w:rPr>
          <w:noProof/>
        </w:rPr>
        <w:fldChar w:fldCharType="separate"/>
      </w:r>
      <w:r w:rsidR="0017705B">
        <w:rPr>
          <w:noProof/>
        </w:rPr>
        <w:t>15</w:t>
      </w:r>
      <w:r>
        <w:rPr>
          <w:noProof/>
        </w:rPr>
        <w:fldChar w:fldCharType="end"/>
      </w:r>
    </w:p>
    <w:p w14:paraId="06AF4662" w14:textId="185E1B41" w:rsidR="003D601D" w:rsidRDefault="003D601D">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Principles that apply to duties</w:t>
      </w:r>
      <w:r>
        <w:rPr>
          <w:noProof/>
        </w:rPr>
        <w:tab/>
      </w:r>
      <w:r>
        <w:rPr>
          <w:noProof/>
        </w:rPr>
        <w:fldChar w:fldCharType="begin"/>
      </w:r>
      <w:r>
        <w:rPr>
          <w:noProof/>
        </w:rPr>
        <w:instrText xml:space="preserve"> PAGEREF _Toc142312370 \h </w:instrText>
      </w:r>
      <w:r>
        <w:rPr>
          <w:noProof/>
        </w:rPr>
      </w:r>
      <w:r>
        <w:rPr>
          <w:noProof/>
        </w:rPr>
        <w:fldChar w:fldCharType="separate"/>
      </w:r>
      <w:r w:rsidR="0017705B">
        <w:rPr>
          <w:noProof/>
        </w:rPr>
        <w:t>15</w:t>
      </w:r>
      <w:r>
        <w:rPr>
          <w:noProof/>
        </w:rPr>
        <w:fldChar w:fldCharType="end"/>
      </w:r>
    </w:p>
    <w:p w14:paraId="0D2BD80D" w14:textId="08901B5E" w:rsidR="003D601D" w:rsidRDefault="003D601D">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Principles that apply to duties</w:t>
      </w:r>
      <w:r>
        <w:rPr>
          <w:noProof/>
        </w:rPr>
        <w:tab/>
      </w:r>
      <w:r>
        <w:rPr>
          <w:noProof/>
        </w:rPr>
        <w:fldChar w:fldCharType="begin"/>
      </w:r>
      <w:r>
        <w:rPr>
          <w:noProof/>
        </w:rPr>
        <w:instrText xml:space="preserve"> PAGEREF _Toc142312371 \h </w:instrText>
      </w:r>
      <w:r>
        <w:rPr>
          <w:noProof/>
        </w:rPr>
      </w:r>
      <w:r>
        <w:rPr>
          <w:noProof/>
        </w:rPr>
        <w:fldChar w:fldCharType="separate"/>
      </w:r>
      <w:r w:rsidR="0017705B">
        <w:rPr>
          <w:noProof/>
        </w:rPr>
        <w:t>15</w:t>
      </w:r>
      <w:r>
        <w:rPr>
          <w:noProof/>
        </w:rPr>
        <w:fldChar w:fldCharType="end"/>
      </w:r>
    </w:p>
    <w:p w14:paraId="660C11E8" w14:textId="2E995182" w:rsidR="003D601D" w:rsidRDefault="003D601D">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Duties not transferrable</w:t>
      </w:r>
      <w:r>
        <w:rPr>
          <w:noProof/>
        </w:rPr>
        <w:tab/>
      </w:r>
      <w:r>
        <w:rPr>
          <w:noProof/>
        </w:rPr>
        <w:fldChar w:fldCharType="begin"/>
      </w:r>
      <w:r>
        <w:rPr>
          <w:noProof/>
        </w:rPr>
        <w:instrText xml:space="preserve"> PAGEREF _Toc142312372 \h </w:instrText>
      </w:r>
      <w:r>
        <w:rPr>
          <w:noProof/>
        </w:rPr>
      </w:r>
      <w:r>
        <w:rPr>
          <w:noProof/>
        </w:rPr>
        <w:fldChar w:fldCharType="separate"/>
      </w:r>
      <w:r w:rsidR="0017705B">
        <w:rPr>
          <w:noProof/>
        </w:rPr>
        <w:t>15</w:t>
      </w:r>
      <w:r>
        <w:rPr>
          <w:noProof/>
        </w:rPr>
        <w:fldChar w:fldCharType="end"/>
      </w:r>
    </w:p>
    <w:p w14:paraId="7817F168" w14:textId="7502013B" w:rsidR="003D601D" w:rsidRDefault="003D601D">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Person may have more than 1 duty</w:t>
      </w:r>
      <w:r>
        <w:rPr>
          <w:noProof/>
        </w:rPr>
        <w:tab/>
      </w:r>
      <w:r>
        <w:rPr>
          <w:noProof/>
        </w:rPr>
        <w:fldChar w:fldCharType="begin"/>
      </w:r>
      <w:r>
        <w:rPr>
          <w:noProof/>
        </w:rPr>
        <w:instrText xml:space="preserve"> PAGEREF _Toc142312373 \h </w:instrText>
      </w:r>
      <w:r>
        <w:rPr>
          <w:noProof/>
        </w:rPr>
      </w:r>
      <w:r>
        <w:rPr>
          <w:noProof/>
        </w:rPr>
        <w:fldChar w:fldCharType="separate"/>
      </w:r>
      <w:r w:rsidR="0017705B">
        <w:rPr>
          <w:noProof/>
        </w:rPr>
        <w:t>15</w:t>
      </w:r>
      <w:r>
        <w:rPr>
          <w:noProof/>
        </w:rPr>
        <w:fldChar w:fldCharType="end"/>
      </w:r>
    </w:p>
    <w:p w14:paraId="499513D9" w14:textId="44A50D1F" w:rsidR="003D601D" w:rsidRDefault="003D601D">
      <w:pPr>
        <w:pStyle w:val="TOC3"/>
        <w:rPr>
          <w:rFonts w:asciiTheme="minorHAnsi" w:eastAsiaTheme="minorEastAsia" w:hAnsiTheme="minorHAnsi" w:cstheme="minorBidi"/>
          <w:noProof/>
          <w:sz w:val="22"/>
          <w:szCs w:val="22"/>
          <w:lang w:eastAsia="en-AU"/>
        </w:rPr>
      </w:pPr>
      <w:r>
        <w:rPr>
          <w:noProof/>
        </w:rPr>
        <w:lastRenderedPageBreak/>
        <w:t>16</w:t>
      </w:r>
      <w:r>
        <w:rPr>
          <w:rFonts w:asciiTheme="minorHAnsi" w:eastAsiaTheme="minorEastAsia" w:hAnsiTheme="minorHAnsi" w:cstheme="minorBidi"/>
          <w:noProof/>
          <w:sz w:val="22"/>
          <w:szCs w:val="22"/>
          <w:lang w:eastAsia="en-AU"/>
        </w:rPr>
        <w:tab/>
      </w:r>
      <w:r>
        <w:rPr>
          <w:noProof/>
        </w:rPr>
        <w:t>More than 1 person can have a duty</w:t>
      </w:r>
      <w:r>
        <w:rPr>
          <w:noProof/>
        </w:rPr>
        <w:tab/>
      </w:r>
      <w:r>
        <w:rPr>
          <w:noProof/>
        </w:rPr>
        <w:fldChar w:fldCharType="begin"/>
      </w:r>
      <w:r>
        <w:rPr>
          <w:noProof/>
        </w:rPr>
        <w:instrText xml:space="preserve"> PAGEREF _Toc142312374 \h </w:instrText>
      </w:r>
      <w:r>
        <w:rPr>
          <w:noProof/>
        </w:rPr>
      </w:r>
      <w:r>
        <w:rPr>
          <w:noProof/>
        </w:rPr>
        <w:fldChar w:fldCharType="separate"/>
      </w:r>
      <w:r w:rsidR="0017705B">
        <w:rPr>
          <w:noProof/>
        </w:rPr>
        <w:t>15</w:t>
      </w:r>
      <w:r>
        <w:rPr>
          <w:noProof/>
        </w:rPr>
        <w:fldChar w:fldCharType="end"/>
      </w:r>
    </w:p>
    <w:p w14:paraId="7727496A" w14:textId="7D8CE292" w:rsidR="003D601D" w:rsidRDefault="003D601D">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Management of risks</w:t>
      </w:r>
      <w:r>
        <w:rPr>
          <w:noProof/>
        </w:rPr>
        <w:tab/>
      </w:r>
      <w:r>
        <w:rPr>
          <w:noProof/>
        </w:rPr>
        <w:fldChar w:fldCharType="begin"/>
      </w:r>
      <w:r>
        <w:rPr>
          <w:noProof/>
        </w:rPr>
        <w:instrText xml:space="preserve"> PAGEREF _Toc142312375 \h </w:instrText>
      </w:r>
      <w:r>
        <w:rPr>
          <w:noProof/>
        </w:rPr>
      </w:r>
      <w:r>
        <w:rPr>
          <w:noProof/>
        </w:rPr>
        <w:fldChar w:fldCharType="separate"/>
      </w:r>
      <w:r w:rsidR="0017705B">
        <w:rPr>
          <w:noProof/>
        </w:rPr>
        <w:t>16</w:t>
      </w:r>
      <w:r>
        <w:rPr>
          <w:noProof/>
        </w:rPr>
        <w:fldChar w:fldCharType="end"/>
      </w:r>
    </w:p>
    <w:p w14:paraId="393862B1" w14:textId="562407ED"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2</w:t>
      </w:r>
      <w:r w:rsidR="003D601D">
        <w:rPr>
          <w:rFonts w:asciiTheme="minorHAnsi" w:eastAsiaTheme="minorEastAsia" w:hAnsiTheme="minorHAnsi" w:cstheme="minorBidi"/>
          <w:b w:val="0"/>
          <w:noProof/>
          <w:sz w:val="22"/>
          <w:szCs w:val="22"/>
          <w:lang w:eastAsia="en-AU"/>
        </w:rPr>
        <w:tab/>
      </w:r>
      <w:r w:rsidR="003D601D">
        <w:rPr>
          <w:noProof/>
        </w:rPr>
        <w:t>What is reasonably practicable</w:t>
      </w:r>
      <w:r w:rsidR="003D601D">
        <w:rPr>
          <w:noProof/>
        </w:rPr>
        <w:tab/>
      </w:r>
      <w:r w:rsidR="003D601D">
        <w:rPr>
          <w:noProof/>
        </w:rPr>
        <w:fldChar w:fldCharType="begin"/>
      </w:r>
      <w:r w:rsidR="003D601D">
        <w:rPr>
          <w:noProof/>
        </w:rPr>
        <w:instrText xml:space="preserve"> PAGEREF _Toc142312376 \h </w:instrText>
      </w:r>
      <w:r w:rsidR="003D601D">
        <w:rPr>
          <w:noProof/>
        </w:rPr>
      </w:r>
      <w:r w:rsidR="003D601D">
        <w:rPr>
          <w:noProof/>
        </w:rPr>
        <w:fldChar w:fldCharType="separate"/>
      </w:r>
      <w:r w:rsidR="0017705B">
        <w:rPr>
          <w:noProof/>
        </w:rPr>
        <w:t>16</w:t>
      </w:r>
      <w:r w:rsidR="003D601D">
        <w:rPr>
          <w:noProof/>
        </w:rPr>
        <w:fldChar w:fldCharType="end"/>
      </w:r>
    </w:p>
    <w:p w14:paraId="432EEB74" w14:textId="1E8C2AC9" w:rsidR="003D601D" w:rsidRDefault="003D601D">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 xml:space="preserve">What is </w:t>
      </w:r>
      <w:r w:rsidRPr="00880371">
        <w:rPr>
          <w:i/>
          <w:noProof/>
        </w:rPr>
        <w:t>reasonably practicable</w:t>
      </w:r>
      <w:r>
        <w:rPr>
          <w:noProof/>
        </w:rPr>
        <w:t xml:space="preserve"> in ensuring health and safety</w:t>
      </w:r>
      <w:r>
        <w:rPr>
          <w:noProof/>
        </w:rPr>
        <w:tab/>
      </w:r>
      <w:r>
        <w:rPr>
          <w:noProof/>
        </w:rPr>
        <w:fldChar w:fldCharType="begin"/>
      </w:r>
      <w:r>
        <w:rPr>
          <w:noProof/>
        </w:rPr>
        <w:instrText xml:space="preserve"> PAGEREF _Toc142312377 \h </w:instrText>
      </w:r>
      <w:r>
        <w:rPr>
          <w:noProof/>
        </w:rPr>
      </w:r>
      <w:r>
        <w:rPr>
          <w:noProof/>
        </w:rPr>
        <w:fldChar w:fldCharType="separate"/>
      </w:r>
      <w:r w:rsidR="0017705B">
        <w:rPr>
          <w:noProof/>
        </w:rPr>
        <w:t>16</w:t>
      </w:r>
      <w:r>
        <w:rPr>
          <w:noProof/>
        </w:rPr>
        <w:fldChar w:fldCharType="end"/>
      </w:r>
    </w:p>
    <w:p w14:paraId="7A0BA218" w14:textId="219001D2"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Primary duty of care</w:t>
      </w:r>
      <w:r w:rsidR="003D601D">
        <w:rPr>
          <w:noProof/>
        </w:rPr>
        <w:tab/>
      </w:r>
      <w:r w:rsidR="003D601D">
        <w:rPr>
          <w:noProof/>
        </w:rPr>
        <w:fldChar w:fldCharType="begin"/>
      </w:r>
      <w:r w:rsidR="003D601D">
        <w:rPr>
          <w:noProof/>
        </w:rPr>
        <w:instrText xml:space="preserve"> PAGEREF _Toc142312378 \h </w:instrText>
      </w:r>
      <w:r w:rsidR="003D601D">
        <w:rPr>
          <w:noProof/>
        </w:rPr>
      </w:r>
      <w:r w:rsidR="003D601D">
        <w:rPr>
          <w:noProof/>
        </w:rPr>
        <w:fldChar w:fldCharType="separate"/>
      </w:r>
      <w:r w:rsidR="0017705B">
        <w:rPr>
          <w:noProof/>
        </w:rPr>
        <w:t>17</w:t>
      </w:r>
      <w:r w:rsidR="003D601D">
        <w:rPr>
          <w:noProof/>
        </w:rPr>
        <w:fldChar w:fldCharType="end"/>
      </w:r>
    </w:p>
    <w:p w14:paraId="2B567492" w14:textId="743A3ACC" w:rsidR="003D601D" w:rsidRDefault="003D601D">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Primary duty of care</w:t>
      </w:r>
      <w:r>
        <w:rPr>
          <w:noProof/>
        </w:rPr>
        <w:tab/>
      </w:r>
      <w:r>
        <w:rPr>
          <w:noProof/>
        </w:rPr>
        <w:fldChar w:fldCharType="begin"/>
      </w:r>
      <w:r>
        <w:rPr>
          <w:noProof/>
        </w:rPr>
        <w:instrText xml:space="preserve"> PAGEREF _Toc142312379 \h </w:instrText>
      </w:r>
      <w:r>
        <w:rPr>
          <w:noProof/>
        </w:rPr>
      </w:r>
      <w:r>
        <w:rPr>
          <w:noProof/>
        </w:rPr>
        <w:fldChar w:fldCharType="separate"/>
      </w:r>
      <w:r w:rsidR="0017705B">
        <w:rPr>
          <w:noProof/>
        </w:rPr>
        <w:t>17</w:t>
      </w:r>
      <w:r>
        <w:rPr>
          <w:noProof/>
        </w:rPr>
        <w:fldChar w:fldCharType="end"/>
      </w:r>
    </w:p>
    <w:p w14:paraId="2EC2D6A3" w14:textId="71C714FC"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Further duties of persons conducting businesses or undertakings</w:t>
      </w:r>
      <w:r w:rsidR="003D601D">
        <w:rPr>
          <w:noProof/>
        </w:rPr>
        <w:tab/>
      </w:r>
      <w:r w:rsidR="003D601D">
        <w:rPr>
          <w:noProof/>
        </w:rPr>
        <w:fldChar w:fldCharType="begin"/>
      </w:r>
      <w:r w:rsidR="003D601D">
        <w:rPr>
          <w:noProof/>
        </w:rPr>
        <w:instrText xml:space="preserve"> PAGEREF _Toc142312380 \h </w:instrText>
      </w:r>
      <w:r w:rsidR="003D601D">
        <w:rPr>
          <w:noProof/>
        </w:rPr>
      </w:r>
      <w:r w:rsidR="003D601D">
        <w:rPr>
          <w:noProof/>
        </w:rPr>
        <w:fldChar w:fldCharType="separate"/>
      </w:r>
      <w:r w:rsidR="0017705B">
        <w:rPr>
          <w:noProof/>
        </w:rPr>
        <w:t>19</w:t>
      </w:r>
      <w:r w:rsidR="003D601D">
        <w:rPr>
          <w:noProof/>
        </w:rPr>
        <w:fldChar w:fldCharType="end"/>
      </w:r>
    </w:p>
    <w:p w14:paraId="03B0FDA4" w14:textId="3FC4AC53" w:rsidR="003D601D" w:rsidRDefault="003D601D">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Duty of persons conducting businesses or undertakings involving management or control of workplaces</w:t>
      </w:r>
      <w:r>
        <w:rPr>
          <w:noProof/>
        </w:rPr>
        <w:tab/>
      </w:r>
      <w:r>
        <w:rPr>
          <w:noProof/>
        </w:rPr>
        <w:fldChar w:fldCharType="begin"/>
      </w:r>
      <w:r>
        <w:rPr>
          <w:noProof/>
        </w:rPr>
        <w:instrText xml:space="preserve"> PAGEREF _Toc142312381 \h </w:instrText>
      </w:r>
      <w:r>
        <w:rPr>
          <w:noProof/>
        </w:rPr>
      </w:r>
      <w:r>
        <w:rPr>
          <w:noProof/>
        </w:rPr>
        <w:fldChar w:fldCharType="separate"/>
      </w:r>
      <w:r w:rsidR="0017705B">
        <w:rPr>
          <w:noProof/>
        </w:rPr>
        <w:t>19</w:t>
      </w:r>
      <w:r>
        <w:rPr>
          <w:noProof/>
        </w:rPr>
        <w:fldChar w:fldCharType="end"/>
      </w:r>
    </w:p>
    <w:p w14:paraId="37FF2890" w14:textId="4E8DDCB3" w:rsidR="003D601D" w:rsidRDefault="003D601D">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Duty of persons conducting businesses or undertakings involving management or control of fixtures, fittings or plant at workplaces</w:t>
      </w:r>
      <w:r>
        <w:rPr>
          <w:noProof/>
        </w:rPr>
        <w:tab/>
      </w:r>
      <w:r>
        <w:rPr>
          <w:noProof/>
        </w:rPr>
        <w:fldChar w:fldCharType="begin"/>
      </w:r>
      <w:r>
        <w:rPr>
          <w:noProof/>
        </w:rPr>
        <w:instrText xml:space="preserve"> PAGEREF _Toc142312382 \h </w:instrText>
      </w:r>
      <w:r>
        <w:rPr>
          <w:noProof/>
        </w:rPr>
      </w:r>
      <w:r>
        <w:rPr>
          <w:noProof/>
        </w:rPr>
        <w:fldChar w:fldCharType="separate"/>
      </w:r>
      <w:r w:rsidR="0017705B">
        <w:rPr>
          <w:noProof/>
        </w:rPr>
        <w:t>20</w:t>
      </w:r>
      <w:r>
        <w:rPr>
          <w:noProof/>
        </w:rPr>
        <w:fldChar w:fldCharType="end"/>
      </w:r>
    </w:p>
    <w:p w14:paraId="52C3E7B1" w14:textId="6BE42C2D" w:rsidR="003D601D" w:rsidRDefault="003D601D">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Duties of persons conducting businesses or undertakings that design plant, substances or structures</w:t>
      </w:r>
      <w:r>
        <w:rPr>
          <w:noProof/>
        </w:rPr>
        <w:tab/>
      </w:r>
      <w:r>
        <w:rPr>
          <w:noProof/>
        </w:rPr>
        <w:fldChar w:fldCharType="begin"/>
      </w:r>
      <w:r>
        <w:rPr>
          <w:noProof/>
        </w:rPr>
        <w:instrText xml:space="preserve"> PAGEREF _Toc142312383 \h </w:instrText>
      </w:r>
      <w:r>
        <w:rPr>
          <w:noProof/>
        </w:rPr>
      </w:r>
      <w:r>
        <w:rPr>
          <w:noProof/>
        </w:rPr>
        <w:fldChar w:fldCharType="separate"/>
      </w:r>
      <w:r w:rsidR="0017705B">
        <w:rPr>
          <w:noProof/>
        </w:rPr>
        <w:t>20</w:t>
      </w:r>
      <w:r>
        <w:rPr>
          <w:noProof/>
        </w:rPr>
        <w:fldChar w:fldCharType="end"/>
      </w:r>
    </w:p>
    <w:p w14:paraId="409C40CD" w14:textId="5C025D8A" w:rsidR="003D601D" w:rsidRDefault="003D601D">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Duties of persons conducting businesses or undertakings that manufacture plant, substances or structures</w:t>
      </w:r>
      <w:r>
        <w:rPr>
          <w:noProof/>
        </w:rPr>
        <w:tab/>
      </w:r>
      <w:r>
        <w:rPr>
          <w:noProof/>
        </w:rPr>
        <w:fldChar w:fldCharType="begin"/>
      </w:r>
      <w:r>
        <w:rPr>
          <w:noProof/>
        </w:rPr>
        <w:instrText xml:space="preserve"> PAGEREF _Toc142312384 \h </w:instrText>
      </w:r>
      <w:r>
        <w:rPr>
          <w:noProof/>
        </w:rPr>
      </w:r>
      <w:r>
        <w:rPr>
          <w:noProof/>
        </w:rPr>
        <w:fldChar w:fldCharType="separate"/>
      </w:r>
      <w:r w:rsidR="0017705B">
        <w:rPr>
          <w:noProof/>
        </w:rPr>
        <w:t>23</w:t>
      </w:r>
      <w:r>
        <w:rPr>
          <w:noProof/>
        </w:rPr>
        <w:fldChar w:fldCharType="end"/>
      </w:r>
    </w:p>
    <w:p w14:paraId="456EC799" w14:textId="5343EBB8" w:rsidR="003D601D" w:rsidRDefault="003D601D">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Duties of persons conducting businesses or undertakings that import plant, substances or structures</w:t>
      </w:r>
      <w:r>
        <w:rPr>
          <w:noProof/>
        </w:rPr>
        <w:tab/>
      </w:r>
      <w:r>
        <w:rPr>
          <w:noProof/>
        </w:rPr>
        <w:fldChar w:fldCharType="begin"/>
      </w:r>
      <w:r>
        <w:rPr>
          <w:noProof/>
        </w:rPr>
        <w:instrText xml:space="preserve"> PAGEREF _Toc142312385 \h </w:instrText>
      </w:r>
      <w:r>
        <w:rPr>
          <w:noProof/>
        </w:rPr>
      </w:r>
      <w:r>
        <w:rPr>
          <w:noProof/>
        </w:rPr>
        <w:fldChar w:fldCharType="separate"/>
      </w:r>
      <w:r w:rsidR="0017705B">
        <w:rPr>
          <w:noProof/>
        </w:rPr>
        <w:t>25</w:t>
      </w:r>
      <w:r>
        <w:rPr>
          <w:noProof/>
        </w:rPr>
        <w:fldChar w:fldCharType="end"/>
      </w:r>
    </w:p>
    <w:p w14:paraId="45EC0B3A" w14:textId="532C64AF" w:rsidR="003D601D" w:rsidRDefault="003D601D">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Duties of persons conducting businesses or undertakings that supply plant, substances or structures</w:t>
      </w:r>
      <w:r>
        <w:rPr>
          <w:noProof/>
        </w:rPr>
        <w:tab/>
      </w:r>
      <w:r>
        <w:rPr>
          <w:noProof/>
        </w:rPr>
        <w:fldChar w:fldCharType="begin"/>
      </w:r>
      <w:r>
        <w:rPr>
          <w:noProof/>
        </w:rPr>
        <w:instrText xml:space="preserve"> PAGEREF _Toc142312386 \h </w:instrText>
      </w:r>
      <w:r>
        <w:rPr>
          <w:noProof/>
        </w:rPr>
      </w:r>
      <w:r>
        <w:rPr>
          <w:noProof/>
        </w:rPr>
        <w:fldChar w:fldCharType="separate"/>
      </w:r>
      <w:r w:rsidR="0017705B">
        <w:rPr>
          <w:noProof/>
        </w:rPr>
        <w:t>28</w:t>
      </w:r>
      <w:r>
        <w:rPr>
          <w:noProof/>
        </w:rPr>
        <w:fldChar w:fldCharType="end"/>
      </w:r>
    </w:p>
    <w:p w14:paraId="0B779753" w14:textId="76F1469B" w:rsidR="003D601D" w:rsidRDefault="003D601D">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Duty of persons conducting businesses or undertakings that install, construct or commission plant or structures</w:t>
      </w:r>
      <w:r>
        <w:rPr>
          <w:noProof/>
        </w:rPr>
        <w:tab/>
      </w:r>
      <w:r>
        <w:rPr>
          <w:noProof/>
        </w:rPr>
        <w:fldChar w:fldCharType="begin"/>
      </w:r>
      <w:r>
        <w:rPr>
          <w:noProof/>
        </w:rPr>
        <w:instrText xml:space="preserve"> PAGEREF _Toc142312387 \h </w:instrText>
      </w:r>
      <w:r>
        <w:rPr>
          <w:noProof/>
        </w:rPr>
      </w:r>
      <w:r>
        <w:rPr>
          <w:noProof/>
        </w:rPr>
        <w:fldChar w:fldCharType="separate"/>
      </w:r>
      <w:r w:rsidR="0017705B">
        <w:rPr>
          <w:noProof/>
        </w:rPr>
        <w:t>30</w:t>
      </w:r>
      <w:r>
        <w:rPr>
          <w:noProof/>
        </w:rPr>
        <w:fldChar w:fldCharType="end"/>
      </w:r>
    </w:p>
    <w:p w14:paraId="05F50A2C" w14:textId="13969746"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Duty of officers, workers and other persons</w:t>
      </w:r>
      <w:r w:rsidR="003D601D">
        <w:rPr>
          <w:noProof/>
        </w:rPr>
        <w:tab/>
      </w:r>
      <w:r w:rsidR="003D601D">
        <w:rPr>
          <w:noProof/>
        </w:rPr>
        <w:fldChar w:fldCharType="begin"/>
      </w:r>
      <w:r w:rsidR="003D601D">
        <w:rPr>
          <w:noProof/>
        </w:rPr>
        <w:instrText xml:space="preserve"> PAGEREF _Toc142312388 \h </w:instrText>
      </w:r>
      <w:r w:rsidR="003D601D">
        <w:rPr>
          <w:noProof/>
        </w:rPr>
      </w:r>
      <w:r w:rsidR="003D601D">
        <w:rPr>
          <w:noProof/>
        </w:rPr>
        <w:fldChar w:fldCharType="separate"/>
      </w:r>
      <w:r w:rsidR="0017705B">
        <w:rPr>
          <w:noProof/>
        </w:rPr>
        <w:t>31</w:t>
      </w:r>
      <w:r w:rsidR="003D601D">
        <w:rPr>
          <w:noProof/>
        </w:rPr>
        <w:fldChar w:fldCharType="end"/>
      </w:r>
    </w:p>
    <w:p w14:paraId="2493E43F" w14:textId="1D989C41" w:rsidR="003D601D" w:rsidRDefault="003D601D">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Duty of officers</w:t>
      </w:r>
      <w:r>
        <w:rPr>
          <w:noProof/>
        </w:rPr>
        <w:tab/>
      </w:r>
      <w:r>
        <w:rPr>
          <w:noProof/>
        </w:rPr>
        <w:fldChar w:fldCharType="begin"/>
      </w:r>
      <w:r>
        <w:rPr>
          <w:noProof/>
        </w:rPr>
        <w:instrText xml:space="preserve"> PAGEREF _Toc142312389 \h </w:instrText>
      </w:r>
      <w:r>
        <w:rPr>
          <w:noProof/>
        </w:rPr>
      </w:r>
      <w:r>
        <w:rPr>
          <w:noProof/>
        </w:rPr>
        <w:fldChar w:fldCharType="separate"/>
      </w:r>
      <w:r w:rsidR="0017705B">
        <w:rPr>
          <w:noProof/>
        </w:rPr>
        <w:t>31</w:t>
      </w:r>
      <w:r>
        <w:rPr>
          <w:noProof/>
        </w:rPr>
        <w:fldChar w:fldCharType="end"/>
      </w:r>
    </w:p>
    <w:p w14:paraId="58A80972" w14:textId="15B08DDD" w:rsidR="003D601D" w:rsidRDefault="003D601D">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Duties of workers</w:t>
      </w:r>
      <w:r>
        <w:rPr>
          <w:noProof/>
        </w:rPr>
        <w:tab/>
      </w:r>
      <w:r>
        <w:rPr>
          <w:noProof/>
        </w:rPr>
        <w:fldChar w:fldCharType="begin"/>
      </w:r>
      <w:r>
        <w:rPr>
          <w:noProof/>
        </w:rPr>
        <w:instrText xml:space="preserve"> PAGEREF _Toc142312390 \h </w:instrText>
      </w:r>
      <w:r>
        <w:rPr>
          <w:noProof/>
        </w:rPr>
      </w:r>
      <w:r>
        <w:rPr>
          <w:noProof/>
        </w:rPr>
        <w:fldChar w:fldCharType="separate"/>
      </w:r>
      <w:r w:rsidR="0017705B">
        <w:rPr>
          <w:noProof/>
        </w:rPr>
        <w:t>34</w:t>
      </w:r>
      <w:r>
        <w:rPr>
          <w:noProof/>
        </w:rPr>
        <w:fldChar w:fldCharType="end"/>
      </w:r>
    </w:p>
    <w:p w14:paraId="417F3BF9" w14:textId="5B1F5CEB" w:rsidR="003D601D" w:rsidRDefault="003D601D">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Duties of other persons at the workplace</w:t>
      </w:r>
      <w:r>
        <w:rPr>
          <w:noProof/>
        </w:rPr>
        <w:tab/>
      </w:r>
      <w:r>
        <w:rPr>
          <w:noProof/>
        </w:rPr>
        <w:fldChar w:fldCharType="begin"/>
      </w:r>
      <w:r>
        <w:rPr>
          <w:noProof/>
        </w:rPr>
        <w:instrText xml:space="preserve"> PAGEREF _Toc142312391 \h </w:instrText>
      </w:r>
      <w:r>
        <w:rPr>
          <w:noProof/>
        </w:rPr>
      </w:r>
      <w:r>
        <w:rPr>
          <w:noProof/>
        </w:rPr>
        <w:fldChar w:fldCharType="separate"/>
      </w:r>
      <w:r w:rsidR="0017705B">
        <w:rPr>
          <w:noProof/>
        </w:rPr>
        <w:t>34</w:t>
      </w:r>
      <w:r>
        <w:rPr>
          <w:noProof/>
        </w:rPr>
        <w:fldChar w:fldCharType="end"/>
      </w:r>
    </w:p>
    <w:p w14:paraId="492C85F7" w14:textId="762EC02E"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5</w:t>
      </w:r>
      <w:r w:rsidR="003D601D">
        <w:rPr>
          <w:rFonts w:asciiTheme="minorHAnsi" w:eastAsiaTheme="minorEastAsia" w:hAnsiTheme="minorHAnsi" w:cstheme="minorBidi"/>
          <w:b w:val="0"/>
          <w:noProof/>
          <w:sz w:val="22"/>
          <w:szCs w:val="22"/>
          <w:lang w:eastAsia="en-AU"/>
        </w:rPr>
        <w:tab/>
      </w:r>
      <w:r w:rsidR="003D601D">
        <w:rPr>
          <w:noProof/>
        </w:rPr>
        <w:t>Offences and penalties</w:t>
      </w:r>
      <w:r w:rsidR="003D601D">
        <w:rPr>
          <w:noProof/>
        </w:rPr>
        <w:tab/>
      </w:r>
      <w:r w:rsidR="003D601D">
        <w:rPr>
          <w:noProof/>
        </w:rPr>
        <w:fldChar w:fldCharType="begin"/>
      </w:r>
      <w:r w:rsidR="003D601D">
        <w:rPr>
          <w:noProof/>
        </w:rPr>
        <w:instrText xml:space="preserve"> PAGEREF _Toc142312392 \h </w:instrText>
      </w:r>
      <w:r w:rsidR="003D601D">
        <w:rPr>
          <w:noProof/>
        </w:rPr>
      </w:r>
      <w:r w:rsidR="003D601D">
        <w:rPr>
          <w:noProof/>
        </w:rPr>
        <w:fldChar w:fldCharType="separate"/>
      </w:r>
      <w:r w:rsidR="0017705B">
        <w:rPr>
          <w:noProof/>
        </w:rPr>
        <w:t>35</w:t>
      </w:r>
      <w:r w:rsidR="003D601D">
        <w:rPr>
          <w:noProof/>
        </w:rPr>
        <w:fldChar w:fldCharType="end"/>
      </w:r>
    </w:p>
    <w:p w14:paraId="4C1C2BA6" w14:textId="736BBA1D" w:rsidR="003D601D" w:rsidRDefault="003D601D">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Health and safety duty</w:t>
      </w:r>
      <w:r>
        <w:rPr>
          <w:noProof/>
        </w:rPr>
        <w:tab/>
      </w:r>
      <w:r>
        <w:rPr>
          <w:noProof/>
        </w:rPr>
        <w:fldChar w:fldCharType="begin"/>
      </w:r>
      <w:r>
        <w:rPr>
          <w:noProof/>
        </w:rPr>
        <w:instrText xml:space="preserve"> PAGEREF _Toc142312393 \h </w:instrText>
      </w:r>
      <w:r>
        <w:rPr>
          <w:noProof/>
        </w:rPr>
      </w:r>
      <w:r>
        <w:rPr>
          <w:noProof/>
        </w:rPr>
        <w:fldChar w:fldCharType="separate"/>
      </w:r>
      <w:r w:rsidR="0017705B">
        <w:rPr>
          <w:noProof/>
        </w:rPr>
        <w:t>35</w:t>
      </w:r>
      <w:r>
        <w:rPr>
          <w:noProof/>
        </w:rPr>
        <w:fldChar w:fldCharType="end"/>
      </w:r>
    </w:p>
    <w:p w14:paraId="6FC34DC1" w14:textId="713968BB"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30A</w:t>
      </w:r>
      <w:r>
        <w:rPr>
          <w:rFonts w:asciiTheme="minorHAnsi" w:eastAsiaTheme="minorEastAsia" w:hAnsiTheme="minorHAnsi" w:cstheme="minorBidi"/>
          <w:noProof/>
          <w:sz w:val="22"/>
          <w:szCs w:val="22"/>
          <w:lang w:eastAsia="en-AU"/>
        </w:rPr>
        <w:tab/>
      </w:r>
      <w:r>
        <w:rPr>
          <w:noProof/>
        </w:rPr>
        <w:t>Industrial manslaughter</w:t>
      </w:r>
      <w:r>
        <w:rPr>
          <w:noProof/>
        </w:rPr>
        <w:tab/>
      </w:r>
      <w:r>
        <w:rPr>
          <w:noProof/>
        </w:rPr>
        <w:fldChar w:fldCharType="begin"/>
      </w:r>
      <w:r>
        <w:rPr>
          <w:noProof/>
        </w:rPr>
        <w:instrText xml:space="preserve"> PAGEREF _Toc142312394 \h </w:instrText>
      </w:r>
      <w:r>
        <w:rPr>
          <w:noProof/>
        </w:rPr>
      </w:r>
      <w:r>
        <w:rPr>
          <w:noProof/>
        </w:rPr>
        <w:fldChar w:fldCharType="separate"/>
      </w:r>
      <w:r w:rsidR="0017705B">
        <w:rPr>
          <w:noProof/>
        </w:rPr>
        <w:t>35</w:t>
      </w:r>
      <w:r>
        <w:rPr>
          <w:noProof/>
        </w:rPr>
        <w:fldChar w:fldCharType="end"/>
      </w:r>
    </w:p>
    <w:p w14:paraId="328AC5C6" w14:textId="70503F88" w:rsidR="003D601D" w:rsidRDefault="003D601D">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Gross negligence or reckless conduct—Category 1</w:t>
      </w:r>
      <w:r>
        <w:rPr>
          <w:noProof/>
        </w:rPr>
        <w:tab/>
      </w:r>
      <w:r>
        <w:rPr>
          <w:noProof/>
        </w:rPr>
        <w:fldChar w:fldCharType="begin"/>
      </w:r>
      <w:r>
        <w:rPr>
          <w:noProof/>
        </w:rPr>
        <w:instrText xml:space="preserve"> PAGEREF _Toc142312395 \h </w:instrText>
      </w:r>
      <w:r>
        <w:rPr>
          <w:noProof/>
        </w:rPr>
      </w:r>
      <w:r>
        <w:rPr>
          <w:noProof/>
        </w:rPr>
        <w:fldChar w:fldCharType="separate"/>
      </w:r>
      <w:r w:rsidR="0017705B">
        <w:rPr>
          <w:noProof/>
        </w:rPr>
        <w:t>35</w:t>
      </w:r>
      <w:r>
        <w:rPr>
          <w:noProof/>
        </w:rPr>
        <w:fldChar w:fldCharType="end"/>
      </w:r>
    </w:p>
    <w:p w14:paraId="10D1FCB2" w14:textId="5521352E" w:rsidR="003D601D" w:rsidRDefault="003D601D">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Failure to comply with health and safety duty—Category 2</w:t>
      </w:r>
      <w:r>
        <w:rPr>
          <w:noProof/>
        </w:rPr>
        <w:tab/>
      </w:r>
      <w:r>
        <w:rPr>
          <w:noProof/>
        </w:rPr>
        <w:fldChar w:fldCharType="begin"/>
      </w:r>
      <w:r>
        <w:rPr>
          <w:noProof/>
        </w:rPr>
        <w:instrText xml:space="preserve"> PAGEREF _Toc142312396 \h </w:instrText>
      </w:r>
      <w:r>
        <w:rPr>
          <w:noProof/>
        </w:rPr>
      </w:r>
      <w:r>
        <w:rPr>
          <w:noProof/>
        </w:rPr>
        <w:fldChar w:fldCharType="separate"/>
      </w:r>
      <w:r w:rsidR="0017705B">
        <w:rPr>
          <w:noProof/>
        </w:rPr>
        <w:t>36</w:t>
      </w:r>
      <w:r>
        <w:rPr>
          <w:noProof/>
        </w:rPr>
        <w:fldChar w:fldCharType="end"/>
      </w:r>
    </w:p>
    <w:p w14:paraId="62D8023E" w14:textId="46762D3B" w:rsidR="003D601D" w:rsidRDefault="003D601D">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Failure to comply with health and safety duty—Category 3</w:t>
      </w:r>
      <w:r>
        <w:rPr>
          <w:noProof/>
        </w:rPr>
        <w:tab/>
      </w:r>
      <w:r>
        <w:rPr>
          <w:noProof/>
        </w:rPr>
        <w:fldChar w:fldCharType="begin"/>
      </w:r>
      <w:r>
        <w:rPr>
          <w:noProof/>
        </w:rPr>
        <w:instrText xml:space="preserve"> PAGEREF _Toc142312397 \h </w:instrText>
      </w:r>
      <w:r>
        <w:rPr>
          <w:noProof/>
        </w:rPr>
      </w:r>
      <w:r>
        <w:rPr>
          <w:noProof/>
        </w:rPr>
        <w:fldChar w:fldCharType="separate"/>
      </w:r>
      <w:r w:rsidR="0017705B">
        <w:rPr>
          <w:noProof/>
        </w:rPr>
        <w:t>36</w:t>
      </w:r>
      <w:r>
        <w:rPr>
          <w:noProof/>
        </w:rPr>
        <w:fldChar w:fldCharType="end"/>
      </w:r>
    </w:p>
    <w:p w14:paraId="13DAEC9A" w14:textId="4E103ECF" w:rsidR="003D601D" w:rsidRDefault="003D601D">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Exceptions</w:t>
      </w:r>
      <w:r>
        <w:rPr>
          <w:noProof/>
        </w:rPr>
        <w:tab/>
      </w:r>
      <w:r>
        <w:rPr>
          <w:noProof/>
        </w:rPr>
        <w:fldChar w:fldCharType="begin"/>
      </w:r>
      <w:r>
        <w:rPr>
          <w:noProof/>
        </w:rPr>
        <w:instrText xml:space="preserve"> PAGEREF _Toc142312398 \h </w:instrText>
      </w:r>
      <w:r>
        <w:rPr>
          <w:noProof/>
        </w:rPr>
      </w:r>
      <w:r>
        <w:rPr>
          <w:noProof/>
        </w:rPr>
        <w:fldChar w:fldCharType="separate"/>
      </w:r>
      <w:r w:rsidR="0017705B">
        <w:rPr>
          <w:noProof/>
        </w:rPr>
        <w:t>37</w:t>
      </w:r>
      <w:r>
        <w:rPr>
          <w:noProof/>
        </w:rPr>
        <w:fldChar w:fldCharType="end"/>
      </w:r>
    </w:p>
    <w:p w14:paraId="50B38EE2" w14:textId="09C6E97A"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3 </w:t>
      </w:r>
      <w:r>
        <w:rPr>
          <w:rFonts w:asciiTheme="minorHAnsi" w:eastAsiaTheme="minorEastAsia" w:hAnsiTheme="minorHAnsi" w:cstheme="minorBidi"/>
          <w:b w:val="0"/>
          <w:caps w:val="0"/>
          <w:noProof/>
          <w:sz w:val="22"/>
          <w:szCs w:val="22"/>
          <w:lang w:eastAsia="en-AU"/>
        </w:rPr>
        <w:tab/>
      </w:r>
      <w:r w:rsidRPr="00880371">
        <w:rPr>
          <w:caps w:val="0"/>
          <w:noProof/>
        </w:rPr>
        <w:t>Incident notification</w:t>
      </w:r>
      <w:r>
        <w:rPr>
          <w:noProof/>
        </w:rPr>
        <w:tab/>
      </w:r>
      <w:r>
        <w:rPr>
          <w:noProof/>
        </w:rPr>
        <w:fldChar w:fldCharType="begin"/>
      </w:r>
      <w:r>
        <w:rPr>
          <w:noProof/>
        </w:rPr>
        <w:instrText xml:space="preserve"> PAGEREF _Toc142312399 \h </w:instrText>
      </w:r>
      <w:r>
        <w:rPr>
          <w:noProof/>
        </w:rPr>
      </w:r>
      <w:r>
        <w:rPr>
          <w:noProof/>
        </w:rPr>
        <w:fldChar w:fldCharType="separate"/>
      </w:r>
      <w:r w:rsidR="0017705B">
        <w:rPr>
          <w:noProof/>
        </w:rPr>
        <w:t>38</w:t>
      </w:r>
      <w:r>
        <w:rPr>
          <w:noProof/>
        </w:rPr>
        <w:fldChar w:fldCharType="end"/>
      </w:r>
    </w:p>
    <w:p w14:paraId="137D641F" w14:textId="6EF72BB9" w:rsidR="003D601D" w:rsidRDefault="003D601D">
      <w:pPr>
        <w:pStyle w:val="TOC3"/>
        <w:rPr>
          <w:rFonts w:asciiTheme="minorHAnsi" w:eastAsiaTheme="minorEastAsia" w:hAnsiTheme="minorHAnsi" w:cstheme="minorBidi"/>
          <w:noProof/>
          <w:sz w:val="22"/>
          <w:szCs w:val="22"/>
          <w:lang w:eastAsia="en-AU"/>
        </w:rPr>
      </w:pPr>
      <w:r>
        <w:rPr>
          <w:noProof/>
        </w:rPr>
        <w:lastRenderedPageBreak/>
        <w:t>35</w:t>
      </w:r>
      <w:r>
        <w:rPr>
          <w:rFonts w:asciiTheme="minorHAnsi" w:eastAsiaTheme="minorEastAsia" w:hAnsiTheme="minorHAnsi" w:cstheme="minorBidi"/>
          <w:noProof/>
          <w:sz w:val="22"/>
          <w:szCs w:val="22"/>
          <w:lang w:eastAsia="en-AU"/>
        </w:rPr>
        <w:tab/>
      </w:r>
      <w:r>
        <w:rPr>
          <w:noProof/>
        </w:rPr>
        <w:t xml:space="preserve">What is a </w:t>
      </w:r>
      <w:r w:rsidRPr="00880371">
        <w:rPr>
          <w:i/>
          <w:noProof/>
        </w:rPr>
        <w:t>notifiable incident</w:t>
      </w:r>
      <w:r>
        <w:rPr>
          <w:noProof/>
        </w:rPr>
        <w:tab/>
      </w:r>
      <w:r>
        <w:rPr>
          <w:noProof/>
        </w:rPr>
        <w:fldChar w:fldCharType="begin"/>
      </w:r>
      <w:r>
        <w:rPr>
          <w:noProof/>
        </w:rPr>
        <w:instrText xml:space="preserve"> PAGEREF _Toc142312400 \h </w:instrText>
      </w:r>
      <w:r>
        <w:rPr>
          <w:noProof/>
        </w:rPr>
      </w:r>
      <w:r>
        <w:rPr>
          <w:noProof/>
        </w:rPr>
        <w:fldChar w:fldCharType="separate"/>
      </w:r>
      <w:r w:rsidR="0017705B">
        <w:rPr>
          <w:noProof/>
        </w:rPr>
        <w:t>38</w:t>
      </w:r>
      <w:r>
        <w:rPr>
          <w:noProof/>
        </w:rPr>
        <w:fldChar w:fldCharType="end"/>
      </w:r>
    </w:p>
    <w:p w14:paraId="4C76C1F1" w14:textId="34390560" w:rsidR="003D601D" w:rsidRDefault="003D601D">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 xml:space="preserve">What is a </w:t>
      </w:r>
      <w:r w:rsidRPr="00880371">
        <w:rPr>
          <w:i/>
          <w:noProof/>
        </w:rPr>
        <w:t>serious injury or illness</w:t>
      </w:r>
      <w:r>
        <w:rPr>
          <w:noProof/>
        </w:rPr>
        <w:tab/>
      </w:r>
      <w:r>
        <w:rPr>
          <w:noProof/>
        </w:rPr>
        <w:fldChar w:fldCharType="begin"/>
      </w:r>
      <w:r>
        <w:rPr>
          <w:noProof/>
        </w:rPr>
        <w:instrText xml:space="preserve"> PAGEREF _Toc142312401 \h </w:instrText>
      </w:r>
      <w:r>
        <w:rPr>
          <w:noProof/>
        </w:rPr>
      </w:r>
      <w:r>
        <w:rPr>
          <w:noProof/>
        </w:rPr>
        <w:fldChar w:fldCharType="separate"/>
      </w:r>
      <w:r w:rsidR="0017705B">
        <w:rPr>
          <w:noProof/>
        </w:rPr>
        <w:t>38</w:t>
      </w:r>
      <w:r>
        <w:rPr>
          <w:noProof/>
        </w:rPr>
        <w:fldChar w:fldCharType="end"/>
      </w:r>
    </w:p>
    <w:p w14:paraId="02FB1BBD" w14:textId="51ECA85A" w:rsidR="003D601D" w:rsidRDefault="003D601D">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 xml:space="preserve">What is a </w:t>
      </w:r>
      <w:r w:rsidRPr="00880371">
        <w:rPr>
          <w:i/>
          <w:noProof/>
        </w:rPr>
        <w:t>dangerous incident</w:t>
      </w:r>
      <w:r>
        <w:rPr>
          <w:noProof/>
        </w:rPr>
        <w:tab/>
      </w:r>
      <w:r>
        <w:rPr>
          <w:noProof/>
        </w:rPr>
        <w:fldChar w:fldCharType="begin"/>
      </w:r>
      <w:r>
        <w:rPr>
          <w:noProof/>
        </w:rPr>
        <w:instrText xml:space="preserve"> PAGEREF _Toc142312402 \h </w:instrText>
      </w:r>
      <w:r>
        <w:rPr>
          <w:noProof/>
        </w:rPr>
      </w:r>
      <w:r>
        <w:rPr>
          <w:noProof/>
        </w:rPr>
        <w:fldChar w:fldCharType="separate"/>
      </w:r>
      <w:r w:rsidR="0017705B">
        <w:rPr>
          <w:noProof/>
        </w:rPr>
        <w:t>39</w:t>
      </w:r>
      <w:r>
        <w:rPr>
          <w:noProof/>
        </w:rPr>
        <w:fldChar w:fldCharType="end"/>
      </w:r>
    </w:p>
    <w:p w14:paraId="7663C553" w14:textId="40E3CD35" w:rsidR="003D601D" w:rsidRDefault="003D601D">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Duty to notify of notifiable incidents</w:t>
      </w:r>
      <w:r>
        <w:rPr>
          <w:noProof/>
        </w:rPr>
        <w:tab/>
      </w:r>
      <w:r>
        <w:rPr>
          <w:noProof/>
        </w:rPr>
        <w:fldChar w:fldCharType="begin"/>
      </w:r>
      <w:r>
        <w:rPr>
          <w:noProof/>
        </w:rPr>
        <w:instrText xml:space="preserve"> PAGEREF _Toc142312403 \h </w:instrText>
      </w:r>
      <w:r>
        <w:rPr>
          <w:noProof/>
        </w:rPr>
      </w:r>
      <w:r>
        <w:rPr>
          <w:noProof/>
        </w:rPr>
        <w:fldChar w:fldCharType="separate"/>
      </w:r>
      <w:r w:rsidR="0017705B">
        <w:rPr>
          <w:noProof/>
        </w:rPr>
        <w:t>40</w:t>
      </w:r>
      <w:r>
        <w:rPr>
          <w:noProof/>
        </w:rPr>
        <w:fldChar w:fldCharType="end"/>
      </w:r>
    </w:p>
    <w:p w14:paraId="6C95ECAD" w14:textId="1B0F28BD" w:rsidR="003D601D" w:rsidRDefault="003D601D">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Duty to preserve incident sites</w:t>
      </w:r>
      <w:r>
        <w:rPr>
          <w:noProof/>
        </w:rPr>
        <w:tab/>
      </w:r>
      <w:r>
        <w:rPr>
          <w:noProof/>
        </w:rPr>
        <w:fldChar w:fldCharType="begin"/>
      </w:r>
      <w:r>
        <w:rPr>
          <w:noProof/>
        </w:rPr>
        <w:instrText xml:space="preserve"> PAGEREF _Toc142312404 \h </w:instrText>
      </w:r>
      <w:r>
        <w:rPr>
          <w:noProof/>
        </w:rPr>
      </w:r>
      <w:r>
        <w:rPr>
          <w:noProof/>
        </w:rPr>
        <w:fldChar w:fldCharType="separate"/>
      </w:r>
      <w:r w:rsidR="0017705B">
        <w:rPr>
          <w:noProof/>
        </w:rPr>
        <w:t>41</w:t>
      </w:r>
      <w:r>
        <w:rPr>
          <w:noProof/>
        </w:rPr>
        <w:fldChar w:fldCharType="end"/>
      </w:r>
    </w:p>
    <w:p w14:paraId="4EA58C6D" w14:textId="5AA9FF96"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4 </w:t>
      </w:r>
      <w:r>
        <w:rPr>
          <w:rFonts w:asciiTheme="minorHAnsi" w:eastAsiaTheme="minorEastAsia" w:hAnsiTheme="minorHAnsi" w:cstheme="minorBidi"/>
          <w:b w:val="0"/>
          <w:caps w:val="0"/>
          <w:noProof/>
          <w:sz w:val="22"/>
          <w:szCs w:val="22"/>
          <w:lang w:eastAsia="en-AU"/>
        </w:rPr>
        <w:tab/>
      </w:r>
      <w:r w:rsidRPr="00880371">
        <w:rPr>
          <w:caps w:val="0"/>
          <w:noProof/>
        </w:rPr>
        <w:t>Authorisations</w:t>
      </w:r>
      <w:r>
        <w:rPr>
          <w:noProof/>
        </w:rPr>
        <w:tab/>
      </w:r>
      <w:r>
        <w:rPr>
          <w:noProof/>
        </w:rPr>
        <w:fldChar w:fldCharType="begin"/>
      </w:r>
      <w:r>
        <w:rPr>
          <w:noProof/>
        </w:rPr>
        <w:instrText xml:space="preserve"> PAGEREF _Toc142312405 \h </w:instrText>
      </w:r>
      <w:r>
        <w:rPr>
          <w:noProof/>
        </w:rPr>
      </w:r>
      <w:r>
        <w:rPr>
          <w:noProof/>
        </w:rPr>
        <w:fldChar w:fldCharType="separate"/>
      </w:r>
      <w:r w:rsidR="0017705B">
        <w:rPr>
          <w:noProof/>
        </w:rPr>
        <w:t>43</w:t>
      </w:r>
      <w:r>
        <w:rPr>
          <w:noProof/>
        </w:rPr>
        <w:fldChar w:fldCharType="end"/>
      </w:r>
    </w:p>
    <w:p w14:paraId="40091ADF" w14:textId="2B84571D" w:rsidR="003D601D" w:rsidRDefault="003D601D">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 xml:space="preserve">Meaning of </w:t>
      </w:r>
      <w:r w:rsidRPr="00880371">
        <w:rPr>
          <w:i/>
          <w:noProof/>
        </w:rPr>
        <w:t>authorised</w:t>
      </w:r>
      <w:r>
        <w:rPr>
          <w:noProof/>
        </w:rPr>
        <w:tab/>
      </w:r>
      <w:r>
        <w:rPr>
          <w:noProof/>
        </w:rPr>
        <w:fldChar w:fldCharType="begin"/>
      </w:r>
      <w:r>
        <w:rPr>
          <w:noProof/>
        </w:rPr>
        <w:instrText xml:space="preserve"> PAGEREF _Toc142312406 \h </w:instrText>
      </w:r>
      <w:r>
        <w:rPr>
          <w:noProof/>
        </w:rPr>
      </w:r>
      <w:r>
        <w:rPr>
          <w:noProof/>
        </w:rPr>
        <w:fldChar w:fldCharType="separate"/>
      </w:r>
      <w:r w:rsidR="0017705B">
        <w:rPr>
          <w:noProof/>
        </w:rPr>
        <w:t>43</w:t>
      </w:r>
      <w:r>
        <w:rPr>
          <w:noProof/>
        </w:rPr>
        <w:fldChar w:fldCharType="end"/>
      </w:r>
    </w:p>
    <w:p w14:paraId="3858BEB8" w14:textId="4673A757" w:rsidR="003D601D" w:rsidRDefault="003D601D">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Requirements for authorisation of workplaces</w:t>
      </w:r>
      <w:r>
        <w:rPr>
          <w:noProof/>
        </w:rPr>
        <w:tab/>
      </w:r>
      <w:r>
        <w:rPr>
          <w:noProof/>
        </w:rPr>
        <w:fldChar w:fldCharType="begin"/>
      </w:r>
      <w:r>
        <w:rPr>
          <w:noProof/>
        </w:rPr>
        <w:instrText xml:space="preserve"> PAGEREF _Toc142312407 \h </w:instrText>
      </w:r>
      <w:r>
        <w:rPr>
          <w:noProof/>
        </w:rPr>
      </w:r>
      <w:r>
        <w:rPr>
          <w:noProof/>
        </w:rPr>
        <w:fldChar w:fldCharType="separate"/>
      </w:r>
      <w:r w:rsidR="0017705B">
        <w:rPr>
          <w:noProof/>
        </w:rPr>
        <w:t>43</w:t>
      </w:r>
      <w:r>
        <w:rPr>
          <w:noProof/>
        </w:rPr>
        <w:fldChar w:fldCharType="end"/>
      </w:r>
    </w:p>
    <w:p w14:paraId="3F996D4A" w14:textId="16594836" w:rsidR="003D601D" w:rsidRDefault="003D601D">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Requirements for authorisation of plant or substance</w:t>
      </w:r>
      <w:r>
        <w:rPr>
          <w:noProof/>
        </w:rPr>
        <w:tab/>
      </w:r>
      <w:r>
        <w:rPr>
          <w:noProof/>
        </w:rPr>
        <w:fldChar w:fldCharType="begin"/>
      </w:r>
      <w:r>
        <w:rPr>
          <w:noProof/>
        </w:rPr>
        <w:instrText xml:space="preserve"> PAGEREF _Toc142312408 \h </w:instrText>
      </w:r>
      <w:r>
        <w:rPr>
          <w:noProof/>
        </w:rPr>
      </w:r>
      <w:r>
        <w:rPr>
          <w:noProof/>
        </w:rPr>
        <w:fldChar w:fldCharType="separate"/>
      </w:r>
      <w:r w:rsidR="0017705B">
        <w:rPr>
          <w:noProof/>
        </w:rPr>
        <w:t>43</w:t>
      </w:r>
      <w:r>
        <w:rPr>
          <w:noProof/>
        </w:rPr>
        <w:fldChar w:fldCharType="end"/>
      </w:r>
    </w:p>
    <w:p w14:paraId="7C027E8E" w14:textId="374F2264" w:rsidR="003D601D" w:rsidRDefault="003D601D">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Requirements for authorisation of work</w:t>
      </w:r>
      <w:r>
        <w:rPr>
          <w:noProof/>
        </w:rPr>
        <w:tab/>
      </w:r>
      <w:r>
        <w:rPr>
          <w:noProof/>
        </w:rPr>
        <w:fldChar w:fldCharType="begin"/>
      </w:r>
      <w:r>
        <w:rPr>
          <w:noProof/>
        </w:rPr>
        <w:instrText xml:space="preserve"> PAGEREF _Toc142312409 \h </w:instrText>
      </w:r>
      <w:r>
        <w:rPr>
          <w:noProof/>
        </w:rPr>
      </w:r>
      <w:r>
        <w:rPr>
          <w:noProof/>
        </w:rPr>
        <w:fldChar w:fldCharType="separate"/>
      </w:r>
      <w:r w:rsidR="0017705B">
        <w:rPr>
          <w:noProof/>
        </w:rPr>
        <w:t>44</w:t>
      </w:r>
      <w:r>
        <w:rPr>
          <w:noProof/>
        </w:rPr>
        <w:fldChar w:fldCharType="end"/>
      </w:r>
    </w:p>
    <w:p w14:paraId="06BE0327" w14:textId="4A7DD255" w:rsidR="003D601D" w:rsidRDefault="003D601D">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Requirements for prescribed qualifications or experience</w:t>
      </w:r>
      <w:r>
        <w:rPr>
          <w:noProof/>
        </w:rPr>
        <w:tab/>
      </w:r>
      <w:r>
        <w:rPr>
          <w:noProof/>
        </w:rPr>
        <w:fldChar w:fldCharType="begin"/>
      </w:r>
      <w:r>
        <w:rPr>
          <w:noProof/>
        </w:rPr>
        <w:instrText xml:space="preserve"> PAGEREF _Toc142312410 \h </w:instrText>
      </w:r>
      <w:r>
        <w:rPr>
          <w:noProof/>
        </w:rPr>
      </w:r>
      <w:r>
        <w:rPr>
          <w:noProof/>
        </w:rPr>
        <w:fldChar w:fldCharType="separate"/>
      </w:r>
      <w:r w:rsidR="0017705B">
        <w:rPr>
          <w:noProof/>
        </w:rPr>
        <w:t>44</w:t>
      </w:r>
      <w:r>
        <w:rPr>
          <w:noProof/>
        </w:rPr>
        <w:fldChar w:fldCharType="end"/>
      </w:r>
    </w:p>
    <w:p w14:paraId="428BA27E" w14:textId="4D3E5384" w:rsidR="003D601D" w:rsidRDefault="003D601D">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Requirement to comply with conditions of authorisation</w:t>
      </w:r>
      <w:r>
        <w:rPr>
          <w:noProof/>
        </w:rPr>
        <w:tab/>
      </w:r>
      <w:r>
        <w:rPr>
          <w:noProof/>
        </w:rPr>
        <w:fldChar w:fldCharType="begin"/>
      </w:r>
      <w:r>
        <w:rPr>
          <w:noProof/>
        </w:rPr>
        <w:instrText xml:space="preserve"> PAGEREF _Toc142312411 \h </w:instrText>
      </w:r>
      <w:r>
        <w:rPr>
          <w:noProof/>
        </w:rPr>
      </w:r>
      <w:r>
        <w:rPr>
          <w:noProof/>
        </w:rPr>
        <w:fldChar w:fldCharType="separate"/>
      </w:r>
      <w:r w:rsidR="0017705B">
        <w:rPr>
          <w:noProof/>
        </w:rPr>
        <w:t>45</w:t>
      </w:r>
      <w:r>
        <w:rPr>
          <w:noProof/>
        </w:rPr>
        <w:fldChar w:fldCharType="end"/>
      </w:r>
    </w:p>
    <w:p w14:paraId="01E5A5E0" w14:textId="66B707AC"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5 </w:t>
      </w:r>
      <w:r>
        <w:rPr>
          <w:rFonts w:asciiTheme="minorHAnsi" w:eastAsiaTheme="minorEastAsia" w:hAnsiTheme="minorHAnsi" w:cstheme="minorBidi"/>
          <w:b w:val="0"/>
          <w:caps w:val="0"/>
          <w:noProof/>
          <w:sz w:val="22"/>
          <w:szCs w:val="22"/>
          <w:lang w:eastAsia="en-AU"/>
        </w:rPr>
        <w:tab/>
      </w:r>
      <w:r w:rsidRPr="00880371">
        <w:rPr>
          <w:caps w:val="0"/>
          <w:noProof/>
        </w:rPr>
        <w:t>Consultation, representation and participation</w:t>
      </w:r>
      <w:r>
        <w:rPr>
          <w:noProof/>
        </w:rPr>
        <w:tab/>
      </w:r>
      <w:r>
        <w:rPr>
          <w:noProof/>
        </w:rPr>
        <w:fldChar w:fldCharType="begin"/>
      </w:r>
      <w:r>
        <w:rPr>
          <w:noProof/>
        </w:rPr>
        <w:instrText xml:space="preserve"> PAGEREF _Toc142312412 \h </w:instrText>
      </w:r>
      <w:r>
        <w:rPr>
          <w:noProof/>
        </w:rPr>
      </w:r>
      <w:r>
        <w:rPr>
          <w:noProof/>
        </w:rPr>
        <w:fldChar w:fldCharType="separate"/>
      </w:r>
      <w:r w:rsidR="0017705B">
        <w:rPr>
          <w:noProof/>
        </w:rPr>
        <w:t>46</w:t>
      </w:r>
      <w:r>
        <w:rPr>
          <w:noProof/>
        </w:rPr>
        <w:fldChar w:fldCharType="end"/>
      </w:r>
    </w:p>
    <w:p w14:paraId="62193DA4" w14:textId="345ECE34"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Consultation, co-operation and co-ordination between duty holders</w:t>
      </w:r>
      <w:r>
        <w:rPr>
          <w:noProof/>
        </w:rPr>
        <w:tab/>
      </w:r>
      <w:r>
        <w:rPr>
          <w:noProof/>
        </w:rPr>
        <w:fldChar w:fldCharType="begin"/>
      </w:r>
      <w:r>
        <w:rPr>
          <w:noProof/>
        </w:rPr>
        <w:instrText xml:space="preserve"> PAGEREF _Toc142312413 \h </w:instrText>
      </w:r>
      <w:r>
        <w:rPr>
          <w:noProof/>
        </w:rPr>
      </w:r>
      <w:r>
        <w:rPr>
          <w:noProof/>
        </w:rPr>
        <w:fldChar w:fldCharType="separate"/>
      </w:r>
      <w:r w:rsidR="0017705B">
        <w:rPr>
          <w:noProof/>
        </w:rPr>
        <w:t>46</w:t>
      </w:r>
      <w:r>
        <w:rPr>
          <w:noProof/>
        </w:rPr>
        <w:fldChar w:fldCharType="end"/>
      </w:r>
    </w:p>
    <w:p w14:paraId="7D5EB06B" w14:textId="4DC3096B" w:rsidR="003D601D" w:rsidRDefault="003D601D">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Duty to consult with other duty holders</w:t>
      </w:r>
      <w:r>
        <w:rPr>
          <w:noProof/>
        </w:rPr>
        <w:tab/>
      </w:r>
      <w:r>
        <w:rPr>
          <w:noProof/>
        </w:rPr>
        <w:fldChar w:fldCharType="begin"/>
      </w:r>
      <w:r>
        <w:rPr>
          <w:noProof/>
        </w:rPr>
        <w:instrText xml:space="preserve"> PAGEREF _Toc142312414 \h </w:instrText>
      </w:r>
      <w:r>
        <w:rPr>
          <w:noProof/>
        </w:rPr>
      </w:r>
      <w:r>
        <w:rPr>
          <w:noProof/>
        </w:rPr>
        <w:fldChar w:fldCharType="separate"/>
      </w:r>
      <w:r w:rsidR="0017705B">
        <w:rPr>
          <w:noProof/>
        </w:rPr>
        <w:t>46</w:t>
      </w:r>
      <w:r>
        <w:rPr>
          <w:noProof/>
        </w:rPr>
        <w:fldChar w:fldCharType="end"/>
      </w:r>
    </w:p>
    <w:p w14:paraId="34A2E2AC" w14:textId="035AA760"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Consultation with workers</w:t>
      </w:r>
      <w:r w:rsidR="003D601D">
        <w:rPr>
          <w:noProof/>
        </w:rPr>
        <w:tab/>
      </w:r>
      <w:r w:rsidR="003D601D">
        <w:rPr>
          <w:noProof/>
        </w:rPr>
        <w:fldChar w:fldCharType="begin"/>
      </w:r>
      <w:r w:rsidR="003D601D">
        <w:rPr>
          <w:noProof/>
        </w:rPr>
        <w:instrText xml:space="preserve"> PAGEREF _Toc142312415 \h </w:instrText>
      </w:r>
      <w:r w:rsidR="003D601D">
        <w:rPr>
          <w:noProof/>
        </w:rPr>
      </w:r>
      <w:r w:rsidR="003D601D">
        <w:rPr>
          <w:noProof/>
        </w:rPr>
        <w:fldChar w:fldCharType="separate"/>
      </w:r>
      <w:r w:rsidR="0017705B">
        <w:rPr>
          <w:noProof/>
        </w:rPr>
        <w:t>46</w:t>
      </w:r>
      <w:r w:rsidR="003D601D">
        <w:rPr>
          <w:noProof/>
        </w:rPr>
        <w:fldChar w:fldCharType="end"/>
      </w:r>
    </w:p>
    <w:p w14:paraId="67DEA63E" w14:textId="22E99D25" w:rsidR="003D601D" w:rsidRDefault="003D601D">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Duty to consult workers</w:t>
      </w:r>
      <w:r>
        <w:rPr>
          <w:noProof/>
        </w:rPr>
        <w:tab/>
      </w:r>
      <w:r>
        <w:rPr>
          <w:noProof/>
        </w:rPr>
        <w:fldChar w:fldCharType="begin"/>
      </w:r>
      <w:r>
        <w:rPr>
          <w:noProof/>
        </w:rPr>
        <w:instrText xml:space="preserve"> PAGEREF _Toc142312416 \h </w:instrText>
      </w:r>
      <w:r>
        <w:rPr>
          <w:noProof/>
        </w:rPr>
      </w:r>
      <w:r>
        <w:rPr>
          <w:noProof/>
        </w:rPr>
        <w:fldChar w:fldCharType="separate"/>
      </w:r>
      <w:r w:rsidR="0017705B">
        <w:rPr>
          <w:noProof/>
        </w:rPr>
        <w:t>46</w:t>
      </w:r>
      <w:r>
        <w:rPr>
          <w:noProof/>
        </w:rPr>
        <w:fldChar w:fldCharType="end"/>
      </w:r>
    </w:p>
    <w:p w14:paraId="639C767B" w14:textId="2C56C8AA" w:rsidR="003D601D" w:rsidRDefault="003D601D">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Nature of consultation</w:t>
      </w:r>
      <w:r>
        <w:rPr>
          <w:noProof/>
        </w:rPr>
        <w:tab/>
      </w:r>
      <w:r>
        <w:rPr>
          <w:noProof/>
        </w:rPr>
        <w:fldChar w:fldCharType="begin"/>
      </w:r>
      <w:r>
        <w:rPr>
          <w:noProof/>
        </w:rPr>
        <w:instrText xml:space="preserve"> PAGEREF _Toc142312417 \h </w:instrText>
      </w:r>
      <w:r>
        <w:rPr>
          <w:noProof/>
        </w:rPr>
      </w:r>
      <w:r>
        <w:rPr>
          <w:noProof/>
        </w:rPr>
        <w:fldChar w:fldCharType="separate"/>
      </w:r>
      <w:r w:rsidR="0017705B">
        <w:rPr>
          <w:noProof/>
        </w:rPr>
        <w:t>47</w:t>
      </w:r>
      <w:r>
        <w:rPr>
          <w:noProof/>
        </w:rPr>
        <w:fldChar w:fldCharType="end"/>
      </w:r>
    </w:p>
    <w:p w14:paraId="047A4459" w14:textId="3F868CC6" w:rsidR="003D601D" w:rsidRDefault="003D601D">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When consultation is required</w:t>
      </w:r>
      <w:r>
        <w:rPr>
          <w:noProof/>
        </w:rPr>
        <w:tab/>
      </w:r>
      <w:r>
        <w:rPr>
          <w:noProof/>
        </w:rPr>
        <w:fldChar w:fldCharType="begin"/>
      </w:r>
      <w:r>
        <w:rPr>
          <w:noProof/>
        </w:rPr>
        <w:instrText xml:space="preserve"> PAGEREF _Toc142312418 \h </w:instrText>
      </w:r>
      <w:r>
        <w:rPr>
          <w:noProof/>
        </w:rPr>
      </w:r>
      <w:r>
        <w:rPr>
          <w:noProof/>
        </w:rPr>
        <w:fldChar w:fldCharType="separate"/>
      </w:r>
      <w:r w:rsidR="0017705B">
        <w:rPr>
          <w:noProof/>
        </w:rPr>
        <w:t>47</w:t>
      </w:r>
      <w:r>
        <w:rPr>
          <w:noProof/>
        </w:rPr>
        <w:fldChar w:fldCharType="end"/>
      </w:r>
    </w:p>
    <w:p w14:paraId="619CC0E1" w14:textId="754EBDBC" w:rsidR="003D601D" w:rsidRDefault="0017705B">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Health and safety representatives</w:t>
      </w:r>
      <w:r w:rsidR="003D601D">
        <w:rPr>
          <w:noProof/>
        </w:rPr>
        <w:tab/>
      </w:r>
      <w:r w:rsidR="003D601D">
        <w:rPr>
          <w:noProof/>
        </w:rPr>
        <w:fldChar w:fldCharType="begin"/>
      </w:r>
      <w:r w:rsidR="003D601D">
        <w:rPr>
          <w:noProof/>
        </w:rPr>
        <w:instrText xml:space="preserve"> PAGEREF _Toc142312419 \h </w:instrText>
      </w:r>
      <w:r w:rsidR="003D601D">
        <w:rPr>
          <w:noProof/>
        </w:rPr>
      </w:r>
      <w:r w:rsidR="003D601D">
        <w:rPr>
          <w:noProof/>
        </w:rPr>
        <w:fldChar w:fldCharType="separate"/>
      </w:r>
      <w:r>
        <w:rPr>
          <w:noProof/>
        </w:rPr>
        <w:t>48</w:t>
      </w:r>
      <w:r w:rsidR="003D601D">
        <w:rPr>
          <w:noProof/>
        </w:rPr>
        <w:fldChar w:fldCharType="end"/>
      </w:r>
    </w:p>
    <w:p w14:paraId="55A05A91" w14:textId="50ED8FCE" w:rsidR="003D601D" w:rsidRDefault="003D601D">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Request for election of health and safety representatives</w:t>
      </w:r>
      <w:r>
        <w:rPr>
          <w:noProof/>
        </w:rPr>
        <w:tab/>
      </w:r>
      <w:r w:rsidR="0044630A">
        <w:rPr>
          <w:noProof/>
        </w:rPr>
        <w:tab/>
      </w:r>
      <w:r>
        <w:rPr>
          <w:noProof/>
        </w:rPr>
        <w:fldChar w:fldCharType="begin"/>
      </w:r>
      <w:r>
        <w:rPr>
          <w:noProof/>
        </w:rPr>
        <w:instrText xml:space="preserve"> PAGEREF _Toc142312420 \h </w:instrText>
      </w:r>
      <w:r>
        <w:rPr>
          <w:noProof/>
        </w:rPr>
      </w:r>
      <w:r>
        <w:rPr>
          <w:noProof/>
        </w:rPr>
        <w:fldChar w:fldCharType="separate"/>
      </w:r>
      <w:r w:rsidR="0017705B">
        <w:rPr>
          <w:noProof/>
        </w:rPr>
        <w:t>48</w:t>
      </w:r>
      <w:r>
        <w:rPr>
          <w:noProof/>
        </w:rPr>
        <w:fldChar w:fldCharType="end"/>
      </w:r>
    </w:p>
    <w:p w14:paraId="03BF5CEC" w14:textId="148807FF" w:rsidR="003D601D" w:rsidRDefault="003D601D">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Request for election of health and safety representative</w:t>
      </w:r>
      <w:r>
        <w:rPr>
          <w:noProof/>
        </w:rPr>
        <w:tab/>
      </w:r>
      <w:r>
        <w:rPr>
          <w:noProof/>
        </w:rPr>
        <w:fldChar w:fldCharType="begin"/>
      </w:r>
      <w:r>
        <w:rPr>
          <w:noProof/>
        </w:rPr>
        <w:instrText xml:space="preserve"> PAGEREF _Toc142312421 \h </w:instrText>
      </w:r>
      <w:r>
        <w:rPr>
          <w:noProof/>
        </w:rPr>
      </w:r>
      <w:r>
        <w:rPr>
          <w:noProof/>
        </w:rPr>
        <w:fldChar w:fldCharType="separate"/>
      </w:r>
      <w:r w:rsidR="0017705B">
        <w:rPr>
          <w:noProof/>
        </w:rPr>
        <w:t>48</w:t>
      </w:r>
      <w:r>
        <w:rPr>
          <w:noProof/>
        </w:rPr>
        <w:fldChar w:fldCharType="end"/>
      </w:r>
    </w:p>
    <w:p w14:paraId="5F5C80F4" w14:textId="543B5D8E"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2</w:t>
      </w:r>
      <w:r w:rsidR="003D601D">
        <w:rPr>
          <w:rFonts w:asciiTheme="minorHAnsi" w:eastAsiaTheme="minorEastAsia" w:hAnsiTheme="minorHAnsi" w:cstheme="minorBidi"/>
          <w:b w:val="0"/>
          <w:noProof/>
          <w:sz w:val="22"/>
          <w:szCs w:val="22"/>
          <w:lang w:eastAsia="en-AU"/>
        </w:rPr>
        <w:tab/>
      </w:r>
      <w:r w:rsidR="003D601D">
        <w:rPr>
          <w:noProof/>
        </w:rPr>
        <w:t>Determination of work groups</w:t>
      </w:r>
      <w:r w:rsidR="003D601D">
        <w:rPr>
          <w:noProof/>
        </w:rPr>
        <w:tab/>
      </w:r>
      <w:r w:rsidR="003D601D">
        <w:rPr>
          <w:noProof/>
        </w:rPr>
        <w:fldChar w:fldCharType="begin"/>
      </w:r>
      <w:r w:rsidR="003D601D">
        <w:rPr>
          <w:noProof/>
        </w:rPr>
        <w:instrText xml:space="preserve"> PAGEREF _Toc142312422 \h </w:instrText>
      </w:r>
      <w:r w:rsidR="003D601D">
        <w:rPr>
          <w:noProof/>
        </w:rPr>
      </w:r>
      <w:r w:rsidR="003D601D">
        <w:rPr>
          <w:noProof/>
        </w:rPr>
        <w:fldChar w:fldCharType="separate"/>
      </w:r>
      <w:r w:rsidR="0017705B">
        <w:rPr>
          <w:noProof/>
        </w:rPr>
        <w:t>49</w:t>
      </w:r>
      <w:r w:rsidR="003D601D">
        <w:rPr>
          <w:noProof/>
        </w:rPr>
        <w:fldChar w:fldCharType="end"/>
      </w:r>
    </w:p>
    <w:p w14:paraId="7ACC0BD2" w14:textId="6112C4BE" w:rsidR="003D601D" w:rsidRDefault="003D601D">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Determination of work groups</w:t>
      </w:r>
      <w:r>
        <w:rPr>
          <w:noProof/>
        </w:rPr>
        <w:tab/>
      </w:r>
      <w:r>
        <w:rPr>
          <w:noProof/>
        </w:rPr>
        <w:fldChar w:fldCharType="begin"/>
      </w:r>
      <w:r>
        <w:rPr>
          <w:noProof/>
        </w:rPr>
        <w:instrText xml:space="preserve"> PAGEREF _Toc142312423 \h </w:instrText>
      </w:r>
      <w:r>
        <w:rPr>
          <w:noProof/>
        </w:rPr>
      </w:r>
      <w:r>
        <w:rPr>
          <w:noProof/>
        </w:rPr>
        <w:fldChar w:fldCharType="separate"/>
      </w:r>
      <w:r w:rsidR="0017705B">
        <w:rPr>
          <w:noProof/>
        </w:rPr>
        <w:t>49</w:t>
      </w:r>
      <w:r>
        <w:rPr>
          <w:noProof/>
        </w:rPr>
        <w:fldChar w:fldCharType="end"/>
      </w:r>
    </w:p>
    <w:p w14:paraId="00EE68CF" w14:textId="6B1CEED3" w:rsidR="003D601D" w:rsidRDefault="003D601D">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Negotiations for agreement for work group</w:t>
      </w:r>
      <w:r>
        <w:rPr>
          <w:noProof/>
        </w:rPr>
        <w:tab/>
      </w:r>
      <w:r>
        <w:rPr>
          <w:noProof/>
        </w:rPr>
        <w:fldChar w:fldCharType="begin"/>
      </w:r>
      <w:r>
        <w:rPr>
          <w:noProof/>
        </w:rPr>
        <w:instrText xml:space="preserve"> PAGEREF _Toc142312424 \h </w:instrText>
      </w:r>
      <w:r>
        <w:rPr>
          <w:noProof/>
        </w:rPr>
      </w:r>
      <w:r>
        <w:rPr>
          <w:noProof/>
        </w:rPr>
        <w:fldChar w:fldCharType="separate"/>
      </w:r>
      <w:r w:rsidR="0017705B">
        <w:rPr>
          <w:noProof/>
        </w:rPr>
        <w:t>49</w:t>
      </w:r>
      <w:r>
        <w:rPr>
          <w:noProof/>
        </w:rPr>
        <w:fldChar w:fldCharType="end"/>
      </w:r>
    </w:p>
    <w:p w14:paraId="553787DE" w14:textId="1DEE2DCB" w:rsidR="003D601D" w:rsidRDefault="003D601D">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Notice to workers</w:t>
      </w:r>
      <w:r>
        <w:rPr>
          <w:noProof/>
        </w:rPr>
        <w:tab/>
      </w:r>
      <w:r>
        <w:rPr>
          <w:noProof/>
        </w:rPr>
        <w:fldChar w:fldCharType="begin"/>
      </w:r>
      <w:r>
        <w:rPr>
          <w:noProof/>
        </w:rPr>
        <w:instrText xml:space="preserve"> PAGEREF _Toc142312425 \h </w:instrText>
      </w:r>
      <w:r>
        <w:rPr>
          <w:noProof/>
        </w:rPr>
      </w:r>
      <w:r>
        <w:rPr>
          <w:noProof/>
        </w:rPr>
        <w:fldChar w:fldCharType="separate"/>
      </w:r>
      <w:r w:rsidR="0017705B">
        <w:rPr>
          <w:noProof/>
        </w:rPr>
        <w:t>50</w:t>
      </w:r>
      <w:r>
        <w:rPr>
          <w:noProof/>
        </w:rPr>
        <w:fldChar w:fldCharType="end"/>
      </w:r>
    </w:p>
    <w:p w14:paraId="4E64321B" w14:textId="4C0C8370" w:rsidR="003D601D" w:rsidRDefault="003D601D">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Failure of negotiations</w:t>
      </w:r>
      <w:r>
        <w:rPr>
          <w:noProof/>
        </w:rPr>
        <w:tab/>
      </w:r>
      <w:r>
        <w:rPr>
          <w:noProof/>
        </w:rPr>
        <w:fldChar w:fldCharType="begin"/>
      </w:r>
      <w:r>
        <w:rPr>
          <w:noProof/>
        </w:rPr>
        <w:instrText xml:space="preserve"> PAGEREF _Toc142312426 \h </w:instrText>
      </w:r>
      <w:r>
        <w:rPr>
          <w:noProof/>
        </w:rPr>
      </w:r>
      <w:r>
        <w:rPr>
          <w:noProof/>
        </w:rPr>
        <w:fldChar w:fldCharType="separate"/>
      </w:r>
      <w:r w:rsidR="0017705B">
        <w:rPr>
          <w:noProof/>
        </w:rPr>
        <w:t>51</w:t>
      </w:r>
      <w:r>
        <w:rPr>
          <w:noProof/>
        </w:rPr>
        <w:fldChar w:fldCharType="end"/>
      </w:r>
    </w:p>
    <w:p w14:paraId="74E30EAC" w14:textId="09FF2748"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3</w:t>
      </w:r>
      <w:r w:rsidR="003D601D">
        <w:rPr>
          <w:rFonts w:asciiTheme="minorHAnsi" w:eastAsiaTheme="minorEastAsia" w:hAnsiTheme="minorHAnsi" w:cstheme="minorBidi"/>
          <w:b w:val="0"/>
          <w:noProof/>
          <w:sz w:val="22"/>
          <w:szCs w:val="22"/>
          <w:lang w:eastAsia="en-AU"/>
        </w:rPr>
        <w:tab/>
      </w:r>
      <w:r w:rsidR="003D601D">
        <w:rPr>
          <w:noProof/>
        </w:rPr>
        <w:t>Multiple-business work groups</w:t>
      </w:r>
      <w:r w:rsidR="003D601D">
        <w:rPr>
          <w:noProof/>
        </w:rPr>
        <w:tab/>
      </w:r>
      <w:r w:rsidR="003D601D">
        <w:rPr>
          <w:noProof/>
        </w:rPr>
        <w:fldChar w:fldCharType="begin"/>
      </w:r>
      <w:r w:rsidR="003D601D">
        <w:rPr>
          <w:noProof/>
        </w:rPr>
        <w:instrText xml:space="preserve"> PAGEREF _Toc142312427 \h </w:instrText>
      </w:r>
      <w:r w:rsidR="003D601D">
        <w:rPr>
          <w:noProof/>
        </w:rPr>
      </w:r>
      <w:r w:rsidR="003D601D">
        <w:rPr>
          <w:noProof/>
        </w:rPr>
        <w:fldChar w:fldCharType="separate"/>
      </w:r>
      <w:r w:rsidR="0017705B">
        <w:rPr>
          <w:noProof/>
        </w:rPr>
        <w:t>52</w:t>
      </w:r>
      <w:r w:rsidR="003D601D">
        <w:rPr>
          <w:noProof/>
        </w:rPr>
        <w:fldChar w:fldCharType="end"/>
      </w:r>
    </w:p>
    <w:p w14:paraId="45B6C6A8" w14:textId="3F1A5A85" w:rsidR="003D601D" w:rsidRDefault="003D601D">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Determination of work groups of multiple businesses</w:t>
      </w:r>
      <w:r>
        <w:rPr>
          <w:noProof/>
        </w:rPr>
        <w:tab/>
      </w:r>
      <w:r>
        <w:rPr>
          <w:noProof/>
        </w:rPr>
        <w:fldChar w:fldCharType="begin"/>
      </w:r>
      <w:r>
        <w:rPr>
          <w:noProof/>
        </w:rPr>
        <w:instrText xml:space="preserve"> PAGEREF _Toc142312428 \h </w:instrText>
      </w:r>
      <w:r>
        <w:rPr>
          <w:noProof/>
        </w:rPr>
      </w:r>
      <w:r>
        <w:rPr>
          <w:noProof/>
        </w:rPr>
        <w:fldChar w:fldCharType="separate"/>
      </w:r>
      <w:r w:rsidR="0017705B">
        <w:rPr>
          <w:noProof/>
        </w:rPr>
        <w:t>52</w:t>
      </w:r>
      <w:r>
        <w:rPr>
          <w:noProof/>
        </w:rPr>
        <w:fldChar w:fldCharType="end"/>
      </w:r>
    </w:p>
    <w:p w14:paraId="0FF003B6" w14:textId="77641E01" w:rsidR="003D601D" w:rsidRDefault="003D601D">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Negotiation of agreement for work groups of multiple businesses</w:t>
      </w:r>
      <w:r>
        <w:rPr>
          <w:noProof/>
        </w:rPr>
        <w:tab/>
      </w:r>
      <w:r>
        <w:rPr>
          <w:noProof/>
        </w:rPr>
        <w:fldChar w:fldCharType="begin"/>
      </w:r>
      <w:r>
        <w:rPr>
          <w:noProof/>
        </w:rPr>
        <w:instrText xml:space="preserve"> PAGEREF _Toc142312429 \h </w:instrText>
      </w:r>
      <w:r>
        <w:rPr>
          <w:noProof/>
        </w:rPr>
      </w:r>
      <w:r>
        <w:rPr>
          <w:noProof/>
        </w:rPr>
        <w:fldChar w:fldCharType="separate"/>
      </w:r>
      <w:r w:rsidR="0017705B">
        <w:rPr>
          <w:noProof/>
        </w:rPr>
        <w:t>53</w:t>
      </w:r>
      <w:r>
        <w:rPr>
          <w:noProof/>
        </w:rPr>
        <w:fldChar w:fldCharType="end"/>
      </w:r>
    </w:p>
    <w:p w14:paraId="05CB0715" w14:textId="6CCD62BB" w:rsidR="003D601D" w:rsidRDefault="003D601D">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Notice to workers</w:t>
      </w:r>
      <w:r>
        <w:rPr>
          <w:noProof/>
        </w:rPr>
        <w:tab/>
      </w:r>
      <w:r>
        <w:rPr>
          <w:noProof/>
        </w:rPr>
        <w:fldChar w:fldCharType="begin"/>
      </w:r>
      <w:r>
        <w:rPr>
          <w:noProof/>
        </w:rPr>
        <w:instrText xml:space="preserve"> PAGEREF _Toc142312430 \h </w:instrText>
      </w:r>
      <w:r>
        <w:rPr>
          <w:noProof/>
        </w:rPr>
      </w:r>
      <w:r>
        <w:rPr>
          <w:noProof/>
        </w:rPr>
        <w:fldChar w:fldCharType="separate"/>
      </w:r>
      <w:r w:rsidR="0017705B">
        <w:rPr>
          <w:noProof/>
        </w:rPr>
        <w:t>54</w:t>
      </w:r>
      <w:r>
        <w:rPr>
          <w:noProof/>
        </w:rPr>
        <w:fldChar w:fldCharType="end"/>
      </w:r>
    </w:p>
    <w:p w14:paraId="58DB5950" w14:textId="3945F565" w:rsidR="003D601D" w:rsidRDefault="003D601D">
      <w:pPr>
        <w:pStyle w:val="TOC3"/>
        <w:rPr>
          <w:rFonts w:asciiTheme="minorHAnsi" w:eastAsiaTheme="minorEastAsia" w:hAnsiTheme="minorHAnsi" w:cstheme="minorBidi"/>
          <w:noProof/>
          <w:sz w:val="22"/>
          <w:szCs w:val="22"/>
          <w:lang w:eastAsia="en-AU"/>
        </w:rPr>
      </w:pPr>
      <w:r>
        <w:rPr>
          <w:noProof/>
        </w:rPr>
        <w:lastRenderedPageBreak/>
        <w:t>58</w:t>
      </w:r>
      <w:r>
        <w:rPr>
          <w:rFonts w:asciiTheme="minorHAnsi" w:eastAsiaTheme="minorEastAsia" w:hAnsiTheme="minorHAnsi" w:cstheme="minorBidi"/>
          <w:noProof/>
          <w:sz w:val="22"/>
          <w:szCs w:val="22"/>
          <w:lang w:eastAsia="en-AU"/>
        </w:rPr>
        <w:tab/>
      </w:r>
      <w:r>
        <w:rPr>
          <w:noProof/>
        </w:rPr>
        <w:t>Withdrawal from negotiations or agreement involving multiple businesses</w:t>
      </w:r>
      <w:r>
        <w:rPr>
          <w:noProof/>
        </w:rPr>
        <w:tab/>
      </w:r>
      <w:r>
        <w:rPr>
          <w:noProof/>
        </w:rPr>
        <w:fldChar w:fldCharType="begin"/>
      </w:r>
      <w:r>
        <w:rPr>
          <w:noProof/>
        </w:rPr>
        <w:instrText xml:space="preserve"> PAGEREF _Toc142312431 \h </w:instrText>
      </w:r>
      <w:r>
        <w:rPr>
          <w:noProof/>
        </w:rPr>
      </w:r>
      <w:r>
        <w:rPr>
          <w:noProof/>
        </w:rPr>
        <w:fldChar w:fldCharType="separate"/>
      </w:r>
      <w:r w:rsidR="0017705B">
        <w:rPr>
          <w:noProof/>
        </w:rPr>
        <w:t>54</w:t>
      </w:r>
      <w:r>
        <w:rPr>
          <w:noProof/>
        </w:rPr>
        <w:fldChar w:fldCharType="end"/>
      </w:r>
    </w:p>
    <w:p w14:paraId="71FE441A" w14:textId="04513E48" w:rsidR="003D601D" w:rsidRDefault="003D601D">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Effect of Subdivision on other arrangements</w:t>
      </w:r>
      <w:r>
        <w:rPr>
          <w:noProof/>
        </w:rPr>
        <w:tab/>
      </w:r>
      <w:r>
        <w:rPr>
          <w:noProof/>
        </w:rPr>
        <w:fldChar w:fldCharType="begin"/>
      </w:r>
      <w:r>
        <w:rPr>
          <w:noProof/>
        </w:rPr>
        <w:instrText xml:space="preserve"> PAGEREF _Toc142312432 \h </w:instrText>
      </w:r>
      <w:r>
        <w:rPr>
          <w:noProof/>
        </w:rPr>
      </w:r>
      <w:r>
        <w:rPr>
          <w:noProof/>
        </w:rPr>
        <w:fldChar w:fldCharType="separate"/>
      </w:r>
      <w:r w:rsidR="0017705B">
        <w:rPr>
          <w:noProof/>
        </w:rPr>
        <w:t>55</w:t>
      </w:r>
      <w:r>
        <w:rPr>
          <w:noProof/>
        </w:rPr>
        <w:fldChar w:fldCharType="end"/>
      </w:r>
    </w:p>
    <w:p w14:paraId="428784D1" w14:textId="0EBA1BD0"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4</w:t>
      </w:r>
      <w:r w:rsidR="003D601D">
        <w:rPr>
          <w:rFonts w:asciiTheme="minorHAnsi" w:eastAsiaTheme="minorEastAsia" w:hAnsiTheme="minorHAnsi" w:cstheme="minorBidi"/>
          <w:b w:val="0"/>
          <w:noProof/>
          <w:sz w:val="22"/>
          <w:szCs w:val="22"/>
          <w:lang w:eastAsia="en-AU"/>
        </w:rPr>
        <w:tab/>
      </w:r>
      <w:r w:rsidR="003D601D">
        <w:rPr>
          <w:noProof/>
        </w:rPr>
        <w:t>Election of health and safety representatives</w:t>
      </w:r>
      <w:r w:rsidR="003D601D">
        <w:rPr>
          <w:noProof/>
        </w:rPr>
        <w:tab/>
      </w:r>
      <w:r w:rsidR="003D601D">
        <w:rPr>
          <w:noProof/>
        </w:rPr>
        <w:fldChar w:fldCharType="begin"/>
      </w:r>
      <w:r w:rsidR="003D601D">
        <w:rPr>
          <w:noProof/>
        </w:rPr>
        <w:instrText xml:space="preserve"> PAGEREF _Toc142312433 \h </w:instrText>
      </w:r>
      <w:r w:rsidR="003D601D">
        <w:rPr>
          <w:noProof/>
        </w:rPr>
      </w:r>
      <w:r w:rsidR="003D601D">
        <w:rPr>
          <w:noProof/>
        </w:rPr>
        <w:fldChar w:fldCharType="separate"/>
      </w:r>
      <w:r w:rsidR="0017705B">
        <w:rPr>
          <w:noProof/>
        </w:rPr>
        <w:t>55</w:t>
      </w:r>
      <w:r w:rsidR="003D601D">
        <w:rPr>
          <w:noProof/>
        </w:rPr>
        <w:fldChar w:fldCharType="end"/>
      </w:r>
    </w:p>
    <w:p w14:paraId="63FF2B01" w14:textId="19431A81" w:rsidR="003D601D" w:rsidRDefault="003D601D">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Eligibility to be elected</w:t>
      </w:r>
      <w:r>
        <w:rPr>
          <w:noProof/>
        </w:rPr>
        <w:tab/>
      </w:r>
      <w:r>
        <w:rPr>
          <w:noProof/>
        </w:rPr>
        <w:fldChar w:fldCharType="begin"/>
      </w:r>
      <w:r>
        <w:rPr>
          <w:noProof/>
        </w:rPr>
        <w:instrText xml:space="preserve"> PAGEREF _Toc142312434 \h </w:instrText>
      </w:r>
      <w:r>
        <w:rPr>
          <w:noProof/>
        </w:rPr>
      </w:r>
      <w:r>
        <w:rPr>
          <w:noProof/>
        </w:rPr>
        <w:fldChar w:fldCharType="separate"/>
      </w:r>
      <w:r w:rsidR="0017705B">
        <w:rPr>
          <w:noProof/>
        </w:rPr>
        <w:t>55</w:t>
      </w:r>
      <w:r>
        <w:rPr>
          <w:noProof/>
        </w:rPr>
        <w:fldChar w:fldCharType="end"/>
      </w:r>
    </w:p>
    <w:p w14:paraId="4F21A07A" w14:textId="7ED675DE" w:rsidR="003D601D" w:rsidRDefault="003D601D">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Procedure for election of health and safety representatives</w:t>
      </w:r>
      <w:r>
        <w:rPr>
          <w:noProof/>
        </w:rPr>
        <w:tab/>
      </w:r>
      <w:r>
        <w:rPr>
          <w:noProof/>
        </w:rPr>
        <w:fldChar w:fldCharType="begin"/>
      </w:r>
      <w:r>
        <w:rPr>
          <w:noProof/>
        </w:rPr>
        <w:instrText xml:space="preserve"> PAGEREF _Toc142312435 \h </w:instrText>
      </w:r>
      <w:r>
        <w:rPr>
          <w:noProof/>
        </w:rPr>
      </w:r>
      <w:r>
        <w:rPr>
          <w:noProof/>
        </w:rPr>
        <w:fldChar w:fldCharType="separate"/>
      </w:r>
      <w:r w:rsidR="0017705B">
        <w:rPr>
          <w:noProof/>
        </w:rPr>
        <w:t>55</w:t>
      </w:r>
      <w:r>
        <w:rPr>
          <w:noProof/>
        </w:rPr>
        <w:fldChar w:fldCharType="end"/>
      </w:r>
    </w:p>
    <w:p w14:paraId="58163D5D" w14:textId="0C394C27" w:rsidR="003D601D" w:rsidRDefault="003D601D">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Eligibility to vote</w:t>
      </w:r>
      <w:r>
        <w:rPr>
          <w:noProof/>
        </w:rPr>
        <w:tab/>
      </w:r>
      <w:r>
        <w:rPr>
          <w:noProof/>
        </w:rPr>
        <w:fldChar w:fldCharType="begin"/>
      </w:r>
      <w:r>
        <w:rPr>
          <w:noProof/>
        </w:rPr>
        <w:instrText xml:space="preserve"> PAGEREF _Toc142312436 \h </w:instrText>
      </w:r>
      <w:r>
        <w:rPr>
          <w:noProof/>
        </w:rPr>
      </w:r>
      <w:r>
        <w:rPr>
          <w:noProof/>
        </w:rPr>
        <w:fldChar w:fldCharType="separate"/>
      </w:r>
      <w:r w:rsidR="0017705B">
        <w:rPr>
          <w:noProof/>
        </w:rPr>
        <w:t>56</w:t>
      </w:r>
      <w:r>
        <w:rPr>
          <w:noProof/>
        </w:rPr>
        <w:fldChar w:fldCharType="end"/>
      </w:r>
    </w:p>
    <w:p w14:paraId="683CF8D7" w14:textId="4DCD3D65" w:rsidR="003D601D" w:rsidRDefault="003D601D">
      <w:pPr>
        <w:pStyle w:val="TOC3"/>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When election not required</w:t>
      </w:r>
      <w:r>
        <w:rPr>
          <w:noProof/>
        </w:rPr>
        <w:tab/>
      </w:r>
      <w:r>
        <w:rPr>
          <w:noProof/>
        </w:rPr>
        <w:fldChar w:fldCharType="begin"/>
      </w:r>
      <w:r>
        <w:rPr>
          <w:noProof/>
        </w:rPr>
        <w:instrText xml:space="preserve"> PAGEREF _Toc142312437 \h </w:instrText>
      </w:r>
      <w:r>
        <w:rPr>
          <w:noProof/>
        </w:rPr>
      </w:r>
      <w:r>
        <w:rPr>
          <w:noProof/>
        </w:rPr>
        <w:fldChar w:fldCharType="separate"/>
      </w:r>
      <w:r w:rsidR="0017705B">
        <w:rPr>
          <w:noProof/>
        </w:rPr>
        <w:t>56</w:t>
      </w:r>
      <w:r>
        <w:rPr>
          <w:noProof/>
        </w:rPr>
        <w:fldChar w:fldCharType="end"/>
      </w:r>
    </w:p>
    <w:p w14:paraId="06234B11" w14:textId="3B1E015D" w:rsidR="003D601D" w:rsidRDefault="003D601D">
      <w:pPr>
        <w:pStyle w:val="TOC3"/>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Term of office of health and safety representative</w:t>
      </w:r>
      <w:r>
        <w:rPr>
          <w:noProof/>
        </w:rPr>
        <w:tab/>
      </w:r>
      <w:r>
        <w:rPr>
          <w:noProof/>
        </w:rPr>
        <w:fldChar w:fldCharType="begin"/>
      </w:r>
      <w:r>
        <w:rPr>
          <w:noProof/>
        </w:rPr>
        <w:instrText xml:space="preserve"> PAGEREF _Toc142312438 \h </w:instrText>
      </w:r>
      <w:r>
        <w:rPr>
          <w:noProof/>
        </w:rPr>
      </w:r>
      <w:r>
        <w:rPr>
          <w:noProof/>
        </w:rPr>
        <w:fldChar w:fldCharType="separate"/>
      </w:r>
      <w:r w:rsidR="0017705B">
        <w:rPr>
          <w:noProof/>
        </w:rPr>
        <w:t>56</w:t>
      </w:r>
      <w:r>
        <w:rPr>
          <w:noProof/>
        </w:rPr>
        <w:fldChar w:fldCharType="end"/>
      </w:r>
    </w:p>
    <w:p w14:paraId="1303816D" w14:textId="3C77CB84" w:rsidR="003D601D" w:rsidRDefault="003D601D">
      <w:pPr>
        <w:pStyle w:val="TOC3"/>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Disqualification of health and safety representatives</w:t>
      </w:r>
      <w:r>
        <w:rPr>
          <w:noProof/>
        </w:rPr>
        <w:tab/>
      </w:r>
      <w:r>
        <w:rPr>
          <w:noProof/>
        </w:rPr>
        <w:fldChar w:fldCharType="begin"/>
      </w:r>
      <w:r>
        <w:rPr>
          <w:noProof/>
        </w:rPr>
        <w:instrText xml:space="preserve"> PAGEREF _Toc142312439 \h </w:instrText>
      </w:r>
      <w:r>
        <w:rPr>
          <w:noProof/>
        </w:rPr>
      </w:r>
      <w:r>
        <w:rPr>
          <w:noProof/>
        </w:rPr>
        <w:fldChar w:fldCharType="separate"/>
      </w:r>
      <w:r w:rsidR="0017705B">
        <w:rPr>
          <w:noProof/>
        </w:rPr>
        <w:t>57</w:t>
      </w:r>
      <w:r>
        <w:rPr>
          <w:noProof/>
        </w:rPr>
        <w:fldChar w:fldCharType="end"/>
      </w:r>
    </w:p>
    <w:p w14:paraId="0888F98F" w14:textId="2C2710F3" w:rsidR="003D601D" w:rsidRDefault="003D601D">
      <w:pPr>
        <w:pStyle w:val="TOC3"/>
        <w:rPr>
          <w:rFonts w:asciiTheme="minorHAnsi" w:eastAsiaTheme="minorEastAsia" w:hAnsiTheme="minorHAnsi" w:cstheme="minorBidi"/>
          <w:noProof/>
          <w:sz w:val="22"/>
          <w:szCs w:val="22"/>
          <w:lang w:eastAsia="en-AU"/>
        </w:rPr>
      </w:pPr>
      <w:r>
        <w:rPr>
          <w:noProof/>
        </w:rPr>
        <w:t>66</w:t>
      </w:r>
      <w:r>
        <w:rPr>
          <w:rFonts w:asciiTheme="minorHAnsi" w:eastAsiaTheme="minorEastAsia" w:hAnsiTheme="minorHAnsi" w:cstheme="minorBidi"/>
          <w:noProof/>
          <w:sz w:val="22"/>
          <w:szCs w:val="22"/>
          <w:lang w:eastAsia="en-AU"/>
        </w:rPr>
        <w:tab/>
      </w:r>
      <w:r>
        <w:rPr>
          <w:noProof/>
        </w:rPr>
        <w:t>Immunity of health and safety representatives</w:t>
      </w:r>
      <w:r>
        <w:rPr>
          <w:noProof/>
        </w:rPr>
        <w:tab/>
      </w:r>
      <w:r>
        <w:rPr>
          <w:noProof/>
        </w:rPr>
        <w:fldChar w:fldCharType="begin"/>
      </w:r>
      <w:r>
        <w:rPr>
          <w:noProof/>
        </w:rPr>
        <w:instrText xml:space="preserve"> PAGEREF _Toc142312440 \h </w:instrText>
      </w:r>
      <w:r>
        <w:rPr>
          <w:noProof/>
        </w:rPr>
      </w:r>
      <w:r>
        <w:rPr>
          <w:noProof/>
        </w:rPr>
        <w:fldChar w:fldCharType="separate"/>
      </w:r>
      <w:r w:rsidR="0017705B">
        <w:rPr>
          <w:noProof/>
        </w:rPr>
        <w:t>58</w:t>
      </w:r>
      <w:r>
        <w:rPr>
          <w:noProof/>
        </w:rPr>
        <w:fldChar w:fldCharType="end"/>
      </w:r>
    </w:p>
    <w:p w14:paraId="09DA96F4" w14:textId="38FE68F3" w:rsidR="003D601D" w:rsidRDefault="003D601D">
      <w:pPr>
        <w:pStyle w:val="TOC3"/>
        <w:rPr>
          <w:rFonts w:asciiTheme="minorHAnsi" w:eastAsiaTheme="minorEastAsia" w:hAnsiTheme="minorHAnsi" w:cstheme="minorBidi"/>
          <w:noProof/>
          <w:sz w:val="22"/>
          <w:szCs w:val="22"/>
          <w:lang w:eastAsia="en-AU"/>
        </w:rPr>
      </w:pPr>
      <w:r>
        <w:rPr>
          <w:noProof/>
        </w:rPr>
        <w:t>67</w:t>
      </w:r>
      <w:r>
        <w:rPr>
          <w:rFonts w:asciiTheme="minorHAnsi" w:eastAsiaTheme="minorEastAsia" w:hAnsiTheme="minorHAnsi" w:cstheme="minorBidi"/>
          <w:noProof/>
          <w:sz w:val="22"/>
          <w:szCs w:val="22"/>
          <w:lang w:eastAsia="en-AU"/>
        </w:rPr>
        <w:tab/>
      </w:r>
      <w:r>
        <w:rPr>
          <w:noProof/>
        </w:rPr>
        <w:t>Deputy health and safety representatives</w:t>
      </w:r>
      <w:r>
        <w:rPr>
          <w:noProof/>
        </w:rPr>
        <w:tab/>
      </w:r>
      <w:r>
        <w:rPr>
          <w:noProof/>
        </w:rPr>
        <w:fldChar w:fldCharType="begin"/>
      </w:r>
      <w:r>
        <w:rPr>
          <w:noProof/>
        </w:rPr>
        <w:instrText xml:space="preserve"> PAGEREF _Toc142312441 \h </w:instrText>
      </w:r>
      <w:r>
        <w:rPr>
          <w:noProof/>
        </w:rPr>
      </w:r>
      <w:r>
        <w:rPr>
          <w:noProof/>
        </w:rPr>
        <w:fldChar w:fldCharType="separate"/>
      </w:r>
      <w:r w:rsidR="0017705B">
        <w:rPr>
          <w:noProof/>
        </w:rPr>
        <w:t>58</w:t>
      </w:r>
      <w:r>
        <w:rPr>
          <w:noProof/>
        </w:rPr>
        <w:fldChar w:fldCharType="end"/>
      </w:r>
    </w:p>
    <w:p w14:paraId="21DDC45E" w14:textId="73B10DEF"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5</w:t>
      </w:r>
      <w:r w:rsidR="003D601D">
        <w:rPr>
          <w:rFonts w:asciiTheme="minorHAnsi" w:eastAsiaTheme="minorEastAsia" w:hAnsiTheme="minorHAnsi" w:cstheme="minorBidi"/>
          <w:b w:val="0"/>
          <w:noProof/>
          <w:sz w:val="22"/>
          <w:szCs w:val="22"/>
          <w:lang w:eastAsia="en-AU"/>
        </w:rPr>
        <w:tab/>
      </w:r>
      <w:r w:rsidR="003D601D">
        <w:rPr>
          <w:noProof/>
        </w:rPr>
        <w:t>Powers and functions of health and safety representatives</w:t>
      </w:r>
      <w:r w:rsidR="003D601D">
        <w:rPr>
          <w:noProof/>
        </w:rPr>
        <w:tab/>
      </w:r>
      <w:r>
        <w:rPr>
          <w:noProof/>
        </w:rPr>
        <w:tab/>
      </w:r>
      <w:r w:rsidR="003D601D">
        <w:rPr>
          <w:noProof/>
        </w:rPr>
        <w:fldChar w:fldCharType="begin"/>
      </w:r>
      <w:r w:rsidR="003D601D">
        <w:rPr>
          <w:noProof/>
        </w:rPr>
        <w:instrText xml:space="preserve"> PAGEREF _Toc142312442 \h </w:instrText>
      </w:r>
      <w:r w:rsidR="003D601D">
        <w:rPr>
          <w:noProof/>
        </w:rPr>
      </w:r>
      <w:r w:rsidR="003D601D">
        <w:rPr>
          <w:noProof/>
        </w:rPr>
        <w:fldChar w:fldCharType="separate"/>
      </w:r>
      <w:r w:rsidR="0017705B">
        <w:rPr>
          <w:noProof/>
        </w:rPr>
        <w:t>59</w:t>
      </w:r>
      <w:r w:rsidR="003D601D">
        <w:rPr>
          <w:noProof/>
        </w:rPr>
        <w:fldChar w:fldCharType="end"/>
      </w:r>
    </w:p>
    <w:p w14:paraId="53C306B1" w14:textId="78B713F2" w:rsidR="003D601D" w:rsidRDefault="003D601D">
      <w:pPr>
        <w:pStyle w:val="TOC3"/>
        <w:rPr>
          <w:rFonts w:asciiTheme="minorHAnsi" w:eastAsiaTheme="minorEastAsia" w:hAnsiTheme="minorHAnsi" w:cstheme="minorBidi"/>
          <w:noProof/>
          <w:sz w:val="22"/>
          <w:szCs w:val="22"/>
          <w:lang w:eastAsia="en-AU"/>
        </w:rPr>
      </w:pPr>
      <w:r>
        <w:rPr>
          <w:noProof/>
        </w:rPr>
        <w:t>68</w:t>
      </w:r>
      <w:r>
        <w:rPr>
          <w:rFonts w:asciiTheme="minorHAnsi" w:eastAsiaTheme="minorEastAsia" w:hAnsiTheme="minorHAnsi" w:cstheme="minorBidi"/>
          <w:noProof/>
          <w:sz w:val="22"/>
          <w:szCs w:val="22"/>
          <w:lang w:eastAsia="en-AU"/>
        </w:rPr>
        <w:tab/>
      </w:r>
      <w:r>
        <w:rPr>
          <w:noProof/>
        </w:rPr>
        <w:t>Powers and functions of health and safety representatives</w:t>
      </w:r>
      <w:r>
        <w:rPr>
          <w:noProof/>
        </w:rPr>
        <w:tab/>
      </w:r>
      <w:r>
        <w:rPr>
          <w:noProof/>
        </w:rPr>
        <w:fldChar w:fldCharType="begin"/>
      </w:r>
      <w:r>
        <w:rPr>
          <w:noProof/>
        </w:rPr>
        <w:instrText xml:space="preserve"> PAGEREF _Toc142312443 \h </w:instrText>
      </w:r>
      <w:r>
        <w:rPr>
          <w:noProof/>
        </w:rPr>
      </w:r>
      <w:r>
        <w:rPr>
          <w:noProof/>
        </w:rPr>
        <w:fldChar w:fldCharType="separate"/>
      </w:r>
      <w:r w:rsidR="0017705B">
        <w:rPr>
          <w:noProof/>
        </w:rPr>
        <w:t>59</w:t>
      </w:r>
      <w:r>
        <w:rPr>
          <w:noProof/>
        </w:rPr>
        <w:fldChar w:fldCharType="end"/>
      </w:r>
    </w:p>
    <w:p w14:paraId="7BE48525" w14:textId="66F130F4" w:rsidR="003D601D" w:rsidRDefault="003D601D">
      <w:pPr>
        <w:pStyle w:val="TOC3"/>
        <w:rPr>
          <w:rFonts w:asciiTheme="minorHAnsi" w:eastAsiaTheme="minorEastAsia" w:hAnsiTheme="minorHAnsi" w:cstheme="minorBidi"/>
          <w:noProof/>
          <w:sz w:val="22"/>
          <w:szCs w:val="22"/>
          <w:lang w:eastAsia="en-AU"/>
        </w:rPr>
      </w:pPr>
      <w:r>
        <w:rPr>
          <w:noProof/>
        </w:rPr>
        <w:t>69</w:t>
      </w:r>
      <w:r>
        <w:rPr>
          <w:rFonts w:asciiTheme="minorHAnsi" w:eastAsiaTheme="minorEastAsia" w:hAnsiTheme="minorHAnsi" w:cstheme="minorBidi"/>
          <w:noProof/>
          <w:sz w:val="22"/>
          <w:szCs w:val="22"/>
          <w:lang w:eastAsia="en-AU"/>
        </w:rPr>
        <w:tab/>
      </w:r>
      <w:r>
        <w:rPr>
          <w:noProof/>
        </w:rPr>
        <w:t>Powers and functions generally limited to the particular work group</w:t>
      </w:r>
      <w:r>
        <w:rPr>
          <w:noProof/>
        </w:rPr>
        <w:tab/>
      </w:r>
      <w:r>
        <w:rPr>
          <w:noProof/>
        </w:rPr>
        <w:fldChar w:fldCharType="begin"/>
      </w:r>
      <w:r>
        <w:rPr>
          <w:noProof/>
        </w:rPr>
        <w:instrText xml:space="preserve"> PAGEREF _Toc142312444 \h </w:instrText>
      </w:r>
      <w:r>
        <w:rPr>
          <w:noProof/>
        </w:rPr>
      </w:r>
      <w:r>
        <w:rPr>
          <w:noProof/>
        </w:rPr>
        <w:fldChar w:fldCharType="separate"/>
      </w:r>
      <w:r w:rsidR="0017705B">
        <w:rPr>
          <w:noProof/>
        </w:rPr>
        <w:t>62</w:t>
      </w:r>
      <w:r>
        <w:rPr>
          <w:noProof/>
        </w:rPr>
        <w:fldChar w:fldCharType="end"/>
      </w:r>
    </w:p>
    <w:p w14:paraId="08D4DC46" w14:textId="0B20D2DC"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6</w:t>
      </w:r>
      <w:r w:rsidR="003D601D">
        <w:rPr>
          <w:rFonts w:asciiTheme="minorHAnsi" w:eastAsiaTheme="minorEastAsia" w:hAnsiTheme="minorHAnsi" w:cstheme="minorBidi"/>
          <w:b w:val="0"/>
          <w:noProof/>
          <w:sz w:val="22"/>
          <w:szCs w:val="22"/>
          <w:lang w:eastAsia="en-AU"/>
        </w:rPr>
        <w:tab/>
      </w:r>
      <w:r w:rsidR="003D601D">
        <w:rPr>
          <w:noProof/>
        </w:rPr>
        <w:t>Obligations of person conducting business or undertaking to health and safety representatives</w:t>
      </w:r>
      <w:r w:rsidR="003D601D">
        <w:rPr>
          <w:noProof/>
        </w:rPr>
        <w:tab/>
      </w:r>
      <w:r w:rsidR="003D601D">
        <w:rPr>
          <w:noProof/>
        </w:rPr>
        <w:fldChar w:fldCharType="begin"/>
      </w:r>
      <w:r w:rsidR="003D601D">
        <w:rPr>
          <w:noProof/>
        </w:rPr>
        <w:instrText xml:space="preserve"> PAGEREF _Toc142312445 \h </w:instrText>
      </w:r>
      <w:r w:rsidR="003D601D">
        <w:rPr>
          <w:noProof/>
        </w:rPr>
      </w:r>
      <w:r w:rsidR="003D601D">
        <w:rPr>
          <w:noProof/>
        </w:rPr>
        <w:fldChar w:fldCharType="separate"/>
      </w:r>
      <w:r w:rsidR="0017705B">
        <w:rPr>
          <w:noProof/>
        </w:rPr>
        <w:t>63</w:t>
      </w:r>
      <w:r w:rsidR="003D601D">
        <w:rPr>
          <w:noProof/>
        </w:rPr>
        <w:fldChar w:fldCharType="end"/>
      </w:r>
    </w:p>
    <w:p w14:paraId="69131868" w14:textId="694B6B8F" w:rsidR="003D601D" w:rsidRDefault="003D601D">
      <w:pPr>
        <w:pStyle w:val="TOC3"/>
        <w:rPr>
          <w:rFonts w:asciiTheme="minorHAnsi" w:eastAsiaTheme="minorEastAsia" w:hAnsiTheme="minorHAnsi" w:cstheme="minorBidi"/>
          <w:noProof/>
          <w:sz w:val="22"/>
          <w:szCs w:val="22"/>
          <w:lang w:eastAsia="en-AU"/>
        </w:rPr>
      </w:pPr>
      <w:r>
        <w:rPr>
          <w:noProof/>
        </w:rPr>
        <w:t>70</w:t>
      </w:r>
      <w:r>
        <w:rPr>
          <w:rFonts w:asciiTheme="minorHAnsi" w:eastAsiaTheme="minorEastAsia" w:hAnsiTheme="minorHAnsi" w:cstheme="minorBidi"/>
          <w:noProof/>
          <w:sz w:val="22"/>
          <w:szCs w:val="22"/>
          <w:lang w:eastAsia="en-AU"/>
        </w:rPr>
        <w:tab/>
      </w:r>
      <w:r>
        <w:rPr>
          <w:noProof/>
        </w:rPr>
        <w:t>General obligations of person conducting business or undertaking</w:t>
      </w:r>
      <w:r>
        <w:rPr>
          <w:noProof/>
        </w:rPr>
        <w:tab/>
      </w:r>
      <w:r>
        <w:rPr>
          <w:noProof/>
        </w:rPr>
        <w:fldChar w:fldCharType="begin"/>
      </w:r>
      <w:r>
        <w:rPr>
          <w:noProof/>
        </w:rPr>
        <w:instrText xml:space="preserve"> PAGEREF _Toc142312446 \h </w:instrText>
      </w:r>
      <w:r>
        <w:rPr>
          <w:noProof/>
        </w:rPr>
      </w:r>
      <w:r>
        <w:rPr>
          <w:noProof/>
        </w:rPr>
        <w:fldChar w:fldCharType="separate"/>
      </w:r>
      <w:r w:rsidR="0017705B">
        <w:rPr>
          <w:noProof/>
        </w:rPr>
        <w:t>63</w:t>
      </w:r>
      <w:r>
        <w:rPr>
          <w:noProof/>
        </w:rPr>
        <w:fldChar w:fldCharType="end"/>
      </w:r>
    </w:p>
    <w:p w14:paraId="1C9C49B7" w14:textId="3F97DFF0" w:rsidR="003D601D" w:rsidRDefault="003D601D">
      <w:pPr>
        <w:pStyle w:val="TOC3"/>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Exceptions from obligations under section 70(1)</w:t>
      </w:r>
      <w:r>
        <w:rPr>
          <w:noProof/>
        </w:rPr>
        <w:tab/>
      </w:r>
      <w:r>
        <w:rPr>
          <w:noProof/>
        </w:rPr>
        <w:fldChar w:fldCharType="begin"/>
      </w:r>
      <w:r>
        <w:rPr>
          <w:noProof/>
        </w:rPr>
        <w:instrText xml:space="preserve"> PAGEREF _Toc142312447 \h </w:instrText>
      </w:r>
      <w:r>
        <w:rPr>
          <w:noProof/>
        </w:rPr>
      </w:r>
      <w:r>
        <w:rPr>
          <w:noProof/>
        </w:rPr>
        <w:fldChar w:fldCharType="separate"/>
      </w:r>
      <w:r w:rsidR="0017705B">
        <w:rPr>
          <w:noProof/>
        </w:rPr>
        <w:t>65</w:t>
      </w:r>
      <w:r>
        <w:rPr>
          <w:noProof/>
        </w:rPr>
        <w:fldChar w:fldCharType="end"/>
      </w:r>
    </w:p>
    <w:p w14:paraId="32C4B597" w14:textId="2A99B7BE" w:rsidR="003D601D" w:rsidRDefault="003D601D">
      <w:pPr>
        <w:pStyle w:val="TOC3"/>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Obligation to train health and safety representatives</w:t>
      </w:r>
      <w:r>
        <w:rPr>
          <w:noProof/>
        </w:rPr>
        <w:tab/>
      </w:r>
      <w:r>
        <w:rPr>
          <w:noProof/>
        </w:rPr>
        <w:fldChar w:fldCharType="begin"/>
      </w:r>
      <w:r>
        <w:rPr>
          <w:noProof/>
        </w:rPr>
        <w:instrText xml:space="preserve"> PAGEREF _Toc142312448 \h </w:instrText>
      </w:r>
      <w:r>
        <w:rPr>
          <w:noProof/>
        </w:rPr>
      </w:r>
      <w:r>
        <w:rPr>
          <w:noProof/>
        </w:rPr>
        <w:fldChar w:fldCharType="separate"/>
      </w:r>
      <w:r w:rsidR="0017705B">
        <w:rPr>
          <w:noProof/>
        </w:rPr>
        <w:t>67</w:t>
      </w:r>
      <w:r>
        <w:rPr>
          <w:noProof/>
        </w:rPr>
        <w:fldChar w:fldCharType="end"/>
      </w:r>
    </w:p>
    <w:p w14:paraId="3F773FF7" w14:textId="0F0F382A" w:rsidR="003D601D" w:rsidRDefault="003D601D">
      <w:pPr>
        <w:pStyle w:val="TOC3"/>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Obligation to share costs if multiple businesses or undertakings</w:t>
      </w:r>
      <w:r>
        <w:rPr>
          <w:noProof/>
        </w:rPr>
        <w:tab/>
      </w:r>
      <w:r>
        <w:rPr>
          <w:noProof/>
        </w:rPr>
        <w:fldChar w:fldCharType="begin"/>
      </w:r>
      <w:r>
        <w:rPr>
          <w:noProof/>
        </w:rPr>
        <w:instrText xml:space="preserve"> PAGEREF _Toc142312449 \h </w:instrText>
      </w:r>
      <w:r>
        <w:rPr>
          <w:noProof/>
        </w:rPr>
      </w:r>
      <w:r>
        <w:rPr>
          <w:noProof/>
        </w:rPr>
        <w:fldChar w:fldCharType="separate"/>
      </w:r>
      <w:r w:rsidR="0017705B">
        <w:rPr>
          <w:noProof/>
        </w:rPr>
        <w:t>68</w:t>
      </w:r>
      <w:r>
        <w:rPr>
          <w:noProof/>
        </w:rPr>
        <w:fldChar w:fldCharType="end"/>
      </w:r>
    </w:p>
    <w:p w14:paraId="5CDDC5F7" w14:textId="1B308EE9" w:rsidR="003D601D" w:rsidRDefault="003D601D">
      <w:pPr>
        <w:pStyle w:val="TOC3"/>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List of health and safety representatives</w:t>
      </w:r>
      <w:r>
        <w:rPr>
          <w:noProof/>
        </w:rPr>
        <w:tab/>
      </w:r>
      <w:r>
        <w:rPr>
          <w:noProof/>
        </w:rPr>
        <w:fldChar w:fldCharType="begin"/>
      </w:r>
      <w:r>
        <w:rPr>
          <w:noProof/>
        </w:rPr>
        <w:instrText xml:space="preserve"> PAGEREF _Toc142312450 \h </w:instrText>
      </w:r>
      <w:r>
        <w:rPr>
          <w:noProof/>
        </w:rPr>
      </w:r>
      <w:r>
        <w:rPr>
          <w:noProof/>
        </w:rPr>
        <w:fldChar w:fldCharType="separate"/>
      </w:r>
      <w:r w:rsidR="0017705B">
        <w:rPr>
          <w:noProof/>
        </w:rPr>
        <w:t>69</w:t>
      </w:r>
      <w:r>
        <w:rPr>
          <w:noProof/>
        </w:rPr>
        <w:fldChar w:fldCharType="end"/>
      </w:r>
    </w:p>
    <w:p w14:paraId="43006966" w14:textId="319371C1"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Health and safety committees</w:t>
      </w:r>
      <w:r w:rsidR="003D601D">
        <w:rPr>
          <w:noProof/>
        </w:rPr>
        <w:tab/>
      </w:r>
      <w:r w:rsidR="003D601D">
        <w:rPr>
          <w:noProof/>
        </w:rPr>
        <w:fldChar w:fldCharType="begin"/>
      </w:r>
      <w:r w:rsidR="003D601D">
        <w:rPr>
          <w:noProof/>
        </w:rPr>
        <w:instrText xml:space="preserve"> PAGEREF _Toc142312451 \h </w:instrText>
      </w:r>
      <w:r w:rsidR="003D601D">
        <w:rPr>
          <w:noProof/>
        </w:rPr>
      </w:r>
      <w:r w:rsidR="003D601D">
        <w:rPr>
          <w:noProof/>
        </w:rPr>
        <w:fldChar w:fldCharType="separate"/>
      </w:r>
      <w:r w:rsidR="0017705B">
        <w:rPr>
          <w:noProof/>
        </w:rPr>
        <w:t>70</w:t>
      </w:r>
      <w:r w:rsidR="003D601D">
        <w:rPr>
          <w:noProof/>
        </w:rPr>
        <w:fldChar w:fldCharType="end"/>
      </w:r>
    </w:p>
    <w:p w14:paraId="01D851A3" w14:textId="3F20B69A" w:rsidR="003D601D" w:rsidRDefault="003D601D">
      <w:pPr>
        <w:pStyle w:val="TOC3"/>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Health and safety committees</w:t>
      </w:r>
      <w:r>
        <w:rPr>
          <w:noProof/>
        </w:rPr>
        <w:tab/>
      </w:r>
      <w:r>
        <w:rPr>
          <w:noProof/>
        </w:rPr>
        <w:fldChar w:fldCharType="begin"/>
      </w:r>
      <w:r>
        <w:rPr>
          <w:noProof/>
        </w:rPr>
        <w:instrText xml:space="preserve"> PAGEREF _Toc142312452 \h </w:instrText>
      </w:r>
      <w:r>
        <w:rPr>
          <w:noProof/>
        </w:rPr>
      </w:r>
      <w:r>
        <w:rPr>
          <w:noProof/>
        </w:rPr>
        <w:fldChar w:fldCharType="separate"/>
      </w:r>
      <w:r w:rsidR="0017705B">
        <w:rPr>
          <w:noProof/>
        </w:rPr>
        <w:t>70</w:t>
      </w:r>
      <w:r>
        <w:rPr>
          <w:noProof/>
        </w:rPr>
        <w:fldChar w:fldCharType="end"/>
      </w:r>
    </w:p>
    <w:p w14:paraId="62C09D0D" w14:textId="4E1C9386" w:rsidR="003D601D" w:rsidRDefault="003D601D">
      <w:pPr>
        <w:pStyle w:val="TOC3"/>
        <w:rPr>
          <w:rFonts w:asciiTheme="minorHAnsi" w:eastAsiaTheme="minorEastAsia" w:hAnsiTheme="minorHAnsi" w:cstheme="minorBidi"/>
          <w:noProof/>
          <w:sz w:val="22"/>
          <w:szCs w:val="22"/>
          <w:lang w:eastAsia="en-AU"/>
        </w:rPr>
      </w:pPr>
      <w:r>
        <w:rPr>
          <w:noProof/>
        </w:rPr>
        <w:t>76</w:t>
      </w:r>
      <w:r>
        <w:rPr>
          <w:rFonts w:asciiTheme="minorHAnsi" w:eastAsiaTheme="minorEastAsia" w:hAnsiTheme="minorHAnsi" w:cstheme="minorBidi"/>
          <w:noProof/>
          <w:sz w:val="22"/>
          <w:szCs w:val="22"/>
          <w:lang w:eastAsia="en-AU"/>
        </w:rPr>
        <w:tab/>
      </w:r>
      <w:r>
        <w:rPr>
          <w:noProof/>
        </w:rPr>
        <w:t>Constitution of committee</w:t>
      </w:r>
      <w:r>
        <w:rPr>
          <w:noProof/>
        </w:rPr>
        <w:tab/>
      </w:r>
      <w:r>
        <w:rPr>
          <w:noProof/>
        </w:rPr>
        <w:fldChar w:fldCharType="begin"/>
      </w:r>
      <w:r>
        <w:rPr>
          <w:noProof/>
        </w:rPr>
        <w:instrText xml:space="preserve"> PAGEREF _Toc142312453 \h </w:instrText>
      </w:r>
      <w:r>
        <w:rPr>
          <w:noProof/>
        </w:rPr>
      </w:r>
      <w:r>
        <w:rPr>
          <w:noProof/>
        </w:rPr>
        <w:fldChar w:fldCharType="separate"/>
      </w:r>
      <w:r w:rsidR="0017705B">
        <w:rPr>
          <w:noProof/>
        </w:rPr>
        <w:t>70</w:t>
      </w:r>
      <w:r>
        <w:rPr>
          <w:noProof/>
        </w:rPr>
        <w:fldChar w:fldCharType="end"/>
      </w:r>
    </w:p>
    <w:p w14:paraId="1255D677" w14:textId="75EB43C2" w:rsidR="003D601D" w:rsidRDefault="003D601D">
      <w:pPr>
        <w:pStyle w:val="TOC3"/>
        <w:rPr>
          <w:rFonts w:asciiTheme="minorHAnsi" w:eastAsiaTheme="minorEastAsia" w:hAnsiTheme="minorHAnsi" w:cstheme="minorBidi"/>
          <w:noProof/>
          <w:sz w:val="22"/>
          <w:szCs w:val="22"/>
          <w:lang w:eastAsia="en-AU"/>
        </w:rPr>
      </w:pPr>
      <w:r>
        <w:rPr>
          <w:noProof/>
        </w:rPr>
        <w:t>77</w:t>
      </w:r>
      <w:r>
        <w:rPr>
          <w:rFonts w:asciiTheme="minorHAnsi" w:eastAsiaTheme="minorEastAsia" w:hAnsiTheme="minorHAnsi" w:cstheme="minorBidi"/>
          <w:noProof/>
          <w:sz w:val="22"/>
          <w:szCs w:val="22"/>
          <w:lang w:eastAsia="en-AU"/>
        </w:rPr>
        <w:tab/>
      </w:r>
      <w:r>
        <w:rPr>
          <w:noProof/>
        </w:rPr>
        <w:t>Functions of committee</w:t>
      </w:r>
      <w:r>
        <w:rPr>
          <w:noProof/>
        </w:rPr>
        <w:tab/>
      </w:r>
      <w:r>
        <w:rPr>
          <w:noProof/>
        </w:rPr>
        <w:fldChar w:fldCharType="begin"/>
      </w:r>
      <w:r>
        <w:rPr>
          <w:noProof/>
        </w:rPr>
        <w:instrText xml:space="preserve"> PAGEREF _Toc142312454 \h </w:instrText>
      </w:r>
      <w:r>
        <w:rPr>
          <w:noProof/>
        </w:rPr>
      </w:r>
      <w:r>
        <w:rPr>
          <w:noProof/>
        </w:rPr>
        <w:fldChar w:fldCharType="separate"/>
      </w:r>
      <w:r w:rsidR="0017705B">
        <w:rPr>
          <w:noProof/>
        </w:rPr>
        <w:t>71</w:t>
      </w:r>
      <w:r>
        <w:rPr>
          <w:noProof/>
        </w:rPr>
        <w:fldChar w:fldCharType="end"/>
      </w:r>
    </w:p>
    <w:p w14:paraId="02115C71" w14:textId="79A09D18" w:rsidR="003D601D" w:rsidRDefault="003D601D">
      <w:pPr>
        <w:pStyle w:val="TOC3"/>
        <w:rPr>
          <w:rFonts w:asciiTheme="minorHAnsi" w:eastAsiaTheme="minorEastAsia" w:hAnsiTheme="minorHAnsi" w:cstheme="minorBidi"/>
          <w:noProof/>
          <w:sz w:val="22"/>
          <w:szCs w:val="22"/>
          <w:lang w:eastAsia="en-AU"/>
        </w:rPr>
      </w:pPr>
      <w:r>
        <w:rPr>
          <w:noProof/>
        </w:rPr>
        <w:t>78</w:t>
      </w:r>
      <w:r>
        <w:rPr>
          <w:rFonts w:asciiTheme="minorHAnsi" w:eastAsiaTheme="minorEastAsia" w:hAnsiTheme="minorHAnsi" w:cstheme="minorBidi"/>
          <w:noProof/>
          <w:sz w:val="22"/>
          <w:szCs w:val="22"/>
          <w:lang w:eastAsia="en-AU"/>
        </w:rPr>
        <w:tab/>
      </w:r>
      <w:r>
        <w:rPr>
          <w:noProof/>
        </w:rPr>
        <w:t>Meetings of committee</w:t>
      </w:r>
      <w:r>
        <w:rPr>
          <w:noProof/>
        </w:rPr>
        <w:tab/>
      </w:r>
      <w:r>
        <w:rPr>
          <w:noProof/>
        </w:rPr>
        <w:fldChar w:fldCharType="begin"/>
      </w:r>
      <w:r>
        <w:rPr>
          <w:noProof/>
        </w:rPr>
        <w:instrText xml:space="preserve"> PAGEREF _Toc142312455 \h </w:instrText>
      </w:r>
      <w:r>
        <w:rPr>
          <w:noProof/>
        </w:rPr>
      </w:r>
      <w:r>
        <w:rPr>
          <w:noProof/>
        </w:rPr>
        <w:fldChar w:fldCharType="separate"/>
      </w:r>
      <w:r w:rsidR="0017705B">
        <w:rPr>
          <w:noProof/>
        </w:rPr>
        <w:t>72</w:t>
      </w:r>
      <w:r>
        <w:rPr>
          <w:noProof/>
        </w:rPr>
        <w:fldChar w:fldCharType="end"/>
      </w:r>
    </w:p>
    <w:p w14:paraId="6F13F9EB" w14:textId="1D304808" w:rsidR="003D601D" w:rsidRDefault="003D601D">
      <w:pPr>
        <w:pStyle w:val="TOC3"/>
        <w:rPr>
          <w:rFonts w:asciiTheme="minorHAnsi" w:eastAsiaTheme="minorEastAsia" w:hAnsiTheme="minorHAnsi" w:cstheme="minorBidi"/>
          <w:noProof/>
          <w:sz w:val="22"/>
          <w:szCs w:val="22"/>
          <w:lang w:eastAsia="en-AU"/>
        </w:rPr>
      </w:pPr>
      <w:r>
        <w:rPr>
          <w:noProof/>
        </w:rPr>
        <w:t>79</w:t>
      </w:r>
      <w:r>
        <w:rPr>
          <w:rFonts w:asciiTheme="minorHAnsi" w:eastAsiaTheme="minorEastAsia" w:hAnsiTheme="minorHAnsi" w:cstheme="minorBidi"/>
          <w:noProof/>
          <w:sz w:val="22"/>
          <w:szCs w:val="22"/>
          <w:lang w:eastAsia="en-AU"/>
        </w:rPr>
        <w:tab/>
      </w:r>
      <w:r>
        <w:rPr>
          <w:noProof/>
        </w:rPr>
        <w:t>Duties of person conducting business or undertaking</w:t>
      </w:r>
      <w:r>
        <w:rPr>
          <w:noProof/>
        </w:rPr>
        <w:tab/>
      </w:r>
      <w:r>
        <w:rPr>
          <w:noProof/>
        </w:rPr>
        <w:fldChar w:fldCharType="begin"/>
      </w:r>
      <w:r>
        <w:rPr>
          <w:noProof/>
        </w:rPr>
        <w:instrText xml:space="preserve"> PAGEREF _Toc142312456 \h </w:instrText>
      </w:r>
      <w:r>
        <w:rPr>
          <w:noProof/>
        </w:rPr>
      </w:r>
      <w:r>
        <w:rPr>
          <w:noProof/>
        </w:rPr>
        <w:fldChar w:fldCharType="separate"/>
      </w:r>
      <w:r w:rsidR="0017705B">
        <w:rPr>
          <w:noProof/>
        </w:rPr>
        <w:t>72</w:t>
      </w:r>
      <w:r>
        <w:rPr>
          <w:noProof/>
        </w:rPr>
        <w:fldChar w:fldCharType="end"/>
      </w:r>
    </w:p>
    <w:p w14:paraId="6C67A648" w14:textId="4AC39016"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5</w:t>
      </w:r>
      <w:r w:rsidR="003D601D">
        <w:rPr>
          <w:rFonts w:asciiTheme="minorHAnsi" w:eastAsiaTheme="minorEastAsia" w:hAnsiTheme="minorHAnsi" w:cstheme="minorBidi"/>
          <w:b w:val="0"/>
          <w:noProof/>
          <w:sz w:val="22"/>
          <w:szCs w:val="22"/>
          <w:lang w:eastAsia="en-AU"/>
        </w:rPr>
        <w:tab/>
      </w:r>
      <w:r w:rsidR="003D601D">
        <w:rPr>
          <w:noProof/>
        </w:rPr>
        <w:t>Issue resolution</w:t>
      </w:r>
      <w:r w:rsidR="003D601D">
        <w:rPr>
          <w:noProof/>
        </w:rPr>
        <w:tab/>
      </w:r>
      <w:r w:rsidR="003D601D">
        <w:rPr>
          <w:noProof/>
        </w:rPr>
        <w:fldChar w:fldCharType="begin"/>
      </w:r>
      <w:r w:rsidR="003D601D">
        <w:rPr>
          <w:noProof/>
        </w:rPr>
        <w:instrText xml:space="preserve"> PAGEREF _Toc142312457 \h </w:instrText>
      </w:r>
      <w:r w:rsidR="003D601D">
        <w:rPr>
          <w:noProof/>
        </w:rPr>
      </w:r>
      <w:r w:rsidR="003D601D">
        <w:rPr>
          <w:noProof/>
        </w:rPr>
        <w:fldChar w:fldCharType="separate"/>
      </w:r>
      <w:r w:rsidR="0017705B">
        <w:rPr>
          <w:noProof/>
        </w:rPr>
        <w:t>73</w:t>
      </w:r>
      <w:r w:rsidR="003D601D">
        <w:rPr>
          <w:noProof/>
        </w:rPr>
        <w:fldChar w:fldCharType="end"/>
      </w:r>
    </w:p>
    <w:p w14:paraId="5F62F6F0" w14:textId="5CEB00F3" w:rsidR="003D601D" w:rsidRDefault="003D601D">
      <w:pPr>
        <w:pStyle w:val="TOC3"/>
        <w:rPr>
          <w:rFonts w:asciiTheme="minorHAnsi" w:eastAsiaTheme="minorEastAsia" w:hAnsiTheme="minorHAnsi" w:cstheme="minorBidi"/>
          <w:noProof/>
          <w:sz w:val="22"/>
          <w:szCs w:val="22"/>
          <w:lang w:eastAsia="en-AU"/>
        </w:rPr>
      </w:pPr>
      <w:r>
        <w:rPr>
          <w:noProof/>
        </w:rPr>
        <w:t>80</w:t>
      </w:r>
      <w:r>
        <w:rPr>
          <w:rFonts w:asciiTheme="minorHAnsi" w:eastAsiaTheme="minorEastAsia" w:hAnsiTheme="minorHAnsi" w:cstheme="minorBidi"/>
          <w:noProof/>
          <w:sz w:val="22"/>
          <w:szCs w:val="22"/>
          <w:lang w:eastAsia="en-AU"/>
        </w:rPr>
        <w:tab/>
      </w:r>
      <w:r>
        <w:rPr>
          <w:noProof/>
        </w:rPr>
        <w:t>Parties to an issue</w:t>
      </w:r>
      <w:r>
        <w:rPr>
          <w:noProof/>
        </w:rPr>
        <w:tab/>
      </w:r>
      <w:r>
        <w:rPr>
          <w:noProof/>
        </w:rPr>
        <w:fldChar w:fldCharType="begin"/>
      </w:r>
      <w:r>
        <w:rPr>
          <w:noProof/>
        </w:rPr>
        <w:instrText xml:space="preserve"> PAGEREF _Toc142312458 \h </w:instrText>
      </w:r>
      <w:r>
        <w:rPr>
          <w:noProof/>
        </w:rPr>
      </w:r>
      <w:r>
        <w:rPr>
          <w:noProof/>
        </w:rPr>
        <w:fldChar w:fldCharType="separate"/>
      </w:r>
      <w:r w:rsidR="0017705B">
        <w:rPr>
          <w:noProof/>
        </w:rPr>
        <w:t>73</w:t>
      </w:r>
      <w:r>
        <w:rPr>
          <w:noProof/>
        </w:rPr>
        <w:fldChar w:fldCharType="end"/>
      </w:r>
    </w:p>
    <w:p w14:paraId="72A84CD8" w14:textId="44466E62" w:rsidR="003D601D" w:rsidRDefault="003D601D">
      <w:pPr>
        <w:pStyle w:val="TOC3"/>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Resolution of health and safety issues</w:t>
      </w:r>
      <w:r>
        <w:rPr>
          <w:noProof/>
        </w:rPr>
        <w:tab/>
      </w:r>
      <w:r>
        <w:rPr>
          <w:noProof/>
        </w:rPr>
        <w:fldChar w:fldCharType="begin"/>
      </w:r>
      <w:r>
        <w:rPr>
          <w:noProof/>
        </w:rPr>
        <w:instrText xml:space="preserve"> PAGEREF _Toc142312459 \h </w:instrText>
      </w:r>
      <w:r>
        <w:rPr>
          <w:noProof/>
        </w:rPr>
      </w:r>
      <w:r>
        <w:rPr>
          <w:noProof/>
        </w:rPr>
        <w:fldChar w:fldCharType="separate"/>
      </w:r>
      <w:r w:rsidR="0017705B">
        <w:rPr>
          <w:noProof/>
        </w:rPr>
        <w:t>74</w:t>
      </w:r>
      <w:r>
        <w:rPr>
          <w:noProof/>
        </w:rPr>
        <w:fldChar w:fldCharType="end"/>
      </w:r>
    </w:p>
    <w:p w14:paraId="3D98FDBE" w14:textId="36D74525" w:rsidR="003D601D" w:rsidRDefault="003D601D">
      <w:pPr>
        <w:pStyle w:val="TOC3"/>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Referral of issue to regulator for resolution by inspector</w:t>
      </w:r>
      <w:r>
        <w:rPr>
          <w:noProof/>
        </w:rPr>
        <w:tab/>
      </w:r>
      <w:r>
        <w:rPr>
          <w:noProof/>
        </w:rPr>
        <w:fldChar w:fldCharType="begin"/>
      </w:r>
      <w:r>
        <w:rPr>
          <w:noProof/>
        </w:rPr>
        <w:instrText xml:space="preserve"> PAGEREF _Toc142312460 \h </w:instrText>
      </w:r>
      <w:r>
        <w:rPr>
          <w:noProof/>
        </w:rPr>
      </w:r>
      <w:r>
        <w:rPr>
          <w:noProof/>
        </w:rPr>
        <w:fldChar w:fldCharType="separate"/>
      </w:r>
      <w:r w:rsidR="0017705B">
        <w:rPr>
          <w:noProof/>
        </w:rPr>
        <w:t>74</w:t>
      </w:r>
      <w:r>
        <w:rPr>
          <w:noProof/>
        </w:rPr>
        <w:fldChar w:fldCharType="end"/>
      </w:r>
    </w:p>
    <w:p w14:paraId="314B44DB" w14:textId="24B48E94"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6</w:t>
      </w:r>
      <w:r w:rsidR="003D601D">
        <w:rPr>
          <w:rFonts w:asciiTheme="minorHAnsi" w:eastAsiaTheme="minorEastAsia" w:hAnsiTheme="minorHAnsi" w:cstheme="minorBidi"/>
          <w:b w:val="0"/>
          <w:noProof/>
          <w:sz w:val="22"/>
          <w:szCs w:val="22"/>
          <w:lang w:eastAsia="en-AU"/>
        </w:rPr>
        <w:tab/>
      </w:r>
      <w:r w:rsidR="003D601D">
        <w:rPr>
          <w:noProof/>
        </w:rPr>
        <w:t>Right to cease or direct cessation of unsafe work</w:t>
      </w:r>
      <w:r w:rsidR="003D601D">
        <w:rPr>
          <w:noProof/>
        </w:rPr>
        <w:tab/>
      </w:r>
      <w:r w:rsidR="003D601D">
        <w:rPr>
          <w:noProof/>
        </w:rPr>
        <w:fldChar w:fldCharType="begin"/>
      </w:r>
      <w:r w:rsidR="003D601D">
        <w:rPr>
          <w:noProof/>
        </w:rPr>
        <w:instrText xml:space="preserve"> PAGEREF _Toc142312461 \h </w:instrText>
      </w:r>
      <w:r w:rsidR="003D601D">
        <w:rPr>
          <w:noProof/>
        </w:rPr>
      </w:r>
      <w:r w:rsidR="003D601D">
        <w:rPr>
          <w:noProof/>
        </w:rPr>
        <w:fldChar w:fldCharType="separate"/>
      </w:r>
      <w:r w:rsidR="0017705B">
        <w:rPr>
          <w:noProof/>
        </w:rPr>
        <w:t>75</w:t>
      </w:r>
      <w:r w:rsidR="003D601D">
        <w:rPr>
          <w:noProof/>
        </w:rPr>
        <w:fldChar w:fldCharType="end"/>
      </w:r>
    </w:p>
    <w:p w14:paraId="2F9D4F70" w14:textId="3875EC85" w:rsidR="003D601D" w:rsidRDefault="003D601D">
      <w:pPr>
        <w:pStyle w:val="TOC3"/>
        <w:rPr>
          <w:rFonts w:asciiTheme="minorHAnsi" w:eastAsiaTheme="minorEastAsia" w:hAnsiTheme="minorHAnsi" w:cstheme="minorBidi"/>
          <w:noProof/>
          <w:sz w:val="22"/>
          <w:szCs w:val="22"/>
          <w:lang w:eastAsia="en-AU"/>
        </w:rPr>
      </w:pPr>
      <w:r>
        <w:rPr>
          <w:noProof/>
        </w:rPr>
        <w:lastRenderedPageBreak/>
        <w:t>83</w:t>
      </w:r>
      <w:r>
        <w:rPr>
          <w:rFonts w:asciiTheme="minorHAnsi" w:eastAsiaTheme="minorEastAsia" w:hAnsiTheme="minorHAnsi" w:cstheme="minorBidi"/>
          <w:noProof/>
          <w:sz w:val="22"/>
          <w:szCs w:val="22"/>
          <w:lang w:eastAsia="en-AU"/>
        </w:rPr>
        <w:tab/>
      </w:r>
      <w:r>
        <w:rPr>
          <w:noProof/>
        </w:rPr>
        <w:t xml:space="preserve">Definition of </w:t>
      </w:r>
      <w:r w:rsidRPr="00880371">
        <w:rPr>
          <w:i/>
          <w:noProof/>
        </w:rPr>
        <w:t>cease work under this Division</w:t>
      </w:r>
      <w:r>
        <w:rPr>
          <w:noProof/>
        </w:rPr>
        <w:tab/>
      </w:r>
      <w:r>
        <w:rPr>
          <w:noProof/>
        </w:rPr>
        <w:fldChar w:fldCharType="begin"/>
      </w:r>
      <w:r>
        <w:rPr>
          <w:noProof/>
        </w:rPr>
        <w:instrText xml:space="preserve"> PAGEREF _Toc142312462 \h </w:instrText>
      </w:r>
      <w:r>
        <w:rPr>
          <w:noProof/>
        </w:rPr>
      </w:r>
      <w:r>
        <w:rPr>
          <w:noProof/>
        </w:rPr>
        <w:fldChar w:fldCharType="separate"/>
      </w:r>
      <w:r w:rsidR="0017705B">
        <w:rPr>
          <w:noProof/>
        </w:rPr>
        <w:t>75</w:t>
      </w:r>
      <w:r>
        <w:rPr>
          <w:noProof/>
        </w:rPr>
        <w:fldChar w:fldCharType="end"/>
      </w:r>
    </w:p>
    <w:p w14:paraId="40FD5946" w14:textId="48D762B9" w:rsidR="003D601D" w:rsidRDefault="003D601D">
      <w:pPr>
        <w:pStyle w:val="TOC3"/>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Right of worker to cease unsafe work</w:t>
      </w:r>
      <w:r>
        <w:rPr>
          <w:noProof/>
        </w:rPr>
        <w:tab/>
      </w:r>
      <w:r>
        <w:rPr>
          <w:noProof/>
        </w:rPr>
        <w:fldChar w:fldCharType="begin"/>
      </w:r>
      <w:r>
        <w:rPr>
          <w:noProof/>
        </w:rPr>
        <w:instrText xml:space="preserve"> PAGEREF _Toc142312463 \h </w:instrText>
      </w:r>
      <w:r>
        <w:rPr>
          <w:noProof/>
        </w:rPr>
      </w:r>
      <w:r>
        <w:rPr>
          <w:noProof/>
        </w:rPr>
        <w:fldChar w:fldCharType="separate"/>
      </w:r>
      <w:r w:rsidR="0017705B">
        <w:rPr>
          <w:noProof/>
        </w:rPr>
        <w:t>75</w:t>
      </w:r>
      <w:r>
        <w:rPr>
          <w:noProof/>
        </w:rPr>
        <w:fldChar w:fldCharType="end"/>
      </w:r>
    </w:p>
    <w:p w14:paraId="5256A73F" w14:textId="53082087" w:rsidR="003D601D" w:rsidRDefault="003D601D">
      <w:pPr>
        <w:pStyle w:val="TOC3"/>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Health and safety representative may direct that unsafe work cease</w:t>
      </w:r>
      <w:r>
        <w:rPr>
          <w:noProof/>
        </w:rPr>
        <w:tab/>
      </w:r>
      <w:r>
        <w:rPr>
          <w:noProof/>
        </w:rPr>
        <w:fldChar w:fldCharType="begin"/>
      </w:r>
      <w:r>
        <w:rPr>
          <w:noProof/>
        </w:rPr>
        <w:instrText xml:space="preserve"> PAGEREF _Toc142312464 \h </w:instrText>
      </w:r>
      <w:r>
        <w:rPr>
          <w:noProof/>
        </w:rPr>
      </w:r>
      <w:r>
        <w:rPr>
          <w:noProof/>
        </w:rPr>
        <w:fldChar w:fldCharType="separate"/>
      </w:r>
      <w:r w:rsidR="0017705B">
        <w:rPr>
          <w:noProof/>
        </w:rPr>
        <w:t>76</w:t>
      </w:r>
      <w:r>
        <w:rPr>
          <w:noProof/>
        </w:rPr>
        <w:fldChar w:fldCharType="end"/>
      </w:r>
    </w:p>
    <w:p w14:paraId="615B0D67" w14:textId="71E1001D" w:rsidR="003D601D" w:rsidRDefault="003D601D">
      <w:pPr>
        <w:pStyle w:val="TOC3"/>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Worker to notify if ceases work</w:t>
      </w:r>
      <w:r>
        <w:rPr>
          <w:noProof/>
        </w:rPr>
        <w:tab/>
      </w:r>
      <w:r>
        <w:rPr>
          <w:noProof/>
        </w:rPr>
        <w:fldChar w:fldCharType="begin"/>
      </w:r>
      <w:r>
        <w:rPr>
          <w:noProof/>
        </w:rPr>
        <w:instrText xml:space="preserve"> PAGEREF _Toc142312465 \h </w:instrText>
      </w:r>
      <w:r>
        <w:rPr>
          <w:noProof/>
        </w:rPr>
      </w:r>
      <w:r>
        <w:rPr>
          <w:noProof/>
        </w:rPr>
        <w:fldChar w:fldCharType="separate"/>
      </w:r>
      <w:r w:rsidR="0017705B">
        <w:rPr>
          <w:noProof/>
        </w:rPr>
        <w:t>77</w:t>
      </w:r>
      <w:r>
        <w:rPr>
          <w:noProof/>
        </w:rPr>
        <w:fldChar w:fldCharType="end"/>
      </w:r>
    </w:p>
    <w:p w14:paraId="7D1E095F" w14:textId="0840B2A8" w:rsidR="003D601D" w:rsidRDefault="003D601D">
      <w:pPr>
        <w:pStyle w:val="TOC3"/>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Alternative work</w:t>
      </w:r>
      <w:r>
        <w:rPr>
          <w:noProof/>
        </w:rPr>
        <w:tab/>
      </w:r>
      <w:r>
        <w:rPr>
          <w:noProof/>
        </w:rPr>
        <w:fldChar w:fldCharType="begin"/>
      </w:r>
      <w:r>
        <w:rPr>
          <w:noProof/>
        </w:rPr>
        <w:instrText xml:space="preserve"> PAGEREF _Toc142312466 \h </w:instrText>
      </w:r>
      <w:r>
        <w:rPr>
          <w:noProof/>
        </w:rPr>
      </w:r>
      <w:r>
        <w:rPr>
          <w:noProof/>
        </w:rPr>
        <w:fldChar w:fldCharType="separate"/>
      </w:r>
      <w:r w:rsidR="0017705B">
        <w:rPr>
          <w:noProof/>
        </w:rPr>
        <w:t>77</w:t>
      </w:r>
      <w:r>
        <w:rPr>
          <w:noProof/>
        </w:rPr>
        <w:fldChar w:fldCharType="end"/>
      </w:r>
    </w:p>
    <w:p w14:paraId="045A835E" w14:textId="2150264F" w:rsidR="003D601D" w:rsidRDefault="003D601D">
      <w:pPr>
        <w:pStyle w:val="TOC3"/>
        <w:rPr>
          <w:rFonts w:asciiTheme="minorHAnsi" w:eastAsiaTheme="minorEastAsia" w:hAnsiTheme="minorHAnsi" w:cstheme="minorBidi"/>
          <w:noProof/>
          <w:sz w:val="22"/>
          <w:szCs w:val="22"/>
          <w:lang w:eastAsia="en-AU"/>
        </w:rPr>
      </w:pPr>
      <w:r>
        <w:rPr>
          <w:noProof/>
        </w:rPr>
        <w:t>88</w:t>
      </w:r>
      <w:r>
        <w:rPr>
          <w:rFonts w:asciiTheme="minorHAnsi" w:eastAsiaTheme="minorEastAsia" w:hAnsiTheme="minorHAnsi" w:cstheme="minorBidi"/>
          <w:noProof/>
          <w:sz w:val="22"/>
          <w:szCs w:val="22"/>
          <w:lang w:eastAsia="en-AU"/>
        </w:rPr>
        <w:tab/>
      </w:r>
      <w:r>
        <w:rPr>
          <w:noProof/>
        </w:rPr>
        <w:t>Continuity of engagement of worker</w:t>
      </w:r>
      <w:r>
        <w:rPr>
          <w:noProof/>
        </w:rPr>
        <w:tab/>
      </w:r>
      <w:r>
        <w:rPr>
          <w:noProof/>
        </w:rPr>
        <w:fldChar w:fldCharType="begin"/>
      </w:r>
      <w:r>
        <w:rPr>
          <w:noProof/>
        </w:rPr>
        <w:instrText xml:space="preserve"> PAGEREF _Toc142312467 \h </w:instrText>
      </w:r>
      <w:r>
        <w:rPr>
          <w:noProof/>
        </w:rPr>
      </w:r>
      <w:r>
        <w:rPr>
          <w:noProof/>
        </w:rPr>
        <w:fldChar w:fldCharType="separate"/>
      </w:r>
      <w:r w:rsidR="0017705B">
        <w:rPr>
          <w:noProof/>
        </w:rPr>
        <w:t>78</w:t>
      </w:r>
      <w:r>
        <w:rPr>
          <w:noProof/>
        </w:rPr>
        <w:fldChar w:fldCharType="end"/>
      </w:r>
    </w:p>
    <w:p w14:paraId="1F6E5862" w14:textId="47F0CB70" w:rsidR="003D601D" w:rsidRDefault="003D601D">
      <w:pPr>
        <w:pStyle w:val="TOC3"/>
        <w:rPr>
          <w:rFonts w:asciiTheme="minorHAnsi" w:eastAsiaTheme="minorEastAsia" w:hAnsiTheme="minorHAnsi" w:cstheme="minorBidi"/>
          <w:noProof/>
          <w:sz w:val="22"/>
          <w:szCs w:val="22"/>
          <w:lang w:eastAsia="en-AU"/>
        </w:rPr>
      </w:pPr>
      <w:r>
        <w:rPr>
          <w:noProof/>
        </w:rPr>
        <w:t>89</w:t>
      </w:r>
      <w:r>
        <w:rPr>
          <w:rFonts w:asciiTheme="minorHAnsi" w:eastAsiaTheme="minorEastAsia" w:hAnsiTheme="minorHAnsi" w:cstheme="minorBidi"/>
          <w:noProof/>
          <w:sz w:val="22"/>
          <w:szCs w:val="22"/>
          <w:lang w:eastAsia="en-AU"/>
        </w:rPr>
        <w:tab/>
      </w:r>
      <w:r>
        <w:rPr>
          <w:noProof/>
        </w:rPr>
        <w:t>Request to regulator to appoint inspector to assist</w:t>
      </w:r>
      <w:r>
        <w:rPr>
          <w:noProof/>
        </w:rPr>
        <w:tab/>
      </w:r>
      <w:r>
        <w:rPr>
          <w:noProof/>
        </w:rPr>
        <w:fldChar w:fldCharType="begin"/>
      </w:r>
      <w:r>
        <w:rPr>
          <w:noProof/>
        </w:rPr>
        <w:instrText xml:space="preserve"> PAGEREF _Toc142312468 \h </w:instrText>
      </w:r>
      <w:r>
        <w:rPr>
          <w:noProof/>
        </w:rPr>
      </w:r>
      <w:r>
        <w:rPr>
          <w:noProof/>
        </w:rPr>
        <w:fldChar w:fldCharType="separate"/>
      </w:r>
      <w:r w:rsidR="0017705B">
        <w:rPr>
          <w:noProof/>
        </w:rPr>
        <w:t>78</w:t>
      </w:r>
      <w:r>
        <w:rPr>
          <w:noProof/>
        </w:rPr>
        <w:fldChar w:fldCharType="end"/>
      </w:r>
    </w:p>
    <w:p w14:paraId="67417A05" w14:textId="134C594B"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7</w:t>
      </w:r>
      <w:r w:rsidR="003D601D">
        <w:rPr>
          <w:rFonts w:asciiTheme="minorHAnsi" w:eastAsiaTheme="minorEastAsia" w:hAnsiTheme="minorHAnsi" w:cstheme="minorBidi"/>
          <w:b w:val="0"/>
          <w:noProof/>
          <w:sz w:val="22"/>
          <w:szCs w:val="22"/>
          <w:lang w:eastAsia="en-AU"/>
        </w:rPr>
        <w:tab/>
      </w:r>
      <w:r w:rsidR="003D601D">
        <w:rPr>
          <w:noProof/>
        </w:rPr>
        <w:t>Provisional improvement notices</w:t>
      </w:r>
      <w:r w:rsidR="003D601D">
        <w:rPr>
          <w:noProof/>
        </w:rPr>
        <w:tab/>
      </w:r>
      <w:r w:rsidR="003D601D">
        <w:rPr>
          <w:noProof/>
        </w:rPr>
        <w:fldChar w:fldCharType="begin"/>
      </w:r>
      <w:r w:rsidR="003D601D">
        <w:rPr>
          <w:noProof/>
        </w:rPr>
        <w:instrText xml:space="preserve"> PAGEREF _Toc142312469 \h </w:instrText>
      </w:r>
      <w:r w:rsidR="003D601D">
        <w:rPr>
          <w:noProof/>
        </w:rPr>
      </w:r>
      <w:r w:rsidR="003D601D">
        <w:rPr>
          <w:noProof/>
        </w:rPr>
        <w:fldChar w:fldCharType="separate"/>
      </w:r>
      <w:r w:rsidR="0017705B">
        <w:rPr>
          <w:noProof/>
        </w:rPr>
        <w:t>78</w:t>
      </w:r>
      <w:r w:rsidR="003D601D">
        <w:rPr>
          <w:noProof/>
        </w:rPr>
        <w:fldChar w:fldCharType="end"/>
      </w:r>
    </w:p>
    <w:p w14:paraId="55F30A86" w14:textId="6E2144DB" w:rsidR="003D601D" w:rsidRDefault="003D601D">
      <w:pPr>
        <w:pStyle w:val="TOC3"/>
        <w:rPr>
          <w:rFonts w:asciiTheme="minorHAnsi" w:eastAsiaTheme="minorEastAsia" w:hAnsiTheme="minorHAnsi" w:cstheme="minorBidi"/>
          <w:noProof/>
          <w:sz w:val="22"/>
          <w:szCs w:val="22"/>
          <w:lang w:eastAsia="en-AU"/>
        </w:rPr>
      </w:pPr>
      <w:r>
        <w:rPr>
          <w:noProof/>
        </w:rPr>
        <w:t>90</w:t>
      </w:r>
      <w:r>
        <w:rPr>
          <w:rFonts w:asciiTheme="minorHAnsi" w:eastAsiaTheme="minorEastAsia" w:hAnsiTheme="minorHAnsi" w:cstheme="minorBidi"/>
          <w:noProof/>
          <w:sz w:val="22"/>
          <w:szCs w:val="22"/>
          <w:lang w:eastAsia="en-AU"/>
        </w:rPr>
        <w:tab/>
      </w:r>
      <w:r>
        <w:rPr>
          <w:noProof/>
        </w:rPr>
        <w:t>Provisional improvement notices</w:t>
      </w:r>
      <w:r>
        <w:rPr>
          <w:noProof/>
        </w:rPr>
        <w:tab/>
      </w:r>
      <w:r>
        <w:rPr>
          <w:noProof/>
        </w:rPr>
        <w:fldChar w:fldCharType="begin"/>
      </w:r>
      <w:r>
        <w:rPr>
          <w:noProof/>
        </w:rPr>
        <w:instrText xml:space="preserve"> PAGEREF _Toc142312470 \h </w:instrText>
      </w:r>
      <w:r>
        <w:rPr>
          <w:noProof/>
        </w:rPr>
      </w:r>
      <w:r>
        <w:rPr>
          <w:noProof/>
        </w:rPr>
        <w:fldChar w:fldCharType="separate"/>
      </w:r>
      <w:r w:rsidR="0017705B">
        <w:rPr>
          <w:noProof/>
        </w:rPr>
        <w:t>78</w:t>
      </w:r>
      <w:r>
        <w:rPr>
          <w:noProof/>
        </w:rPr>
        <w:fldChar w:fldCharType="end"/>
      </w:r>
    </w:p>
    <w:p w14:paraId="67E7A86B" w14:textId="0A63E462"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91</w:t>
      </w:r>
      <w:r>
        <w:rPr>
          <w:rFonts w:asciiTheme="minorHAnsi" w:eastAsiaTheme="minorEastAsia" w:hAnsiTheme="minorHAnsi" w:cstheme="minorBidi"/>
          <w:noProof/>
          <w:sz w:val="22"/>
          <w:szCs w:val="22"/>
          <w:lang w:eastAsia="en-AU"/>
        </w:rPr>
        <w:tab/>
      </w:r>
      <w:r w:rsidRPr="00880371">
        <w:rPr>
          <w:noProof/>
          <w:lang w:val="en-US"/>
        </w:rPr>
        <w:t>Provisional improvement notice to be in writing</w:t>
      </w:r>
      <w:r>
        <w:rPr>
          <w:noProof/>
        </w:rPr>
        <w:tab/>
      </w:r>
      <w:r>
        <w:rPr>
          <w:noProof/>
        </w:rPr>
        <w:fldChar w:fldCharType="begin"/>
      </w:r>
      <w:r>
        <w:rPr>
          <w:noProof/>
        </w:rPr>
        <w:instrText xml:space="preserve"> PAGEREF _Toc142312471 \h </w:instrText>
      </w:r>
      <w:r>
        <w:rPr>
          <w:noProof/>
        </w:rPr>
      </w:r>
      <w:r>
        <w:rPr>
          <w:noProof/>
        </w:rPr>
        <w:fldChar w:fldCharType="separate"/>
      </w:r>
      <w:r w:rsidR="0017705B">
        <w:rPr>
          <w:noProof/>
        </w:rPr>
        <w:t>79</w:t>
      </w:r>
      <w:r>
        <w:rPr>
          <w:noProof/>
        </w:rPr>
        <w:fldChar w:fldCharType="end"/>
      </w:r>
    </w:p>
    <w:p w14:paraId="3D3506BC" w14:textId="0B314C84" w:rsidR="003D601D" w:rsidRDefault="003D601D">
      <w:pPr>
        <w:pStyle w:val="TOC3"/>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Contents of provisional improvement notice</w:t>
      </w:r>
      <w:r>
        <w:rPr>
          <w:noProof/>
        </w:rPr>
        <w:tab/>
      </w:r>
      <w:r>
        <w:rPr>
          <w:noProof/>
        </w:rPr>
        <w:fldChar w:fldCharType="begin"/>
      </w:r>
      <w:r>
        <w:rPr>
          <w:noProof/>
        </w:rPr>
        <w:instrText xml:space="preserve"> PAGEREF _Toc142312472 \h </w:instrText>
      </w:r>
      <w:r>
        <w:rPr>
          <w:noProof/>
        </w:rPr>
      </w:r>
      <w:r>
        <w:rPr>
          <w:noProof/>
        </w:rPr>
        <w:fldChar w:fldCharType="separate"/>
      </w:r>
      <w:r w:rsidR="0017705B">
        <w:rPr>
          <w:noProof/>
        </w:rPr>
        <w:t>80</w:t>
      </w:r>
      <w:r>
        <w:rPr>
          <w:noProof/>
        </w:rPr>
        <w:fldChar w:fldCharType="end"/>
      </w:r>
    </w:p>
    <w:p w14:paraId="3650296C" w14:textId="2A531044" w:rsidR="003D601D" w:rsidRDefault="003D601D">
      <w:pPr>
        <w:pStyle w:val="TOC3"/>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Provisional improvement notice may include recommendations to remedy contravention</w:t>
      </w:r>
      <w:r>
        <w:rPr>
          <w:noProof/>
        </w:rPr>
        <w:tab/>
      </w:r>
      <w:r>
        <w:rPr>
          <w:noProof/>
        </w:rPr>
        <w:fldChar w:fldCharType="begin"/>
      </w:r>
      <w:r>
        <w:rPr>
          <w:noProof/>
        </w:rPr>
        <w:instrText xml:space="preserve"> PAGEREF _Toc142312473 \h </w:instrText>
      </w:r>
      <w:r>
        <w:rPr>
          <w:noProof/>
        </w:rPr>
      </w:r>
      <w:r>
        <w:rPr>
          <w:noProof/>
        </w:rPr>
        <w:fldChar w:fldCharType="separate"/>
      </w:r>
      <w:r w:rsidR="0017705B">
        <w:rPr>
          <w:noProof/>
        </w:rPr>
        <w:t>80</w:t>
      </w:r>
      <w:r>
        <w:rPr>
          <w:noProof/>
        </w:rPr>
        <w:fldChar w:fldCharType="end"/>
      </w:r>
    </w:p>
    <w:p w14:paraId="3C51E6E1" w14:textId="582704A8"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94</w:t>
      </w:r>
      <w:r>
        <w:rPr>
          <w:rFonts w:asciiTheme="minorHAnsi" w:eastAsiaTheme="minorEastAsia" w:hAnsiTheme="minorHAnsi" w:cstheme="minorBidi"/>
          <w:noProof/>
          <w:sz w:val="22"/>
          <w:szCs w:val="22"/>
          <w:lang w:eastAsia="en-AU"/>
        </w:rPr>
        <w:tab/>
      </w:r>
      <w:r w:rsidRPr="00880371">
        <w:rPr>
          <w:noProof/>
          <w:lang w:val="en-US"/>
        </w:rPr>
        <w:t>Minor changes to provisional improvement notice</w:t>
      </w:r>
      <w:r>
        <w:rPr>
          <w:noProof/>
        </w:rPr>
        <w:tab/>
      </w:r>
      <w:r>
        <w:rPr>
          <w:noProof/>
        </w:rPr>
        <w:fldChar w:fldCharType="begin"/>
      </w:r>
      <w:r>
        <w:rPr>
          <w:noProof/>
        </w:rPr>
        <w:instrText xml:space="preserve"> PAGEREF _Toc142312474 \h </w:instrText>
      </w:r>
      <w:r>
        <w:rPr>
          <w:noProof/>
        </w:rPr>
      </w:r>
      <w:r>
        <w:rPr>
          <w:noProof/>
        </w:rPr>
        <w:fldChar w:fldCharType="separate"/>
      </w:r>
      <w:r w:rsidR="0017705B">
        <w:rPr>
          <w:noProof/>
        </w:rPr>
        <w:t>81</w:t>
      </w:r>
      <w:r>
        <w:rPr>
          <w:noProof/>
        </w:rPr>
        <w:fldChar w:fldCharType="end"/>
      </w:r>
    </w:p>
    <w:p w14:paraId="2D132CFE" w14:textId="1D225291"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95</w:t>
      </w:r>
      <w:r>
        <w:rPr>
          <w:rFonts w:asciiTheme="minorHAnsi" w:eastAsiaTheme="minorEastAsia" w:hAnsiTheme="minorHAnsi" w:cstheme="minorBidi"/>
          <w:noProof/>
          <w:sz w:val="22"/>
          <w:szCs w:val="22"/>
          <w:lang w:eastAsia="en-AU"/>
        </w:rPr>
        <w:tab/>
      </w:r>
      <w:r w:rsidRPr="00880371">
        <w:rPr>
          <w:noProof/>
          <w:lang w:val="en-US"/>
        </w:rPr>
        <w:t>Issue of provisional improvement notice</w:t>
      </w:r>
      <w:r>
        <w:rPr>
          <w:noProof/>
        </w:rPr>
        <w:tab/>
      </w:r>
      <w:r>
        <w:rPr>
          <w:noProof/>
        </w:rPr>
        <w:fldChar w:fldCharType="begin"/>
      </w:r>
      <w:r>
        <w:rPr>
          <w:noProof/>
        </w:rPr>
        <w:instrText xml:space="preserve"> PAGEREF _Toc142312475 \h </w:instrText>
      </w:r>
      <w:r>
        <w:rPr>
          <w:noProof/>
        </w:rPr>
      </w:r>
      <w:r>
        <w:rPr>
          <w:noProof/>
        </w:rPr>
        <w:fldChar w:fldCharType="separate"/>
      </w:r>
      <w:r w:rsidR="0017705B">
        <w:rPr>
          <w:noProof/>
        </w:rPr>
        <w:t>81</w:t>
      </w:r>
      <w:r>
        <w:rPr>
          <w:noProof/>
        </w:rPr>
        <w:fldChar w:fldCharType="end"/>
      </w:r>
    </w:p>
    <w:p w14:paraId="53B1CB4A" w14:textId="789B73DF" w:rsidR="003D601D" w:rsidRDefault="003D601D">
      <w:pPr>
        <w:pStyle w:val="TOC3"/>
        <w:rPr>
          <w:rFonts w:asciiTheme="minorHAnsi" w:eastAsiaTheme="minorEastAsia" w:hAnsiTheme="minorHAnsi" w:cstheme="minorBidi"/>
          <w:noProof/>
          <w:sz w:val="22"/>
          <w:szCs w:val="22"/>
          <w:lang w:eastAsia="en-AU"/>
        </w:rPr>
      </w:pPr>
      <w:r>
        <w:rPr>
          <w:noProof/>
        </w:rPr>
        <w:t>96</w:t>
      </w:r>
      <w:r>
        <w:rPr>
          <w:rFonts w:asciiTheme="minorHAnsi" w:eastAsiaTheme="minorEastAsia" w:hAnsiTheme="minorHAnsi" w:cstheme="minorBidi"/>
          <w:noProof/>
          <w:sz w:val="22"/>
          <w:szCs w:val="22"/>
          <w:lang w:eastAsia="en-AU"/>
        </w:rPr>
        <w:tab/>
      </w:r>
      <w:r>
        <w:rPr>
          <w:noProof/>
        </w:rPr>
        <w:t>Health and safety representative may cancel notice</w:t>
      </w:r>
      <w:r>
        <w:rPr>
          <w:noProof/>
        </w:rPr>
        <w:tab/>
      </w:r>
      <w:r>
        <w:rPr>
          <w:noProof/>
        </w:rPr>
        <w:fldChar w:fldCharType="begin"/>
      </w:r>
      <w:r>
        <w:rPr>
          <w:noProof/>
        </w:rPr>
        <w:instrText xml:space="preserve"> PAGEREF _Toc142312476 \h </w:instrText>
      </w:r>
      <w:r>
        <w:rPr>
          <w:noProof/>
        </w:rPr>
      </w:r>
      <w:r>
        <w:rPr>
          <w:noProof/>
        </w:rPr>
        <w:fldChar w:fldCharType="separate"/>
      </w:r>
      <w:r w:rsidR="0017705B">
        <w:rPr>
          <w:noProof/>
        </w:rPr>
        <w:t>81</w:t>
      </w:r>
      <w:r>
        <w:rPr>
          <w:noProof/>
        </w:rPr>
        <w:fldChar w:fldCharType="end"/>
      </w:r>
    </w:p>
    <w:p w14:paraId="66D0A681" w14:textId="1E41A257" w:rsidR="003D601D" w:rsidRDefault="003D601D">
      <w:pPr>
        <w:pStyle w:val="TOC3"/>
        <w:rPr>
          <w:rFonts w:asciiTheme="minorHAnsi" w:eastAsiaTheme="minorEastAsia" w:hAnsiTheme="minorHAnsi" w:cstheme="minorBidi"/>
          <w:noProof/>
          <w:sz w:val="22"/>
          <w:szCs w:val="22"/>
          <w:lang w:eastAsia="en-AU"/>
        </w:rPr>
      </w:pPr>
      <w:r>
        <w:rPr>
          <w:noProof/>
        </w:rPr>
        <w:t>97</w:t>
      </w:r>
      <w:r>
        <w:rPr>
          <w:rFonts w:asciiTheme="minorHAnsi" w:eastAsiaTheme="minorEastAsia" w:hAnsiTheme="minorHAnsi" w:cstheme="minorBidi"/>
          <w:noProof/>
          <w:sz w:val="22"/>
          <w:szCs w:val="22"/>
          <w:lang w:eastAsia="en-AU"/>
        </w:rPr>
        <w:tab/>
      </w:r>
      <w:r>
        <w:rPr>
          <w:noProof/>
        </w:rPr>
        <w:t>Display of provisional improvement notice</w:t>
      </w:r>
      <w:r>
        <w:rPr>
          <w:noProof/>
        </w:rPr>
        <w:tab/>
      </w:r>
      <w:r>
        <w:rPr>
          <w:noProof/>
        </w:rPr>
        <w:fldChar w:fldCharType="begin"/>
      </w:r>
      <w:r>
        <w:rPr>
          <w:noProof/>
        </w:rPr>
        <w:instrText xml:space="preserve"> PAGEREF _Toc142312477 \h </w:instrText>
      </w:r>
      <w:r>
        <w:rPr>
          <w:noProof/>
        </w:rPr>
      </w:r>
      <w:r>
        <w:rPr>
          <w:noProof/>
        </w:rPr>
        <w:fldChar w:fldCharType="separate"/>
      </w:r>
      <w:r w:rsidR="0017705B">
        <w:rPr>
          <w:noProof/>
        </w:rPr>
        <w:t>81</w:t>
      </w:r>
      <w:r>
        <w:rPr>
          <w:noProof/>
        </w:rPr>
        <w:fldChar w:fldCharType="end"/>
      </w:r>
    </w:p>
    <w:p w14:paraId="6D908DC9" w14:textId="590A18C4" w:rsidR="003D601D" w:rsidRDefault="003D601D">
      <w:pPr>
        <w:pStyle w:val="TOC3"/>
        <w:rPr>
          <w:rFonts w:asciiTheme="minorHAnsi" w:eastAsiaTheme="minorEastAsia" w:hAnsiTheme="minorHAnsi" w:cstheme="minorBidi"/>
          <w:noProof/>
          <w:sz w:val="22"/>
          <w:szCs w:val="22"/>
          <w:lang w:eastAsia="en-AU"/>
        </w:rPr>
      </w:pPr>
      <w:r>
        <w:rPr>
          <w:noProof/>
        </w:rPr>
        <w:t>98</w:t>
      </w:r>
      <w:r>
        <w:rPr>
          <w:rFonts w:asciiTheme="minorHAnsi" w:eastAsiaTheme="minorEastAsia" w:hAnsiTheme="minorHAnsi" w:cstheme="minorBidi"/>
          <w:noProof/>
          <w:sz w:val="22"/>
          <w:szCs w:val="22"/>
          <w:lang w:eastAsia="en-AU"/>
        </w:rPr>
        <w:tab/>
      </w:r>
      <w:r>
        <w:rPr>
          <w:noProof/>
        </w:rPr>
        <w:t>Formal irregularities or defects in notice</w:t>
      </w:r>
      <w:r>
        <w:rPr>
          <w:noProof/>
        </w:rPr>
        <w:tab/>
      </w:r>
      <w:r>
        <w:rPr>
          <w:noProof/>
        </w:rPr>
        <w:fldChar w:fldCharType="begin"/>
      </w:r>
      <w:r>
        <w:rPr>
          <w:noProof/>
        </w:rPr>
        <w:instrText xml:space="preserve"> PAGEREF _Toc142312478 \h </w:instrText>
      </w:r>
      <w:r>
        <w:rPr>
          <w:noProof/>
        </w:rPr>
      </w:r>
      <w:r>
        <w:rPr>
          <w:noProof/>
        </w:rPr>
        <w:fldChar w:fldCharType="separate"/>
      </w:r>
      <w:r w:rsidR="0017705B">
        <w:rPr>
          <w:noProof/>
        </w:rPr>
        <w:t>82</w:t>
      </w:r>
      <w:r>
        <w:rPr>
          <w:noProof/>
        </w:rPr>
        <w:fldChar w:fldCharType="end"/>
      </w:r>
    </w:p>
    <w:p w14:paraId="5D9C3993" w14:textId="0490ECE0" w:rsidR="003D601D" w:rsidRDefault="003D601D">
      <w:pPr>
        <w:pStyle w:val="TOC3"/>
        <w:rPr>
          <w:rFonts w:asciiTheme="minorHAnsi" w:eastAsiaTheme="minorEastAsia" w:hAnsiTheme="minorHAnsi" w:cstheme="minorBidi"/>
          <w:noProof/>
          <w:sz w:val="22"/>
          <w:szCs w:val="22"/>
          <w:lang w:eastAsia="en-AU"/>
        </w:rPr>
      </w:pPr>
      <w:r>
        <w:rPr>
          <w:noProof/>
        </w:rPr>
        <w:t>99</w:t>
      </w:r>
      <w:r>
        <w:rPr>
          <w:rFonts w:asciiTheme="minorHAnsi" w:eastAsiaTheme="minorEastAsia" w:hAnsiTheme="minorHAnsi" w:cstheme="minorBidi"/>
          <w:noProof/>
          <w:sz w:val="22"/>
          <w:szCs w:val="22"/>
          <w:lang w:eastAsia="en-AU"/>
        </w:rPr>
        <w:tab/>
      </w:r>
      <w:r>
        <w:rPr>
          <w:noProof/>
        </w:rPr>
        <w:t>Offence to contravene a provisional improvement notice</w:t>
      </w:r>
      <w:r>
        <w:rPr>
          <w:noProof/>
        </w:rPr>
        <w:tab/>
      </w:r>
      <w:r>
        <w:rPr>
          <w:noProof/>
        </w:rPr>
        <w:fldChar w:fldCharType="begin"/>
      </w:r>
      <w:r>
        <w:rPr>
          <w:noProof/>
        </w:rPr>
        <w:instrText xml:space="preserve"> PAGEREF _Toc142312479 \h </w:instrText>
      </w:r>
      <w:r>
        <w:rPr>
          <w:noProof/>
        </w:rPr>
      </w:r>
      <w:r>
        <w:rPr>
          <w:noProof/>
        </w:rPr>
        <w:fldChar w:fldCharType="separate"/>
      </w:r>
      <w:r w:rsidR="0017705B">
        <w:rPr>
          <w:noProof/>
        </w:rPr>
        <w:t>82</w:t>
      </w:r>
      <w:r>
        <w:rPr>
          <w:noProof/>
        </w:rPr>
        <w:fldChar w:fldCharType="end"/>
      </w:r>
    </w:p>
    <w:p w14:paraId="4D59A96C" w14:textId="0266EDDF" w:rsidR="003D601D" w:rsidRDefault="003D601D">
      <w:pPr>
        <w:pStyle w:val="TOC3"/>
        <w:rPr>
          <w:rFonts w:asciiTheme="minorHAnsi" w:eastAsiaTheme="minorEastAsia" w:hAnsiTheme="minorHAnsi" w:cstheme="minorBidi"/>
          <w:noProof/>
          <w:sz w:val="22"/>
          <w:szCs w:val="22"/>
          <w:lang w:eastAsia="en-AU"/>
        </w:rPr>
      </w:pPr>
      <w:r>
        <w:rPr>
          <w:noProof/>
        </w:rPr>
        <w:t>100</w:t>
      </w:r>
      <w:r>
        <w:rPr>
          <w:rFonts w:asciiTheme="minorHAnsi" w:eastAsiaTheme="minorEastAsia" w:hAnsiTheme="minorHAnsi" w:cstheme="minorBidi"/>
          <w:noProof/>
          <w:sz w:val="22"/>
          <w:szCs w:val="22"/>
          <w:lang w:eastAsia="en-AU"/>
        </w:rPr>
        <w:tab/>
      </w:r>
      <w:r>
        <w:rPr>
          <w:noProof/>
        </w:rPr>
        <w:t>Request for review of provisional improvement notice</w:t>
      </w:r>
      <w:r>
        <w:rPr>
          <w:noProof/>
        </w:rPr>
        <w:tab/>
      </w:r>
      <w:r>
        <w:rPr>
          <w:noProof/>
        </w:rPr>
        <w:fldChar w:fldCharType="begin"/>
      </w:r>
      <w:r>
        <w:rPr>
          <w:noProof/>
        </w:rPr>
        <w:instrText xml:space="preserve"> PAGEREF _Toc142312480 \h </w:instrText>
      </w:r>
      <w:r>
        <w:rPr>
          <w:noProof/>
        </w:rPr>
      </w:r>
      <w:r>
        <w:rPr>
          <w:noProof/>
        </w:rPr>
        <w:fldChar w:fldCharType="separate"/>
      </w:r>
      <w:r w:rsidR="0017705B">
        <w:rPr>
          <w:noProof/>
        </w:rPr>
        <w:t>82</w:t>
      </w:r>
      <w:r>
        <w:rPr>
          <w:noProof/>
        </w:rPr>
        <w:fldChar w:fldCharType="end"/>
      </w:r>
    </w:p>
    <w:p w14:paraId="03C57918" w14:textId="0365E763" w:rsidR="003D601D" w:rsidRDefault="003D601D">
      <w:pPr>
        <w:pStyle w:val="TOC3"/>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Regulator to appoint inspector to review notice</w:t>
      </w:r>
      <w:r>
        <w:rPr>
          <w:noProof/>
        </w:rPr>
        <w:tab/>
      </w:r>
      <w:r>
        <w:rPr>
          <w:noProof/>
        </w:rPr>
        <w:fldChar w:fldCharType="begin"/>
      </w:r>
      <w:r>
        <w:rPr>
          <w:noProof/>
        </w:rPr>
        <w:instrText xml:space="preserve"> PAGEREF _Toc142312481 \h </w:instrText>
      </w:r>
      <w:r>
        <w:rPr>
          <w:noProof/>
        </w:rPr>
      </w:r>
      <w:r>
        <w:rPr>
          <w:noProof/>
        </w:rPr>
        <w:fldChar w:fldCharType="separate"/>
      </w:r>
      <w:r w:rsidR="0017705B">
        <w:rPr>
          <w:noProof/>
        </w:rPr>
        <w:t>83</w:t>
      </w:r>
      <w:r>
        <w:rPr>
          <w:noProof/>
        </w:rPr>
        <w:fldChar w:fldCharType="end"/>
      </w:r>
    </w:p>
    <w:p w14:paraId="49C32D90" w14:textId="479DA045" w:rsidR="003D601D" w:rsidRDefault="003D601D">
      <w:pPr>
        <w:pStyle w:val="TOC3"/>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Decision of inspector on review of provisional improvement notice</w:t>
      </w:r>
      <w:r>
        <w:rPr>
          <w:noProof/>
        </w:rPr>
        <w:tab/>
      </w:r>
      <w:r>
        <w:rPr>
          <w:noProof/>
        </w:rPr>
        <w:fldChar w:fldCharType="begin"/>
      </w:r>
      <w:r>
        <w:rPr>
          <w:noProof/>
        </w:rPr>
        <w:instrText xml:space="preserve"> PAGEREF _Toc142312482 \h </w:instrText>
      </w:r>
      <w:r>
        <w:rPr>
          <w:noProof/>
        </w:rPr>
      </w:r>
      <w:r>
        <w:rPr>
          <w:noProof/>
        </w:rPr>
        <w:fldChar w:fldCharType="separate"/>
      </w:r>
      <w:r w:rsidR="0017705B">
        <w:rPr>
          <w:noProof/>
        </w:rPr>
        <w:t>83</w:t>
      </w:r>
      <w:r>
        <w:rPr>
          <w:noProof/>
        </w:rPr>
        <w:fldChar w:fldCharType="end"/>
      </w:r>
    </w:p>
    <w:p w14:paraId="5FB7CEB8" w14:textId="5CE0EE7D"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8</w:t>
      </w:r>
      <w:r w:rsidR="003D601D">
        <w:rPr>
          <w:rFonts w:asciiTheme="minorHAnsi" w:eastAsiaTheme="minorEastAsia" w:hAnsiTheme="minorHAnsi" w:cstheme="minorBidi"/>
          <w:b w:val="0"/>
          <w:noProof/>
          <w:sz w:val="22"/>
          <w:szCs w:val="22"/>
          <w:lang w:eastAsia="en-AU"/>
        </w:rPr>
        <w:tab/>
      </w:r>
      <w:r w:rsidR="003D601D">
        <w:rPr>
          <w:noProof/>
        </w:rPr>
        <w:t>Part not to apply to prisoners</w:t>
      </w:r>
      <w:r w:rsidR="003D601D">
        <w:rPr>
          <w:noProof/>
        </w:rPr>
        <w:tab/>
      </w:r>
      <w:r w:rsidR="003D601D">
        <w:rPr>
          <w:noProof/>
        </w:rPr>
        <w:fldChar w:fldCharType="begin"/>
      </w:r>
      <w:r w:rsidR="003D601D">
        <w:rPr>
          <w:noProof/>
        </w:rPr>
        <w:instrText xml:space="preserve"> PAGEREF _Toc142312483 \h </w:instrText>
      </w:r>
      <w:r w:rsidR="003D601D">
        <w:rPr>
          <w:noProof/>
        </w:rPr>
      </w:r>
      <w:r w:rsidR="003D601D">
        <w:rPr>
          <w:noProof/>
        </w:rPr>
        <w:fldChar w:fldCharType="separate"/>
      </w:r>
      <w:r w:rsidR="0017705B">
        <w:rPr>
          <w:noProof/>
        </w:rPr>
        <w:t>84</w:t>
      </w:r>
      <w:r w:rsidR="003D601D">
        <w:rPr>
          <w:noProof/>
        </w:rPr>
        <w:fldChar w:fldCharType="end"/>
      </w:r>
    </w:p>
    <w:p w14:paraId="298247C8" w14:textId="347162C0" w:rsidR="003D601D" w:rsidRDefault="003D601D">
      <w:pPr>
        <w:pStyle w:val="TOC3"/>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Part does not apply to prisoners</w:t>
      </w:r>
      <w:r>
        <w:rPr>
          <w:noProof/>
        </w:rPr>
        <w:tab/>
      </w:r>
      <w:r>
        <w:rPr>
          <w:noProof/>
        </w:rPr>
        <w:fldChar w:fldCharType="begin"/>
      </w:r>
      <w:r>
        <w:rPr>
          <w:noProof/>
        </w:rPr>
        <w:instrText xml:space="preserve"> PAGEREF _Toc142312484 \h </w:instrText>
      </w:r>
      <w:r>
        <w:rPr>
          <w:noProof/>
        </w:rPr>
      </w:r>
      <w:r>
        <w:rPr>
          <w:noProof/>
        </w:rPr>
        <w:fldChar w:fldCharType="separate"/>
      </w:r>
      <w:r w:rsidR="0017705B">
        <w:rPr>
          <w:noProof/>
        </w:rPr>
        <w:t>84</w:t>
      </w:r>
      <w:r>
        <w:rPr>
          <w:noProof/>
        </w:rPr>
        <w:fldChar w:fldCharType="end"/>
      </w:r>
    </w:p>
    <w:p w14:paraId="06087C75" w14:textId="2575FBF6"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6 </w:t>
      </w:r>
      <w:r>
        <w:rPr>
          <w:rFonts w:asciiTheme="minorHAnsi" w:eastAsiaTheme="minorEastAsia" w:hAnsiTheme="minorHAnsi" w:cstheme="minorBidi"/>
          <w:b w:val="0"/>
          <w:caps w:val="0"/>
          <w:noProof/>
          <w:sz w:val="22"/>
          <w:szCs w:val="22"/>
          <w:lang w:eastAsia="en-AU"/>
        </w:rPr>
        <w:tab/>
      </w:r>
      <w:r w:rsidRPr="00880371">
        <w:rPr>
          <w:caps w:val="0"/>
          <w:noProof/>
        </w:rPr>
        <w:t>Discriminatory, coercive and misleading conduct</w:t>
      </w:r>
      <w:r>
        <w:rPr>
          <w:noProof/>
        </w:rPr>
        <w:tab/>
      </w:r>
      <w:r>
        <w:rPr>
          <w:noProof/>
        </w:rPr>
        <w:fldChar w:fldCharType="begin"/>
      </w:r>
      <w:r>
        <w:rPr>
          <w:noProof/>
        </w:rPr>
        <w:instrText xml:space="preserve"> PAGEREF _Toc142312485 \h </w:instrText>
      </w:r>
      <w:r>
        <w:rPr>
          <w:noProof/>
        </w:rPr>
      </w:r>
      <w:r>
        <w:rPr>
          <w:noProof/>
        </w:rPr>
        <w:fldChar w:fldCharType="separate"/>
      </w:r>
      <w:r w:rsidR="0017705B">
        <w:rPr>
          <w:noProof/>
        </w:rPr>
        <w:t>85</w:t>
      </w:r>
      <w:r>
        <w:rPr>
          <w:noProof/>
        </w:rPr>
        <w:fldChar w:fldCharType="end"/>
      </w:r>
    </w:p>
    <w:p w14:paraId="0E9B3BD8" w14:textId="2605D384"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Prohibition of discriminatory, coercive or misleading conduct</w:t>
      </w:r>
      <w:r>
        <w:rPr>
          <w:noProof/>
        </w:rPr>
        <w:tab/>
      </w:r>
      <w:r w:rsidR="0044630A">
        <w:rPr>
          <w:noProof/>
        </w:rPr>
        <w:tab/>
      </w:r>
      <w:r>
        <w:rPr>
          <w:noProof/>
        </w:rPr>
        <w:fldChar w:fldCharType="begin"/>
      </w:r>
      <w:r>
        <w:rPr>
          <w:noProof/>
        </w:rPr>
        <w:instrText xml:space="preserve"> PAGEREF _Toc142312486 \h </w:instrText>
      </w:r>
      <w:r>
        <w:rPr>
          <w:noProof/>
        </w:rPr>
      </w:r>
      <w:r>
        <w:rPr>
          <w:noProof/>
        </w:rPr>
        <w:fldChar w:fldCharType="separate"/>
      </w:r>
      <w:r w:rsidR="0017705B">
        <w:rPr>
          <w:noProof/>
        </w:rPr>
        <w:t>85</w:t>
      </w:r>
      <w:r>
        <w:rPr>
          <w:noProof/>
        </w:rPr>
        <w:fldChar w:fldCharType="end"/>
      </w:r>
    </w:p>
    <w:p w14:paraId="74538ECE" w14:textId="5D4EDE94" w:rsidR="003D601D" w:rsidRDefault="003D601D">
      <w:pPr>
        <w:pStyle w:val="TOC3"/>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Prohibition of discriminatory conduct</w:t>
      </w:r>
      <w:r>
        <w:rPr>
          <w:noProof/>
        </w:rPr>
        <w:tab/>
      </w:r>
      <w:r>
        <w:rPr>
          <w:noProof/>
        </w:rPr>
        <w:fldChar w:fldCharType="begin"/>
      </w:r>
      <w:r>
        <w:rPr>
          <w:noProof/>
        </w:rPr>
        <w:instrText xml:space="preserve"> PAGEREF _Toc142312487 \h </w:instrText>
      </w:r>
      <w:r>
        <w:rPr>
          <w:noProof/>
        </w:rPr>
      </w:r>
      <w:r>
        <w:rPr>
          <w:noProof/>
        </w:rPr>
        <w:fldChar w:fldCharType="separate"/>
      </w:r>
      <w:r w:rsidR="0017705B">
        <w:rPr>
          <w:noProof/>
        </w:rPr>
        <w:t>85</w:t>
      </w:r>
      <w:r>
        <w:rPr>
          <w:noProof/>
        </w:rPr>
        <w:fldChar w:fldCharType="end"/>
      </w:r>
    </w:p>
    <w:p w14:paraId="449A5DA9" w14:textId="4B6BC5F1" w:rsidR="003D601D" w:rsidRDefault="003D601D">
      <w:pPr>
        <w:pStyle w:val="TOC3"/>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 xml:space="preserve">What is </w:t>
      </w:r>
      <w:r w:rsidRPr="00880371">
        <w:rPr>
          <w:i/>
          <w:noProof/>
        </w:rPr>
        <w:t>discriminatory conduct</w:t>
      </w:r>
      <w:r>
        <w:rPr>
          <w:noProof/>
        </w:rPr>
        <w:tab/>
      </w:r>
      <w:r>
        <w:rPr>
          <w:noProof/>
        </w:rPr>
        <w:fldChar w:fldCharType="begin"/>
      </w:r>
      <w:r>
        <w:rPr>
          <w:noProof/>
        </w:rPr>
        <w:instrText xml:space="preserve"> PAGEREF _Toc142312488 \h </w:instrText>
      </w:r>
      <w:r>
        <w:rPr>
          <w:noProof/>
        </w:rPr>
      </w:r>
      <w:r>
        <w:rPr>
          <w:noProof/>
        </w:rPr>
        <w:fldChar w:fldCharType="separate"/>
      </w:r>
      <w:r w:rsidR="0017705B">
        <w:rPr>
          <w:noProof/>
        </w:rPr>
        <w:t>85</w:t>
      </w:r>
      <w:r>
        <w:rPr>
          <w:noProof/>
        </w:rPr>
        <w:fldChar w:fldCharType="end"/>
      </w:r>
    </w:p>
    <w:p w14:paraId="7107FABA" w14:textId="04CEE84C" w:rsidR="003D601D" w:rsidRDefault="003D601D">
      <w:pPr>
        <w:pStyle w:val="TOC3"/>
        <w:rPr>
          <w:rFonts w:asciiTheme="minorHAnsi" w:eastAsiaTheme="minorEastAsia" w:hAnsiTheme="minorHAnsi" w:cstheme="minorBidi"/>
          <w:noProof/>
          <w:sz w:val="22"/>
          <w:szCs w:val="22"/>
          <w:lang w:eastAsia="en-AU"/>
        </w:rPr>
      </w:pPr>
      <w:r>
        <w:rPr>
          <w:noProof/>
        </w:rPr>
        <w:t>106</w:t>
      </w:r>
      <w:r>
        <w:rPr>
          <w:rFonts w:asciiTheme="minorHAnsi" w:eastAsiaTheme="minorEastAsia" w:hAnsiTheme="minorHAnsi" w:cstheme="minorBidi"/>
          <w:noProof/>
          <w:sz w:val="22"/>
          <w:szCs w:val="22"/>
          <w:lang w:eastAsia="en-AU"/>
        </w:rPr>
        <w:tab/>
      </w:r>
      <w:r>
        <w:rPr>
          <w:noProof/>
        </w:rPr>
        <w:t xml:space="preserve">What is a </w:t>
      </w:r>
      <w:r w:rsidRPr="00880371">
        <w:rPr>
          <w:i/>
          <w:noProof/>
        </w:rPr>
        <w:t>prohibited reason</w:t>
      </w:r>
      <w:r>
        <w:rPr>
          <w:noProof/>
        </w:rPr>
        <w:tab/>
      </w:r>
      <w:r>
        <w:rPr>
          <w:noProof/>
        </w:rPr>
        <w:fldChar w:fldCharType="begin"/>
      </w:r>
      <w:r>
        <w:rPr>
          <w:noProof/>
        </w:rPr>
        <w:instrText xml:space="preserve"> PAGEREF _Toc142312489 \h </w:instrText>
      </w:r>
      <w:r>
        <w:rPr>
          <w:noProof/>
        </w:rPr>
      </w:r>
      <w:r>
        <w:rPr>
          <w:noProof/>
        </w:rPr>
        <w:fldChar w:fldCharType="separate"/>
      </w:r>
      <w:r w:rsidR="0017705B">
        <w:rPr>
          <w:noProof/>
        </w:rPr>
        <w:t>86</w:t>
      </w:r>
      <w:r>
        <w:rPr>
          <w:noProof/>
        </w:rPr>
        <w:fldChar w:fldCharType="end"/>
      </w:r>
    </w:p>
    <w:p w14:paraId="5A2AA5B5" w14:textId="23AC468C" w:rsidR="003D601D" w:rsidRDefault="003D601D">
      <w:pPr>
        <w:pStyle w:val="TOC3"/>
        <w:rPr>
          <w:rFonts w:asciiTheme="minorHAnsi" w:eastAsiaTheme="minorEastAsia" w:hAnsiTheme="minorHAnsi" w:cstheme="minorBidi"/>
          <w:noProof/>
          <w:sz w:val="22"/>
          <w:szCs w:val="22"/>
          <w:lang w:eastAsia="en-AU"/>
        </w:rPr>
      </w:pPr>
      <w:r>
        <w:rPr>
          <w:noProof/>
        </w:rPr>
        <w:t>107</w:t>
      </w:r>
      <w:r>
        <w:rPr>
          <w:rFonts w:asciiTheme="minorHAnsi" w:eastAsiaTheme="minorEastAsia" w:hAnsiTheme="minorHAnsi" w:cstheme="minorBidi"/>
          <w:noProof/>
          <w:sz w:val="22"/>
          <w:szCs w:val="22"/>
          <w:lang w:eastAsia="en-AU"/>
        </w:rPr>
        <w:tab/>
      </w:r>
      <w:r>
        <w:rPr>
          <w:noProof/>
        </w:rPr>
        <w:t>Prohibition of requesting, instructing, inducing, encouraging, authorising or assisting discriminatory conduct</w:t>
      </w:r>
      <w:r>
        <w:rPr>
          <w:noProof/>
        </w:rPr>
        <w:tab/>
      </w:r>
      <w:r>
        <w:rPr>
          <w:noProof/>
        </w:rPr>
        <w:fldChar w:fldCharType="begin"/>
      </w:r>
      <w:r>
        <w:rPr>
          <w:noProof/>
        </w:rPr>
        <w:instrText xml:space="preserve"> PAGEREF _Toc142312490 \h </w:instrText>
      </w:r>
      <w:r>
        <w:rPr>
          <w:noProof/>
        </w:rPr>
      </w:r>
      <w:r>
        <w:rPr>
          <w:noProof/>
        </w:rPr>
        <w:fldChar w:fldCharType="separate"/>
      </w:r>
      <w:r w:rsidR="0017705B">
        <w:rPr>
          <w:noProof/>
        </w:rPr>
        <w:t>88</w:t>
      </w:r>
      <w:r>
        <w:rPr>
          <w:noProof/>
        </w:rPr>
        <w:fldChar w:fldCharType="end"/>
      </w:r>
    </w:p>
    <w:p w14:paraId="3123FF93" w14:textId="6298A346" w:rsidR="003D601D" w:rsidRDefault="003D601D">
      <w:pPr>
        <w:pStyle w:val="TOC3"/>
        <w:rPr>
          <w:rFonts w:asciiTheme="minorHAnsi" w:eastAsiaTheme="minorEastAsia" w:hAnsiTheme="minorHAnsi" w:cstheme="minorBidi"/>
          <w:noProof/>
          <w:sz w:val="22"/>
          <w:szCs w:val="22"/>
          <w:lang w:eastAsia="en-AU"/>
        </w:rPr>
      </w:pPr>
      <w:r>
        <w:rPr>
          <w:noProof/>
        </w:rPr>
        <w:t>108</w:t>
      </w:r>
      <w:r>
        <w:rPr>
          <w:rFonts w:asciiTheme="minorHAnsi" w:eastAsiaTheme="minorEastAsia" w:hAnsiTheme="minorHAnsi" w:cstheme="minorBidi"/>
          <w:noProof/>
          <w:sz w:val="22"/>
          <w:szCs w:val="22"/>
          <w:lang w:eastAsia="en-AU"/>
        </w:rPr>
        <w:tab/>
      </w:r>
      <w:r>
        <w:rPr>
          <w:noProof/>
        </w:rPr>
        <w:t>Prohibition of coercion or inducement</w:t>
      </w:r>
      <w:r>
        <w:rPr>
          <w:noProof/>
        </w:rPr>
        <w:tab/>
      </w:r>
      <w:r>
        <w:rPr>
          <w:noProof/>
        </w:rPr>
        <w:fldChar w:fldCharType="begin"/>
      </w:r>
      <w:r>
        <w:rPr>
          <w:noProof/>
        </w:rPr>
        <w:instrText xml:space="preserve"> PAGEREF _Toc142312491 \h </w:instrText>
      </w:r>
      <w:r>
        <w:rPr>
          <w:noProof/>
        </w:rPr>
      </w:r>
      <w:r>
        <w:rPr>
          <w:noProof/>
        </w:rPr>
        <w:fldChar w:fldCharType="separate"/>
      </w:r>
      <w:r w:rsidR="0017705B">
        <w:rPr>
          <w:noProof/>
        </w:rPr>
        <w:t>88</w:t>
      </w:r>
      <w:r>
        <w:rPr>
          <w:noProof/>
        </w:rPr>
        <w:fldChar w:fldCharType="end"/>
      </w:r>
    </w:p>
    <w:p w14:paraId="4D1076AE" w14:textId="229648A0" w:rsidR="003D601D" w:rsidRDefault="003D601D">
      <w:pPr>
        <w:pStyle w:val="TOC3"/>
        <w:rPr>
          <w:rFonts w:asciiTheme="minorHAnsi" w:eastAsiaTheme="minorEastAsia" w:hAnsiTheme="minorHAnsi" w:cstheme="minorBidi"/>
          <w:noProof/>
          <w:sz w:val="22"/>
          <w:szCs w:val="22"/>
          <w:lang w:eastAsia="en-AU"/>
        </w:rPr>
      </w:pPr>
      <w:r>
        <w:rPr>
          <w:noProof/>
        </w:rPr>
        <w:t>109</w:t>
      </w:r>
      <w:r>
        <w:rPr>
          <w:rFonts w:asciiTheme="minorHAnsi" w:eastAsiaTheme="minorEastAsia" w:hAnsiTheme="minorHAnsi" w:cstheme="minorBidi"/>
          <w:noProof/>
          <w:sz w:val="22"/>
          <w:szCs w:val="22"/>
          <w:lang w:eastAsia="en-AU"/>
        </w:rPr>
        <w:tab/>
      </w:r>
      <w:r>
        <w:rPr>
          <w:noProof/>
        </w:rPr>
        <w:t>Misrepresentation</w:t>
      </w:r>
      <w:r>
        <w:rPr>
          <w:noProof/>
        </w:rPr>
        <w:tab/>
      </w:r>
      <w:r>
        <w:rPr>
          <w:noProof/>
        </w:rPr>
        <w:fldChar w:fldCharType="begin"/>
      </w:r>
      <w:r>
        <w:rPr>
          <w:noProof/>
        </w:rPr>
        <w:instrText xml:space="preserve"> PAGEREF _Toc142312492 \h </w:instrText>
      </w:r>
      <w:r>
        <w:rPr>
          <w:noProof/>
        </w:rPr>
      </w:r>
      <w:r>
        <w:rPr>
          <w:noProof/>
        </w:rPr>
        <w:fldChar w:fldCharType="separate"/>
      </w:r>
      <w:r w:rsidR="0017705B">
        <w:rPr>
          <w:noProof/>
        </w:rPr>
        <w:t>90</w:t>
      </w:r>
      <w:r>
        <w:rPr>
          <w:noProof/>
        </w:rPr>
        <w:fldChar w:fldCharType="end"/>
      </w:r>
    </w:p>
    <w:p w14:paraId="0BA5C79B" w14:textId="3FDA7D9F"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lastRenderedPageBreak/>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Criminal proceedings in relation to discriminatory conduct</w:t>
      </w:r>
      <w:r w:rsidR="003D601D">
        <w:rPr>
          <w:noProof/>
        </w:rPr>
        <w:tab/>
      </w:r>
      <w:r>
        <w:rPr>
          <w:noProof/>
        </w:rPr>
        <w:tab/>
      </w:r>
      <w:r w:rsidR="003D601D">
        <w:rPr>
          <w:noProof/>
        </w:rPr>
        <w:fldChar w:fldCharType="begin"/>
      </w:r>
      <w:r w:rsidR="003D601D">
        <w:rPr>
          <w:noProof/>
        </w:rPr>
        <w:instrText xml:space="preserve"> PAGEREF _Toc142312493 \h </w:instrText>
      </w:r>
      <w:r w:rsidR="003D601D">
        <w:rPr>
          <w:noProof/>
        </w:rPr>
      </w:r>
      <w:r w:rsidR="003D601D">
        <w:rPr>
          <w:noProof/>
        </w:rPr>
        <w:fldChar w:fldCharType="separate"/>
      </w:r>
      <w:r w:rsidR="0017705B">
        <w:rPr>
          <w:noProof/>
        </w:rPr>
        <w:t>90</w:t>
      </w:r>
      <w:r w:rsidR="003D601D">
        <w:rPr>
          <w:noProof/>
        </w:rPr>
        <w:fldChar w:fldCharType="end"/>
      </w:r>
    </w:p>
    <w:p w14:paraId="71E74957" w14:textId="1C9DE7C2" w:rsidR="003D601D" w:rsidRDefault="003D601D">
      <w:pPr>
        <w:pStyle w:val="TOC3"/>
        <w:rPr>
          <w:rFonts w:asciiTheme="minorHAnsi" w:eastAsiaTheme="minorEastAsia" w:hAnsiTheme="minorHAnsi" w:cstheme="minorBidi"/>
          <w:noProof/>
          <w:sz w:val="22"/>
          <w:szCs w:val="22"/>
          <w:lang w:eastAsia="en-AU"/>
        </w:rPr>
      </w:pPr>
      <w:r>
        <w:rPr>
          <w:noProof/>
        </w:rPr>
        <w:t>110</w:t>
      </w:r>
      <w:r>
        <w:rPr>
          <w:rFonts w:asciiTheme="minorHAnsi" w:eastAsiaTheme="minorEastAsia" w:hAnsiTheme="minorHAnsi" w:cstheme="minorBidi"/>
          <w:noProof/>
          <w:sz w:val="22"/>
          <w:szCs w:val="22"/>
          <w:lang w:eastAsia="en-AU"/>
        </w:rPr>
        <w:tab/>
      </w:r>
      <w:r>
        <w:rPr>
          <w:noProof/>
        </w:rPr>
        <w:t>Proof of discriminatory conduct</w:t>
      </w:r>
      <w:r>
        <w:rPr>
          <w:noProof/>
        </w:rPr>
        <w:tab/>
      </w:r>
      <w:r>
        <w:rPr>
          <w:noProof/>
        </w:rPr>
        <w:fldChar w:fldCharType="begin"/>
      </w:r>
      <w:r>
        <w:rPr>
          <w:noProof/>
        </w:rPr>
        <w:instrText xml:space="preserve"> PAGEREF _Toc142312494 \h </w:instrText>
      </w:r>
      <w:r>
        <w:rPr>
          <w:noProof/>
        </w:rPr>
      </w:r>
      <w:r>
        <w:rPr>
          <w:noProof/>
        </w:rPr>
        <w:fldChar w:fldCharType="separate"/>
      </w:r>
      <w:r w:rsidR="0017705B">
        <w:rPr>
          <w:noProof/>
        </w:rPr>
        <w:t>90</w:t>
      </w:r>
      <w:r>
        <w:rPr>
          <w:noProof/>
        </w:rPr>
        <w:fldChar w:fldCharType="end"/>
      </w:r>
    </w:p>
    <w:p w14:paraId="50F58C1C" w14:textId="1393F61F" w:rsidR="003D601D" w:rsidRDefault="003D601D">
      <w:pPr>
        <w:pStyle w:val="TOC3"/>
        <w:rPr>
          <w:rFonts w:asciiTheme="minorHAnsi" w:eastAsiaTheme="minorEastAsia" w:hAnsiTheme="minorHAnsi" w:cstheme="minorBidi"/>
          <w:noProof/>
          <w:sz w:val="22"/>
          <w:szCs w:val="22"/>
          <w:lang w:eastAsia="en-AU"/>
        </w:rPr>
      </w:pPr>
      <w:r>
        <w:rPr>
          <w:noProof/>
        </w:rPr>
        <w:t>111</w:t>
      </w:r>
      <w:r>
        <w:rPr>
          <w:rFonts w:asciiTheme="minorHAnsi" w:eastAsiaTheme="minorEastAsia" w:hAnsiTheme="minorHAnsi" w:cstheme="minorBidi"/>
          <w:noProof/>
          <w:sz w:val="22"/>
          <w:szCs w:val="22"/>
          <w:lang w:eastAsia="en-AU"/>
        </w:rPr>
        <w:tab/>
      </w:r>
      <w:r>
        <w:rPr>
          <w:noProof/>
        </w:rPr>
        <w:t>Order for compensation or reinstatement</w:t>
      </w:r>
      <w:r>
        <w:rPr>
          <w:noProof/>
        </w:rPr>
        <w:tab/>
      </w:r>
      <w:r>
        <w:rPr>
          <w:noProof/>
        </w:rPr>
        <w:fldChar w:fldCharType="begin"/>
      </w:r>
      <w:r>
        <w:rPr>
          <w:noProof/>
        </w:rPr>
        <w:instrText xml:space="preserve"> PAGEREF _Toc142312495 \h </w:instrText>
      </w:r>
      <w:r>
        <w:rPr>
          <w:noProof/>
        </w:rPr>
      </w:r>
      <w:r>
        <w:rPr>
          <w:noProof/>
        </w:rPr>
        <w:fldChar w:fldCharType="separate"/>
      </w:r>
      <w:r w:rsidR="0017705B">
        <w:rPr>
          <w:noProof/>
        </w:rPr>
        <w:t>91</w:t>
      </w:r>
      <w:r>
        <w:rPr>
          <w:noProof/>
        </w:rPr>
        <w:fldChar w:fldCharType="end"/>
      </w:r>
    </w:p>
    <w:p w14:paraId="770CF199" w14:textId="2C979C92"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Civil proceedings in relation to discriminatory or coercive conduct</w:t>
      </w:r>
      <w:r w:rsidR="003D601D">
        <w:rPr>
          <w:noProof/>
        </w:rPr>
        <w:tab/>
      </w:r>
      <w:r w:rsidR="003D601D">
        <w:rPr>
          <w:noProof/>
        </w:rPr>
        <w:fldChar w:fldCharType="begin"/>
      </w:r>
      <w:r w:rsidR="003D601D">
        <w:rPr>
          <w:noProof/>
        </w:rPr>
        <w:instrText xml:space="preserve"> PAGEREF _Toc142312496 \h </w:instrText>
      </w:r>
      <w:r w:rsidR="003D601D">
        <w:rPr>
          <w:noProof/>
        </w:rPr>
      </w:r>
      <w:r w:rsidR="003D601D">
        <w:rPr>
          <w:noProof/>
        </w:rPr>
        <w:fldChar w:fldCharType="separate"/>
      </w:r>
      <w:r w:rsidR="0017705B">
        <w:rPr>
          <w:noProof/>
        </w:rPr>
        <w:t>92</w:t>
      </w:r>
      <w:r w:rsidR="003D601D">
        <w:rPr>
          <w:noProof/>
        </w:rPr>
        <w:fldChar w:fldCharType="end"/>
      </w:r>
    </w:p>
    <w:p w14:paraId="469D7C35" w14:textId="716FF07F" w:rsidR="003D601D" w:rsidRDefault="003D601D">
      <w:pPr>
        <w:pStyle w:val="TOC3"/>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Civil proceedings in relation to engaging in or inducing discriminatory or coercive conduct</w:t>
      </w:r>
      <w:r>
        <w:rPr>
          <w:noProof/>
        </w:rPr>
        <w:tab/>
      </w:r>
      <w:r>
        <w:rPr>
          <w:noProof/>
        </w:rPr>
        <w:fldChar w:fldCharType="begin"/>
      </w:r>
      <w:r>
        <w:rPr>
          <w:noProof/>
        </w:rPr>
        <w:instrText xml:space="preserve"> PAGEREF _Toc142312497 \h </w:instrText>
      </w:r>
      <w:r>
        <w:rPr>
          <w:noProof/>
        </w:rPr>
      </w:r>
      <w:r>
        <w:rPr>
          <w:noProof/>
        </w:rPr>
        <w:fldChar w:fldCharType="separate"/>
      </w:r>
      <w:r w:rsidR="0017705B">
        <w:rPr>
          <w:noProof/>
        </w:rPr>
        <w:t>92</w:t>
      </w:r>
      <w:r>
        <w:rPr>
          <w:noProof/>
        </w:rPr>
        <w:fldChar w:fldCharType="end"/>
      </w:r>
    </w:p>
    <w:p w14:paraId="22B2E063" w14:textId="7B033EBB" w:rsidR="003D601D" w:rsidRDefault="003D601D">
      <w:pPr>
        <w:pStyle w:val="TOC3"/>
        <w:rPr>
          <w:rFonts w:asciiTheme="minorHAnsi" w:eastAsiaTheme="minorEastAsia" w:hAnsiTheme="minorHAnsi" w:cstheme="minorBidi"/>
          <w:noProof/>
          <w:sz w:val="22"/>
          <w:szCs w:val="22"/>
          <w:lang w:eastAsia="en-AU"/>
        </w:rPr>
      </w:pPr>
      <w:r>
        <w:rPr>
          <w:noProof/>
        </w:rPr>
        <w:t>113</w:t>
      </w:r>
      <w:r>
        <w:rPr>
          <w:rFonts w:asciiTheme="minorHAnsi" w:eastAsiaTheme="minorEastAsia" w:hAnsiTheme="minorHAnsi" w:cstheme="minorBidi"/>
          <w:noProof/>
          <w:sz w:val="22"/>
          <w:szCs w:val="22"/>
          <w:lang w:eastAsia="en-AU"/>
        </w:rPr>
        <w:tab/>
      </w:r>
      <w:r>
        <w:rPr>
          <w:noProof/>
        </w:rPr>
        <w:t>Procedure for civil actions for discriminatory conduct</w:t>
      </w:r>
      <w:r>
        <w:rPr>
          <w:noProof/>
        </w:rPr>
        <w:tab/>
      </w:r>
      <w:r>
        <w:rPr>
          <w:noProof/>
        </w:rPr>
        <w:fldChar w:fldCharType="begin"/>
      </w:r>
      <w:r>
        <w:rPr>
          <w:noProof/>
        </w:rPr>
        <w:instrText xml:space="preserve"> PAGEREF _Toc142312498 \h </w:instrText>
      </w:r>
      <w:r>
        <w:rPr>
          <w:noProof/>
        </w:rPr>
      </w:r>
      <w:r>
        <w:rPr>
          <w:noProof/>
        </w:rPr>
        <w:fldChar w:fldCharType="separate"/>
      </w:r>
      <w:r w:rsidR="0017705B">
        <w:rPr>
          <w:noProof/>
        </w:rPr>
        <w:t>93</w:t>
      </w:r>
      <w:r>
        <w:rPr>
          <w:noProof/>
        </w:rPr>
        <w:fldChar w:fldCharType="end"/>
      </w:r>
    </w:p>
    <w:p w14:paraId="4356F55B" w14:textId="4A07054B"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General</w:t>
      </w:r>
      <w:r w:rsidR="003D601D">
        <w:rPr>
          <w:noProof/>
        </w:rPr>
        <w:tab/>
      </w:r>
      <w:r w:rsidR="003D601D">
        <w:rPr>
          <w:noProof/>
        </w:rPr>
        <w:fldChar w:fldCharType="begin"/>
      </w:r>
      <w:r w:rsidR="003D601D">
        <w:rPr>
          <w:noProof/>
        </w:rPr>
        <w:instrText xml:space="preserve"> PAGEREF _Toc142312499 \h </w:instrText>
      </w:r>
      <w:r w:rsidR="003D601D">
        <w:rPr>
          <w:noProof/>
        </w:rPr>
      </w:r>
      <w:r w:rsidR="003D601D">
        <w:rPr>
          <w:noProof/>
        </w:rPr>
        <w:fldChar w:fldCharType="separate"/>
      </w:r>
      <w:r w:rsidR="0017705B">
        <w:rPr>
          <w:noProof/>
        </w:rPr>
        <w:t>94</w:t>
      </w:r>
      <w:r w:rsidR="003D601D">
        <w:rPr>
          <w:noProof/>
        </w:rPr>
        <w:fldChar w:fldCharType="end"/>
      </w:r>
    </w:p>
    <w:p w14:paraId="7A0F7128" w14:textId="0E40933F" w:rsidR="003D601D" w:rsidRDefault="003D601D">
      <w:pPr>
        <w:pStyle w:val="TOC3"/>
        <w:rPr>
          <w:rFonts w:asciiTheme="minorHAnsi" w:eastAsiaTheme="minorEastAsia" w:hAnsiTheme="minorHAnsi" w:cstheme="minorBidi"/>
          <w:noProof/>
          <w:sz w:val="22"/>
          <w:szCs w:val="22"/>
          <w:lang w:eastAsia="en-AU"/>
        </w:rPr>
      </w:pPr>
      <w:r>
        <w:rPr>
          <w:noProof/>
        </w:rPr>
        <w:t>114</w:t>
      </w:r>
      <w:r>
        <w:rPr>
          <w:rFonts w:asciiTheme="minorHAnsi" w:eastAsiaTheme="minorEastAsia" w:hAnsiTheme="minorHAnsi" w:cstheme="minorBidi"/>
          <w:noProof/>
          <w:sz w:val="22"/>
          <w:szCs w:val="22"/>
          <w:lang w:eastAsia="en-AU"/>
        </w:rPr>
        <w:tab/>
      </w:r>
      <w:r>
        <w:rPr>
          <w:noProof/>
        </w:rPr>
        <w:t>General provisions relating to orders</w:t>
      </w:r>
      <w:r>
        <w:rPr>
          <w:noProof/>
        </w:rPr>
        <w:tab/>
      </w:r>
      <w:r>
        <w:rPr>
          <w:noProof/>
        </w:rPr>
        <w:fldChar w:fldCharType="begin"/>
      </w:r>
      <w:r>
        <w:rPr>
          <w:noProof/>
        </w:rPr>
        <w:instrText xml:space="preserve"> PAGEREF _Toc142312500 \h </w:instrText>
      </w:r>
      <w:r>
        <w:rPr>
          <w:noProof/>
        </w:rPr>
      </w:r>
      <w:r>
        <w:rPr>
          <w:noProof/>
        </w:rPr>
        <w:fldChar w:fldCharType="separate"/>
      </w:r>
      <w:r w:rsidR="0017705B">
        <w:rPr>
          <w:noProof/>
        </w:rPr>
        <w:t>94</w:t>
      </w:r>
      <w:r>
        <w:rPr>
          <w:noProof/>
        </w:rPr>
        <w:fldChar w:fldCharType="end"/>
      </w:r>
    </w:p>
    <w:p w14:paraId="3D750836" w14:textId="47420EBD" w:rsidR="003D601D" w:rsidRDefault="003D601D">
      <w:pPr>
        <w:pStyle w:val="TOC3"/>
        <w:rPr>
          <w:rFonts w:asciiTheme="minorHAnsi" w:eastAsiaTheme="minorEastAsia" w:hAnsiTheme="minorHAnsi" w:cstheme="minorBidi"/>
          <w:noProof/>
          <w:sz w:val="22"/>
          <w:szCs w:val="22"/>
          <w:lang w:eastAsia="en-AU"/>
        </w:rPr>
      </w:pPr>
      <w:r>
        <w:rPr>
          <w:noProof/>
        </w:rPr>
        <w:t>115</w:t>
      </w:r>
      <w:r>
        <w:rPr>
          <w:rFonts w:asciiTheme="minorHAnsi" w:eastAsiaTheme="minorEastAsia" w:hAnsiTheme="minorHAnsi" w:cstheme="minorBidi"/>
          <w:noProof/>
          <w:sz w:val="22"/>
          <w:szCs w:val="22"/>
          <w:lang w:eastAsia="en-AU"/>
        </w:rPr>
        <w:tab/>
      </w:r>
      <w:r>
        <w:rPr>
          <w:noProof/>
        </w:rPr>
        <w:t>Prohibition of multiple actions</w:t>
      </w:r>
      <w:r>
        <w:rPr>
          <w:noProof/>
        </w:rPr>
        <w:tab/>
      </w:r>
      <w:r>
        <w:rPr>
          <w:noProof/>
        </w:rPr>
        <w:fldChar w:fldCharType="begin"/>
      </w:r>
      <w:r>
        <w:rPr>
          <w:noProof/>
        </w:rPr>
        <w:instrText xml:space="preserve"> PAGEREF _Toc142312501 \h </w:instrText>
      </w:r>
      <w:r>
        <w:rPr>
          <w:noProof/>
        </w:rPr>
      </w:r>
      <w:r>
        <w:rPr>
          <w:noProof/>
        </w:rPr>
        <w:fldChar w:fldCharType="separate"/>
      </w:r>
      <w:r w:rsidR="0017705B">
        <w:rPr>
          <w:noProof/>
        </w:rPr>
        <w:t>95</w:t>
      </w:r>
      <w:r>
        <w:rPr>
          <w:noProof/>
        </w:rPr>
        <w:fldChar w:fldCharType="end"/>
      </w:r>
    </w:p>
    <w:p w14:paraId="4DC8E30C" w14:textId="405F8832"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7 </w:t>
      </w:r>
      <w:r>
        <w:rPr>
          <w:rFonts w:asciiTheme="minorHAnsi" w:eastAsiaTheme="minorEastAsia" w:hAnsiTheme="minorHAnsi" w:cstheme="minorBidi"/>
          <w:b w:val="0"/>
          <w:caps w:val="0"/>
          <w:noProof/>
          <w:sz w:val="22"/>
          <w:szCs w:val="22"/>
          <w:lang w:eastAsia="en-AU"/>
        </w:rPr>
        <w:tab/>
      </w:r>
      <w:r w:rsidRPr="00880371">
        <w:rPr>
          <w:caps w:val="0"/>
          <w:noProof/>
        </w:rPr>
        <w:t>Workplace entry by WHS entry permit holders</w:t>
      </w:r>
      <w:r>
        <w:rPr>
          <w:noProof/>
        </w:rPr>
        <w:tab/>
      </w:r>
      <w:r>
        <w:rPr>
          <w:noProof/>
        </w:rPr>
        <w:fldChar w:fldCharType="begin"/>
      </w:r>
      <w:r>
        <w:rPr>
          <w:noProof/>
        </w:rPr>
        <w:instrText xml:space="preserve"> PAGEREF _Toc142312502 \h </w:instrText>
      </w:r>
      <w:r>
        <w:rPr>
          <w:noProof/>
        </w:rPr>
      </w:r>
      <w:r>
        <w:rPr>
          <w:noProof/>
        </w:rPr>
        <w:fldChar w:fldCharType="separate"/>
      </w:r>
      <w:r w:rsidR="0017705B">
        <w:rPr>
          <w:noProof/>
        </w:rPr>
        <w:t>96</w:t>
      </w:r>
      <w:r>
        <w:rPr>
          <w:noProof/>
        </w:rPr>
        <w:fldChar w:fldCharType="end"/>
      </w:r>
    </w:p>
    <w:p w14:paraId="2EBB1EA0" w14:textId="013E144A"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Introductory</w:t>
      </w:r>
      <w:r>
        <w:rPr>
          <w:noProof/>
        </w:rPr>
        <w:tab/>
      </w:r>
      <w:r>
        <w:rPr>
          <w:noProof/>
        </w:rPr>
        <w:fldChar w:fldCharType="begin"/>
      </w:r>
      <w:r>
        <w:rPr>
          <w:noProof/>
        </w:rPr>
        <w:instrText xml:space="preserve"> PAGEREF _Toc142312503 \h </w:instrText>
      </w:r>
      <w:r>
        <w:rPr>
          <w:noProof/>
        </w:rPr>
      </w:r>
      <w:r>
        <w:rPr>
          <w:noProof/>
        </w:rPr>
        <w:fldChar w:fldCharType="separate"/>
      </w:r>
      <w:r w:rsidR="0017705B">
        <w:rPr>
          <w:noProof/>
        </w:rPr>
        <w:t>96</w:t>
      </w:r>
      <w:r>
        <w:rPr>
          <w:noProof/>
        </w:rPr>
        <w:fldChar w:fldCharType="end"/>
      </w:r>
    </w:p>
    <w:p w14:paraId="5B929CBE" w14:textId="3481D981" w:rsidR="003D601D" w:rsidRDefault="003D601D">
      <w:pPr>
        <w:pStyle w:val="TOC3"/>
        <w:rPr>
          <w:rFonts w:asciiTheme="minorHAnsi" w:eastAsiaTheme="minorEastAsia" w:hAnsiTheme="minorHAnsi" w:cstheme="minorBidi"/>
          <w:noProof/>
          <w:sz w:val="22"/>
          <w:szCs w:val="22"/>
          <w:lang w:eastAsia="en-AU"/>
        </w:rPr>
      </w:pPr>
      <w:r>
        <w:rPr>
          <w:noProof/>
        </w:rPr>
        <w:t>116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_Toc142312504 \h </w:instrText>
      </w:r>
      <w:r>
        <w:rPr>
          <w:noProof/>
        </w:rPr>
      </w:r>
      <w:r>
        <w:rPr>
          <w:noProof/>
        </w:rPr>
        <w:fldChar w:fldCharType="separate"/>
      </w:r>
      <w:r w:rsidR="0017705B">
        <w:rPr>
          <w:noProof/>
        </w:rPr>
        <w:t>96</w:t>
      </w:r>
      <w:r>
        <w:rPr>
          <w:noProof/>
        </w:rPr>
        <w:fldChar w:fldCharType="end"/>
      </w:r>
    </w:p>
    <w:p w14:paraId="2293FCD7" w14:textId="36A1D26E"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Entry to inquire into suspected contraventions</w:t>
      </w:r>
      <w:r w:rsidR="003D601D">
        <w:rPr>
          <w:noProof/>
        </w:rPr>
        <w:tab/>
      </w:r>
      <w:r w:rsidR="003D601D">
        <w:rPr>
          <w:noProof/>
        </w:rPr>
        <w:fldChar w:fldCharType="begin"/>
      </w:r>
      <w:r w:rsidR="003D601D">
        <w:rPr>
          <w:noProof/>
        </w:rPr>
        <w:instrText xml:space="preserve"> PAGEREF _Toc142312505 \h </w:instrText>
      </w:r>
      <w:r w:rsidR="003D601D">
        <w:rPr>
          <w:noProof/>
        </w:rPr>
      </w:r>
      <w:r w:rsidR="003D601D">
        <w:rPr>
          <w:noProof/>
        </w:rPr>
        <w:fldChar w:fldCharType="separate"/>
      </w:r>
      <w:r w:rsidR="0017705B">
        <w:rPr>
          <w:noProof/>
        </w:rPr>
        <w:t>97</w:t>
      </w:r>
      <w:r w:rsidR="003D601D">
        <w:rPr>
          <w:noProof/>
        </w:rPr>
        <w:fldChar w:fldCharType="end"/>
      </w:r>
    </w:p>
    <w:p w14:paraId="22579973" w14:textId="5B7AC248" w:rsidR="003D601D" w:rsidRDefault="003D601D">
      <w:pPr>
        <w:pStyle w:val="TOC3"/>
        <w:rPr>
          <w:rFonts w:asciiTheme="minorHAnsi" w:eastAsiaTheme="minorEastAsia" w:hAnsiTheme="minorHAnsi" w:cstheme="minorBidi"/>
          <w:noProof/>
          <w:sz w:val="22"/>
          <w:szCs w:val="22"/>
          <w:lang w:eastAsia="en-AU"/>
        </w:rPr>
      </w:pPr>
      <w:r>
        <w:rPr>
          <w:noProof/>
        </w:rPr>
        <w:t>117</w:t>
      </w:r>
      <w:r>
        <w:rPr>
          <w:rFonts w:asciiTheme="minorHAnsi" w:eastAsiaTheme="minorEastAsia" w:hAnsiTheme="minorHAnsi" w:cstheme="minorBidi"/>
          <w:noProof/>
          <w:sz w:val="22"/>
          <w:szCs w:val="22"/>
          <w:lang w:eastAsia="en-AU"/>
        </w:rPr>
        <w:tab/>
      </w:r>
      <w:r>
        <w:rPr>
          <w:noProof/>
        </w:rPr>
        <w:t>Entry to inquire into suspected contraventions</w:t>
      </w:r>
      <w:r>
        <w:rPr>
          <w:noProof/>
        </w:rPr>
        <w:tab/>
      </w:r>
      <w:r>
        <w:rPr>
          <w:noProof/>
        </w:rPr>
        <w:fldChar w:fldCharType="begin"/>
      </w:r>
      <w:r>
        <w:rPr>
          <w:noProof/>
        </w:rPr>
        <w:instrText xml:space="preserve"> PAGEREF _Toc142312506 \h </w:instrText>
      </w:r>
      <w:r>
        <w:rPr>
          <w:noProof/>
        </w:rPr>
      </w:r>
      <w:r>
        <w:rPr>
          <w:noProof/>
        </w:rPr>
        <w:fldChar w:fldCharType="separate"/>
      </w:r>
      <w:r w:rsidR="0017705B">
        <w:rPr>
          <w:noProof/>
        </w:rPr>
        <w:t>97</w:t>
      </w:r>
      <w:r>
        <w:rPr>
          <w:noProof/>
        </w:rPr>
        <w:fldChar w:fldCharType="end"/>
      </w:r>
    </w:p>
    <w:p w14:paraId="15A6A659" w14:textId="27699361" w:rsidR="003D601D" w:rsidRDefault="003D601D">
      <w:pPr>
        <w:pStyle w:val="TOC3"/>
        <w:rPr>
          <w:rFonts w:asciiTheme="minorHAnsi" w:eastAsiaTheme="minorEastAsia" w:hAnsiTheme="minorHAnsi" w:cstheme="minorBidi"/>
          <w:noProof/>
          <w:sz w:val="22"/>
          <w:szCs w:val="22"/>
          <w:lang w:eastAsia="en-AU"/>
        </w:rPr>
      </w:pPr>
      <w:r>
        <w:rPr>
          <w:noProof/>
        </w:rPr>
        <w:t>118</w:t>
      </w:r>
      <w:r>
        <w:rPr>
          <w:rFonts w:asciiTheme="minorHAnsi" w:eastAsiaTheme="minorEastAsia" w:hAnsiTheme="minorHAnsi" w:cstheme="minorBidi"/>
          <w:noProof/>
          <w:sz w:val="22"/>
          <w:szCs w:val="22"/>
          <w:lang w:eastAsia="en-AU"/>
        </w:rPr>
        <w:tab/>
      </w:r>
      <w:r>
        <w:rPr>
          <w:noProof/>
        </w:rPr>
        <w:t>Rights that may be exercised while at workplace</w:t>
      </w:r>
      <w:r>
        <w:rPr>
          <w:noProof/>
        </w:rPr>
        <w:tab/>
      </w:r>
      <w:r>
        <w:rPr>
          <w:noProof/>
        </w:rPr>
        <w:fldChar w:fldCharType="begin"/>
      </w:r>
      <w:r>
        <w:rPr>
          <w:noProof/>
        </w:rPr>
        <w:instrText xml:space="preserve"> PAGEREF _Toc142312507 \h </w:instrText>
      </w:r>
      <w:r>
        <w:rPr>
          <w:noProof/>
        </w:rPr>
      </w:r>
      <w:r>
        <w:rPr>
          <w:noProof/>
        </w:rPr>
        <w:fldChar w:fldCharType="separate"/>
      </w:r>
      <w:r w:rsidR="0017705B">
        <w:rPr>
          <w:noProof/>
        </w:rPr>
        <w:t>97</w:t>
      </w:r>
      <w:r>
        <w:rPr>
          <w:noProof/>
        </w:rPr>
        <w:fldChar w:fldCharType="end"/>
      </w:r>
    </w:p>
    <w:p w14:paraId="35486871" w14:textId="13710657" w:rsidR="003D601D" w:rsidRDefault="003D601D">
      <w:pPr>
        <w:pStyle w:val="TOC3"/>
        <w:rPr>
          <w:rFonts w:asciiTheme="minorHAnsi" w:eastAsiaTheme="minorEastAsia" w:hAnsiTheme="minorHAnsi" w:cstheme="minorBidi"/>
          <w:noProof/>
          <w:sz w:val="22"/>
          <w:szCs w:val="22"/>
          <w:lang w:eastAsia="en-AU"/>
        </w:rPr>
      </w:pPr>
      <w:r>
        <w:rPr>
          <w:noProof/>
        </w:rPr>
        <w:t>119</w:t>
      </w:r>
      <w:r>
        <w:rPr>
          <w:rFonts w:asciiTheme="minorHAnsi" w:eastAsiaTheme="minorEastAsia" w:hAnsiTheme="minorHAnsi" w:cstheme="minorBidi"/>
          <w:noProof/>
          <w:sz w:val="22"/>
          <w:szCs w:val="22"/>
          <w:lang w:eastAsia="en-AU"/>
        </w:rPr>
        <w:tab/>
      </w:r>
      <w:r>
        <w:rPr>
          <w:noProof/>
        </w:rPr>
        <w:t>Notice of entry</w:t>
      </w:r>
      <w:r>
        <w:rPr>
          <w:noProof/>
        </w:rPr>
        <w:tab/>
      </w:r>
      <w:r>
        <w:rPr>
          <w:noProof/>
        </w:rPr>
        <w:fldChar w:fldCharType="begin"/>
      </w:r>
      <w:r>
        <w:rPr>
          <w:noProof/>
        </w:rPr>
        <w:instrText xml:space="preserve"> PAGEREF _Toc142312508 \h </w:instrText>
      </w:r>
      <w:r>
        <w:rPr>
          <w:noProof/>
        </w:rPr>
      </w:r>
      <w:r>
        <w:rPr>
          <w:noProof/>
        </w:rPr>
        <w:fldChar w:fldCharType="separate"/>
      </w:r>
      <w:r w:rsidR="0017705B">
        <w:rPr>
          <w:noProof/>
        </w:rPr>
        <w:t>99</w:t>
      </w:r>
      <w:r>
        <w:rPr>
          <w:noProof/>
        </w:rPr>
        <w:fldChar w:fldCharType="end"/>
      </w:r>
    </w:p>
    <w:p w14:paraId="35DB9529" w14:textId="7538CF93" w:rsidR="003D601D" w:rsidRDefault="003D601D">
      <w:pPr>
        <w:pStyle w:val="TOC3"/>
        <w:rPr>
          <w:rFonts w:asciiTheme="minorHAnsi" w:eastAsiaTheme="minorEastAsia" w:hAnsiTheme="minorHAnsi" w:cstheme="minorBidi"/>
          <w:noProof/>
          <w:sz w:val="22"/>
          <w:szCs w:val="22"/>
          <w:lang w:eastAsia="en-AU"/>
        </w:rPr>
      </w:pPr>
      <w:r>
        <w:rPr>
          <w:noProof/>
        </w:rPr>
        <w:t>120</w:t>
      </w:r>
      <w:r>
        <w:rPr>
          <w:rFonts w:asciiTheme="minorHAnsi" w:eastAsiaTheme="minorEastAsia" w:hAnsiTheme="minorHAnsi" w:cstheme="minorBidi"/>
          <w:noProof/>
          <w:sz w:val="22"/>
          <w:szCs w:val="22"/>
          <w:lang w:eastAsia="en-AU"/>
        </w:rPr>
        <w:tab/>
      </w:r>
      <w:r>
        <w:rPr>
          <w:noProof/>
        </w:rPr>
        <w:t>Entry to inspect employee records or information held by another person</w:t>
      </w:r>
      <w:r>
        <w:rPr>
          <w:noProof/>
        </w:rPr>
        <w:tab/>
      </w:r>
      <w:r>
        <w:rPr>
          <w:noProof/>
        </w:rPr>
        <w:fldChar w:fldCharType="begin"/>
      </w:r>
      <w:r>
        <w:rPr>
          <w:noProof/>
        </w:rPr>
        <w:instrText xml:space="preserve"> PAGEREF _Toc142312509 \h </w:instrText>
      </w:r>
      <w:r>
        <w:rPr>
          <w:noProof/>
        </w:rPr>
      </w:r>
      <w:r>
        <w:rPr>
          <w:noProof/>
        </w:rPr>
        <w:fldChar w:fldCharType="separate"/>
      </w:r>
      <w:r w:rsidR="0017705B">
        <w:rPr>
          <w:noProof/>
        </w:rPr>
        <w:t>99</w:t>
      </w:r>
      <w:r>
        <w:rPr>
          <w:noProof/>
        </w:rPr>
        <w:fldChar w:fldCharType="end"/>
      </w:r>
    </w:p>
    <w:p w14:paraId="43F62521" w14:textId="11EB4560"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Entry to consult and advise workers</w:t>
      </w:r>
      <w:r w:rsidR="003D601D">
        <w:rPr>
          <w:noProof/>
        </w:rPr>
        <w:tab/>
      </w:r>
      <w:r w:rsidR="003D601D">
        <w:rPr>
          <w:noProof/>
        </w:rPr>
        <w:fldChar w:fldCharType="begin"/>
      </w:r>
      <w:r w:rsidR="003D601D">
        <w:rPr>
          <w:noProof/>
        </w:rPr>
        <w:instrText xml:space="preserve"> PAGEREF _Toc142312510 \h </w:instrText>
      </w:r>
      <w:r w:rsidR="003D601D">
        <w:rPr>
          <w:noProof/>
        </w:rPr>
      </w:r>
      <w:r w:rsidR="003D601D">
        <w:rPr>
          <w:noProof/>
        </w:rPr>
        <w:fldChar w:fldCharType="separate"/>
      </w:r>
      <w:r w:rsidR="0017705B">
        <w:rPr>
          <w:noProof/>
        </w:rPr>
        <w:t>100</w:t>
      </w:r>
      <w:r w:rsidR="003D601D">
        <w:rPr>
          <w:noProof/>
        </w:rPr>
        <w:fldChar w:fldCharType="end"/>
      </w:r>
    </w:p>
    <w:p w14:paraId="54FB37A8" w14:textId="36DFA4E1" w:rsidR="003D601D" w:rsidRDefault="003D601D">
      <w:pPr>
        <w:pStyle w:val="TOC3"/>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Entry to consult and advise workers</w:t>
      </w:r>
      <w:r>
        <w:rPr>
          <w:noProof/>
        </w:rPr>
        <w:tab/>
      </w:r>
      <w:r>
        <w:rPr>
          <w:noProof/>
        </w:rPr>
        <w:fldChar w:fldCharType="begin"/>
      </w:r>
      <w:r>
        <w:rPr>
          <w:noProof/>
        </w:rPr>
        <w:instrText xml:space="preserve"> PAGEREF _Toc142312511 \h </w:instrText>
      </w:r>
      <w:r>
        <w:rPr>
          <w:noProof/>
        </w:rPr>
      </w:r>
      <w:r>
        <w:rPr>
          <w:noProof/>
        </w:rPr>
        <w:fldChar w:fldCharType="separate"/>
      </w:r>
      <w:r w:rsidR="0017705B">
        <w:rPr>
          <w:noProof/>
        </w:rPr>
        <w:t>100</w:t>
      </w:r>
      <w:r>
        <w:rPr>
          <w:noProof/>
        </w:rPr>
        <w:fldChar w:fldCharType="end"/>
      </w:r>
    </w:p>
    <w:p w14:paraId="44930B9C" w14:textId="6FA76E4F" w:rsidR="003D601D" w:rsidRDefault="003D601D">
      <w:pPr>
        <w:pStyle w:val="TOC3"/>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Notice of entry</w:t>
      </w:r>
      <w:r>
        <w:rPr>
          <w:noProof/>
        </w:rPr>
        <w:tab/>
      </w:r>
      <w:r>
        <w:rPr>
          <w:noProof/>
        </w:rPr>
        <w:fldChar w:fldCharType="begin"/>
      </w:r>
      <w:r>
        <w:rPr>
          <w:noProof/>
        </w:rPr>
        <w:instrText xml:space="preserve"> PAGEREF _Toc142312512 \h </w:instrText>
      </w:r>
      <w:r>
        <w:rPr>
          <w:noProof/>
        </w:rPr>
      </w:r>
      <w:r>
        <w:rPr>
          <w:noProof/>
        </w:rPr>
        <w:fldChar w:fldCharType="separate"/>
      </w:r>
      <w:r w:rsidR="0017705B">
        <w:rPr>
          <w:noProof/>
        </w:rPr>
        <w:t>101</w:t>
      </w:r>
      <w:r>
        <w:rPr>
          <w:noProof/>
        </w:rPr>
        <w:fldChar w:fldCharType="end"/>
      </w:r>
    </w:p>
    <w:p w14:paraId="583148DF" w14:textId="7A8238CC"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Requirements for WHS entry permit holders</w:t>
      </w:r>
      <w:r w:rsidR="003D601D">
        <w:rPr>
          <w:noProof/>
        </w:rPr>
        <w:tab/>
      </w:r>
      <w:r w:rsidR="003D601D">
        <w:rPr>
          <w:noProof/>
        </w:rPr>
        <w:fldChar w:fldCharType="begin"/>
      </w:r>
      <w:r w:rsidR="003D601D">
        <w:rPr>
          <w:noProof/>
        </w:rPr>
        <w:instrText xml:space="preserve"> PAGEREF _Toc142312513 \h </w:instrText>
      </w:r>
      <w:r w:rsidR="003D601D">
        <w:rPr>
          <w:noProof/>
        </w:rPr>
      </w:r>
      <w:r w:rsidR="003D601D">
        <w:rPr>
          <w:noProof/>
        </w:rPr>
        <w:fldChar w:fldCharType="separate"/>
      </w:r>
      <w:r w:rsidR="0017705B">
        <w:rPr>
          <w:noProof/>
        </w:rPr>
        <w:t>101</w:t>
      </w:r>
      <w:r w:rsidR="003D601D">
        <w:rPr>
          <w:noProof/>
        </w:rPr>
        <w:fldChar w:fldCharType="end"/>
      </w:r>
    </w:p>
    <w:p w14:paraId="75C56DBF" w14:textId="0E56E391" w:rsidR="003D601D" w:rsidRDefault="003D601D">
      <w:pPr>
        <w:pStyle w:val="TOC3"/>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Contravening WHS entry permit conditions</w:t>
      </w:r>
      <w:r>
        <w:rPr>
          <w:noProof/>
        </w:rPr>
        <w:tab/>
      </w:r>
      <w:r>
        <w:rPr>
          <w:noProof/>
        </w:rPr>
        <w:fldChar w:fldCharType="begin"/>
      </w:r>
      <w:r>
        <w:rPr>
          <w:noProof/>
        </w:rPr>
        <w:instrText xml:space="preserve"> PAGEREF _Toc142312514 \h </w:instrText>
      </w:r>
      <w:r>
        <w:rPr>
          <w:noProof/>
        </w:rPr>
      </w:r>
      <w:r>
        <w:rPr>
          <w:noProof/>
        </w:rPr>
        <w:fldChar w:fldCharType="separate"/>
      </w:r>
      <w:r w:rsidR="0017705B">
        <w:rPr>
          <w:noProof/>
        </w:rPr>
        <w:t>101</w:t>
      </w:r>
      <w:r>
        <w:rPr>
          <w:noProof/>
        </w:rPr>
        <w:fldChar w:fldCharType="end"/>
      </w:r>
    </w:p>
    <w:p w14:paraId="32103751" w14:textId="596147B3" w:rsidR="003D601D" w:rsidRDefault="003D601D">
      <w:pPr>
        <w:pStyle w:val="TOC3"/>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WHS entry permit holder must also hold permit under other law</w:t>
      </w:r>
      <w:r>
        <w:rPr>
          <w:noProof/>
        </w:rPr>
        <w:tab/>
      </w:r>
      <w:r>
        <w:rPr>
          <w:noProof/>
        </w:rPr>
        <w:fldChar w:fldCharType="begin"/>
      </w:r>
      <w:r>
        <w:rPr>
          <w:noProof/>
        </w:rPr>
        <w:instrText xml:space="preserve"> PAGEREF _Toc142312515 \h </w:instrText>
      </w:r>
      <w:r>
        <w:rPr>
          <w:noProof/>
        </w:rPr>
      </w:r>
      <w:r>
        <w:rPr>
          <w:noProof/>
        </w:rPr>
        <w:fldChar w:fldCharType="separate"/>
      </w:r>
      <w:r w:rsidR="0017705B">
        <w:rPr>
          <w:noProof/>
        </w:rPr>
        <w:t>101</w:t>
      </w:r>
      <w:r>
        <w:rPr>
          <w:noProof/>
        </w:rPr>
        <w:fldChar w:fldCharType="end"/>
      </w:r>
    </w:p>
    <w:p w14:paraId="3326ECE0" w14:textId="546F8B5F" w:rsidR="003D601D" w:rsidRDefault="003D601D">
      <w:pPr>
        <w:pStyle w:val="TOC3"/>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r>
      <w:r>
        <w:rPr>
          <w:noProof/>
        </w:rPr>
        <w:t>WHS entry permit to be available for inspection</w:t>
      </w:r>
      <w:r>
        <w:rPr>
          <w:noProof/>
        </w:rPr>
        <w:tab/>
      </w:r>
      <w:r>
        <w:rPr>
          <w:noProof/>
        </w:rPr>
        <w:fldChar w:fldCharType="begin"/>
      </w:r>
      <w:r>
        <w:rPr>
          <w:noProof/>
        </w:rPr>
        <w:instrText xml:space="preserve"> PAGEREF _Toc142312516 \h </w:instrText>
      </w:r>
      <w:r>
        <w:rPr>
          <w:noProof/>
        </w:rPr>
      </w:r>
      <w:r>
        <w:rPr>
          <w:noProof/>
        </w:rPr>
        <w:fldChar w:fldCharType="separate"/>
      </w:r>
      <w:r w:rsidR="0017705B">
        <w:rPr>
          <w:noProof/>
        </w:rPr>
        <w:t>102</w:t>
      </w:r>
      <w:r>
        <w:rPr>
          <w:noProof/>
        </w:rPr>
        <w:fldChar w:fldCharType="end"/>
      </w:r>
    </w:p>
    <w:p w14:paraId="775A2E08" w14:textId="53AD6C43" w:rsidR="003D601D" w:rsidRDefault="003D601D">
      <w:pPr>
        <w:pStyle w:val="TOC3"/>
        <w:rPr>
          <w:rFonts w:asciiTheme="minorHAnsi" w:eastAsiaTheme="minorEastAsia" w:hAnsiTheme="minorHAnsi" w:cstheme="minorBidi"/>
          <w:noProof/>
          <w:sz w:val="22"/>
          <w:szCs w:val="22"/>
          <w:lang w:eastAsia="en-AU"/>
        </w:rPr>
      </w:pPr>
      <w:r>
        <w:rPr>
          <w:noProof/>
        </w:rPr>
        <w:t>126</w:t>
      </w:r>
      <w:r>
        <w:rPr>
          <w:rFonts w:asciiTheme="minorHAnsi" w:eastAsiaTheme="minorEastAsia" w:hAnsiTheme="minorHAnsi" w:cstheme="minorBidi"/>
          <w:noProof/>
          <w:sz w:val="22"/>
          <w:szCs w:val="22"/>
          <w:lang w:eastAsia="en-AU"/>
        </w:rPr>
        <w:tab/>
      </w:r>
      <w:r>
        <w:rPr>
          <w:noProof/>
        </w:rPr>
        <w:t>When right may be exercised</w:t>
      </w:r>
      <w:r>
        <w:rPr>
          <w:noProof/>
        </w:rPr>
        <w:tab/>
      </w:r>
      <w:r>
        <w:rPr>
          <w:noProof/>
        </w:rPr>
        <w:fldChar w:fldCharType="begin"/>
      </w:r>
      <w:r>
        <w:rPr>
          <w:noProof/>
        </w:rPr>
        <w:instrText xml:space="preserve"> PAGEREF _Toc142312517 \h </w:instrText>
      </w:r>
      <w:r>
        <w:rPr>
          <w:noProof/>
        </w:rPr>
      </w:r>
      <w:r>
        <w:rPr>
          <w:noProof/>
        </w:rPr>
        <w:fldChar w:fldCharType="separate"/>
      </w:r>
      <w:r w:rsidR="0017705B">
        <w:rPr>
          <w:noProof/>
        </w:rPr>
        <w:t>102</w:t>
      </w:r>
      <w:r>
        <w:rPr>
          <w:noProof/>
        </w:rPr>
        <w:fldChar w:fldCharType="end"/>
      </w:r>
    </w:p>
    <w:p w14:paraId="59A4CEE2" w14:textId="2A7DFB3A" w:rsidR="003D601D" w:rsidRDefault="003D601D">
      <w:pPr>
        <w:pStyle w:val="TOC3"/>
        <w:rPr>
          <w:rFonts w:asciiTheme="minorHAnsi" w:eastAsiaTheme="minorEastAsia" w:hAnsiTheme="minorHAnsi" w:cstheme="minorBidi"/>
          <w:noProof/>
          <w:sz w:val="22"/>
          <w:szCs w:val="22"/>
          <w:lang w:eastAsia="en-AU"/>
        </w:rPr>
      </w:pPr>
      <w:r>
        <w:rPr>
          <w:noProof/>
        </w:rPr>
        <w:t>127</w:t>
      </w:r>
      <w:r>
        <w:rPr>
          <w:rFonts w:asciiTheme="minorHAnsi" w:eastAsiaTheme="minorEastAsia" w:hAnsiTheme="minorHAnsi" w:cstheme="minorBidi"/>
          <w:noProof/>
          <w:sz w:val="22"/>
          <w:szCs w:val="22"/>
          <w:lang w:eastAsia="en-AU"/>
        </w:rPr>
        <w:tab/>
      </w:r>
      <w:r>
        <w:rPr>
          <w:noProof/>
        </w:rPr>
        <w:t>Where the right may be exercised</w:t>
      </w:r>
      <w:r>
        <w:rPr>
          <w:noProof/>
        </w:rPr>
        <w:tab/>
      </w:r>
      <w:r>
        <w:rPr>
          <w:noProof/>
        </w:rPr>
        <w:fldChar w:fldCharType="begin"/>
      </w:r>
      <w:r>
        <w:rPr>
          <w:noProof/>
        </w:rPr>
        <w:instrText xml:space="preserve"> PAGEREF _Toc142312518 \h </w:instrText>
      </w:r>
      <w:r>
        <w:rPr>
          <w:noProof/>
        </w:rPr>
      </w:r>
      <w:r>
        <w:rPr>
          <w:noProof/>
        </w:rPr>
        <w:fldChar w:fldCharType="separate"/>
      </w:r>
      <w:r w:rsidR="0017705B">
        <w:rPr>
          <w:noProof/>
        </w:rPr>
        <w:t>102</w:t>
      </w:r>
      <w:r>
        <w:rPr>
          <w:noProof/>
        </w:rPr>
        <w:fldChar w:fldCharType="end"/>
      </w:r>
    </w:p>
    <w:p w14:paraId="22A1962F" w14:textId="45709714" w:rsidR="003D601D" w:rsidRDefault="003D601D">
      <w:pPr>
        <w:pStyle w:val="TOC3"/>
        <w:rPr>
          <w:rFonts w:asciiTheme="minorHAnsi" w:eastAsiaTheme="minorEastAsia" w:hAnsiTheme="minorHAnsi" w:cstheme="minorBidi"/>
          <w:noProof/>
          <w:sz w:val="22"/>
          <w:szCs w:val="22"/>
          <w:lang w:eastAsia="en-AU"/>
        </w:rPr>
      </w:pPr>
      <w:r>
        <w:rPr>
          <w:noProof/>
        </w:rPr>
        <w:t>128</w:t>
      </w:r>
      <w:r>
        <w:rPr>
          <w:rFonts w:asciiTheme="minorHAnsi" w:eastAsiaTheme="minorEastAsia" w:hAnsiTheme="minorHAnsi" w:cstheme="minorBidi"/>
          <w:noProof/>
          <w:sz w:val="22"/>
          <w:szCs w:val="22"/>
          <w:lang w:eastAsia="en-AU"/>
        </w:rPr>
        <w:tab/>
      </w:r>
      <w:r>
        <w:rPr>
          <w:noProof/>
        </w:rPr>
        <w:t>Work health and safety requirements</w:t>
      </w:r>
      <w:r>
        <w:rPr>
          <w:noProof/>
        </w:rPr>
        <w:tab/>
      </w:r>
      <w:r>
        <w:rPr>
          <w:noProof/>
        </w:rPr>
        <w:fldChar w:fldCharType="begin"/>
      </w:r>
      <w:r>
        <w:rPr>
          <w:noProof/>
        </w:rPr>
        <w:instrText xml:space="preserve"> PAGEREF _Toc142312519 \h </w:instrText>
      </w:r>
      <w:r>
        <w:rPr>
          <w:noProof/>
        </w:rPr>
      </w:r>
      <w:r>
        <w:rPr>
          <w:noProof/>
        </w:rPr>
        <w:fldChar w:fldCharType="separate"/>
      </w:r>
      <w:r w:rsidR="0017705B">
        <w:rPr>
          <w:noProof/>
        </w:rPr>
        <w:t>102</w:t>
      </w:r>
      <w:r>
        <w:rPr>
          <w:noProof/>
        </w:rPr>
        <w:fldChar w:fldCharType="end"/>
      </w:r>
    </w:p>
    <w:p w14:paraId="2C0B5A00" w14:textId="19F569F2" w:rsidR="003D601D" w:rsidRDefault="003D601D">
      <w:pPr>
        <w:pStyle w:val="TOC3"/>
        <w:rPr>
          <w:rFonts w:asciiTheme="minorHAnsi" w:eastAsiaTheme="minorEastAsia" w:hAnsiTheme="minorHAnsi" w:cstheme="minorBidi"/>
          <w:noProof/>
          <w:sz w:val="22"/>
          <w:szCs w:val="22"/>
          <w:lang w:eastAsia="en-AU"/>
        </w:rPr>
      </w:pPr>
      <w:r>
        <w:rPr>
          <w:noProof/>
        </w:rPr>
        <w:t>129</w:t>
      </w:r>
      <w:r>
        <w:rPr>
          <w:rFonts w:asciiTheme="minorHAnsi" w:eastAsiaTheme="minorEastAsia" w:hAnsiTheme="minorHAnsi" w:cstheme="minorBidi"/>
          <w:noProof/>
          <w:sz w:val="22"/>
          <w:szCs w:val="22"/>
          <w:lang w:eastAsia="en-AU"/>
        </w:rPr>
        <w:tab/>
      </w:r>
      <w:r>
        <w:rPr>
          <w:noProof/>
        </w:rPr>
        <w:t>Residential premises</w:t>
      </w:r>
      <w:r>
        <w:rPr>
          <w:noProof/>
        </w:rPr>
        <w:tab/>
      </w:r>
      <w:r>
        <w:rPr>
          <w:noProof/>
        </w:rPr>
        <w:fldChar w:fldCharType="begin"/>
      </w:r>
      <w:r>
        <w:rPr>
          <w:noProof/>
        </w:rPr>
        <w:instrText xml:space="preserve"> PAGEREF _Toc142312520 \h </w:instrText>
      </w:r>
      <w:r>
        <w:rPr>
          <w:noProof/>
        </w:rPr>
      </w:r>
      <w:r>
        <w:rPr>
          <w:noProof/>
        </w:rPr>
        <w:fldChar w:fldCharType="separate"/>
      </w:r>
      <w:r w:rsidR="0017705B">
        <w:rPr>
          <w:noProof/>
        </w:rPr>
        <w:t>103</w:t>
      </w:r>
      <w:r>
        <w:rPr>
          <w:noProof/>
        </w:rPr>
        <w:fldChar w:fldCharType="end"/>
      </w:r>
    </w:p>
    <w:p w14:paraId="4A886C12" w14:textId="2A47DD08" w:rsidR="003D601D" w:rsidRDefault="003D601D">
      <w:pPr>
        <w:pStyle w:val="TOC3"/>
        <w:rPr>
          <w:rFonts w:asciiTheme="minorHAnsi" w:eastAsiaTheme="minorEastAsia" w:hAnsiTheme="minorHAnsi" w:cstheme="minorBidi"/>
          <w:noProof/>
          <w:sz w:val="22"/>
          <w:szCs w:val="22"/>
          <w:lang w:eastAsia="en-AU"/>
        </w:rPr>
      </w:pPr>
      <w:r>
        <w:rPr>
          <w:noProof/>
        </w:rPr>
        <w:lastRenderedPageBreak/>
        <w:t>130</w:t>
      </w:r>
      <w:r>
        <w:rPr>
          <w:rFonts w:asciiTheme="minorHAnsi" w:eastAsiaTheme="minorEastAsia" w:hAnsiTheme="minorHAnsi" w:cstheme="minorBidi"/>
          <w:noProof/>
          <w:sz w:val="22"/>
          <w:szCs w:val="22"/>
          <w:lang w:eastAsia="en-AU"/>
        </w:rPr>
        <w:tab/>
      </w:r>
      <w:r>
        <w:rPr>
          <w:noProof/>
        </w:rPr>
        <w:t>WHS entry permit holder not required to disclose names of workers</w:t>
      </w:r>
      <w:r>
        <w:rPr>
          <w:noProof/>
        </w:rPr>
        <w:tab/>
      </w:r>
      <w:r>
        <w:rPr>
          <w:noProof/>
        </w:rPr>
        <w:fldChar w:fldCharType="begin"/>
      </w:r>
      <w:r>
        <w:rPr>
          <w:noProof/>
        </w:rPr>
        <w:instrText xml:space="preserve"> PAGEREF _Toc142312521 \h </w:instrText>
      </w:r>
      <w:r>
        <w:rPr>
          <w:noProof/>
        </w:rPr>
      </w:r>
      <w:r>
        <w:rPr>
          <w:noProof/>
        </w:rPr>
        <w:fldChar w:fldCharType="separate"/>
      </w:r>
      <w:r w:rsidR="0017705B">
        <w:rPr>
          <w:noProof/>
        </w:rPr>
        <w:t>103</w:t>
      </w:r>
      <w:r>
        <w:rPr>
          <w:noProof/>
        </w:rPr>
        <w:fldChar w:fldCharType="end"/>
      </w:r>
    </w:p>
    <w:p w14:paraId="6EA6BF9C" w14:textId="2839D6B7"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5</w:t>
      </w:r>
      <w:r w:rsidR="003D601D">
        <w:rPr>
          <w:rFonts w:asciiTheme="minorHAnsi" w:eastAsiaTheme="minorEastAsia" w:hAnsiTheme="minorHAnsi" w:cstheme="minorBidi"/>
          <w:b w:val="0"/>
          <w:noProof/>
          <w:sz w:val="22"/>
          <w:szCs w:val="22"/>
          <w:lang w:eastAsia="en-AU"/>
        </w:rPr>
        <w:tab/>
      </w:r>
      <w:r w:rsidR="003D601D">
        <w:rPr>
          <w:noProof/>
        </w:rPr>
        <w:t>WHS entry permits</w:t>
      </w:r>
      <w:r w:rsidR="003D601D">
        <w:rPr>
          <w:noProof/>
        </w:rPr>
        <w:tab/>
      </w:r>
      <w:r w:rsidR="003D601D">
        <w:rPr>
          <w:noProof/>
        </w:rPr>
        <w:fldChar w:fldCharType="begin"/>
      </w:r>
      <w:r w:rsidR="003D601D">
        <w:rPr>
          <w:noProof/>
        </w:rPr>
        <w:instrText xml:space="preserve"> PAGEREF _Toc142312522 \h </w:instrText>
      </w:r>
      <w:r w:rsidR="003D601D">
        <w:rPr>
          <w:noProof/>
        </w:rPr>
      </w:r>
      <w:r w:rsidR="003D601D">
        <w:rPr>
          <w:noProof/>
        </w:rPr>
        <w:fldChar w:fldCharType="separate"/>
      </w:r>
      <w:r w:rsidR="0017705B">
        <w:rPr>
          <w:noProof/>
        </w:rPr>
        <w:t>104</w:t>
      </w:r>
      <w:r w:rsidR="003D601D">
        <w:rPr>
          <w:noProof/>
        </w:rPr>
        <w:fldChar w:fldCharType="end"/>
      </w:r>
    </w:p>
    <w:p w14:paraId="0E11B20B" w14:textId="64B0D907" w:rsidR="003D601D" w:rsidRDefault="003D601D">
      <w:pPr>
        <w:pStyle w:val="TOC3"/>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Application for WHS entry permit</w:t>
      </w:r>
      <w:r>
        <w:rPr>
          <w:noProof/>
        </w:rPr>
        <w:tab/>
      </w:r>
      <w:r>
        <w:rPr>
          <w:noProof/>
        </w:rPr>
        <w:fldChar w:fldCharType="begin"/>
      </w:r>
      <w:r>
        <w:rPr>
          <w:noProof/>
        </w:rPr>
        <w:instrText xml:space="preserve"> PAGEREF _Toc142312523 \h </w:instrText>
      </w:r>
      <w:r>
        <w:rPr>
          <w:noProof/>
        </w:rPr>
      </w:r>
      <w:r>
        <w:rPr>
          <w:noProof/>
        </w:rPr>
        <w:fldChar w:fldCharType="separate"/>
      </w:r>
      <w:r w:rsidR="0017705B">
        <w:rPr>
          <w:noProof/>
        </w:rPr>
        <w:t>104</w:t>
      </w:r>
      <w:r>
        <w:rPr>
          <w:noProof/>
        </w:rPr>
        <w:fldChar w:fldCharType="end"/>
      </w:r>
    </w:p>
    <w:p w14:paraId="57E818E6" w14:textId="0ABF3233" w:rsidR="003D601D" w:rsidRDefault="003D601D">
      <w:pPr>
        <w:pStyle w:val="TOC3"/>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Consideration of application</w:t>
      </w:r>
      <w:r>
        <w:rPr>
          <w:noProof/>
        </w:rPr>
        <w:tab/>
      </w:r>
      <w:r>
        <w:rPr>
          <w:noProof/>
        </w:rPr>
        <w:fldChar w:fldCharType="begin"/>
      </w:r>
      <w:r>
        <w:rPr>
          <w:noProof/>
        </w:rPr>
        <w:instrText xml:space="preserve"> PAGEREF _Toc142312524 \h </w:instrText>
      </w:r>
      <w:r>
        <w:rPr>
          <w:noProof/>
        </w:rPr>
      </w:r>
      <w:r>
        <w:rPr>
          <w:noProof/>
        </w:rPr>
        <w:fldChar w:fldCharType="separate"/>
      </w:r>
      <w:r w:rsidR="0017705B">
        <w:rPr>
          <w:noProof/>
        </w:rPr>
        <w:t>104</w:t>
      </w:r>
      <w:r>
        <w:rPr>
          <w:noProof/>
        </w:rPr>
        <w:fldChar w:fldCharType="end"/>
      </w:r>
    </w:p>
    <w:p w14:paraId="7E1025A3" w14:textId="5F019595" w:rsidR="003D601D" w:rsidRDefault="003D601D">
      <w:pPr>
        <w:pStyle w:val="TOC3"/>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Eligibility criteria</w:t>
      </w:r>
      <w:r>
        <w:rPr>
          <w:noProof/>
        </w:rPr>
        <w:tab/>
      </w:r>
      <w:r>
        <w:rPr>
          <w:noProof/>
        </w:rPr>
        <w:fldChar w:fldCharType="begin"/>
      </w:r>
      <w:r>
        <w:rPr>
          <w:noProof/>
        </w:rPr>
        <w:instrText xml:space="preserve"> PAGEREF _Toc142312525 \h </w:instrText>
      </w:r>
      <w:r>
        <w:rPr>
          <w:noProof/>
        </w:rPr>
      </w:r>
      <w:r>
        <w:rPr>
          <w:noProof/>
        </w:rPr>
        <w:fldChar w:fldCharType="separate"/>
      </w:r>
      <w:r w:rsidR="0017705B">
        <w:rPr>
          <w:noProof/>
        </w:rPr>
        <w:t>104</w:t>
      </w:r>
      <w:r>
        <w:rPr>
          <w:noProof/>
        </w:rPr>
        <w:fldChar w:fldCharType="end"/>
      </w:r>
    </w:p>
    <w:p w14:paraId="4C80E89B" w14:textId="1FF17A3B" w:rsidR="003D601D" w:rsidRDefault="003D601D">
      <w:pPr>
        <w:pStyle w:val="TOC3"/>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Issue of WHS entry permit</w:t>
      </w:r>
      <w:r>
        <w:rPr>
          <w:noProof/>
        </w:rPr>
        <w:tab/>
      </w:r>
      <w:r>
        <w:rPr>
          <w:noProof/>
        </w:rPr>
        <w:fldChar w:fldCharType="begin"/>
      </w:r>
      <w:r>
        <w:rPr>
          <w:noProof/>
        </w:rPr>
        <w:instrText xml:space="preserve"> PAGEREF _Toc142312526 \h </w:instrText>
      </w:r>
      <w:r>
        <w:rPr>
          <w:noProof/>
        </w:rPr>
      </w:r>
      <w:r>
        <w:rPr>
          <w:noProof/>
        </w:rPr>
        <w:fldChar w:fldCharType="separate"/>
      </w:r>
      <w:r w:rsidR="0017705B">
        <w:rPr>
          <w:noProof/>
        </w:rPr>
        <w:t>105</w:t>
      </w:r>
      <w:r>
        <w:rPr>
          <w:noProof/>
        </w:rPr>
        <w:fldChar w:fldCharType="end"/>
      </w:r>
    </w:p>
    <w:p w14:paraId="08686F09" w14:textId="08AD8B5A" w:rsidR="003D601D" w:rsidRDefault="003D601D">
      <w:pPr>
        <w:pStyle w:val="TOC3"/>
        <w:rPr>
          <w:rFonts w:asciiTheme="minorHAnsi" w:eastAsiaTheme="minorEastAsia" w:hAnsiTheme="minorHAnsi" w:cstheme="minorBidi"/>
          <w:noProof/>
          <w:sz w:val="22"/>
          <w:szCs w:val="22"/>
          <w:lang w:eastAsia="en-AU"/>
        </w:rPr>
      </w:pPr>
      <w:r>
        <w:rPr>
          <w:noProof/>
        </w:rPr>
        <w:t>135</w:t>
      </w:r>
      <w:r>
        <w:rPr>
          <w:rFonts w:asciiTheme="minorHAnsi" w:eastAsiaTheme="minorEastAsia" w:hAnsiTheme="minorHAnsi" w:cstheme="minorBidi"/>
          <w:noProof/>
          <w:sz w:val="22"/>
          <w:szCs w:val="22"/>
          <w:lang w:eastAsia="en-AU"/>
        </w:rPr>
        <w:tab/>
      </w:r>
      <w:r>
        <w:rPr>
          <w:noProof/>
        </w:rPr>
        <w:t>Conditions on WHS entry permit</w:t>
      </w:r>
      <w:r>
        <w:rPr>
          <w:noProof/>
        </w:rPr>
        <w:tab/>
      </w:r>
      <w:r>
        <w:rPr>
          <w:noProof/>
        </w:rPr>
        <w:fldChar w:fldCharType="begin"/>
      </w:r>
      <w:r>
        <w:rPr>
          <w:noProof/>
        </w:rPr>
        <w:instrText xml:space="preserve"> PAGEREF _Toc142312527 \h </w:instrText>
      </w:r>
      <w:r>
        <w:rPr>
          <w:noProof/>
        </w:rPr>
      </w:r>
      <w:r>
        <w:rPr>
          <w:noProof/>
        </w:rPr>
        <w:fldChar w:fldCharType="separate"/>
      </w:r>
      <w:r w:rsidR="0017705B">
        <w:rPr>
          <w:noProof/>
        </w:rPr>
        <w:t>105</w:t>
      </w:r>
      <w:r>
        <w:rPr>
          <w:noProof/>
        </w:rPr>
        <w:fldChar w:fldCharType="end"/>
      </w:r>
    </w:p>
    <w:p w14:paraId="29784EE3" w14:textId="7B2AC191" w:rsidR="003D601D" w:rsidRDefault="003D601D">
      <w:pPr>
        <w:pStyle w:val="TOC3"/>
        <w:rPr>
          <w:rFonts w:asciiTheme="minorHAnsi" w:eastAsiaTheme="minorEastAsia" w:hAnsiTheme="minorHAnsi" w:cstheme="minorBidi"/>
          <w:noProof/>
          <w:sz w:val="22"/>
          <w:szCs w:val="22"/>
          <w:lang w:eastAsia="en-AU"/>
        </w:rPr>
      </w:pPr>
      <w:r>
        <w:rPr>
          <w:noProof/>
        </w:rPr>
        <w:t>136</w:t>
      </w:r>
      <w:r>
        <w:rPr>
          <w:rFonts w:asciiTheme="minorHAnsi" w:eastAsiaTheme="minorEastAsia" w:hAnsiTheme="minorHAnsi" w:cstheme="minorBidi"/>
          <w:noProof/>
          <w:sz w:val="22"/>
          <w:szCs w:val="22"/>
          <w:lang w:eastAsia="en-AU"/>
        </w:rPr>
        <w:tab/>
      </w:r>
      <w:r>
        <w:rPr>
          <w:noProof/>
        </w:rPr>
        <w:t>Term of WHS entry permit</w:t>
      </w:r>
      <w:r>
        <w:rPr>
          <w:noProof/>
        </w:rPr>
        <w:tab/>
      </w:r>
      <w:r>
        <w:rPr>
          <w:noProof/>
        </w:rPr>
        <w:fldChar w:fldCharType="begin"/>
      </w:r>
      <w:r>
        <w:rPr>
          <w:noProof/>
        </w:rPr>
        <w:instrText xml:space="preserve"> PAGEREF _Toc142312528 \h </w:instrText>
      </w:r>
      <w:r>
        <w:rPr>
          <w:noProof/>
        </w:rPr>
      </w:r>
      <w:r>
        <w:rPr>
          <w:noProof/>
        </w:rPr>
        <w:fldChar w:fldCharType="separate"/>
      </w:r>
      <w:r w:rsidR="0017705B">
        <w:rPr>
          <w:noProof/>
        </w:rPr>
        <w:t>105</w:t>
      </w:r>
      <w:r>
        <w:rPr>
          <w:noProof/>
        </w:rPr>
        <w:fldChar w:fldCharType="end"/>
      </w:r>
    </w:p>
    <w:p w14:paraId="07773129" w14:textId="62DE1FD4" w:rsidR="003D601D" w:rsidRDefault="003D601D">
      <w:pPr>
        <w:pStyle w:val="TOC3"/>
        <w:rPr>
          <w:rFonts w:asciiTheme="minorHAnsi" w:eastAsiaTheme="minorEastAsia" w:hAnsiTheme="minorHAnsi" w:cstheme="minorBidi"/>
          <w:noProof/>
          <w:sz w:val="22"/>
          <w:szCs w:val="22"/>
          <w:lang w:eastAsia="en-AU"/>
        </w:rPr>
      </w:pPr>
      <w:r>
        <w:rPr>
          <w:noProof/>
        </w:rPr>
        <w:t>137</w:t>
      </w:r>
      <w:r>
        <w:rPr>
          <w:rFonts w:asciiTheme="minorHAnsi" w:eastAsiaTheme="minorEastAsia" w:hAnsiTheme="minorHAnsi" w:cstheme="minorBidi"/>
          <w:noProof/>
          <w:sz w:val="22"/>
          <w:szCs w:val="22"/>
          <w:lang w:eastAsia="en-AU"/>
        </w:rPr>
        <w:tab/>
      </w:r>
      <w:r>
        <w:rPr>
          <w:noProof/>
        </w:rPr>
        <w:t>Expiry of WHS entry permit</w:t>
      </w:r>
      <w:r>
        <w:rPr>
          <w:noProof/>
        </w:rPr>
        <w:tab/>
      </w:r>
      <w:r>
        <w:rPr>
          <w:noProof/>
        </w:rPr>
        <w:fldChar w:fldCharType="begin"/>
      </w:r>
      <w:r>
        <w:rPr>
          <w:noProof/>
        </w:rPr>
        <w:instrText xml:space="preserve"> PAGEREF _Toc142312529 \h </w:instrText>
      </w:r>
      <w:r>
        <w:rPr>
          <w:noProof/>
        </w:rPr>
      </w:r>
      <w:r>
        <w:rPr>
          <w:noProof/>
        </w:rPr>
        <w:fldChar w:fldCharType="separate"/>
      </w:r>
      <w:r w:rsidR="0017705B">
        <w:rPr>
          <w:noProof/>
        </w:rPr>
        <w:t>105</w:t>
      </w:r>
      <w:r>
        <w:rPr>
          <w:noProof/>
        </w:rPr>
        <w:fldChar w:fldCharType="end"/>
      </w:r>
    </w:p>
    <w:p w14:paraId="02A5AB72" w14:textId="59DDEC2F" w:rsidR="003D601D" w:rsidRDefault="003D601D">
      <w:pPr>
        <w:pStyle w:val="TOC3"/>
        <w:rPr>
          <w:rFonts w:asciiTheme="minorHAnsi" w:eastAsiaTheme="minorEastAsia" w:hAnsiTheme="minorHAnsi" w:cstheme="minorBidi"/>
          <w:noProof/>
          <w:sz w:val="22"/>
          <w:szCs w:val="22"/>
          <w:lang w:eastAsia="en-AU"/>
        </w:rPr>
      </w:pPr>
      <w:r>
        <w:rPr>
          <w:noProof/>
        </w:rPr>
        <w:t>138</w:t>
      </w:r>
      <w:r>
        <w:rPr>
          <w:rFonts w:asciiTheme="minorHAnsi" w:eastAsiaTheme="minorEastAsia" w:hAnsiTheme="minorHAnsi" w:cstheme="minorBidi"/>
          <w:noProof/>
          <w:sz w:val="22"/>
          <w:szCs w:val="22"/>
          <w:lang w:eastAsia="en-AU"/>
        </w:rPr>
        <w:tab/>
      </w:r>
      <w:r>
        <w:rPr>
          <w:noProof/>
        </w:rPr>
        <w:t>Application to revoke WHS entry permit</w:t>
      </w:r>
      <w:r>
        <w:rPr>
          <w:noProof/>
        </w:rPr>
        <w:tab/>
      </w:r>
      <w:r>
        <w:rPr>
          <w:noProof/>
        </w:rPr>
        <w:fldChar w:fldCharType="begin"/>
      </w:r>
      <w:r>
        <w:rPr>
          <w:noProof/>
        </w:rPr>
        <w:instrText xml:space="preserve"> PAGEREF _Toc142312530 \h </w:instrText>
      </w:r>
      <w:r>
        <w:rPr>
          <w:noProof/>
        </w:rPr>
      </w:r>
      <w:r>
        <w:rPr>
          <w:noProof/>
        </w:rPr>
        <w:fldChar w:fldCharType="separate"/>
      </w:r>
      <w:r w:rsidR="0017705B">
        <w:rPr>
          <w:noProof/>
        </w:rPr>
        <w:t>106</w:t>
      </w:r>
      <w:r>
        <w:rPr>
          <w:noProof/>
        </w:rPr>
        <w:fldChar w:fldCharType="end"/>
      </w:r>
    </w:p>
    <w:p w14:paraId="28AED4B6" w14:textId="61B02C2D" w:rsidR="003D601D" w:rsidRDefault="003D601D">
      <w:pPr>
        <w:pStyle w:val="TOC3"/>
        <w:rPr>
          <w:rFonts w:asciiTheme="minorHAnsi" w:eastAsiaTheme="minorEastAsia" w:hAnsiTheme="minorHAnsi" w:cstheme="minorBidi"/>
          <w:noProof/>
          <w:sz w:val="22"/>
          <w:szCs w:val="22"/>
          <w:lang w:eastAsia="en-AU"/>
        </w:rPr>
      </w:pPr>
      <w:r>
        <w:rPr>
          <w:noProof/>
        </w:rPr>
        <w:t>139</w:t>
      </w:r>
      <w:r>
        <w:rPr>
          <w:rFonts w:asciiTheme="minorHAnsi" w:eastAsiaTheme="minorEastAsia" w:hAnsiTheme="minorHAnsi" w:cstheme="minorBidi"/>
          <w:noProof/>
          <w:sz w:val="22"/>
          <w:szCs w:val="22"/>
          <w:lang w:eastAsia="en-AU"/>
        </w:rPr>
        <w:tab/>
      </w:r>
      <w:r>
        <w:rPr>
          <w:noProof/>
        </w:rPr>
        <w:t>Authorising authority must permit WHS entry permit holder to show cause</w:t>
      </w:r>
      <w:r>
        <w:rPr>
          <w:noProof/>
        </w:rPr>
        <w:tab/>
      </w:r>
      <w:r>
        <w:rPr>
          <w:noProof/>
        </w:rPr>
        <w:fldChar w:fldCharType="begin"/>
      </w:r>
      <w:r>
        <w:rPr>
          <w:noProof/>
        </w:rPr>
        <w:instrText xml:space="preserve"> PAGEREF _Toc142312531 \h </w:instrText>
      </w:r>
      <w:r>
        <w:rPr>
          <w:noProof/>
        </w:rPr>
      </w:r>
      <w:r>
        <w:rPr>
          <w:noProof/>
        </w:rPr>
        <w:fldChar w:fldCharType="separate"/>
      </w:r>
      <w:r w:rsidR="0017705B">
        <w:rPr>
          <w:noProof/>
        </w:rPr>
        <w:t>108</w:t>
      </w:r>
      <w:r>
        <w:rPr>
          <w:noProof/>
        </w:rPr>
        <w:fldChar w:fldCharType="end"/>
      </w:r>
    </w:p>
    <w:p w14:paraId="5623089C" w14:textId="7345B373" w:rsidR="003D601D" w:rsidRDefault="003D601D">
      <w:pPr>
        <w:pStyle w:val="TOC3"/>
        <w:rPr>
          <w:rFonts w:asciiTheme="minorHAnsi" w:eastAsiaTheme="minorEastAsia" w:hAnsiTheme="minorHAnsi" w:cstheme="minorBidi"/>
          <w:noProof/>
          <w:sz w:val="22"/>
          <w:szCs w:val="22"/>
          <w:lang w:eastAsia="en-AU"/>
        </w:rPr>
      </w:pPr>
      <w:r>
        <w:rPr>
          <w:noProof/>
        </w:rPr>
        <w:t>140</w:t>
      </w:r>
      <w:r>
        <w:rPr>
          <w:rFonts w:asciiTheme="minorHAnsi" w:eastAsiaTheme="minorEastAsia" w:hAnsiTheme="minorHAnsi" w:cstheme="minorBidi"/>
          <w:noProof/>
          <w:sz w:val="22"/>
          <w:szCs w:val="22"/>
          <w:lang w:eastAsia="en-AU"/>
        </w:rPr>
        <w:tab/>
      </w:r>
      <w:r>
        <w:rPr>
          <w:noProof/>
        </w:rPr>
        <w:t>Determination of application</w:t>
      </w:r>
      <w:r>
        <w:rPr>
          <w:noProof/>
        </w:rPr>
        <w:tab/>
      </w:r>
      <w:r>
        <w:rPr>
          <w:noProof/>
        </w:rPr>
        <w:fldChar w:fldCharType="begin"/>
      </w:r>
      <w:r>
        <w:rPr>
          <w:noProof/>
        </w:rPr>
        <w:instrText xml:space="preserve"> PAGEREF _Toc142312532 \h </w:instrText>
      </w:r>
      <w:r>
        <w:rPr>
          <w:noProof/>
        </w:rPr>
      </w:r>
      <w:r>
        <w:rPr>
          <w:noProof/>
        </w:rPr>
        <w:fldChar w:fldCharType="separate"/>
      </w:r>
      <w:r w:rsidR="0017705B">
        <w:rPr>
          <w:noProof/>
        </w:rPr>
        <w:t>109</w:t>
      </w:r>
      <w:r>
        <w:rPr>
          <w:noProof/>
        </w:rPr>
        <w:fldChar w:fldCharType="end"/>
      </w:r>
    </w:p>
    <w:p w14:paraId="190E25E3" w14:textId="73DC3F6E"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6</w:t>
      </w:r>
      <w:r w:rsidR="003D601D">
        <w:rPr>
          <w:rFonts w:asciiTheme="minorHAnsi" w:eastAsiaTheme="minorEastAsia" w:hAnsiTheme="minorHAnsi" w:cstheme="minorBidi"/>
          <w:b w:val="0"/>
          <w:noProof/>
          <w:sz w:val="22"/>
          <w:szCs w:val="22"/>
          <w:lang w:eastAsia="en-AU"/>
        </w:rPr>
        <w:tab/>
      </w:r>
      <w:r w:rsidR="003D601D">
        <w:rPr>
          <w:noProof/>
        </w:rPr>
        <w:t>Dealing with disputes</w:t>
      </w:r>
      <w:r w:rsidR="003D601D">
        <w:rPr>
          <w:noProof/>
        </w:rPr>
        <w:tab/>
      </w:r>
      <w:r w:rsidR="003D601D">
        <w:rPr>
          <w:noProof/>
        </w:rPr>
        <w:fldChar w:fldCharType="begin"/>
      </w:r>
      <w:r w:rsidR="003D601D">
        <w:rPr>
          <w:noProof/>
        </w:rPr>
        <w:instrText xml:space="preserve"> PAGEREF _Toc142312533 \h </w:instrText>
      </w:r>
      <w:r w:rsidR="003D601D">
        <w:rPr>
          <w:noProof/>
        </w:rPr>
      </w:r>
      <w:r w:rsidR="003D601D">
        <w:rPr>
          <w:noProof/>
        </w:rPr>
        <w:fldChar w:fldCharType="separate"/>
      </w:r>
      <w:r w:rsidR="0017705B">
        <w:rPr>
          <w:noProof/>
        </w:rPr>
        <w:t>109</w:t>
      </w:r>
      <w:r w:rsidR="003D601D">
        <w:rPr>
          <w:noProof/>
        </w:rPr>
        <w:fldChar w:fldCharType="end"/>
      </w:r>
    </w:p>
    <w:p w14:paraId="4ED02771" w14:textId="67D5891C" w:rsidR="003D601D" w:rsidRDefault="003D601D">
      <w:pPr>
        <w:pStyle w:val="TOC3"/>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Application for assistance of inspector to resolve dispute</w:t>
      </w:r>
      <w:r>
        <w:rPr>
          <w:noProof/>
        </w:rPr>
        <w:tab/>
      </w:r>
      <w:r>
        <w:rPr>
          <w:noProof/>
        </w:rPr>
        <w:fldChar w:fldCharType="begin"/>
      </w:r>
      <w:r>
        <w:rPr>
          <w:noProof/>
        </w:rPr>
        <w:instrText xml:space="preserve"> PAGEREF _Toc142312534 \h </w:instrText>
      </w:r>
      <w:r>
        <w:rPr>
          <w:noProof/>
        </w:rPr>
      </w:r>
      <w:r>
        <w:rPr>
          <w:noProof/>
        </w:rPr>
        <w:fldChar w:fldCharType="separate"/>
      </w:r>
      <w:r w:rsidR="0017705B">
        <w:rPr>
          <w:noProof/>
        </w:rPr>
        <w:t>109</w:t>
      </w:r>
      <w:r>
        <w:rPr>
          <w:noProof/>
        </w:rPr>
        <w:fldChar w:fldCharType="end"/>
      </w:r>
    </w:p>
    <w:p w14:paraId="2285F9D0" w14:textId="5F5DA906" w:rsidR="003D601D" w:rsidRDefault="003D601D">
      <w:pPr>
        <w:pStyle w:val="TOC3"/>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Authorising authority may deal with a dispute about a right of entry under this Act</w:t>
      </w:r>
      <w:r>
        <w:rPr>
          <w:noProof/>
        </w:rPr>
        <w:tab/>
      </w:r>
      <w:r>
        <w:rPr>
          <w:noProof/>
        </w:rPr>
        <w:fldChar w:fldCharType="begin"/>
      </w:r>
      <w:r>
        <w:rPr>
          <w:noProof/>
        </w:rPr>
        <w:instrText xml:space="preserve"> PAGEREF _Toc142312535 \h </w:instrText>
      </w:r>
      <w:r>
        <w:rPr>
          <w:noProof/>
        </w:rPr>
      </w:r>
      <w:r>
        <w:rPr>
          <w:noProof/>
        </w:rPr>
        <w:fldChar w:fldCharType="separate"/>
      </w:r>
      <w:r w:rsidR="0017705B">
        <w:rPr>
          <w:noProof/>
        </w:rPr>
        <w:t>110</w:t>
      </w:r>
      <w:r>
        <w:rPr>
          <w:noProof/>
        </w:rPr>
        <w:fldChar w:fldCharType="end"/>
      </w:r>
    </w:p>
    <w:p w14:paraId="08CD5949" w14:textId="17B85888" w:rsidR="003D601D" w:rsidRDefault="003D601D">
      <w:pPr>
        <w:pStyle w:val="TOC3"/>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Contravening order made to deal with dispute</w:t>
      </w:r>
      <w:r>
        <w:rPr>
          <w:noProof/>
        </w:rPr>
        <w:tab/>
      </w:r>
      <w:r>
        <w:rPr>
          <w:noProof/>
        </w:rPr>
        <w:fldChar w:fldCharType="begin"/>
      </w:r>
      <w:r>
        <w:rPr>
          <w:noProof/>
        </w:rPr>
        <w:instrText xml:space="preserve"> PAGEREF _Toc142312536 \h </w:instrText>
      </w:r>
      <w:r>
        <w:rPr>
          <w:noProof/>
        </w:rPr>
      </w:r>
      <w:r>
        <w:rPr>
          <w:noProof/>
        </w:rPr>
        <w:fldChar w:fldCharType="separate"/>
      </w:r>
      <w:r w:rsidR="0017705B">
        <w:rPr>
          <w:noProof/>
        </w:rPr>
        <w:t>111</w:t>
      </w:r>
      <w:r>
        <w:rPr>
          <w:noProof/>
        </w:rPr>
        <w:fldChar w:fldCharType="end"/>
      </w:r>
    </w:p>
    <w:p w14:paraId="48E70C40" w14:textId="43FEFC50"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7</w:t>
      </w:r>
      <w:r w:rsidR="003D601D">
        <w:rPr>
          <w:rFonts w:asciiTheme="minorHAnsi" w:eastAsiaTheme="minorEastAsia" w:hAnsiTheme="minorHAnsi" w:cstheme="minorBidi"/>
          <w:b w:val="0"/>
          <w:noProof/>
          <w:sz w:val="22"/>
          <w:szCs w:val="22"/>
          <w:lang w:eastAsia="en-AU"/>
        </w:rPr>
        <w:tab/>
      </w:r>
      <w:r w:rsidR="003D601D">
        <w:rPr>
          <w:noProof/>
        </w:rPr>
        <w:t>Prohibitions</w:t>
      </w:r>
      <w:r w:rsidR="003D601D">
        <w:rPr>
          <w:noProof/>
        </w:rPr>
        <w:tab/>
      </w:r>
      <w:r w:rsidR="003D601D">
        <w:rPr>
          <w:noProof/>
        </w:rPr>
        <w:fldChar w:fldCharType="begin"/>
      </w:r>
      <w:r w:rsidR="003D601D">
        <w:rPr>
          <w:noProof/>
        </w:rPr>
        <w:instrText xml:space="preserve"> PAGEREF _Toc142312537 \h </w:instrText>
      </w:r>
      <w:r w:rsidR="003D601D">
        <w:rPr>
          <w:noProof/>
        </w:rPr>
      </w:r>
      <w:r w:rsidR="003D601D">
        <w:rPr>
          <w:noProof/>
        </w:rPr>
        <w:fldChar w:fldCharType="separate"/>
      </w:r>
      <w:r w:rsidR="0017705B">
        <w:rPr>
          <w:noProof/>
        </w:rPr>
        <w:t>111</w:t>
      </w:r>
      <w:r w:rsidR="003D601D">
        <w:rPr>
          <w:noProof/>
        </w:rPr>
        <w:fldChar w:fldCharType="end"/>
      </w:r>
    </w:p>
    <w:p w14:paraId="62CDDF12" w14:textId="47B8066E" w:rsidR="003D601D" w:rsidRDefault="003D601D">
      <w:pPr>
        <w:pStyle w:val="TOC3"/>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Person must not refuse or delay entry of WHS entry permit holder</w:t>
      </w:r>
      <w:r>
        <w:rPr>
          <w:noProof/>
        </w:rPr>
        <w:tab/>
      </w:r>
      <w:r>
        <w:rPr>
          <w:noProof/>
        </w:rPr>
        <w:fldChar w:fldCharType="begin"/>
      </w:r>
      <w:r>
        <w:rPr>
          <w:noProof/>
        </w:rPr>
        <w:instrText xml:space="preserve"> PAGEREF _Toc142312538 \h </w:instrText>
      </w:r>
      <w:r>
        <w:rPr>
          <w:noProof/>
        </w:rPr>
      </w:r>
      <w:r>
        <w:rPr>
          <w:noProof/>
        </w:rPr>
        <w:fldChar w:fldCharType="separate"/>
      </w:r>
      <w:r w:rsidR="0017705B">
        <w:rPr>
          <w:noProof/>
        </w:rPr>
        <w:t>111</w:t>
      </w:r>
      <w:r>
        <w:rPr>
          <w:noProof/>
        </w:rPr>
        <w:fldChar w:fldCharType="end"/>
      </w:r>
    </w:p>
    <w:p w14:paraId="0EF39DFE" w14:textId="7508C4E4" w:rsidR="003D601D" w:rsidRDefault="003D601D">
      <w:pPr>
        <w:pStyle w:val="TOC3"/>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Person must not hinder or obstruct WHS entry permit holder</w:t>
      </w:r>
      <w:r>
        <w:rPr>
          <w:noProof/>
        </w:rPr>
        <w:tab/>
      </w:r>
      <w:r>
        <w:rPr>
          <w:noProof/>
        </w:rPr>
        <w:fldChar w:fldCharType="begin"/>
      </w:r>
      <w:r>
        <w:rPr>
          <w:noProof/>
        </w:rPr>
        <w:instrText xml:space="preserve"> PAGEREF _Toc142312539 \h </w:instrText>
      </w:r>
      <w:r>
        <w:rPr>
          <w:noProof/>
        </w:rPr>
      </w:r>
      <w:r>
        <w:rPr>
          <w:noProof/>
        </w:rPr>
        <w:fldChar w:fldCharType="separate"/>
      </w:r>
      <w:r w:rsidR="0017705B">
        <w:rPr>
          <w:noProof/>
        </w:rPr>
        <w:t>112</w:t>
      </w:r>
      <w:r>
        <w:rPr>
          <w:noProof/>
        </w:rPr>
        <w:fldChar w:fldCharType="end"/>
      </w:r>
    </w:p>
    <w:p w14:paraId="3300D4B1" w14:textId="14C3C0AC" w:rsidR="003D601D" w:rsidRDefault="003D601D">
      <w:pPr>
        <w:pStyle w:val="TOC3"/>
        <w:rPr>
          <w:rFonts w:asciiTheme="minorHAnsi" w:eastAsiaTheme="minorEastAsia" w:hAnsiTheme="minorHAnsi" w:cstheme="minorBidi"/>
          <w:noProof/>
          <w:sz w:val="22"/>
          <w:szCs w:val="22"/>
          <w:lang w:eastAsia="en-AU"/>
        </w:rPr>
      </w:pPr>
      <w:r>
        <w:rPr>
          <w:noProof/>
        </w:rPr>
        <w:t>146</w:t>
      </w:r>
      <w:r>
        <w:rPr>
          <w:rFonts w:asciiTheme="minorHAnsi" w:eastAsiaTheme="minorEastAsia" w:hAnsiTheme="minorHAnsi" w:cstheme="minorBidi"/>
          <w:noProof/>
          <w:sz w:val="22"/>
          <w:szCs w:val="22"/>
          <w:lang w:eastAsia="en-AU"/>
        </w:rPr>
        <w:tab/>
      </w:r>
      <w:r>
        <w:rPr>
          <w:noProof/>
        </w:rPr>
        <w:t>WHS entry permit holder must not delay, hinder or obstruct any person or disrupt work at workplace</w:t>
      </w:r>
      <w:r>
        <w:rPr>
          <w:noProof/>
        </w:rPr>
        <w:tab/>
      </w:r>
      <w:r>
        <w:rPr>
          <w:noProof/>
        </w:rPr>
        <w:fldChar w:fldCharType="begin"/>
      </w:r>
      <w:r>
        <w:rPr>
          <w:noProof/>
        </w:rPr>
        <w:instrText xml:space="preserve"> PAGEREF _Toc142312540 \h </w:instrText>
      </w:r>
      <w:r>
        <w:rPr>
          <w:noProof/>
        </w:rPr>
      </w:r>
      <w:r>
        <w:rPr>
          <w:noProof/>
        </w:rPr>
        <w:fldChar w:fldCharType="separate"/>
      </w:r>
      <w:r w:rsidR="0017705B">
        <w:rPr>
          <w:noProof/>
        </w:rPr>
        <w:t>112</w:t>
      </w:r>
      <w:r>
        <w:rPr>
          <w:noProof/>
        </w:rPr>
        <w:fldChar w:fldCharType="end"/>
      </w:r>
    </w:p>
    <w:p w14:paraId="41EC65B7" w14:textId="42B58B78" w:rsidR="003D601D" w:rsidRDefault="003D601D">
      <w:pPr>
        <w:pStyle w:val="TOC3"/>
        <w:rPr>
          <w:rFonts w:asciiTheme="minorHAnsi" w:eastAsiaTheme="minorEastAsia" w:hAnsiTheme="minorHAnsi" w:cstheme="minorBidi"/>
          <w:noProof/>
          <w:sz w:val="22"/>
          <w:szCs w:val="22"/>
          <w:lang w:eastAsia="en-AU"/>
        </w:rPr>
      </w:pPr>
      <w:r>
        <w:rPr>
          <w:noProof/>
        </w:rPr>
        <w:t>147</w:t>
      </w:r>
      <w:r>
        <w:rPr>
          <w:rFonts w:asciiTheme="minorHAnsi" w:eastAsiaTheme="minorEastAsia" w:hAnsiTheme="minorHAnsi" w:cstheme="minorBidi"/>
          <w:noProof/>
          <w:sz w:val="22"/>
          <w:szCs w:val="22"/>
          <w:lang w:eastAsia="en-AU"/>
        </w:rPr>
        <w:tab/>
      </w:r>
      <w:r>
        <w:rPr>
          <w:noProof/>
        </w:rPr>
        <w:t>Misrepresentations about things authorised by this Part</w:t>
      </w:r>
      <w:r>
        <w:rPr>
          <w:noProof/>
        </w:rPr>
        <w:tab/>
      </w:r>
      <w:r>
        <w:rPr>
          <w:noProof/>
        </w:rPr>
        <w:fldChar w:fldCharType="begin"/>
      </w:r>
      <w:r>
        <w:rPr>
          <w:noProof/>
        </w:rPr>
        <w:instrText xml:space="preserve"> PAGEREF _Toc142312541 \h </w:instrText>
      </w:r>
      <w:r>
        <w:rPr>
          <w:noProof/>
        </w:rPr>
      </w:r>
      <w:r>
        <w:rPr>
          <w:noProof/>
        </w:rPr>
        <w:fldChar w:fldCharType="separate"/>
      </w:r>
      <w:r w:rsidR="0017705B">
        <w:rPr>
          <w:noProof/>
        </w:rPr>
        <w:t>112</w:t>
      </w:r>
      <w:r>
        <w:rPr>
          <w:noProof/>
        </w:rPr>
        <w:fldChar w:fldCharType="end"/>
      </w:r>
    </w:p>
    <w:p w14:paraId="2506E809" w14:textId="23AB13EF" w:rsidR="003D601D" w:rsidRDefault="003D601D">
      <w:pPr>
        <w:pStyle w:val="TOC3"/>
        <w:rPr>
          <w:rFonts w:asciiTheme="minorHAnsi" w:eastAsiaTheme="minorEastAsia" w:hAnsiTheme="minorHAnsi" w:cstheme="minorBidi"/>
          <w:noProof/>
          <w:sz w:val="22"/>
          <w:szCs w:val="22"/>
          <w:lang w:eastAsia="en-AU"/>
        </w:rPr>
      </w:pPr>
      <w:r>
        <w:rPr>
          <w:noProof/>
        </w:rPr>
        <w:t>148</w:t>
      </w:r>
      <w:r>
        <w:rPr>
          <w:rFonts w:asciiTheme="minorHAnsi" w:eastAsiaTheme="minorEastAsia" w:hAnsiTheme="minorHAnsi" w:cstheme="minorBidi"/>
          <w:noProof/>
          <w:sz w:val="22"/>
          <w:szCs w:val="22"/>
          <w:lang w:eastAsia="en-AU"/>
        </w:rPr>
        <w:tab/>
      </w:r>
      <w:r>
        <w:rPr>
          <w:noProof/>
        </w:rPr>
        <w:t>Unauthorised use or disclosure of information or documents</w:t>
      </w:r>
      <w:r>
        <w:rPr>
          <w:noProof/>
        </w:rPr>
        <w:tab/>
      </w:r>
      <w:r>
        <w:rPr>
          <w:noProof/>
        </w:rPr>
        <w:fldChar w:fldCharType="begin"/>
      </w:r>
      <w:r>
        <w:rPr>
          <w:noProof/>
        </w:rPr>
        <w:instrText xml:space="preserve"> PAGEREF _Toc142312542 \h </w:instrText>
      </w:r>
      <w:r>
        <w:rPr>
          <w:noProof/>
        </w:rPr>
      </w:r>
      <w:r>
        <w:rPr>
          <w:noProof/>
        </w:rPr>
        <w:fldChar w:fldCharType="separate"/>
      </w:r>
      <w:r w:rsidR="0017705B">
        <w:rPr>
          <w:noProof/>
        </w:rPr>
        <w:t>113</w:t>
      </w:r>
      <w:r>
        <w:rPr>
          <w:noProof/>
        </w:rPr>
        <w:fldChar w:fldCharType="end"/>
      </w:r>
    </w:p>
    <w:p w14:paraId="150070D9" w14:textId="2BC2EDF9"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8</w:t>
      </w:r>
      <w:r w:rsidR="003D601D">
        <w:rPr>
          <w:rFonts w:asciiTheme="minorHAnsi" w:eastAsiaTheme="minorEastAsia" w:hAnsiTheme="minorHAnsi" w:cstheme="minorBidi"/>
          <w:b w:val="0"/>
          <w:noProof/>
          <w:sz w:val="22"/>
          <w:szCs w:val="22"/>
          <w:lang w:eastAsia="en-AU"/>
        </w:rPr>
        <w:tab/>
      </w:r>
      <w:r w:rsidR="003D601D">
        <w:rPr>
          <w:noProof/>
        </w:rPr>
        <w:t>General</w:t>
      </w:r>
      <w:r w:rsidR="003D601D">
        <w:rPr>
          <w:noProof/>
        </w:rPr>
        <w:tab/>
      </w:r>
      <w:r w:rsidR="003D601D">
        <w:rPr>
          <w:noProof/>
        </w:rPr>
        <w:fldChar w:fldCharType="begin"/>
      </w:r>
      <w:r w:rsidR="003D601D">
        <w:rPr>
          <w:noProof/>
        </w:rPr>
        <w:instrText xml:space="preserve"> PAGEREF _Toc142312543 \h </w:instrText>
      </w:r>
      <w:r w:rsidR="003D601D">
        <w:rPr>
          <w:noProof/>
        </w:rPr>
      </w:r>
      <w:r w:rsidR="003D601D">
        <w:rPr>
          <w:noProof/>
        </w:rPr>
        <w:fldChar w:fldCharType="separate"/>
      </w:r>
      <w:r w:rsidR="0017705B">
        <w:rPr>
          <w:noProof/>
        </w:rPr>
        <w:t>115</w:t>
      </w:r>
      <w:r w:rsidR="003D601D">
        <w:rPr>
          <w:noProof/>
        </w:rPr>
        <w:fldChar w:fldCharType="end"/>
      </w:r>
    </w:p>
    <w:p w14:paraId="4CF5E490" w14:textId="03792FFB" w:rsidR="003D601D" w:rsidRDefault="003D601D">
      <w:pPr>
        <w:pStyle w:val="TOC3"/>
        <w:rPr>
          <w:rFonts w:asciiTheme="minorHAnsi" w:eastAsiaTheme="minorEastAsia" w:hAnsiTheme="minorHAnsi" w:cstheme="minorBidi"/>
          <w:noProof/>
          <w:sz w:val="22"/>
          <w:szCs w:val="22"/>
          <w:lang w:eastAsia="en-AU"/>
        </w:rPr>
      </w:pPr>
      <w:r>
        <w:rPr>
          <w:noProof/>
        </w:rPr>
        <w:t>149</w:t>
      </w:r>
      <w:r>
        <w:rPr>
          <w:rFonts w:asciiTheme="minorHAnsi" w:eastAsiaTheme="minorEastAsia" w:hAnsiTheme="minorHAnsi" w:cstheme="minorBidi"/>
          <w:noProof/>
          <w:sz w:val="22"/>
          <w:szCs w:val="22"/>
          <w:lang w:eastAsia="en-AU"/>
        </w:rPr>
        <w:tab/>
      </w:r>
      <w:r>
        <w:rPr>
          <w:noProof/>
        </w:rPr>
        <w:t>Return of WHS entry permits</w:t>
      </w:r>
      <w:r>
        <w:rPr>
          <w:noProof/>
        </w:rPr>
        <w:tab/>
      </w:r>
      <w:r>
        <w:rPr>
          <w:noProof/>
        </w:rPr>
        <w:fldChar w:fldCharType="begin"/>
      </w:r>
      <w:r>
        <w:rPr>
          <w:noProof/>
        </w:rPr>
        <w:instrText xml:space="preserve"> PAGEREF _Toc142312544 \h </w:instrText>
      </w:r>
      <w:r>
        <w:rPr>
          <w:noProof/>
        </w:rPr>
      </w:r>
      <w:r>
        <w:rPr>
          <w:noProof/>
        </w:rPr>
        <w:fldChar w:fldCharType="separate"/>
      </w:r>
      <w:r w:rsidR="0017705B">
        <w:rPr>
          <w:noProof/>
        </w:rPr>
        <w:t>115</w:t>
      </w:r>
      <w:r>
        <w:rPr>
          <w:noProof/>
        </w:rPr>
        <w:fldChar w:fldCharType="end"/>
      </w:r>
    </w:p>
    <w:p w14:paraId="104E36D7" w14:textId="351533DD" w:rsidR="003D601D" w:rsidRDefault="003D601D">
      <w:pPr>
        <w:pStyle w:val="TOC3"/>
        <w:rPr>
          <w:rFonts w:asciiTheme="minorHAnsi" w:eastAsiaTheme="minorEastAsia" w:hAnsiTheme="minorHAnsi" w:cstheme="minorBidi"/>
          <w:noProof/>
          <w:sz w:val="22"/>
          <w:szCs w:val="22"/>
          <w:lang w:eastAsia="en-AU"/>
        </w:rPr>
      </w:pPr>
      <w:r>
        <w:rPr>
          <w:noProof/>
        </w:rPr>
        <w:t>150</w:t>
      </w:r>
      <w:r>
        <w:rPr>
          <w:rFonts w:asciiTheme="minorHAnsi" w:eastAsiaTheme="minorEastAsia" w:hAnsiTheme="minorHAnsi" w:cstheme="minorBidi"/>
          <w:noProof/>
          <w:sz w:val="22"/>
          <w:szCs w:val="22"/>
          <w:lang w:eastAsia="en-AU"/>
        </w:rPr>
        <w:tab/>
      </w:r>
      <w:r>
        <w:rPr>
          <w:noProof/>
        </w:rPr>
        <w:t>Union to provide information to authorising authority</w:t>
      </w:r>
      <w:r>
        <w:rPr>
          <w:noProof/>
        </w:rPr>
        <w:tab/>
      </w:r>
      <w:r>
        <w:rPr>
          <w:noProof/>
        </w:rPr>
        <w:fldChar w:fldCharType="begin"/>
      </w:r>
      <w:r>
        <w:rPr>
          <w:noProof/>
        </w:rPr>
        <w:instrText xml:space="preserve"> PAGEREF _Toc142312545 \h </w:instrText>
      </w:r>
      <w:r>
        <w:rPr>
          <w:noProof/>
        </w:rPr>
      </w:r>
      <w:r>
        <w:rPr>
          <w:noProof/>
        </w:rPr>
        <w:fldChar w:fldCharType="separate"/>
      </w:r>
      <w:r w:rsidR="0017705B">
        <w:rPr>
          <w:noProof/>
        </w:rPr>
        <w:t>115</w:t>
      </w:r>
      <w:r>
        <w:rPr>
          <w:noProof/>
        </w:rPr>
        <w:fldChar w:fldCharType="end"/>
      </w:r>
    </w:p>
    <w:p w14:paraId="239A975F" w14:textId="2D769098" w:rsidR="003D601D" w:rsidRDefault="003D601D">
      <w:pPr>
        <w:pStyle w:val="TOC3"/>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Register of WHS entry permit holders</w:t>
      </w:r>
      <w:r>
        <w:rPr>
          <w:noProof/>
        </w:rPr>
        <w:tab/>
      </w:r>
      <w:r>
        <w:rPr>
          <w:noProof/>
        </w:rPr>
        <w:fldChar w:fldCharType="begin"/>
      </w:r>
      <w:r>
        <w:rPr>
          <w:noProof/>
        </w:rPr>
        <w:instrText xml:space="preserve"> PAGEREF _Toc142312546 \h </w:instrText>
      </w:r>
      <w:r>
        <w:rPr>
          <w:noProof/>
        </w:rPr>
      </w:r>
      <w:r>
        <w:rPr>
          <w:noProof/>
        </w:rPr>
        <w:fldChar w:fldCharType="separate"/>
      </w:r>
      <w:r w:rsidR="0017705B">
        <w:rPr>
          <w:noProof/>
        </w:rPr>
        <w:t>116</w:t>
      </w:r>
      <w:r>
        <w:rPr>
          <w:noProof/>
        </w:rPr>
        <w:fldChar w:fldCharType="end"/>
      </w:r>
    </w:p>
    <w:p w14:paraId="7CADD300" w14:textId="68903DAD"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8 </w:t>
      </w:r>
      <w:r>
        <w:rPr>
          <w:rFonts w:asciiTheme="minorHAnsi" w:eastAsiaTheme="minorEastAsia" w:hAnsiTheme="minorHAnsi" w:cstheme="minorBidi"/>
          <w:b w:val="0"/>
          <w:caps w:val="0"/>
          <w:noProof/>
          <w:sz w:val="22"/>
          <w:szCs w:val="22"/>
          <w:lang w:eastAsia="en-AU"/>
        </w:rPr>
        <w:tab/>
      </w:r>
      <w:r w:rsidRPr="00880371">
        <w:rPr>
          <w:caps w:val="0"/>
          <w:noProof/>
        </w:rPr>
        <w:t>The regulator</w:t>
      </w:r>
      <w:r>
        <w:rPr>
          <w:noProof/>
        </w:rPr>
        <w:tab/>
      </w:r>
      <w:r>
        <w:rPr>
          <w:noProof/>
        </w:rPr>
        <w:fldChar w:fldCharType="begin"/>
      </w:r>
      <w:r>
        <w:rPr>
          <w:noProof/>
        </w:rPr>
        <w:instrText xml:space="preserve"> PAGEREF _Toc142312547 \h </w:instrText>
      </w:r>
      <w:r>
        <w:rPr>
          <w:noProof/>
        </w:rPr>
      </w:r>
      <w:r>
        <w:rPr>
          <w:noProof/>
        </w:rPr>
        <w:fldChar w:fldCharType="separate"/>
      </w:r>
      <w:r w:rsidR="0017705B">
        <w:rPr>
          <w:noProof/>
        </w:rPr>
        <w:t>117</w:t>
      </w:r>
      <w:r>
        <w:rPr>
          <w:noProof/>
        </w:rPr>
        <w:fldChar w:fldCharType="end"/>
      </w:r>
    </w:p>
    <w:p w14:paraId="3384AFBF" w14:textId="540F376B"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Functions of regulator</w:t>
      </w:r>
      <w:r>
        <w:rPr>
          <w:noProof/>
        </w:rPr>
        <w:tab/>
      </w:r>
      <w:r>
        <w:rPr>
          <w:noProof/>
        </w:rPr>
        <w:fldChar w:fldCharType="begin"/>
      </w:r>
      <w:r>
        <w:rPr>
          <w:noProof/>
        </w:rPr>
        <w:instrText xml:space="preserve"> PAGEREF _Toc142312548 \h </w:instrText>
      </w:r>
      <w:r>
        <w:rPr>
          <w:noProof/>
        </w:rPr>
      </w:r>
      <w:r>
        <w:rPr>
          <w:noProof/>
        </w:rPr>
        <w:fldChar w:fldCharType="separate"/>
      </w:r>
      <w:r w:rsidR="0017705B">
        <w:rPr>
          <w:noProof/>
        </w:rPr>
        <w:t>117</w:t>
      </w:r>
      <w:r>
        <w:rPr>
          <w:noProof/>
        </w:rPr>
        <w:fldChar w:fldCharType="end"/>
      </w:r>
    </w:p>
    <w:p w14:paraId="0456F8E6" w14:textId="02ED6A30" w:rsidR="003D601D" w:rsidRDefault="003D601D">
      <w:pPr>
        <w:pStyle w:val="TOC3"/>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Functions of regulator</w:t>
      </w:r>
      <w:r>
        <w:rPr>
          <w:noProof/>
        </w:rPr>
        <w:tab/>
      </w:r>
      <w:r>
        <w:rPr>
          <w:noProof/>
        </w:rPr>
        <w:fldChar w:fldCharType="begin"/>
      </w:r>
      <w:r>
        <w:rPr>
          <w:noProof/>
        </w:rPr>
        <w:instrText xml:space="preserve"> PAGEREF _Toc142312549 \h </w:instrText>
      </w:r>
      <w:r>
        <w:rPr>
          <w:noProof/>
        </w:rPr>
      </w:r>
      <w:r>
        <w:rPr>
          <w:noProof/>
        </w:rPr>
        <w:fldChar w:fldCharType="separate"/>
      </w:r>
      <w:r w:rsidR="0017705B">
        <w:rPr>
          <w:noProof/>
        </w:rPr>
        <w:t>117</w:t>
      </w:r>
      <w:r>
        <w:rPr>
          <w:noProof/>
        </w:rPr>
        <w:fldChar w:fldCharType="end"/>
      </w:r>
    </w:p>
    <w:p w14:paraId="1797401C" w14:textId="0F450CAD" w:rsidR="003D601D" w:rsidRDefault="003D601D">
      <w:pPr>
        <w:pStyle w:val="TOC3"/>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Powers of regulator</w:t>
      </w:r>
      <w:r>
        <w:rPr>
          <w:noProof/>
        </w:rPr>
        <w:tab/>
      </w:r>
      <w:r>
        <w:rPr>
          <w:noProof/>
        </w:rPr>
        <w:fldChar w:fldCharType="begin"/>
      </w:r>
      <w:r>
        <w:rPr>
          <w:noProof/>
        </w:rPr>
        <w:instrText xml:space="preserve"> PAGEREF _Toc142312550 \h </w:instrText>
      </w:r>
      <w:r>
        <w:rPr>
          <w:noProof/>
        </w:rPr>
      </w:r>
      <w:r>
        <w:rPr>
          <w:noProof/>
        </w:rPr>
        <w:fldChar w:fldCharType="separate"/>
      </w:r>
      <w:r w:rsidR="0017705B">
        <w:rPr>
          <w:noProof/>
        </w:rPr>
        <w:t>118</w:t>
      </w:r>
      <w:r>
        <w:rPr>
          <w:noProof/>
        </w:rPr>
        <w:fldChar w:fldCharType="end"/>
      </w:r>
    </w:p>
    <w:p w14:paraId="208340A0" w14:textId="206F3CC1" w:rsidR="003D601D" w:rsidRDefault="003D601D">
      <w:pPr>
        <w:pStyle w:val="TOC3"/>
        <w:rPr>
          <w:rFonts w:asciiTheme="minorHAnsi" w:eastAsiaTheme="minorEastAsia" w:hAnsiTheme="minorHAnsi" w:cstheme="minorBidi"/>
          <w:noProof/>
          <w:sz w:val="22"/>
          <w:szCs w:val="22"/>
          <w:lang w:eastAsia="en-AU"/>
        </w:rPr>
      </w:pPr>
      <w:r>
        <w:rPr>
          <w:noProof/>
        </w:rPr>
        <w:lastRenderedPageBreak/>
        <w:t>154</w:t>
      </w:r>
      <w:r>
        <w:rPr>
          <w:rFonts w:asciiTheme="minorHAnsi" w:eastAsiaTheme="minorEastAsia" w:hAnsiTheme="minorHAnsi" w:cstheme="minorBidi"/>
          <w:noProof/>
          <w:sz w:val="22"/>
          <w:szCs w:val="22"/>
          <w:lang w:eastAsia="en-AU"/>
        </w:rPr>
        <w:tab/>
      </w:r>
      <w:r>
        <w:rPr>
          <w:noProof/>
        </w:rPr>
        <w:t>Delegation by regulator</w:t>
      </w:r>
      <w:r>
        <w:rPr>
          <w:noProof/>
        </w:rPr>
        <w:tab/>
      </w:r>
      <w:r>
        <w:rPr>
          <w:noProof/>
        </w:rPr>
        <w:fldChar w:fldCharType="begin"/>
      </w:r>
      <w:r>
        <w:rPr>
          <w:noProof/>
        </w:rPr>
        <w:instrText xml:space="preserve"> PAGEREF _Toc142312551 \h </w:instrText>
      </w:r>
      <w:r>
        <w:rPr>
          <w:noProof/>
        </w:rPr>
      </w:r>
      <w:r>
        <w:rPr>
          <w:noProof/>
        </w:rPr>
        <w:fldChar w:fldCharType="separate"/>
      </w:r>
      <w:r w:rsidR="0017705B">
        <w:rPr>
          <w:noProof/>
        </w:rPr>
        <w:t>118</w:t>
      </w:r>
      <w:r>
        <w:rPr>
          <w:noProof/>
        </w:rPr>
        <w:fldChar w:fldCharType="end"/>
      </w:r>
    </w:p>
    <w:p w14:paraId="6652F46B" w14:textId="06245BFE"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Powers of regulator to obtain information</w:t>
      </w:r>
      <w:r w:rsidR="003D601D">
        <w:rPr>
          <w:noProof/>
        </w:rPr>
        <w:tab/>
      </w:r>
      <w:r w:rsidR="003D601D">
        <w:rPr>
          <w:noProof/>
        </w:rPr>
        <w:fldChar w:fldCharType="begin"/>
      </w:r>
      <w:r w:rsidR="003D601D">
        <w:rPr>
          <w:noProof/>
        </w:rPr>
        <w:instrText xml:space="preserve"> PAGEREF _Toc142312552 \h </w:instrText>
      </w:r>
      <w:r w:rsidR="003D601D">
        <w:rPr>
          <w:noProof/>
        </w:rPr>
      </w:r>
      <w:r w:rsidR="003D601D">
        <w:rPr>
          <w:noProof/>
        </w:rPr>
        <w:fldChar w:fldCharType="separate"/>
      </w:r>
      <w:r w:rsidR="0017705B">
        <w:rPr>
          <w:noProof/>
        </w:rPr>
        <w:t>118</w:t>
      </w:r>
      <w:r w:rsidR="003D601D">
        <w:rPr>
          <w:noProof/>
        </w:rPr>
        <w:fldChar w:fldCharType="end"/>
      </w:r>
    </w:p>
    <w:p w14:paraId="177792DA" w14:textId="117E017F" w:rsidR="003D601D" w:rsidRDefault="003D601D">
      <w:pPr>
        <w:pStyle w:val="TOC3"/>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Powers of regulator to obtain information</w:t>
      </w:r>
      <w:r>
        <w:rPr>
          <w:noProof/>
        </w:rPr>
        <w:tab/>
      </w:r>
      <w:r>
        <w:rPr>
          <w:noProof/>
        </w:rPr>
        <w:fldChar w:fldCharType="begin"/>
      </w:r>
      <w:r>
        <w:rPr>
          <w:noProof/>
        </w:rPr>
        <w:instrText xml:space="preserve"> PAGEREF _Toc142312553 \h </w:instrText>
      </w:r>
      <w:r>
        <w:rPr>
          <w:noProof/>
        </w:rPr>
      </w:r>
      <w:r>
        <w:rPr>
          <w:noProof/>
        </w:rPr>
        <w:fldChar w:fldCharType="separate"/>
      </w:r>
      <w:r w:rsidR="0017705B">
        <w:rPr>
          <w:noProof/>
        </w:rPr>
        <w:t>118</w:t>
      </w:r>
      <w:r>
        <w:rPr>
          <w:noProof/>
        </w:rPr>
        <w:fldChar w:fldCharType="end"/>
      </w:r>
    </w:p>
    <w:p w14:paraId="614970D6" w14:textId="30B6A711"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9 </w:t>
      </w:r>
      <w:r>
        <w:rPr>
          <w:rFonts w:asciiTheme="minorHAnsi" w:eastAsiaTheme="minorEastAsia" w:hAnsiTheme="minorHAnsi" w:cstheme="minorBidi"/>
          <w:b w:val="0"/>
          <w:caps w:val="0"/>
          <w:noProof/>
          <w:sz w:val="22"/>
          <w:szCs w:val="22"/>
          <w:lang w:eastAsia="en-AU"/>
        </w:rPr>
        <w:tab/>
      </w:r>
      <w:r w:rsidRPr="00880371">
        <w:rPr>
          <w:caps w:val="0"/>
          <w:noProof/>
        </w:rPr>
        <w:t>Securing compliance</w:t>
      </w:r>
      <w:r>
        <w:rPr>
          <w:noProof/>
        </w:rPr>
        <w:tab/>
      </w:r>
      <w:r>
        <w:rPr>
          <w:noProof/>
        </w:rPr>
        <w:fldChar w:fldCharType="begin"/>
      </w:r>
      <w:r>
        <w:rPr>
          <w:noProof/>
        </w:rPr>
        <w:instrText xml:space="preserve"> PAGEREF _Toc142312554 \h </w:instrText>
      </w:r>
      <w:r>
        <w:rPr>
          <w:noProof/>
        </w:rPr>
      </w:r>
      <w:r>
        <w:rPr>
          <w:noProof/>
        </w:rPr>
        <w:fldChar w:fldCharType="separate"/>
      </w:r>
      <w:r w:rsidR="0017705B">
        <w:rPr>
          <w:noProof/>
        </w:rPr>
        <w:t>121</w:t>
      </w:r>
      <w:r>
        <w:rPr>
          <w:noProof/>
        </w:rPr>
        <w:fldChar w:fldCharType="end"/>
      </w:r>
    </w:p>
    <w:p w14:paraId="597AB20F" w14:textId="67083FF5"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Appointment of inspectors</w:t>
      </w:r>
      <w:r>
        <w:rPr>
          <w:noProof/>
        </w:rPr>
        <w:tab/>
      </w:r>
      <w:r>
        <w:rPr>
          <w:noProof/>
        </w:rPr>
        <w:fldChar w:fldCharType="begin"/>
      </w:r>
      <w:r>
        <w:rPr>
          <w:noProof/>
        </w:rPr>
        <w:instrText xml:space="preserve"> PAGEREF _Toc142312555 \h </w:instrText>
      </w:r>
      <w:r>
        <w:rPr>
          <w:noProof/>
        </w:rPr>
      </w:r>
      <w:r>
        <w:rPr>
          <w:noProof/>
        </w:rPr>
        <w:fldChar w:fldCharType="separate"/>
      </w:r>
      <w:r w:rsidR="0017705B">
        <w:rPr>
          <w:noProof/>
        </w:rPr>
        <w:t>121</w:t>
      </w:r>
      <w:r>
        <w:rPr>
          <w:noProof/>
        </w:rPr>
        <w:fldChar w:fldCharType="end"/>
      </w:r>
    </w:p>
    <w:p w14:paraId="530DCE01" w14:textId="54F8323A" w:rsidR="003D601D" w:rsidRDefault="003D601D">
      <w:pPr>
        <w:pStyle w:val="TOC3"/>
        <w:rPr>
          <w:rFonts w:asciiTheme="minorHAnsi" w:eastAsiaTheme="minorEastAsia" w:hAnsiTheme="minorHAnsi" w:cstheme="minorBidi"/>
          <w:noProof/>
          <w:sz w:val="22"/>
          <w:szCs w:val="22"/>
          <w:lang w:eastAsia="en-AU"/>
        </w:rPr>
      </w:pPr>
      <w:r>
        <w:rPr>
          <w:noProof/>
        </w:rPr>
        <w:t>156</w:t>
      </w:r>
      <w:r>
        <w:rPr>
          <w:rFonts w:asciiTheme="minorHAnsi" w:eastAsiaTheme="minorEastAsia" w:hAnsiTheme="minorHAnsi" w:cstheme="minorBidi"/>
          <w:noProof/>
          <w:sz w:val="22"/>
          <w:szCs w:val="22"/>
          <w:lang w:eastAsia="en-AU"/>
        </w:rPr>
        <w:tab/>
      </w:r>
      <w:r>
        <w:rPr>
          <w:noProof/>
        </w:rPr>
        <w:t>Appointment of inspectors</w:t>
      </w:r>
      <w:r>
        <w:rPr>
          <w:noProof/>
        </w:rPr>
        <w:tab/>
      </w:r>
      <w:r>
        <w:rPr>
          <w:noProof/>
        </w:rPr>
        <w:fldChar w:fldCharType="begin"/>
      </w:r>
      <w:r>
        <w:rPr>
          <w:noProof/>
        </w:rPr>
        <w:instrText xml:space="preserve"> PAGEREF _Toc142312556 \h </w:instrText>
      </w:r>
      <w:r>
        <w:rPr>
          <w:noProof/>
        </w:rPr>
      </w:r>
      <w:r>
        <w:rPr>
          <w:noProof/>
        </w:rPr>
        <w:fldChar w:fldCharType="separate"/>
      </w:r>
      <w:r w:rsidR="0017705B">
        <w:rPr>
          <w:noProof/>
        </w:rPr>
        <w:t>121</w:t>
      </w:r>
      <w:r>
        <w:rPr>
          <w:noProof/>
        </w:rPr>
        <w:fldChar w:fldCharType="end"/>
      </w:r>
    </w:p>
    <w:p w14:paraId="53A4CD0F" w14:textId="65BE2686" w:rsidR="003D601D" w:rsidRDefault="003D601D">
      <w:pPr>
        <w:pStyle w:val="TOC3"/>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Identity cards</w:t>
      </w:r>
      <w:r>
        <w:rPr>
          <w:noProof/>
        </w:rPr>
        <w:tab/>
      </w:r>
      <w:r>
        <w:rPr>
          <w:noProof/>
        </w:rPr>
        <w:fldChar w:fldCharType="begin"/>
      </w:r>
      <w:r>
        <w:rPr>
          <w:noProof/>
        </w:rPr>
        <w:instrText xml:space="preserve"> PAGEREF _Toc142312557 \h </w:instrText>
      </w:r>
      <w:r>
        <w:rPr>
          <w:noProof/>
        </w:rPr>
      </w:r>
      <w:r>
        <w:rPr>
          <w:noProof/>
        </w:rPr>
        <w:fldChar w:fldCharType="separate"/>
      </w:r>
      <w:r w:rsidR="0017705B">
        <w:rPr>
          <w:noProof/>
        </w:rPr>
        <w:t>121</w:t>
      </w:r>
      <w:r>
        <w:rPr>
          <w:noProof/>
        </w:rPr>
        <w:fldChar w:fldCharType="end"/>
      </w:r>
    </w:p>
    <w:p w14:paraId="745BAA56" w14:textId="7899C26A" w:rsidR="003D601D" w:rsidRDefault="003D601D">
      <w:pPr>
        <w:pStyle w:val="TOC3"/>
        <w:rPr>
          <w:rFonts w:asciiTheme="minorHAnsi" w:eastAsiaTheme="minorEastAsia" w:hAnsiTheme="minorHAnsi" w:cstheme="minorBidi"/>
          <w:noProof/>
          <w:sz w:val="22"/>
          <w:szCs w:val="22"/>
          <w:lang w:eastAsia="en-AU"/>
        </w:rPr>
      </w:pPr>
      <w:r>
        <w:rPr>
          <w:noProof/>
        </w:rPr>
        <w:t>158</w:t>
      </w:r>
      <w:r>
        <w:rPr>
          <w:rFonts w:asciiTheme="minorHAnsi" w:eastAsiaTheme="minorEastAsia" w:hAnsiTheme="minorHAnsi" w:cstheme="minorBidi"/>
          <w:noProof/>
          <w:sz w:val="22"/>
          <w:szCs w:val="22"/>
          <w:lang w:eastAsia="en-AU"/>
        </w:rPr>
        <w:tab/>
      </w:r>
      <w:r>
        <w:rPr>
          <w:noProof/>
        </w:rPr>
        <w:t>Accountability of inspectors</w:t>
      </w:r>
      <w:r>
        <w:rPr>
          <w:noProof/>
        </w:rPr>
        <w:tab/>
      </w:r>
      <w:r>
        <w:rPr>
          <w:noProof/>
        </w:rPr>
        <w:fldChar w:fldCharType="begin"/>
      </w:r>
      <w:r>
        <w:rPr>
          <w:noProof/>
        </w:rPr>
        <w:instrText xml:space="preserve"> PAGEREF _Toc142312558 \h </w:instrText>
      </w:r>
      <w:r>
        <w:rPr>
          <w:noProof/>
        </w:rPr>
      </w:r>
      <w:r>
        <w:rPr>
          <w:noProof/>
        </w:rPr>
        <w:fldChar w:fldCharType="separate"/>
      </w:r>
      <w:r w:rsidR="0017705B">
        <w:rPr>
          <w:noProof/>
        </w:rPr>
        <w:t>122</w:t>
      </w:r>
      <w:r>
        <w:rPr>
          <w:noProof/>
        </w:rPr>
        <w:fldChar w:fldCharType="end"/>
      </w:r>
    </w:p>
    <w:p w14:paraId="7BA2A90A" w14:textId="315F0147" w:rsidR="003D601D" w:rsidRDefault="003D601D">
      <w:pPr>
        <w:pStyle w:val="TOC3"/>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Suspension and ending of appointment of inspectors</w:t>
      </w:r>
      <w:r>
        <w:rPr>
          <w:noProof/>
        </w:rPr>
        <w:tab/>
      </w:r>
      <w:r>
        <w:rPr>
          <w:noProof/>
        </w:rPr>
        <w:fldChar w:fldCharType="begin"/>
      </w:r>
      <w:r>
        <w:rPr>
          <w:noProof/>
        </w:rPr>
        <w:instrText xml:space="preserve"> PAGEREF _Toc142312559 \h </w:instrText>
      </w:r>
      <w:r>
        <w:rPr>
          <w:noProof/>
        </w:rPr>
      </w:r>
      <w:r>
        <w:rPr>
          <w:noProof/>
        </w:rPr>
        <w:fldChar w:fldCharType="separate"/>
      </w:r>
      <w:r w:rsidR="0017705B">
        <w:rPr>
          <w:noProof/>
        </w:rPr>
        <w:t>122</w:t>
      </w:r>
      <w:r>
        <w:rPr>
          <w:noProof/>
        </w:rPr>
        <w:fldChar w:fldCharType="end"/>
      </w:r>
    </w:p>
    <w:p w14:paraId="2A3BD1F4" w14:textId="15AFE91B"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Functions and powers of inspectors</w:t>
      </w:r>
      <w:r w:rsidR="003D601D">
        <w:rPr>
          <w:noProof/>
        </w:rPr>
        <w:tab/>
      </w:r>
      <w:r w:rsidR="003D601D">
        <w:rPr>
          <w:noProof/>
        </w:rPr>
        <w:fldChar w:fldCharType="begin"/>
      </w:r>
      <w:r w:rsidR="003D601D">
        <w:rPr>
          <w:noProof/>
        </w:rPr>
        <w:instrText xml:space="preserve"> PAGEREF _Toc142312560 \h </w:instrText>
      </w:r>
      <w:r w:rsidR="003D601D">
        <w:rPr>
          <w:noProof/>
        </w:rPr>
      </w:r>
      <w:r w:rsidR="003D601D">
        <w:rPr>
          <w:noProof/>
        </w:rPr>
        <w:fldChar w:fldCharType="separate"/>
      </w:r>
      <w:r w:rsidR="0017705B">
        <w:rPr>
          <w:noProof/>
        </w:rPr>
        <w:t>122</w:t>
      </w:r>
      <w:r w:rsidR="003D601D">
        <w:rPr>
          <w:noProof/>
        </w:rPr>
        <w:fldChar w:fldCharType="end"/>
      </w:r>
    </w:p>
    <w:p w14:paraId="53F25814" w14:textId="288D82FF" w:rsidR="003D601D" w:rsidRDefault="003D601D">
      <w:pPr>
        <w:pStyle w:val="TOC3"/>
        <w:rPr>
          <w:rFonts w:asciiTheme="minorHAnsi" w:eastAsiaTheme="minorEastAsia" w:hAnsiTheme="minorHAnsi" w:cstheme="minorBidi"/>
          <w:noProof/>
          <w:sz w:val="22"/>
          <w:szCs w:val="22"/>
          <w:lang w:eastAsia="en-AU"/>
        </w:rPr>
      </w:pPr>
      <w:r>
        <w:rPr>
          <w:noProof/>
        </w:rPr>
        <w:t>160</w:t>
      </w:r>
      <w:r>
        <w:rPr>
          <w:rFonts w:asciiTheme="minorHAnsi" w:eastAsiaTheme="minorEastAsia" w:hAnsiTheme="minorHAnsi" w:cstheme="minorBidi"/>
          <w:noProof/>
          <w:sz w:val="22"/>
          <w:szCs w:val="22"/>
          <w:lang w:eastAsia="en-AU"/>
        </w:rPr>
        <w:tab/>
      </w:r>
      <w:r>
        <w:rPr>
          <w:noProof/>
        </w:rPr>
        <w:t>Functions and powers of inspectors</w:t>
      </w:r>
      <w:r>
        <w:rPr>
          <w:noProof/>
        </w:rPr>
        <w:tab/>
      </w:r>
      <w:r>
        <w:rPr>
          <w:noProof/>
        </w:rPr>
        <w:fldChar w:fldCharType="begin"/>
      </w:r>
      <w:r>
        <w:rPr>
          <w:noProof/>
        </w:rPr>
        <w:instrText xml:space="preserve"> PAGEREF _Toc142312561 \h </w:instrText>
      </w:r>
      <w:r>
        <w:rPr>
          <w:noProof/>
        </w:rPr>
      </w:r>
      <w:r>
        <w:rPr>
          <w:noProof/>
        </w:rPr>
        <w:fldChar w:fldCharType="separate"/>
      </w:r>
      <w:r w:rsidR="0017705B">
        <w:rPr>
          <w:noProof/>
        </w:rPr>
        <w:t>122</w:t>
      </w:r>
      <w:r>
        <w:rPr>
          <w:noProof/>
        </w:rPr>
        <w:fldChar w:fldCharType="end"/>
      </w:r>
    </w:p>
    <w:p w14:paraId="1329DA53" w14:textId="5CF634F3" w:rsidR="003D601D" w:rsidRDefault="003D601D">
      <w:pPr>
        <w:pStyle w:val="TOC3"/>
        <w:rPr>
          <w:rFonts w:asciiTheme="minorHAnsi" w:eastAsiaTheme="minorEastAsia" w:hAnsiTheme="minorHAnsi" w:cstheme="minorBidi"/>
          <w:noProof/>
          <w:sz w:val="22"/>
          <w:szCs w:val="22"/>
          <w:lang w:eastAsia="en-AU"/>
        </w:rPr>
      </w:pPr>
      <w:r>
        <w:rPr>
          <w:noProof/>
        </w:rPr>
        <w:t>161</w:t>
      </w:r>
      <w:r>
        <w:rPr>
          <w:rFonts w:asciiTheme="minorHAnsi" w:eastAsiaTheme="minorEastAsia" w:hAnsiTheme="minorHAnsi" w:cstheme="minorBidi"/>
          <w:noProof/>
          <w:sz w:val="22"/>
          <w:szCs w:val="22"/>
          <w:lang w:eastAsia="en-AU"/>
        </w:rPr>
        <w:tab/>
      </w:r>
      <w:r>
        <w:rPr>
          <w:noProof/>
        </w:rPr>
        <w:t>Conditions on inspectors' compliance powers</w:t>
      </w:r>
      <w:r>
        <w:rPr>
          <w:noProof/>
        </w:rPr>
        <w:tab/>
      </w:r>
      <w:r>
        <w:rPr>
          <w:noProof/>
        </w:rPr>
        <w:fldChar w:fldCharType="begin"/>
      </w:r>
      <w:r>
        <w:rPr>
          <w:noProof/>
        </w:rPr>
        <w:instrText xml:space="preserve"> PAGEREF _Toc142312562 \h </w:instrText>
      </w:r>
      <w:r>
        <w:rPr>
          <w:noProof/>
        </w:rPr>
      </w:r>
      <w:r>
        <w:rPr>
          <w:noProof/>
        </w:rPr>
        <w:fldChar w:fldCharType="separate"/>
      </w:r>
      <w:r w:rsidR="0017705B">
        <w:rPr>
          <w:noProof/>
        </w:rPr>
        <w:t>123</w:t>
      </w:r>
      <w:r>
        <w:rPr>
          <w:noProof/>
        </w:rPr>
        <w:fldChar w:fldCharType="end"/>
      </w:r>
    </w:p>
    <w:p w14:paraId="47A95A93" w14:textId="5DE688D9" w:rsidR="003D601D" w:rsidRDefault="003D601D">
      <w:pPr>
        <w:pStyle w:val="TOC3"/>
        <w:rPr>
          <w:rFonts w:asciiTheme="minorHAnsi" w:eastAsiaTheme="minorEastAsia" w:hAnsiTheme="minorHAnsi" w:cstheme="minorBidi"/>
          <w:noProof/>
          <w:sz w:val="22"/>
          <w:szCs w:val="22"/>
          <w:lang w:eastAsia="en-AU"/>
        </w:rPr>
      </w:pPr>
      <w:r>
        <w:rPr>
          <w:noProof/>
        </w:rPr>
        <w:t>162</w:t>
      </w:r>
      <w:r>
        <w:rPr>
          <w:rFonts w:asciiTheme="minorHAnsi" w:eastAsiaTheme="minorEastAsia" w:hAnsiTheme="minorHAnsi" w:cstheme="minorBidi"/>
          <w:noProof/>
          <w:sz w:val="22"/>
          <w:szCs w:val="22"/>
          <w:lang w:eastAsia="en-AU"/>
        </w:rPr>
        <w:tab/>
      </w:r>
      <w:r>
        <w:rPr>
          <w:noProof/>
        </w:rPr>
        <w:t>Inspectors subject to regulator's directions</w:t>
      </w:r>
      <w:r>
        <w:rPr>
          <w:noProof/>
        </w:rPr>
        <w:tab/>
      </w:r>
      <w:r>
        <w:rPr>
          <w:noProof/>
        </w:rPr>
        <w:fldChar w:fldCharType="begin"/>
      </w:r>
      <w:r>
        <w:rPr>
          <w:noProof/>
        </w:rPr>
        <w:instrText xml:space="preserve"> PAGEREF _Toc142312563 \h </w:instrText>
      </w:r>
      <w:r>
        <w:rPr>
          <w:noProof/>
        </w:rPr>
      </w:r>
      <w:r>
        <w:rPr>
          <w:noProof/>
        </w:rPr>
        <w:fldChar w:fldCharType="separate"/>
      </w:r>
      <w:r w:rsidR="0017705B">
        <w:rPr>
          <w:noProof/>
        </w:rPr>
        <w:t>123</w:t>
      </w:r>
      <w:r>
        <w:rPr>
          <w:noProof/>
        </w:rPr>
        <w:fldChar w:fldCharType="end"/>
      </w:r>
    </w:p>
    <w:p w14:paraId="47048AA0" w14:textId="1D03EEE1"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Powers relating to entry</w:t>
      </w:r>
      <w:r w:rsidR="003D601D">
        <w:rPr>
          <w:noProof/>
        </w:rPr>
        <w:tab/>
      </w:r>
      <w:r w:rsidR="003D601D">
        <w:rPr>
          <w:noProof/>
        </w:rPr>
        <w:fldChar w:fldCharType="begin"/>
      </w:r>
      <w:r w:rsidR="003D601D">
        <w:rPr>
          <w:noProof/>
        </w:rPr>
        <w:instrText xml:space="preserve"> PAGEREF _Toc142312564 \h </w:instrText>
      </w:r>
      <w:r w:rsidR="003D601D">
        <w:rPr>
          <w:noProof/>
        </w:rPr>
      </w:r>
      <w:r w:rsidR="003D601D">
        <w:rPr>
          <w:noProof/>
        </w:rPr>
        <w:fldChar w:fldCharType="separate"/>
      </w:r>
      <w:r w:rsidR="0017705B">
        <w:rPr>
          <w:noProof/>
        </w:rPr>
        <w:t>124</w:t>
      </w:r>
      <w:r w:rsidR="003D601D">
        <w:rPr>
          <w:noProof/>
        </w:rPr>
        <w:fldChar w:fldCharType="end"/>
      </w:r>
    </w:p>
    <w:p w14:paraId="1446F212" w14:textId="2365A133" w:rsidR="003D601D" w:rsidRDefault="003D601D">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General powers of entry</w:t>
      </w:r>
      <w:r>
        <w:rPr>
          <w:noProof/>
        </w:rPr>
        <w:tab/>
      </w:r>
      <w:r>
        <w:rPr>
          <w:noProof/>
        </w:rPr>
        <w:fldChar w:fldCharType="begin"/>
      </w:r>
      <w:r>
        <w:rPr>
          <w:noProof/>
        </w:rPr>
        <w:instrText xml:space="preserve"> PAGEREF _Toc142312565 \h </w:instrText>
      </w:r>
      <w:r>
        <w:rPr>
          <w:noProof/>
        </w:rPr>
      </w:r>
      <w:r>
        <w:rPr>
          <w:noProof/>
        </w:rPr>
        <w:fldChar w:fldCharType="separate"/>
      </w:r>
      <w:r w:rsidR="0017705B">
        <w:rPr>
          <w:noProof/>
        </w:rPr>
        <w:t>124</w:t>
      </w:r>
      <w:r>
        <w:rPr>
          <w:noProof/>
        </w:rPr>
        <w:fldChar w:fldCharType="end"/>
      </w:r>
    </w:p>
    <w:p w14:paraId="00C15D22" w14:textId="6D4DDDCD" w:rsidR="003D601D" w:rsidRDefault="003D601D">
      <w:pPr>
        <w:pStyle w:val="TOC3"/>
        <w:rPr>
          <w:rFonts w:asciiTheme="minorHAnsi" w:eastAsiaTheme="minorEastAsia" w:hAnsiTheme="minorHAnsi" w:cstheme="minorBidi"/>
          <w:noProof/>
          <w:sz w:val="22"/>
          <w:szCs w:val="22"/>
          <w:lang w:eastAsia="en-AU"/>
        </w:rPr>
      </w:pPr>
      <w:r>
        <w:rPr>
          <w:noProof/>
        </w:rPr>
        <w:t>163</w:t>
      </w:r>
      <w:r>
        <w:rPr>
          <w:rFonts w:asciiTheme="minorHAnsi" w:eastAsiaTheme="minorEastAsia" w:hAnsiTheme="minorHAnsi" w:cstheme="minorBidi"/>
          <w:noProof/>
          <w:sz w:val="22"/>
          <w:szCs w:val="22"/>
          <w:lang w:eastAsia="en-AU"/>
        </w:rPr>
        <w:tab/>
      </w:r>
      <w:r>
        <w:rPr>
          <w:noProof/>
        </w:rPr>
        <w:t>Powers of entry</w:t>
      </w:r>
      <w:r>
        <w:rPr>
          <w:noProof/>
        </w:rPr>
        <w:tab/>
      </w:r>
      <w:r>
        <w:rPr>
          <w:noProof/>
        </w:rPr>
        <w:fldChar w:fldCharType="begin"/>
      </w:r>
      <w:r>
        <w:rPr>
          <w:noProof/>
        </w:rPr>
        <w:instrText xml:space="preserve"> PAGEREF _Toc142312566 \h </w:instrText>
      </w:r>
      <w:r>
        <w:rPr>
          <w:noProof/>
        </w:rPr>
      </w:r>
      <w:r>
        <w:rPr>
          <w:noProof/>
        </w:rPr>
        <w:fldChar w:fldCharType="separate"/>
      </w:r>
      <w:r w:rsidR="0017705B">
        <w:rPr>
          <w:noProof/>
        </w:rPr>
        <w:t>124</w:t>
      </w:r>
      <w:r>
        <w:rPr>
          <w:noProof/>
        </w:rPr>
        <w:fldChar w:fldCharType="end"/>
      </w:r>
    </w:p>
    <w:p w14:paraId="151E847F" w14:textId="276DA990" w:rsidR="003D601D" w:rsidRDefault="003D601D">
      <w:pPr>
        <w:pStyle w:val="TOC3"/>
        <w:rPr>
          <w:rFonts w:asciiTheme="minorHAnsi" w:eastAsiaTheme="minorEastAsia" w:hAnsiTheme="minorHAnsi" w:cstheme="minorBidi"/>
          <w:noProof/>
          <w:sz w:val="22"/>
          <w:szCs w:val="22"/>
          <w:lang w:eastAsia="en-AU"/>
        </w:rPr>
      </w:pPr>
      <w:r>
        <w:rPr>
          <w:noProof/>
        </w:rPr>
        <w:t>164</w:t>
      </w:r>
      <w:r>
        <w:rPr>
          <w:rFonts w:asciiTheme="minorHAnsi" w:eastAsiaTheme="minorEastAsia" w:hAnsiTheme="minorHAnsi" w:cstheme="minorBidi"/>
          <w:noProof/>
          <w:sz w:val="22"/>
          <w:szCs w:val="22"/>
          <w:lang w:eastAsia="en-AU"/>
        </w:rPr>
        <w:tab/>
      </w:r>
      <w:r>
        <w:rPr>
          <w:noProof/>
        </w:rPr>
        <w:t>Notification of entry</w:t>
      </w:r>
      <w:r>
        <w:rPr>
          <w:noProof/>
        </w:rPr>
        <w:tab/>
      </w:r>
      <w:r>
        <w:rPr>
          <w:noProof/>
        </w:rPr>
        <w:fldChar w:fldCharType="begin"/>
      </w:r>
      <w:r>
        <w:rPr>
          <w:noProof/>
        </w:rPr>
        <w:instrText xml:space="preserve"> PAGEREF _Toc142312567 \h </w:instrText>
      </w:r>
      <w:r>
        <w:rPr>
          <w:noProof/>
        </w:rPr>
      </w:r>
      <w:r>
        <w:rPr>
          <w:noProof/>
        </w:rPr>
        <w:fldChar w:fldCharType="separate"/>
      </w:r>
      <w:r w:rsidR="0017705B">
        <w:rPr>
          <w:noProof/>
        </w:rPr>
        <w:t>124</w:t>
      </w:r>
      <w:r>
        <w:rPr>
          <w:noProof/>
        </w:rPr>
        <w:fldChar w:fldCharType="end"/>
      </w:r>
    </w:p>
    <w:p w14:paraId="4ECDB6E2" w14:textId="1376FFF9" w:rsidR="003D601D" w:rsidRDefault="003D601D">
      <w:pPr>
        <w:pStyle w:val="TOC3"/>
        <w:rPr>
          <w:rFonts w:asciiTheme="minorHAnsi" w:eastAsiaTheme="minorEastAsia" w:hAnsiTheme="minorHAnsi" w:cstheme="minorBidi"/>
          <w:noProof/>
          <w:sz w:val="22"/>
          <w:szCs w:val="22"/>
          <w:lang w:eastAsia="en-AU"/>
        </w:rPr>
      </w:pPr>
      <w:r>
        <w:rPr>
          <w:noProof/>
        </w:rPr>
        <w:t>165</w:t>
      </w:r>
      <w:r>
        <w:rPr>
          <w:rFonts w:asciiTheme="minorHAnsi" w:eastAsiaTheme="minorEastAsia" w:hAnsiTheme="minorHAnsi" w:cstheme="minorBidi"/>
          <w:noProof/>
          <w:sz w:val="22"/>
          <w:szCs w:val="22"/>
          <w:lang w:eastAsia="en-AU"/>
        </w:rPr>
        <w:tab/>
      </w:r>
      <w:r>
        <w:rPr>
          <w:noProof/>
        </w:rPr>
        <w:t>General powers on entry</w:t>
      </w:r>
      <w:r>
        <w:rPr>
          <w:noProof/>
        </w:rPr>
        <w:tab/>
      </w:r>
      <w:r>
        <w:rPr>
          <w:noProof/>
        </w:rPr>
        <w:fldChar w:fldCharType="begin"/>
      </w:r>
      <w:r>
        <w:rPr>
          <w:noProof/>
        </w:rPr>
        <w:instrText xml:space="preserve"> PAGEREF _Toc142312568 \h </w:instrText>
      </w:r>
      <w:r>
        <w:rPr>
          <w:noProof/>
        </w:rPr>
      </w:r>
      <w:r>
        <w:rPr>
          <w:noProof/>
        </w:rPr>
        <w:fldChar w:fldCharType="separate"/>
      </w:r>
      <w:r w:rsidR="0017705B">
        <w:rPr>
          <w:noProof/>
        </w:rPr>
        <w:t>125</w:t>
      </w:r>
      <w:r>
        <w:rPr>
          <w:noProof/>
        </w:rPr>
        <w:fldChar w:fldCharType="end"/>
      </w:r>
    </w:p>
    <w:p w14:paraId="44EDCAAA" w14:textId="4FB22BA3" w:rsidR="003D601D" w:rsidRDefault="003D601D">
      <w:pPr>
        <w:pStyle w:val="TOC3"/>
        <w:rPr>
          <w:rFonts w:asciiTheme="minorHAnsi" w:eastAsiaTheme="minorEastAsia" w:hAnsiTheme="minorHAnsi" w:cstheme="minorBidi"/>
          <w:noProof/>
          <w:sz w:val="22"/>
          <w:szCs w:val="22"/>
          <w:lang w:eastAsia="en-AU"/>
        </w:rPr>
      </w:pPr>
      <w:r>
        <w:rPr>
          <w:noProof/>
        </w:rPr>
        <w:t>166</w:t>
      </w:r>
      <w:r>
        <w:rPr>
          <w:rFonts w:asciiTheme="minorHAnsi" w:eastAsiaTheme="minorEastAsia" w:hAnsiTheme="minorHAnsi" w:cstheme="minorBidi"/>
          <w:noProof/>
          <w:sz w:val="22"/>
          <w:szCs w:val="22"/>
          <w:lang w:eastAsia="en-AU"/>
        </w:rPr>
        <w:tab/>
      </w:r>
      <w:r>
        <w:rPr>
          <w:noProof/>
        </w:rPr>
        <w:t>Persons assisting inspectors</w:t>
      </w:r>
      <w:r>
        <w:rPr>
          <w:noProof/>
        </w:rPr>
        <w:tab/>
      </w:r>
      <w:r>
        <w:rPr>
          <w:noProof/>
        </w:rPr>
        <w:fldChar w:fldCharType="begin"/>
      </w:r>
      <w:r>
        <w:rPr>
          <w:noProof/>
        </w:rPr>
        <w:instrText xml:space="preserve"> PAGEREF _Toc142312569 \h </w:instrText>
      </w:r>
      <w:r>
        <w:rPr>
          <w:noProof/>
        </w:rPr>
      </w:r>
      <w:r>
        <w:rPr>
          <w:noProof/>
        </w:rPr>
        <w:fldChar w:fldCharType="separate"/>
      </w:r>
      <w:r w:rsidR="0017705B">
        <w:rPr>
          <w:noProof/>
        </w:rPr>
        <w:t>126</w:t>
      </w:r>
      <w:r>
        <w:rPr>
          <w:noProof/>
        </w:rPr>
        <w:fldChar w:fldCharType="end"/>
      </w:r>
    </w:p>
    <w:p w14:paraId="7184B3B9" w14:textId="33EB800F"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2</w:t>
      </w:r>
      <w:r w:rsidR="003D601D">
        <w:rPr>
          <w:rFonts w:asciiTheme="minorHAnsi" w:eastAsiaTheme="minorEastAsia" w:hAnsiTheme="minorHAnsi" w:cstheme="minorBidi"/>
          <w:b w:val="0"/>
          <w:noProof/>
          <w:sz w:val="22"/>
          <w:szCs w:val="22"/>
          <w:lang w:eastAsia="en-AU"/>
        </w:rPr>
        <w:tab/>
      </w:r>
      <w:r w:rsidR="003D601D">
        <w:rPr>
          <w:noProof/>
        </w:rPr>
        <w:t>Search warrants</w:t>
      </w:r>
      <w:r w:rsidR="003D601D">
        <w:rPr>
          <w:noProof/>
        </w:rPr>
        <w:tab/>
      </w:r>
      <w:r w:rsidR="003D601D">
        <w:rPr>
          <w:noProof/>
        </w:rPr>
        <w:fldChar w:fldCharType="begin"/>
      </w:r>
      <w:r w:rsidR="003D601D">
        <w:rPr>
          <w:noProof/>
        </w:rPr>
        <w:instrText xml:space="preserve"> PAGEREF _Toc142312570 \h </w:instrText>
      </w:r>
      <w:r w:rsidR="003D601D">
        <w:rPr>
          <w:noProof/>
        </w:rPr>
      </w:r>
      <w:r w:rsidR="003D601D">
        <w:rPr>
          <w:noProof/>
        </w:rPr>
        <w:fldChar w:fldCharType="separate"/>
      </w:r>
      <w:r w:rsidR="0017705B">
        <w:rPr>
          <w:noProof/>
        </w:rPr>
        <w:t>127</w:t>
      </w:r>
      <w:r w:rsidR="003D601D">
        <w:rPr>
          <w:noProof/>
        </w:rPr>
        <w:fldChar w:fldCharType="end"/>
      </w:r>
    </w:p>
    <w:p w14:paraId="0AEFA37E" w14:textId="4BA68C1A"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167</w:t>
      </w:r>
      <w:r>
        <w:rPr>
          <w:rFonts w:asciiTheme="minorHAnsi" w:eastAsiaTheme="minorEastAsia" w:hAnsiTheme="minorHAnsi" w:cstheme="minorBidi"/>
          <w:noProof/>
          <w:sz w:val="22"/>
          <w:szCs w:val="22"/>
          <w:lang w:eastAsia="en-AU"/>
        </w:rPr>
        <w:tab/>
      </w:r>
      <w:r w:rsidRPr="00880371">
        <w:rPr>
          <w:noProof/>
          <w:lang w:val="en-US"/>
        </w:rPr>
        <w:t>Search warrants</w:t>
      </w:r>
      <w:r>
        <w:rPr>
          <w:noProof/>
        </w:rPr>
        <w:tab/>
      </w:r>
      <w:r>
        <w:rPr>
          <w:noProof/>
        </w:rPr>
        <w:fldChar w:fldCharType="begin"/>
      </w:r>
      <w:r>
        <w:rPr>
          <w:noProof/>
        </w:rPr>
        <w:instrText xml:space="preserve"> PAGEREF _Toc142312571 \h </w:instrText>
      </w:r>
      <w:r>
        <w:rPr>
          <w:noProof/>
        </w:rPr>
      </w:r>
      <w:r>
        <w:rPr>
          <w:noProof/>
        </w:rPr>
        <w:fldChar w:fldCharType="separate"/>
      </w:r>
      <w:r w:rsidR="0017705B">
        <w:rPr>
          <w:noProof/>
        </w:rPr>
        <w:t>127</w:t>
      </w:r>
      <w:r>
        <w:rPr>
          <w:noProof/>
        </w:rPr>
        <w:fldChar w:fldCharType="end"/>
      </w:r>
    </w:p>
    <w:p w14:paraId="265FBFD0" w14:textId="3E6FF11E" w:rsidR="003D601D" w:rsidRDefault="003D601D">
      <w:pPr>
        <w:pStyle w:val="TOC3"/>
        <w:rPr>
          <w:rFonts w:asciiTheme="minorHAnsi" w:eastAsiaTheme="minorEastAsia" w:hAnsiTheme="minorHAnsi" w:cstheme="minorBidi"/>
          <w:noProof/>
          <w:sz w:val="22"/>
          <w:szCs w:val="22"/>
          <w:lang w:eastAsia="en-AU"/>
        </w:rPr>
      </w:pPr>
      <w:r>
        <w:rPr>
          <w:noProof/>
        </w:rPr>
        <w:t>168</w:t>
      </w:r>
      <w:r>
        <w:rPr>
          <w:rFonts w:asciiTheme="minorHAnsi" w:eastAsiaTheme="minorEastAsia" w:hAnsiTheme="minorHAnsi" w:cstheme="minorBidi"/>
          <w:noProof/>
          <w:sz w:val="22"/>
          <w:szCs w:val="22"/>
          <w:lang w:eastAsia="en-AU"/>
        </w:rPr>
        <w:tab/>
      </w:r>
      <w:r>
        <w:rPr>
          <w:noProof/>
        </w:rPr>
        <w:t>Announcement before entry on warrant</w:t>
      </w:r>
      <w:r>
        <w:rPr>
          <w:noProof/>
        </w:rPr>
        <w:tab/>
      </w:r>
      <w:r>
        <w:rPr>
          <w:noProof/>
        </w:rPr>
        <w:fldChar w:fldCharType="begin"/>
      </w:r>
      <w:r>
        <w:rPr>
          <w:noProof/>
        </w:rPr>
        <w:instrText xml:space="preserve"> PAGEREF _Toc142312572 \h </w:instrText>
      </w:r>
      <w:r>
        <w:rPr>
          <w:noProof/>
        </w:rPr>
      </w:r>
      <w:r>
        <w:rPr>
          <w:noProof/>
        </w:rPr>
        <w:fldChar w:fldCharType="separate"/>
      </w:r>
      <w:r w:rsidR="0017705B">
        <w:rPr>
          <w:noProof/>
        </w:rPr>
        <w:t>128</w:t>
      </w:r>
      <w:r>
        <w:rPr>
          <w:noProof/>
        </w:rPr>
        <w:fldChar w:fldCharType="end"/>
      </w:r>
    </w:p>
    <w:p w14:paraId="424E5A64" w14:textId="7F56FE4F" w:rsidR="003D601D" w:rsidRDefault="003D601D">
      <w:pPr>
        <w:pStyle w:val="TOC3"/>
        <w:rPr>
          <w:rFonts w:asciiTheme="minorHAnsi" w:eastAsiaTheme="minorEastAsia" w:hAnsiTheme="minorHAnsi" w:cstheme="minorBidi"/>
          <w:noProof/>
          <w:sz w:val="22"/>
          <w:szCs w:val="22"/>
          <w:lang w:eastAsia="en-AU"/>
        </w:rPr>
      </w:pPr>
      <w:r>
        <w:rPr>
          <w:noProof/>
        </w:rPr>
        <w:t>169</w:t>
      </w:r>
      <w:r>
        <w:rPr>
          <w:rFonts w:asciiTheme="minorHAnsi" w:eastAsiaTheme="minorEastAsia" w:hAnsiTheme="minorHAnsi" w:cstheme="minorBidi"/>
          <w:noProof/>
          <w:sz w:val="22"/>
          <w:szCs w:val="22"/>
          <w:lang w:eastAsia="en-AU"/>
        </w:rPr>
        <w:tab/>
      </w:r>
      <w:r>
        <w:rPr>
          <w:noProof/>
        </w:rPr>
        <w:t>Copy of warrant to be given to person with management or control of place</w:t>
      </w:r>
      <w:r>
        <w:rPr>
          <w:noProof/>
        </w:rPr>
        <w:tab/>
      </w:r>
      <w:r>
        <w:rPr>
          <w:noProof/>
        </w:rPr>
        <w:fldChar w:fldCharType="begin"/>
      </w:r>
      <w:r>
        <w:rPr>
          <w:noProof/>
        </w:rPr>
        <w:instrText xml:space="preserve"> PAGEREF _Toc142312573 \h </w:instrText>
      </w:r>
      <w:r>
        <w:rPr>
          <w:noProof/>
        </w:rPr>
      </w:r>
      <w:r>
        <w:rPr>
          <w:noProof/>
        </w:rPr>
        <w:fldChar w:fldCharType="separate"/>
      </w:r>
      <w:r w:rsidR="0017705B">
        <w:rPr>
          <w:noProof/>
        </w:rPr>
        <w:t>128</w:t>
      </w:r>
      <w:r>
        <w:rPr>
          <w:noProof/>
        </w:rPr>
        <w:fldChar w:fldCharType="end"/>
      </w:r>
    </w:p>
    <w:p w14:paraId="52EE8146" w14:textId="59092475"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3</w:t>
      </w:r>
      <w:r w:rsidR="003D601D">
        <w:rPr>
          <w:rFonts w:asciiTheme="minorHAnsi" w:eastAsiaTheme="minorEastAsia" w:hAnsiTheme="minorHAnsi" w:cstheme="minorBidi"/>
          <w:b w:val="0"/>
          <w:noProof/>
          <w:sz w:val="22"/>
          <w:szCs w:val="22"/>
          <w:lang w:eastAsia="en-AU"/>
        </w:rPr>
        <w:tab/>
      </w:r>
      <w:r w:rsidR="003D601D">
        <w:rPr>
          <w:noProof/>
        </w:rPr>
        <w:t>Limitation on entry powers</w:t>
      </w:r>
      <w:r w:rsidR="003D601D">
        <w:rPr>
          <w:noProof/>
        </w:rPr>
        <w:tab/>
      </w:r>
      <w:r w:rsidR="003D601D">
        <w:rPr>
          <w:noProof/>
        </w:rPr>
        <w:fldChar w:fldCharType="begin"/>
      </w:r>
      <w:r w:rsidR="003D601D">
        <w:rPr>
          <w:noProof/>
        </w:rPr>
        <w:instrText xml:space="preserve"> PAGEREF _Toc142312574 \h </w:instrText>
      </w:r>
      <w:r w:rsidR="003D601D">
        <w:rPr>
          <w:noProof/>
        </w:rPr>
      </w:r>
      <w:r w:rsidR="003D601D">
        <w:rPr>
          <w:noProof/>
        </w:rPr>
        <w:fldChar w:fldCharType="separate"/>
      </w:r>
      <w:r w:rsidR="0017705B">
        <w:rPr>
          <w:noProof/>
        </w:rPr>
        <w:t>129</w:t>
      </w:r>
      <w:r w:rsidR="003D601D">
        <w:rPr>
          <w:noProof/>
        </w:rPr>
        <w:fldChar w:fldCharType="end"/>
      </w:r>
    </w:p>
    <w:p w14:paraId="22E23731" w14:textId="7E2B6036" w:rsidR="003D601D" w:rsidRDefault="003D601D">
      <w:pPr>
        <w:pStyle w:val="TOC3"/>
        <w:rPr>
          <w:rFonts w:asciiTheme="minorHAnsi" w:eastAsiaTheme="minorEastAsia" w:hAnsiTheme="minorHAnsi" w:cstheme="minorBidi"/>
          <w:noProof/>
          <w:sz w:val="22"/>
          <w:szCs w:val="22"/>
          <w:lang w:eastAsia="en-AU"/>
        </w:rPr>
      </w:pPr>
      <w:r>
        <w:rPr>
          <w:noProof/>
        </w:rPr>
        <w:t>170</w:t>
      </w:r>
      <w:r>
        <w:rPr>
          <w:rFonts w:asciiTheme="minorHAnsi" w:eastAsiaTheme="minorEastAsia" w:hAnsiTheme="minorHAnsi" w:cstheme="minorBidi"/>
          <w:noProof/>
          <w:sz w:val="22"/>
          <w:szCs w:val="22"/>
          <w:lang w:eastAsia="en-AU"/>
        </w:rPr>
        <w:tab/>
      </w:r>
      <w:r>
        <w:rPr>
          <w:noProof/>
        </w:rPr>
        <w:t>Places used for residential purposes</w:t>
      </w:r>
      <w:r>
        <w:rPr>
          <w:noProof/>
        </w:rPr>
        <w:tab/>
      </w:r>
      <w:r>
        <w:rPr>
          <w:noProof/>
        </w:rPr>
        <w:fldChar w:fldCharType="begin"/>
      </w:r>
      <w:r>
        <w:rPr>
          <w:noProof/>
        </w:rPr>
        <w:instrText xml:space="preserve"> PAGEREF _Toc142312575 \h </w:instrText>
      </w:r>
      <w:r>
        <w:rPr>
          <w:noProof/>
        </w:rPr>
      </w:r>
      <w:r>
        <w:rPr>
          <w:noProof/>
        </w:rPr>
        <w:fldChar w:fldCharType="separate"/>
      </w:r>
      <w:r w:rsidR="0017705B">
        <w:rPr>
          <w:noProof/>
        </w:rPr>
        <w:t>129</w:t>
      </w:r>
      <w:r>
        <w:rPr>
          <w:noProof/>
        </w:rPr>
        <w:fldChar w:fldCharType="end"/>
      </w:r>
    </w:p>
    <w:p w14:paraId="5B6C27B1" w14:textId="48846C97" w:rsidR="003D601D" w:rsidRDefault="0044630A">
      <w:pPr>
        <w:pStyle w:val="TOC2"/>
        <w:tabs>
          <w:tab w:val="left" w:pos="1922"/>
        </w:tabs>
        <w:rPr>
          <w:rFonts w:asciiTheme="minorHAnsi" w:eastAsiaTheme="minorEastAsia" w:hAnsiTheme="minorHAnsi" w:cstheme="minorBidi"/>
          <w:b w:val="0"/>
          <w:noProof/>
          <w:sz w:val="22"/>
          <w:szCs w:val="22"/>
          <w:lang w:eastAsia="en-AU"/>
        </w:rPr>
      </w:pPr>
      <w:r>
        <w:rPr>
          <w:noProof/>
        </w:rPr>
        <w:br/>
      </w:r>
      <w:r w:rsidR="003D601D">
        <w:rPr>
          <w:noProof/>
        </w:rPr>
        <w:t>Subdivision 4</w:t>
      </w:r>
      <w:r w:rsidR="003D601D">
        <w:rPr>
          <w:rFonts w:asciiTheme="minorHAnsi" w:eastAsiaTheme="minorEastAsia" w:hAnsiTheme="minorHAnsi" w:cstheme="minorBidi"/>
          <w:b w:val="0"/>
          <w:noProof/>
          <w:sz w:val="22"/>
          <w:szCs w:val="22"/>
          <w:lang w:eastAsia="en-AU"/>
        </w:rPr>
        <w:tab/>
      </w:r>
      <w:r w:rsidR="003D601D">
        <w:rPr>
          <w:noProof/>
        </w:rPr>
        <w:t>Specific powers on entry</w:t>
      </w:r>
      <w:r w:rsidR="003D601D">
        <w:rPr>
          <w:noProof/>
        </w:rPr>
        <w:tab/>
      </w:r>
      <w:r w:rsidR="003D601D">
        <w:rPr>
          <w:noProof/>
        </w:rPr>
        <w:fldChar w:fldCharType="begin"/>
      </w:r>
      <w:r w:rsidR="003D601D">
        <w:rPr>
          <w:noProof/>
        </w:rPr>
        <w:instrText xml:space="preserve"> PAGEREF _Toc142312576 \h </w:instrText>
      </w:r>
      <w:r w:rsidR="003D601D">
        <w:rPr>
          <w:noProof/>
        </w:rPr>
      </w:r>
      <w:r w:rsidR="003D601D">
        <w:rPr>
          <w:noProof/>
        </w:rPr>
        <w:fldChar w:fldCharType="separate"/>
      </w:r>
      <w:r w:rsidR="0017705B">
        <w:rPr>
          <w:noProof/>
        </w:rPr>
        <w:t>130</w:t>
      </w:r>
      <w:r w:rsidR="003D601D">
        <w:rPr>
          <w:noProof/>
        </w:rPr>
        <w:fldChar w:fldCharType="end"/>
      </w:r>
    </w:p>
    <w:p w14:paraId="5F3BA9C9" w14:textId="04BBA6BE" w:rsidR="003D601D" w:rsidRDefault="003D601D">
      <w:pPr>
        <w:pStyle w:val="TOC3"/>
        <w:rPr>
          <w:rFonts w:asciiTheme="minorHAnsi" w:eastAsiaTheme="minorEastAsia" w:hAnsiTheme="minorHAnsi" w:cstheme="minorBidi"/>
          <w:noProof/>
          <w:sz w:val="22"/>
          <w:szCs w:val="22"/>
          <w:lang w:eastAsia="en-AU"/>
        </w:rPr>
      </w:pPr>
      <w:r>
        <w:rPr>
          <w:noProof/>
        </w:rPr>
        <w:t>171</w:t>
      </w:r>
      <w:r>
        <w:rPr>
          <w:rFonts w:asciiTheme="minorHAnsi" w:eastAsiaTheme="minorEastAsia" w:hAnsiTheme="minorHAnsi" w:cstheme="minorBidi"/>
          <w:noProof/>
          <w:sz w:val="22"/>
          <w:szCs w:val="22"/>
          <w:lang w:eastAsia="en-AU"/>
        </w:rPr>
        <w:tab/>
      </w:r>
      <w:r>
        <w:rPr>
          <w:noProof/>
        </w:rPr>
        <w:t>Power to require production of documents and answers to questions</w:t>
      </w:r>
      <w:r>
        <w:rPr>
          <w:noProof/>
        </w:rPr>
        <w:tab/>
      </w:r>
      <w:r>
        <w:rPr>
          <w:noProof/>
        </w:rPr>
        <w:fldChar w:fldCharType="begin"/>
      </w:r>
      <w:r>
        <w:rPr>
          <w:noProof/>
        </w:rPr>
        <w:instrText xml:space="preserve"> PAGEREF _Toc142312577 \h </w:instrText>
      </w:r>
      <w:r>
        <w:rPr>
          <w:noProof/>
        </w:rPr>
      </w:r>
      <w:r>
        <w:rPr>
          <w:noProof/>
        </w:rPr>
        <w:fldChar w:fldCharType="separate"/>
      </w:r>
      <w:r w:rsidR="0017705B">
        <w:rPr>
          <w:noProof/>
        </w:rPr>
        <w:t>130</w:t>
      </w:r>
      <w:r>
        <w:rPr>
          <w:noProof/>
        </w:rPr>
        <w:fldChar w:fldCharType="end"/>
      </w:r>
    </w:p>
    <w:p w14:paraId="0EED60DC" w14:textId="30C82EF1"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172</w:t>
      </w:r>
      <w:r>
        <w:rPr>
          <w:rFonts w:asciiTheme="minorHAnsi" w:eastAsiaTheme="minorEastAsia" w:hAnsiTheme="minorHAnsi" w:cstheme="minorBidi"/>
          <w:noProof/>
          <w:sz w:val="22"/>
          <w:szCs w:val="22"/>
          <w:lang w:eastAsia="en-AU"/>
        </w:rPr>
        <w:tab/>
      </w:r>
      <w:r w:rsidRPr="00880371">
        <w:rPr>
          <w:noProof/>
          <w:lang w:val="en-US"/>
        </w:rPr>
        <w:t>Abrogation of privilege against self-incrimination</w:t>
      </w:r>
      <w:r>
        <w:rPr>
          <w:noProof/>
        </w:rPr>
        <w:tab/>
      </w:r>
      <w:r>
        <w:rPr>
          <w:noProof/>
        </w:rPr>
        <w:fldChar w:fldCharType="begin"/>
      </w:r>
      <w:r>
        <w:rPr>
          <w:noProof/>
        </w:rPr>
        <w:instrText xml:space="preserve"> PAGEREF _Toc142312578 \h </w:instrText>
      </w:r>
      <w:r>
        <w:rPr>
          <w:noProof/>
        </w:rPr>
      </w:r>
      <w:r>
        <w:rPr>
          <w:noProof/>
        </w:rPr>
        <w:fldChar w:fldCharType="separate"/>
      </w:r>
      <w:r w:rsidR="0017705B">
        <w:rPr>
          <w:noProof/>
        </w:rPr>
        <w:t>132</w:t>
      </w:r>
      <w:r>
        <w:rPr>
          <w:noProof/>
        </w:rPr>
        <w:fldChar w:fldCharType="end"/>
      </w:r>
    </w:p>
    <w:p w14:paraId="43A98D6C" w14:textId="25AF752C"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173</w:t>
      </w:r>
      <w:r>
        <w:rPr>
          <w:rFonts w:asciiTheme="minorHAnsi" w:eastAsiaTheme="minorEastAsia" w:hAnsiTheme="minorHAnsi" w:cstheme="minorBidi"/>
          <w:noProof/>
          <w:sz w:val="22"/>
          <w:szCs w:val="22"/>
          <w:lang w:eastAsia="en-AU"/>
        </w:rPr>
        <w:tab/>
      </w:r>
      <w:r w:rsidRPr="00880371">
        <w:rPr>
          <w:noProof/>
          <w:lang w:val="en-US"/>
        </w:rPr>
        <w:t>Warning to be given</w:t>
      </w:r>
      <w:r>
        <w:rPr>
          <w:noProof/>
        </w:rPr>
        <w:tab/>
      </w:r>
      <w:r>
        <w:rPr>
          <w:noProof/>
        </w:rPr>
        <w:fldChar w:fldCharType="begin"/>
      </w:r>
      <w:r>
        <w:rPr>
          <w:noProof/>
        </w:rPr>
        <w:instrText xml:space="preserve"> PAGEREF _Toc142312579 \h </w:instrText>
      </w:r>
      <w:r>
        <w:rPr>
          <w:noProof/>
        </w:rPr>
      </w:r>
      <w:r>
        <w:rPr>
          <w:noProof/>
        </w:rPr>
        <w:fldChar w:fldCharType="separate"/>
      </w:r>
      <w:r w:rsidR="0017705B">
        <w:rPr>
          <w:noProof/>
        </w:rPr>
        <w:t>133</w:t>
      </w:r>
      <w:r>
        <w:rPr>
          <w:noProof/>
        </w:rPr>
        <w:fldChar w:fldCharType="end"/>
      </w:r>
    </w:p>
    <w:p w14:paraId="5AA3363C" w14:textId="3B57E62B" w:rsidR="003D601D" w:rsidRDefault="003D601D">
      <w:pPr>
        <w:pStyle w:val="TOC3"/>
        <w:rPr>
          <w:rFonts w:asciiTheme="minorHAnsi" w:eastAsiaTheme="minorEastAsia" w:hAnsiTheme="minorHAnsi" w:cstheme="minorBidi"/>
          <w:noProof/>
          <w:sz w:val="22"/>
          <w:szCs w:val="22"/>
          <w:lang w:eastAsia="en-AU"/>
        </w:rPr>
      </w:pPr>
      <w:r>
        <w:rPr>
          <w:noProof/>
        </w:rPr>
        <w:t>174</w:t>
      </w:r>
      <w:r>
        <w:rPr>
          <w:rFonts w:asciiTheme="minorHAnsi" w:eastAsiaTheme="minorEastAsia" w:hAnsiTheme="minorHAnsi" w:cstheme="minorBidi"/>
          <w:noProof/>
          <w:sz w:val="22"/>
          <w:szCs w:val="22"/>
          <w:lang w:eastAsia="en-AU"/>
        </w:rPr>
        <w:tab/>
      </w:r>
      <w:r>
        <w:rPr>
          <w:noProof/>
        </w:rPr>
        <w:t>Powers to copy and retain documents</w:t>
      </w:r>
      <w:r>
        <w:rPr>
          <w:noProof/>
        </w:rPr>
        <w:tab/>
      </w:r>
      <w:r>
        <w:rPr>
          <w:noProof/>
        </w:rPr>
        <w:fldChar w:fldCharType="begin"/>
      </w:r>
      <w:r>
        <w:rPr>
          <w:noProof/>
        </w:rPr>
        <w:instrText xml:space="preserve"> PAGEREF _Toc142312580 \h </w:instrText>
      </w:r>
      <w:r>
        <w:rPr>
          <w:noProof/>
        </w:rPr>
      </w:r>
      <w:r>
        <w:rPr>
          <w:noProof/>
        </w:rPr>
        <w:fldChar w:fldCharType="separate"/>
      </w:r>
      <w:r w:rsidR="0017705B">
        <w:rPr>
          <w:noProof/>
        </w:rPr>
        <w:t>134</w:t>
      </w:r>
      <w:r>
        <w:rPr>
          <w:noProof/>
        </w:rPr>
        <w:fldChar w:fldCharType="end"/>
      </w:r>
    </w:p>
    <w:p w14:paraId="42647902" w14:textId="61A79CFB" w:rsidR="003D601D" w:rsidRDefault="003D601D">
      <w:pPr>
        <w:pStyle w:val="TOC3"/>
        <w:rPr>
          <w:rFonts w:asciiTheme="minorHAnsi" w:eastAsiaTheme="minorEastAsia" w:hAnsiTheme="minorHAnsi" w:cstheme="minorBidi"/>
          <w:noProof/>
          <w:sz w:val="22"/>
          <w:szCs w:val="22"/>
          <w:lang w:eastAsia="en-AU"/>
        </w:rPr>
      </w:pPr>
      <w:r>
        <w:rPr>
          <w:noProof/>
        </w:rPr>
        <w:lastRenderedPageBreak/>
        <w:t>175</w:t>
      </w:r>
      <w:r>
        <w:rPr>
          <w:rFonts w:asciiTheme="minorHAnsi" w:eastAsiaTheme="minorEastAsia" w:hAnsiTheme="minorHAnsi" w:cstheme="minorBidi"/>
          <w:noProof/>
          <w:sz w:val="22"/>
          <w:szCs w:val="22"/>
          <w:lang w:eastAsia="en-AU"/>
        </w:rPr>
        <w:tab/>
      </w:r>
      <w:r>
        <w:rPr>
          <w:noProof/>
        </w:rPr>
        <w:t>Power to seize evidence etc.</w:t>
      </w:r>
      <w:r>
        <w:rPr>
          <w:noProof/>
        </w:rPr>
        <w:tab/>
      </w:r>
      <w:r>
        <w:rPr>
          <w:noProof/>
        </w:rPr>
        <w:fldChar w:fldCharType="begin"/>
      </w:r>
      <w:r>
        <w:rPr>
          <w:noProof/>
        </w:rPr>
        <w:instrText xml:space="preserve"> PAGEREF _Toc142312581 \h </w:instrText>
      </w:r>
      <w:r>
        <w:rPr>
          <w:noProof/>
        </w:rPr>
      </w:r>
      <w:r>
        <w:rPr>
          <w:noProof/>
        </w:rPr>
        <w:fldChar w:fldCharType="separate"/>
      </w:r>
      <w:r w:rsidR="0017705B">
        <w:rPr>
          <w:noProof/>
        </w:rPr>
        <w:t>135</w:t>
      </w:r>
      <w:r>
        <w:rPr>
          <w:noProof/>
        </w:rPr>
        <w:fldChar w:fldCharType="end"/>
      </w:r>
    </w:p>
    <w:p w14:paraId="23831A12" w14:textId="4D251D10" w:rsidR="003D601D" w:rsidRDefault="003D601D">
      <w:pPr>
        <w:pStyle w:val="TOC3"/>
        <w:rPr>
          <w:rFonts w:asciiTheme="minorHAnsi" w:eastAsiaTheme="minorEastAsia" w:hAnsiTheme="minorHAnsi" w:cstheme="minorBidi"/>
          <w:noProof/>
          <w:sz w:val="22"/>
          <w:szCs w:val="22"/>
          <w:lang w:eastAsia="en-AU"/>
        </w:rPr>
      </w:pPr>
      <w:r>
        <w:rPr>
          <w:noProof/>
        </w:rPr>
        <w:t>176</w:t>
      </w:r>
      <w:r>
        <w:rPr>
          <w:rFonts w:asciiTheme="minorHAnsi" w:eastAsiaTheme="minorEastAsia" w:hAnsiTheme="minorHAnsi" w:cstheme="minorBidi"/>
          <w:noProof/>
          <w:sz w:val="22"/>
          <w:szCs w:val="22"/>
          <w:lang w:eastAsia="en-AU"/>
        </w:rPr>
        <w:tab/>
      </w:r>
      <w:r>
        <w:rPr>
          <w:noProof/>
        </w:rPr>
        <w:t>Inspector's power to seize dangerous workplaces and things</w:t>
      </w:r>
      <w:r>
        <w:rPr>
          <w:noProof/>
        </w:rPr>
        <w:tab/>
      </w:r>
      <w:r>
        <w:rPr>
          <w:noProof/>
        </w:rPr>
        <w:fldChar w:fldCharType="begin"/>
      </w:r>
      <w:r>
        <w:rPr>
          <w:noProof/>
        </w:rPr>
        <w:instrText xml:space="preserve"> PAGEREF _Toc142312582 \h </w:instrText>
      </w:r>
      <w:r>
        <w:rPr>
          <w:noProof/>
        </w:rPr>
      </w:r>
      <w:r>
        <w:rPr>
          <w:noProof/>
        </w:rPr>
        <w:fldChar w:fldCharType="separate"/>
      </w:r>
      <w:r w:rsidR="0017705B">
        <w:rPr>
          <w:noProof/>
        </w:rPr>
        <w:t>135</w:t>
      </w:r>
      <w:r>
        <w:rPr>
          <w:noProof/>
        </w:rPr>
        <w:fldChar w:fldCharType="end"/>
      </w:r>
    </w:p>
    <w:p w14:paraId="778BDDEE" w14:textId="4C7A18A7" w:rsidR="003D601D" w:rsidRDefault="003D601D">
      <w:pPr>
        <w:pStyle w:val="TOC3"/>
        <w:rPr>
          <w:rFonts w:asciiTheme="minorHAnsi" w:eastAsiaTheme="minorEastAsia" w:hAnsiTheme="minorHAnsi" w:cstheme="minorBidi"/>
          <w:noProof/>
          <w:sz w:val="22"/>
          <w:szCs w:val="22"/>
          <w:lang w:eastAsia="en-AU"/>
        </w:rPr>
      </w:pPr>
      <w:r>
        <w:rPr>
          <w:noProof/>
        </w:rPr>
        <w:t>177</w:t>
      </w:r>
      <w:r>
        <w:rPr>
          <w:rFonts w:asciiTheme="minorHAnsi" w:eastAsiaTheme="minorEastAsia" w:hAnsiTheme="minorHAnsi" w:cstheme="minorBidi"/>
          <w:noProof/>
          <w:sz w:val="22"/>
          <w:szCs w:val="22"/>
          <w:lang w:eastAsia="en-AU"/>
        </w:rPr>
        <w:tab/>
      </w:r>
      <w:r>
        <w:rPr>
          <w:noProof/>
        </w:rPr>
        <w:t>Powers supporting seizure</w:t>
      </w:r>
      <w:r>
        <w:rPr>
          <w:noProof/>
        </w:rPr>
        <w:tab/>
      </w:r>
      <w:r>
        <w:rPr>
          <w:noProof/>
        </w:rPr>
        <w:fldChar w:fldCharType="begin"/>
      </w:r>
      <w:r>
        <w:rPr>
          <w:noProof/>
        </w:rPr>
        <w:instrText xml:space="preserve"> PAGEREF _Toc142312583 \h </w:instrText>
      </w:r>
      <w:r>
        <w:rPr>
          <w:noProof/>
        </w:rPr>
      </w:r>
      <w:r>
        <w:rPr>
          <w:noProof/>
        </w:rPr>
        <w:fldChar w:fldCharType="separate"/>
      </w:r>
      <w:r w:rsidR="0017705B">
        <w:rPr>
          <w:noProof/>
        </w:rPr>
        <w:t>136</w:t>
      </w:r>
      <w:r>
        <w:rPr>
          <w:noProof/>
        </w:rPr>
        <w:fldChar w:fldCharType="end"/>
      </w:r>
    </w:p>
    <w:p w14:paraId="4BCDF8E8" w14:textId="2FC5B8BE" w:rsidR="003D601D" w:rsidRDefault="003D601D">
      <w:pPr>
        <w:pStyle w:val="TOC3"/>
        <w:rPr>
          <w:rFonts w:asciiTheme="minorHAnsi" w:eastAsiaTheme="minorEastAsia" w:hAnsiTheme="minorHAnsi" w:cstheme="minorBidi"/>
          <w:noProof/>
          <w:sz w:val="22"/>
          <w:szCs w:val="22"/>
          <w:lang w:eastAsia="en-AU"/>
        </w:rPr>
      </w:pPr>
      <w:r>
        <w:rPr>
          <w:noProof/>
        </w:rPr>
        <w:t>178</w:t>
      </w:r>
      <w:r>
        <w:rPr>
          <w:rFonts w:asciiTheme="minorHAnsi" w:eastAsiaTheme="minorEastAsia" w:hAnsiTheme="minorHAnsi" w:cstheme="minorBidi"/>
          <w:noProof/>
          <w:sz w:val="22"/>
          <w:szCs w:val="22"/>
          <w:lang w:eastAsia="en-AU"/>
        </w:rPr>
        <w:tab/>
      </w:r>
      <w:r>
        <w:rPr>
          <w:noProof/>
        </w:rPr>
        <w:t>Receipt for seized things</w:t>
      </w:r>
      <w:r>
        <w:rPr>
          <w:noProof/>
        </w:rPr>
        <w:tab/>
      </w:r>
      <w:r>
        <w:rPr>
          <w:noProof/>
        </w:rPr>
        <w:fldChar w:fldCharType="begin"/>
      </w:r>
      <w:r>
        <w:rPr>
          <w:noProof/>
        </w:rPr>
        <w:instrText xml:space="preserve"> PAGEREF _Toc142312584 \h </w:instrText>
      </w:r>
      <w:r>
        <w:rPr>
          <w:noProof/>
        </w:rPr>
      </w:r>
      <w:r>
        <w:rPr>
          <w:noProof/>
        </w:rPr>
        <w:fldChar w:fldCharType="separate"/>
      </w:r>
      <w:r w:rsidR="0017705B">
        <w:rPr>
          <w:noProof/>
        </w:rPr>
        <w:t>137</w:t>
      </w:r>
      <w:r>
        <w:rPr>
          <w:noProof/>
        </w:rPr>
        <w:fldChar w:fldCharType="end"/>
      </w:r>
    </w:p>
    <w:p w14:paraId="37D2C974" w14:textId="5DD15033" w:rsidR="003D601D" w:rsidRDefault="003D601D">
      <w:pPr>
        <w:pStyle w:val="TOC3"/>
        <w:rPr>
          <w:rFonts w:asciiTheme="minorHAnsi" w:eastAsiaTheme="minorEastAsia" w:hAnsiTheme="minorHAnsi" w:cstheme="minorBidi"/>
          <w:noProof/>
          <w:sz w:val="22"/>
          <w:szCs w:val="22"/>
          <w:lang w:eastAsia="en-AU"/>
        </w:rPr>
      </w:pPr>
      <w:r>
        <w:rPr>
          <w:noProof/>
        </w:rPr>
        <w:t>179</w:t>
      </w:r>
      <w:r>
        <w:rPr>
          <w:rFonts w:asciiTheme="minorHAnsi" w:eastAsiaTheme="minorEastAsia" w:hAnsiTheme="minorHAnsi" w:cstheme="minorBidi"/>
          <w:noProof/>
          <w:sz w:val="22"/>
          <w:szCs w:val="22"/>
          <w:lang w:eastAsia="en-AU"/>
        </w:rPr>
        <w:tab/>
      </w:r>
      <w:r>
        <w:rPr>
          <w:noProof/>
        </w:rPr>
        <w:t>Forfeiture of seized things</w:t>
      </w:r>
      <w:r>
        <w:rPr>
          <w:noProof/>
        </w:rPr>
        <w:tab/>
      </w:r>
      <w:r>
        <w:rPr>
          <w:noProof/>
        </w:rPr>
        <w:fldChar w:fldCharType="begin"/>
      </w:r>
      <w:r>
        <w:rPr>
          <w:noProof/>
        </w:rPr>
        <w:instrText xml:space="preserve"> PAGEREF _Toc142312585 \h </w:instrText>
      </w:r>
      <w:r>
        <w:rPr>
          <w:noProof/>
        </w:rPr>
      </w:r>
      <w:r>
        <w:rPr>
          <w:noProof/>
        </w:rPr>
        <w:fldChar w:fldCharType="separate"/>
      </w:r>
      <w:r w:rsidR="0017705B">
        <w:rPr>
          <w:noProof/>
        </w:rPr>
        <w:t>138</w:t>
      </w:r>
      <w:r>
        <w:rPr>
          <w:noProof/>
        </w:rPr>
        <w:fldChar w:fldCharType="end"/>
      </w:r>
    </w:p>
    <w:p w14:paraId="2C873392" w14:textId="62122AFE" w:rsidR="003D601D" w:rsidRDefault="003D601D">
      <w:pPr>
        <w:pStyle w:val="TOC3"/>
        <w:rPr>
          <w:rFonts w:asciiTheme="minorHAnsi" w:eastAsiaTheme="minorEastAsia" w:hAnsiTheme="minorHAnsi" w:cstheme="minorBidi"/>
          <w:noProof/>
          <w:sz w:val="22"/>
          <w:szCs w:val="22"/>
          <w:lang w:eastAsia="en-AU"/>
        </w:rPr>
      </w:pPr>
      <w:r>
        <w:rPr>
          <w:noProof/>
        </w:rPr>
        <w:t>180</w:t>
      </w:r>
      <w:r>
        <w:rPr>
          <w:rFonts w:asciiTheme="minorHAnsi" w:eastAsiaTheme="minorEastAsia" w:hAnsiTheme="minorHAnsi" w:cstheme="minorBidi"/>
          <w:noProof/>
          <w:sz w:val="22"/>
          <w:szCs w:val="22"/>
          <w:lang w:eastAsia="en-AU"/>
        </w:rPr>
        <w:tab/>
      </w:r>
      <w:r>
        <w:rPr>
          <w:noProof/>
        </w:rPr>
        <w:t>Return of seized things</w:t>
      </w:r>
      <w:r>
        <w:rPr>
          <w:noProof/>
        </w:rPr>
        <w:tab/>
      </w:r>
      <w:r>
        <w:rPr>
          <w:noProof/>
        </w:rPr>
        <w:fldChar w:fldCharType="begin"/>
      </w:r>
      <w:r>
        <w:rPr>
          <w:noProof/>
        </w:rPr>
        <w:instrText xml:space="preserve"> PAGEREF _Toc142312586 \h </w:instrText>
      </w:r>
      <w:r>
        <w:rPr>
          <w:noProof/>
        </w:rPr>
      </w:r>
      <w:r>
        <w:rPr>
          <w:noProof/>
        </w:rPr>
        <w:fldChar w:fldCharType="separate"/>
      </w:r>
      <w:r w:rsidR="0017705B">
        <w:rPr>
          <w:noProof/>
        </w:rPr>
        <w:t>140</w:t>
      </w:r>
      <w:r>
        <w:rPr>
          <w:noProof/>
        </w:rPr>
        <w:fldChar w:fldCharType="end"/>
      </w:r>
    </w:p>
    <w:p w14:paraId="59D22601" w14:textId="4F00931F" w:rsidR="003D601D" w:rsidRDefault="003D601D">
      <w:pPr>
        <w:pStyle w:val="TOC3"/>
        <w:rPr>
          <w:rFonts w:asciiTheme="minorHAnsi" w:eastAsiaTheme="minorEastAsia" w:hAnsiTheme="minorHAnsi" w:cstheme="minorBidi"/>
          <w:noProof/>
          <w:sz w:val="22"/>
          <w:szCs w:val="22"/>
          <w:lang w:eastAsia="en-AU"/>
        </w:rPr>
      </w:pPr>
      <w:r>
        <w:rPr>
          <w:noProof/>
        </w:rPr>
        <w:t>181</w:t>
      </w:r>
      <w:r>
        <w:rPr>
          <w:rFonts w:asciiTheme="minorHAnsi" w:eastAsiaTheme="minorEastAsia" w:hAnsiTheme="minorHAnsi" w:cstheme="minorBidi"/>
          <w:noProof/>
          <w:sz w:val="22"/>
          <w:szCs w:val="22"/>
          <w:lang w:eastAsia="en-AU"/>
        </w:rPr>
        <w:tab/>
      </w:r>
      <w:r>
        <w:rPr>
          <w:noProof/>
        </w:rPr>
        <w:t>Access to seized things</w:t>
      </w:r>
      <w:r>
        <w:rPr>
          <w:noProof/>
        </w:rPr>
        <w:tab/>
      </w:r>
      <w:r>
        <w:rPr>
          <w:noProof/>
        </w:rPr>
        <w:fldChar w:fldCharType="begin"/>
      </w:r>
      <w:r>
        <w:rPr>
          <w:noProof/>
        </w:rPr>
        <w:instrText xml:space="preserve"> PAGEREF _Toc142312587 \h </w:instrText>
      </w:r>
      <w:r>
        <w:rPr>
          <w:noProof/>
        </w:rPr>
      </w:r>
      <w:r>
        <w:rPr>
          <w:noProof/>
        </w:rPr>
        <w:fldChar w:fldCharType="separate"/>
      </w:r>
      <w:r w:rsidR="0017705B">
        <w:rPr>
          <w:noProof/>
        </w:rPr>
        <w:t>140</w:t>
      </w:r>
      <w:r>
        <w:rPr>
          <w:noProof/>
        </w:rPr>
        <w:fldChar w:fldCharType="end"/>
      </w:r>
    </w:p>
    <w:p w14:paraId="6E08D684" w14:textId="2D766022"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Damage and compensation</w:t>
      </w:r>
      <w:r w:rsidR="003D601D">
        <w:rPr>
          <w:noProof/>
        </w:rPr>
        <w:tab/>
      </w:r>
      <w:r w:rsidR="003D601D">
        <w:rPr>
          <w:noProof/>
        </w:rPr>
        <w:fldChar w:fldCharType="begin"/>
      </w:r>
      <w:r w:rsidR="003D601D">
        <w:rPr>
          <w:noProof/>
        </w:rPr>
        <w:instrText xml:space="preserve"> PAGEREF _Toc142312588 \h </w:instrText>
      </w:r>
      <w:r w:rsidR="003D601D">
        <w:rPr>
          <w:noProof/>
        </w:rPr>
      </w:r>
      <w:r w:rsidR="003D601D">
        <w:rPr>
          <w:noProof/>
        </w:rPr>
        <w:fldChar w:fldCharType="separate"/>
      </w:r>
      <w:r w:rsidR="0017705B">
        <w:rPr>
          <w:noProof/>
        </w:rPr>
        <w:t>141</w:t>
      </w:r>
      <w:r w:rsidR="003D601D">
        <w:rPr>
          <w:noProof/>
        </w:rPr>
        <w:fldChar w:fldCharType="end"/>
      </w:r>
    </w:p>
    <w:p w14:paraId="641A8435" w14:textId="4D1DA419" w:rsidR="003D601D" w:rsidRDefault="003D601D">
      <w:pPr>
        <w:pStyle w:val="TOC3"/>
        <w:rPr>
          <w:rFonts w:asciiTheme="minorHAnsi" w:eastAsiaTheme="minorEastAsia" w:hAnsiTheme="minorHAnsi" w:cstheme="minorBidi"/>
          <w:noProof/>
          <w:sz w:val="22"/>
          <w:szCs w:val="22"/>
          <w:lang w:eastAsia="en-AU"/>
        </w:rPr>
      </w:pPr>
      <w:r>
        <w:rPr>
          <w:noProof/>
        </w:rPr>
        <w:t>182</w:t>
      </w:r>
      <w:r>
        <w:rPr>
          <w:rFonts w:asciiTheme="minorHAnsi" w:eastAsiaTheme="minorEastAsia" w:hAnsiTheme="minorHAnsi" w:cstheme="minorBidi"/>
          <w:noProof/>
          <w:sz w:val="22"/>
          <w:szCs w:val="22"/>
          <w:lang w:eastAsia="en-AU"/>
        </w:rPr>
        <w:tab/>
      </w:r>
      <w:r>
        <w:rPr>
          <w:noProof/>
        </w:rPr>
        <w:t>Damage etc. to be minimised</w:t>
      </w:r>
      <w:r>
        <w:rPr>
          <w:noProof/>
        </w:rPr>
        <w:tab/>
      </w:r>
      <w:r>
        <w:rPr>
          <w:noProof/>
        </w:rPr>
        <w:fldChar w:fldCharType="begin"/>
      </w:r>
      <w:r>
        <w:rPr>
          <w:noProof/>
        </w:rPr>
        <w:instrText xml:space="preserve"> PAGEREF _Toc142312589 \h </w:instrText>
      </w:r>
      <w:r>
        <w:rPr>
          <w:noProof/>
        </w:rPr>
      </w:r>
      <w:r>
        <w:rPr>
          <w:noProof/>
        </w:rPr>
        <w:fldChar w:fldCharType="separate"/>
      </w:r>
      <w:r w:rsidR="0017705B">
        <w:rPr>
          <w:noProof/>
        </w:rPr>
        <w:t>141</w:t>
      </w:r>
      <w:r>
        <w:rPr>
          <w:noProof/>
        </w:rPr>
        <w:fldChar w:fldCharType="end"/>
      </w:r>
    </w:p>
    <w:p w14:paraId="684EC1A3" w14:textId="334ED251" w:rsidR="003D601D" w:rsidRDefault="003D601D">
      <w:pPr>
        <w:pStyle w:val="TOC3"/>
        <w:rPr>
          <w:rFonts w:asciiTheme="minorHAnsi" w:eastAsiaTheme="minorEastAsia" w:hAnsiTheme="minorHAnsi" w:cstheme="minorBidi"/>
          <w:noProof/>
          <w:sz w:val="22"/>
          <w:szCs w:val="22"/>
          <w:lang w:eastAsia="en-AU"/>
        </w:rPr>
      </w:pPr>
      <w:r>
        <w:rPr>
          <w:noProof/>
        </w:rPr>
        <w:t>183</w:t>
      </w:r>
      <w:r>
        <w:rPr>
          <w:rFonts w:asciiTheme="minorHAnsi" w:eastAsiaTheme="minorEastAsia" w:hAnsiTheme="minorHAnsi" w:cstheme="minorBidi"/>
          <w:noProof/>
          <w:sz w:val="22"/>
          <w:szCs w:val="22"/>
          <w:lang w:eastAsia="en-AU"/>
        </w:rPr>
        <w:tab/>
      </w:r>
      <w:r>
        <w:rPr>
          <w:noProof/>
        </w:rPr>
        <w:t>Inspector to give notice of damage</w:t>
      </w:r>
      <w:r>
        <w:rPr>
          <w:noProof/>
        </w:rPr>
        <w:tab/>
      </w:r>
      <w:r>
        <w:rPr>
          <w:noProof/>
        </w:rPr>
        <w:fldChar w:fldCharType="begin"/>
      </w:r>
      <w:r>
        <w:rPr>
          <w:noProof/>
        </w:rPr>
        <w:instrText xml:space="preserve"> PAGEREF _Toc142312590 \h </w:instrText>
      </w:r>
      <w:r>
        <w:rPr>
          <w:noProof/>
        </w:rPr>
      </w:r>
      <w:r>
        <w:rPr>
          <w:noProof/>
        </w:rPr>
        <w:fldChar w:fldCharType="separate"/>
      </w:r>
      <w:r w:rsidR="0017705B">
        <w:rPr>
          <w:noProof/>
        </w:rPr>
        <w:t>141</w:t>
      </w:r>
      <w:r>
        <w:rPr>
          <w:noProof/>
        </w:rPr>
        <w:fldChar w:fldCharType="end"/>
      </w:r>
    </w:p>
    <w:p w14:paraId="306788FF" w14:textId="5180438C"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184</w:t>
      </w:r>
      <w:r>
        <w:rPr>
          <w:rFonts w:asciiTheme="minorHAnsi" w:eastAsiaTheme="minorEastAsia" w:hAnsiTheme="minorHAnsi" w:cstheme="minorBidi"/>
          <w:noProof/>
          <w:sz w:val="22"/>
          <w:szCs w:val="22"/>
          <w:lang w:eastAsia="en-AU"/>
        </w:rPr>
        <w:tab/>
      </w:r>
      <w:r w:rsidRPr="00880371">
        <w:rPr>
          <w:noProof/>
          <w:lang w:val="en-US"/>
        </w:rPr>
        <w:t>Compensation</w:t>
      </w:r>
      <w:r>
        <w:rPr>
          <w:noProof/>
        </w:rPr>
        <w:tab/>
      </w:r>
      <w:r>
        <w:rPr>
          <w:noProof/>
        </w:rPr>
        <w:fldChar w:fldCharType="begin"/>
      </w:r>
      <w:r>
        <w:rPr>
          <w:noProof/>
        </w:rPr>
        <w:instrText xml:space="preserve"> PAGEREF _Toc142312591 \h </w:instrText>
      </w:r>
      <w:r>
        <w:rPr>
          <w:noProof/>
        </w:rPr>
      </w:r>
      <w:r>
        <w:rPr>
          <w:noProof/>
        </w:rPr>
        <w:fldChar w:fldCharType="separate"/>
      </w:r>
      <w:r w:rsidR="0017705B">
        <w:rPr>
          <w:noProof/>
        </w:rPr>
        <w:t>141</w:t>
      </w:r>
      <w:r>
        <w:rPr>
          <w:noProof/>
        </w:rPr>
        <w:fldChar w:fldCharType="end"/>
      </w:r>
    </w:p>
    <w:p w14:paraId="0EFF5F01" w14:textId="27184F15"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5</w:t>
      </w:r>
      <w:r w:rsidR="003D601D">
        <w:rPr>
          <w:rFonts w:asciiTheme="minorHAnsi" w:eastAsiaTheme="minorEastAsia" w:hAnsiTheme="minorHAnsi" w:cstheme="minorBidi"/>
          <w:b w:val="0"/>
          <w:noProof/>
          <w:sz w:val="22"/>
          <w:szCs w:val="22"/>
          <w:lang w:eastAsia="en-AU"/>
        </w:rPr>
        <w:tab/>
      </w:r>
      <w:r w:rsidR="003D601D">
        <w:rPr>
          <w:noProof/>
        </w:rPr>
        <w:t>Other matters</w:t>
      </w:r>
      <w:r w:rsidR="003D601D">
        <w:rPr>
          <w:noProof/>
        </w:rPr>
        <w:tab/>
      </w:r>
      <w:r w:rsidR="003D601D">
        <w:rPr>
          <w:noProof/>
        </w:rPr>
        <w:fldChar w:fldCharType="begin"/>
      </w:r>
      <w:r w:rsidR="003D601D">
        <w:rPr>
          <w:noProof/>
        </w:rPr>
        <w:instrText xml:space="preserve"> PAGEREF _Toc142312592 \h </w:instrText>
      </w:r>
      <w:r w:rsidR="003D601D">
        <w:rPr>
          <w:noProof/>
        </w:rPr>
      </w:r>
      <w:r w:rsidR="003D601D">
        <w:rPr>
          <w:noProof/>
        </w:rPr>
        <w:fldChar w:fldCharType="separate"/>
      </w:r>
      <w:r w:rsidR="0017705B">
        <w:rPr>
          <w:noProof/>
        </w:rPr>
        <w:t>142</w:t>
      </w:r>
      <w:r w:rsidR="003D601D">
        <w:rPr>
          <w:noProof/>
        </w:rPr>
        <w:fldChar w:fldCharType="end"/>
      </w:r>
    </w:p>
    <w:p w14:paraId="75EC5DF6" w14:textId="61FB5C40" w:rsidR="003D601D" w:rsidRDefault="003D601D">
      <w:pPr>
        <w:pStyle w:val="TOC3"/>
        <w:rPr>
          <w:rFonts w:asciiTheme="minorHAnsi" w:eastAsiaTheme="minorEastAsia" w:hAnsiTheme="minorHAnsi" w:cstheme="minorBidi"/>
          <w:noProof/>
          <w:sz w:val="22"/>
          <w:szCs w:val="22"/>
          <w:lang w:eastAsia="en-AU"/>
        </w:rPr>
      </w:pPr>
      <w:r>
        <w:rPr>
          <w:noProof/>
        </w:rPr>
        <w:t>185</w:t>
      </w:r>
      <w:r>
        <w:rPr>
          <w:rFonts w:asciiTheme="minorHAnsi" w:eastAsiaTheme="minorEastAsia" w:hAnsiTheme="minorHAnsi" w:cstheme="minorBidi"/>
          <w:noProof/>
          <w:sz w:val="22"/>
          <w:szCs w:val="22"/>
          <w:lang w:eastAsia="en-AU"/>
        </w:rPr>
        <w:tab/>
      </w:r>
      <w:r>
        <w:rPr>
          <w:noProof/>
        </w:rPr>
        <w:t>Power to require name and address</w:t>
      </w:r>
      <w:r>
        <w:rPr>
          <w:noProof/>
        </w:rPr>
        <w:tab/>
      </w:r>
      <w:r>
        <w:rPr>
          <w:noProof/>
        </w:rPr>
        <w:fldChar w:fldCharType="begin"/>
      </w:r>
      <w:r>
        <w:rPr>
          <w:noProof/>
        </w:rPr>
        <w:instrText xml:space="preserve"> PAGEREF _Toc142312593 \h </w:instrText>
      </w:r>
      <w:r>
        <w:rPr>
          <w:noProof/>
        </w:rPr>
      </w:r>
      <w:r>
        <w:rPr>
          <w:noProof/>
        </w:rPr>
        <w:fldChar w:fldCharType="separate"/>
      </w:r>
      <w:r w:rsidR="0017705B">
        <w:rPr>
          <w:noProof/>
        </w:rPr>
        <w:t>142</w:t>
      </w:r>
      <w:r>
        <w:rPr>
          <w:noProof/>
        </w:rPr>
        <w:fldChar w:fldCharType="end"/>
      </w:r>
    </w:p>
    <w:p w14:paraId="07DD93D7" w14:textId="705ADDF3" w:rsidR="003D601D" w:rsidRDefault="003D601D">
      <w:pPr>
        <w:pStyle w:val="TOC3"/>
        <w:rPr>
          <w:rFonts w:asciiTheme="minorHAnsi" w:eastAsiaTheme="minorEastAsia" w:hAnsiTheme="minorHAnsi" w:cstheme="minorBidi"/>
          <w:noProof/>
          <w:sz w:val="22"/>
          <w:szCs w:val="22"/>
          <w:lang w:eastAsia="en-AU"/>
        </w:rPr>
      </w:pPr>
      <w:r>
        <w:rPr>
          <w:noProof/>
        </w:rPr>
        <w:t>186</w:t>
      </w:r>
      <w:r>
        <w:rPr>
          <w:rFonts w:asciiTheme="minorHAnsi" w:eastAsiaTheme="minorEastAsia" w:hAnsiTheme="minorHAnsi" w:cstheme="minorBidi"/>
          <w:noProof/>
          <w:sz w:val="22"/>
          <w:szCs w:val="22"/>
          <w:lang w:eastAsia="en-AU"/>
        </w:rPr>
        <w:tab/>
      </w:r>
      <w:r>
        <w:rPr>
          <w:noProof/>
        </w:rPr>
        <w:t>Inspector may take affidavits</w:t>
      </w:r>
      <w:r>
        <w:rPr>
          <w:noProof/>
        </w:rPr>
        <w:tab/>
      </w:r>
      <w:r>
        <w:rPr>
          <w:noProof/>
        </w:rPr>
        <w:fldChar w:fldCharType="begin"/>
      </w:r>
      <w:r>
        <w:rPr>
          <w:noProof/>
        </w:rPr>
        <w:instrText xml:space="preserve"> PAGEREF _Toc142312594 \h </w:instrText>
      </w:r>
      <w:r>
        <w:rPr>
          <w:noProof/>
        </w:rPr>
      </w:r>
      <w:r>
        <w:rPr>
          <w:noProof/>
        </w:rPr>
        <w:fldChar w:fldCharType="separate"/>
      </w:r>
      <w:r w:rsidR="0017705B">
        <w:rPr>
          <w:noProof/>
        </w:rPr>
        <w:t>143</w:t>
      </w:r>
      <w:r>
        <w:rPr>
          <w:noProof/>
        </w:rPr>
        <w:fldChar w:fldCharType="end"/>
      </w:r>
    </w:p>
    <w:p w14:paraId="5A7D611E" w14:textId="00A8A5DD" w:rsidR="003D601D" w:rsidRDefault="003D601D">
      <w:pPr>
        <w:pStyle w:val="TOC3"/>
        <w:rPr>
          <w:rFonts w:asciiTheme="minorHAnsi" w:eastAsiaTheme="minorEastAsia" w:hAnsiTheme="minorHAnsi" w:cstheme="minorBidi"/>
          <w:noProof/>
          <w:sz w:val="22"/>
          <w:szCs w:val="22"/>
          <w:lang w:eastAsia="en-AU"/>
        </w:rPr>
      </w:pPr>
      <w:r>
        <w:rPr>
          <w:noProof/>
        </w:rPr>
        <w:t>187</w:t>
      </w:r>
      <w:r>
        <w:rPr>
          <w:rFonts w:asciiTheme="minorHAnsi" w:eastAsiaTheme="minorEastAsia" w:hAnsiTheme="minorHAnsi" w:cstheme="minorBidi"/>
          <w:noProof/>
          <w:sz w:val="22"/>
          <w:szCs w:val="22"/>
          <w:lang w:eastAsia="en-AU"/>
        </w:rPr>
        <w:tab/>
      </w:r>
      <w:r>
        <w:rPr>
          <w:noProof/>
        </w:rPr>
        <w:t>Attendance of inspector at coronial inquests</w:t>
      </w:r>
      <w:r>
        <w:rPr>
          <w:noProof/>
        </w:rPr>
        <w:tab/>
      </w:r>
      <w:r>
        <w:rPr>
          <w:noProof/>
        </w:rPr>
        <w:fldChar w:fldCharType="begin"/>
      </w:r>
      <w:r>
        <w:rPr>
          <w:noProof/>
        </w:rPr>
        <w:instrText xml:space="preserve"> PAGEREF _Toc142312595 \h </w:instrText>
      </w:r>
      <w:r>
        <w:rPr>
          <w:noProof/>
        </w:rPr>
      </w:r>
      <w:r>
        <w:rPr>
          <w:noProof/>
        </w:rPr>
        <w:fldChar w:fldCharType="separate"/>
      </w:r>
      <w:r w:rsidR="0017705B">
        <w:rPr>
          <w:noProof/>
        </w:rPr>
        <w:t>143</w:t>
      </w:r>
      <w:r>
        <w:rPr>
          <w:noProof/>
        </w:rPr>
        <w:fldChar w:fldCharType="end"/>
      </w:r>
    </w:p>
    <w:p w14:paraId="170396B7" w14:textId="68F5A5AD"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6</w:t>
      </w:r>
      <w:r w:rsidR="003D601D">
        <w:rPr>
          <w:rFonts w:asciiTheme="minorHAnsi" w:eastAsiaTheme="minorEastAsia" w:hAnsiTheme="minorHAnsi" w:cstheme="minorBidi"/>
          <w:b w:val="0"/>
          <w:noProof/>
          <w:sz w:val="22"/>
          <w:szCs w:val="22"/>
          <w:lang w:eastAsia="en-AU"/>
        </w:rPr>
        <w:tab/>
      </w:r>
      <w:r w:rsidR="003D601D">
        <w:rPr>
          <w:noProof/>
        </w:rPr>
        <w:t>Offences in relation to inspectors</w:t>
      </w:r>
      <w:r w:rsidR="003D601D">
        <w:rPr>
          <w:noProof/>
        </w:rPr>
        <w:tab/>
      </w:r>
      <w:r w:rsidR="003D601D">
        <w:rPr>
          <w:noProof/>
        </w:rPr>
        <w:fldChar w:fldCharType="begin"/>
      </w:r>
      <w:r w:rsidR="003D601D">
        <w:rPr>
          <w:noProof/>
        </w:rPr>
        <w:instrText xml:space="preserve"> PAGEREF _Toc142312596 \h </w:instrText>
      </w:r>
      <w:r w:rsidR="003D601D">
        <w:rPr>
          <w:noProof/>
        </w:rPr>
      </w:r>
      <w:r w:rsidR="003D601D">
        <w:rPr>
          <w:noProof/>
        </w:rPr>
        <w:fldChar w:fldCharType="separate"/>
      </w:r>
      <w:r w:rsidR="0017705B">
        <w:rPr>
          <w:noProof/>
        </w:rPr>
        <w:t>144</w:t>
      </w:r>
      <w:r w:rsidR="003D601D">
        <w:rPr>
          <w:noProof/>
        </w:rPr>
        <w:fldChar w:fldCharType="end"/>
      </w:r>
    </w:p>
    <w:p w14:paraId="7FB9A3A6" w14:textId="19C65BCD" w:rsidR="003D601D" w:rsidRDefault="003D601D">
      <w:pPr>
        <w:pStyle w:val="TOC3"/>
        <w:rPr>
          <w:rFonts w:asciiTheme="minorHAnsi" w:eastAsiaTheme="minorEastAsia" w:hAnsiTheme="minorHAnsi" w:cstheme="minorBidi"/>
          <w:noProof/>
          <w:sz w:val="22"/>
          <w:szCs w:val="22"/>
          <w:lang w:eastAsia="en-AU"/>
        </w:rPr>
      </w:pPr>
      <w:r>
        <w:rPr>
          <w:noProof/>
        </w:rPr>
        <w:t>188</w:t>
      </w:r>
      <w:r>
        <w:rPr>
          <w:rFonts w:asciiTheme="minorHAnsi" w:eastAsiaTheme="minorEastAsia" w:hAnsiTheme="minorHAnsi" w:cstheme="minorBidi"/>
          <w:noProof/>
          <w:sz w:val="22"/>
          <w:szCs w:val="22"/>
          <w:lang w:eastAsia="en-AU"/>
        </w:rPr>
        <w:tab/>
      </w:r>
      <w:r>
        <w:rPr>
          <w:noProof/>
        </w:rPr>
        <w:t>Offence to hinder or obstruct inspector</w:t>
      </w:r>
      <w:r>
        <w:rPr>
          <w:noProof/>
        </w:rPr>
        <w:tab/>
      </w:r>
      <w:r>
        <w:rPr>
          <w:noProof/>
        </w:rPr>
        <w:fldChar w:fldCharType="begin"/>
      </w:r>
      <w:r>
        <w:rPr>
          <w:noProof/>
        </w:rPr>
        <w:instrText xml:space="preserve"> PAGEREF _Toc142312597 \h </w:instrText>
      </w:r>
      <w:r>
        <w:rPr>
          <w:noProof/>
        </w:rPr>
      </w:r>
      <w:r>
        <w:rPr>
          <w:noProof/>
        </w:rPr>
        <w:fldChar w:fldCharType="separate"/>
      </w:r>
      <w:r w:rsidR="0017705B">
        <w:rPr>
          <w:noProof/>
        </w:rPr>
        <w:t>144</w:t>
      </w:r>
      <w:r>
        <w:rPr>
          <w:noProof/>
        </w:rPr>
        <w:fldChar w:fldCharType="end"/>
      </w:r>
    </w:p>
    <w:p w14:paraId="0FC807DA" w14:textId="7EE80C65" w:rsidR="003D601D" w:rsidRDefault="003D601D">
      <w:pPr>
        <w:pStyle w:val="TOC3"/>
        <w:rPr>
          <w:rFonts w:asciiTheme="minorHAnsi" w:eastAsiaTheme="minorEastAsia" w:hAnsiTheme="minorHAnsi" w:cstheme="minorBidi"/>
          <w:noProof/>
          <w:sz w:val="22"/>
          <w:szCs w:val="22"/>
          <w:lang w:eastAsia="en-AU"/>
        </w:rPr>
      </w:pPr>
      <w:r>
        <w:rPr>
          <w:noProof/>
        </w:rPr>
        <w:t>189</w:t>
      </w:r>
      <w:r>
        <w:rPr>
          <w:rFonts w:asciiTheme="minorHAnsi" w:eastAsiaTheme="minorEastAsia" w:hAnsiTheme="minorHAnsi" w:cstheme="minorBidi"/>
          <w:noProof/>
          <w:sz w:val="22"/>
          <w:szCs w:val="22"/>
          <w:lang w:eastAsia="en-AU"/>
        </w:rPr>
        <w:tab/>
      </w:r>
      <w:r>
        <w:rPr>
          <w:noProof/>
        </w:rPr>
        <w:t>Offence to impersonate inspector</w:t>
      </w:r>
      <w:r>
        <w:rPr>
          <w:noProof/>
        </w:rPr>
        <w:tab/>
      </w:r>
      <w:r>
        <w:rPr>
          <w:noProof/>
        </w:rPr>
        <w:fldChar w:fldCharType="begin"/>
      </w:r>
      <w:r>
        <w:rPr>
          <w:noProof/>
        </w:rPr>
        <w:instrText xml:space="preserve"> PAGEREF _Toc142312598 \h </w:instrText>
      </w:r>
      <w:r>
        <w:rPr>
          <w:noProof/>
        </w:rPr>
      </w:r>
      <w:r>
        <w:rPr>
          <w:noProof/>
        </w:rPr>
        <w:fldChar w:fldCharType="separate"/>
      </w:r>
      <w:r w:rsidR="0017705B">
        <w:rPr>
          <w:noProof/>
        </w:rPr>
        <w:t>144</w:t>
      </w:r>
      <w:r>
        <w:rPr>
          <w:noProof/>
        </w:rPr>
        <w:fldChar w:fldCharType="end"/>
      </w:r>
    </w:p>
    <w:p w14:paraId="07E1E315" w14:textId="08C63CDC" w:rsidR="003D601D" w:rsidRDefault="003D601D">
      <w:pPr>
        <w:pStyle w:val="TOC3"/>
        <w:rPr>
          <w:rFonts w:asciiTheme="minorHAnsi" w:eastAsiaTheme="minorEastAsia" w:hAnsiTheme="minorHAnsi" w:cstheme="minorBidi"/>
          <w:noProof/>
          <w:sz w:val="22"/>
          <w:szCs w:val="22"/>
          <w:lang w:eastAsia="en-AU"/>
        </w:rPr>
      </w:pPr>
      <w:r>
        <w:rPr>
          <w:noProof/>
        </w:rPr>
        <w:t>190</w:t>
      </w:r>
      <w:r>
        <w:rPr>
          <w:rFonts w:asciiTheme="minorHAnsi" w:eastAsiaTheme="minorEastAsia" w:hAnsiTheme="minorHAnsi" w:cstheme="minorBidi"/>
          <w:noProof/>
          <w:sz w:val="22"/>
          <w:szCs w:val="22"/>
          <w:lang w:eastAsia="en-AU"/>
        </w:rPr>
        <w:tab/>
      </w:r>
      <w:r>
        <w:rPr>
          <w:noProof/>
        </w:rPr>
        <w:t>Offence to assault, threaten or intimidate inspector</w:t>
      </w:r>
      <w:r>
        <w:rPr>
          <w:noProof/>
        </w:rPr>
        <w:tab/>
      </w:r>
      <w:r>
        <w:rPr>
          <w:noProof/>
        </w:rPr>
        <w:fldChar w:fldCharType="begin"/>
      </w:r>
      <w:r>
        <w:rPr>
          <w:noProof/>
        </w:rPr>
        <w:instrText xml:space="preserve"> PAGEREF _Toc142312599 \h </w:instrText>
      </w:r>
      <w:r>
        <w:rPr>
          <w:noProof/>
        </w:rPr>
      </w:r>
      <w:r>
        <w:rPr>
          <w:noProof/>
        </w:rPr>
        <w:fldChar w:fldCharType="separate"/>
      </w:r>
      <w:r w:rsidR="0017705B">
        <w:rPr>
          <w:noProof/>
        </w:rPr>
        <w:t>144</w:t>
      </w:r>
      <w:r>
        <w:rPr>
          <w:noProof/>
        </w:rPr>
        <w:fldChar w:fldCharType="end"/>
      </w:r>
    </w:p>
    <w:p w14:paraId="7FD14889" w14:textId="425FC8BD"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10 </w:t>
      </w:r>
      <w:r>
        <w:rPr>
          <w:rFonts w:asciiTheme="minorHAnsi" w:eastAsiaTheme="minorEastAsia" w:hAnsiTheme="minorHAnsi" w:cstheme="minorBidi"/>
          <w:b w:val="0"/>
          <w:caps w:val="0"/>
          <w:noProof/>
          <w:sz w:val="22"/>
          <w:szCs w:val="22"/>
          <w:lang w:eastAsia="en-AU"/>
        </w:rPr>
        <w:tab/>
      </w:r>
      <w:r w:rsidRPr="00880371">
        <w:rPr>
          <w:caps w:val="0"/>
          <w:noProof/>
        </w:rPr>
        <w:t>Enforcement measures</w:t>
      </w:r>
      <w:r>
        <w:rPr>
          <w:noProof/>
        </w:rPr>
        <w:tab/>
      </w:r>
      <w:r>
        <w:rPr>
          <w:noProof/>
        </w:rPr>
        <w:fldChar w:fldCharType="begin"/>
      </w:r>
      <w:r>
        <w:rPr>
          <w:noProof/>
        </w:rPr>
        <w:instrText xml:space="preserve"> PAGEREF _Toc142312600 \h </w:instrText>
      </w:r>
      <w:r>
        <w:rPr>
          <w:noProof/>
        </w:rPr>
      </w:r>
      <w:r>
        <w:rPr>
          <w:noProof/>
        </w:rPr>
        <w:fldChar w:fldCharType="separate"/>
      </w:r>
      <w:r w:rsidR="0017705B">
        <w:rPr>
          <w:noProof/>
        </w:rPr>
        <w:t>145</w:t>
      </w:r>
      <w:r>
        <w:rPr>
          <w:noProof/>
        </w:rPr>
        <w:fldChar w:fldCharType="end"/>
      </w:r>
    </w:p>
    <w:p w14:paraId="1AD89A8C" w14:textId="203432CA"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Improvement notices</w:t>
      </w:r>
      <w:r>
        <w:rPr>
          <w:noProof/>
        </w:rPr>
        <w:tab/>
      </w:r>
      <w:r>
        <w:rPr>
          <w:noProof/>
        </w:rPr>
        <w:fldChar w:fldCharType="begin"/>
      </w:r>
      <w:r>
        <w:rPr>
          <w:noProof/>
        </w:rPr>
        <w:instrText xml:space="preserve"> PAGEREF _Toc142312601 \h </w:instrText>
      </w:r>
      <w:r>
        <w:rPr>
          <w:noProof/>
        </w:rPr>
      </w:r>
      <w:r>
        <w:rPr>
          <w:noProof/>
        </w:rPr>
        <w:fldChar w:fldCharType="separate"/>
      </w:r>
      <w:r w:rsidR="0017705B">
        <w:rPr>
          <w:noProof/>
        </w:rPr>
        <w:t>145</w:t>
      </w:r>
      <w:r>
        <w:rPr>
          <w:noProof/>
        </w:rPr>
        <w:fldChar w:fldCharType="end"/>
      </w:r>
    </w:p>
    <w:p w14:paraId="02AD9A32" w14:textId="7B3CDB0E"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191</w:t>
      </w:r>
      <w:r>
        <w:rPr>
          <w:rFonts w:asciiTheme="minorHAnsi" w:eastAsiaTheme="minorEastAsia" w:hAnsiTheme="minorHAnsi" w:cstheme="minorBidi"/>
          <w:noProof/>
          <w:sz w:val="22"/>
          <w:szCs w:val="22"/>
          <w:lang w:eastAsia="en-AU"/>
        </w:rPr>
        <w:tab/>
      </w:r>
      <w:r w:rsidRPr="00880371">
        <w:rPr>
          <w:noProof/>
          <w:lang w:val="en-US"/>
        </w:rPr>
        <w:t>Issue of improvement notices</w:t>
      </w:r>
      <w:r>
        <w:rPr>
          <w:noProof/>
        </w:rPr>
        <w:tab/>
      </w:r>
      <w:r>
        <w:rPr>
          <w:noProof/>
        </w:rPr>
        <w:fldChar w:fldCharType="begin"/>
      </w:r>
      <w:r>
        <w:rPr>
          <w:noProof/>
        </w:rPr>
        <w:instrText xml:space="preserve"> PAGEREF _Toc142312602 \h </w:instrText>
      </w:r>
      <w:r>
        <w:rPr>
          <w:noProof/>
        </w:rPr>
      </w:r>
      <w:r>
        <w:rPr>
          <w:noProof/>
        </w:rPr>
        <w:fldChar w:fldCharType="separate"/>
      </w:r>
      <w:r w:rsidR="0017705B">
        <w:rPr>
          <w:noProof/>
        </w:rPr>
        <w:t>145</w:t>
      </w:r>
      <w:r>
        <w:rPr>
          <w:noProof/>
        </w:rPr>
        <w:fldChar w:fldCharType="end"/>
      </w:r>
    </w:p>
    <w:p w14:paraId="59011F84" w14:textId="422B775B"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192</w:t>
      </w:r>
      <w:r>
        <w:rPr>
          <w:rFonts w:asciiTheme="minorHAnsi" w:eastAsiaTheme="minorEastAsia" w:hAnsiTheme="minorHAnsi" w:cstheme="minorBidi"/>
          <w:noProof/>
          <w:sz w:val="22"/>
          <w:szCs w:val="22"/>
          <w:lang w:eastAsia="en-AU"/>
        </w:rPr>
        <w:tab/>
      </w:r>
      <w:r w:rsidRPr="00880371">
        <w:rPr>
          <w:noProof/>
          <w:lang w:val="en-US"/>
        </w:rPr>
        <w:t>Contents of improvement notices</w:t>
      </w:r>
      <w:r>
        <w:rPr>
          <w:noProof/>
        </w:rPr>
        <w:tab/>
      </w:r>
      <w:r>
        <w:rPr>
          <w:noProof/>
        </w:rPr>
        <w:fldChar w:fldCharType="begin"/>
      </w:r>
      <w:r>
        <w:rPr>
          <w:noProof/>
        </w:rPr>
        <w:instrText xml:space="preserve"> PAGEREF _Toc142312603 \h </w:instrText>
      </w:r>
      <w:r>
        <w:rPr>
          <w:noProof/>
        </w:rPr>
      </w:r>
      <w:r>
        <w:rPr>
          <w:noProof/>
        </w:rPr>
        <w:fldChar w:fldCharType="separate"/>
      </w:r>
      <w:r w:rsidR="0017705B">
        <w:rPr>
          <w:noProof/>
        </w:rPr>
        <w:t>145</w:t>
      </w:r>
      <w:r>
        <w:rPr>
          <w:noProof/>
        </w:rPr>
        <w:fldChar w:fldCharType="end"/>
      </w:r>
    </w:p>
    <w:p w14:paraId="1B23035E" w14:textId="34CA7465"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193</w:t>
      </w:r>
      <w:r>
        <w:rPr>
          <w:rFonts w:asciiTheme="minorHAnsi" w:eastAsiaTheme="minorEastAsia" w:hAnsiTheme="minorHAnsi" w:cstheme="minorBidi"/>
          <w:noProof/>
          <w:sz w:val="22"/>
          <w:szCs w:val="22"/>
          <w:lang w:eastAsia="en-AU"/>
        </w:rPr>
        <w:tab/>
      </w:r>
      <w:r w:rsidRPr="00880371">
        <w:rPr>
          <w:noProof/>
          <w:lang w:val="en-US"/>
        </w:rPr>
        <w:t>Compliance with improvement notice</w:t>
      </w:r>
      <w:r>
        <w:rPr>
          <w:noProof/>
        </w:rPr>
        <w:tab/>
      </w:r>
      <w:r>
        <w:rPr>
          <w:noProof/>
        </w:rPr>
        <w:fldChar w:fldCharType="begin"/>
      </w:r>
      <w:r>
        <w:rPr>
          <w:noProof/>
        </w:rPr>
        <w:instrText xml:space="preserve"> PAGEREF _Toc142312604 \h </w:instrText>
      </w:r>
      <w:r>
        <w:rPr>
          <w:noProof/>
        </w:rPr>
      </w:r>
      <w:r>
        <w:rPr>
          <w:noProof/>
        </w:rPr>
        <w:fldChar w:fldCharType="separate"/>
      </w:r>
      <w:r w:rsidR="0017705B">
        <w:rPr>
          <w:noProof/>
        </w:rPr>
        <w:t>146</w:t>
      </w:r>
      <w:r>
        <w:rPr>
          <w:noProof/>
        </w:rPr>
        <w:fldChar w:fldCharType="end"/>
      </w:r>
    </w:p>
    <w:p w14:paraId="2944F3A8" w14:textId="0EF159C0"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194</w:t>
      </w:r>
      <w:r>
        <w:rPr>
          <w:rFonts w:asciiTheme="minorHAnsi" w:eastAsiaTheme="minorEastAsia" w:hAnsiTheme="minorHAnsi" w:cstheme="minorBidi"/>
          <w:noProof/>
          <w:sz w:val="22"/>
          <w:szCs w:val="22"/>
          <w:lang w:eastAsia="en-AU"/>
        </w:rPr>
        <w:tab/>
      </w:r>
      <w:r w:rsidRPr="00880371">
        <w:rPr>
          <w:noProof/>
          <w:lang w:val="en-US"/>
        </w:rPr>
        <w:t>Extension of time for compliance with improvement notices</w:t>
      </w:r>
      <w:r>
        <w:rPr>
          <w:noProof/>
        </w:rPr>
        <w:tab/>
      </w:r>
      <w:r>
        <w:rPr>
          <w:noProof/>
        </w:rPr>
        <w:fldChar w:fldCharType="begin"/>
      </w:r>
      <w:r>
        <w:rPr>
          <w:noProof/>
        </w:rPr>
        <w:instrText xml:space="preserve"> PAGEREF _Toc142312605 \h </w:instrText>
      </w:r>
      <w:r>
        <w:rPr>
          <w:noProof/>
        </w:rPr>
      </w:r>
      <w:r>
        <w:rPr>
          <w:noProof/>
        </w:rPr>
        <w:fldChar w:fldCharType="separate"/>
      </w:r>
      <w:r w:rsidR="0017705B">
        <w:rPr>
          <w:noProof/>
        </w:rPr>
        <w:t>146</w:t>
      </w:r>
      <w:r>
        <w:rPr>
          <w:noProof/>
        </w:rPr>
        <w:fldChar w:fldCharType="end"/>
      </w:r>
    </w:p>
    <w:p w14:paraId="55444AF2" w14:textId="72EE71A0"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Prohibition notices</w:t>
      </w:r>
      <w:r w:rsidR="003D601D">
        <w:rPr>
          <w:noProof/>
        </w:rPr>
        <w:tab/>
      </w:r>
      <w:r w:rsidR="003D601D">
        <w:rPr>
          <w:noProof/>
        </w:rPr>
        <w:fldChar w:fldCharType="begin"/>
      </w:r>
      <w:r w:rsidR="003D601D">
        <w:rPr>
          <w:noProof/>
        </w:rPr>
        <w:instrText xml:space="preserve"> PAGEREF _Toc142312606 \h </w:instrText>
      </w:r>
      <w:r w:rsidR="003D601D">
        <w:rPr>
          <w:noProof/>
        </w:rPr>
      </w:r>
      <w:r w:rsidR="003D601D">
        <w:rPr>
          <w:noProof/>
        </w:rPr>
        <w:fldChar w:fldCharType="separate"/>
      </w:r>
      <w:r w:rsidR="0017705B">
        <w:rPr>
          <w:noProof/>
        </w:rPr>
        <w:t>147</w:t>
      </w:r>
      <w:r w:rsidR="003D601D">
        <w:rPr>
          <w:noProof/>
        </w:rPr>
        <w:fldChar w:fldCharType="end"/>
      </w:r>
    </w:p>
    <w:p w14:paraId="37FC1ABA" w14:textId="0ABDCDE4" w:rsidR="003D601D" w:rsidRDefault="003D601D">
      <w:pPr>
        <w:pStyle w:val="TOC3"/>
        <w:rPr>
          <w:rFonts w:asciiTheme="minorHAnsi" w:eastAsiaTheme="minorEastAsia" w:hAnsiTheme="minorHAnsi" w:cstheme="minorBidi"/>
          <w:noProof/>
          <w:sz w:val="22"/>
          <w:szCs w:val="22"/>
          <w:lang w:eastAsia="en-AU"/>
        </w:rPr>
      </w:pPr>
      <w:r>
        <w:rPr>
          <w:noProof/>
        </w:rPr>
        <w:t>195</w:t>
      </w:r>
      <w:r>
        <w:rPr>
          <w:rFonts w:asciiTheme="minorHAnsi" w:eastAsiaTheme="minorEastAsia" w:hAnsiTheme="minorHAnsi" w:cstheme="minorBidi"/>
          <w:noProof/>
          <w:sz w:val="22"/>
          <w:szCs w:val="22"/>
          <w:lang w:eastAsia="en-AU"/>
        </w:rPr>
        <w:tab/>
      </w:r>
      <w:r>
        <w:rPr>
          <w:noProof/>
        </w:rPr>
        <w:t>Power to issue prohibition notice</w:t>
      </w:r>
      <w:r>
        <w:rPr>
          <w:noProof/>
        </w:rPr>
        <w:tab/>
      </w:r>
      <w:r>
        <w:rPr>
          <w:noProof/>
        </w:rPr>
        <w:fldChar w:fldCharType="begin"/>
      </w:r>
      <w:r>
        <w:rPr>
          <w:noProof/>
        </w:rPr>
        <w:instrText xml:space="preserve"> PAGEREF _Toc142312607 \h </w:instrText>
      </w:r>
      <w:r>
        <w:rPr>
          <w:noProof/>
        </w:rPr>
      </w:r>
      <w:r>
        <w:rPr>
          <w:noProof/>
        </w:rPr>
        <w:fldChar w:fldCharType="separate"/>
      </w:r>
      <w:r w:rsidR="0017705B">
        <w:rPr>
          <w:noProof/>
        </w:rPr>
        <w:t>147</w:t>
      </w:r>
      <w:r>
        <w:rPr>
          <w:noProof/>
        </w:rPr>
        <w:fldChar w:fldCharType="end"/>
      </w:r>
    </w:p>
    <w:p w14:paraId="5D9A323A" w14:textId="700DD88D"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196</w:t>
      </w:r>
      <w:r>
        <w:rPr>
          <w:rFonts w:asciiTheme="minorHAnsi" w:eastAsiaTheme="minorEastAsia" w:hAnsiTheme="minorHAnsi" w:cstheme="minorBidi"/>
          <w:noProof/>
          <w:sz w:val="22"/>
          <w:szCs w:val="22"/>
          <w:lang w:eastAsia="en-AU"/>
        </w:rPr>
        <w:tab/>
      </w:r>
      <w:r w:rsidRPr="00880371">
        <w:rPr>
          <w:noProof/>
          <w:lang w:val="en-US"/>
        </w:rPr>
        <w:t>Contents of prohibition notice</w:t>
      </w:r>
      <w:r>
        <w:rPr>
          <w:noProof/>
        </w:rPr>
        <w:tab/>
      </w:r>
      <w:r>
        <w:rPr>
          <w:noProof/>
        </w:rPr>
        <w:fldChar w:fldCharType="begin"/>
      </w:r>
      <w:r>
        <w:rPr>
          <w:noProof/>
        </w:rPr>
        <w:instrText xml:space="preserve"> PAGEREF _Toc142312608 \h </w:instrText>
      </w:r>
      <w:r>
        <w:rPr>
          <w:noProof/>
        </w:rPr>
      </w:r>
      <w:r>
        <w:rPr>
          <w:noProof/>
        </w:rPr>
        <w:fldChar w:fldCharType="separate"/>
      </w:r>
      <w:r w:rsidR="0017705B">
        <w:rPr>
          <w:noProof/>
        </w:rPr>
        <w:t>147</w:t>
      </w:r>
      <w:r>
        <w:rPr>
          <w:noProof/>
        </w:rPr>
        <w:fldChar w:fldCharType="end"/>
      </w:r>
    </w:p>
    <w:p w14:paraId="7F85C10B" w14:textId="61FF24EF"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197</w:t>
      </w:r>
      <w:r>
        <w:rPr>
          <w:rFonts w:asciiTheme="minorHAnsi" w:eastAsiaTheme="minorEastAsia" w:hAnsiTheme="minorHAnsi" w:cstheme="minorBidi"/>
          <w:noProof/>
          <w:sz w:val="22"/>
          <w:szCs w:val="22"/>
          <w:lang w:eastAsia="en-AU"/>
        </w:rPr>
        <w:tab/>
      </w:r>
      <w:r w:rsidRPr="00880371">
        <w:rPr>
          <w:noProof/>
          <w:lang w:val="en-US"/>
        </w:rPr>
        <w:t>Compliance with prohibition notice</w:t>
      </w:r>
      <w:r>
        <w:rPr>
          <w:noProof/>
        </w:rPr>
        <w:tab/>
      </w:r>
      <w:r>
        <w:rPr>
          <w:noProof/>
        </w:rPr>
        <w:fldChar w:fldCharType="begin"/>
      </w:r>
      <w:r>
        <w:rPr>
          <w:noProof/>
        </w:rPr>
        <w:instrText xml:space="preserve"> PAGEREF _Toc142312609 \h </w:instrText>
      </w:r>
      <w:r>
        <w:rPr>
          <w:noProof/>
        </w:rPr>
      </w:r>
      <w:r>
        <w:rPr>
          <w:noProof/>
        </w:rPr>
        <w:fldChar w:fldCharType="separate"/>
      </w:r>
      <w:r w:rsidR="0017705B">
        <w:rPr>
          <w:noProof/>
        </w:rPr>
        <w:t>148</w:t>
      </w:r>
      <w:r>
        <w:rPr>
          <w:noProof/>
        </w:rPr>
        <w:fldChar w:fldCharType="end"/>
      </w:r>
    </w:p>
    <w:p w14:paraId="494BCB5E" w14:textId="61086524"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2A</w:t>
      </w:r>
      <w:r w:rsidR="003D601D">
        <w:rPr>
          <w:rFonts w:asciiTheme="minorHAnsi" w:eastAsiaTheme="minorEastAsia" w:hAnsiTheme="minorHAnsi" w:cstheme="minorBidi"/>
          <w:b w:val="0"/>
          <w:noProof/>
          <w:sz w:val="22"/>
          <w:szCs w:val="22"/>
          <w:lang w:eastAsia="en-AU"/>
        </w:rPr>
        <w:tab/>
      </w:r>
      <w:r w:rsidR="003D601D">
        <w:rPr>
          <w:noProof/>
        </w:rPr>
        <w:t>Prohibited asbestos notices</w:t>
      </w:r>
      <w:r w:rsidR="003D601D">
        <w:rPr>
          <w:noProof/>
        </w:rPr>
        <w:tab/>
      </w:r>
      <w:r w:rsidR="003D601D">
        <w:rPr>
          <w:noProof/>
        </w:rPr>
        <w:fldChar w:fldCharType="begin"/>
      </w:r>
      <w:r w:rsidR="003D601D">
        <w:rPr>
          <w:noProof/>
        </w:rPr>
        <w:instrText xml:space="preserve"> PAGEREF _Toc142312610 \h </w:instrText>
      </w:r>
      <w:r w:rsidR="003D601D">
        <w:rPr>
          <w:noProof/>
        </w:rPr>
      </w:r>
      <w:r w:rsidR="003D601D">
        <w:rPr>
          <w:noProof/>
        </w:rPr>
        <w:fldChar w:fldCharType="separate"/>
      </w:r>
      <w:r w:rsidR="0017705B">
        <w:rPr>
          <w:noProof/>
        </w:rPr>
        <w:t>149</w:t>
      </w:r>
      <w:r w:rsidR="003D601D">
        <w:rPr>
          <w:noProof/>
        </w:rPr>
        <w:fldChar w:fldCharType="end"/>
      </w:r>
    </w:p>
    <w:p w14:paraId="7BC59F19" w14:textId="67AD882E"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197A</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_Toc142312611 \h </w:instrText>
      </w:r>
      <w:r>
        <w:rPr>
          <w:noProof/>
        </w:rPr>
      </w:r>
      <w:r>
        <w:rPr>
          <w:noProof/>
        </w:rPr>
        <w:fldChar w:fldCharType="separate"/>
      </w:r>
      <w:r w:rsidR="0017705B">
        <w:rPr>
          <w:noProof/>
        </w:rPr>
        <w:t>149</w:t>
      </w:r>
      <w:r>
        <w:rPr>
          <w:noProof/>
        </w:rPr>
        <w:fldChar w:fldCharType="end"/>
      </w:r>
    </w:p>
    <w:p w14:paraId="67758CFF" w14:textId="6168247F"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197B</w:t>
      </w:r>
      <w:r>
        <w:rPr>
          <w:rFonts w:asciiTheme="minorHAnsi" w:eastAsiaTheme="minorEastAsia" w:hAnsiTheme="minorHAnsi" w:cstheme="minorBidi"/>
          <w:noProof/>
          <w:sz w:val="22"/>
          <w:szCs w:val="22"/>
          <w:lang w:eastAsia="en-AU"/>
        </w:rPr>
        <w:tab/>
      </w:r>
      <w:r>
        <w:rPr>
          <w:noProof/>
        </w:rPr>
        <w:t>Issue of prohibited asbestos notices</w:t>
      </w:r>
      <w:r>
        <w:rPr>
          <w:noProof/>
        </w:rPr>
        <w:tab/>
      </w:r>
      <w:r>
        <w:rPr>
          <w:noProof/>
        </w:rPr>
        <w:fldChar w:fldCharType="begin"/>
      </w:r>
      <w:r>
        <w:rPr>
          <w:noProof/>
        </w:rPr>
        <w:instrText xml:space="preserve"> PAGEREF _Toc142312612 \h </w:instrText>
      </w:r>
      <w:r>
        <w:rPr>
          <w:noProof/>
        </w:rPr>
      </w:r>
      <w:r>
        <w:rPr>
          <w:noProof/>
        </w:rPr>
        <w:fldChar w:fldCharType="separate"/>
      </w:r>
      <w:r w:rsidR="0017705B">
        <w:rPr>
          <w:noProof/>
        </w:rPr>
        <w:t>150</w:t>
      </w:r>
      <w:r>
        <w:rPr>
          <w:noProof/>
        </w:rPr>
        <w:fldChar w:fldCharType="end"/>
      </w:r>
    </w:p>
    <w:p w14:paraId="23AF09DA" w14:textId="6F3F730B"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197C</w:t>
      </w:r>
      <w:r>
        <w:rPr>
          <w:rFonts w:asciiTheme="minorHAnsi" w:eastAsiaTheme="minorEastAsia" w:hAnsiTheme="minorHAnsi" w:cstheme="minorBidi"/>
          <w:noProof/>
          <w:sz w:val="22"/>
          <w:szCs w:val="22"/>
          <w:lang w:eastAsia="en-AU"/>
        </w:rPr>
        <w:tab/>
      </w:r>
      <w:r>
        <w:rPr>
          <w:noProof/>
        </w:rPr>
        <w:t>Contents of prohibited asbestos notices</w:t>
      </w:r>
      <w:r>
        <w:rPr>
          <w:noProof/>
        </w:rPr>
        <w:tab/>
      </w:r>
      <w:r>
        <w:rPr>
          <w:noProof/>
        </w:rPr>
        <w:fldChar w:fldCharType="begin"/>
      </w:r>
      <w:r>
        <w:rPr>
          <w:noProof/>
        </w:rPr>
        <w:instrText xml:space="preserve"> PAGEREF _Toc142312613 \h </w:instrText>
      </w:r>
      <w:r>
        <w:rPr>
          <w:noProof/>
        </w:rPr>
      </w:r>
      <w:r>
        <w:rPr>
          <w:noProof/>
        </w:rPr>
        <w:fldChar w:fldCharType="separate"/>
      </w:r>
      <w:r w:rsidR="0017705B">
        <w:rPr>
          <w:noProof/>
        </w:rPr>
        <w:t>150</w:t>
      </w:r>
      <w:r>
        <w:rPr>
          <w:noProof/>
        </w:rPr>
        <w:fldChar w:fldCharType="end"/>
      </w:r>
    </w:p>
    <w:p w14:paraId="0D19A34D" w14:textId="186A1ECC"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197D</w:t>
      </w:r>
      <w:r>
        <w:rPr>
          <w:rFonts w:asciiTheme="minorHAnsi" w:eastAsiaTheme="minorEastAsia" w:hAnsiTheme="minorHAnsi" w:cstheme="minorBidi"/>
          <w:noProof/>
          <w:sz w:val="22"/>
          <w:szCs w:val="22"/>
          <w:lang w:eastAsia="en-AU"/>
        </w:rPr>
        <w:tab/>
      </w:r>
      <w:r>
        <w:rPr>
          <w:noProof/>
        </w:rPr>
        <w:t>Compliance with prohibited asbestos notice</w:t>
      </w:r>
      <w:r>
        <w:rPr>
          <w:noProof/>
        </w:rPr>
        <w:tab/>
      </w:r>
      <w:r>
        <w:rPr>
          <w:noProof/>
        </w:rPr>
        <w:fldChar w:fldCharType="begin"/>
      </w:r>
      <w:r>
        <w:rPr>
          <w:noProof/>
        </w:rPr>
        <w:instrText xml:space="preserve"> PAGEREF _Toc142312614 \h </w:instrText>
      </w:r>
      <w:r>
        <w:rPr>
          <w:noProof/>
        </w:rPr>
      </w:r>
      <w:r>
        <w:rPr>
          <w:noProof/>
        </w:rPr>
        <w:fldChar w:fldCharType="separate"/>
      </w:r>
      <w:r w:rsidR="0017705B">
        <w:rPr>
          <w:noProof/>
        </w:rPr>
        <w:t>151</w:t>
      </w:r>
      <w:r>
        <w:rPr>
          <w:noProof/>
        </w:rPr>
        <w:fldChar w:fldCharType="end"/>
      </w:r>
    </w:p>
    <w:p w14:paraId="2B9A6FCE" w14:textId="4BECE706"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lastRenderedPageBreak/>
        <w:t>197E</w:t>
      </w:r>
      <w:r>
        <w:rPr>
          <w:rFonts w:asciiTheme="minorHAnsi" w:eastAsiaTheme="minorEastAsia" w:hAnsiTheme="minorHAnsi" w:cstheme="minorBidi"/>
          <w:noProof/>
          <w:sz w:val="22"/>
          <w:szCs w:val="22"/>
          <w:lang w:eastAsia="en-AU"/>
        </w:rPr>
        <w:tab/>
      </w:r>
      <w:r>
        <w:rPr>
          <w:noProof/>
        </w:rPr>
        <w:t xml:space="preserve"> Extension of time for compliance with prohibited asbestos notices</w:t>
      </w:r>
      <w:r>
        <w:rPr>
          <w:noProof/>
        </w:rPr>
        <w:tab/>
      </w:r>
      <w:r>
        <w:rPr>
          <w:noProof/>
        </w:rPr>
        <w:fldChar w:fldCharType="begin"/>
      </w:r>
      <w:r>
        <w:rPr>
          <w:noProof/>
        </w:rPr>
        <w:instrText xml:space="preserve"> PAGEREF _Toc142312615 \h </w:instrText>
      </w:r>
      <w:r>
        <w:rPr>
          <w:noProof/>
        </w:rPr>
      </w:r>
      <w:r>
        <w:rPr>
          <w:noProof/>
        </w:rPr>
        <w:fldChar w:fldCharType="separate"/>
      </w:r>
      <w:r w:rsidR="0017705B">
        <w:rPr>
          <w:noProof/>
        </w:rPr>
        <w:t>151</w:t>
      </w:r>
      <w:r>
        <w:rPr>
          <w:noProof/>
        </w:rPr>
        <w:fldChar w:fldCharType="end"/>
      </w:r>
    </w:p>
    <w:p w14:paraId="5EBFF977" w14:textId="59434C04"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Non-disturbance notices</w:t>
      </w:r>
      <w:r w:rsidR="003D601D">
        <w:rPr>
          <w:noProof/>
        </w:rPr>
        <w:tab/>
      </w:r>
      <w:r w:rsidR="003D601D">
        <w:rPr>
          <w:noProof/>
        </w:rPr>
        <w:fldChar w:fldCharType="begin"/>
      </w:r>
      <w:r w:rsidR="003D601D">
        <w:rPr>
          <w:noProof/>
        </w:rPr>
        <w:instrText xml:space="preserve"> PAGEREF _Toc142312616 \h </w:instrText>
      </w:r>
      <w:r w:rsidR="003D601D">
        <w:rPr>
          <w:noProof/>
        </w:rPr>
      </w:r>
      <w:r w:rsidR="003D601D">
        <w:rPr>
          <w:noProof/>
        </w:rPr>
        <w:fldChar w:fldCharType="separate"/>
      </w:r>
      <w:r w:rsidR="0017705B">
        <w:rPr>
          <w:noProof/>
        </w:rPr>
        <w:t>152</w:t>
      </w:r>
      <w:r w:rsidR="003D601D">
        <w:rPr>
          <w:noProof/>
        </w:rPr>
        <w:fldChar w:fldCharType="end"/>
      </w:r>
    </w:p>
    <w:p w14:paraId="05D23CF3" w14:textId="6AFED3E0" w:rsidR="003D601D" w:rsidRDefault="003D601D">
      <w:pPr>
        <w:pStyle w:val="TOC3"/>
        <w:rPr>
          <w:rFonts w:asciiTheme="minorHAnsi" w:eastAsiaTheme="minorEastAsia" w:hAnsiTheme="minorHAnsi" w:cstheme="minorBidi"/>
          <w:noProof/>
          <w:sz w:val="22"/>
          <w:szCs w:val="22"/>
          <w:lang w:eastAsia="en-AU"/>
        </w:rPr>
      </w:pPr>
      <w:r>
        <w:rPr>
          <w:noProof/>
        </w:rPr>
        <w:t>198</w:t>
      </w:r>
      <w:r>
        <w:rPr>
          <w:rFonts w:asciiTheme="minorHAnsi" w:eastAsiaTheme="minorEastAsia" w:hAnsiTheme="minorHAnsi" w:cstheme="minorBidi"/>
          <w:noProof/>
          <w:sz w:val="22"/>
          <w:szCs w:val="22"/>
          <w:lang w:eastAsia="en-AU"/>
        </w:rPr>
        <w:tab/>
      </w:r>
      <w:r>
        <w:rPr>
          <w:noProof/>
        </w:rPr>
        <w:t>Issue of non-disturbance notice</w:t>
      </w:r>
      <w:r>
        <w:rPr>
          <w:noProof/>
        </w:rPr>
        <w:tab/>
      </w:r>
      <w:r>
        <w:rPr>
          <w:noProof/>
        </w:rPr>
        <w:fldChar w:fldCharType="begin"/>
      </w:r>
      <w:r>
        <w:rPr>
          <w:noProof/>
        </w:rPr>
        <w:instrText xml:space="preserve"> PAGEREF _Toc142312617 \h </w:instrText>
      </w:r>
      <w:r>
        <w:rPr>
          <w:noProof/>
        </w:rPr>
      </w:r>
      <w:r>
        <w:rPr>
          <w:noProof/>
        </w:rPr>
        <w:fldChar w:fldCharType="separate"/>
      </w:r>
      <w:r w:rsidR="0017705B">
        <w:rPr>
          <w:noProof/>
        </w:rPr>
        <w:t>152</w:t>
      </w:r>
      <w:r>
        <w:rPr>
          <w:noProof/>
        </w:rPr>
        <w:fldChar w:fldCharType="end"/>
      </w:r>
    </w:p>
    <w:p w14:paraId="6D78ED46" w14:textId="73F8A852" w:rsidR="003D601D" w:rsidRDefault="003D601D">
      <w:pPr>
        <w:pStyle w:val="TOC3"/>
        <w:rPr>
          <w:rFonts w:asciiTheme="minorHAnsi" w:eastAsiaTheme="minorEastAsia" w:hAnsiTheme="minorHAnsi" w:cstheme="minorBidi"/>
          <w:noProof/>
          <w:sz w:val="22"/>
          <w:szCs w:val="22"/>
          <w:lang w:eastAsia="en-AU"/>
        </w:rPr>
      </w:pPr>
      <w:r>
        <w:rPr>
          <w:noProof/>
        </w:rPr>
        <w:t>199</w:t>
      </w:r>
      <w:r>
        <w:rPr>
          <w:rFonts w:asciiTheme="minorHAnsi" w:eastAsiaTheme="minorEastAsia" w:hAnsiTheme="minorHAnsi" w:cstheme="minorBidi"/>
          <w:noProof/>
          <w:sz w:val="22"/>
          <w:szCs w:val="22"/>
          <w:lang w:eastAsia="en-AU"/>
        </w:rPr>
        <w:tab/>
      </w:r>
      <w:r>
        <w:rPr>
          <w:noProof/>
        </w:rPr>
        <w:t>Contents of non-disturbance notice</w:t>
      </w:r>
      <w:r>
        <w:rPr>
          <w:noProof/>
        </w:rPr>
        <w:tab/>
      </w:r>
      <w:r>
        <w:rPr>
          <w:noProof/>
        </w:rPr>
        <w:fldChar w:fldCharType="begin"/>
      </w:r>
      <w:r>
        <w:rPr>
          <w:noProof/>
        </w:rPr>
        <w:instrText xml:space="preserve"> PAGEREF _Toc142312618 \h </w:instrText>
      </w:r>
      <w:r>
        <w:rPr>
          <w:noProof/>
        </w:rPr>
      </w:r>
      <w:r>
        <w:rPr>
          <w:noProof/>
        </w:rPr>
        <w:fldChar w:fldCharType="separate"/>
      </w:r>
      <w:r w:rsidR="0017705B">
        <w:rPr>
          <w:noProof/>
        </w:rPr>
        <w:t>152</w:t>
      </w:r>
      <w:r>
        <w:rPr>
          <w:noProof/>
        </w:rPr>
        <w:fldChar w:fldCharType="end"/>
      </w:r>
    </w:p>
    <w:p w14:paraId="53337CB5" w14:textId="2F42A606" w:rsidR="003D601D" w:rsidRDefault="003D601D">
      <w:pPr>
        <w:pStyle w:val="TOC3"/>
        <w:rPr>
          <w:rFonts w:asciiTheme="minorHAnsi" w:eastAsiaTheme="minorEastAsia" w:hAnsiTheme="minorHAnsi" w:cstheme="minorBidi"/>
          <w:noProof/>
          <w:sz w:val="22"/>
          <w:szCs w:val="22"/>
          <w:lang w:eastAsia="en-AU"/>
        </w:rPr>
      </w:pPr>
      <w:r>
        <w:rPr>
          <w:noProof/>
        </w:rPr>
        <w:t>200</w:t>
      </w:r>
      <w:r>
        <w:rPr>
          <w:rFonts w:asciiTheme="minorHAnsi" w:eastAsiaTheme="minorEastAsia" w:hAnsiTheme="minorHAnsi" w:cstheme="minorBidi"/>
          <w:noProof/>
          <w:sz w:val="22"/>
          <w:szCs w:val="22"/>
          <w:lang w:eastAsia="en-AU"/>
        </w:rPr>
        <w:tab/>
      </w:r>
      <w:r>
        <w:rPr>
          <w:noProof/>
        </w:rPr>
        <w:t>Compliance with non-disturbance notice</w:t>
      </w:r>
      <w:r>
        <w:rPr>
          <w:noProof/>
        </w:rPr>
        <w:tab/>
      </w:r>
      <w:r>
        <w:rPr>
          <w:noProof/>
        </w:rPr>
        <w:fldChar w:fldCharType="begin"/>
      </w:r>
      <w:r>
        <w:rPr>
          <w:noProof/>
        </w:rPr>
        <w:instrText xml:space="preserve"> PAGEREF _Toc142312619 \h </w:instrText>
      </w:r>
      <w:r>
        <w:rPr>
          <w:noProof/>
        </w:rPr>
      </w:r>
      <w:r>
        <w:rPr>
          <w:noProof/>
        </w:rPr>
        <w:fldChar w:fldCharType="separate"/>
      </w:r>
      <w:r w:rsidR="0017705B">
        <w:rPr>
          <w:noProof/>
        </w:rPr>
        <w:t>153</w:t>
      </w:r>
      <w:r>
        <w:rPr>
          <w:noProof/>
        </w:rPr>
        <w:fldChar w:fldCharType="end"/>
      </w:r>
    </w:p>
    <w:p w14:paraId="79440358" w14:textId="20FEE38E" w:rsidR="003D601D" w:rsidRDefault="003D601D">
      <w:pPr>
        <w:pStyle w:val="TOC3"/>
        <w:rPr>
          <w:rFonts w:asciiTheme="minorHAnsi" w:eastAsiaTheme="minorEastAsia" w:hAnsiTheme="minorHAnsi" w:cstheme="minorBidi"/>
          <w:noProof/>
          <w:sz w:val="22"/>
          <w:szCs w:val="22"/>
          <w:lang w:eastAsia="en-AU"/>
        </w:rPr>
      </w:pPr>
      <w:r>
        <w:rPr>
          <w:noProof/>
        </w:rPr>
        <w:t>201</w:t>
      </w:r>
      <w:r>
        <w:rPr>
          <w:rFonts w:asciiTheme="minorHAnsi" w:eastAsiaTheme="minorEastAsia" w:hAnsiTheme="minorHAnsi" w:cstheme="minorBidi"/>
          <w:noProof/>
          <w:sz w:val="22"/>
          <w:szCs w:val="22"/>
          <w:lang w:eastAsia="en-AU"/>
        </w:rPr>
        <w:tab/>
      </w:r>
      <w:r>
        <w:rPr>
          <w:noProof/>
        </w:rPr>
        <w:t>Issue of subsequent notices</w:t>
      </w:r>
      <w:r>
        <w:rPr>
          <w:noProof/>
        </w:rPr>
        <w:tab/>
      </w:r>
      <w:r>
        <w:rPr>
          <w:noProof/>
        </w:rPr>
        <w:fldChar w:fldCharType="begin"/>
      </w:r>
      <w:r>
        <w:rPr>
          <w:noProof/>
        </w:rPr>
        <w:instrText xml:space="preserve"> PAGEREF _Toc142312620 \h </w:instrText>
      </w:r>
      <w:r>
        <w:rPr>
          <w:noProof/>
        </w:rPr>
      </w:r>
      <w:r>
        <w:rPr>
          <w:noProof/>
        </w:rPr>
        <w:fldChar w:fldCharType="separate"/>
      </w:r>
      <w:r w:rsidR="0017705B">
        <w:rPr>
          <w:noProof/>
        </w:rPr>
        <w:t>153</w:t>
      </w:r>
      <w:r>
        <w:rPr>
          <w:noProof/>
        </w:rPr>
        <w:fldChar w:fldCharType="end"/>
      </w:r>
    </w:p>
    <w:p w14:paraId="41412DC5" w14:textId="76186DB2"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General requirements applying to notices</w:t>
      </w:r>
      <w:r w:rsidR="003D601D">
        <w:rPr>
          <w:noProof/>
        </w:rPr>
        <w:tab/>
      </w:r>
      <w:r w:rsidR="003D601D">
        <w:rPr>
          <w:noProof/>
        </w:rPr>
        <w:fldChar w:fldCharType="begin"/>
      </w:r>
      <w:r w:rsidR="003D601D">
        <w:rPr>
          <w:noProof/>
        </w:rPr>
        <w:instrText xml:space="preserve"> PAGEREF _Toc142312621 \h </w:instrText>
      </w:r>
      <w:r w:rsidR="003D601D">
        <w:rPr>
          <w:noProof/>
        </w:rPr>
      </w:r>
      <w:r w:rsidR="003D601D">
        <w:rPr>
          <w:noProof/>
        </w:rPr>
        <w:fldChar w:fldCharType="separate"/>
      </w:r>
      <w:r w:rsidR="0017705B">
        <w:rPr>
          <w:noProof/>
        </w:rPr>
        <w:t>153</w:t>
      </w:r>
      <w:r w:rsidR="003D601D">
        <w:rPr>
          <w:noProof/>
        </w:rPr>
        <w:fldChar w:fldCharType="end"/>
      </w:r>
    </w:p>
    <w:p w14:paraId="7C85C07F" w14:textId="6E36C4E1"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202</w:t>
      </w:r>
      <w:r>
        <w:rPr>
          <w:rFonts w:asciiTheme="minorHAnsi" w:eastAsiaTheme="minorEastAsia" w:hAnsiTheme="minorHAnsi" w:cstheme="minorBidi"/>
          <w:noProof/>
          <w:sz w:val="22"/>
          <w:szCs w:val="22"/>
          <w:lang w:eastAsia="en-AU"/>
        </w:rPr>
        <w:tab/>
      </w:r>
      <w:r w:rsidRPr="00880371">
        <w:rPr>
          <w:noProof/>
          <w:lang w:val="en-US"/>
        </w:rPr>
        <w:t>Application of Division</w:t>
      </w:r>
      <w:r>
        <w:rPr>
          <w:noProof/>
        </w:rPr>
        <w:tab/>
      </w:r>
      <w:r>
        <w:rPr>
          <w:noProof/>
        </w:rPr>
        <w:fldChar w:fldCharType="begin"/>
      </w:r>
      <w:r>
        <w:rPr>
          <w:noProof/>
        </w:rPr>
        <w:instrText xml:space="preserve"> PAGEREF _Toc142312622 \h </w:instrText>
      </w:r>
      <w:r>
        <w:rPr>
          <w:noProof/>
        </w:rPr>
      </w:r>
      <w:r>
        <w:rPr>
          <w:noProof/>
        </w:rPr>
        <w:fldChar w:fldCharType="separate"/>
      </w:r>
      <w:r w:rsidR="0017705B">
        <w:rPr>
          <w:noProof/>
        </w:rPr>
        <w:t>153</w:t>
      </w:r>
      <w:r>
        <w:rPr>
          <w:noProof/>
        </w:rPr>
        <w:fldChar w:fldCharType="end"/>
      </w:r>
    </w:p>
    <w:p w14:paraId="3236B17D" w14:textId="1C1604C0"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203</w:t>
      </w:r>
      <w:r>
        <w:rPr>
          <w:rFonts w:asciiTheme="minorHAnsi" w:eastAsiaTheme="minorEastAsia" w:hAnsiTheme="minorHAnsi" w:cstheme="minorBidi"/>
          <w:noProof/>
          <w:sz w:val="22"/>
          <w:szCs w:val="22"/>
          <w:lang w:eastAsia="en-AU"/>
        </w:rPr>
        <w:tab/>
      </w:r>
      <w:r w:rsidRPr="00880371">
        <w:rPr>
          <w:noProof/>
          <w:lang w:val="en-US"/>
        </w:rPr>
        <w:t>Notice to be in writing</w:t>
      </w:r>
      <w:r>
        <w:rPr>
          <w:noProof/>
        </w:rPr>
        <w:tab/>
      </w:r>
      <w:r>
        <w:rPr>
          <w:noProof/>
        </w:rPr>
        <w:fldChar w:fldCharType="begin"/>
      </w:r>
      <w:r>
        <w:rPr>
          <w:noProof/>
        </w:rPr>
        <w:instrText xml:space="preserve"> PAGEREF _Toc142312623 \h </w:instrText>
      </w:r>
      <w:r>
        <w:rPr>
          <w:noProof/>
        </w:rPr>
      </w:r>
      <w:r>
        <w:rPr>
          <w:noProof/>
        </w:rPr>
        <w:fldChar w:fldCharType="separate"/>
      </w:r>
      <w:r w:rsidR="0017705B">
        <w:rPr>
          <w:noProof/>
        </w:rPr>
        <w:t>153</w:t>
      </w:r>
      <w:r>
        <w:rPr>
          <w:noProof/>
        </w:rPr>
        <w:fldChar w:fldCharType="end"/>
      </w:r>
    </w:p>
    <w:p w14:paraId="7743CADE" w14:textId="6AFAC002"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204</w:t>
      </w:r>
      <w:r>
        <w:rPr>
          <w:rFonts w:asciiTheme="minorHAnsi" w:eastAsiaTheme="minorEastAsia" w:hAnsiTheme="minorHAnsi" w:cstheme="minorBidi"/>
          <w:noProof/>
          <w:sz w:val="22"/>
          <w:szCs w:val="22"/>
          <w:lang w:eastAsia="en-AU"/>
        </w:rPr>
        <w:tab/>
      </w:r>
      <w:r w:rsidRPr="00880371">
        <w:rPr>
          <w:noProof/>
          <w:lang w:val="en-US"/>
        </w:rPr>
        <w:t>Directions in notices</w:t>
      </w:r>
      <w:r>
        <w:rPr>
          <w:noProof/>
        </w:rPr>
        <w:tab/>
      </w:r>
      <w:r>
        <w:rPr>
          <w:noProof/>
        </w:rPr>
        <w:fldChar w:fldCharType="begin"/>
      </w:r>
      <w:r>
        <w:rPr>
          <w:noProof/>
        </w:rPr>
        <w:instrText xml:space="preserve"> PAGEREF _Toc142312624 \h </w:instrText>
      </w:r>
      <w:r>
        <w:rPr>
          <w:noProof/>
        </w:rPr>
      </w:r>
      <w:r>
        <w:rPr>
          <w:noProof/>
        </w:rPr>
        <w:fldChar w:fldCharType="separate"/>
      </w:r>
      <w:r w:rsidR="0017705B">
        <w:rPr>
          <w:noProof/>
        </w:rPr>
        <w:t>154</w:t>
      </w:r>
      <w:r>
        <w:rPr>
          <w:noProof/>
        </w:rPr>
        <w:fldChar w:fldCharType="end"/>
      </w:r>
    </w:p>
    <w:p w14:paraId="7ECAAB45" w14:textId="443ED70B"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205</w:t>
      </w:r>
      <w:r>
        <w:rPr>
          <w:rFonts w:asciiTheme="minorHAnsi" w:eastAsiaTheme="minorEastAsia" w:hAnsiTheme="minorHAnsi" w:cstheme="minorBidi"/>
          <w:noProof/>
          <w:sz w:val="22"/>
          <w:szCs w:val="22"/>
          <w:lang w:eastAsia="en-AU"/>
        </w:rPr>
        <w:tab/>
      </w:r>
      <w:r w:rsidRPr="00880371">
        <w:rPr>
          <w:noProof/>
          <w:lang w:val="en-US"/>
        </w:rPr>
        <w:t>Recommendations in notice</w:t>
      </w:r>
      <w:r>
        <w:rPr>
          <w:noProof/>
        </w:rPr>
        <w:tab/>
      </w:r>
      <w:r>
        <w:rPr>
          <w:noProof/>
        </w:rPr>
        <w:fldChar w:fldCharType="begin"/>
      </w:r>
      <w:r>
        <w:rPr>
          <w:noProof/>
        </w:rPr>
        <w:instrText xml:space="preserve"> PAGEREF _Toc142312625 \h </w:instrText>
      </w:r>
      <w:r>
        <w:rPr>
          <w:noProof/>
        </w:rPr>
      </w:r>
      <w:r>
        <w:rPr>
          <w:noProof/>
        </w:rPr>
        <w:fldChar w:fldCharType="separate"/>
      </w:r>
      <w:r w:rsidR="0017705B">
        <w:rPr>
          <w:noProof/>
        </w:rPr>
        <w:t>154</w:t>
      </w:r>
      <w:r>
        <w:rPr>
          <w:noProof/>
        </w:rPr>
        <w:fldChar w:fldCharType="end"/>
      </w:r>
    </w:p>
    <w:p w14:paraId="40196363" w14:textId="776B8BC9"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206</w:t>
      </w:r>
      <w:r>
        <w:rPr>
          <w:rFonts w:asciiTheme="minorHAnsi" w:eastAsiaTheme="minorEastAsia" w:hAnsiTheme="minorHAnsi" w:cstheme="minorBidi"/>
          <w:noProof/>
          <w:sz w:val="22"/>
          <w:szCs w:val="22"/>
          <w:lang w:eastAsia="en-AU"/>
        </w:rPr>
        <w:tab/>
      </w:r>
      <w:r w:rsidRPr="00880371">
        <w:rPr>
          <w:noProof/>
          <w:lang w:val="en-US"/>
        </w:rPr>
        <w:t>Changes to notice</w:t>
      </w:r>
      <w:r>
        <w:rPr>
          <w:noProof/>
        </w:rPr>
        <w:tab/>
      </w:r>
      <w:r>
        <w:rPr>
          <w:noProof/>
        </w:rPr>
        <w:fldChar w:fldCharType="begin"/>
      </w:r>
      <w:r>
        <w:rPr>
          <w:noProof/>
        </w:rPr>
        <w:instrText xml:space="preserve"> PAGEREF _Toc142312626 \h </w:instrText>
      </w:r>
      <w:r>
        <w:rPr>
          <w:noProof/>
        </w:rPr>
      </w:r>
      <w:r>
        <w:rPr>
          <w:noProof/>
        </w:rPr>
        <w:fldChar w:fldCharType="separate"/>
      </w:r>
      <w:r w:rsidR="0017705B">
        <w:rPr>
          <w:noProof/>
        </w:rPr>
        <w:t>154</w:t>
      </w:r>
      <w:r>
        <w:rPr>
          <w:noProof/>
        </w:rPr>
        <w:fldChar w:fldCharType="end"/>
      </w:r>
    </w:p>
    <w:p w14:paraId="2906A768" w14:textId="3BF33EB4"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207</w:t>
      </w:r>
      <w:r>
        <w:rPr>
          <w:rFonts w:asciiTheme="minorHAnsi" w:eastAsiaTheme="minorEastAsia" w:hAnsiTheme="minorHAnsi" w:cstheme="minorBidi"/>
          <w:noProof/>
          <w:sz w:val="22"/>
          <w:szCs w:val="22"/>
          <w:lang w:eastAsia="en-AU"/>
        </w:rPr>
        <w:tab/>
      </w:r>
      <w:r w:rsidRPr="00880371">
        <w:rPr>
          <w:noProof/>
          <w:lang w:val="en-US"/>
        </w:rPr>
        <w:t>Regulator may vary or cancel notice</w:t>
      </w:r>
      <w:r>
        <w:rPr>
          <w:noProof/>
        </w:rPr>
        <w:tab/>
      </w:r>
      <w:r>
        <w:rPr>
          <w:noProof/>
        </w:rPr>
        <w:fldChar w:fldCharType="begin"/>
      </w:r>
      <w:r>
        <w:rPr>
          <w:noProof/>
        </w:rPr>
        <w:instrText xml:space="preserve"> PAGEREF _Toc142312627 \h </w:instrText>
      </w:r>
      <w:r>
        <w:rPr>
          <w:noProof/>
        </w:rPr>
      </w:r>
      <w:r>
        <w:rPr>
          <w:noProof/>
        </w:rPr>
        <w:fldChar w:fldCharType="separate"/>
      </w:r>
      <w:r w:rsidR="0017705B">
        <w:rPr>
          <w:noProof/>
        </w:rPr>
        <w:t>155</w:t>
      </w:r>
      <w:r>
        <w:rPr>
          <w:noProof/>
        </w:rPr>
        <w:fldChar w:fldCharType="end"/>
      </w:r>
    </w:p>
    <w:p w14:paraId="7F50FD78" w14:textId="47D81E2E"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208</w:t>
      </w:r>
      <w:r>
        <w:rPr>
          <w:rFonts w:asciiTheme="minorHAnsi" w:eastAsiaTheme="minorEastAsia" w:hAnsiTheme="minorHAnsi" w:cstheme="minorBidi"/>
          <w:noProof/>
          <w:sz w:val="22"/>
          <w:szCs w:val="22"/>
          <w:lang w:eastAsia="en-AU"/>
        </w:rPr>
        <w:tab/>
      </w:r>
      <w:r w:rsidRPr="00880371">
        <w:rPr>
          <w:noProof/>
          <w:lang w:val="en-US"/>
        </w:rPr>
        <w:t>Formal irregularities or defects in notice</w:t>
      </w:r>
      <w:r>
        <w:rPr>
          <w:noProof/>
        </w:rPr>
        <w:tab/>
      </w:r>
      <w:r>
        <w:rPr>
          <w:noProof/>
        </w:rPr>
        <w:fldChar w:fldCharType="begin"/>
      </w:r>
      <w:r>
        <w:rPr>
          <w:noProof/>
        </w:rPr>
        <w:instrText xml:space="preserve"> PAGEREF _Toc142312628 \h </w:instrText>
      </w:r>
      <w:r>
        <w:rPr>
          <w:noProof/>
        </w:rPr>
      </w:r>
      <w:r>
        <w:rPr>
          <w:noProof/>
        </w:rPr>
        <w:fldChar w:fldCharType="separate"/>
      </w:r>
      <w:r w:rsidR="0017705B">
        <w:rPr>
          <w:noProof/>
        </w:rPr>
        <w:t>155</w:t>
      </w:r>
      <w:r>
        <w:rPr>
          <w:noProof/>
        </w:rPr>
        <w:fldChar w:fldCharType="end"/>
      </w:r>
    </w:p>
    <w:p w14:paraId="6118E9BD" w14:textId="363B1F35"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209</w:t>
      </w:r>
      <w:r>
        <w:rPr>
          <w:rFonts w:asciiTheme="minorHAnsi" w:eastAsiaTheme="minorEastAsia" w:hAnsiTheme="minorHAnsi" w:cstheme="minorBidi"/>
          <w:noProof/>
          <w:sz w:val="22"/>
          <w:szCs w:val="22"/>
          <w:lang w:eastAsia="en-AU"/>
        </w:rPr>
        <w:tab/>
      </w:r>
      <w:r w:rsidRPr="00880371">
        <w:rPr>
          <w:noProof/>
          <w:lang w:val="en-US"/>
        </w:rPr>
        <w:t>Issue and giving of notice</w:t>
      </w:r>
      <w:r>
        <w:rPr>
          <w:noProof/>
        </w:rPr>
        <w:tab/>
      </w:r>
      <w:r>
        <w:rPr>
          <w:noProof/>
        </w:rPr>
        <w:fldChar w:fldCharType="begin"/>
      </w:r>
      <w:r>
        <w:rPr>
          <w:noProof/>
        </w:rPr>
        <w:instrText xml:space="preserve"> PAGEREF _Toc142312629 \h </w:instrText>
      </w:r>
      <w:r>
        <w:rPr>
          <w:noProof/>
        </w:rPr>
      </w:r>
      <w:r>
        <w:rPr>
          <w:noProof/>
        </w:rPr>
        <w:fldChar w:fldCharType="separate"/>
      </w:r>
      <w:r w:rsidR="0017705B">
        <w:rPr>
          <w:noProof/>
        </w:rPr>
        <w:t>155</w:t>
      </w:r>
      <w:r>
        <w:rPr>
          <w:noProof/>
        </w:rPr>
        <w:fldChar w:fldCharType="end"/>
      </w:r>
    </w:p>
    <w:p w14:paraId="13CBEF53" w14:textId="641CB43B" w:rsidR="003D601D" w:rsidRDefault="003D601D">
      <w:pPr>
        <w:pStyle w:val="TOC3"/>
        <w:rPr>
          <w:rFonts w:asciiTheme="minorHAnsi" w:eastAsiaTheme="minorEastAsia" w:hAnsiTheme="minorHAnsi" w:cstheme="minorBidi"/>
          <w:noProof/>
          <w:sz w:val="22"/>
          <w:szCs w:val="22"/>
          <w:lang w:eastAsia="en-AU"/>
        </w:rPr>
      </w:pPr>
      <w:r>
        <w:rPr>
          <w:noProof/>
        </w:rPr>
        <w:t>210</w:t>
      </w:r>
      <w:r>
        <w:rPr>
          <w:rFonts w:asciiTheme="minorHAnsi" w:eastAsiaTheme="minorEastAsia" w:hAnsiTheme="minorHAnsi" w:cstheme="minorBidi"/>
          <w:noProof/>
          <w:sz w:val="22"/>
          <w:szCs w:val="22"/>
          <w:lang w:eastAsia="en-AU"/>
        </w:rPr>
        <w:tab/>
      </w:r>
      <w:r>
        <w:rPr>
          <w:noProof/>
        </w:rPr>
        <w:t>Display of notice</w:t>
      </w:r>
      <w:r>
        <w:rPr>
          <w:noProof/>
        </w:rPr>
        <w:tab/>
      </w:r>
      <w:r>
        <w:rPr>
          <w:noProof/>
        </w:rPr>
        <w:fldChar w:fldCharType="begin"/>
      </w:r>
      <w:r>
        <w:rPr>
          <w:noProof/>
        </w:rPr>
        <w:instrText xml:space="preserve"> PAGEREF _Toc142312630 \h </w:instrText>
      </w:r>
      <w:r>
        <w:rPr>
          <w:noProof/>
        </w:rPr>
      </w:r>
      <w:r>
        <w:rPr>
          <w:noProof/>
        </w:rPr>
        <w:fldChar w:fldCharType="separate"/>
      </w:r>
      <w:r w:rsidR="0017705B">
        <w:rPr>
          <w:noProof/>
        </w:rPr>
        <w:t>156</w:t>
      </w:r>
      <w:r>
        <w:rPr>
          <w:noProof/>
        </w:rPr>
        <w:fldChar w:fldCharType="end"/>
      </w:r>
    </w:p>
    <w:p w14:paraId="11A8F9B4" w14:textId="46CAB521"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5</w:t>
      </w:r>
      <w:r w:rsidR="003D601D">
        <w:rPr>
          <w:rFonts w:asciiTheme="minorHAnsi" w:eastAsiaTheme="minorEastAsia" w:hAnsiTheme="minorHAnsi" w:cstheme="minorBidi"/>
          <w:b w:val="0"/>
          <w:noProof/>
          <w:sz w:val="22"/>
          <w:szCs w:val="22"/>
          <w:lang w:eastAsia="en-AU"/>
        </w:rPr>
        <w:tab/>
      </w:r>
      <w:r w:rsidR="003D601D">
        <w:rPr>
          <w:noProof/>
        </w:rPr>
        <w:t>Remedial action</w:t>
      </w:r>
      <w:r w:rsidR="003D601D">
        <w:rPr>
          <w:noProof/>
        </w:rPr>
        <w:tab/>
      </w:r>
      <w:r w:rsidR="003D601D">
        <w:rPr>
          <w:noProof/>
        </w:rPr>
        <w:fldChar w:fldCharType="begin"/>
      </w:r>
      <w:r w:rsidR="003D601D">
        <w:rPr>
          <w:noProof/>
        </w:rPr>
        <w:instrText xml:space="preserve"> PAGEREF _Toc142312631 \h </w:instrText>
      </w:r>
      <w:r w:rsidR="003D601D">
        <w:rPr>
          <w:noProof/>
        </w:rPr>
      </w:r>
      <w:r w:rsidR="003D601D">
        <w:rPr>
          <w:noProof/>
        </w:rPr>
        <w:fldChar w:fldCharType="separate"/>
      </w:r>
      <w:r w:rsidR="0017705B">
        <w:rPr>
          <w:noProof/>
        </w:rPr>
        <w:t>156</w:t>
      </w:r>
      <w:r w:rsidR="003D601D">
        <w:rPr>
          <w:noProof/>
        </w:rPr>
        <w:fldChar w:fldCharType="end"/>
      </w:r>
    </w:p>
    <w:p w14:paraId="1A802ADC" w14:textId="5C94326D"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211</w:t>
      </w:r>
      <w:r>
        <w:rPr>
          <w:rFonts w:asciiTheme="minorHAnsi" w:eastAsiaTheme="minorEastAsia" w:hAnsiTheme="minorHAnsi" w:cstheme="minorBidi"/>
          <w:noProof/>
          <w:sz w:val="22"/>
          <w:szCs w:val="22"/>
          <w:lang w:eastAsia="en-AU"/>
        </w:rPr>
        <w:tab/>
      </w:r>
      <w:r w:rsidRPr="00880371">
        <w:rPr>
          <w:noProof/>
          <w:lang w:val="en-US"/>
        </w:rPr>
        <w:t>When regulator may carry out action</w:t>
      </w:r>
      <w:r>
        <w:rPr>
          <w:noProof/>
        </w:rPr>
        <w:tab/>
      </w:r>
      <w:r>
        <w:rPr>
          <w:noProof/>
        </w:rPr>
        <w:fldChar w:fldCharType="begin"/>
      </w:r>
      <w:r>
        <w:rPr>
          <w:noProof/>
        </w:rPr>
        <w:instrText xml:space="preserve"> PAGEREF _Toc142312632 \h </w:instrText>
      </w:r>
      <w:r>
        <w:rPr>
          <w:noProof/>
        </w:rPr>
      </w:r>
      <w:r>
        <w:rPr>
          <w:noProof/>
        </w:rPr>
        <w:fldChar w:fldCharType="separate"/>
      </w:r>
      <w:r w:rsidR="0017705B">
        <w:rPr>
          <w:noProof/>
        </w:rPr>
        <w:t>156</w:t>
      </w:r>
      <w:r>
        <w:rPr>
          <w:noProof/>
        </w:rPr>
        <w:fldChar w:fldCharType="end"/>
      </w:r>
    </w:p>
    <w:p w14:paraId="41F903CD" w14:textId="35693C26"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212</w:t>
      </w:r>
      <w:r>
        <w:rPr>
          <w:rFonts w:asciiTheme="minorHAnsi" w:eastAsiaTheme="minorEastAsia" w:hAnsiTheme="minorHAnsi" w:cstheme="minorBidi"/>
          <w:noProof/>
          <w:sz w:val="22"/>
          <w:szCs w:val="22"/>
          <w:lang w:eastAsia="en-AU"/>
        </w:rPr>
        <w:tab/>
      </w:r>
      <w:r w:rsidRPr="00880371">
        <w:rPr>
          <w:noProof/>
          <w:lang w:val="en-US"/>
        </w:rPr>
        <w:t>Power of the regulator to take other remedial action</w:t>
      </w:r>
      <w:r>
        <w:rPr>
          <w:noProof/>
        </w:rPr>
        <w:tab/>
      </w:r>
      <w:r>
        <w:rPr>
          <w:noProof/>
        </w:rPr>
        <w:fldChar w:fldCharType="begin"/>
      </w:r>
      <w:r>
        <w:rPr>
          <w:noProof/>
        </w:rPr>
        <w:instrText xml:space="preserve"> PAGEREF _Toc142312633 \h </w:instrText>
      </w:r>
      <w:r>
        <w:rPr>
          <w:noProof/>
        </w:rPr>
      </w:r>
      <w:r>
        <w:rPr>
          <w:noProof/>
        </w:rPr>
        <w:fldChar w:fldCharType="separate"/>
      </w:r>
      <w:r w:rsidR="0017705B">
        <w:rPr>
          <w:noProof/>
        </w:rPr>
        <w:t>157</w:t>
      </w:r>
      <w:r>
        <w:rPr>
          <w:noProof/>
        </w:rPr>
        <w:fldChar w:fldCharType="end"/>
      </w:r>
    </w:p>
    <w:p w14:paraId="0913AD10" w14:textId="13458B16"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213</w:t>
      </w:r>
      <w:r>
        <w:rPr>
          <w:rFonts w:asciiTheme="minorHAnsi" w:eastAsiaTheme="minorEastAsia" w:hAnsiTheme="minorHAnsi" w:cstheme="minorBidi"/>
          <w:noProof/>
          <w:sz w:val="22"/>
          <w:szCs w:val="22"/>
          <w:lang w:eastAsia="en-AU"/>
        </w:rPr>
        <w:tab/>
      </w:r>
      <w:r w:rsidRPr="00880371">
        <w:rPr>
          <w:noProof/>
          <w:lang w:val="en-US"/>
        </w:rPr>
        <w:t>Costs of remedial or other action</w:t>
      </w:r>
      <w:r>
        <w:rPr>
          <w:noProof/>
        </w:rPr>
        <w:tab/>
      </w:r>
      <w:r>
        <w:rPr>
          <w:noProof/>
        </w:rPr>
        <w:fldChar w:fldCharType="begin"/>
      </w:r>
      <w:r>
        <w:rPr>
          <w:noProof/>
        </w:rPr>
        <w:instrText xml:space="preserve"> PAGEREF _Toc142312634 \h </w:instrText>
      </w:r>
      <w:r>
        <w:rPr>
          <w:noProof/>
        </w:rPr>
      </w:r>
      <w:r>
        <w:rPr>
          <w:noProof/>
        </w:rPr>
        <w:fldChar w:fldCharType="separate"/>
      </w:r>
      <w:r w:rsidR="0017705B">
        <w:rPr>
          <w:noProof/>
        </w:rPr>
        <w:t>157</w:t>
      </w:r>
      <w:r>
        <w:rPr>
          <w:noProof/>
        </w:rPr>
        <w:fldChar w:fldCharType="end"/>
      </w:r>
    </w:p>
    <w:p w14:paraId="52E2ED44" w14:textId="7F9F80A4"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6</w:t>
      </w:r>
      <w:r w:rsidR="003D601D">
        <w:rPr>
          <w:rFonts w:asciiTheme="minorHAnsi" w:eastAsiaTheme="minorEastAsia" w:hAnsiTheme="minorHAnsi" w:cstheme="minorBidi"/>
          <w:b w:val="0"/>
          <w:noProof/>
          <w:sz w:val="22"/>
          <w:szCs w:val="22"/>
          <w:lang w:eastAsia="en-AU"/>
        </w:rPr>
        <w:tab/>
      </w:r>
      <w:r w:rsidR="003D601D">
        <w:rPr>
          <w:noProof/>
        </w:rPr>
        <w:t>Injunctions</w:t>
      </w:r>
      <w:r w:rsidR="003D601D">
        <w:rPr>
          <w:noProof/>
        </w:rPr>
        <w:tab/>
      </w:r>
      <w:r w:rsidR="003D601D">
        <w:rPr>
          <w:noProof/>
        </w:rPr>
        <w:fldChar w:fldCharType="begin"/>
      </w:r>
      <w:r w:rsidR="003D601D">
        <w:rPr>
          <w:noProof/>
        </w:rPr>
        <w:instrText xml:space="preserve"> PAGEREF _Toc142312635 \h </w:instrText>
      </w:r>
      <w:r w:rsidR="003D601D">
        <w:rPr>
          <w:noProof/>
        </w:rPr>
      </w:r>
      <w:r w:rsidR="003D601D">
        <w:rPr>
          <w:noProof/>
        </w:rPr>
        <w:fldChar w:fldCharType="separate"/>
      </w:r>
      <w:r w:rsidR="0017705B">
        <w:rPr>
          <w:noProof/>
        </w:rPr>
        <w:t>158</w:t>
      </w:r>
      <w:r w:rsidR="003D601D">
        <w:rPr>
          <w:noProof/>
        </w:rPr>
        <w:fldChar w:fldCharType="end"/>
      </w:r>
    </w:p>
    <w:p w14:paraId="66B53B38" w14:textId="7EA150F4"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214</w:t>
      </w:r>
      <w:r>
        <w:rPr>
          <w:rFonts w:asciiTheme="minorHAnsi" w:eastAsiaTheme="minorEastAsia" w:hAnsiTheme="minorHAnsi" w:cstheme="minorBidi"/>
          <w:noProof/>
          <w:sz w:val="22"/>
          <w:szCs w:val="22"/>
          <w:lang w:eastAsia="en-AU"/>
        </w:rPr>
        <w:tab/>
      </w:r>
      <w:r w:rsidRPr="00880371">
        <w:rPr>
          <w:noProof/>
          <w:lang w:val="en-US"/>
        </w:rPr>
        <w:t>Application of Division</w:t>
      </w:r>
      <w:r>
        <w:rPr>
          <w:noProof/>
        </w:rPr>
        <w:tab/>
      </w:r>
      <w:r>
        <w:rPr>
          <w:noProof/>
        </w:rPr>
        <w:fldChar w:fldCharType="begin"/>
      </w:r>
      <w:r>
        <w:rPr>
          <w:noProof/>
        </w:rPr>
        <w:instrText xml:space="preserve"> PAGEREF _Toc142312636 \h </w:instrText>
      </w:r>
      <w:r>
        <w:rPr>
          <w:noProof/>
        </w:rPr>
      </w:r>
      <w:r>
        <w:rPr>
          <w:noProof/>
        </w:rPr>
        <w:fldChar w:fldCharType="separate"/>
      </w:r>
      <w:r w:rsidR="0017705B">
        <w:rPr>
          <w:noProof/>
        </w:rPr>
        <w:t>158</w:t>
      </w:r>
      <w:r>
        <w:rPr>
          <w:noProof/>
        </w:rPr>
        <w:fldChar w:fldCharType="end"/>
      </w:r>
    </w:p>
    <w:p w14:paraId="51ADB44D" w14:textId="0E76D713"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215</w:t>
      </w:r>
      <w:r>
        <w:rPr>
          <w:rFonts w:asciiTheme="minorHAnsi" w:eastAsiaTheme="minorEastAsia" w:hAnsiTheme="minorHAnsi" w:cstheme="minorBidi"/>
          <w:noProof/>
          <w:sz w:val="22"/>
          <w:szCs w:val="22"/>
          <w:lang w:eastAsia="en-AU"/>
        </w:rPr>
        <w:tab/>
      </w:r>
      <w:r w:rsidRPr="00880371">
        <w:rPr>
          <w:noProof/>
          <w:lang w:val="en-US"/>
        </w:rPr>
        <w:t>Injunctions for noncompliance with notices</w:t>
      </w:r>
      <w:r>
        <w:rPr>
          <w:noProof/>
        </w:rPr>
        <w:tab/>
      </w:r>
      <w:r>
        <w:rPr>
          <w:noProof/>
        </w:rPr>
        <w:fldChar w:fldCharType="begin"/>
      </w:r>
      <w:r>
        <w:rPr>
          <w:noProof/>
        </w:rPr>
        <w:instrText xml:space="preserve"> PAGEREF _Toc142312637 \h </w:instrText>
      </w:r>
      <w:r>
        <w:rPr>
          <w:noProof/>
        </w:rPr>
      </w:r>
      <w:r>
        <w:rPr>
          <w:noProof/>
        </w:rPr>
        <w:fldChar w:fldCharType="separate"/>
      </w:r>
      <w:r w:rsidR="0017705B">
        <w:rPr>
          <w:noProof/>
        </w:rPr>
        <w:t>158</w:t>
      </w:r>
      <w:r>
        <w:rPr>
          <w:noProof/>
        </w:rPr>
        <w:fldChar w:fldCharType="end"/>
      </w:r>
    </w:p>
    <w:p w14:paraId="0FEAC977" w14:textId="41E60B24"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11 </w:t>
      </w:r>
      <w:r>
        <w:rPr>
          <w:rFonts w:asciiTheme="minorHAnsi" w:eastAsiaTheme="minorEastAsia" w:hAnsiTheme="minorHAnsi" w:cstheme="minorBidi"/>
          <w:b w:val="0"/>
          <w:caps w:val="0"/>
          <w:noProof/>
          <w:sz w:val="22"/>
          <w:szCs w:val="22"/>
          <w:lang w:eastAsia="en-AU"/>
        </w:rPr>
        <w:tab/>
      </w:r>
      <w:r w:rsidRPr="00880371">
        <w:rPr>
          <w:caps w:val="0"/>
          <w:noProof/>
        </w:rPr>
        <w:t>Enforceable undertakings</w:t>
      </w:r>
      <w:r>
        <w:rPr>
          <w:noProof/>
        </w:rPr>
        <w:tab/>
      </w:r>
      <w:r>
        <w:rPr>
          <w:noProof/>
        </w:rPr>
        <w:fldChar w:fldCharType="begin"/>
      </w:r>
      <w:r>
        <w:rPr>
          <w:noProof/>
        </w:rPr>
        <w:instrText xml:space="preserve"> PAGEREF _Toc142312638 \h </w:instrText>
      </w:r>
      <w:r>
        <w:rPr>
          <w:noProof/>
        </w:rPr>
      </w:r>
      <w:r>
        <w:rPr>
          <w:noProof/>
        </w:rPr>
        <w:fldChar w:fldCharType="separate"/>
      </w:r>
      <w:r w:rsidR="0017705B">
        <w:rPr>
          <w:noProof/>
        </w:rPr>
        <w:t>159</w:t>
      </w:r>
      <w:r>
        <w:rPr>
          <w:noProof/>
        </w:rPr>
        <w:fldChar w:fldCharType="end"/>
      </w:r>
    </w:p>
    <w:p w14:paraId="3D3F8564" w14:textId="6D5530DA" w:rsidR="003D601D" w:rsidRDefault="003D601D">
      <w:pPr>
        <w:pStyle w:val="TOC3"/>
        <w:rPr>
          <w:rFonts w:asciiTheme="minorHAnsi" w:eastAsiaTheme="minorEastAsia" w:hAnsiTheme="minorHAnsi" w:cstheme="minorBidi"/>
          <w:noProof/>
          <w:sz w:val="22"/>
          <w:szCs w:val="22"/>
          <w:lang w:eastAsia="en-AU"/>
        </w:rPr>
      </w:pPr>
      <w:r>
        <w:rPr>
          <w:noProof/>
        </w:rPr>
        <w:t>216</w:t>
      </w:r>
      <w:r>
        <w:rPr>
          <w:rFonts w:asciiTheme="minorHAnsi" w:eastAsiaTheme="minorEastAsia" w:hAnsiTheme="minorHAnsi" w:cstheme="minorBidi"/>
          <w:noProof/>
          <w:sz w:val="22"/>
          <w:szCs w:val="22"/>
          <w:lang w:eastAsia="en-AU"/>
        </w:rPr>
        <w:tab/>
      </w:r>
      <w:r>
        <w:rPr>
          <w:noProof/>
        </w:rPr>
        <w:t>Regulator may accept WHS undertakings</w:t>
      </w:r>
      <w:r>
        <w:rPr>
          <w:noProof/>
        </w:rPr>
        <w:tab/>
      </w:r>
      <w:r>
        <w:rPr>
          <w:noProof/>
        </w:rPr>
        <w:fldChar w:fldCharType="begin"/>
      </w:r>
      <w:r>
        <w:rPr>
          <w:noProof/>
        </w:rPr>
        <w:instrText xml:space="preserve"> PAGEREF _Toc142312639 \h </w:instrText>
      </w:r>
      <w:r>
        <w:rPr>
          <w:noProof/>
        </w:rPr>
      </w:r>
      <w:r>
        <w:rPr>
          <w:noProof/>
        </w:rPr>
        <w:fldChar w:fldCharType="separate"/>
      </w:r>
      <w:r w:rsidR="0017705B">
        <w:rPr>
          <w:noProof/>
        </w:rPr>
        <w:t>159</w:t>
      </w:r>
      <w:r>
        <w:rPr>
          <w:noProof/>
        </w:rPr>
        <w:fldChar w:fldCharType="end"/>
      </w:r>
    </w:p>
    <w:p w14:paraId="48ED18C8" w14:textId="4B90AA98" w:rsidR="003D601D" w:rsidRDefault="003D601D">
      <w:pPr>
        <w:pStyle w:val="TOC3"/>
        <w:rPr>
          <w:rFonts w:asciiTheme="minorHAnsi" w:eastAsiaTheme="minorEastAsia" w:hAnsiTheme="minorHAnsi" w:cstheme="minorBidi"/>
          <w:noProof/>
          <w:sz w:val="22"/>
          <w:szCs w:val="22"/>
          <w:lang w:eastAsia="en-AU"/>
        </w:rPr>
      </w:pPr>
      <w:r>
        <w:rPr>
          <w:noProof/>
        </w:rPr>
        <w:t>217</w:t>
      </w:r>
      <w:r>
        <w:rPr>
          <w:rFonts w:asciiTheme="minorHAnsi" w:eastAsiaTheme="minorEastAsia" w:hAnsiTheme="minorHAnsi" w:cstheme="minorBidi"/>
          <w:noProof/>
          <w:sz w:val="22"/>
          <w:szCs w:val="22"/>
          <w:lang w:eastAsia="en-AU"/>
        </w:rPr>
        <w:tab/>
      </w:r>
      <w:r>
        <w:rPr>
          <w:noProof/>
        </w:rPr>
        <w:t>Notice of decision and reasons for decision</w:t>
      </w:r>
      <w:r>
        <w:rPr>
          <w:noProof/>
        </w:rPr>
        <w:tab/>
      </w:r>
      <w:r>
        <w:rPr>
          <w:noProof/>
        </w:rPr>
        <w:fldChar w:fldCharType="begin"/>
      </w:r>
      <w:r>
        <w:rPr>
          <w:noProof/>
        </w:rPr>
        <w:instrText xml:space="preserve"> PAGEREF _Toc142312640 \h </w:instrText>
      </w:r>
      <w:r>
        <w:rPr>
          <w:noProof/>
        </w:rPr>
      </w:r>
      <w:r>
        <w:rPr>
          <w:noProof/>
        </w:rPr>
        <w:fldChar w:fldCharType="separate"/>
      </w:r>
      <w:r w:rsidR="0017705B">
        <w:rPr>
          <w:noProof/>
        </w:rPr>
        <w:t>159</w:t>
      </w:r>
      <w:r>
        <w:rPr>
          <w:noProof/>
        </w:rPr>
        <w:fldChar w:fldCharType="end"/>
      </w:r>
    </w:p>
    <w:p w14:paraId="4ADC8720" w14:textId="3C0BE4F2" w:rsidR="003D601D" w:rsidRDefault="003D601D">
      <w:pPr>
        <w:pStyle w:val="TOC3"/>
        <w:rPr>
          <w:rFonts w:asciiTheme="minorHAnsi" w:eastAsiaTheme="minorEastAsia" w:hAnsiTheme="minorHAnsi" w:cstheme="minorBidi"/>
          <w:noProof/>
          <w:sz w:val="22"/>
          <w:szCs w:val="22"/>
          <w:lang w:eastAsia="en-AU"/>
        </w:rPr>
      </w:pPr>
      <w:r>
        <w:rPr>
          <w:noProof/>
        </w:rPr>
        <w:t>218</w:t>
      </w:r>
      <w:r>
        <w:rPr>
          <w:rFonts w:asciiTheme="minorHAnsi" w:eastAsiaTheme="minorEastAsia" w:hAnsiTheme="minorHAnsi" w:cstheme="minorBidi"/>
          <w:noProof/>
          <w:sz w:val="22"/>
          <w:szCs w:val="22"/>
          <w:lang w:eastAsia="en-AU"/>
        </w:rPr>
        <w:tab/>
      </w:r>
      <w:r>
        <w:rPr>
          <w:noProof/>
        </w:rPr>
        <w:t>When a WHS undertaking is enforceable</w:t>
      </w:r>
      <w:r>
        <w:rPr>
          <w:noProof/>
        </w:rPr>
        <w:tab/>
      </w:r>
      <w:r>
        <w:rPr>
          <w:noProof/>
        </w:rPr>
        <w:fldChar w:fldCharType="begin"/>
      </w:r>
      <w:r>
        <w:rPr>
          <w:noProof/>
        </w:rPr>
        <w:instrText xml:space="preserve"> PAGEREF _Toc142312641 \h </w:instrText>
      </w:r>
      <w:r>
        <w:rPr>
          <w:noProof/>
        </w:rPr>
      </w:r>
      <w:r>
        <w:rPr>
          <w:noProof/>
        </w:rPr>
        <w:fldChar w:fldCharType="separate"/>
      </w:r>
      <w:r w:rsidR="0017705B">
        <w:rPr>
          <w:noProof/>
        </w:rPr>
        <w:t>159</w:t>
      </w:r>
      <w:r>
        <w:rPr>
          <w:noProof/>
        </w:rPr>
        <w:fldChar w:fldCharType="end"/>
      </w:r>
    </w:p>
    <w:p w14:paraId="0938A1A2" w14:textId="4DA61A0C" w:rsidR="003D601D" w:rsidRDefault="003D601D">
      <w:pPr>
        <w:pStyle w:val="TOC3"/>
        <w:rPr>
          <w:rFonts w:asciiTheme="minorHAnsi" w:eastAsiaTheme="minorEastAsia" w:hAnsiTheme="minorHAnsi" w:cstheme="minorBidi"/>
          <w:noProof/>
          <w:sz w:val="22"/>
          <w:szCs w:val="22"/>
          <w:lang w:eastAsia="en-AU"/>
        </w:rPr>
      </w:pPr>
      <w:r>
        <w:rPr>
          <w:noProof/>
        </w:rPr>
        <w:t>219</w:t>
      </w:r>
      <w:r>
        <w:rPr>
          <w:rFonts w:asciiTheme="minorHAnsi" w:eastAsiaTheme="minorEastAsia" w:hAnsiTheme="minorHAnsi" w:cstheme="minorBidi"/>
          <w:noProof/>
          <w:sz w:val="22"/>
          <w:szCs w:val="22"/>
          <w:lang w:eastAsia="en-AU"/>
        </w:rPr>
        <w:tab/>
      </w:r>
      <w:r>
        <w:rPr>
          <w:noProof/>
        </w:rPr>
        <w:t>Compliance with WHS undertaking</w:t>
      </w:r>
      <w:r>
        <w:rPr>
          <w:noProof/>
        </w:rPr>
        <w:tab/>
      </w:r>
      <w:r>
        <w:rPr>
          <w:noProof/>
        </w:rPr>
        <w:fldChar w:fldCharType="begin"/>
      </w:r>
      <w:r>
        <w:rPr>
          <w:noProof/>
        </w:rPr>
        <w:instrText xml:space="preserve"> PAGEREF _Toc142312642 \h </w:instrText>
      </w:r>
      <w:r>
        <w:rPr>
          <w:noProof/>
        </w:rPr>
      </w:r>
      <w:r>
        <w:rPr>
          <w:noProof/>
        </w:rPr>
        <w:fldChar w:fldCharType="separate"/>
      </w:r>
      <w:r w:rsidR="0017705B">
        <w:rPr>
          <w:noProof/>
        </w:rPr>
        <w:t>160</w:t>
      </w:r>
      <w:r>
        <w:rPr>
          <w:noProof/>
        </w:rPr>
        <w:fldChar w:fldCharType="end"/>
      </w:r>
    </w:p>
    <w:p w14:paraId="5C9D7082" w14:textId="18B8C472" w:rsidR="003D601D" w:rsidRDefault="003D601D">
      <w:pPr>
        <w:pStyle w:val="TOC3"/>
        <w:rPr>
          <w:rFonts w:asciiTheme="minorHAnsi" w:eastAsiaTheme="minorEastAsia" w:hAnsiTheme="minorHAnsi" w:cstheme="minorBidi"/>
          <w:noProof/>
          <w:sz w:val="22"/>
          <w:szCs w:val="22"/>
          <w:lang w:eastAsia="en-AU"/>
        </w:rPr>
      </w:pPr>
      <w:r>
        <w:rPr>
          <w:noProof/>
        </w:rPr>
        <w:t>220</w:t>
      </w:r>
      <w:r>
        <w:rPr>
          <w:rFonts w:asciiTheme="minorHAnsi" w:eastAsiaTheme="minorEastAsia" w:hAnsiTheme="minorHAnsi" w:cstheme="minorBidi"/>
          <w:noProof/>
          <w:sz w:val="22"/>
          <w:szCs w:val="22"/>
          <w:lang w:eastAsia="en-AU"/>
        </w:rPr>
        <w:tab/>
      </w:r>
      <w:r>
        <w:rPr>
          <w:noProof/>
        </w:rPr>
        <w:t>Contravention of WHS undertaking</w:t>
      </w:r>
      <w:r>
        <w:rPr>
          <w:noProof/>
        </w:rPr>
        <w:tab/>
      </w:r>
      <w:r>
        <w:rPr>
          <w:noProof/>
        </w:rPr>
        <w:fldChar w:fldCharType="begin"/>
      </w:r>
      <w:r>
        <w:rPr>
          <w:noProof/>
        </w:rPr>
        <w:instrText xml:space="preserve"> PAGEREF _Toc142312643 \h </w:instrText>
      </w:r>
      <w:r>
        <w:rPr>
          <w:noProof/>
        </w:rPr>
      </w:r>
      <w:r>
        <w:rPr>
          <w:noProof/>
        </w:rPr>
        <w:fldChar w:fldCharType="separate"/>
      </w:r>
      <w:r w:rsidR="0017705B">
        <w:rPr>
          <w:noProof/>
        </w:rPr>
        <w:t>160</w:t>
      </w:r>
      <w:r>
        <w:rPr>
          <w:noProof/>
        </w:rPr>
        <w:fldChar w:fldCharType="end"/>
      </w:r>
    </w:p>
    <w:p w14:paraId="1EF20EF5" w14:textId="71286976" w:rsidR="003D601D" w:rsidRDefault="003D601D">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Withdrawal or variation of WHS undertaking</w:t>
      </w:r>
      <w:r>
        <w:rPr>
          <w:noProof/>
        </w:rPr>
        <w:tab/>
      </w:r>
      <w:r>
        <w:rPr>
          <w:noProof/>
        </w:rPr>
        <w:fldChar w:fldCharType="begin"/>
      </w:r>
      <w:r>
        <w:rPr>
          <w:noProof/>
        </w:rPr>
        <w:instrText xml:space="preserve"> PAGEREF _Toc142312644 \h </w:instrText>
      </w:r>
      <w:r>
        <w:rPr>
          <w:noProof/>
        </w:rPr>
      </w:r>
      <w:r>
        <w:rPr>
          <w:noProof/>
        </w:rPr>
        <w:fldChar w:fldCharType="separate"/>
      </w:r>
      <w:r w:rsidR="0017705B">
        <w:rPr>
          <w:noProof/>
        </w:rPr>
        <w:t>161</w:t>
      </w:r>
      <w:r>
        <w:rPr>
          <w:noProof/>
        </w:rPr>
        <w:fldChar w:fldCharType="end"/>
      </w:r>
    </w:p>
    <w:p w14:paraId="47349DC7" w14:textId="03DF93B9" w:rsidR="003D601D" w:rsidRDefault="003D601D">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Proceeding for alleged contravention</w:t>
      </w:r>
      <w:r>
        <w:rPr>
          <w:noProof/>
        </w:rPr>
        <w:tab/>
      </w:r>
      <w:r>
        <w:rPr>
          <w:noProof/>
        </w:rPr>
        <w:fldChar w:fldCharType="begin"/>
      </w:r>
      <w:r>
        <w:rPr>
          <w:noProof/>
        </w:rPr>
        <w:instrText xml:space="preserve"> PAGEREF _Toc142312645 \h </w:instrText>
      </w:r>
      <w:r>
        <w:rPr>
          <w:noProof/>
        </w:rPr>
      </w:r>
      <w:r>
        <w:rPr>
          <w:noProof/>
        </w:rPr>
        <w:fldChar w:fldCharType="separate"/>
      </w:r>
      <w:r w:rsidR="0017705B">
        <w:rPr>
          <w:noProof/>
        </w:rPr>
        <w:t>161</w:t>
      </w:r>
      <w:r>
        <w:rPr>
          <w:noProof/>
        </w:rPr>
        <w:fldChar w:fldCharType="end"/>
      </w:r>
    </w:p>
    <w:p w14:paraId="4895ADCA" w14:textId="42093A10"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12 </w:t>
      </w:r>
      <w:r>
        <w:rPr>
          <w:rFonts w:asciiTheme="minorHAnsi" w:eastAsiaTheme="minorEastAsia" w:hAnsiTheme="minorHAnsi" w:cstheme="minorBidi"/>
          <w:b w:val="0"/>
          <w:caps w:val="0"/>
          <w:noProof/>
          <w:sz w:val="22"/>
          <w:szCs w:val="22"/>
          <w:lang w:eastAsia="en-AU"/>
        </w:rPr>
        <w:tab/>
      </w:r>
      <w:r w:rsidRPr="00880371">
        <w:rPr>
          <w:caps w:val="0"/>
          <w:noProof/>
        </w:rPr>
        <w:t>Review of decisions</w:t>
      </w:r>
      <w:r>
        <w:rPr>
          <w:noProof/>
        </w:rPr>
        <w:tab/>
      </w:r>
      <w:r>
        <w:rPr>
          <w:noProof/>
        </w:rPr>
        <w:fldChar w:fldCharType="begin"/>
      </w:r>
      <w:r>
        <w:rPr>
          <w:noProof/>
        </w:rPr>
        <w:instrText xml:space="preserve"> PAGEREF _Toc142312646 \h </w:instrText>
      </w:r>
      <w:r>
        <w:rPr>
          <w:noProof/>
        </w:rPr>
      </w:r>
      <w:r>
        <w:rPr>
          <w:noProof/>
        </w:rPr>
        <w:fldChar w:fldCharType="separate"/>
      </w:r>
      <w:r w:rsidR="0017705B">
        <w:rPr>
          <w:noProof/>
        </w:rPr>
        <w:t>163</w:t>
      </w:r>
      <w:r>
        <w:rPr>
          <w:noProof/>
        </w:rPr>
        <w:fldChar w:fldCharType="end"/>
      </w:r>
    </w:p>
    <w:p w14:paraId="3138F7B3" w14:textId="2187ABF0"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Reviewable decisions</w:t>
      </w:r>
      <w:r>
        <w:rPr>
          <w:noProof/>
        </w:rPr>
        <w:tab/>
      </w:r>
      <w:r>
        <w:rPr>
          <w:noProof/>
        </w:rPr>
        <w:fldChar w:fldCharType="begin"/>
      </w:r>
      <w:r>
        <w:rPr>
          <w:noProof/>
        </w:rPr>
        <w:instrText xml:space="preserve"> PAGEREF _Toc142312647 \h </w:instrText>
      </w:r>
      <w:r>
        <w:rPr>
          <w:noProof/>
        </w:rPr>
      </w:r>
      <w:r>
        <w:rPr>
          <w:noProof/>
        </w:rPr>
        <w:fldChar w:fldCharType="separate"/>
      </w:r>
      <w:r w:rsidR="0017705B">
        <w:rPr>
          <w:noProof/>
        </w:rPr>
        <w:t>163</w:t>
      </w:r>
      <w:r>
        <w:rPr>
          <w:noProof/>
        </w:rPr>
        <w:fldChar w:fldCharType="end"/>
      </w:r>
    </w:p>
    <w:p w14:paraId="71835548" w14:textId="49863164" w:rsidR="003D601D" w:rsidRDefault="003D601D">
      <w:pPr>
        <w:pStyle w:val="TOC3"/>
        <w:rPr>
          <w:rFonts w:asciiTheme="minorHAnsi" w:eastAsiaTheme="minorEastAsia" w:hAnsiTheme="minorHAnsi" w:cstheme="minorBidi"/>
          <w:noProof/>
          <w:sz w:val="22"/>
          <w:szCs w:val="22"/>
          <w:lang w:eastAsia="en-AU"/>
        </w:rPr>
      </w:pPr>
      <w:r>
        <w:rPr>
          <w:noProof/>
        </w:rPr>
        <w:lastRenderedPageBreak/>
        <w:t>223</w:t>
      </w:r>
      <w:r>
        <w:rPr>
          <w:rFonts w:asciiTheme="minorHAnsi" w:eastAsiaTheme="minorEastAsia" w:hAnsiTheme="minorHAnsi" w:cstheme="minorBidi"/>
          <w:noProof/>
          <w:sz w:val="22"/>
          <w:szCs w:val="22"/>
          <w:lang w:eastAsia="en-AU"/>
        </w:rPr>
        <w:tab/>
      </w:r>
      <w:r>
        <w:rPr>
          <w:noProof/>
        </w:rPr>
        <w:t>Which decisions are reviewable</w:t>
      </w:r>
      <w:r>
        <w:rPr>
          <w:noProof/>
        </w:rPr>
        <w:tab/>
      </w:r>
      <w:r>
        <w:rPr>
          <w:noProof/>
        </w:rPr>
        <w:fldChar w:fldCharType="begin"/>
      </w:r>
      <w:r>
        <w:rPr>
          <w:noProof/>
        </w:rPr>
        <w:instrText xml:space="preserve"> PAGEREF _Toc142312648 \h </w:instrText>
      </w:r>
      <w:r>
        <w:rPr>
          <w:noProof/>
        </w:rPr>
      </w:r>
      <w:r>
        <w:rPr>
          <w:noProof/>
        </w:rPr>
        <w:fldChar w:fldCharType="separate"/>
      </w:r>
      <w:r w:rsidR="0017705B">
        <w:rPr>
          <w:noProof/>
        </w:rPr>
        <w:t>163</w:t>
      </w:r>
      <w:r>
        <w:rPr>
          <w:noProof/>
        </w:rPr>
        <w:fldChar w:fldCharType="end"/>
      </w:r>
    </w:p>
    <w:p w14:paraId="566BA164" w14:textId="72B3EC53"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Internal review</w:t>
      </w:r>
      <w:r w:rsidR="003D601D">
        <w:rPr>
          <w:noProof/>
        </w:rPr>
        <w:tab/>
      </w:r>
      <w:r w:rsidR="003D601D">
        <w:rPr>
          <w:noProof/>
        </w:rPr>
        <w:fldChar w:fldCharType="begin"/>
      </w:r>
      <w:r w:rsidR="003D601D">
        <w:rPr>
          <w:noProof/>
        </w:rPr>
        <w:instrText xml:space="preserve"> PAGEREF _Toc142312649 \h </w:instrText>
      </w:r>
      <w:r w:rsidR="003D601D">
        <w:rPr>
          <w:noProof/>
        </w:rPr>
      </w:r>
      <w:r w:rsidR="003D601D">
        <w:rPr>
          <w:noProof/>
        </w:rPr>
        <w:fldChar w:fldCharType="separate"/>
      </w:r>
      <w:r w:rsidR="0017705B">
        <w:rPr>
          <w:noProof/>
        </w:rPr>
        <w:t>170</w:t>
      </w:r>
      <w:r w:rsidR="003D601D">
        <w:rPr>
          <w:noProof/>
        </w:rPr>
        <w:fldChar w:fldCharType="end"/>
      </w:r>
    </w:p>
    <w:p w14:paraId="7A1B6B71" w14:textId="2EF1D96A" w:rsidR="003D601D" w:rsidRDefault="003D601D">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Application for internal review</w:t>
      </w:r>
      <w:r>
        <w:rPr>
          <w:noProof/>
        </w:rPr>
        <w:tab/>
      </w:r>
      <w:r>
        <w:rPr>
          <w:noProof/>
        </w:rPr>
        <w:fldChar w:fldCharType="begin"/>
      </w:r>
      <w:r>
        <w:rPr>
          <w:noProof/>
        </w:rPr>
        <w:instrText xml:space="preserve"> PAGEREF _Toc142312650 \h </w:instrText>
      </w:r>
      <w:r>
        <w:rPr>
          <w:noProof/>
        </w:rPr>
      </w:r>
      <w:r>
        <w:rPr>
          <w:noProof/>
        </w:rPr>
        <w:fldChar w:fldCharType="separate"/>
      </w:r>
      <w:r w:rsidR="0017705B">
        <w:rPr>
          <w:noProof/>
        </w:rPr>
        <w:t>170</w:t>
      </w:r>
      <w:r>
        <w:rPr>
          <w:noProof/>
        </w:rPr>
        <w:fldChar w:fldCharType="end"/>
      </w:r>
    </w:p>
    <w:p w14:paraId="08F5C065" w14:textId="07FB1B79" w:rsidR="003D601D" w:rsidRDefault="003D601D">
      <w:pPr>
        <w:pStyle w:val="TOC3"/>
        <w:rPr>
          <w:rFonts w:asciiTheme="minorHAnsi" w:eastAsiaTheme="minorEastAsia" w:hAnsiTheme="minorHAnsi" w:cstheme="minorBidi"/>
          <w:noProof/>
          <w:sz w:val="22"/>
          <w:szCs w:val="22"/>
          <w:lang w:eastAsia="en-AU"/>
        </w:rPr>
      </w:pPr>
      <w:r>
        <w:rPr>
          <w:noProof/>
        </w:rPr>
        <w:t>225</w:t>
      </w:r>
      <w:r>
        <w:rPr>
          <w:rFonts w:asciiTheme="minorHAnsi" w:eastAsiaTheme="minorEastAsia" w:hAnsiTheme="minorHAnsi" w:cstheme="minorBidi"/>
          <w:noProof/>
          <w:sz w:val="22"/>
          <w:szCs w:val="22"/>
          <w:lang w:eastAsia="en-AU"/>
        </w:rPr>
        <w:tab/>
      </w:r>
      <w:r>
        <w:rPr>
          <w:noProof/>
        </w:rPr>
        <w:t>Internal reviewer</w:t>
      </w:r>
      <w:r>
        <w:rPr>
          <w:noProof/>
        </w:rPr>
        <w:tab/>
      </w:r>
      <w:r>
        <w:rPr>
          <w:noProof/>
        </w:rPr>
        <w:fldChar w:fldCharType="begin"/>
      </w:r>
      <w:r>
        <w:rPr>
          <w:noProof/>
        </w:rPr>
        <w:instrText xml:space="preserve"> PAGEREF _Toc142312651 \h </w:instrText>
      </w:r>
      <w:r>
        <w:rPr>
          <w:noProof/>
        </w:rPr>
      </w:r>
      <w:r>
        <w:rPr>
          <w:noProof/>
        </w:rPr>
        <w:fldChar w:fldCharType="separate"/>
      </w:r>
      <w:r w:rsidR="0017705B">
        <w:rPr>
          <w:noProof/>
        </w:rPr>
        <w:t>170</w:t>
      </w:r>
      <w:r>
        <w:rPr>
          <w:noProof/>
        </w:rPr>
        <w:fldChar w:fldCharType="end"/>
      </w:r>
    </w:p>
    <w:p w14:paraId="56E29D5C" w14:textId="5716F033" w:rsidR="003D601D" w:rsidRDefault="003D601D">
      <w:pPr>
        <w:pStyle w:val="TOC3"/>
        <w:rPr>
          <w:rFonts w:asciiTheme="minorHAnsi" w:eastAsiaTheme="minorEastAsia" w:hAnsiTheme="minorHAnsi" w:cstheme="minorBidi"/>
          <w:noProof/>
          <w:sz w:val="22"/>
          <w:szCs w:val="22"/>
          <w:lang w:eastAsia="en-AU"/>
        </w:rPr>
      </w:pPr>
      <w:r>
        <w:rPr>
          <w:noProof/>
        </w:rPr>
        <w:t>226</w:t>
      </w:r>
      <w:r>
        <w:rPr>
          <w:rFonts w:asciiTheme="minorHAnsi" w:eastAsiaTheme="minorEastAsia" w:hAnsiTheme="minorHAnsi" w:cstheme="minorBidi"/>
          <w:noProof/>
          <w:sz w:val="22"/>
          <w:szCs w:val="22"/>
          <w:lang w:eastAsia="en-AU"/>
        </w:rPr>
        <w:tab/>
      </w:r>
      <w:r>
        <w:rPr>
          <w:noProof/>
        </w:rPr>
        <w:t>Decision of internal reviewer</w:t>
      </w:r>
      <w:r>
        <w:rPr>
          <w:noProof/>
        </w:rPr>
        <w:tab/>
      </w:r>
      <w:r>
        <w:rPr>
          <w:noProof/>
        </w:rPr>
        <w:fldChar w:fldCharType="begin"/>
      </w:r>
      <w:r>
        <w:rPr>
          <w:noProof/>
        </w:rPr>
        <w:instrText xml:space="preserve"> PAGEREF _Toc142312652 \h </w:instrText>
      </w:r>
      <w:r>
        <w:rPr>
          <w:noProof/>
        </w:rPr>
      </w:r>
      <w:r>
        <w:rPr>
          <w:noProof/>
        </w:rPr>
        <w:fldChar w:fldCharType="separate"/>
      </w:r>
      <w:r w:rsidR="0017705B">
        <w:rPr>
          <w:noProof/>
        </w:rPr>
        <w:t>171</w:t>
      </w:r>
      <w:r>
        <w:rPr>
          <w:noProof/>
        </w:rPr>
        <w:fldChar w:fldCharType="end"/>
      </w:r>
    </w:p>
    <w:p w14:paraId="4EBBB4E1" w14:textId="5DBACF13" w:rsidR="003D601D" w:rsidRDefault="003D601D">
      <w:pPr>
        <w:pStyle w:val="TOC3"/>
        <w:rPr>
          <w:rFonts w:asciiTheme="minorHAnsi" w:eastAsiaTheme="minorEastAsia" w:hAnsiTheme="minorHAnsi" w:cstheme="minorBidi"/>
          <w:noProof/>
          <w:sz w:val="22"/>
          <w:szCs w:val="22"/>
          <w:lang w:eastAsia="en-AU"/>
        </w:rPr>
      </w:pPr>
      <w:r>
        <w:rPr>
          <w:noProof/>
        </w:rPr>
        <w:t>227</w:t>
      </w:r>
      <w:r>
        <w:rPr>
          <w:rFonts w:asciiTheme="minorHAnsi" w:eastAsiaTheme="minorEastAsia" w:hAnsiTheme="minorHAnsi" w:cstheme="minorBidi"/>
          <w:noProof/>
          <w:sz w:val="22"/>
          <w:szCs w:val="22"/>
          <w:lang w:eastAsia="en-AU"/>
        </w:rPr>
        <w:tab/>
      </w:r>
      <w:r>
        <w:rPr>
          <w:noProof/>
        </w:rPr>
        <w:t>Decision on internal review</w:t>
      </w:r>
      <w:r>
        <w:rPr>
          <w:noProof/>
        </w:rPr>
        <w:tab/>
      </w:r>
      <w:r>
        <w:rPr>
          <w:noProof/>
        </w:rPr>
        <w:fldChar w:fldCharType="begin"/>
      </w:r>
      <w:r>
        <w:rPr>
          <w:noProof/>
        </w:rPr>
        <w:instrText xml:space="preserve"> PAGEREF _Toc142312653 \h </w:instrText>
      </w:r>
      <w:r>
        <w:rPr>
          <w:noProof/>
        </w:rPr>
      </w:r>
      <w:r>
        <w:rPr>
          <w:noProof/>
        </w:rPr>
        <w:fldChar w:fldCharType="separate"/>
      </w:r>
      <w:r w:rsidR="0017705B">
        <w:rPr>
          <w:noProof/>
        </w:rPr>
        <w:t>171</w:t>
      </w:r>
      <w:r>
        <w:rPr>
          <w:noProof/>
        </w:rPr>
        <w:fldChar w:fldCharType="end"/>
      </w:r>
    </w:p>
    <w:p w14:paraId="1216E924" w14:textId="3C0CCA8D" w:rsidR="003D601D" w:rsidRDefault="003D601D">
      <w:pPr>
        <w:pStyle w:val="TOC3"/>
        <w:rPr>
          <w:rFonts w:asciiTheme="minorHAnsi" w:eastAsiaTheme="minorEastAsia" w:hAnsiTheme="minorHAnsi" w:cstheme="minorBidi"/>
          <w:noProof/>
          <w:sz w:val="22"/>
          <w:szCs w:val="22"/>
          <w:lang w:eastAsia="en-AU"/>
        </w:rPr>
      </w:pPr>
      <w:r>
        <w:rPr>
          <w:noProof/>
        </w:rPr>
        <w:t>228</w:t>
      </w:r>
      <w:r>
        <w:rPr>
          <w:rFonts w:asciiTheme="minorHAnsi" w:eastAsiaTheme="minorEastAsia" w:hAnsiTheme="minorHAnsi" w:cstheme="minorBidi"/>
          <w:noProof/>
          <w:sz w:val="22"/>
          <w:szCs w:val="22"/>
          <w:lang w:eastAsia="en-AU"/>
        </w:rPr>
        <w:tab/>
      </w:r>
      <w:r>
        <w:rPr>
          <w:noProof/>
        </w:rPr>
        <w:t>Stays of reviewable decisions on internal review</w:t>
      </w:r>
      <w:r>
        <w:rPr>
          <w:noProof/>
        </w:rPr>
        <w:tab/>
      </w:r>
      <w:r>
        <w:rPr>
          <w:noProof/>
        </w:rPr>
        <w:fldChar w:fldCharType="begin"/>
      </w:r>
      <w:r>
        <w:rPr>
          <w:noProof/>
        </w:rPr>
        <w:instrText xml:space="preserve"> PAGEREF _Toc142312654 \h </w:instrText>
      </w:r>
      <w:r>
        <w:rPr>
          <w:noProof/>
        </w:rPr>
      </w:r>
      <w:r>
        <w:rPr>
          <w:noProof/>
        </w:rPr>
        <w:fldChar w:fldCharType="separate"/>
      </w:r>
      <w:r w:rsidR="0017705B">
        <w:rPr>
          <w:noProof/>
        </w:rPr>
        <w:t>172</w:t>
      </w:r>
      <w:r>
        <w:rPr>
          <w:noProof/>
        </w:rPr>
        <w:fldChar w:fldCharType="end"/>
      </w:r>
    </w:p>
    <w:p w14:paraId="13FAD5E9" w14:textId="4FCD355D"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External review</w:t>
      </w:r>
      <w:r w:rsidR="003D601D">
        <w:rPr>
          <w:noProof/>
        </w:rPr>
        <w:tab/>
      </w:r>
      <w:r w:rsidR="003D601D">
        <w:rPr>
          <w:noProof/>
        </w:rPr>
        <w:fldChar w:fldCharType="begin"/>
      </w:r>
      <w:r w:rsidR="003D601D">
        <w:rPr>
          <w:noProof/>
        </w:rPr>
        <w:instrText xml:space="preserve"> PAGEREF _Toc142312655 \h </w:instrText>
      </w:r>
      <w:r w:rsidR="003D601D">
        <w:rPr>
          <w:noProof/>
        </w:rPr>
      </w:r>
      <w:r w:rsidR="003D601D">
        <w:rPr>
          <w:noProof/>
        </w:rPr>
        <w:fldChar w:fldCharType="separate"/>
      </w:r>
      <w:r w:rsidR="0017705B">
        <w:rPr>
          <w:noProof/>
        </w:rPr>
        <w:t>173</w:t>
      </w:r>
      <w:r w:rsidR="003D601D">
        <w:rPr>
          <w:noProof/>
        </w:rPr>
        <w:fldChar w:fldCharType="end"/>
      </w:r>
    </w:p>
    <w:p w14:paraId="18ECF83B" w14:textId="1F857E5A" w:rsidR="003D601D" w:rsidRDefault="003D601D">
      <w:pPr>
        <w:pStyle w:val="TOC3"/>
        <w:rPr>
          <w:rFonts w:asciiTheme="minorHAnsi" w:eastAsiaTheme="minorEastAsia" w:hAnsiTheme="minorHAnsi" w:cstheme="minorBidi"/>
          <w:noProof/>
          <w:sz w:val="22"/>
          <w:szCs w:val="22"/>
          <w:lang w:eastAsia="en-AU"/>
        </w:rPr>
      </w:pPr>
      <w:r>
        <w:rPr>
          <w:noProof/>
        </w:rPr>
        <w:t>229</w:t>
      </w:r>
      <w:r>
        <w:rPr>
          <w:rFonts w:asciiTheme="minorHAnsi" w:eastAsiaTheme="minorEastAsia" w:hAnsiTheme="minorHAnsi" w:cstheme="minorBidi"/>
          <w:noProof/>
          <w:sz w:val="22"/>
          <w:szCs w:val="22"/>
          <w:lang w:eastAsia="en-AU"/>
        </w:rPr>
        <w:tab/>
      </w:r>
      <w:r>
        <w:rPr>
          <w:noProof/>
        </w:rPr>
        <w:t>Application for external review</w:t>
      </w:r>
      <w:r>
        <w:rPr>
          <w:noProof/>
        </w:rPr>
        <w:tab/>
      </w:r>
      <w:r>
        <w:rPr>
          <w:noProof/>
        </w:rPr>
        <w:fldChar w:fldCharType="begin"/>
      </w:r>
      <w:r>
        <w:rPr>
          <w:noProof/>
        </w:rPr>
        <w:instrText xml:space="preserve"> PAGEREF _Toc142312656 \h </w:instrText>
      </w:r>
      <w:r>
        <w:rPr>
          <w:noProof/>
        </w:rPr>
      </w:r>
      <w:r>
        <w:rPr>
          <w:noProof/>
        </w:rPr>
        <w:fldChar w:fldCharType="separate"/>
      </w:r>
      <w:r w:rsidR="0017705B">
        <w:rPr>
          <w:noProof/>
        </w:rPr>
        <w:t>173</w:t>
      </w:r>
      <w:r>
        <w:rPr>
          <w:noProof/>
        </w:rPr>
        <w:fldChar w:fldCharType="end"/>
      </w:r>
    </w:p>
    <w:p w14:paraId="55FBA5D5" w14:textId="2ACB56C6"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 xml:space="preserve">Part 13 </w:t>
      </w:r>
      <w:r w:rsidR="003D601D">
        <w:rPr>
          <w:rFonts w:asciiTheme="minorHAnsi" w:eastAsiaTheme="minorEastAsia" w:hAnsiTheme="minorHAnsi" w:cstheme="minorBidi"/>
          <w:b w:val="0"/>
          <w:noProof/>
          <w:sz w:val="22"/>
          <w:szCs w:val="22"/>
          <w:lang w:eastAsia="en-AU"/>
        </w:rPr>
        <w:tab/>
      </w:r>
      <w:r w:rsidR="003D601D">
        <w:rPr>
          <w:noProof/>
        </w:rPr>
        <w:t>Legal proceedings</w:t>
      </w:r>
      <w:r w:rsidR="003D601D">
        <w:rPr>
          <w:noProof/>
        </w:rPr>
        <w:tab/>
      </w:r>
      <w:r w:rsidR="003D601D">
        <w:rPr>
          <w:noProof/>
        </w:rPr>
        <w:fldChar w:fldCharType="begin"/>
      </w:r>
      <w:r w:rsidR="003D601D">
        <w:rPr>
          <w:noProof/>
        </w:rPr>
        <w:instrText xml:space="preserve"> PAGEREF _Toc142312657 \h </w:instrText>
      </w:r>
      <w:r w:rsidR="003D601D">
        <w:rPr>
          <w:noProof/>
        </w:rPr>
      </w:r>
      <w:r w:rsidR="003D601D">
        <w:rPr>
          <w:noProof/>
        </w:rPr>
        <w:fldChar w:fldCharType="separate"/>
      </w:r>
      <w:r w:rsidR="0017705B">
        <w:rPr>
          <w:noProof/>
        </w:rPr>
        <w:t>174</w:t>
      </w:r>
      <w:r w:rsidR="003D601D">
        <w:rPr>
          <w:noProof/>
        </w:rPr>
        <w:fldChar w:fldCharType="end"/>
      </w:r>
    </w:p>
    <w:p w14:paraId="3215B146" w14:textId="27F2D71B"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General matters</w:t>
      </w:r>
      <w:r>
        <w:rPr>
          <w:noProof/>
        </w:rPr>
        <w:tab/>
      </w:r>
      <w:r>
        <w:rPr>
          <w:noProof/>
        </w:rPr>
        <w:fldChar w:fldCharType="begin"/>
      </w:r>
      <w:r>
        <w:rPr>
          <w:noProof/>
        </w:rPr>
        <w:instrText xml:space="preserve"> PAGEREF _Toc142312658 \h </w:instrText>
      </w:r>
      <w:r>
        <w:rPr>
          <w:noProof/>
        </w:rPr>
      </w:r>
      <w:r>
        <w:rPr>
          <w:noProof/>
        </w:rPr>
        <w:fldChar w:fldCharType="separate"/>
      </w:r>
      <w:r w:rsidR="0017705B">
        <w:rPr>
          <w:noProof/>
        </w:rPr>
        <w:t>174</w:t>
      </w:r>
      <w:r>
        <w:rPr>
          <w:noProof/>
        </w:rPr>
        <w:fldChar w:fldCharType="end"/>
      </w:r>
    </w:p>
    <w:p w14:paraId="053E9C8E" w14:textId="014AF661" w:rsidR="003D601D" w:rsidRDefault="003D601D">
      <w:pPr>
        <w:pStyle w:val="TOC3"/>
        <w:rPr>
          <w:rFonts w:asciiTheme="minorHAnsi" w:eastAsiaTheme="minorEastAsia" w:hAnsiTheme="minorHAnsi" w:cstheme="minorBidi"/>
          <w:noProof/>
          <w:sz w:val="22"/>
          <w:szCs w:val="22"/>
          <w:lang w:eastAsia="en-AU"/>
        </w:rPr>
      </w:pPr>
      <w:r>
        <w:rPr>
          <w:noProof/>
        </w:rPr>
        <w:t>230</w:t>
      </w:r>
      <w:r>
        <w:rPr>
          <w:rFonts w:asciiTheme="minorHAnsi" w:eastAsiaTheme="minorEastAsia" w:hAnsiTheme="minorHAnsi" w:cstheme="minorBidi"/>
          <w:noProof/>
          <w:sz w:val="22"/>
          <w:szCs w:val="22"/>
          <w:lang w:eastAsia="en-AU"/>
        </w:rPr>
        <w:tab/>
      </w:r>
      <w:r>
        <w:rPr>
          <w:noProof/>
        </w:rPr>
        <w:t>Prosecutions</w:t>
      </w:r>
      <w:r>
        <w:rPr>
          <w:noProof/>
        </w:rPr>
        <w:tab/>
      </w:r>
      <w:r>
        <w:rPr>
          <w:noProof/>
        </w:rPr>
        <w:fldChar w:fldCharType="begin"/>
      </w:r>
      <w:r>
        <w:rPr>
          <w:noProof/>
        </w:rPr>
        <w:instrText xml:space="preserve"> PAGEREF _Toc142312659 \h </w:instrText>
      </w:r>
      <w:r>
        <w:rPr>
          <w:noProof/>
        </w:rPr>
      </w:r>
      <w:r>
        <w:rPr>
          <w:noProof/>
        </w:rPr>
        <w:fldChar w:fldCharType="separate"/>
      </w:r>
      <w:r w:rsidR="0017705B">
        <w:rPr>
          <w:noProof/>
        </w:rPr>
        <w:t>174</w:t>
      </w:r>
      <w:r>
        <w:rPr>
          <w:noProof/>
        </w:rPr>
        <w:fldChar w:fldCharType="end"/>
      </w:r>
    </w:p>
    <w:p w14:paraId="4E08AA0F" w14:textId="625D47F3" w:rsidR="003D601D" w:rsidRDefault="003D601D">
      <w:pPr>
        <w:pStyle w:val="TOC3"/>
        <w:rPr>
          <w:rFonts w:asciiTheme="minorHAnsi" w:eastAsiaTheme="minorEastAsia" w:hAnsiTheme="minorHAnsi" w:cstheme="minorBidi"/>
          <w:noProof/>
          <w:sz w:val="22"/>
          <w:szCs w:val="22"/>
          <w:lang w:eastAsia="en-AU"/>
        </w:rPr>
      </w:pPr>
      <w:r>
        <w:rPr>
          <w:noProof/>
        </w:rPr>
        <w:t>231</w:t>
      </w:r>
      <w:r>
        <w:rPr>
          <w:rFonts w:asciiTheme="minorHAnsi" w:eastAsiaTheme="minorEastAsia" w:hAnsiTheme="minorHAnsi" w:cstheme="minorBidi"/>
          <w:noProof/>
          <w:sz w:val="22"/>
          <w:szCs w:val="22"/>
          <w:lang w:eastAsia="en-AU"/>
        </w:rPr>
        <w:tab/>
      </w:r>
      <w:r>
        <w:rPr>
          <w:noProof/>
        </w:rPr>
        <w:t>Procedure if prosecution is not brought</w:t>
      </w:r>
      <w:r>
        <w:rPr>
          <w:noProof/>
        </w:rPr>
        <w:tab/>
      </w:r>
      <w:r>
        <w:rPr>
          <w:noProof/>
        </w:rPr>
        <w:fldChar w:fldCharType="begin"/>
      </w:r>
      <w:r>
        <w:rPr>
          <w:noProof/>
        </w:rPr>
        <w:instrText xml:space="preserve"> PAGEREF _Toc142312660 \h </w:instrText>
      </w:r>
      <w:r>
        <w:rPr>
          <w:noProof/>
        </w:rPr>
      </w:r>
      <w:r>
        <w:rPr>
          <w:noProof/>
        </w:rPr>
        <w:fldChar w:fldCharType="separate"/>
      </w:r>
      <w:r w:rsidR="0017705B">
        <w:rPr>
          <w:noProof/>
        </w:rPr>
        <w:t>174</w:t>
      </w:r>
      <w:r>
        <w:rPr>
          <w:noProof/>
        </w:rPr>
        <w:fldChar w:fldCharType="end"/>
      </w:r>
    </w:p>
    <w:p w14:paraId="3D70DD50" w14:textId="5E05D00D" w:rsidR="003D601D" w:rsidRDefault="003D601D">
      <w:pPr>
        <w:pStyle w:val="TOC3"/>
        <w:rPr>
          <w:rFonts w:asciiTheme="minorHAnsi" w:eastAsiaTheme="minorEastAsia" w:hAnsiTheme="minorHAnsi" w:cstheme="minorBidi"/>
          <w:noProof/>
          <w:sz w:val="22"/>
          <w:szCs w:val="22"/>
          <w:lang w:eastAsia="en-AU"/>
        </w:rPr>
      </w:pPr>
      <w:r>
        <w:rPr>
          <w:noProof/>
        </w:rPr>
        <w:t>232</w:t>
      </w:r>
      <w:r>
        <w:rPr>
          <w:rFonts w:asciiTheme="minorHAnsi" w:eastAsiaTheme="minorEastAsia" w:hAnsiTheme="minorHAnsi" w:cstheme="minorBidi"/>
          <w:noProof/>
          <w:sz w:val="22"/>
          <w:szCs w:val="22"/>
          <w:lang w:eastAsia="en-AU"/>
        </w:rPr>
        <w:tab/>
      </w:r>
      <w:r>
        <w:rPr>
          <w:noProof/>
        </w:rPr>
        <w:t>Limitation period for prosecutions</w:t>
      </w:r>
      <w:r>
        <w:rPr>
          <w:noProof/>
        </w:rPr>
        <w:tab/>
      </w:r>
      <w:r>
        <w:rPr>
          <w:noProof/>
        </w:rPr>
        <w:fldChar w:fldCharType="begin"/>
      </w:r>
      <w:r>
        <w:rPr>
          <w:noProof/>
        </w:rPr>
        <w:instrText xml:space="preserve"> PAGEREF _Toc142312661 \h </w:instrText>
      </w:r>
      <w:r>
        <w:rPr>
          <w:noProof/>
        </w:rPr>
      </w:r>
      <w:r>
        <w:rPr>
          <w:noProof/>
        </w:rPr>
        <w:fldChar w:fldCharType="separate"/>
      </w:r>
      <w:r w:rsidR="0017705B">
        <w:rPr>
          <w:noProof/>
        </w:rPr>
        <w:t>177</w:t>
      </w:r>
      <w:r>
        <w:rPr>
          <w:noProof/>
        </w:rPr>
        <w:fldChar w:fldCharType="end"/>
      </w:r>
    </w:p>
    <w:p w14:paraId="2DE71410" w14:textId="6FA2C9B4" w:rsidR="003D601D" w:rsidRDefault="003D601D">
      <w:pPr>
        <w:pStyle w:val="TOC3"/>
        <w:rPr>
          <w:rFonts w:asciiTheme="minorHAnsi" w:eastAsiaTheme="minorEastAsia" w:hAnsiTheme="minorHAnsi" w:cstheme="minorBidi"/>
          <w:noProof/>
          <w:sz w:val="22"/>
          <w:szCs w:val="22"/>
          <w:lang w:eastAsia="en-AU"/>
        </w:rPr>
      </w:pPr>
      <w:r>
        <w:rPr>
          <w:noProof/>
        </w:rPr>
        <w:t>233</w:t>
      </w:r>
      <w:r>
        <w:rPr>
          <w:rFonts w:asciiTheme="minorHAnsi" w:eastAsiaTheme="minorEastAsia" w:hAnsiTheme="minorHAnsi" w:cstheme="minorBidi"/>
          <w:noProof/>
          <w:sz w:val="22"/>
          <w:szCs w:val="22"/>
          <w:lang w:eastAsia="en-AU"/>
        </w:rPr>
        <w:tab/>
      </w:r>
      <w:r>
        <w:rPr>
          <w:noProof/>
        </w:rPr>
        <w:t>Multiple contraventions of health and safety duty provision</w:t>
      </w:r>
      <w:r>
        <w:rPr>
          <w:noProof/>
        </w:rPr>
        <w:tab/>
      </w:r>
      <w:r>
        <w:rPr>
          <w:noProof/>
        </w:rPr>
        <w:fldChar w:fldCharType="begin"/>
      </w:r>
      <w:r>
        <w:rPr>
          <w:noProof/>
        </w:rPr>
        <w:instrText xml:space="preserve"> PAGEREF _Toc142312662 \h </w:instrText>
      </w:r>
      <w:r>
        <w:rPr>
          <w:noProof/>
        </w:rPr>
      </w:r>
      <w:r>
        <w:rPr>
          <w:noProof/>
        </w:rPr>
        <w:fldChar w:fldCharType="separate"/>
      </w:r>
      <w:r w:rsidR="0017705B">
        <w:rPr>
          <w:noProof/>
        </w:rPr>
        <w:t>178</w:t>
      </w:r>
      <w:r>
        <w:rPr>
          <w:noProof/>
        </w:rPr>
        <w:fldChar w:fldCharType="end"/>
      </w:r>
    </w:p>
    <w:p w14:paraId="14F98707" w14:textId="347A9777"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Sentencing for offences</w:t>
      </w:r>
      <w:r w:rsidR="003D601D">
        <w:rPr>
          <w:noProof/>
        </w:rPr>
        <w:tab/>
      </w:r>
      <w:r w:rsidR="003D601D">
        <w:rPr>
          <w:noProof/>
        </w:rPr>
        <w:fldChar w:fldCharType="begin"/>
      </w:r>
      <w:r w:rsidR="003D601D">
        <w:rPr>
          <w:noProof/>
        </w:rPr>
        <w:instrText xml:space="preserve"> PAGEREF _Toc142312663 \h </w:instrText>
      </w:r>
      <w:r w:rsidR="003D601D">
        <w:rPr>
          <w:noProof/>
        </w:rPr>
      </w:r>
      <w:r w:rsidR="003D601D">
        <w:rPr>
          <w:noProof/>
        </w:rPr>
        <w:fldChar w:fldCharType="separate"/>
      </w:r>
      <w:r w:rsidR="0017705B">
        <w:rPr>
          <w:noProof/>
        </w:rPr>
        <w:t>179</w:t>
      </w:r>
      <w:r w:rsidR="003D601D">
        <w:rPr>
          <w:noProof/>
        </w:rPr>
        <w:fldChar w:fldCharType="end"/>
      </w:r>
    </w:p>
    <w:p w14:paraId="43BDC985" w14:textId="61918A38" w:rsidR="003D601D" w:rsidRDefault="003D601D">
      <w:pPr>
        <w:pStyle w:val="TOC3"/>
        <w:rPr>
          <w:rFonts w:asciiTheme="minorHAnsi" w:eastAsiaTheme="minorEastAsia" w:hAnsiTheme="minorHAnsi" w:cstheme="minorBidi"/>
          <w:noProof/>
          <w:sz w:val="22"/>
          <w:szCs w:val="22"/>
          <w:lang w:eastAsia="en-AU"/>
        </w:rPr>
      </w:pPr>
      <w:r>
        <w:rPr>
          <w:noProof/>
        </w:rPr>
        <w:t>234</w:t>
      </w:r>
      <w:r>
        <w:rPr>
          <w:rFonts w:asciiTheme="minorHAnsi" w:eastAsiaTheme="minorEastAsia" w:hAnsiTheme="minorHAnsi" w:cstheme="minorBidi"/>
          <w:noProof/>
          <w:sz w:val="22"/>
          <w:szCs w:val="22"/>
          <w:lang w:eastAsia="en-AU"/>
        </w:rPr>
        <w:tab/>
      </w:r>
      <w:r>
        <w:rPr>
          <w:noProof/>
        </w:rPr>
        <w:t>Application of this Division</w:t>
      </w:r>
      <w:r>
        <w:rPr>
          <w:noProof/>
        </w:rPr>
        <w:tab/>
      </w:r>
      <w:r>
        <w:rPr>
          <w:noProof/>
        </w:rPr>
        <w:fldChar w:fldCharType="begin"/>
      </w:r>
      <w:r>
        <w:rPr>
          <w:noProof/>
        </w:rPr>
        <w:instrText xml:space="preserve"> PAGEREF _Toc142312664 \h </w:instrText>
      </w:r>
      <w:r>
        <w:rPr>
          <w:noProof/>
        </w:rPr>
      </w:r>
      <w:r>
        <w:rPr>
          <w:noProof/>
        </w:rPr>
        <w:fldChar w:fldCharType="separate"/>
      </w:r>
      <w:r w:rsidR="0017705B">
        <w:rPr>
          <w:noProof/>
        </w:rPr>
        <w:t>179</w:t>
      </w:r>
      <w:r>
        <w:rPr>
          <w:noProof/>
        </w:rPr>
        <w:fldChar w:fldCharType="end"/>
      </w:r>
    </w:p>
    <w:p w14:paraId="62E8D313" w14:textId="1EFB47AB" w:rsidR="003D601D" w:rsidRDefault="003D601D">
      <w:pPr>
        <w:pStyle w:val="TOC3"/>
        <w:rPr>
          <w:rFonts w:asciiTheme="minorHAnsi" w:eastAsiaTheme="minorEastAsia" w:hAnsiTheme="minorHAnsi" w:cstheme="minorBidi"/>
          <w:noProof/>
          <w:sz w:val="22"/>
          <w:szCs w:val="22"/>
          <w:lang w:eastAsia="en-AU"/>
        </w:rPr>
      </w:pPr>
      <w:r>
        <w:rPr>
          <w:noProof/>
        </w:rPr>
        <w:t>235</w:t>
      </w:r>
      <w:r>
        <w:rPr>
          <w:rFonts w:asciiTheme="minorHAnsi" w:eastAsiaTheme="minorEastAsia" w:hAnsiTheme="minorHAnsi" w:cstheme="minorBidi"/>
          <w:noProof/>
          <w:sz w:val="22"/>
          <w:szCs w:val="22"/>
          <w:lang w:eastAsia="en-AU"/>
        </w:rPr>
        <w:tab/>
      </w:r>
      <w:r>
        <w:rPr>
          <w:noProof/>
        </w:rPr>
        <w:t>Orders generally</w:t>
      </w:r>
      <w:r>
        <w:rPr>
          <w:noProof/>
        </w:rPr>
        <w:tab/>
      </w:r>
      <w:r>
        <w:rPr>
          <w:noProof/>
        </w:rPr>
        <w:fldChar w:fldCharType="begin"/>
      </w:r>
      <w:r>
        <w:rPr>
          <w:noProof/>
        </w:rPr>
        <w:instrText xml:space="preserve"> PAGEREF _Toc142312665 \h </w:instrText>
      </w:r>
      <w:r>
        <w:rPr>
          <w:noProof/>
        </w:rPr>
      </w:r>
      <w:r>
        <w:rPr>
          <w:noProof/>
        </w:rPr>
        <w:fldChar w:fldCharType="separate"/>
      </w:r>
      <w:r w:rsidR="0017705B">
        <w:rPr>
          <w:noProof/>
        </w:rPr>
        <w:t>179</w:t>
      </w:r>
      <w:r>
        <w:rPr>
          <w:noProof/>
        </w:rPr>
        <w:fldChar w:fldCharType="end"/>
      </w:r>
    </w:p>
    <w:p w14:paraId="18F65EFD" w14:textId="7AD7E591" w:rsidR="003D601D" w:rsidRDefault="003D601D">
      <w:pPr>
        <w:pStyle w:val="TOC3"/>
        <w:rPr>
          <w:rFonts w:asciiTheme="minorHAnsi" w:eastAsiaTheme="minorEastAsia" w:hAnsiTheme="minorHAnsi" w:cstheme="minorBidi"/>
          <w:noProof/>
          <w:sz w:val="22"/>
          <w:szCs w:val="22"/>
          <w:lang w:eastAsia="en-AU"/>
        </w:rPr>
      </w:pPr>
      <w:r>
        <w:rPr>
          <w:noProof/>
        </w:rPr>
        <w:t>236</w:t>
      </w:r>
      <w:r>
        <w:rPr>
          <w:rFonts w:asciiTheme="minorHAnsi" w:eastAsiaTheme="minorEastAsia" w:hAnsiTheme="minorHAnsi" w:cstheme="minorBidi"/>
          <w:noProof/>
          <w:sz w:val="22"/>
          <w:szCs w:val="22"/>
          <w:lang w:eastAsia="en-AU"/>
        </w:rPr>
        <w:tab/>
      </w:r>
      <w:r>
        <w:rPr>
          <w:noProof/>
        </w:rPr>
        <w:t>Adverse publicity orders</w:t>
      </w:r>
      <w:r>
        <w:rPr>
          <w:noProof/>
        </w:rPr>
        <w:tab/>
      </w:r>
      <w:r>
        <w:rPr>
          <w:noProof/>
        </w:rPr>
        <w:fldChar w:fldCharType="begin"/>
      </w:r>
      <w:r>
        <w:rPr>
          <w:noProof/>
        </w:rPr>
        <w:instrText xml:space="preserve"> PAGEREF _Toc142312666 \h </w:instrText>
      </w:r>
      <w:r>
        <w:rPr>
          <w:noProof/>
        </w:rPr>
      </w:r>
      <w:r>
        <w:rPr>
          <w:noProof/>
        </w:rPr>
        <w:fldChar w:fldCharType="separate"/>
      </w:r>
      <w:r w:rsidR="0017705B">
        <w:rPr>
          <w:noProof/>
        </w:rPr>
        <w:t>179</w:t>
      </w:r>
      <w:r>
        <w:rPr>
          <w:noProof/>
        </w:rPr>
        <w:fldChar w:fldCharType="end"/>
      </w:r>
    </w:p>
    <w:p w14:paraId="3EA6D6A5" w14:textId="4F161E6A" w:rsidR="003D601D" w:rsidRDefault="003D601D">
      <w:pPr>
        <w:pStyle w:val="TOC3"/>
        <w:rPr>
          <w:rFonts w:asciiTheme="minorHAnsi" w:eastAsiaTheme="minorEastAsia" w:hAnsiTheme="minorHAnsi" w:cstheme="minorBidi"/>
          <w:noProof/>
          <w:sz w:val="22"/>
          <w:szCs w:val="22"/>
          <w:lang w:eastAsia="en-AU"/>
        </w:rPr>
      </w:pPr>
      <w:r>
        <w:rPr>
          <w:noProof/>
        </w:rPr>
        <w:t>237</w:t>
      </w:r>
      <w:r>
        <w:rPr>
          <w:rFonts w:asciiTheme="minorHAnsi" w:eastAsiaTheme="minorEastAsia" w:hAnsiTheme="minorHAnsi" w:cstheme="minorBidi"/>
          <w:noProof/>
          <w:sz w:val="22"/>
          <w:szCs w:val="22"/>
          <w:lang w:eastAsia="en-AU"/>
        </w:rPr>
        <w:tab/>
      </w:r>
      <w:r>
        <w:rPr>
          <w:noProof/>
        </w:rPr>
        <w:t>Orders for restoration</w:t>
      </w:r>
      <w:r>
        <w:rPr>
          <w:noProof/>
        </w:rPr>
        <w:tab/>
      </w:r>
      <w:r>
        <w:rPr>
          <w:noProof/>
        </w:rPr>
        <w:fldChar w:fldCharType="begin"/>
      </w:r>
      <w:r>
        <w:rPr>
          <w:noProof/>
        </w:rPr>
        <w:instrText xml:space="preserve"> PAGEREF _Toc142312667 \h </w:instrText>
      </w:r>
      <w:r>
        <w:rPr>
          <w:noProof/>
        </w:rPr>
      </w:r>
      <w:r>
        <w:rPr>
          <w:noProof/>
        </w:rPr>
        <w:fldChar w:fldCharType="separate"/>
      </w:r>
      <w:r w:rsidR="0017705B">
        <w:rPr>
          <w:noProof/>
        </w:rPr>
        <w:t>181</w:t>
      </w:r>
      <w:r>
        <w:rPr>
          <w:noProof/>
        </w:rPr>
        <w:fldChar w:fldCharType="end"/>
      </w:r>
    </w:p>
    <w:p w14:paraId="21853D67" w14:textId="09DE8083" w:rsidR="003D601D" w:rsidRDefault="003D601D">
      <w:pPr>
        <w:pStyle w:val="TOC3"/>
        <w:rPr>
          <w:rFonts w:asciiTheme="minorHAnsi" w:eastAsiaTheme="minorEastAsia" w:hAnsiTheme="minorHAnsi" w:cstheme="minorBidi"/>
          <w:noProof/>
          <w:sz w:val="22"/>
          <w:szCs w:val="22"/>
          <w:lang w:eastAsia="en-AU"/>
        </w:rPr>
      </w:pPr>
      <w:r>
        <w:rPr>
          <w:noProof/>
        </w:rPr>
        <w:t>238</w:t>
      </w:r>
      <w:r>
        <w:rPr>
          <w:rFonts w:asciiTheme="minorHAnsi" w:eastAsiaTheme="minorEastAsia" w:hAnsiTheme="minorHAnsi" w:cstheme="minorBidi"/>
          <w:noProof/>
          <w:sz w:val="22"/>
          <w:szCs w:val="22"/>
          <w:lang w:eastAsia="en-AU"/>
        </w:rPr>
        <w:tab/>
      </w:r>
      <w:r>
        <w:rPr>
          <w:noProof/>
        </w:rPr>
        <w:t>Work health and safety project orders</w:t>
      </w:r>
      <w:r>
        <w:rPr>
          <w:noProof/>
        </w:rPr>
        <w:tab/>
      </w:r>
      <w:r>
        <w:rPr>
          <w:noProof/>
        </w:rPr>
        <w:fldChar w:fldCharType="begin"/>
      </w:r>
      <w:r>
        <w:rPr>
          <w:noProof/>
        </w:rPr>
        <w:instrText xml:space="preserve"> PAGEREF _Toc142312668 \h </w:instrText>
      </w:r>
      <w:r>
        <w:rPr>
          <w:noProof/>
        </w:rPr>
      </w:r>
      <w:r>
        <w:rPr>
          <w:noProof/>
        </w:rPr>
        <w:fldChar w:fldCharType="separate"/>
      </w:r>
      <w:r w:rsidR="0017705B">
        <w:rPr>
          <w:noProof/>
        </w:rPr>
        <w:t>181</w:t>
      </w:r>
      <w:r>
        <w:rPr>
          <w:noProof/>
        </w:rPr>
        <w:fldChar w:fldCharType="end"/>
      </w:r>
    </w:p>
    <w:p w14:paraId="0F915A82" w14:textId="479313DB" w:rsidR="003D601D" w:rsidRDefault="003D601D">
      <w:pPr>
        <w:pStyle w:val="TOC3"/>
        <w:rPr>
          <w:rFonts w:asciiTheme="minorHAnsi" w:eastAsiaTheme="minorEastAsia" w:hAnsiTheme="minorHAnsi" w:cstheme="minorBidi"/>
          <w:noProof/>
          <w:sz w:val="22"/>
          <w:szCs w:val="22"/>
          <w:lang w:eastAsia="en-AU"/>
        </w:rPr>
      </w:pPr>
      <w:r>
        <w:rPr>
          <w:noProof/>
        </w:rPr>
        <w:t>239</w:t>
      </w:r>
      <w:r>
        <w:rPr>
          <w:rFonts w:asciiTheme="minorHAnsi" w:eastAsiaTheme="minorEastAsia" w:hAnsiTheme="minorHAnsi" w:cstheme="minorBidi"/>
          <w:noProof/>
          <w:sz w:val="22"/>
          <w:szCs w:val="22"/>
          <w:lang w:eastAsia="en-AU"/>
        </w:rPr>
        <w:tab/>
      </w:r>
      <w:r>
        <w:rPr>
          <w:noProof/>
        </w:rPr>
        <w:t>Release on the giving of a court-ordered WHS undertaking</w:t>
      </w:r>
      <w:r>
        <w:rPr>
          <w:noProof/>
        </w:rPr>
        <w:tab/>
      </w:r>
      <w:r>
        <w:rPr>
          <w:noProof/>
        </w:rPr>
        <w:fldChar w:fldCharType="begin"/>
      </w:r>
      <w:r>
        <w:rPr>
          <w:noProof/>
        </w:rPr>
        <w:instrText xml:space="preserve"> PAGEREF _Toc142312669 \h </w:instrText>
      </w:r>
      <w:r>
        <w:rPr>
          <w:noProof/>
        </w:rPr>
      </w:r>
      <w:r>
        <w:rPr>
          <w:noProof/>
        </w:rPr>
        <w:fldChar w:fldCharType="separate"/>
      </w:r>
      <w:r w:rsidR="0017705B">
        <w:rPr>
          <w:noProof/>
        </w:rPr>
        <w:t>181</w:t>
      </w:r>
      <w:r>
        <w:rPr>
          <w:noProof/>
        </w:rPr>
        <w:fldChar w:fldCharType="end"/>
      </w:r>
    </w:p>
    <w:p w14:paraId="5649E8A5" w14:textId="35C44E2B" w:rsidR="003D601D" w:rsidRDefault="003D601D">
      <w:pPr>
        <w:pStyle w:val="TOC3"/>
        <w:rPr>
          <w:rFonts w:asciiTheme="minorHAnsi" w:eastAsiaTheme="minorEastAsia" w:hAnsiTheme="minorHAnsi" w:cstheme="minorBidi"/>
          <w:noProof/>
          <w:sz w:val="22"/>
          <w:szCs w:val="22"/>
          <w:lang w:eastAsia="en-AU"/>
        </w:rPr>
      </w:pPr>
      <w:r>
        <w:rPr>
          <w:noProof/>
        </w:rPr>
        <w:t>240</w:t>
      </w:r>
      <w:r>
        <w:rPr>
          <w:rFonts w:asciiTheme="minorHAnsi" w:eastAsiaTheme="minorEastAsia" w:hAnsiTheme="minorHAnsi" w:cstheme="minorBidi"/>
          <w:noProof/>
          <w:sz w:val="22"/>
          <w:szCs w:val="22"/>
          <w:lang w:eastAsia="en-AU"/>
        </w:rPr>
        <w:tab/>
      </w:r>
      <w:r>
        <w:rPr>
          <w:noProof/>
        </w:rPr>
        <w:t>Injunctions</w:t>
      </w:r>
      <w:r>
        <w:rPr>
          <w:noProof/>
        </w:rPr>
        <w:tab/>
      </w:r>
      <w:r>
        <w:rPr>
          <w:noProof/>
        </w:rPr>
        <w:fldChar w:fldCharType="begin"/>
      </w:r>
      <w:r>
        <w:rPr>
          <w:noProof/>
        </w:rPr>
        <w:instrText xml:space="preserve"> PAGEREF _Toc142312670 \h </w:instrText>
      </w:r>
      <w:r>
        <w:rPr>
          <w:noProof/>
        </w:rPr>
      </w:r>
      <w:r>
        <w:rPr>
          <w:noProof/>
        </w:rPr>
        <w:fldChar w:fldCharType="separate"/>
      </w:r>
      <w:r w:rsidR="0017705B">
        <w:rPr>
          <w:noProof/>
        </w:rPr>
        <w:t>182</w:t>
      </w:r>
      <w:r>
        <w:rPr>
          <w:noProof/>
        </w:rPr>
        <w:fldChar w:fldCharType="end"/>
      </w:r>
    </w:p>
    <w:p w14:paraId="6C6EDD5A" w14:textId="2402C8AA" w:rsidR="003D601D" w:rsidRDefault="003D601D">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Training orders</w:t>
      </w:r>
      <w:r>
        <w:rPr>
          <w:noProof/>
        </w:rPr>
        <w:tab/>
      </w:r>
      <w:r>
        <w:rPr>
          <w:noProof/>
        </w:rPr>
        <w:fldChar w:fldCharType="begin"/>
      </w:r>
      <w:r>
        <w:rPr>
          <w:noProof/>
        </w:rPr>
        <w:instrText xml:space="preserve"> PAGEREF _Toc142312671 \h </w:instrText>
      </w:r>
      <w:r>
        <w:rPr>
          <w:noProof/>
        </w:rPr>
      </w:r>
      <w:r>
        <w:rPr>
          <w:noProof/>
        </w:rPr>
        <w:fldChar w:fldCharType="separate"/>
      </w:r>
      <w:r w:rsidR="0017705B">
        <w:rPr>
          <w:noProof/>
        </w:rPr>
        <w:t>183</w:t>
      </w:r>
      <w:r>
        <w:rPr>
          <w:noProof/>
        </w:rPr>
        <w:fldChar w:fldCharType="end"/>
      </w:r>
    </w:p>
    <w:p w14:paraId="742EB69C" w14:textId="2FC6A178" w:rsidR="003D601D" w:rsidRDefault="003D601D">
      <w:pPr>
        <w:pStyle w:val="TOC3"/>
        <w:rPr>
          <w:rFonts w:asciiTheme="minorHAnsi" w:eastAsiaTheme="minorEastAsia" w:hAnsiTheme="minorHAnsi" w:cstheme="minorBidi"/>
          <w:noProof/>
          <w:sz w:val="22"/>
          <w:szCs w:val="22"/>
          <w:lang w:eastAsia="en-AU"/>
        </w:rPr>
      </w:pPr>
      <w:r>
        <w:rPr>
          <w:noProof/>
        </w:rPr>
        <w:t>242</w:t>
      </w:r>
      <w:r>
        <w:rPr>
          <w:rFonts w:asciiTheme="minorHAnsi" w:eastAsiaTheme="minorEastAsia" w:hAnsiTheme="minorHAnsi" w:cstheme="minorBidi"/>
          <w:noProof/>
          <w:sz w:val="22"/>
          <w:szCs w:val="22"/>
          <w:lang w:eastAsia="en-AU"/>
        </w:rPr>
        <w:tab/>
      </w:r>
      <w:r>
        <w:rPr>
          <w:noProof/>
        </w:rPr>
        <w:t>Offence to fail to comply with order</w:t>
      </w:r>
      <w:r>
        <w:rPr>
          <w:noProof/>
        </w:rPr>
        <w:tab/>
      </w:r>
      <w:r>
        <w:rPr>
          <w:noProof/>
        </w:rPr>
        <w:fldChar w:fldCharType="begin"/>
      </w:r>
      <w:r>
        <w:rPr>
          <w:noProof/>
        </w:rPr>
        <w:instrText xml:space="preserve"> PAGEREF _Toc142312672 \h </w:instrText>
      </w:r>
      <w:r>
        <w:rPr>
          <w:noProof/>
        </w:rPr>
      </w:r>
      <w:r>
        <w:rPr>
          <w:noProof/>
        </w:rPr>
        <w:fldChar w:fldCharType="separate"/>
      </w:r>
      <w:r w:rsidR="0017705B">
        <w:rPr>
          <w:noProof/>
        </w:rPr>
        <w:t>183</w:t>
      </w:r>
      <w:r>
        <w:rPr>
          <w:noProof/>
        </w:rPr>
        <w:fldChar w:fldCharType="end"/>
      </w:r>
    </w:p>
    <w:p w14:paraId="3F2074AF" w14:textId="4D089D4B"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Infringement notices</w:t>
      </w:r>
      <w:r w:rsidR="003D601D">
        <w:rPr>
          <w:noProof/>
        </w:rPr>
        <w:tab/>
      </w:r>
      <w:r w:rsidR="003D601D">
        <w:rPr>
          <w:noProof/>
        </w:rPr>
        <w:fldChar w:fldCharType="begin"/>
      </w:r>
      <w:r w:rsidR="003D601D">
        <w:rPr>
          <w:noProof/>
        </w:rPr>
        <w:instrText xml:space="preserve"> PAGEREF _Toc142312673 \h </w:instrText>
      </w:r>
      <w:r w:rsidR="003D601D">
        <w:rPr>
          <w:noProof/>
        </w:rPr>
      </w:r>
      <w:r w:rsidR="003D601D">
        <w:rPr>
          <w:noProof/>
        </w:rPr>
        <w:fldChar w:fldCharType="separate"/>
      </w:r>
      <w:r w:rsidR="0017705B">
        <w:rPr>
          <w:noProof/>
        </w:rPr>
        <w:t>183</w:t>
      </w:r>
      <w:r w:rsidR="003D601D">
        <w:rPr>
          <w:noProof/>
        </w:rPr>
        <w:fldChar w:fldCharType="end"/>
      </w:r>
    </w:p>
    <w:p w14:paraId="5B293AB5" w14:textId="00CFBEB4" w:rsidR="003D601D" w:rsidRDefault="003D601D">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Infringement notices</w:t>
      </w:r>
      <w:r>
        <w:rPr>
          <w:noProof/>
        </w:rPr>
        <w:tab/>
      </w:r>
      <w:r>
        <w:rPr>
          <w:noProof/>
        </w:rPr>
        <w:fldChar w:fldCharType="begin"/>
      </w:r>
      <w:r>
        <w:rPr>
          <w:noProof/>
        </w:rPr>
        <w:instrText xml:space="preserve"> PAGEREF _Toc142312674 \h </w:instrText>
      </w:r>
      <w:r>
        <w:rPr>
          <w:noProof/>
        </w:rPr>
      </w:r>
      <w:r>
        <w:rPr>
          <w:noProof/>
        </w:rPr>
        <w:fldChar w:fldCharType="separate"/>
      </w:r>
      <w:r w:rsidR="0017705B">
        <w:rPr>
          <w:noProof/>
        </w:rPr>
        <w:t>183</w:t>
      </w:r>
      <w:r>
        <w:rPr>
          <w:noProof/>
        </w:rPr>
        <w:fldChar w:fldCharType="end"/>
      </w:r>
    </w:p>
    <w:p w14:paraId="57BE297D" w14:textId="1FA18A69"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4</w:t>
      </w:r>
      <w:r w:rsidR="003D601D">
        <w:rPr>
          <w:rFonts w:asciiTheme="minorHAnsi" w:eastAsiaTheme="minorEastAsia" w:hAnsiTheme="minorHAnsi" w:cstheme="minorBidi"/>
          <w:b w:val="0"/>
          <w:noProof/>
          <w:sz w:val="22"/>
          <w:szCs w:val="22"/>
          <w:lang w:eastAsia="en-AU"/>
        </w:rPr>
        <w:tab/>
      </w:r>
      <w:r w:rsidR="003D601D">
        <w:rPr>
          <w:noProof/>
        </w:rPr>
        <w:t>Offences by bodies corporate</w:t>
      </w:r>
      <w:r w:rsidR="003D601D">
        <w:rPr>
          <w:noProof/>
        </w:rPr>
        <w:tab/>
      </w:r>
      <w:r w:rsidR="003D601D">
        <w:rPr>
          <w:noProof/>
        </w:rPr>
        <w:fldChar w:fldCharType="begin"/>
      </w:r>
      <w:r w:rsidR="003D601D">
        <w:rPr>
          <w:noProof/>
        </w:rPr>
        <w:instrText xml:space="preserve"> PAGEREF _Toc142312675 \h </w:instrText>
      </w:r>
      <w:r w:rsidR="003D601D">
        <w:rPr>
          <w:noProof/>
        </w:rPr>
      </w:r>
      <w:r w:rsidR="003D601D">
        <w:rPr>
          <w:noProof/>
        </w:rPr>
        <w:fldChar w:fldCharType="separate"/>
      </w:r>
      <w:r w:rsidR="0017705B">
        <w:rPr>
          <w:noProof/>
        </w:rPr>
        <w:t>183</w:t>
      </w:r>
      <w:r w:rsidR="003D601D">
        <w:rPr>
          <w:noProof/>
        </w:rPr>
        <w:fldChar w:fldCharType="end"/>
      </w:r>
    </w:p>
    <w:p w14:paraId="354A844A" w14:textId="3F7E8655" w:rsidR="003D601D" w:rsidRDefault="003D601D">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_Toc142312676 \h </w:instrText>
      </w:r>
      <w:r>
        <w:rPr>
          <w:noProof/>
        </w:rPr>
      </w:r>
      <w:r>
        <w:rPr>
          <w:noProof/>
        </w:rPr>
        <w:fldChar w:fldCharType="separate"/>
      </w:r>
      <w:r w:rsidR="0017705B">
        <w:rPr>
          <w:noProof/>
        </w:rPr>
        <w:t>183</w:t>
      </w:r>
      <w:r>
        <w:rPr>
          <w:noProof/>
        </w:rPr>
        <w:fldChar w:fldCharType="end"/>
      </w:r>
    </w:p>
    <w:p w14:paraId="06C1E999" w14:textId="7F0B20D8"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244A</w:t>
      </w:r>
      <w:r>
        <w:rPr>
          <w:rFonts w:asciiTheme="minorHAnsi" w:eastAsiaTheme="minorEastAsia" w:hAnsiTheme="minorHAnsi" w:cstheme="minorBidi"/>
          <w:noProof/>
          <w:sz w:val="22"/>
          <w:szCs w:val="22"/>
          <w:lang w:eastAsia="en-AU"/>
        </w:rPr>
        <w:tab/>
      </w:r>
      <w:r>
        <w:rPr>
          <w:noProof/>
        </w:rPr>
        <w:t>Physical elements</w:t>
      </w:r>
      <w:r>
        <w:rPr>
          <w:noProof/>
        </w:rPr>
        <w:tab/>
      </w:r>
      <w:r>
        <w:rPr>
          <w:noProof/>
        </w:rPr>
        <w:fldChar w:fldCharType="begin"/>
      </w:r>
      <w:r>
        <w:rPr>
          <w:noProof/>
        </w:rPr>
        <w:instrText xml:space="preserve"> PAGEREF _Toc142312677 \h </w:instrText>
      </w:r>
      <w:r>
        <w:rPr>
          <w:noProof/>
        </w:rPr>
      </w:r>
      <w:r>
        <w:rPr>
          <w:noProof/>
        </w:rPr>
        <w:fldChar w:fldCharType="separate"/>
      </w:r>
      <w:r w:rsidR="0017705B">
        <w:rPr>
          <w:noProof/>
        </w:rPr>
        <w:t>184</w:t>
      </w:r>
      <w:r>
        <w:rPr>
          <w:noProof/>
        </w:rPr>
        <w:fldChar w:fldCharType="end"/>
      </w:r>
    </w:p>
    <w:p w14:paraId="582B3679" w14:textId="0EDA8840"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244B</w:t>
      </w:r>
      <w:r>
        <w:rPr>
          <w:rFonts w:asciiTheme="minorHAnsi" w:eastAsiaTheme="minorEastAsia" w:hAnsiTheme="minorHAnsi" w:cstheme="minorBidi"/>
          <w:noProof/>
          <w:sz w:val="22"/>
          <w:szCs w:val="22"/>
          <w:lang w:eastAsia="en-AU"/>
        </w:rPr>
        <w:tab/>
      </w:r>
      <w:r>
        <w:rPr>
          <w:noProof/>
        </w:rPr>
        <w:t>Fault elements</w:t>
      </w:r>
      <w:r>
        <w:rPr>
          <w:noProof/>
        </w:rPr>
        <w:tab/>
      </w:r>
      <w:r>
        <w:rPr>
          <w:noProof/>
        </w:rPr>
        <w:fldChar w:fldCharType="begin"/>
      </w:r>
      <w:r>
        <w:rPr>
          <w:noProof/>
        </w:rPr>
        <w:instrText xml:space="preserve"> PAGEREF _Toc142312678 \h </w:instrText>
      </w:r>
      <w:r>
        <w:rPr>
          <w:noProof/>
        </w:rPr>
      </w:r>
      <w:r>
        <w:rPr>
          <w:noProof/>
        </w:rPr>
        <w:fldChar w:fldCharType="separate"/>
      </w:r>
      <w:r w:rsidR="0017705B">
        <w:rPr>
          <w:noProof/>
        </w:rPr>
        <w:t>184</w:t>
      </w:r>
      <w:r>
        <w:rPr>
          <w:noProof/>
        </w:rPr>
        <w:fldChar w:fldCharType="end"/>
      </w:r>
    </w:p>
    <w:p w14:paraId="0CD59A06" w14:textId="38B34152"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244C</w:t>
      </w:r>
      <w:r>
        <w:rPr>
          <w:rFonts w:asciiTheme="minorHAnsi" w:eastAsiaTheme="minorEastAsia" w:hAnsiTheme="minorHAnsi" w:cstheme="minorBidi"/>
          <w:noProof/>
          <w:sz w:val="22"/>
          <w:szCs w:val="22"/>
          <w:lang w:eastAsia="en-AU"/>
        </w:rPr>
        <w:tab/>
      </w:r>
      <w:r>
        <w:rPr>
          <w:noProof/>
        </w:rPr>
        <w:t>Mistake of fact</w:t>
      </w:r>
      <w:r>
        <w:rPr>
          <w:noProof/>
        </w:rPr>
        <w:tab/>
      </w:r>
      <w:r>
        <w:rPr>
          <w:noProof/>
        </w:rPr>
        <w:fldChar w:fldCharType="begin"/>
      </w:r>
      <w:r>
        <w:rPr>
          <w:noProof/>
        </w:rPr>
        <w:instrText xml:space="preserve"> PAGEREF _Toc142312679 \h </w:instrText>
      </w:r>
      <w:r>
        <w:rPr>
          <w:noProof/>
        </w:rPr>
      </w:r>
      <w:r>
        <w:rPr>
          <w:noProof/>
        </w:rPr>
        <w:fldChar w:fldCharType="separate"/>
      </w:r>
      <w:r w:rsidR="0017705B">
        <w:rPr>
          <w:noProof/>
        </w:rPr>
        <w:t>186</w:t>
      </w:r>
      <w:r>
        <w:rPr>
          <w:noProof/>
        </w:rPr>
        <w:fldChar w:fldCharType="end"/>
      </w:r>
    </w:p>
    <w:p w14:paraId="79829864" w14:textId="096D2F94"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244D</w:t>
      </w:r>
      <w:r>
        <w:rPr>
          <w:rFonts w:asciiTheme="minorHAnsi" w:eastAsiaTheme="minorEastAsia" w:hAnsiTheme="minorHAnsi" w:cstheme="minorBidi"/>
          <w:noProof/>
          <w:sz w:val="22"/>
          <w:szCs w:val="22"/>
          <w:lang w:eastAsia="en-AU"/>
        </w:rPr>
        <w:tab/>
      </w:r>
      <w:r>
        <w:rPr>
          <w:noProof/>
        </w:rPr>
        <w:t>Failure to take reasonable precautions</w:t>
      </w:r>
      <w:r>
        <w:rPr>
          <w:noProof/>
        </w:rPr>
        <w:tab/>
      </w:r>
      <w:r>
        <w:rPr>
          <w:noProof/>
        </w:rPr>
        <w:fldChar w:fldCharType="begin"/>
      </w:r>
      <w:r>
        <w:rPr>
          <w:noProof/>
        </w:rPr>
        <w:instrText xml:space="preserve"> PAGEREF _Toc142312680 \h </w:instrText>
      </w:r>
      <w:r>
        <w:rPr>
          <w:noProof/>
        </w:rPr>
      </w:r>
      <w:r>
        <w:rPr>
          <w:noProof/>
        </w:rPr>
        <w:fldChar w:fldCharType="separate"/>
      </w:r>
      <w:r w:rsidR="0017705B">
        <w:rPr>
          <w:noProof/>
        </w:rPr>
        <w:t>186</w:t>
      </w:r>
      <w:r>
        <w:rPr>
          <w:noProof/>
        </w:rPr>
        <w:fldChar w:fldCharType="end"/>
      </w:r>
    </w:p>
    <w:p w14:paraId="221D27B8" w14:textId="36A90ACD"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lastRenderedPageBreak/>
        <w:br/>
      </w:r>
      <w:r w:rsidR="003D601D">
        <w:rPr>
          <w:noProof/>
        </w:rPr>
        <w:t>Division 5</w:t>
      </w:r>
      <w:r w:rsidR="003D601D">
        <w:rPr>
          <w:rFonts w:asciiTheme="minorHAnsi" w:eastAsiaTheme="minorEastAsia" w:hAnsiTheme="minorHAnsi" w:cstheme="minorBidi"/>
          <w:b w:val="0"/>
          <w:noProof/>
          <w:sz w:val="22"/>
          <w:szCs w:val="22"/>
          <w:lang w:eastAsia="en-AU"/>
        </w:rPr>
        <w:tab/>
      </w:r>
      <w:r w:rsidR="003D601D">
        <w:rPr>
          <w:noProof/>
        </w:rPr>
        <w:t>The Crown</w:t>
      </w:r>
      <w:r w:rsidR="003D601D">
        <w:rPr>
          <w:noProof/>
        </w:rPr>
        <w:tab/>
      </w:r>
      <w:r w:rsidR="003D601D">
        <w:rPr>
          <w:noProof/>
        </w:rPr>
        <w:fldChar w:fldCharType="begin"/>
      </w:r>
      <w:r w:rsidR="003D601D">
        <w:rPr>
          <w:noProof/>
        </w:rPr>
        <w:instrText xml:space="preserve"> PAGEREF _Toc142312681 \h </w:instrText>
      </w:r>
      <w:r w:rsidR="003D601D">
        <w:rPr>
          <w:noProof/>
        </w:rPr>
      </w:r>
      <w:r w:rsidR="003D601D">
        <w:rPr>
          <w:noProof/>
        </w:rPr>
        <w:fldChar w:fldCharType="separate"/>
      </w:r>
      <w:r w:rsidR="0017705B">
        <w:rPr>
          <w:noProof/>
        </w:rPr>
        <w:t>187</w:t>
      </w:r>
      <w:r w:rsidR="003D601D">
        <w:rPr>
          <w:noProof/>
        </w:rPr>
        <w:fldChar w:fldCharType="end"/>
      </w:r>
    </w:p>
    <w:p w14:paraId="53898D31" w14:textId="1D88C030" w:rsidR="003D601D" w:rsidRDefault="003D601D">
      <w:pPr>
        <w:pStyle w:val="TOC3"/>
        <w:rPr>
          <w:rFonts w:asciiTheme="minorHAnsi" w:eastAsiaTheme="minorEastAsia" w:hAnsiTheme="minorHAnsi" w:cstheme="minorBidi"/>
          <w:noProof/>
          <w:sz w:val="22"/>
          <w:szCs w:val="22"/>
          <w:lang w:eastAsia="en-AU"/>
        </w:rPr>
      </w:pPr>
      <w:r>
        <w:rPr>
          <w:noProof/>
        </w:rPr>
        <w:t>245</w:t>
      </w:r>
      <w:r>
        <w:rPr>
          <w:rFonts w:asciiTheme="minorHAnsi" w:eastAsiaTheme="minorEastAsia" w:hAnsiTheme="minorHAnsi" w:cstheme="minorBidi"/>
          <w:noProof/>
          <w:sz w:val="22"/>
          <w:szCs w:val="22"/>
          <w:lang w:eastAsia="en-AU"/>
        </w:rPr>
        <w:tab/>
      </w:r>
      <w:r>
        <w:rPr>
          <w:noProof/>
        </w:rPr>
        <w:t>Offences and the Crown</w:t>
      </w:r>
      <w:r>
        <w:rPr>
          <w:noProof/>
        </w:rPr>
        <w:tab/>
      </w:r>
      <w:r>
        <w:rPr>
          <w:noProof/>
        </w:rPr>
        <w:fldChar w:fldCharType="begin"/>
      </w:r>
      <w:r>
        <w:rPr>
          <w:noProof/>
        </w:rPr>
        <w:instrText xml:space="preserve"> PAGEREF _Toc142312682 \h </w:instrText>
      </w:r>
      <w:r>
        <w:rPr>
          <w:noProof/>
        </w:rPr>
      </w:r>
      <w:r>
        <w:rPr>
          <w:noProof/>
        </w:rPr>
        <w:fldChar w:fldCharType="separate"/>
      </w:r>
      <w:r w:rsidR="0017705B">
        <w:rPr>
          <w:noProof/>
        </w:rPr>
        <w:t>187</w:t>
      </w:r>
      <w:r>
        <w:rPr>
          <w:noProof/>
        </w:rPr>
        <w:fldChar w:fldCharType="end"/>
      </w:r>
    </w:p>
    <w:p w14:paraId="5EFA785A" w14:textId="4C4C2C13" w:rsidR="003D601D" w:rsidRDefault="003D601D">
      <w:pPr>
        <w:pStyle w:val="TOC3"/>
        <w:rPr>
          <w:rFonts w:asciiTheme="minorHAnsi" w:eastAsiaTheme="minorEastAsia" w:hAnsiTheme="minorHAnsi" w:cstheme="minorBidi"/>
          <w:noProof/>
          <w:sz w:val="22"/>
          <w:szCs w:val="22"/>
          <w:lang w:eastAsia="en-AU"/>
        </w:rPr>
      </w:pPr>
      <w:r>
        <w:rPr>
          <w:noProof/>
        </w:rPr>
        <w:t>246</w:t>
      </w:r>
      <w:r>
        <w:rPr>
          <w:rFonts w:asciiTheme="minorHAnsi" w:eastAsiaTheme="minorEastAsia" w:hAnsiTheme="minorHAnsi" w:cstheme="minorBidi"/>
          <w:noProof/>
          <w:sz w:val="22"/>
          <w:szCs w:val="22"/>
          <w:lang w:eastAsia="en-AU"/>
        </w:rPr>
        <w:tab/>
      </w:r>
      <w:r>
        <w:rPr>
          <w:noProof/>
        </w:rPr>
        <w:t>WHS civil penalty provisions and the Crown</w:t>
      </w:r>
      <w:r>
        <w:rPr>
          <w:noProof/>
        </w:rPr>
        <w:tab/>
      </w:r>
      <w:r>
        <w:rPr>
          <w:noProof/>
        </w:rPr>
        <w:fldChar w:fldCharType="begin"/>
      </w:r>
      <w:r>
        <w:rPr>
          <w:noProof/>
        </w:rPr>
        <w:instrText xml:space="preserve"> PAGEREF _Toc142312683 \h </w:instrText>
      </w:r>
      <w:r>
        <w:rPr>
          <w:noProof/>
        </w:rPr>
      </w:r>
      <w:r>
        <w:rPr>
          <w:noProof/>
        </w:rPr>
        <w:fldChar w:fldCharType="separate"/>
      </w:r>
      <w:r w:rsidR="0017705B">
        <w:rPr>
          <w:noProof/>
        </w:rPr>
        <w:t>188</w:t>
      </w:r>
      <w:r>
        <w:rPr>
          <w:noProof/>
        </w:rPr>
        <w:fldChar w:fldCharType="end"/>
      </w:r>
    </w:p>
    <w:p w14:paraId="49E7EF95" w14:textId="3D9BF4CC" w:rsidR="003D601D" w:rsidRDefault="003D601D">
      <w:pPr>
        <w:pStyle w:val="TOC3"/>
        <w:rPr>
          <w:rFonts w:asciiTheme="minorHAnsi" w:eastAsiaTheme="minorEastAsia" w:hAnsiTheme="minorHAnsi" w:cstheme="minorBidi"/>
          <w:noProof/>
          <w:sz w:val="22"/>
          <w:szCs w:val="22"/>
          <w:lang w:eastAsia="en-AU"/>
        </w:rPr>
      </w:pPr>
      <w:r>
        <w:rPr>
          <w:noProof/>
        </w:rPr>
        <w:t>247</w:t>
      </w:r>
      <w:r>
        <w:rPr>
          <w:rFonts w:asciiTheme="minorHAnsi" w:eastAsiaTheme="minorEastAsia" w:hAnsiTheme="minorHAnsi" w:cstheme="minorBidi"/>
          <w:noProof/>
          <w:sz w:val="22"/>
          <w:szCs w:val="22"/>
          <w:lang w:eastAsia="en-AU"/>
        </w:rPr>
        <w:tab/>
      </w:r>
      <w:r>
        <w:rPr>
          <w:noProof/>
        </w:rPr>
        <w:t>Officers</w:t>
      </w:r>
      <w:r>
        <w:rPr>
          <w:noProof/>
        </w:rPr>
        <w:tab/>
      </w:r>
      <w:r>
        <w:rPr>
          <w:noProof/>
        </w:rPr>
        <w:fldChar w:fldCharType="begin"/>
      </w:r>
      <w:r>
        <w:rPr>
          <w:noProof/>
        </w:rPr>
        <w:instrText xml:space="preserve"> PAGEREF _Toc142312684 \h </w:instrText>
      </w:r>
      <w:r>
        <w:rPr>
          <w:noProof/>
        </w:rPr>
      </w:r>
      <w:r>
        <w:rPr>
          <w:noProof/>
        </w:rPr>
        <w:fldChar w:fldCharType="separate"/>
      </w:r>
      <w:r w:rsidR="0017705B">
        <w:rPr>
          <w:noProof/>
        </w:rPr>
        <w:t>188</w:t>
      </w:r>
      <w:r>
        <w:rPr>
          <w:noProof/>
        </w:rPr>
        <w:fldChar w:fldCharType="end"/>
      </w:r>
    </w:p>
    <w:p w14:paraId="61DF0DA1" w14:textId="7B0AE7F6" w:rsidR="003D601D" w:rsidRDefault="003D601D">
      <w:pPr>
        <w:pStyle w:val="TOC3"/>
        <w:rPr>
          <w:rFonts w:asciiTheme="minorHAnsi" w:eastAsiaTheme="minorEastAsia" w:hAnsiTheme="minorHAnsi" w:cstheme="minorBidi"/>
          <w:noProof/>
          <w:sz w:val="22"/>
          <w:szCs w:val="22"/>
          <w:lang w:eastAsia="en-AU"/>
        </w:rPr>
      </w:pPr>
      <w:r>
        <w:rPr>
          <w:noProof/>
        </w:rPr>
        <w:t>248</w:t>
      </w:r>
      <w:r>
        <w:rPr>
          <w:rFonts w:asciiTheme="minorHAnsi" w:eastAsiaTheme="minorEastAsia" w:hAnsiTheme="minorHAnsi" w:cstheme="minorBidi"/>
          <w:noProof/>
          <w:sz w:val="22"/>
          <w:szCs w:val="22"/>
          <w:lang w:eastAsia="en-AU"/>
        </w:rPr>
        <w:tab/>
      </w:r>
      <w:r>
        <w:rPr>
          <w:noProof/>
        </w:rPr>
        <w:t>Responsible agency for the Crown</w:t>
      </w:r>
      <w:r>
        <w:rPr>
          <w:noProof/>
        </w:rPr>
        <w:tab/>
      </w:r>
      <w:r>
        <w:rPr>
          <w:noProof/>
        </w:rPr>
        <w:fldChar w:fldCharType="begin"/>
      </w:r>
      <w:r>
        <w:rPr>
          <w:noProof/>
        </w:rPr>
        <w:instrText xml:space="preserve"> PAGEREF _Toc142312685 \h </w:instrText>
      </w:r>
      <w:r>
        <w:rPr>
          <w:noProof/>
        </w:rPr>
      </w:r>
      <w:r>
        <w:rPr>
          <w:noProof/>
        </w:rPr>
        <w:fldChar w:fldCharType="separate"/>
      </w:r>
      <w:r w:rsidR="0017705B">
        <w:rPr>
          <w:noProof/>
        </w:rPr>
        <w:t>188</w:t>
      </w:r>
      <w:r>
        <w:rPr>
          <w:noProof/>
        </w:rPr>
        <w:fldChar w:fldCharType="end"/>
      </w:r>
    </w:p>
    <w:p w14:paraId="451AC5E9" w14:textId="653C4E5E"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6</w:t>
      </w:r>
      <w:r w:rsidR="003D601D">
        <w:rPr>
          <w:rFonts w:asciiTheme="minorHAnsi" w:eastAsiaTheme="minorEastAsia" w:hAnsiTheme="minorHAnsi" w:cstheme="minorBidi"/>
          <w:b w:val="0"/>
          <w:noProof/>
          <w:sz w:val="22"/>
          <w:szCs w:val="22"/>
          <w:lang w:eastAsia="en-AU"/>
        </w:rPr>
        <w:tab/>
      </w:r>
      <w:r w:rsidR="003D601D">
        <w:rPr>
          <w:noProof/>
        </w:rPr>
        <w:t>Public authorities</w:t>
      </w:r>
      <w:r w:rsidR="003D601D">
        <w:rPr>
          <w:noProof/>
        </w:rPr>
        <w:tab/>
      </w:r>
      <w:r w:rsidR="003D601D">
        <w:rPr>
          <w:noProof/>
        </w:rPr>
        <w:fldChar w:fldCharType="begin"/>
      </w:r>
      <w:r w:rsidR="003D601D">
        <w:rPr>
          <w:noProof/>
        </w:rPr>
        <w:instrText xml:space="preserve"> PAGEREF _Toc142312686 \h </w:instrText>
      </w:r>
      <w:r w:rsidR="003D601D">
        <w:rPr>
          <w:noProof/>
        </w:rPr>
      </w:r>
      <w:r w:rsidR="003D601D">
        <w:rPr>
          <w:noProof/>
        </w:rPr>
        <w:fldChar w:fldCharType="separate"/>
      </w:r>
      <w:r w:rsidR="0017705B">
        <w:rPr>
          <w:noProof/>
        </w:rPr>
        <w:t>191</w:t>
      </w:r>
      <w:r w:rsidR="003D601D">
        <w:rPr>
          <w:noProof/>
        </w:rPr>
        <w:fldChar w:fldCharType="end"/>
      </w:r>
    </w:p>
    <w:p w14:paraId="2F274F1E" w14:textId="2C5593AE" w:rsidR="003D601D" w:rsidRDefault="003D601D">
      <w:pPr>
        <w:pStyle w:val="TOC3"/>
        <w:rPr>
          <w:rFonts w:asciiTheme="minorHAnsi" w:eastAsiaTheme="minorEastAsia" w:hAnsiTheme="minorHAnsi" w:cstheme="minorBidi"/>
          <w:noProof/>
          <w:sz w:val="22"/>
          <w:szCs w:val="22"/>
          <w:lang w:eastAsia="en-AU"/>
        </w:rPr>
      </w:pPr>
      <w:r>
        <w:rPr>
          <w:noProof/>
        </w:rPr>
        <w:t>249</w:t>
      </w:r>
      <w:r>
        <w:rPr>
          <w:rFonts w:asciiTheme="minorHAnsi" w:eastAsiaTheme="minorEastAsia" w:hAnsiTheme="minorHAnsi" w:cstheme="minorBidi"/>
          <w:noProof/>
          <w:sz w:val="22"/>
          <w:szCs w:val="22"/>
          <w:lang w:eastAsia="en-AU"/>
        </w:rPr>
        <w:tab/>
      </w:r>
      <w:r>
        <w:rPr>
          <w:noProof/>
        </w:rPr>
        <w:t>Application to public authorities that are bodies corporate</w:t>
      </w:r>
      <w:r>
        <w:rPr>
          <w:noProof/>
        </w:rPr>
        <w:tab/>
      </w:r>
      <w:r>
        <w:rPr>
          <w:noProof/>
        </w:rPr>
        <w:fldChar w:fldCharType="begin"/>
      </w:r>
      <w:r>
        <w:rPr>
          <w:noProof/>
        </w:rPr>
        <w:instrText xml:space="preserve"> PAGEREF _Toc142312687 \h </w:instrText>
      </w:r>
      <w:r>
        <w:rPr>
          <w:noProof/>
        </w:rPr>
      </w:r>
      <w:r>
        <w:rPr>
          <w:noProof/>
        </w:rPr>
        <w:fldChar w:fldCharType="separate"/>
      </w:r>
      <w:r w:rsidR="0017705B">
        <w:rPr>
          <w:noProof/>
        </w:rPr>
        <w:t>191</w:t>
      </w:r>
      <w:r>
        <w:rPr>
          <w:noProof/>
        </w:rPr>
        <w:fldChar w:fldCharType="end"/>
      </w:r>
    </w:p>
    <w:p w14:paraId="1212F2B7" w14:textId="67801AC2" w:rsidR="003D601D" w:rsidRDefault="003D601D">
      <w:pPr>
        <w:pStyle w:val="TOC3"/>
        <w:rPr>
          <w:rFonts w:asciiTheme="minorHAnsi" w:eastAsiaTheme="minorEastAsia" w:hAnsiTheme="minorHAnsi" w:cstheme="minorBidi"/>
          <w:noProof/>
          <w:sz w:val="22"/>
          <w:szCs w:val="22"/>
          <w:lang w:eastAsia="en-AU"/>
        </w:rPr>
      </w:pPr>
      <w:r>
        <w:rPr>
          <w:noProof/>
        </w:rPr>
        <w:t>250</w:t>
      </w:r>
      <w:r>
        <w:rPr>
          <w:rFonts w:asciiTheme="minorHAnsi" w:eastAsiaTheme="minorEastAsia" w:hAnsiTheme="minorHAnsi" w:cstheme="minorBidi"/>
          <w:noProof/>
          <w:sz w:val="22"/>
          <w:szCs w:val="22"/>
          <w:lang w:eastAsia="en-AU"/>
        </w:rPr>
        <w:tab/>
      </w:r>
      <w:r>
        <w:rPr>
          <w:noProof/>
        </w:rPr>
        <w:t>Proceedings against public authorities</w:t>
      </w:r>
      <w:r>
        <w:rPr>
          <w:noProof/>
        </w:rPr>
        <w:tab/>
      </w:r>
      <w:r>
        <w:rPr>
          <w:noProof/>
        </w:rPr>
        <w:fldChar w:fldCharType="begin"/>
      </w:r>
      <w:r>
        <w:rPr>
          <w:noProof/>
        </w:rPr>
        <w:instrText xml:space="preserve"> PAGEREF _Toc142312688 \h </w:instrText>
      </w:r>
      <w:r>
        <w:rPr>
          <w:noProof/>
        </w:rPr>
      </w:r>
      <w:r>
        <w:rPr>
          <w:noProof/>
        </w:rPr>
        <w:fldChar w:fldCharType="separate"/>
      </w:r>
      <w:r w:rsidR="0017705B">
        <w:rPr>
          <w:noProof/>
        </w:rPr>
        <w:t>191</w:t>
      </w:r>
      <w:r>
        <w:rPr>
          <w:noProof/>
        </w:rPr>
        <w:fldChar w:fldCharType="end"/>
      </w:r>
    </w:p>
    <w:p w14:paraId="7BF60E86" w14:textId="70868B0F" w:rsidR="003D601D" w:rsidRDefault="003D601D">
      <w:pPr>
        <w:pStyle w:val="TOC3"/>
        <w:rPr>
          <w:rFonts w:asciiTheme="minorHAnsi" w:eastAsiaTheme="minorEastAsia" w:hAnsiTheme="minorHAnsi" w:cstheme="minorBidi"/>
          <w:noProof/>
          <w:sz w:val="22"/>
          <w:szCs w:val="22"/>
          <w:lang w:eastAsia="en-AU"/>
        </w:rPr>
      </w:pPr>
      <w:r>
        <w:rPr>
          <w:noProof/>
        </w:rPr>
        <w:t>251</w:t>
      </w:r>
      <w:r>
        <w:rPr>
          <w:rFonts w:asciiTheme="minorHAnsi" w:eastAsiaTheme="minorEastAsia" w:hAnsiTheme="minorHAnsi" w:cstheme="minorBidi"/>
          <w:noProof/>
          <w:sz w:val="22"/>
          <w:szCs w:val="22"/>
          <w:lang w:eastAsia="en-AU"/>
        </w:rPr>
        <w:tab/>
      </w:r>
      <w:r>
        <w:rPr>
          <w:noProof/>
        </w:rPr>
        <w:t>Imputing conduct to public authorities</w:t>
      </w:r>
      <w:r>
        <w:rPr>
          <w:noProof/>
        </w:rPr>
        <w:tab/>
      </w:r>
      <w:r>
        <w:rPr>
          <w:noProof/>
        </w:rPr>
        <w:fldChar w:fldCharType="begin"/>
      </w:r>
      <w:r>
        <w:rPr>
          <w:noProof/>
        </w:rPr>
        <w:instrText xml:space="preserve"> PAGEREF _Toc142312689 \h </w:instrText>
      </w:r>
      <w:r>
        <w:rPr>
          <w:noProof/>
        </w:rPr>
      </w:r>
      <w:r>
        <w:rPr>
          <w:noProof/>
        </w:rPr>
        <w:fldChar w:fldCharType="separate"/>
      </w:r>
      <w:r w:rsidR="0017705B">
        <w:rPr>
          <w:noProof/>
        </w:rPr>
        <w:t>191</w:t>
      </w:r>
      <w:r>
        <w:rPr>
          <w:noProof/>
        </w:rPr>
        <w:fldChar w:fldCharType="end"/>
      </w:r>
    </w:p>
    <w:p w14:paraId="299825CA" w14:textId="14633467" w:rsidR="003D601D" w:rsidRDefault="003D601D">
      <w:pPr>
        <w:pStyle w:val="TOC3"/>
        <w:rPr>
          <w:rFonts w:asciiTheme="minorHAnsi" w:eastAsiaTheme="minorEastAsia" w:hAnsiTheme="minorHAnsi" w:cstheme="minorBidi"/>
          <w:noProof/>
          <w:sz w:val="22"/>
          <w:szCs w:val="22"/>
          <w:lang w:eastAsia="en-AU"/>
        </w:rPr>
      </w:pPr>
      <w:r>
        <w:rPr>
          <w:noProof/>
        </w:rPr>
        <w:t>252</w:t>
      </w:r>
      <w:r>
        <w:rPr>
          <w:rFonts w:asciiTheme="minorHAnsi" w:eastAsiaTheme="minorEastAsia" w:hAnsiTheme="minorHAnsi" w:cstheme="minorBidi"/>
          <w:noProof/>
          <w:sz w:val="22"/>
          <w:szCs w:val="22"/>
          <w:lang w:eastAsia="en-AU"/>
        </w:rPr>
        <w:tab/>
      </w:r>
      <w:r>
        <w:rPr>
          <w:noProof/>
        </w:rPr>
        <w:t>Officer of public authority</w:t>
      </w:r>
      <w:r>
        <w:rPr>
          <w:noProof/>
        </w:rPr>
        <w:tab/>
      </w:r>
      <w:r>
        <w:rPr>
          <w:noProof/>
        </w:rPr>
        <w:fldChar w:fldCharType="begin"/>
      </w:r>
      <w:r>
        <w:rPr>
          <w:noProof/>
        </w:rPr>
        <w:instrText xml:space="preserve"> PAGEREF _Toc142312690 \h </w:instrText>
      </w:r>
      <w:r>
        <w:rPr>
          <w:noProof/>
        </w:rPr>
      </w:r>
      <w:r>
        <w:rPr>
          <w:noProof/>
        </w:rPr>
        <w:fldChar w:fldCharType="separate"/>
      </w:r>
      <w:r w:rsidR="0017705B">
        <w:rPr>
          <w:noProof/>
        </w:rPr>
        <w:t>192</w:t>
      </w:r>
      <w:r>
        <w:rPr>
          <w:noProof/>
        </w:rPr>
        <w:fldChar w:fldCharType="end"/>
      </w:r>
    </w:p>
    <w:p w14:paraId="4CEE7AA4" w14:textId="2F397427" w:rsidR="003D601D" w:rsidRDefault="003D601D">
      <w:pPr>
        <w:pStyle w:val="TOC3"/>
        <w:rPr>
          <w:rFonts w:asciiTheme="minorHAnsi" w:eastAsiaTheme="minorEastAsia" w:hAnsiTheme="minorHAnsi" w:cstheme="minorBidi"/>
          <w:noProof/>
          <w:sz w:val="22"/>
          <w:szCs w:val="22"/>
          <w:lang w:eastAsia="en-AU"/>
        </w:rPr>
      </w:pPr>
      <w:r>
        <w:rPr>
          <w:noProof/>
        </w:rPr>
        <w:t>253</w:t>
      </w:r>
      <w:r>
        <w:rPr>
          <w:rFonts w:asciiTheme="minorHAnsi" w:eastAsiaTheme="minorEastAsia" w:hAnsiTheme="minorHAnsi" w:cstheme="minorBidi"/>
          <w:noProof/>
          <w:sz w:val="22"/>
          <w:szCs w:val="22"/>
          <w:lang w:eastAsia="en-AU"/>
        </w:rPr>
        <w:tab/>
      </w:r>
      <w:r>
        <w:rPr>
          <w:noProof/>
        </w:rPr>
        <w:t>Proceedings against successors to public authorities</w:t>
      </w:r>
      <w:r>
        <w:rPr>
          <w:noProof/>
        </w:rPr>
        <w:tab/>
      </w:r>
      <w:r>
        <w:rPr>
          <w:noProof/>
        </w:rPr>
        <w:fldChar w:fldCharType="begin"/>
      </w:r>
      <w:r>
        <w:rPr>
          <w:noProof/>
        </w:rPr>
        <w:instrText xml:space="preserve"> PAGEREF _Toc142312691 \h </w:instrText>
      </w:r>
      <w:r>
        <w:rPr>
          <w:noProof/>
        </w:rPr>
      </w:r>
      <w:r>
        <w:rPr>
          <w:noProof/>
        </w:rPr>
        <w:fldChar w:fldCharType="separate"/>
      </w:r>
      <w:r w:rsidR="0017705B">
        <w:rPr>
          <w:noProof/>
        </w:rPr>
        <w:t>192</w:t>
      </w:r>
      <w:r>
        <w:rPr>
          <w:noProof/>
        </w:rPr>
        <w:fldChar w:fldCharType="end"/>
      </w:r>
    </w:p>
    <w:p w14:paraId="73E3D19F" w14:textId="42D2D316"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7</w:t>
      </w:r>
      <w:r w:rsidR="003D601D">
        <w:rPr>
          <w:rFonts w:asciiTheme="minorHAnsi" w:eastAsiaTheme="minorEastAsia" w:hAnsiTheme="minorHAnsi" w:cstheme="minorBidi"/>
          <w:b w:val="0"/>
          <w:noProof/>
          <w:sz w:val="22"/>
          <w:szCs w:val="22"/>
          <w:lang w:eastAsia="en-AU"/>
        </w:rPr>
        <w:tab/>
      </w:r>
      <w:r w:rsidR="003D601D">
        <w:rPr>
          <w:noProof/>
        </w:rPr>
        <w:t>WHS civil penalty provisions</w:t>
      </w:r>
      <w:r w:rsidR="003D601D">
        <w:rPr>
          <w:noProof/>
        </w:rPr>
        <w:tab/>
      </w:r>
      <w:r w:rsidR="003D601D">
        <w:rPr>
          <w:noProof/>
        </w:rPr>
        <w:fldChar w:fldCharType="begin"/>
      </w:r>
      <w:r w:rsidR="003D601D">
        <w:rPr>
          <w:noProof/>
        </w:rPr>
        <w:instrText xml:space="preserve"> PAGEREF _Toc142312692 \h </w:instrText>
      </w:r>
      <w:r w:rsidR="003D601D">
        <w:rPr>
          <w:noProof/>
        </w:rPr>
      </w:r>
      <w:r w:rsidR="003D601D">
        <w:rPr>
          <w:noProof/>
        </w:rPr>
        <w:fldChar w:fldCharType="separate"/>
      </w:r>
      <w:r w:rsidR="0017705B">
        <w:rPr>
          <w:noProof/>
        </w:rPr>
        <w:t>192</w:t>
      </w:r>
      <w:r w:rsidR="003D601D">
        <w:rPr>
          <w:noProof/>
        </w:rPr>
        <w:fldChar w:fldCharType="end"/>
      </w:r>
    </w:p>
    <w:p w14:paraId="05EDBE1F" w14:textId="614C883D" w:rsidR="003D601D" w:rsidRDefault="003D601D">
      <w:pPr>
        <w:pStyle w:val="TOC3"/>
        <w:rPr>
          <w:rFonts w:asciiTheme="minorHAnsi" w:eastAsiaTheme="minorEastAsia" w:hAnsiTheme="minorHAnsi" w:cstheme="minorBidi"/>
          <w:noProof/>
          <w:sz w:val="22"/>
          <w:szCs w:val="22"/>
          <w:lang w:eastAsia="en-AU"/>
        </w:rPr>
      </w:pPr>
      <w:r>
        <w:rPr>
          <w:noProof/>
        </w:rPr>
        <w:t>254</w:t>
      </w:r>
      <w:r>
        <w:rPr>
          <w:rFonts w:asciiTheme="minorHAnsi" w:eastAsiaTheme="minorEastAsia" w:hAnsiTheme="minorHAnsi" w:cstheme="minorBidi"/>
          <w:noProof/>
          <w:sz w:val="22"/>
          <w:szCs w:val="22"/>
          <w:lang w:eastAsia="en-AU"/>
        </w:rPr>
        <w:tab/>
      </w:r>
      <w:r>
        <w:rPr>
          <w:noProof/>
        </w:rPr>
        <w:t>When is a provision a WHS civil penalty provision</w:t>
      </w:r>
      <w:r>
        <w:rPr>
          <w:noProof/>
        </w:rPr>
        <w:tab/>
      </w:r>
      <w:r>
        <w:rPr>
          <w:noProof/>
        </w:rPr>
        <w:fldChar w:fldCharType="begin"/>
      </w:r>
      <w:r>
        <w:rPr>
          <w:noProof/>
        </w:rPr>
        <w:instrText xml:space="preserve"> PAGEREF _Toc142312693 \h </w:instrText>
      </w:r>
      <w:r>
        <w:rPr>
          <w:noProof/>
        </w:rPr>
      </w:r>
      <w:r>
        <w:rPr>
          <w:noProof/>
        </w:rPr>
        <w:fldChar w:fldCharType="separate"/>
      </w:r>
      <w:r w:rsidR="0017705B">
        <w:rPr>
          <w:noProof/>
        </w:rPr>
        <w:t>192</w:t>
      </w:r>
      <w:r>
        <w:rPr>
          <w:noProof/>
        </w:rPr>
        <w:fldChar w:fldCharType="end"/>
      </w:r>
    </w:p>
    <w:p w14:paraId="0CA35A65" w14:textId="135F5E1F" w:rsidR="003D601D" w:rsidRDefault="003D601D">
      <w:pPr>
        <w:pStyle w:val="TOC3"/>
        <w:rPr>
          <w:rFonts w:asciiTheme="minorHAnsi" w:eastAsiaTheme="minorEastAsia" w:hAnsiTheme="minorHAnsi" w:cstheme="minorBidi"/>
          <w:noProof/>
          <w:sz w:val="22"/>
          <w:szCs w:val="22"/>
          <w:lang w:eastAsia="en-AU"/>
        </w:rPr>
      </w:pPr>
      <w:r>
        <w:rPr>
          <w:noProof/>
        </w:rPr>
        <w:t>255</w:t>
      </w:r>
      <w:r>
        <w:rPr>
          <w:rFonts w:asciiTheme="minorHAnsi" w:eastAsiaTheme="minorEastAsia" w:hAnsiTheme="minorHAnsi" w:cstheme="minorBidi"/>
          <w:noProof/>
          <w:sz w:val="22"/>
          <w:szCs w:val="22"/>
          <w:lang w:eastAsia="en-AU"/>
        </w:rPr>
        <w:tab/>
      </w:r>
      <w:r>
        <w:rPr>
          <w:noProof/>
        </w:rPr>
        <w:t>Proceedings for contravention of WHS civil penalty provision</w:t>
      </w:r>
      <w:r>
        <w:rPr>
          <w:noProof/>
        </w:rPr>
        <w:tab/>
      </w:r>
      <w:r>
        <w:rPr>
          <w:noProof/>
        </w:rPr>
        <w:fldChar w:fldCharType="begin"/>
      </w:r>
      <w:r>
        <w:rPr>
          <w:noProof/>
        </w:rPr>
        <w:instrText xml:space="preserve"> PAGEREF _Toc142312694 \h </w:instrText>
      </w:r>
      <w:r>
        <w:rPr>
          <w:noProof/>
        </w:rPr>
      </w:r>
      <w:r>
        <w:rPr>
          <w:noProof/>
        </w:rPr>
        <w:fldChar w:fldCharType="separate"/>
      </w:r>
      <w:r w:rsidR="0017705B">
        <w:rPr>
          <w:noProof/>
        </w:rPr>
        <w:t>193</w:t>
      </w:r>
      <w:r>
        <w:rPr>
          <w:noProof/>
        </w:rPr>
        <w:fldChar w:fldCharType="end"/>
      </w:r>
    </w:p>
    <w:p w14:paraId="71CF91D5" w14:textId="47D1FC08" w:rsidR="003D601D" w:rsidRDefault="003D601D">
      <w:pPr>
        <w:pStyle w:val="TOC3"/>
        <w:rPr>
          <w:rFonts w:asciiTheme="minorHAnsi" w:eastAsiaTheme="minorEastAsia" w:hAnsiTheme="minorHAnsi" w:cstheme="minorBidi"/>
          <w:noProof/>
          <w:sz w:val="22"/>
          <w:szCs w:val="22"/>
          <w:lang w:eastAsia="en-AU"/>
        </w:rPr>
      </w:pPr>
      <w:r>
        <w:rPr>
          <w:noProof/>
          <w:lang w:eastAsia="en-AU"/>
        </w:rPr>
        <w:t>256</w:t>
      </w:r>
      <w:r>
        <w:rPr>
          <w:rFonts w:asciiTheme="minorHAnsi" w:eastAsiaTheme="minorEastAsia" w:hAnsiTheme="minorHAnsi" w:cstheme="minorBidi"/>
          <w:noProof/>
          <w:sz w:val="22"/>
          <w:szCs w:val="22"/>
          <w:lang w:eastAsia="en-AU"/>
        </w:rPr>
        <w:tab/>
      </w:r>
      <w:r>
        <w:rPr>
          <w:noProof/>
          <w:lang w:eastAsia="en-AU"/>
        </w:rPr>
        <w:t>Involvement in contravention treated in same way as actual contravention</w:t>
      </w:r>
      <w:r>
        <w:rPr>
          <w:noProof/>
        </w:rPr>
        <w:tab/>
      </w:r>
      <w:r>
        <w:rPr>
          <w:noProof/>
        </w:rPr>
        <w:fldChar w:fldCharType="begin"/>
      </w:r>
      <w:r>
        <w:rPr>
          <w:noProof/>
        </w:rPr>
        <w:instrText xml:space="preserve"> PAGEREF _Toc142312695 \h </w:instrText>
      </w:r>
      <w:r>
        <w:rPr>
          <w:noProof/>
        </w:rPr>
      </w:r>
      <w:r>
        <w:rPr>
          <w:noProof/>
        </w:rPr>
        <w:fldChar w:fldCharType="separate"/>
      </w:r>
      <w:r w:rsidR="0017705B">
        <w:rPr>
          <w:noProof/>
        </w:rPr>
        <w:t>193</w:t>
      </w:r>
      <w:r>
        <w:rPr>
          <w:noProof/>
        </w:rPr>
        <w:fldChar w:fldCharType="end"/>
      </w:r>
    </w:p>
    <w:p w14:paraId="431A7A9C" w14:textId="770485E1" w:rsidR="003D601D" w:rsidRDefault="003D601D">
      <w:pPr>
        <w:pStyle w:val="TOC3"/>
        <w:rPr>
          <w:rFonts w:asciiTheme="minorHAnsi" w:eastAsiaTheme="minorEastAsia" w:hAnsiTheme="minorHAnsi" w:cstheme="minorBidi"/>
          <w:noProof/>
          <w:sz w:val="22"/>
          <w:szCs w:val="22"/>
          <w:lang w:eastAsia="en-AU"/>
        </w:rPr>
      </w:pPr>
      <w:r>
        <w:rPr>
          <w:noProof/>
          <w:lang w:eastAsia="en-AU"/>
        </w:rPr>
        <w:t>257</w:t>
      </w:r>
      <w:r>
        <w:rPr>
          <w:rFonts w:asciiTheme="minorHAnsi" w:eastAsiaTheme="minorEastAsia" w:hAnsiTheme="minorHAnsi" w:cstheme="minorBidi"/>
          <w:noProof/>
          <w:sz w:val="22"/>
          <w:szCs w:val="22"/>
          <w:lang w:eastAsia="en-AU"/>
        </w:rPr>
        <w:tab/>
      </w:r>
      <w:r>
        <w:rPr>
          <w:noProof/>
          <w:lang w:eastAsia="en-AU"/>
        </w:rPr>
        <w:t>Contravening a civil penalty provision is not an offence</w:t>
      </w:r>
      <w:r>
        <w:rPr>
          <w:noProof/>
        </w:rPr>
        <w:tab/>
      </w:r>
      <w:r>
        <w:rPr>
          <w:noProof/>
        </w:rPr>
        <w:fldChar w:fldCharType="begin"/>
      </w:r>
      <w:r>
        <w:rPr>
          <w:noProof/>
        </w:rPr>
        <w:instrText xml:space="preserve"> PAGEREF _Toc142312696 \h </w:instrText>
      </w:r>
      <w:r>
        <w:rPr>
          <w:noProof/>
        </w:rPr>
      </w:r>
      <w:r>
        <w:rPr>
          <w:noProof/>
        </w:rPr>
        <w:fldChar w:fldCharType="separate"/>
      </w:r>
      <w:r w:rsidR="0017705B">
        <w:rPr>
          <w:noProof/>
        </w:rPr>
        <w:t>194</w:t>
      </w:r>
      <w:r>
        <w:rPr>
          <w:noProof/>
        </w:rPr>
        <w:fldChar w:fldCharType="end"/>
      </w:r>
    </w:p>
    <w:p w14:paraId="69DE919B" w14:textId="6CBDA68E" w:rsidR="003D601D" w:rsidRDefault="003D601D">
      <w:pPr>
        <w:pStyle w:val="TOC3"/>
        <w:rPr>
          <w:rFonts w:asciiTheme="minorHAnsi" w:eastAsiaTheme="minorEastAsia" w:hAnsiTheme="minorHAnsi" w:cstheme="minorBidi"/>
          <w:noProof/>
          <w:sz w:val="22"/>
          <w:szCs w:val="22"/>
          <w:lang w:eastAsia="en-AU"/>
        </w:rPr>
      </w:pPr>
      <w:r>
        <w:rPr>
          <w:noProof/>
          <w:lang w:eastAsia="en-AU"/>
        </w:rPr>
        <w:t>258</w:t>
      </w:r>
      <w:r>
        <w:rPr>
          <w:rFonts w:asciiTheme="minorHAnsi" w:eastAsiaTheme="minorEastAsia" w:hAnsiTheme="minorHAnsi" w:cstheme="minorBidi"/>
          <w:noProof/>
          <w:sz w:val="22"/>
          <w:szCs w:val="22"/>
          <w:lang w:eastAsia="en-AU"/>
        </w:rPr>
        <w:tab/>
      </w:r>
      <w:r>
        <w:rPr>
          <w:noProof/>
          <w:lang w:eastAsia="en-AU"/>
        </w:rPr>
        <w:t>Civil proceeding rules and procedure to apply</w:t>
      </w:r>
      <w:r>
        <w:rPr>
          <w:noProof/>
        </w:rPr>
        <w:tab/>
      </w:r>
      <w:r>
        <w:rPr>
          <w:noProof/>
        </w:rPr>
        <w:fldChar w:fldCharType="begin"/>
      </w:r>
      <w:r>
        <w:rPr>
          <w:noProof/>
        </w:rPr>
        <w:instrText xml:space="preserve"> PAGEREF _Toc142312697 \h </w:instrText>
      </w:r>
      <w:r>
        <w:rPr>
          <w:noProof/>
        </w:rPr>
      </w:r>
      <w:r>
        <w:rPr>
          <w:noProof/>
        </w:rPr>
        <w:fldChar w:fldCharType="separate"/>
      </w:r>
      <w:r w:rsidR="0017705B">
        <w:rPr>
          <w:noProof/>
        </w:rPr>
        <w:t>194</w:t>
      </w:r>
      <w:r>
        <w:rPr>
          <w:noProof/>
        </w:rPr>
        <w:fldChar w:fldCharType="end"/>
      </w:r>
    </w:p>
    <w:p w14:paraId="1A84C678" w14:textId="4ABB2245" w:rsidR="003D601D" w:rsidRDefault="003D601D">
      <w:pPr>
        <w:pStyle w:val="TOC3"/>
        <w:rPr>
          <w:rFonts w:asciiTheme="minorHAnsi" w:eastAsiaTheme="minorEastAsia" w:hAnsiTheme="minorHAnsi" w:cstheme="minorBidi"/>
          <w:noProof/>
          <w:sz w:val="22"/>
          <w:szCs w:val="22"/>
          <w:lang w:eastAsia="en-AU"/>
        </w:rPr>
      </w:pPr>
      <w:r>
        <w:rPr>
          <w:noProof/>
          <w:lang w:eastAsia="en-AU"/>
        </w:rPr>
        <w:t>259</w:t>
      </w:r>
      <w:r>
        <w:rPr>
          <w:rFonts w:asciiTheme="minorHAnsi" w:eastAsiaTheme="minorEastAsia" w:hAnsiTheme="minorHAnsi" w:cstheme="minorBidi"/>
          <w:noProof/>
          <w:sz w:val="22"/>
          <w:szCs w:val="22"/>
          <w:lang w:eastAsia="en-AU"/>
        </w:rPr>
        <w:tab/>
      </w:r>
      <w:r>
        <w:rPr>
          <w:noProof/>
          <w:lang w:eastAsia="en-AU"/>
        </w:rPr>
        <w:t>Proceeding for a contravention of a WHS civil penalty provision</w:t>
      </w:r>
      <w:r>
        <w:rPr>
          <w:noProof/>
        </w:rPr>
        <w:tab/>
      </w:r>
      <w:r>
        <w:rPr>
          <w:noProof/>
        </w:rPr>
        <w:fldChar w:fldCharType="begin"/>
      </w:r>
      <w:r>
        <w:rPr>
          <w:noProof/>
        </w:rPr>
        <w:instrText xml:space="preserve"> PAGEREF _Toc142312698 \h </w:instrText>
      </w:r>
      <w:r>
        <w:rPr>
          <w:noProof/>
        </w:rPr>
      </w:r>
      <w:r>
        <w:rPr>
          <w:noProof/>
        </w:rPr>
        <w:fldChar w:fldCharType="separate"/>
      </w:r>
      <w:r w:rsidR="0017705B">
        <w:rPr>
          <w:noProof/>
        </w:rPr>
        <w:t>194</w:t>
      </w:r>
      <w:r>
        <w:rPr>
          <w:noProof/>
        </w:rPr>
        <w:fldChar w:fldCharType="end"/>
      </w:r>
    </w:p>
    <w:p w14:paraId="72BEB74B" w14:textId="197E3888" w:rsidR="003D601D" w:rsidRDefault="003D601D">
      <w:pPr>
        <w:pStyle w:val="TOC3"/>
        <w:rPr>
          <w:rFonts w:asciiTheme="minorHAnsi" w:eastAsiaTheme="minorEastAsia" w:hAnsiTheme="minorHAnsi" w:cstheme="minorBidi"/>
          <w:noProof/>
          <w:sz w:val="22"/>
          <w:szCs w:val="22"/>
          <w:lang w:eastAsia="en-AU"/>
        </w:rPr>
      </w:pPr>
      <w:r>
        <w:rPr>
          <w:noProof/>
        </w:rPr>
        <w:t>260</w:t>
      </w:r>
      <w:r>
        <w:rPr>
          <w:rFonts w:asciiTheme="minorHAnsi" w:eastAsiaTheme="minorEastAsia" w:hAnsiTheme="minorHAnsi" w:cstheme="minorBidi"/>
          <w:noProof/>
          <w:sz w:val="22"/>
          <w:szCs w:val="22"/>
          <w:lang w:eastAsia="en-AU"/>
        </w:rPr>
        <w:tab/>
      </w:r>
      <w:r>
        <w:rPr>
          <w:noProof/>
        </w:rPr>
        <w:t>Proceeding may be brought by the regulator or an inspector</w:t>
      </w:r>
      <w:r>
        <w:rPr>
          <w:noProof/>
        </w:rPr>
        <w:tab/>
      </w:r>
      <w:r>
        <w:rPr>
          <w:noProof/>
        </w:rPr>
        <w:fldChar w:fldCharType="begin"/>
      </w:r>
      <w:r>
        <w:rPr>
          <w:noProof/>
        </w:rPr>
        <w:instrText xml:space="preserve"> PAGEREF _Toc142312699 \h </w:instrText>
      </w:r>
      <w:r>
        <w:rPr>
          <w:noProof/>
        </w:rPr>
      </w:r>
      <w:r>
        <w:rPr>
          <w:noProof/>
        </w:rPr>
        <w:fldChar w:fldCharType="separate"/>
      </w:r>
      <w:r w:rsidR="0017705B">
        <w:rPr>
          <w:noProof/>
        </w:rPr>
        <w:t>195</w:t>
      </w:r>
      <w:r>
        <w:rPr>
          <w:noProof/>
        </w:rPr>
        <w:fldChar w:fldCharType="end"/>
      </w:r>
    </w:p>
    <w:p w14:paraId="198A9FF3" w14:textId="59F35367" w:rsidR="003D601D" w:rsidRDefault="003D601D">
      <w:pPr>
        <w:pStyle w:val="TOC3"/>
        <w:rPr>
          <w:rFonts w:asciiTheme="minorHAnsi" w:eastAsiaTheme="minorEastAsia" w:hAnsiTheme="minorHAnsi" w:cstheme="minorBidi"/>
          <w:noProof/>
          <w:sz w:val="22"/>
          <w:szCs w:val="22"/>
          <w:lang w:eastAsia="en-AU"/>
        </w:rPr>
      </w:pPr>
      <w:r>
        <w:rPr>
          <w:noProof/>
          <w:lang w:eastAsia="en-AU"/>
        </w:rPr>
        <w:t>261</w:t>
      </w:r>
      <w:r>
        <w:rPr>
          <w:rFonts w:asciiTheme="minorHAnsi" w:eastAsiaTheme="minorEastAsia" w:hAnsiTheme="minorHAnsi" w:cstheme="minorBidi"/>
          <w:noProof/>
          <w:sz w:val="22"/>
          <w:szCs w:val="22"/>
          <w:lang w:eastAsia="en-AU"/>
        </w:rPr>
        <w:tab/>
      </w:r>
      <w:r>
        <w:rPr>
          <w:noProof/>
        </w:rPr>
        <w:t>Limitation period for WHS civil penalty proceedings</w:t>
      </w:r>
      <w:r>
        <w:rPr>
          <w:noProof/>
        </w:rPr>
        <w:tab/>
      </w:r>
      <w:r>
        <w:rPr>
          <w:noProof/>
        </w:rPr>
        <w:fldChar w:fldCharType="begin"/>
      </w:r>
      <w:r>
        <w:rPr>
          <w:noProof/>
        </w:rPr>
        <w:instrText xml:space="preserve"> PAGEREF _Toc142312700 \h </w:instrText>
      </w:r>
      <w:r>
        <w:rPr>
          <w:noProof/>
        </w:rPr>
      </w:r>
      <w:r>
        <w:rPr>
          <w:noProof/>
        </w:rPr>
        <w:fldChar w:fldCharType="separate"/>
      </w:r>
      <w:r w:rsidR="0017705B">
        <w:rPr>
          <w:noProof/>
        </w:rPr>
        <w:t>195</w:t>
      </w:r>
      <w:r>
        <w:rPr>
          <w:noProof/>
        </w:rPr>
        <w:fldChar w:fldCharType="end"/>
      </w:r>
    </w:p>
    <w:p w14:paraId="7626EFBC" w14:textId="5A66700D" w:rsidR="003D601D" w:rsidRDefault="003D601D">
      <w:pPr>
        <w:pStyle w:val="TOC3"/>
        <w:rPr>
          <w:rFonts w:asciiTheme="minorHAnsi" w:eastAsiaTheme="minorEastAsia" w:hAnsiTheme="minorHAnsi" w:cstheme="minorBidi"/>
          <w:noProof/>
          <w:sz w:val="22"/>
          <w:szCs w:val="22"/>
          <w:lang w:eastAsia="en-AU"/>
        </w:rPr>
      </w:pPr>
      <w:r>
        <w:rPr>
          <w:noProof/>
        </w:rPr>
        <w:t>262</w:t>
      </w:r>
      <w:r>
        <w:rPr>
          <w:rFonts w:asciiTheme="minorHAnsi" w:eastAsiaTheme="minorEastAsia" w:hAnsiTheme="minorHAnsi" w:cstheme="minorBidi"/>
          <w:noProof/>
          <w:sz w:val="22"/>
          <w:szCs w:val="22"/>
          <w:lang w:eastAsia="en-AU"/>
        </w:rPr>
        <w:tab/>
      </w:r>
      <w:r>
        <w:rPr>
          <w:noProof/>
        </w:rPr>
        <w:t>Recovery of a monetary penalty</w:t>
      </w:r>
      <w:r>
        <w:rPr>
          <w:noProof/>
        </w:rPr>
        <w:tab/>
      </w:r>
      <w:r>
        <w:rPr>
          <w:noProof/>
        </w:rPr>
        <w:fldChar w:fldCharType="begin"/>
      </w:r>
      <w:r>
        <w:rPr>
          <w:noProof/>
        </w:rPr>
        <w:instrText xml:space="preserve"> PAGEREF _Toc142312701 \h </w:instrText>
      </w:r>
      <w:r>
        <w:rPr>
          <w:noProof/>
        </w:rPr>
      </w:r>
      <w:r>
        <w:rPr>
          <w:noProof/>
        </w:rPr>
        <w:fldChar w:fldCharType="separate"/>
      </w:r>
      <w:r w:rsidR="0017705B">
        <w:rPr>
          <w:noProof/>
        </w:rPr>
        <w:t>195</w:t>
      </w:r>
      <w:r>
        <w:rPr>
          <w:noProof/>
        </w:rPr>
        <w:fldChar w:fldCharType="end"/>
      </w:r>
    </w:p>
    <w:p w14:paraId="4EC803EB" w14:textId="4D304EC0" w:rsidR="003D601D" w:rsidRDefault="003D601D">
      <w:pPr>
        <w:pStyle w:val="TOC3"/>
        <w:rPr>
          <w:rFonts w:asciiTheme="minorHAnsi" w:eastAsiaTheme="minorEastAsia" w:hAnsiTheme="minorHAnsi" w:cstheme="minorBidi"/>
          <w:noProof/>
          <w:sz w:val="22"/>
          <w:szCs w:val="22"/>
          <w:lang w:eastAsia="en-AU"/>
        </w:rPr>
      </w:pPr>
      <w:r>
        <w:rPr>
          <w:noProof/>
        </w:rPr>
        <w:t>263</w:t>
      </w:r>
      <w:r>
        <w:rPr>
          <w:rFonts w:asciiTheme="minorHAnsi" w:eastAsiaTheme="minorEastAsia" w:hAnsiTheme="minorHAnsi" w:cstheme="minorBidi"/>
          <w:noProof/>
          <w:sz w:val="22"/>
          <w:szCs w:val="22"/>
          <w:lang w:eastAsia="en-AU"/>
        </w:rPr>
        <w:tab/>
      </w:r>
      <w:r>
        <w:rPr>
          <w:noProof/>
        </w:rPr>
        <w:t>Civil double jeopardy</w:t>
      </w:r>
      <w:r>
        <w:rPr>
          <w:noProof/>
        </w:rPr>
        <w:tab/>
      </w:r>
      <w:r>
        <w:rPr>
          <w:noProof/>
        </w:rPr>
        <w:fldChar w:fldCharType="begin"/>
      </w:r>
      <w:r>
        <w:rPr>
          <w:noProof/>
        </w:rPr>
        <w:instrText xml:space="preserve"> PAGEREF _Toc142312702 \h </w:instrText>
      </w:r>
      <w:r>
        <w:rPr>
          <w:noProof/>
        </w:rPr>
      </w:r>
      <w:r>
        <w:rPr>
          <w:noProof/>
        </w:rPr>
        <w:fldChar w:fldCharType="separate"/>
      </w:r>
      <w:r w:rsidR="0017705B">
        <w:rPr>
          <w:noProof/>
        </w:rPr>
        <w:t>195</w:t>
      </w:r>
      <w:r>
        <w:rPr>
          <w:noProof/>
        </w:rPr>
        <w:fldChar w:fldCharType="end"/>
      </w:r>
    </w:p>
    <w:p w14:paraId="6A4B3BB0" w14:textId="1F1CFF7C" w:rsidR="003D601D" w:rsidRDefault="003D601D">
      <w:pPr>
        <w:pStyle w:val="TOC3"/>
        <w:rPr>
          <w:rFonts w:asciiTheme="minorHAnsi" w:eastAsiaTheme="minorEastAsia" w:hAnsiTheme="minorHAnsi" w:cstheme="minorBidi"/>
          <w:noProof/>
          <w:sz w:val="22"/>
          <w:szCs w:val="22"/>
          <w:lang w:eastAsia="en-AU"/>
        </w:rPr>
      </w:pPr>
      <w:r>
        <w:rPr>
          <w:noProof/>
          <w:lang w:eastAsia="en-AU"/>
        </w:rPr>
        <w:t>264</w:t>
      </w:r>
      <w:r>
        <w:rPr>
          <w:rFonts w:asciiTheme="minorHAnsi" w:eastAsiaTheme="minorEastAsia" w:hAnsiTheme="minorHAnsi" w:cstheme="minorBidi"/>
          <w:noProof/>
          <w:sz w:val="22"/>
          <w:szCs w:val="22"/>
          <w:lang w:eastAsia="en-AU"/>
        </w:rPr>
        <w:tab/>
      </w:r>
      <w:r>
        <w:rPr>
          <w:noProof/>
          <w:lang w:eastAsia="en-AU"/>
        </w:rPr>
        <w:t>Criminal proceedings during civil proceedings</w:t>
      </w:r>
      <w:r>
        <w:rPr>
          <w:noProof/>
        </w:rPr>
        <w:tab/>
      </w:r>
      <w:r>
        <w:rPr>
          <w:noProof/>
        </w:rPr>
        <w:fldChar w:fldCharType="begin"/>
      </w:r>
      <w:r>
        <w:rPr>
          <w:noProof/>
        </w:rPr>
        <w:instrText xml:space="preserve"> PAGEREF _Toc142312703 \h </w:instrText>
      </w:r>
      <w:r>
        <w:rPr>
          <w:noProof/>
        </w:rPr>
      </w:r>
      <w:r>
        <w:rPr>
          <w:noProof/>
        </w:rPr>
        <w:fldChar w:fldCharType="separate"/>
      </w:r>
      <w:r w:rsidR="0017705B">
        <w:rPr>
          <w:noProof/>
        </w:rPr>
        <w:t>196</w:t>
      </w:r>
      <w:r>
        <w:rPr>
          <w:noProof/>
        </w:rPr>
        <w:fldChar w:fldCharType="end"/>
      </w:r>
    </w:p>
    <w:p w14:paraId="633DCFAA" w14:textId="33268EFB" w:rsidR="003D601D" w:rsidRDefault="003D601D">
      <w:pPr>
        <w:pStyle w:val="TOC3"/>
        <w:rPr>
          <w:rFonts w:asciiTheme="minorHAnsi" w:eastAsiaTheme="minorEastAsia" w:hAnsiTheme="minorHAnsi" w:cstheme="minorBidi"/>
          <w:noProof/>
          <w:sz w:val="22"/>
          <w:szCs w:val="22"/>
          <w:lang w:eastAsia="en-AU"/>
        </w:rPr>
      </w:pPr>
      <w:r>
        <w:rPr>
          <w:noProof/>
          <w:lang w:eastAsia="en-AU"/>
        </w:rPr>
        <w:t>265</w:t>
      </w:r>
      <w:r>
        <w:rPr>
          <w:rFonts w:asciiTheme="minorHAnsi" w:eastAsiaTheme="minorEastAsia" w:hAnsiTheme="minorHAnsi" w:cstheme="minorBidi"/>
          <w:noProof/>
          <w:sz w:val="22"/>
          <w:szCs w:val="22"/>
          <w:lang w:eastAsia="en-AU"/>
        </w:rPr>
        <w:tab/>
      </w:r>
      <w:r>
        <w:rPr>
          <w:noProof/>
          <w:lang w:eastAsia="en-AU"/>
        </w:rPr>
        <w:t>Criminal proceedings after civil proceedings</w:t>
      </w:r>
      <w:r>
        <w:rPr>
          <w:noProof/>
        </w:rPr>
        <w:tab/>
      </w:r>
      <w:r>
        <w:rPr>
          <w:noProof/>
        </w:rPr>
        <w:fldChar w:fldCharType="begin"/>
      </w:r>
      <w:r>
        <w:rPr>
          <w:noProof/>
        </w:rPr>
        <w:instrText xml:space="preserve"> PAGEREF _Toc142312704 \h </w:instrText>
      </w:r>
      <w:r>
        <w:rPr>
          <w:noProof/>
        </w:rPr>
      </w:r>
      <w:r>
        <w:rPr>
          <w:noProof/>
        </w:rPr>
        <w:fldChar w:fldCharType="separate"/>
      </w:r>
      <w:r w:rsidR="0017705B">
        <w:rPr>
          <w:noProof/>
        </w:rPr>
        <w:t>196</w:t>
      </w:r>
      <w:r>
        <w:rPr>
          <w:noProof/>
        </w:rPr>
        <w:fldChar w:fldCharType="end"/>
      </w:r>
    </w:p>
    <w:p w14:paraId="555488D8" w14:textId="08BBB84D" w:rsidR="003D601D" w:rsidRDefault="003D601D">
      <w:pPr>
        <w:pStyle w:val="TOC3"/>
        <w:rPr>
          <w:rFonts w:asciiTheme="minorHAnsi" w:eastAsiaTheme="minorEastAsia" w:hAnsiTheme="minorHAnsi" w:cstheme="minorBidi"/>
          <w:noProof/>
          <w:sz w:val="22"/>
          <w:szCs w:val="22"/>
          <w:lang w:eastAsia="en-AU"/>
        </w:rPr>
      </w:pPr>
      <w:r>
        <w:rPr>
          <w:noProof/>
          <w:lang w:eastAsia="en-AU"/>
        </w:rPr>
        <w:t>266</w:t>
      </w:r>
      <w:r>
        <w:rPr>
          <w:rFonts w:asciiTheme="minorHAnsi" w:eastAsiaTheme="minorEastAsia" w:hAnsiTheme="minorHAnsi" w:cstheme="minorBidi"/>
          <w:noProof/>
          <w:sz w:val="22"/>
          <w:szCs w:val="22"/>
          <w:lang w:eastAsia="en-AU"/>
        </w:rPr>
        <w:tab/>
      </w:r>
      <w:r>
        <w:rPr>
          <w:noProof/>
          <w:lang w:eastAsia="en-AU"/>
        </w:rPr>
        <w:t>Evidence given in proceedings for contravention of WHS civil penalty provision not admissible in criminal proceedings</w:t>
      </w:r>
      <w:r>
        <w:rPr>
          <w:noProof/>
        </w:rPr>
        <w:tab/>
      </w:r>
      <w:r>
        <w:rPr>
          <w:noProof/>
        </w:rPr>
        <w:fldChar w:fldCharType="begin"/>
      </w:r>
      <w:r>
        <w:rPr>
          <w:noProof/>
        </w:rPr>
        <w:instrText xml:space="preserve"> PAGEREF _Toc142312705 \h </w:instrText>
      </w:r>
      <w:r>
        <w:rPr>
          <w:noProof/>
        </w:rPr>
      </w:r>
      <w:r>
        <w:rPr>
          <w:noProof/>
        </w:rPr>
        <w:fldChar w:fldCharType="separate"/>
      </w:r>
      <w:r w:rsidR="0017705B">
        <w:rPr>
          <w:noProof/>
        </w:rPr>
        <w:t>196</w:t>
      </w:r>
      <w:r>
        <w:rPr>
          <w:noProof/>
        </w:rPr>
        <w:fldChar w:fldCharType="end"/>
      </w:r>
    </w:p>
    <w:p w14:paraId="2712A960" w14:textId="44C89EE0"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8</w:t>
      </w:r>
      <w:r w:rsidR="003D601D">
        <w:rPr>
          <w:rFonts w:asciiTheme="minorHAnsi" w:eastAsiaTheme="minorEastAsia" w:hAnsiTheme="minorHAnsi" w:cstheme="minorBidi"/>
          <w:b w:val="0"/>
          <w:noProof/>
          <w:sz w:val="22"/>
          <w:szCs w:val="22"/>
          <w:lang w:eastAsia="en-AU"/>
        </w:rPr>
        <w:tab/>
      </w:r>
      <w:r w:rsidR="003D601D">
        <w:rPr>
          <w:noProof/>
        </w:rPr>
        <w:t>Civil liability not affected by this Act</w:t>
      </w:r>
      <w:r w:rsidR="003D601D">
        <w:rPr>
          <w:noProof/>
        </w:rPr>
        <w:tab/>
      </w:r>
      <w:r w:rsidR="003D601D">
        <w:rPr>
          <w:noProof/>
        </w:rPr>
        <w:fldChar w:fldCharType="begin"/>
      </w:r>
      <w:r w:rsidR="003D601D">
        <w:rPr>
          <w:noProof/>
        </w:rPr>
        <w:instrText xml:space="preserve"> PAGEREF _Toc142312706 \h </w:instrText>
      </w:r>
      <w:r w:rsidR="003D601D">
        <w:rPr>
          <w:noProof/>
        </w:rPr>
      </w:r>
      <w:r w:rsidR="003D601D">
        <w:rPr>
          <w:noProof/>
        </w:rPr>
        <w:fldChar w:fldCharType="separate"/>
      </w:r>
      <w:r w:rsidR="0017705B">
        <w:rPr>
          <w:noProof/>
        </w:rPr>
        <w:t>197</w:t>
      </w:r>
      <w:r w:rsidR="003D601D">
        <w:rPr>
          <w:noProof/>
        </w:rPr>
        <w:fldChar w:fldCharType="end"/>
      </w:r>
    </w:p>
    <w:p w14:paraId="11F898BA" w14:textId="5CDEB518" w:rsidR="003D601D" w:rsidRDefault="003D601D">
      <w:pPr>
        <w:pStyle w:val="TOC3"/>
        <w:rPr>
          <w:rFonts w:asciiTheme="minorHAnsi" w:eastAsiaTheme="minorEastAsia" w:hAnsiTheme="minorHAnsi" w:cstheme="minorBidi"/>
          <w:noProof/>
          <w:sz w:val="22"/>
          <w:szCs w:val="22"/>
          <w:lang w:eastAsia="en-AU"/>
        </w:rPr>
      </w:pPr>
      <w:r>
        <w:rPr>
          <w:noProof/>
        </w:rPr>
        <w:t>267</w:t>
      </w:r>
      <w:r>
        <w:rPr>
          <w:rFonts w:asciiTheme="minorHAnsi" w:eastAsiaTheme="minorEastAsia" w:hAnsiTheme="minorHAnsi" w:cstheme="minorBidi"/>
          <w:noProof/>
          <w:sz w:val="22"/>
          <w:szCs w:val="22"/>
          <w:lang w:eastAsia="en-AU"/>
        </w:rPr>
        <w:tab/>
      </w:r>
      <w:r>
        <w:rPr>
          <w:noProof/>
        </w:rPr>
        <w:t>Civil liability not affected by this Act</w:t>
      </w:r>
      <w:r>
        <w:rPr>
          <w:noProof/>
        </w:rPr>
        <w:tab/>
      </w:r>
      <w:r>
        <w:rPr>
          <w:noProof/>
        </w:rPr>
        <w:fldChar w:fldCharType="begin"/>
      </w:r>
      <w:r>
        <w:rPr>
          <w:noProof/>
        </w:rPr>
        <w:instrText xml:space="preserve"> PAGEREF _Toc142312707 \h </w:instrText>
      </w:r>
      <w:r>
        <w:rPr>
          <w:noProof/>
        </w:rPr>
      </w:r>
      <w:r>
        <w:rPr>
          <w:noProof/>
        </w:rPr>
        <w:fldChar w:fldCharType="separate"/>
      </w:r>
      <w:r w:rsidR="0017705B">
        <w:rPr>
          <w:noProof/>
        </w:rPr>
        <w:t>197</w:t>
      </w:r>
      <w:r>
        <w:rPr>
          <w:noProof/>
        </w:rPr>
        <w:fldChar w:fldCharType="end"/>
      </w:r>
    </w:p>
    <w:p w14:paraId="0907CAAD" w14:textId="4431135A" w:rsidR="003D601D" w:rsidRDefault="003D601D">
      <w:pPr>
        <w:pStyle w:val="TOC1"/>
        <w:tabs>
          <w:tab w:val="left" w:pos="1360"/>
        </w:tabs>
        <w:rPr>
          <w:rFonts w:asciiTheme="minorHAnsi" w:eastAsiaTheme="minorEastAsia" w:hAnsiTheme="minorHAnsi" w:cstheme="minorBidi"/>
          <w:b w:val="0"/>
          <w:caps w:val="0"/>
          <w:noProof/>
          <w:sz w:val="22"/>
          <w:szCs w:val="22"/>
          <w:lang w:eastAsia="en-AU"/>
        </w:rPr>
      </w:pPr>
      <w:r w:rsidRPr="00880371">
        <w:rPr>
          <w:caps w:val="0"/>
          <w:noProof/>
        </w:rPr>
        <w:t xml:space="preserve">Part 14 </w:t>
      </w:r>
      <w:r>
        <w:rPr>
          <w:rFonts w:asciiTheme="minorHAnsi" w:eastAsiaTheme="minorEastAsia" w:hAnsiTheme="minorHAnsi" w:cstheme="minorBidi"/>
          <w:b w:val="0"/>
          <w:caps w:val="0"/>
          <w:noProof/>
          <w:sz w:val="22"/>
          <w:szCs w:val="22"/>
          <w:lang w:eastAsia="en-AU"/>
        </w:rPr>
        <w:tab/>
      </w:r>
      <w:r w:rsidRPr="00880371">
        <w:rPr>
          <w:caps w:val="0"/>
          <w:noProof/>
        </w:rPr>
        <w:t>General</w:t>
      </w:r>
      <w:r>
        <w:rPr>
          <w:noProof/>
        </w:rPr>
        <w:tab/>
      </w:r>
      <w:r>
        <w:rPr>
          <w:noProof/>
        </w:rPr>
        <w:fldChar w:fldCharType="begin"/>
      </w:r>
      <w:r>
        <w:rPr>
          <w:noProof/>
        </w:rPr>
        <w:instrText xml:space="preserve"> PAGEREF _Toc142312708 \h </w:instrText>
      </w:r>
      <w:r>
        <w:rPr>
          <w:noProof/>
        </w:rPr>
      </w:r>
      <w:r>
        <w:rPr>
          <w:noProof/>
        </w:rPr>
        <w:fldChar w:fldCharType="separate"/>
      </w:r>
      <w:r w:rsidR="0017705B">
        <w:rPr>
          <w:noProof/>
        </w:rPr>
        <w:t>198</w:t>
      </w:r>
      <w:r>
        <w:rPr>
          <w:noProof/>
        </w:rPr>
        <w:fldChar w:fldCharType="end"/>
      </w:r>
    </w:p>
    <w:p w14:paraId="0AF6FDAE" w14:textId="4EEBA39B" w:rsidR="003D601D" w:rsidRDefault="003D601D">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General provisions</w:t>
      </w:r>
      <w:r>
        <w:rPr>
          <w:noProof/>
        </w:rPr>
        <w:tab/>
      </w:r>
      <w:r>
        <w:rPr>
          <w:noProof/>
        </w:rPr>
        <w:fldChar w:fldCharType="begin"/>
      </w:r>
      <w:r>
        <w:rPr>
          <w:noProof/>
        </w:rPr>
        <w:instrText xml:space="preserve"> PAGEREF _Toc142312709 \h </w:instrText>
      </w:r>
      <w:r>
        <w:rPr>
          <w:noProof/>
        </w:rPr>
      </w:r>
      <w:r>
        <w:rPr>
          <w:noProof/>
        </w:rPr>
        <w:fldChar w:fldCharType="separate"/>
      </w:r>
      <w:r w:rsidR="0017705B">
        <w:rPr>
          <w:noProof/>
        </w:rPr>
        <w:t>198</w:t>
      </w:r>
      <w:r>
        <w:rPr>
          <w:noProof/>
        </w:rPr>
        <w:fldChar w:fldCharType="end"/>
      </w:r>
    </w:p>
    <w:p w14:paraId="406EC3D8" w14:textId="5D3DA573" w:rsidR="003D601D" w:rsidRDefault="003D601D">
      <w:pPr>
        <w:pStyle w:val="TOC3"/>
        <w:rPr>
          <w:rFonts w:asciiTheme="minorHAnsi" w:eastAsiaTheme="minorEastAsia" w:hAnsiTheme="minorHAnsi" w:cstheme="minorBidi"/>
          <w:noProof/>
          <w:sz w:val="22"/>
          <w:szCs w:val="22"/>
          <w:lang w:eastAsia="en-AU"/>
        </w:rPr>
      </w:pPr>
      <w:r>
        <w:rPr>
          <w:noProof/>
        </w:rPr>
        <w:t>268</w:t>
      </w:r>
      <w:r>
        <w:rPr>
          <w:rFonts w:asciiTheme="minorHAnsi" w:eastAsiaTheme="minorEastAsia" w:hAnsiTheme="minorHAnsi" w:cstheme="minorBidi"/>
          <w:noProof/>
          <w:sz w:val="22"/>
          <w:szCs w:val="22"/>
          <w:lang w:eastAsia="en-AU"/>
        </w:rPr>
        <w:tab/>
      </w:r>
      <w:r>
        <w:rPr>
          <w:noProof/>
        </w:rPr>
        <w:t>Offence to give false or misleading information</w:t>
      </w:r>
      <w:r>
        <w:rPr>
          <w:noProof/>
        </w:rPr>
        <w:tab/>
      </w:r>
      <w:r>
        <w:rPr>
          <w:noProof/>
        </w:rPr>
        <w:fldChar w:fldCharType="begin"/>
      </w:r>
      <w:r>
        <w:rPr>
          <w:noProof/>
        </w:rPr>
        <w:instrText xml:space="preserve"> PAGEREF _Toc142312710 \h </w:instrText>
      </w:r>
      <w:r>
        <w:rPr>
          <w:noProof/>
        </w:rPr>
      </w:r>
      <w:r>
        <w:rPr>
          <w:noProof/>
        </w:rPr>
        <w:fldChar w:fldCharType="separate"/>
      </w:r>
      <w:r w:rsidR="0017705B">
        <w:rPr>
          <w:noProof/>
        </w:rPr>
        <w:t>198</w:t>
      </w:r>
      <w:r>
        <w:rPr>
          <w:noProof/>
        </w:rPr>
        <w:fldChar w:fldCharType="end"/>
      </w:r>
    </w:p>
    <w:p w14:paraId="745C01D1" w14:textId="420B2EAE"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269</w:t>
      </w:r>
      <w:r>
        <w:rPr>
          <w:rFonts w:asciiTheme="minorHAnsi" w:eastAsiaTheme="minorEastAsia" w:hAnsiTheme="minorHAnsi" w:cstheme="minorBidi"/>
          <w:noProof/>
          <w:sz w:val="22"/>
          <w:szCs w:val="22"/>
          <w:lang w:eastAsia="en-AU"/>
        </w:rPr>
        <w:tab/>
      </w:r>
      <w:r w:rsidRPr="00880371">
        <w:rPr>
          <w:noProof/>
          <w:lang w:val="en-US"/>
        </w:rPr>
        <w:t>Act does not affect legal professional privilege</w:t>
      </w:r>
      <w:r>
        <w:rPr>
          <w:noProof/>
        </w:rPr>
        <w:tab/>
      </w:r>
      <w:r>
        <w:rPr>
          <w:noProof/>
        </w:rPr>
        <w:fldChar w:fldCharType="begin"/>
      </w:r>
      <w:r>
        <w:rPr>
          <w:noProof/>
        </w:rPr>
        <w:instrText xml:space="preserve"> PAGEREF _Toc142312711 \h </w:instrText>
      </w:r>
      <w:r>
        <w:rPr>
          <w:noProof/>
        </w:rPr>
      </w:r>
      <w:r>
        <w:rPr>
          <w:noProof/>
        </w:rPr>
        <w:fldChar w:fldCharType="separate"/>
      </w:r>
      <w:r w:rsidR="0017705B">
        <w:rPr>
          <w:noProof/>
        </w:rPr>
        <w:t>199</w:t>
      </w:r>
      <w:r>
        <w:rPr>
          <w:noProof/>
        </w:rPr>
        <w:fldChar w:fldCharType="end"/>
      </w:r>
    </w:p>
    <w:p w14:paraId="08BEB2A7" w14:textId="2BA56C56" w:rsidR="003D601D" w:rsidRDefault="003D601D">
      <w:pPr>
        <w:pStyle w:val="TOC3"/>
        <w:rPr>
          <w:rFonts w:asciiTheme="minorHAnsi" w:eastAsiaTheme="minorEastAsia" w:hAnsiTheme="minorHAnsi" w:cstheme="minorBidi"/>
          <w:noProof/>
          <w:sz w:val="22"/>
          <w:szCs w:val="22"/>
          <w:lang w:eastAsia="en-AU"/>
        </w:rPr>
      </w:pPr>
      <w:r>
        <w:rPr>
          <w:noProof/>
        </w:rPr>
        <w:t>270</w:t>
      </w:r>
      <w:r>
        <w:rPr>
          <w:rFonts w:asciiTheme="minorHAnsi" w:eastAsiaTheme="minorEastAsia" w:hAnsiTheme="minorHAnsi" w:cstheme="minorBidi"/>
          <w:noProof/>
          <w:sz w:val="22"/>
          <w:szCs w:val="22"/>
          <w:lang w:eastAsia="en-AU"/>
        </w:rPr>
        <w:tab/>
      </w:r>
      <w:r>
        <w:rPr>
          <w:noProof/>
        </w:rPr>
        <w:t>Immunity from liability</w:t>
      </w:r>
      <w:r>
        <w:rPr>
          <w:noProof/>
        </w:rPr>
        <w:tab/>
      </w:r>
      <w:r>
        <w:rPr>
          <w:noProof/>
        </w:rPr>
        <w:fldChar w:fldCharType="begin"/>
      </w:r>
      <w:r>
        <w:rPr>
          <w:noProof/>
        </w:rPr>
        <w:instrText xml:space="preserve"> PAGEREF _Toc142312712 \h </w:instrText>
      </w:r>
      <w:r>
        <w:rPr>
          <w:noProof/>
        </w:rPr>
      </w:r>
      <w:r>
        <w:rPr>
          <w:noProof/>
        </w:rPr>
        <w:fldChar w:fldCharType="separate"/>
      </w:r>
      <w:r w:rsidR="0017705B">
        <w:rPr>
          <w:noProof/>
        </w:rPr>
        <w:t>199</w:t>
      </w:r>
      <w:r>
        <w:rPr>
          <w:noProof/>
        </w:rPr>
        <w:fldChar w:fldCharType="end"/>
      </w:r>
    </w:p>
    <w:p w14:paraId="16D870BC" w14:textId="3F6E884B" w:rsidR="003D601D" w:rsidRDefault="003D601D">
      <w:pPr>
        <w:pStyle w:val="TOC3"/>
        <w:rPr>
          <w:rFonts w:asciiTheme="minorHAnsi" w:eastAsiaTheme="minorEastAsia" w:hAnsiTheme="minorHAnsi" w:cstheme="minorBidi"/>
          <w:noProof/>
          <w:sz w:val="22"/>
          <w:szCs w:val="22"/>
          <w:lang w:eastAsia="en-AU"/>
        </w:rPr>
      </w:pPr>
      <w:r>
        <w:rPr>
          <w:noProof/>
        </w:rPr>
        <w:t>271</w:t>
      </w:r>
      <w:r>
        <w:rPr>
          <w:rFonts w:asciiTheme="minorHAnsi" w:eastAsiaTheme="minorEastAsia" w:hAnsiTheme="minorHAnsi" w:cstheme="minorBidi"/>
          <w:noProof/>
          <w:sz w:val="22"/>
          <w:szCs w:val="22"/>
          <w:lang w:eastAsia="en-AU"/>
        </w:rPr>
        <w:tab/>
      </w:r>
      <w:r>
        <w:rPr>
          <w:noProof/>
        </w:rPr>
        <w:t>Confidentiality of information</w:t>
      </w:r>
      <w:r>
        <w:rPr>
          <w:noProof/>
        </w:rPr>
        <w:tab/>
      </w:r>
      <w:r>
        <w:rPr>
          <w:noProof/>
        </w:rPr>
        <w:fldChar w:fldCharType="begin"/>
      </w:r>
      <w:r>
        <w:rPr>
          <w:noProof/>
        </w:rPr>
        <w:instrText xml:space="preserve"> PAGEREF _Toc142312713 \h </w:instrText>
      </w:r>
      <w:r>
        <w:rPr>
          <w:noProof/>
        </w:rPr>
      </w:r>
      <w:r>
        <w:rPr>
          <w:noProof/>
        </w:rPr>
        <w:fldChar w:fldCharType="separate"/>
      </w:r>
      <w:r w:rsidR="0017705B">
        <w:rPr>
          <w:noProof/>
        </w:rPr>
        <w:t>199</w:t>
      </w:r>
      <w:r>
        <w:rPr>
          <w:noProof/>
        </w:rPr>
        <w:fldChar w:fldCharType="end"/>
      </w:r>
    </w:p>
    <w:p w14:paraId="08699B64" w14:textId="6474374B"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lastRenderedPageBreak/>
        <w:t>271A</w:t>
      </w:r>
      <w:r>
        <w:rPr>
          <w:rFonts w:asciiTheme="minorHAnsi" w:eastAsiaTheme="minorEastAsia" w:hAnsiTheme="minorHAnsi" w:cstheme="minorBidi"/>
          <w:noProof/>
          <w:sz w:val="22"/>
          <w:szCs w:val="22"/>
          <w:lang w:eastAsia="en-AU"/>
        </w:rPr>
        <w:tab/>
      </w:r>
      <w:r>
        <w:rPr>
          <w:noProof/>
        </w:rPr>
        <w:t>Additional ways that regulator may use and share information</w:t>
      </w:r>
      <w:r>
        <w:rPr>
          <w:noProof/>
        </w:rPr>
        <w:tab/>
      </w:r>
      <w:r>
        <w:rPr>
          <w:noProof/>
        </w:rPr>
        <w:fldChar w:fldCharType="begin"/>
      </w:r>
      <w:r>
        <w:rPr>
          <w:noProof/>
        </w:rPr>
        <w:instrText xml:space="preserve"> PAGEREF _Toc142312714 \h </w:instrText>
      </w:r>
      <w:r>
        <w:rPr>
          <w:noProof/>
        </w:rPr>
      </w:r>
      <w:r>
        <w:rPr>
          <w:noProof/>
        </w:rPr>
        <w:fldChar w:fldCharType="separate"/>
      </w:r>
      <w:r w:rsidR="0017705B">
        <w:rPr>
          <w:noProof/>
        </w:rPr>
        <w:t>201</w:t>
      </w:r>
      <w:r>
        <w:rPr>
          <w:noProof/>
        </w:rPr>
        <w:fldChar w:fldCharType="end"/>
      </w:r>
    </w:p>
    <w:p w14:paraId="567AFC8E" w14:textId="3F9B138C" w:rsidR="003D601D" w:rsidRDefault="003D601D">
      <w:pPr>
        <w:pStyle w:val="TOC3"/>
        <w:rPr>
          <w:rFonts w:asciiTheme="minorHAnsi" w:eastAsiaTheme="minorEastAsia" w:hAnsiTheme="minorHAnsi" w:cstheme="minorBidi"/>
          <w:noProof/>
          <w:sz w:val="22"/>
          <w:szCs w:val="22"/>
          <w:lang w:eastAsia="en-AU"/>
        </w:rPr>
      </w:pPr>
      <w:r>
        <w:rPr>
          <w:noProof/>
        </w:rPr>
        <w:t>272</w:t>
      </w:r>
      <w:r>
        <w:rPr>
          <w:rFonts w:asciiTheme="minorHAnsi" w:eastAsiaTheme="minorEastAsia" w:hAnsiTheme="minorHAnsi" w:cstheme="minorBidi"/>
          <w:noProof/>
          <w:sz w:val="22"/>
          <w:szCs w:val="22"/>
          <w:lang w:eastAsia="en-AU"/>
        </w:rPr>
        <w:tab/>
      </w:r>
      <w:r>
        <w:rPr>
          <w:noProof/>
        </w:rPr>
        <w:t>No contracting out</w:t>
      </w:r>
      <w:r>
        <w:rPr>
          <w:noProof/>
        </w:rPr>
        <w:tab/>
      </w:r>
      <w:r>
        <w:rPr>
          <w:noProof/>
        </w:rPr>
        <w:fldChar w:fldCharType="begin"/>
      </w:r>
      <w:r>
        <w:rPr>
          <w:noProof/>
        </w:rPr>
        <w:instrText xml:space="preserve"> PAGEREF _Toc142312715 \h </w:instrText>
      </w:r>
      <w:r>
        <w:rPr>
          <w:noProof/>
        </w:rPr>
      </w:r>
      <w:r>
        <w:rPr>
          <w:noProof/>
        </w:rPr>
        <w:fldChar w:fldCharType="separate"/>
      </w:r>
      <w:r w:rsidR="0017705B">
        <w:rPr>
          <w:noProof/>
        </w:rPr>
        <w:t>202</w:t>
      </w:r>
      <w:r>
        <w:rPr>
          <w:noProof/>
        </w:rPr>
        <w:fldChar w:fldCharType="end"/>
      </w:r>
    </w:p>
    <w:p w14:paraId="4737BA63" w14:textId="14F507BF"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272A</w:t>
      </w:r>
      <w:r>
        <w:rPr>
          <w:rFonts w:asciiTheme="minorHAnsi" w:eastAsiaTheme="minorEastAsia" w:hAnsiTheme="minorHAnsi" w:cstheme="minorBidi"/>
          <w:noProof/>
          <w:sz w:val="22"/>
          <w:szCs w:val="22"/>
          <w:lang w:eastAsia="en-AU"/>
        </w:rPr>
        <w:tab/>
      </w:r>
      <w:r>
        <w:rPr>
          <w:noProof/>
        </w:rPr>
        <w:t>No insurance or other indemnity against penalties</w:t>
      </w:r>
      <w:r>
        <w:rPr>
          <w:noProof/>
        </w:rPr>
        <w:tab/>
      </w:r>
      <w:r>
        <w:rPr>
          <w:noProof/>
        </w:rPr>
        <w:fldChar w:fldCharType="begin"/>
      </w:r>
      <w:r>
        <w:rPr>
          <w:noProof/>
        </w:rPr>
        <w:instrText xml:space="preserve"> PAGEREF _Toc142312716 \h </w:instrText>
      </w:r>
      <w:r>
        <w:rPr>
          <w:noProof/>
        </w:rPr>
      </w:r>
      <w:r>
        <w:rPr>
          <w:noProof/>
        </w:rPr>
        <w:fldChar w:fldCharType="separate"/>
      </w:r>
      <w:r w:rsidR="0017705B">
        <w:rPr>
          <w:noProof/>
        </w:rPr>
        <w:t>202</w:t>
      </w:r>
      <w:r>
        <w:rPr>
          <w:noProof/>
        </w:rPr>
        <w:fldChar w:fldCharType="end"/>
      </w:r>
    </w:p>
    <w:p w14:paraId="3FF649E5" w14:textId="32962EAB" w:rsidR="003D601D" w:rsidRDefault="003D601D">
      <w:pPr>
        <w:pStyle w:val="TOC3"/>
        <w:tabs>
          <w:tab w:val="left" w:pos="1360"/>
        </w:tabs>
        <w:rPr>
          <w:rFonts w:asciiTheme="minorHAnsi" w:eastAsiaTheme="minorEastAsia" w:hAnsiTheme="minorHAnsi" w:cstheme="minorBidi"/>
          <w:noProof/>
          <w:sz w:val="22"/>
          <w:szCs w:val="22"/>
          <w:lang w:eastAsia="en-AU"/>
        </w:rPr>
      </w:pPr>
      <w:r>
        <w:rPr>
          <w:noProof/>
        </w:rPr>
        <w:t>272B</w:t>
      </w:r>
      <w:r>
        <w:rPr>
          <w:rFonts w:asciiTheme="minorHAnsi" w:eastAsiaTheme="minorEastAsia" w:hAnsiTheme="minorHAnsi" w:cstheme="minorBidi"/>
          <w:noProof/>
          <w:sz w:val="22"/>
          <w:szCs w:val="22"/>
          <w:lang w:eastAsia="en-AU"/>
        </w:rPr>
        <w:tab/>
      </w:r>
      <w:r>
        <w:rPr>
          <w:noProof/>
        </w:rPr>
        <w:t>Liability of officers for offences by body corporate under s 272A</w:t>
      </w:r>
      <w:r>
        <w:rPr>
          <w:noProof/>
        </w:rPr>
        <w:tab/>
      </w:r>
      <w:r>
        <w:rPr>
          <w:noProof/>
        </w:rPr>
        <w:fldChar w:fldCharType="begin"/>
      </w:r>
      <w:r>
        <w:rPr>
          <w:noProof/>
        </w:rPr>
        <w:instrText xml:space="preserve"> PAGEREF _Toc142312717 \h </w:instrText>
      </w:r>
      <w:r>
        <w:rPr>
          <w:noProof/>
        </w:rPr>
      </w:r>
      <w:r>
        <w:rPr>
          <w:noProof/>
        </w:rPr>
        <w:fldChar w:fldCharType="separate"/>
      </w:r>
      <w:r w:rsidR="0017705B">
        <w:rPr>
          <w:noProof/>
        </w:rPr>
        <w:t>203</w:t>
      </w:r>
      <w:r>
        <w:rPr>
          <w:noProof/>
        </w:rPr>
        <w:fldChar w:fldCharType="end"/>
      </w:r>
    </w:p>
    <w:p w14:paraId="667DBF8A" w14:textId="1735AB39" w:rsidR="003D601D" w:rsidRDefault="003D601D">
      <w:pPr>
        <w:pStyle w:val="TOC3"/>
        <w:rPr>
          <w:rFonts w:asciiTheme="minorHAnsi" w:eastAsiaTheme="minorEastAsia" w:hAnsiTheme="minorHAnsi" w:cstheme="minorBidi"/>
          <w:noProof/>
          <w:sz w:val="22"/>
          <w:szCs w:val="22"/>
          <w:lang w:eastAsia="en-AU"/>
        </w:rPr>
      </w:pPr>
      <w:r>
        <w:rPr>
          <w:noProof/>
        </w:rPr>
        <w:t>273</w:t>
      </w:r>
      <w:r>
        <w:rPr>
          <w:rFonts w:asciiTheme="minorHAnsi" w:eastAsiaTheme="minorEastAsia" w:hAnsiTheme="minorHAnsi" w:cstheme="minorBidi"/>
          <w:noProof/>
          <w:sz w:val="22"/>
          <w:szCs w:val="22"/>
          <w:lang w:eastAsia="en-AU"/>
        </w:rPr>
        <w:tab/>
      </w:r>
      <w:r>
        <w:rPr>
          <w:noProof/>
        </w:rPr>
        <w:t>Person not to levy workers</w:t>
      </w:r>
      <w:r>
        <w:rPr>
          <w:noProof/>
        </w:rPr>
        <w:tab/>
      </w:r>
      <w:r>
        <w:rPr>
          <w:noProof/>
        </w:rPr>
        <w:fldChar w:fldCharType="begin"/>
      </w:r>
      <w:r>
        <w:rPr>
          <w:noProof/>
        </w:rPr>
        <w:instrText xml:space="preserve"> PAGEREF _Toc142312718 \h </w:instrText>
      </w:r>
      <w:r>
        <w:rPr>
          <w:noProof/>
        </w:rPr>
      </w:r>
      <w:r>
        <w:rPr>
          <w:noProof/>
        </w:rPr>
        <w:fldChar w:fldCharType="separate"/>
      </w:r>
      <w:r w:rsidR="0017705B">
        <w:rPr>
          <w:noProof/>
        </w:rPr>
        <w:t>203</w:t>
      </w:r>
      <w:r>
        <w:rPr>
          <w:noProof/>
        </w:rPr>
        <w:fldChar w:fldCharType="end"/>
      </w:r>
    </w:p>
    <w:p w14:paraId="0129F9D0" w14:textId="09EB1D03"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2</w:t>
      </w:r>
      <w:r w:rsidR="003D601D">
        <w:rPr>
          <w:rFonts w:asciiTheme="minorHAnsi" w:eastAsiaTheme="minorEastAsia" w:hAnsiTheme="minorHAnsi" w:cstheme="minorBidi"/>
          <w:b w:val="0"/>
          <w:noProof/>
          <w:sz w:val="22"/>
          <w:szCs w:val="22"/>
          <w:lang w:eastAsia="en-AU"/>
        </w:rPr>
        <w:tab/>
      </w:r>
      <w:r w:rsidR="003D601D">
        <w:rPr>
          <w:noProof/>
        </w:rPr>
        <w:t>Codes of practice</w:t>
      </w:r>
      <w:r w:rsidR="003D601D">
        <w:rPr>
          <w:noProof/>
        </w:rPr>
        <w:tab/>
      </w:r>
      <w:r w:rsidR="003D601D">
        <w:rPr>
          <w:noProof/>
        </w:rPr>
        <w:fldChar w:fldCharType="begin"/>
      </w:r>
      <w:r w:rsidR="003D601D">
        <w:rPr>
          <w:noProof/>
        </w:rPr>
        <w:instrText xml:space="preserve"> PAGEREF _Toc142312719 \h </w:instrText>
      </w:r>
      <w:r w:rsidR="003D601D">
        <w:rPr>
          <w:noProof/>
        </w:rPr>
      </w:r>
      <w:r w:rsidR="003D601D">
        <w:rPr>
          <w:noProof/>
        </w:rPr>
        <w:fldChar w:fldCharType="separate"/>
      </w:r>
      <w:r w:rsidR="0017705B">
        <w:rPr>
          <w:noProof/>
        </w:rPr>
        <w:t>204</w:t>
      </w:r>
      <w:r w:rsidR="003D601D">
        <w:rPr>
          <w:noProof/>
        </w:rPr>
        <w:fldChar w:fldCharType="end"/>
      </w:r>
    </w:p>
    <w:p w14:paraId="42614A86" w14:textId="646D80E4" w:rsidR="003D601D" w:rsidRDefault="003D601D">
      <w:pPr>
        <w:pStyle w:val="TOC3"/>
        <w:rPr>
          <w:rFonts w:asciiTheme="minorHAnsi" w:eastAsiaTheme="minorEastAsia" w:hAnsiTheme="minorHAnsi" w:cstheme="minorBidi"/>
          <w:noProof/>
          <w:sz w:val="22"/>
          <w:szCs w:val="22"/>
          <w:lang w:eastAsia="en-AU"/>
        </w:rPr>
      </w:pPr>
      <w:r>
        <w:rPr>
          <w:noProof/>
        </w:rPr>
        <w:t>274</w:t>
      </w:r>
      <w:r>
        <w:rPr>
          <w:rFonts w:asciiTheme="minorHAnsi" w:eastAsiaTheme="minorEastAsia" w:hAnsiTheme="minorHAnsi" w:cstheme="minorBidi"/>
          <w:noProof/>
          <w:sz w:val="22"/>
          <w:szCs w:val="22"/>
          <w:lang w:eastAsia="en-AU"/>
        </w:rPr>
        <w:tab/>
      </w:r>
      <w:r>
        <w:rPr>
          <w:noProof/>
        </w:rPr>
        <w:t>Approved codes of practice</w:t>
      </w:r>
      <w:r>
        <w:rPr>
          <w:noProof/>
        </w:rPr>
        <w:tab/>
      </w:r>
      <w:r>
        <w:rPr>
          <w:noProof/>
        </w:rPr>
        <w:fldChar w:fldCharType="begin"/>
      </w:r>
      <w:r>
        <w:rPr>
          <w:noProof/>
        </w:rPr>
        <w:instrText xml:space="preserve"> PAGEREF _Toc142312720 \h </w:instrText>
      </w:r>
      <w:r>
        <w:rPr>
          <w:noProof/>
        </w:rPr>
      </w:r>
      <w:r>
        <w:rPr>
          <w:noProof/>
        </w:rPr>
        <w:fldChar w:fldCharType="separate"/>
      </w:r>
      <w:r w:rsidR="0017705B">
        <w:rPr>
          <w:noProof/>
        </w:rPr>
        <w:t>204</w:t>
      </w:r>
      <w:r>
        <w:rPr>
          <w:noProof/>
        </w:rPr>
        <w:fldChar w:fldCharType="end"/>
      </w:r>
    </w:p>
    <w:p w14:paraId="2974C5BB" w14:textId="27DD8F3A" w:rsidR="003D601D" w:rsidRDefault="003D601D">
      <w:pPr>
        <w:pStyle w:val="TOC3"/>
        <w:rPr>
          <w:rFonts w:asciiTheme="minorHAnsi" w:eastAsiaTheme="minorEastAsia" w:hAnsiTheme="minorHAnsi" w:cstheme="minorBidi"/>
          <w:noProof/>
          <w:sz w:val="22"/>
          <w:szCs w:val="22"/>
          <w:lang w:eastAsia="en-AU"/>
        </w:rPr>
      </w:pPr>
      <w:r>
        <w:rPr>
          <w:noProof/>
        </w:rPr>
        <w:t>275</w:t>
      </w:r>
      <w:r>
        <w:rPr>
          <w:rFonts w:asciiTheme="minorHAnsi" w:eastAsiaTheme="minorEastAsia" w:hAnsiTheme="minorHAnsi" w:cstheme="minorBidi"/>
          <w:noProof/>
          <w:sz w:val="22"/>
          <w:szCs w:val="22"/>
          <w:lang w:eastAsia="en-AU"/>
        </w:rPr>
        <w:tab/>
      </w:r>
      <w:r>
        <w:rPr>
          <w:noProof/>
        </w:rPr>
        <w:t>Use of codes of practice in proceedings</w:t>
      </w:r>
      <w:r>
        <w:rPr>
          <w:noProof/>
        </w:rPr>
        <w:tab/>
      </w:r>
      <w:r>
        <w:rPr>
          <w:noProof/>
        </w:rPr>
        <w:fldChar w:fldCharType="begin"/>
      </w:r>
      <w:r>
        <w:rPr>
          <w:noProof/>
        </w:rPr>
        <w:instrText xml:space="preserve"> PAGEREF _Toc142312721 \h </w:instrText>
      </w:r>
      <w:r>
        <w:rPr>
          <w:noProof/>
        </w:rPr>
      </w:r>
      <w:r>
        <w:rPr>
          <w:noProof/>
        </w:rPr>
        <w:fldChar w:fldCharType="separate"/>
      </w:r>
      <w:r w:rsidR="0017705B">
        <w:rPr>
          <w:noProof/>
        </w:rPr>
        <w:t>205</w:t>
      </w:r>
      <w:r>
        <w:rPr>
          <w:noProof/>
        </w:rPr>
        <w:fldChar w:fldCharType="end"/>
      </w:r>
    </w:p>
    <w:p w14:paraId="7FD26E12" w14:textId="31FF083C" w:rsidR="003D601D" w:rsidRDefault="0044630A">
      <w:pPr>
        <w:pStyle w:val="TOC2"/>
        <w:tabs>
          <w:tab w:val="left" w:pos="1360"/>
        </w:tabs>
        <w:rPr>
          <w:rFonts w:asciiTheme="minorHAnsi" w:eastAsiaTheme="minorEastAsia" w:hAnsiTheme="minorHAnsi" w:cstheme="minorBidi"/>
          <w:b w:val="0"/>
          <w:noProof/>
          <w:sz w:val="22"/>
          <w:szCs w:val="22"/>
          <w:lang w:eastAsia="en-AU"/>
        </w:rPr>
      </w:pPr>
      <w:r>
        <w:rPr>
          <w:noProof/>
        </w:rPr>
        <w:br/>
      </w:r>
      <w:r w:rsidR="003D601D">
        <w:rPr>
          <w:noProof/>
        </w:rPr>
        <w:t>Division 3</w:t>
      </w:r>
      <w:r w:rsidR="003D601D">
        <w:rPr>
          <w:rFonts w:asciiTheme="minorHAnsi" w:eastAsiaTheme="minorEastAsia" w:hAnsiTheme="minorHAnsi" w:cstheme="minorBidi"/>
          <w:b w:val="0"/>
          <w:noProof/>
          <w:sz w:val="22"/>
          <w:szCs w:val="22"/>
          <w:lang w:eastAsia="en-AU"/>
        </w:rPr>
        <w:tab/>
      </w:r>
      <w:r w:rsidR="003D601D">
        <w:rPr>
          <w:noProof/>
        </w:rPr>
        <w:t>Regulation-making powers</w:t>
      </w:r>
      <w:r w:rsidR="003D601D">
        <w:rPr>
          <w:noProof/>
        </w:rPr>
        <w:tab/>
      </w:r>
      <w:r w:rsidR="003D601D">
        <w:rPr>
          <w:noProof/>
        </w:rPr>
        <w:fldChar w:fldCharType="begin"/>
      </w:r>
      <w:r w:rsidR="003D601D">
        <w:rPr>
          <w:noProof/>
        </w:rPr>
        <w:instrText xml:space="preserve"> PAGEREF _Toc142312722 \h </w:instrText>
      </w:r>
      <w:r w:rsidR="003D601D">
        <w:rPr>
          <w:noProof/>
        </w:rPr>
      </w:r>
      <w:r w:rsidR="003D601D">
        <w:rPr>
          <w:noProof/>
        </w:rPr>
        <w:fldChar w:fldCharType="separate"/>
      </w:r>
      <w:r w:rsidR="0017705B">
        <w:rPr>
          <w:noProof/>
        </w:rPr>
        <w:t>206</w:t>
      </w:r>
      <w:r w:rsidR="003D601D">
        <w:rPr>
          <w:noProof/>
        </w:rPr>
        <w:fldChar w:fldCharType="end"/>
      </w:r>
    </w:p>
    <w:p w14:paraId="46D5B242" w14:textId="32182268" w:rsidR="003D601D" w:rsidRDefault="003D601D">
      <w:pPr>
        <w:pStyle w:val="TOC3"/>
        <w:rPr>
          <w:rFonts w:asciiTheme="minorHAnsi" w:eastAsiaTheme="minorEastAsia" w:hAnsiTheme="minorHAnsi" w:cstheme="minorBidi"/>
          <w:noProof/>
          <w:sz w:val="22"/>
          <w:szCs w:val="22"/>
          <w:lang w:eastAsia="en-AU"/>
        </w:rPr>
      </w:pPr>
      <w:r>
        <w:rPr>
          <w:noProof/>
        </w:rPr>
        <w:t>276</w:t>
      </w:r>
      <w:r>
        <w:rPr>
          <w:rFonts w:asciiTheme="minorHAnsi" w:eastAsiaTheme="minorEastAsia" w:hAnsiTheme="minorHAnsi" w:cstheme="minorBidi"/>
          <w:noProof/>
          <w:sz w:val="22"/>
          <w:szCs w:val="22"/>
          <w:lang w:eastAsia="en-AU"/>
        </w:rPr>
        <w:tab/>
      </w:r>
      <w:r>
        <w:rPr>
          <w:noProof/>
        </w:rPr>
        <w:t>Regulation-making powers</w:t>
      </w:r>
      <w:r>
        <w:rPr>
          <w:noProof/>
        </w:rPr>
        <w:tab/>
      </w:r>
      <w:r>
        <w:rPr>
          <w:noProof/>
        </w:rPr>
        <w:fldChar w:fldCharType="begin"/>
      </w:r>
      <w:r>
        <w:rPr>
          <w:noProof/>
        </w:rPr>
        <w:instrText xml:space="preserve"> PAGEREF _Toc142312723 \h </w:instrText>
      </w:r>
      <w:r>
        <w:rPr>
          <w:noProof/>
        </w:rPr>
      </w:r>
      <w:r>
        <w:rPr>
          <w:noProof/>
        </w:rPr>
        <w:fldChar w:fldCharType="separate"/>
      </w:r>
      <w:r w:rsidR="0017705B">
        <w:rPr>
          <w:noProof/>
        </w:rPr>
        <w:t>206</w:t>
      </w:r>
      <w:r>
        <w:rPr>
          <w:noProof/>
        </w:rPr>
        <w:fldChar w:fldCharType="end"/>
      </w:r>
    </w:p>
    <w:p w14:paraId="0F24626D" w14:textId="2DA710F9" w:rsidR="003D601D" w:rsidRDefault="003D601D">
      <w:pPr>
        <w:pStyle w:val="TOC1"/>
        <w:rPr>
          <w:rFonts w:asciiTheme="minorHAnsi" w:eastAsiaTheme="minorEastAsia" w:hAnsiTheme="minorHAnsi" w:cstheme="minorBidi"/>
          <w:b w:val="0"/>
          <w:caps w:val="0"/>
          <w:noProof/>
          <w:sz w:val="22"/>
          <w:szCs w:val="22"/>
          <w:lang w:eastAsia="en-AU"/>
        </w:rPr>
      </w:pPr>
      <w:r w:rsidRPr="00880371">
        <w:rPr>
          <w:caps w:val="0"/>
          <w:noProof/>
        </w:rPr>
        <w:t>Schedule 1—Application of Act to dangerous goods and high risk plant</w:t>
      </w:r>
      <w:r>
        <w:rPr>
          <w:noProof/>
        </w:rPr>
        <w:tab/>
      </w:r>
      <w:r>
        <w:rPr>
          <w:noProof/>
        </w:rPr>
        <w:fldChar w:fldCharType="begin"/>
      </w:r>
      <w:r>
        <w:rPr>
          <w:noProof/>
        </w:rPr>
        <w:instrText xml:space="preserve"> PAGEREF _Toc142312724 \h </w:instrText>
      </w:r>
      <w:r>
        <w:rPr>
          <w:noProof/>
        </w:rPr>
      </w:r>
      <w:r>
        <w:rPr>
          <w:noProof/>
        </w:rPr>
        <w:fldChar w:fldCharType="separate"/>
      </w:r>
      <w:r w:rsidR="0017705B">
        <w:rPr>
          <w:noProof/>
        </w:rPr>
        <w:t>209</w:t>
      </w:r>
      <w:r>
        <w:rPr>
          <w:noProof/>
        </w:rPr>
        <w:fldChar w:fldCharType="end"/>
      </w:r>
    </w:p>
    <w:p w14:paraId="01E097EA" w14:textId="0D890749" w:rsidR="003D601D" w:rsidRDefault="003D601D">
      <w:pPr>
        <w:pStyle w:val="TOC1"/>
        <w:rPr>
          <w:rFonts w:asciiTheme="minorHAnsi" w:eastAsiaTheme="minorEastAsia" w:hAnsiTheme="minorHAnsi" w:cstheme="minorBidi"/>
          <w:b w:val="0"/>
          <w:caps w:val="0"/>
          <w:noProof/>
          <w:sz w:val="22"/>
          <w:szCs w:val="22"/>
          <w:lang w:eastAsia="en-AU"/>
        </w:rPr>
      </w:pPr>
      <w:r w:rsidRPr="00880371">
        <w:rPr>
          <w:caps w:val="0"/>
          <w:noProof/>
        </w:rPr>
        <w:t>Schedule 2—The regulator and local tripartite consultation arrangements and other local arrangements</w:t>
      </w:r>
      <w:r>
        <w:rPr>
          <w:noProof/>
        </w:rPr>
        <w:tab/>
      </w:r>
      <w:r>
        <w:rPr>
          <w:noProof/>
        </w:rPr>
        <w:fldChar w:fldCharType="begin"/>
      </w:r>
      <w:r>
        <w:rPr>
          <w:noProof/>
        </w:rPr>
        <w:instrText xml:space="preserve"> PAGEREF _Toc142312725 \h </w:instrText>
      </w:r>
      <w:r>
        <w:rPr>
          <w:noProof/>
        </w:rPr>
      </w:r>
      <w:r>
        <w:rPr>
          <w:noProof/>
        </w:rPr>
        <w:fldChar w:fldCharType="separate"/>
      </w:r>
      <w:r w:rsidR="0017705B">
        <w:rPr>
          <w:noProof/>
        </w:rPr>
        <w:t>211</w:t>
      </w:r>
      <w:r>
        <w:rPr>
          <w:noProof/>
        </w:rPr>
        <w:fldChar w:fldCharType="end"/>
      </w:r>
    </w:p>
    <w:p w14:paraId="203094D9" w14:textId="78B13ED3" w:rsidR="003D601D" w:rsidRDefault="003D601D">
      <w:pPr>
        <w:pStyle w:val="TOC1"/>
        <w:rPr>
          <w:rFonts w:asciiTheme="minorHAnsi" w:eastAsiaTheme="minorEastAsia" w:hAnsiTheme="minorHAnsi" w:cstheme="minorBidi"/>
          <w:b w:val="0"/>
          <w:caps w:val="0"/>
          <w:noProof/>
          <w:sz w:val="22"/>
          <w:szCs w:val="22"/>
          <w:lang w:eastAsia="en-AU"/>
        </w:rPr>
      </w:pPr>
      <w:r w:rsidRPr="00880371">
        <w:rPr>
          <w:caps w:val="0"/>
          <w:noProof/>
        </w:rPr>
        <w:t>Schedule 3—Regulation-making powers</w:t>
      </w:r>
      <w:r>
        <w:rPr>
          <w:noProof/>
        </w:rPr>
        <w:tab/>
      </w:r>
      <w:r>
        <w:rPr>
          <w:noProof/>
        </w:rPr>
        <w:fldChar w:fldCharType="begin"/>
      </w:r>
      <w:r>
        <w:rPr>
          <w:noProof/>
        </w:rPr>
        <w:instrText xml:space="preserve"> PAGEREF _Toc142312726 \h </w:instrText>
      </w:r>
      <w:r>
        <w:rPr>
          <w:noProof/>
        </w:rPr>
      </w:r>
      <w:r>
        <w:rPr>
          <w:noProof/>
        </w:rPr>
        <w:fldChar w:fldCharType="separate"/>
      </w:r>
      <w:r w:rsidR="0017705B">
        <w:rPr>
          <w:noProof/>
        </w:rPr>
        <w:t>212</w:t>
      </w:r>
      <w:r>
        <w:rPr>
          <w:noProof/>
        </w:rPr>
        <w:fldChar w:fldCharType="end"/>
      </w:r>
    </w:p>
    <w:p w14:paraId="02CAFC17" w14:textId="766E1DD7" w:rsidR="003D601D" w:rsidRDefault="003D601D">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Duties</w:t>
      </w:r>
      <w:r>
        <w:rPr>
          <w:noProof/>
        </w:rPr>
        <w:tab/>
      </w:r>
      <w:r>
        <w:rPr>
          <w:noProof/>
        </w:rPr>
        <w:fldChar w:fldCharType="begin"/>
      </w:r>
      <w:r>
        <w:rPr>
          <w:noProof/>
        </w:rPr>
        <w:instrText xml:space="preserve"> PAGEREF _Toc142312727 \h </w:instrText>
      </w:r>
      <w:r>
        <w:rPr>
          <w:noProof/>
        </w:rPr>
      </w:r>
      <w:r>
        <w:rPr>
          <w:noProof/>
        </w:rPr>
        <w:fldChar w:fldCharType="separate"/>
      </w:r>
      <w:r w:rsidR="0017705B">
        <w:rPr>
          <w:noProof/>
        </w:rPr>
        <w:t>212</w:t>
      </w:r>
      <w:r>
        <w:rPr>
          <w:noProof/>
        </w:rPr>
        <w:fldChar w:fldCharType="end"/>
      </w:r>
    </w:p>
    <w:p w14:paraId="4035ABC3" w14:textId="1CBF1959"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2</w:t>
      </w:r>
      <w:r>
        <w:rPr>
          <w:rFonts w:asciiTheme="minorHAnsi" w:eastAsiaTheme="minorEastAsia" w:hAnsiTheme="minorHAnsi" w:cstheme="minorBidi"/>
          <w:noProof/>
          <w:sz w:val="22"/>
          <w:szCs w:val="22"/>
          <w:lang w:eastAsia="en-AU"/>
        </w:rPr>
        <w:tab/>
      </w:r>
      <w:r w:rsidRPr="00880371">
        <w:rPr>
          <w:noProof/>
          <w:lang w:val="en-US"/>
        </w:rPr>
        <w:t>Incidents</w:t>
      </w:r>
      <w:r>
        <w:rPr>
          <w:noProof/>
        </w:rPr>
        <w:tab/>
      </w:r>
      <w:r>
        <w:rPr>
          <w:noProof/>
        </w:rPr>
        <w:fldChar w:fldCharType="begin"/>
      </w:r>
      <w:r>
        <w:rPr>
          <w:noProof/>
        </w:rPr>
        <w:instrText xml:space="preserve"> PAGEREF _Toc142312728 \h </w:instrText>
      </w:r>
      <w:r>
        <w:rPr>
          <w:noProof/>
        </w:rPr>
      </w:r>
      <w:r>
        <w:rPr>
          <w:noProof/>
        </w:rPr>
        <w:fldChar w:fldCharType="separate"/>
      </w:r>
      <w:r w:rsidR="0017705B">
        <w:rPr>
          <w:noProof/>
        </w:rPr>
        <w:t>212</w:t>
      </w:r>
      <w:r>
        <w:rPr>
          <w:noProof/>
        </w:rPr>
        <w:fldChar w:fldCharType="end"/>
      </w:r>
    </w:p>
    <w:p w14:paraId="660B3487" w14:textId="1F76BCE0"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3</w:t>
      </w:r>
      <w:r>
        <w:rPr>
          <w:rFonts w:asciiTheme="minorHAnsi" w:eastAsiaTheme="minorEastAsia" w:hAnsiTheme="minorHAnsi" w:cstheme="minorBidi"/>
          <w:noProof/>
          <w:sz w:val="22"/>
          <w:szCs w:val="22"/>
          <w:lang w:eastAsia="en-AU"/>
        </w:rPr>
        <w:tab/>
      </w:r>
      <w:r w:rsidRPr="00880371">
        <w:rPr>
          <w:noProof/>
          <w:lang w:val="en-US"/>
        </w:rPr>
        <w:t>Plant, substances or structures</w:t>
      </w:r>
      <w:r>
        <w:rPr>
          <w:noProof/>
        </w:rPr>
        <w:tab/>
      </w:r>
      <w:r>
        <w:rPr>
          <w:noProof/>
        </w:rPr>
        <w:fldChar w:fldCharType="begin"/>
      </w:r>
      <w:r>
        <w:rPr>
          <w:noProof/>
        </w:rPr>
        <w:instrText xml:space="preserve"> PAGEREF _Toc142312729 \h </w:instrText>
      </w:r>
      <w:r>
        <w:rPr>
          <w:noProof/>
        </w:rPr>
      </w:r>
      <w:r>
        <w:rPr>
          <w:noProof/>
        </w:rPr>
        <w:fldChar w:fldCharType="separate"/>
      </w:r>
      <w:r w:rsidR="0017705B">
        <w:rPr>
          <w:noProof/>
        </w:rPr>
        <w:t>212</w:t>
      </w:r>
      <w:r>
        <w:rPr>
          <w:noProof/>
        </w:rPr>
        <w:fldChar w:fldCharType="end"/>
      </w:r>
    </w:p>
    <w:p w14:paraId="56EB03F8" w14:textId="7A088DA4"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4</w:t>
      </w:r>
      <w:r>
        <w:rPr>
          <w:rFonts w:asciiTheme="minorHAnsi" w:eastAsiaTheme="minorEastAsia" w:hAnsiTheme="minorHAnsi" w:cstheme="minorBidi"/>
          <w:noProof/>
          <w:sz w:val="22"/>
          <w:szCs w:val="22"/>
          <w:lang w:eastAsia="en-AU"/>
        </w:rPr>
        <w:tab/>
      </w:r>
      <w:r w:rsidRPr="00880371">
        <w:rPr>
          <w:noProof/>
          <w:lang w:val="en-US"/>
        </w:rPr>
        <w:t>Protection and welfare of workers</w:t>
      </w:r>
      <w:r>
        <w:rPr>
          <w:noProof/>
        </w:rPr>
        <w:tab/>
      </w:r>
      <w:r>
        <w:rPr>
          <w:noProof/>
        </w:rPr>
        <w:fldChar w:fldCharType="begin"/>
      </w:r>
      <w:r>
        <w:rPr>
          <w:noProof/>
        </w:rPr>
        <w:instrText xml:space="preserve"> PAGEREF _Toc142312730 \h </w:instrText>
      </w:r>
      <w:r>
        <w:rPr>
          <w:noProof/>
        </w:rPr>
      </w:r>
      <w:r>
        <w:rPr>
          <w:noProof/>
        </w:rPr>
        <w:fldChar w:fldCharType="separate"/>
      </w:r>
      <w:r w:rsidR="0017705B">
        <w:rPr>
          <w:noProof/>
        </w:rPr>
        <w:t>213</w:t>
      </w:r>
      <w:r>
        <w:rPr>
          <w:noProof/>
        </w:rPr>
        <w:fldChar w:fldCharType="end"/>
      </w:r>
    </w:p>
    <w:p w14:paraId="110434A3" w14:textId="5D567EB7"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5</w:t>
      </w:r>
      <w:r>
        <w:rPr>
          <w:rFonts w:asciiTheme="minorHAnsi" w:eastAsiaTheme="minorEastAsia" w:hAnsiTheme="minorHAnsi" w:cstheme="minorBidi"/>
          <w:noProof/>
          <w:sz w:val="22"/>
          <w:szCs w:val="22"/>
          <w:lang w:eastAsia="en-AU"/>
        </w:rPr>
        <w:tab/>
      </w:r>
      <w:r w:rsidRPr="00880371">
        <w:rPr>
          <w:noProof/>
          <w:lang w:val="en-US"/>
        </w:rPr>
        <w:t>Hazards and risks</w:t>
      </w:r>
      <w:r>
        <w:rPr>
          <w:noProof/>
        </w:rPr>
        <w:tab/>
      </w:r>
      <w:r>
        <w:rPr>
          <w:noProof/>
        </w:rPr>
        <w:fldChar w:fldCharType="begin"/>
      </w:r>
      <w:r>
        <w:rPr>
          <w:noProof/>
        </w:rPr>
        <w:instrText xml:space="preserve"> PAGEREF _Toc142312731 \h </w:instrText>
      </w:r>
      <w:r>
        <w:rPr>
          <w:noProof/>
        </w:rPr>
      </w:r>
      <w:r>
        <w:rPr>
          <w:noProof/>
        </w:rPr>
        <w:fldChar w:fldCharType="separate"/>
      </w:r>
      <w:r w:rsidR="0017705B">
        <w:rPr>
          <w:noProof/>
        </w:rPr>
        <w:t>213</w:t>
      </w:r>
      <w:r>
        <w:rPr>
          <w:noProof/>
        </w:rPr>
        <w:fldChar w:fldCharType="end"/>
      </w:r>
    </w:p>
    <w:p w14:paraId="69640823" w14:textId="1B26FF48" w:rsidR="003D601D" w:rsidRDefault="003D601D">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Records and notices</w:t>
      </w:r>
      <w:r>
        <w:rPr>
          <w:noProof/>
        </w:rPr>
        <w:tab/>
      </w:r>
      <w:r>
        <w:rPr>
          <w:noProof/>
        </w:rPr>
        <w:fldChar w:fldCharType="begin"/>
      </w:r>
      <w:r>
        <w:rPr>
          <w:noProof/>
        </w:rPr>
        <w:instrText xml:space="preserve"> PAGEREF _Toc142312732 \h </w:instrText>
      </w:r>
      <w:r>
        <w:rPr>
          <w:noProof/>
        </w:rPr>
      </w:r>
      <w:r>
        <w:rPr>
          <w:noProof/>
        </w:rPr>
        <w:fldChar w:fldCharType="separate"/>
      </w:r>
      <w:r w:rsidR="0017705B">
        <w:rPr>
          <w:noProof/>
        </w:rPr>
        <w:t>214</w:t>
      </w:r>
      <w:r>
        <w:rPr>
          <w:noProof/>
        </w:rPr>
        <w:fldChar w:fldCharType="end"/>
      </w:r>
    </w:p>
    <w:p w14:paraId="3D990606" w14:textId="4B8A1F1E" w:rsidR="003D601D" w:rsidRDefault="003D601D">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Authorisations</w:t>
      </w:r>
      <w:r>
        <w:rPr>
          <w:noProof/>
        </w:rPr>
        <w:tab/>
      </w:r>
      <w:r>
        <w:rPr>
          <w:noProof/>
        </w:rPr>
        <w:fldChar w:fldCharType="begin"/>
      </w:r>
      <w:r>
        <w:rPr>
          <w:noProof/>
        </w:rPr>
        <w:instrText xml:space="preserve"> PAGEREF _Toc142312733 \h </w:instrText>
      </w:r>
      <w:r>
        <w:rPr>
          <w:noProof/>
        </w:rPr>
      </w:r>
      <w:r>
        <w:rPr>
          <w:noProof/>
        </w:rPr>
        <w:fldChar w:fldCharType="separate"/>
      </w:r>
      <w:r w:rsidR="0017705B">
        <w:rPr>
          <w:noProof/>
        </w:rPr>
        <w:t>214</w:t>
      </w:r>
      <w:r>
        <w:rPr>
          <w:noProof/>
        </w:rPr>
        <w:fldChar w:fldCharType="end"/>
      </w:r>
    </w:p>
    <w:p w14:paraId="3288EFD1" w14:textId="6F8A746C"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8</w:t>
      </w:r>
      <w:r>
        <w:rPr>
          <w:rFonts w:asciiTheme="minorHAnsi" w:eastAsiaTheme="minorEastAsia" w:hAnsiTheme="minorHAnsi" w:cstheme="minorBidi"/>
          <w:noProof/>
          <w:sz w:val="22"/>
          <w:szCs w:val="22"/>
          <w:lang w:eastAsia="en-AU"/>
        </w:rPr>
        <w:tab/>
      </w:r>
      <w:r w:rsidRPr="00880371">
        <w:rPr>
          <w:noProof/>
          <w:lang w:val="en-US"/>
        </w:rPr>
        <w:t>Work groups</w:t>
      </w:r>
      <w:r>
        <w:rPr>
          <w:noProof/>
        </w:rPr>
        <w:tab/>
      </w:r>
      <w:r>
        <w:rPr>
          <w:noProof/>
        </w:rPr>
        <w:fldChar w:fldCharType="begin"/>
      </w:r>
      <w:r>
        <w:rPr>
          <w:noProof/>
        </w:rPr>
        <w:instrText xml:space="preserve"> PAGEREF _Toc142312734 \h </w:instrText>
      </w:r>
      <w:r>
        <w:rPr>
          <w:noProof/>
        </w:rPr>
      </w:r>
      <w:r>
        <w:rPr>
          <w:noProof/>
        </w:rPr>
        <w:fldChar w:fldCharType="separate"/>
      </w:r>
      <w:r w:rsidR="0017705B">
        <w:rPr>
          <w:noProof/>
        </w:rPr>
        <w:t>215</w:t>
      </w:r>
      <w:r>
        <w:rPr>
          <w:noProof/>
        </w:rPr>
        <w:fldChar w:fldCharType="end"/>
      </w:r>
    </w:p>
    <w:p w14:paraId="4A650462" w14:textId="1D19CEC1" w:rsidR="003D601D" w:rsidRDefault="003D601D">
      <w:pPr>
        <w:pStyle w:val="TOC3"/>
        <w:rPr>
          <w:rFonts w:asciiTheme="minorHAnsi" w:eastAsiaTheme="minorEastAsia" w:hAnsiTheme="minorHAnsi" w:cstheme="minorBidi"/>
          <w:noProof/>
          <w:sz w:val="22"/>
          <w:szCs w:val="22"/>
          <w:lang w:eastAsia="en-AU"/>
        </w:rPr>
      </w:pPr>
      <w:r w:rsidRPr="00880371">
        <w:rPr>
          <w:noProof/>
          <w:lang w:val="en-US"/>
        </w:rPr>
        <w:t>9</w:t>
      </w:r>
      <w:r>
        <w:rPr>
          <w:rFonts w:asciiTheme="minorHAnsi" w:eastAsiaTheme="minorEastAsia" w:hAnsiTheme="minorHAnsi" w:cstheme="minorBidi"/>
          <w:noProof/>
          <w:sz w:val="22"/>
          <w:szCs w:val="22"/>
          <w:lang w:eastAsia="en-AU"/>
        </w:rPr>
        <w:tab/>
      </w:r>
      <w:r w:rsidRPr="00880371">
        <w:rPr>
          <w:noProof/>
          <w:lang w:val="en-US"/>
        </w:rPr>
        <w:t>Health and safety committees and health and safety representatives</w:t>
      </w:r>
      <w:r>
        <w:rPr>
          <w:noProof/>
        </w:rPr>
        <w:tab/>
      </w:r>
      <w:r>
        <w:rPr>
          <w:noProof/>
        </w:rPr>
        <w:fldChar w:fldCharType="begin"/>
      </w:r>
      <w:r>
        <w:rPr>
          <w:noProof/>
        </w:rPr>
        <w:instrText xml:space="preserve"> PAGEREF _Toc142312735 \h </w:instrText>
      </w:r>
      <w:r>
        <w:rPr>
          <w:noProof/>
        </w:rPr>
      </w:r>
      <w:r>
        <w:rPr>
          <w:noProof/>
        </w:rPr>
        <w:fldChar w:fldCharType="separate"/>
      </w:r>
      <w:r w:rsidR="0017705B">
        <w:rPr>
          <w:noProof/>
        </w:rPr>
        <w:t>215</w:t>
      </w:r>
      <w:r>
        <w:rPr>
          <w:noProof/>
        </w:rPr>
        <w:fldChar w:fldCharType="end"/>
      </w:r>
    </w:p>
    <w:p w14:paraId="20660D2E" w14:textId="4331659E" w:rsidR="003D601D" w:rsidRDefault="003D601D">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Issue resolution</w:t>
      </w:r>
      <w:r>
        <w:rPr>
          <w:noProof/>
        </w:rPr>
        <w:tab/>
      </w:r>
      <w:r>
        <w:rPr>
          <w:noProof/>
        </w:rPr>
        <w:fldChar w:fldCharType="begin"/>
      </w:r>
      <w:r>
        <w:rPr>
          <w:noProof/>
        </w:rPr>
        <w:instrText xml:space="preserve"> PAGEREF _Toc142312736 \h </w:instrText>
      </w:r>
      <w:r>
        <w:rPr>
          <w:noProof/>
        </w:rPr>
      </w:r>
      <w:r>
        <w:rPr>
          <w:noProof/>
        </w:rPr>
        <w:fldChar w:fldCharType="separate"/>
      </w:r>
      <w:r w:rsidR="0017705B">
        <w:rPr>
          <w:noProof/>
        </w:rPr>
        <w:t>215</w:t>
      </w:r>
      <w:r>
        <w:rPr>
          <w:noProof/>
        </w:rPr>
        <w:fldChar w:fldCharType="end"/>
      </w:r>
    </w:p>
    <w:p w14:paraId="06144E91" w14:textId="76E6CE88" w:rsidR="003D601D" w:rsidRDefault="003D601D">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WHS entry permits</w:t>
      </w:r>
      <w:r>
        <w:rPr>
          <w:noProof/>
        </w:rPr>
        <w:tab/>
      </w:r>
      <w:r>
        <w:rPr>
          <w:noProof/>
        </w:rPr>
        <w:fldChar w:fldCharType="begin"/>
      </w:r>
      <w:r>
        <w:rPr>
          <w:noProof/>
        </w:rPr>
        <w:instrText xml:space="preserve"> PAGEREF _Toc142312737 \h </w:instrText>
      </w:r>
      <w:r>
        <w:rPr>
          <w:noProof/>
        </w:rPr>
      </w:r>
      <w:r>
        <w:rPr>
          <w:noProof/>
        </w:rPr>
        <w:fldChar w:fldCharType="separate"/>
      </w:r>
      <w:r w:rsidR="0017705B">
        <w:rPr>
          <w:noProof/>
        </w:rPr>
        <w:t>215</w:t>
      </w:r>
      <w:r>
        <w:rPr>
          <w:noProof/>
        </w:rPr>
        <w:fldChar w:fldCharType="end"/>
      </w:r>
    </w:p>
    <w:p w14:paraId="5416D4A3" w14:textId="5CDE7A17" w:rsidR="003D601D" w:rsidRDefault="003D601D">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Identity cards</w:t>
      </w:r>
      <w:r>
        <w:rPr>
          <w:noProof/>
        </w:rPr>
        <w:tab/>
      </w:r>
      <w:r>
        <w:rPr>
          <w:noProof/>
        </w:rPr>
        <w:fldChar w:fldCharType="begin"/>
      </w:r>
      <w:r>
        <w:rPr>
          <w:noProof/>
        </w:rPr>
        <w:instrText xml:space="preserve"> PAGEREF _Toc142312738 \h </w:instrText>
      </w:r>
      <w:r>
        <w:rPr>
          <w:noProof/>
        </w:rPr>
      </w:r>
      <w:r>
        <w:rPr>
          <w:noProof/>
        </w:rPr>
        <w:fldChar w:fldCharType="separate"/>
      </w:r>
      <w:r w:rsidR="0017705B">
        <w:rPr>
          <w:noProof/>
        </w:rPr>
        <w:t>216</w:t>
      </w:r>
      <w:r>
        <w:rPr>
          <w:noProof/>
        </w:rPr>
        <w:fldChar w:fldCharType="end"/>
      </w:r>
    </w:p>
    <w:p w14:paraId="0AE84164" w14:textId="1009E7AB" w:rsidR="003D601D" w:rsidRDefault="003D601D">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Forfeiture</w:t>
      </w:r>
      <w:r>
        <w:rPr>
          <w:noProof/>
        </w:rPr>
        <w:tab/>
      </w:r>
      <w:r>
        <w:rPr>
          <w:noProof/>
        </w:rPr>
        <w:fldChar w:fldCharType="begin"/>
      </w:r>
      <w:r>
        <w:rPr>
          <w:noProof/>
        </w:rPr>
        <w:instrText xml:space="preserve"> PAGEREF _Toc142312739 \h </w:instrText>
      </w:r>
      <w:r>
        <w:rPr>
          <w:noProof/>
        </w:rPr>
      </w:r>
      <w:r>
        <w:rPr>
          <w:noProof/>
        </w:rPr>
        <w:fldChar w:fldCharType="separate"/>
      </w:r>
      <w:r w:rsidR="0017705B">
        <w:rPr>
          <w:noProof/>
        </w:rPr>
        <w:t>216</w:t>
      </w:r>
      <w:r>
        <w:rPr>
          <w:noProof/>
        </w:rPr>
        <w:fldChar w:fldCharType="end"/>
      </w:r>
    </w:p>
    <w:p w14:paraId="0B215A72" w14:textId="6C5F3AF6" w:rsidR="003D601D" w:rsidRDefault="003D601D">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Review of decisions</w:t>
      </w:r>
      <w:r>
        <w:rPr>
          <w:noProof/>
        </w:rPr>
        <w:tab/>
      </w:r>
      <w:r>
        <w:rPr>
          <w:noProof/>
        </w:rPr>
        <w:fldChar w:fldCharType="begin"/>
      </w:r>
      <w:r>
        <w:rPr>
          <w:noProof/>
        </w:rPr>
        <w:instrText xml:space="preserve"> PAGEREF _Toc142312740 \h </w:instrText>
      </w:r>
      <w:r>
        <w:rPr>
          <w:noProof/>
        </w:rPr>
      </w:r>
      <w:r>
        <w:rPr>
          <w:noProof/>
        </w:rPr>
        <w:fldChar w:fldCharType="separate"/>
      </w:r>
      <w:r w:rsidR="0017705B">
        <w:rPr>
          <w:noProof/>
        </w:rPr>
        <w:t>216</w:t>
      </w:r>
      <w:r>
        <w:rPr>
          <w:noProof/>
        </w:rPr>
        <w:fldChar w:fldCharType="end"/>
      </w:r>
    </w:p>
    <w:p w14:paraId="199774F9" w14:textId="0CD86EE6" w:rsidR="003D601D" w:rsidRDefault="003D601D">
      <w:pPr>
        <w:pStyle w:val="TOC1"/>
        <w:rPr>
          <w:rFonts w:asciiTheme="minorHAnsi" w:eastAsiaTheme="minorEastAsia" w:hAnsiTheme="minorHAnsi" w:cstheme="minorBidi"/>
          <w:b w:val="0"/>
          <w:caps w:val="0"/>
          <w:noProof/>
          <w:sz w:val="22"/>
          <w:szCs w:val="22"/>
          <w:lang w:eastAsia="en-AU"/>
        </w:rPr>
      </w:pPr>
      <w:r w:rsidRPr="00880371">
        <w:rPr>
          <w:caps w:val="0"/>
          <w:noProof/>
        </w:rPr>
        <w:t>Schedule 4—Penalty amounts</w:t>
      </w:r>
      <w:r>
        <w:rPr>
          <w:noProof/>
        </w:rPr>
        <w:tab/>
      </w:r>
      <w:r>
        <w:rPr>
          <w:noProof/>
        </w:rPr>
        <w:fldChar w:fldCharType="begin"/>
      </w:r>
      <w:r>
        <w:rPr>
          <w:noProof/>
        </w:rPr>
        <w:instrText xml:space="preserve"> PAGEREF _Toc142312741 \h </w:instrText>
      </w:r>
      <w:r>
        <w:rPr>
          <w:noProof/>
        </w:rPr>
      </w:r>
      <w:r>
        <w:rPr>
          <w:noProof/>
        </w:rPr>
        <w:fldChar w:fldCharType="separate"/>
      </w:r>
      <w:r w:rsidR="0017705B">
        <w:rPr>
          <w:noProof/>
        </w:rPr>
        <w:t>218</w:t>
      </w:r>
      <w:r>
        <w:rPr>
          <w:noProof/>
        </w:rPr>
        <w:fldChar w:fldCharType="end"/>
      </w:r>
    </w:p>
    <w:p w14:paraId="626F38B7" w14:textId="6A80BB0E" w:rsidR="003D601D" w:rsidRDefault="003D601D">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Maximum monetary penalties—categories 1–3</w:t>
      </w:r>
      <w:r>
        <w:rPr>
          <w:noProof/>
        </w:rPr>
        <w:tab/>
      </w:r>
      <w:r>
        <w:rPr>
          <w:noProof/>
        </w:rPr>
        <w:fldChar w:fldCharType="begin"/>
      </w:r>
      <w:r>
        <w:rPr>
          <w:noProof/>
        </w:rPr>
        <w:instrText xml:space="preserve"> PAGEREF _Toc142312742 \h </w:instrText>
      </w:r>
      <w:r>
        <w:rPr>
          <w:noProof/>
        </w:rPr>
      </w:r>
      <w:r>
        <w:rPr>
          <w:noProof/>
        </w:rPr>
        <w:fldChar w:fldCharType="separate"/>
      </w:r>
      <w:r w:rsidR="0017705B">
        <w:rPr>
          <w:noProof/>
        </w:rPr>
        <w:t>218</w:t>
      </w:r>
      <w:r>
        <w:rPr>
          <w:noProof/>
        </w:rPr>
        <w:fldChar w:fldCharType="end"/>
      </w:r>
    </w:p>
    <w:p w14:paraId="5FDFB087" w14:textId="568968CF" w:rsidR="003D601D" w:rsidRDefault="003D601D">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Maximum monetary penalties—industrial manslaughter</w:t>
      </w:r>
      <w:r>
        <w:rPr>
          <w:noProof/>
        </w:rPr>
        <w:tab/>
      </w:r>
      <w:r>
        <w:rPr>
          <w:noProof/>
        </w:rPr>
        <w:fldChar w:fldCharType="begin"/>
      </w:r>
      <w:r>
        <w:rPr>
          <w:noProof/>
        </w:rPr>
        <w:instrText xml:space="preserve"> PAGEREF _Toc142312743 \h </w:instrText>
      </w:r>
      <w:r>
        <w:rPr>
          <w:noProof/>
        </w:rPr>
      </w:r>
      <w:r>
        <w:rPr>
          <w:noProof/>
        </w:rPr>
        <w:fldChar w:fldCharType="separate"/>
      </w:r>
      <w:r w:rsidR="0017705B">
        <w:rPr>
          <w:noProof/>
        </w:rPr>
        <w:t>218</w:t>
      </w:r>
      <w:r>
        <w:rPr>
          <w:noProof/>
        </w:rPr>
        <w:fldChar w:fldCharType="end"/>
      </w:r>
    </w:p>
    <w:p w14:paraId="23840209" w14:textId="7CE1ECD7" w:rsidR="003D601D" w:rsidRDefault="003D601D">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Maximum monetary penalties—tiers A–I</w:t>
      </w:r>
      <w:r>
        <w:rPr>
          <w:noProof/>
        </w:rPr>
        <w:tab/>
      </w:r>
      <w:r>
        <w:rPr>
          <w:noProof/>
        </w:rPr>
        <w:fldChar w:fldCharType="begin"/>
      </w:r>
      <w:r>
        <w:rPr>
          <w:noProof/>
        </w:rPr>
        <w:instrText xml:space="preserve"> PAGEREF _Toc142312744 \h </w:instrText>
      </w:r>
      <w:r>
        <w:rPr>
          <w:noProof/>
        </w:rPr>
      </w:r>
      <w:r>
        <w:rPr>
          <w:noProof/>
        </w:rPr>
        <w:fldChar w:fldCharType="separate"/>
      </w:r>
      <w:r w:rsidR="0017705B">
        <w:rPr>
          <w:noProof/>
        </w:rPr>
        <w:t>219</w:t>
      </w:r>
      <w:r>
        <w:rPr>
          <w:noProof/>
        </w:rPr>
        <w:fldChar w:fldCharType="end"/>
      </w:r>
    </w:p>
    <w:p w14:paraId="1A4EE8B1" w14:textId="1AF62929" w:rsidR="003D601D" w:rsidRDefault="003D601D">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Maximum monetary penalty—WHS civil penalty tiers 1–4</w:t>
      </w:r>
      <w:r>
        <w:rPr>
          <w:noProof/>
        </w:rPr>
        <w:tab/>
      </w:r>
      <w:r>
        <w:rPr>
          <w:noProof/>
        </w:rPr>
        <w:fldChar w:fldCharType="begin"/>
      </w:r>
      <w:r>
        <w:rPr>
          <w:noProof/>
        </w:rPr>
        <w:instrText xml:space="preserve"> PAGEREF _Toc142312745 \h </w:instrText>
      </w:r>
      <w:r>
        <w:rPr>
          <w:noProof/>
        </w:rPr>
      </w:r>
      <w:r>
        <w:rPr>
          <w:noProof/>
        </w:rPr>
        <w:fldChar w:fldCharType="separate"/>
      </w:r>
      <w:r w:rsidR="0017705B">
        <w:rPr>
          <w:noProof/>
        </w:rPr>
        <w:t>220</w:t>
      </w:r>
      <w:r>
        <w:rPr>
          <w:noProof/>
        </w:rPr>
        <w:fldChar w:fldCharType="end"/>
      </w:r>
    </w:p>
    <w:p w14:paraId="60418479" w14:textId="3BA8AD06" w:rsidR="003D601D" w:rsidRDefault="003D601D">
      <w:pPr>
        <w:pStyle w:val="TOC3"/>
        <w:rPr>
          <w:rFonts w:asciiTheme="minorHAnsi" w:eastAsiaTheme="minorEastAsia" w:hAnsiTheme="minorHAnsi" w:cstheme="minorBidi"/>
          <w:noProof/>
          <w:sz w:val="22"/>
          <w:szCs w:val="22"/>
          <w:lang w:eastAsia="en-AU"/>
        </w:rPr>
      </w:pPr>
      <w:r>
        <w:rPr>
          <w:noProof/>
        </w:rPr>
        <w:lastRenderedPageBreak/>
        <w:t>4</w:t>
      </w:r>
      <w:r>
        <w:rPr>
          <w:rFonts w:asciiTheme="minorHAnsi" w:eastAsiaTheme="minorEastAsia" w:hAnsiTheme="minorHAnsi" w:cstheme="minorBidi"/>
          <w:noProof/>
          <w:sz w:val="22"/>
          <w:szCs w:val="22"/>
          <w:lang w:eastAsia="en-AU"/>
        </w:rPr>
        <w:tab/>
      </w:r>
      <w:r>
        <w:rPr>
          <w:noProof/>
        </w:rPr>
        <w:t>Indexation of maximum penalty amounts</w:t>
      </w:r>
      <w:r>
        <w:rPr>
          <w:noProof/>
        </w:rPr>
        <w:tab/>
      </w:r>
      <w:r>
        <w:rPr>
          <w:noProof/>
        </w:rPr>
        <w:fldChar w:fldCharType="begin"/>
      </w:r>
      <w:r>
        <w:rPr>
          <w:noProof/>
        </w:rPr>
        <w:instrText xml:space="preserve"> PAGEREF _Toc142312746 \h </w:instrText>
      </w:r>
      <w:r>
        <w:rPr>
          <w:noProof/>
        </w:rPr>
      </w:r>
      <w:r>
        <w:rPr>
          <w:noProof/>
        </w:rPr>
        <w:fldChar w:fldCharType="separate"/>
      </w:r>
      <w:r w:rsidR="0017705B">
        <w:rPr>
          <w:noProof/>
        </w:rPr>
        <w:t>220</w:t>
      </w:r>
      <w:r>
        <w:rPr>
          <w:noProof/>
        </w:rPr>
        <w:fldChar w:fldCharType="end"/>
      </w:r>
    </w:p>
    <w:p w14:paraId="4C83FC4F" w14:textId="6A7EB474" w:rsidR="003D601D" w:rsidRDefault="003D601D">
      <w:pPr>
        <w:pStyle w:val="TOC1"/>
        <w:rPr>
          <w:rFonts w:asciiTheme="minorHAnsi" w:eastAsiaTheme="minorEastAsia" w:hAnsiTheme="minorHAnsi" w:cstheme="minorBidi"/>
          <w:b w:val="0"/>
          <w:caps w:val="0"/>
          <w:noProof/>
          <w:sz w:val="22"/>
          <w:szCs w:val="22"/>
          <w:lang w:eastAsia="en-AU"/>
        </w:rPr>
      </w:pPr>
      <w:r>
        <w:rPr>
          <w:noProof/>
        </w:rPr>
        <w:t>Appendix</w:t>
      </w:r>
      <w:r>
        <w:rPr>
          <w:noProof/>
        </w:rPr>
        <w:tab/>
      </w:r>
      <w:r>
        <w:rPr>
          <w:noProof/>
        </w:rPr>
        <w:fldChar w:fldCharType="begin"/>
      </w:r>
      <w:r>
        <w:rPr>
          <w:noProof/>
        </w:rPr>
        <w:instrText xml:space="preserve"> PAGEREF _Toc142312747 \h </w:instrText>
      </w:r>
      <w:r>
        <w:rPr>
          <w:noProof/>
        </w:rPr>
      </w:r>
      <w:r>
        <w:rPr>
          <w:noProof/>
        </w:rPr>
        <w:fldChar w:fldCharType="separate"/>
      </w:r>
      <w:r w:rsidR="0017705B">
        <w:rPr>
          <w:noProof/>
        </w:rPr>
        <w:t>223</w:t>
      </w:r>
      <w:r>
        <w:rPr>
          <w:noProof/>
        </w:rPr>
        <w:fldChar w:fldCharType="end"/>
      </w:r>
    </w:p>
    <w:p w14:paraId="7E73412E" w14:textId="69B34ACC" w:rsidR="003D601D" w:rsidRDefault="003D601D">
      <w:pPr>
        <w:pStyle w:val="TOC2"/>
        <w:rPr>
          <w:rFonts w:asciiTheme="minorHAnsi" w:eastAsiaTheme="minorEastAsia" w:hAnsiTheme="minorHAnsi" w:cstheme="minorBidi"/>
          <w:b w:val="0"/>
          <w:noProof/>
          <w:sz w:val="22"/>
          <w:szCs w:val="22"/>
          <w:lang w:eastAsia="en-AU"/>
        </w:rPr>
      </w:pPr>
      <w:r>
        <w:rPr>
          <w:noProof/>
        </w:rPr>
        <w:t>Jurisdictional Notes</w:t>
      </w:r>
      <w:r>
        <w:rPr>
          <w:noProof/>
        </w:rPr>
        <w:tab/>
      </w:r>
      <w:r>
        <w:rPr>
          <w:noProof/>
        </w:rPr>
        <w:fldChar w:fldCharType="begin"/>
      </w:r>
      <w:r>
        <w:rPr>
          <w:noProof/>
        </w:rPr>
        <w:instrText xml:space="preserve"> PAGEREF _Toc142312748 \h </w:instrText>
      </w:r>
      <w:r>
        <w:rPr>
          <w:noProof/>
        </w:rPr>
      </w:r>
      <w:r>
        <w:rPr>
          <w:noProof/>
        </w:rPr>
        <w:fldChar w:fldCharType="separate"/>
      </w:r>
      <w:r w:rsidR="0017705B">
        <w:rPr>
          <w:noProof/>
        </w:rPr>
        <w:t>223</w:t>
      </w:r>
      <w:r>
        <w:rPr>
          <w:noProof/>
        </w:rPr>
        <w:fldChar w:fldCharType="end"/>
      </w:r>
    </w:p>
    <w:p w14:paraId="7F804E31" w14:textId="269883CA" w:rsidR="00112CB8" w:rsidRDefault="00340829">
      <w:r>
        <w:rPr>
          <w:sz w:val="20"/>
          <w:szCs w:val="24"/>
        </w:rPr>
        <w:fldChar w:fldCharType="end"/>
      </w:r>
    </w:p>
    <w:p w14:paraId="78449F9D" w14:textId="77777777" w:rsidR="00112CB8" w:rsidRDefault="00112CB8"/>
    <w:p w14:paraId="5C6DBAA1" w14:textId="77777777" w:rsidR="00112CB8" w:rsidRDefault="00112CB8">
      <w:pPr>
        <w:sectPr w:rsidR="00112CB8">
          <w:headerReference w:type="default" r:id="rId13"/>
          <w:footerReference w:type="default" r:id="rId14"/>
          <w:endnotePr>
            <w:numFmt w:val="decimal"/>
          </w:endnotePr>
          <w:type w:val="continuous"/>
          <w:pgSz w:w="11907" w:h="16840" w:code="9"/>
          <w:pgMar w:top="3170" w:right="2835" w:bottom="2773" w:left="2835" w:header="1332" w:footer="2325" w:gutter="0"/>
          <w:pgNumType w:fmt="lowerRoman"/>
          <w:cols w:space="720"/>
          <w:formProt w:val="0"/>
          <w:titlePg/>
          <w:docGrid w:linePitch="163"/>
        </w:sectPr>
      </w:pPr>
    </w:p>
    <w:p w14:paraId="789DA427" w14:textId="77777777" w:rsidR="00112CB8" w:rsidRPr="00C51FF2" w:rsidRDefault="00112CB8" w:rsidP="00C51FF2">
      <w:pPr>
        <w:spacing w:before="0"/>
        <w:rPr>
          <w:sz w:val="2"/>
          <w:szCs w:val="4"/>
        </w:rPr>
      </w:pPr>
    </w:p>
    <w:p w14:paraId="5E63AB18" w14:textId="77777777" w:rsidR="00112CB8" w:rsidRPr="00C51FF2" w:rsidRDefault="00112CB8" w:rsidP="00C51FF2">
      <w:pPr>
        <w:spacing w:before="0"/>
        <w:rPr>
          <w:sz w:val="2"/>
          <w:szCs w:val="4"/>
        </w:rPr>
        <w:sectPr w:rsidR="00112CB8" w:rsidRPr="00C51FF2">
          <w:footerReference w:type="first" r:id="rId15"/>
          <w:endnotePr>
            <w:numFmt w:val="decimal"/>
          </w:endnotePr>
          <w:pgSz w:w="11907" w:h="16840" w:code="9"/>
          <w:pgMar w:top="3175" w:right="2835" w:bottom="2773" w:left="2835" w:header="1332" w:footer="2325" w:gutter="0"/>
          <w:pgNumType w:start="1"/>
          <w:cols w:space="720"/>
          <w:titlePg/>
          <w:docGrid w:linePitch="163"/>
        </w:sectPr>
      </w:pPr>
    </w:p>
    <w:p w14:paraId="30A78D70" w14:textId="77777777" w:rsidR="00112CB8" w:rsidRPr="00C51FF2" w:rsidRDefault="00112CB8" w:rsidP="00C51FF2">
      <w:pPr>
        <w:spacing w:before="0"/>
        <w:rPr>
          <w:sz w:val="2"/>
          <w:szCs w:val="4"/>
        </w:rPr>
      </w:pPr>
      <w:bookmarkStart w:id="9" w:name="cpLongTitle"/>
      <w:bookmarkEnd w:id="9"/>
    </w:p>
    <w:p w14:paraId="26E9D3BC" w14:textId="77777777" w:rsidR="00112CB8" w:rsidRPr="00C51FF2" w:rsidRDefault="00112CB8" w:rsidP="00C51FF2">
      <w:pPr>
        <w:spacing w:before="0"/>
        <w:rPr>
          <w:sz w:val="2"/>
          <w:szCs w:val="4"/>
        </w:rPr>
        <w:sectPr w:rsidR="00112CB8" w:rsidRPr="00C51FF2">
          <w:endnotePr>
            <w:numFmt w:val="decimal"/>
          </w:endnotePr>
          <w:type w:val="continuous"/>
          <w:pgSz w:w="11907" w:h="16840" w:code="9"/>
          <w:pgMar w:top="3175" w:right="2835" w:bottom="2773" w:left="2835" w:header="1332" w:footer="2325" w:gutter="0"/>
          <w:cols w:space="720"/>
          <w:formProt w:val="0"/>
          <w:titlePg/>
          <w:docGrid w:linePitch="163"/>
        </w:sectPr>
      </w:pPr>
    </w:p>
    <w:p w14:paraId="736CA929" w14:textId="77777777" w:rsidR="00112CB8" w:rsidRPr="00C51FF2" w:rsidRDefault="00112CB8" w:rsidP="00C51FF2">
      <w:pPr>
        <w:spacing w:before="0"/>
        <w:rPr>
          <w:b/>
          <w:sz w:val="2"/>
          <w:szCs w:val="4"/>
        </w:rPr>
      </w:pPr>
      <w:bookmarkStart w:id="10" w:name="cpPreamble"/>
    </w:p>
    <w:bookmarkEnd w:id="10"/>
    <w:p w14:paraId="2AA2903E" w14:textId="77777777" w:rsidR="00112CB8" w:rsidRPr="00C51FF2" w:rsidRDefault="00112CB8" w:rsidP="00C51FF2">
      <w:pPr>
        <w:spacing w:before="0"/>
        <w:rPr>
          <w:sz w:val="2"/>
          <w:szCs w:val="4"/>
        </w:rPr>
        <w:sectPr w:rsidR="00112CB8" w:rsidRPr="00C51FF2">
          <w:endnotePr>
            <w:numFmt w:val="decimal"/>
          </w:endnotePr>
          <w:type w:val="continuous"/>
          <w:pgSz w:w="11907" w:h="16840" w:code="9"/>
          <w:pgMar w:top="3175" w:right="2835" w:bottom="2773" w:left="2835" w:header="1332" w:footer="2325" w:gutter="0"/>
          <w:cols w:space="720"/>
          <w:titlePg/>
          <w:docGrid w:linePitch="163"/>
        </w:sectPr>
      </w:pPr>
    </w:p>
    <w:p w14:paraId="3984683A" w14:textId="77777777" w:rsidR="00112CB8" w:rsidRPr="00C51FF2" w:rsidRDefault="00112CB8" w:rsidP="00C51FF2">
      <w:pPr>
        <w:pStyle w:val="BodyTextIndent"/>
        <w:spacing w:before="0"/>
        <w:ind w:left="0"/>
        <w:rPr>
          <w:sz w:val="2"/>
          <w:szCs w:val="4"/>
        </w:rPr>
      </w:pPr>
    </w:p>
    <w:p w14:paraId="2170926F" w14:textId="77777777" w:rsidR="00112CB8" w:rsidRPr="00C51FF2" w:rsidRDefault="00112CB8" w:rsidP="00C51FF2">
      <w:pPr>
        <w:spacing w:before="0"/>
        <w:rPr>
          <w:b/>
          <w:sz w:val="2"/>
          <w:szCs w:val="4"/>
        </w:rPr>
        <w:sectPr w:rsidR="00112CB8" w:rsidRPr="00C51FF2">
          <w:headerReference w:type="default" r:id="rId16"/>
          <w:footerReference w:type="default" r:id="rId17"/>
          <w:headerReference w:type="first" r:id="rId18"/>
          <w:endnotePr>
            <w:numFmt w:val="decimal"/>
          </w:endnotePr>
          <w:type w:val="continuous"/>
          <w:pgSz w:w="11907" w:h="16840" w:code="9"/>
          <w:pgMar w:top="3170" w:right="2835" w:bottom="2773" w:left="2835" w:header="1332" w:footer="2325" w:gutter="0"/>
          <w:cols w:space="720"/>
          <w:titlePg/>
          <w:docGrid w:linePitch="163"/>
        </w:sectPr>
      </w:pPr>
    </w:p>
    <w:p w14:paraId="76AE6BEF" w14:textId="77777777" w:rsidR="00112CB8" w:rsidRPr="00C51FF2" w:rsidRDefault="00112CB8" w:rsidP="00C51FF2">
      <w:pPr>
        <w:spacing w:before="0"/>
        <w:rPr>
          <w:sz w:val="2"/>
          <w:szCs w:val="4"/>
        </w:rPr>
      </w:pPr>
    </w:p>
    <w:p w14:paraId="1C6FB832" w14:textId="77777777" w:rsidR="00112CB8" w:rsidRPr="00C51FF2" w:rsidRDefault="00112CB8" w:rsidP="00C51FF2">
      <w:pPr>
        <w:spacing w:before="0"/>
        <w:rPr>
          <w:sz w:val="2"/>
          <w:szCs w:val="4"/>
        </w:rPr>
        <w:sectPr w:rsidR="00112CB8" w:rsidRPr="00C51FF2">
          <w:endnotePr>
            <w:numFmt w:val="decimal"/>
          </w:endnotePr>
          <w:type w:val="continuous"/>
          <w:pgSz w:w="11907" w:h="16840" w:code="9"/>
          <w:pgMar w:top="3170" w:right="2835" w:bottom="2773" w:left="2835" w:header="1332" w:footer="2325" w:gutter="0"/>
          <w:cols w:space="720"/>
          <w:titlePg/>
          <w:docGrid w:linePitch="163"/>
        </w:sectPr>
      </w:pPr>
    </w:p>
    <w:p w14:paraId="04FA201F" w14:textId="77777777" w:rsidR="001605D5" w:rsidRPr="00331E6F" w:rsidRDefault="001605D5" w:rsidP="001605D5">
      <w:pPr>
        <w:pStyle w:val="Heading-PART"/>
        <w:tabs>
          <w:tab w:val="left" w:pos="1020"/>
        </w:tabs>
        <w:jc w:val="left"/>
        <w:rPr>
          <w:sz w:val="28"/>
        </w:rPr>
      </w:pPr>
      <w:bookmarkStart w:id="14" w:name="_Toc261422582"/>
      <w:bookmarkStart w:id="15" w:name="_Toc142312349"/>
      <w:r w:rsidRPr="00331E6F">
        <w:rPr>
          <w:caps w:val="0"/>
          <w:sz w:val="28"/>
        </w:rPr>
        <w:t>Part 1</w:t>
      </w:r>
      <w:r>
        <w:rPr>
          <w:caps w:val="0"/>
          <w:sz w:val="28"/>
        </w:rPr>
        <w:t xml:space="preserve"> </w:t>
      </w:r>
      <w:r>
        <w:rPr>
          <w:caps w:val="0"/>
          <w:sz w:val="28"/>
        </w:rPr>
        <w:tab/>
      </w:r>
      <w:r w:rsidRPr="00331E6F">
        <w:rPr>
          <w:caps w:val="0"/>
          <w:sz w:val="28"/>
        </w:rPr>
        <w:t>Preliminary</w:t>
      </w:r>
      <w:bookmarkEnd w:id="14"/>
      <w:bookmarkEnd w:id="15"/>
    </w:p>
    <w:p w14:paraId="0AAF0375" w14:textId="77777777" w:rsidR="001605D5" w:rsidRDefault="001605D5" w:rsidP="001605D5">
      <w:pPr>
        <w:pStyle w:val="Heading-DIVISION"/>
        <w:ind w:left="1500" w:hanging="1500"/>
        <w:jc w:val="left"/>
      </w:pPr>
      <w:bookmarkStart w:id="16" w:name="_Toc261422583"/>
      <w:bookmarkStart w:id="17" w:name="_Toc142312350"/>
      <w:r>
        <w:t>Division 1</w:t>
      </w:r>
      <w:r>
        <w:tab/>
        <w:t>Introduction</w:t>
      </w:r>
      <w:bookmarkEnd w:id="16"/>
      <w:bookmarkEnd w:id="17"/>
    </w:p>
    <w:p w14:paraId="772449D6" w14:textId="77777777" w:rsidR="001605D5" w:rsidRDefault="001605D5" w:rsidP="001605D5">
      <w:pPr>
        <w:pStyle w:val="DraftHeading1"/>
        <w:tabs>
          <w:tab w:val="right" w:pos="680"/>
        </w:tabs>
        <w:ind w:left="850" w:hanging="850"/>
      </w:pPr>
      <w:r>
        <w:tab/>
      </w:r>
      <w:bookmarkStart w:id="18" w:name="_Toc261422584"/>
      <w:bookmarkStart w:id="19" w:name="_Toc142312351"/>
      <w:r w:rsidRPr="00A42543">
        <w:t>1</w:t>
      </w:r>
      <w:r>
        <w:tab/>
        <w:t>Citation</w:t>
      </w:r>
      <w:bookmarkEnd w:id="18"/>
      <w:bookmarkEnd w:id="19"/>
    </w:p>
    <w:p w14:paraId="463188A2" w14:textId="77777777" w:rsidR="001605D5" w:rsidRDefault="001605D5" w:rsidP="001605D5">
      <w:pPr>
        <w:pStyle w:val="BodySectionSub"/>
      </w:pPr>
      <w:r w:rsidRPr="00011CD4">
        <w:t>This Act may be cited as</w:t>
      </w:r>
      <w:r>
        <w:t xml:space="preserve"> the </w:t>
      </w:r>
      <w:r>
        <w:rPr>
          <w:i/>
        </w:rPr>
        <w:t>Work</w:t>
      </w:r>
      <w:r w:rsidRPr="00A42543">
        <w:rPr>
          <w:i/>
        </w:rPr>
        <w:t xml:space="preserve"> </w:t>
      </w:r>
      <w:r>
        <w:rPr>
          <w:i/>
        </w:rPr>
        <w:t xml:space="preserve">Health and Safety </w:t>
      </w:r>
      <w:r w:rsidRPr="00A42543">
        <w:rPr>
          <w:i/>
        </w:rPr>
        <w:t>Act 20</w:t>
      </w:r>
      <w:r>
        <w:rPr>
          <w:i/>
        </w:rPr>
        <w:t>10</w:t>
      </w:r>
      <w:r w:rsidRPr="00011CD4">
        <w:t>.</w:t>
      </w:r>
    </w:p>
    <w:p w14:paraId="75538C49" w14:textId="77777777" w:rsidR="001605D5" w:rsidRPr="004634FD" w:rsidRDefault="001605D5" w:rsidP="001605D5">
      <w:pPr>
        <w:pStyle w:val="DraftSub-sectionNote"/>
        <w:tabs>
          <w:tab w:val="right" w:pos="1814"/>
        </w:tabs>
        <w:ind w:left="1361"/>
        <w:rPr>
          <w:b/>
        </w:rPr>
      </w:pPr>
      <w:r w:rsidRPr="004634FD">
        <w:rPr>
          <w:b/>
        </w:rPr>
        <w:t>Note</w:t>
      </w:r>
    </w:p>
    <w:p w14:paraId="2139B9C4" w14:textId="77777777" w:rsidR="001605D5" w:rsidRPr="004634FD" w:rsidRDefault="001605D5" w:rsidP="001605D5">
      <w:pPr>
        <w:pStyle w:val="DraftSub-sectionNote"/>
        <w:tabs>
          <w:tab w:val="right" w:pos="1814"/>
        </w:tabs>
        <w:ind w:left="1361"/>
      </w:pPr>
      <w:r>
        <w:t>See the jurisdictional note in the Appendix.</w:t>
      </w:r>
    </w:p>
    <w:p w14:paraId="3E9867C0" w14:textId="77777777" w:rsidR="001605D5" w:rsidRDefault="001605D5" w:rsidP="001605D5">
      <w:pPr>
        <w:pStyle w:val="DraftHeading1"/>
        <w:tabs>
          <w:tab w:val="right" w:pos="680"/>
        </w:tabs>
        <w:ind w:left="850" w:hanging="850"/>
      </w:pPr>
      <w:r>
        <w:tab/>
      </w:r>
      <w:bookmarkStart w:id="20" w:name="_Toc261422585"/>
      <w:bookmarkStart w:id="21" w:name="_Toc142312352"/>
      <w:r w:rsidRPr="00A959EC">
        <w:t>2</w:t>
      </w:r>
      <w:r w:rsidRPr="00011CD4">
        <w:tab/>
        <w:t>Commencement</w:t>
      </w:r>
      <w:bookmarkEnd w:id="20"/>
      <w:bookmarkEnd w:id="21"/>
    </w:p>
    <w:p w14:paraId="77D0F887" w14:textId="77777777" w:rsidR="001605D5" w:rsidRDefault="001605D5" w:rsidP="001605D5">
      <w:pPr>
        <w:pStyle w:val="BodySectionSub"/>
      </w:pPr>
      <w:r>
        <w:t>This Act commences on 1 January 2012.</w:t>
      </w:r>
    </w:p>
    <w:p w14:paraId="26DB53B2" w14:textId="77777777" w:rsidR="001605D5" w:rsidRPr="004634FD" w:rsidRDefault="001605D5" w:rsidP="001605D5">
      <w:pPr>
        <w:pStyle w:val="DraftSub-sectionNote"/>
        <w:tabs>
          <w:tab w:val="right" w:pos="1814"/>
        </w:tabs>
        <w:ind w:left="1361"/>
        <w:rPr>
          <w:b/>
        </w:rPr>
      </w:pPr>
      <w:r w:rsidRPr="004634FD">
        <w:rPr>
          <w:b/>
        </w:rPr>
        <w:t>Note</w:t>
      </w:r>
    </w:p>
    <w:p w14:paraId="4726A8DB" w14:textId="77777777" w:rsidR="001605D5" w:rsidRPr="004634FD" w:rsidRDefault="001605D5" w:rsidP="001605D5">
      <w:pPr>
        <w:pStyle w:val="DraftSub-sectionNote"/>
        <w:tabs>
          <w:tab w:val="right" w:pos="1814"/>
        </w:tabs>
        <w:ind w:left="1361"/>
      </w:pPr>
      <w:r>
        <w:t>See the jurisdictional note in the Appendix.</w:t>
      </w:r>
    </w:p>
    <w:p w14:paraId="3128C78E" w14:textId="77777777" w:rsidR="001605D5" w:rsidRPr="007428D6" w:rsidRDefault="001605D5" w:rsidP="001605D5">
      <w:pPr>
        <w:pStyle w:val="Heading-DIVISION"/>
        <w:ind w:left="1500" w:hanging="1500"/>
        <w:jc w:val="left"/>
      </w:pPr>
      <w:bookmarkStart w:id="22" w:name="_Toc261422586"/>
      <w:bookmarkStart w:id="23" w:name="_Toc142312353"/>
      <w:r w:rsidRPr="007428D6">
        <w:t>Division 2</w:t>
      </w:r>
      <w:r w:rsidRPr="007428D6">
        <w:tab/>
        <w:t>Object</w:t>
      </w:r>
      <w:bookmarkEnd w:id="22"/>
      <w:bookmarkEnd w:id="23"/>
    </w:p>
    <w:p w14:paraId="047C5EF1" w14:textId="77777777" w:rsidR="001605D5" w:rsidRDefault="001605D5" w:rsidP="001605D5">
      <w:pPr>
        <w:pStyle w:val="DraftHeading1"/>
        <w:tabs>
          <w:tab w:val="right" w:pos="680"/>
        </w:tabs>
        <w:ind w:left="850" w:hanging="850"/>
      </w:pPr>
      <w:r>
        <w:tab/>
      </w:r>
      <w:bookmarkStart w:id="24" w:name="_Toc261422587"/>
      <w:bookmarkStart w:id="25" w:name="_Toc142312354"/>
      <w:r w:rsidRPr="00BE1A64">
        <w:t>3</w:t>
      </w:r>
      <w:r>
        <w:tab/>
      </w:r>
      <w:r w:rsidRPr="00011CD4">
        <w:t>Object</w:t>
      </w:r>
      <w:bookmarkEnd w:id="24"/>
      <w:bookmarkEnd w:id="25"/>
    </w:p>
    <w:p w14:paraId="3252FA8D" w14:textId="77777777" w:rsidR="001605D5" w:rsidRDefault="001605D5" w:rsidP="001605D5">
      <w:pPr>
        <w:pStyle w:val="DraftHeading2"/>
        <w:tabs>
          <w:tab w:val="right" w:pos="1247"/>
        </w:tabs>
        <w:ind w:left="1361" w:hanging="1361"/>
      </w:pPr>
      <w:r>
        <w:tab/>
      </w:r>
      <w:r w:rsidRPr="00CF081B">
        <w:t>(1)</w:t>
      </w:r>
      <w:r>
        <w:tab/>
        <w:t>The main object of this Act is to provide for a balanced and nationally consistent framework to secure the health and safety of workers and workplaces by:</w:t>
      </w:r>
    </w:p>
    <w:p w14:paraId="3462B323" w14:textId="77777777" w:rsidR="001605D5" w:rsidRDefault="001605D5" w:rsidP="001605D5">
      <w:pPr>
        <w:pStyle w:val="DraftHeading3"/>
        <w:tabs>
          <w:tab w:val="right" w:pos="1757"/>
        </w:tabs>
        <w:ind w:left="1871" w:hanging="1871"/>
      </w:pPr>
      <w:r>
        <w:tab/>
      </w:r>
      <w:r w:rsidRPr="00437B64">
        <w:t>(a)</w:t>
      </w:r>
      <w:r>
        <w:tab/>
        <w:t>protecting workers and other persons against harm to their health, safety and welfare through the elimination or minimisation of risks arising from work [</w:t>
      </w:r>
      <w:r w:rsidRPr="00CF081B">
        <w:t>or from specified types of substances or plant</w:t>
      </w:r>
      <w:r>
        <w:t>]; and</w:t>
      </w:r>
    </w:p>
    <w:p w14:paraId="497F1D3B" w14:textId="77777777" w:rsidR="001605D5" w:rsidRPr="004634FD" w:rsidRDefault="001605D5" w:rsidP="001605D5">
      <w:pPr>
        <w:pStyle w:val="DraftParaNote"/>
        <w:tabs>
          <w:tab w:val="right" w:pos="2324"/>
        </w:tabs>
        <w:ind w:left="1871"/>
        <w:rPr>
          <w:b/>
        </w:rPr>
      </w:pPr>
      <w:r w:rsidRPr="004634FD">
        <w:rPr>
          <w:b/>
        </w:rPr>
        <w:t>Note</w:t>
      </w:r>
    </w:p>
    <w:p w14:paraId="2C914045" w14:textId="77777777" w:rsidR="001605D5" w:rsidRDefault="001605D5" w:rsidP="001605D5">
      <w:pPr>
        <w:pStyle w:val="DraftParaNote"/>
        <w:tabs>
          <w:tab w:val="right" w:pos="2324"/>
        </w:tabs>
        <w:ind w:left="1871"/>
      </w:pPr>
      <w:r>
        <w:t>See the jurisdictional note in the Appendix.</w:t>
      </w:r>
    </w:p>
    <w:p w14:paraId="5A1C1316" w14:textId="199802A9" w:rsidR="00C51FF2" w:rsidRPr="00C51FF2" w:rsidRDefault="001605D5" w:rsidP="00B9502C">
      <w:pPr>
        <w:pStyle w:val="DraftHeading3"/>
        <w:tabs>
          <w:tab w:val="right" w:pos="1757"/>
        </w:tabs>
        <w:ind w:left="1871" w:hanging="1871"/>
      </w:pPr>
      <w:r>
        <w:tab/>
      </w:r>
      <w:r w:rsidRPr="00437B64">
        <w:t>(b)</w:t>
      </w:r>
      <w:r>
        <w:tab/>
        <w:t>providing for fair and effective workplace representation, consultation, co-operation and issue resolution in relation to work health and safety; and</w:t>
      </w:r>
    </w:p>
    <w:p w14:paraId="02151F31" w14:textId="77777777" w:rsidR="001605D5" w:rsidRDefault="001605D5" w:rsidP="001605D5">
      <w:pPr>
        <w:pStyle w:val="DraftHeading3"/>
        <w:tabs>
          <w:tab w:val="right" w:pos="1757"/>
        </w:tabs>
        <w:ind w:left="1871" w:hanging="1871"/>
      </w:pPr>
      <w:r>
        <w:tab/>
      </w:r>
      <w:r w:rsidRPr="00FA55BB">
        <w:t>(c)</w:t>
      </w:r>
      <w:r>
        <w:tab/>
        <w:t xml:space="preserve">encouraging </w:t>
      </w:r>
      <w:r w:rsidRPr="00CF081B">
        <w:t>unions</w:t>
      </w:r>
      <w:r>
        <w:t xml:space="preserve"> and employer organisations to take a constructive role in </w:t>
      </w:r>
      <w:r>
        <w:lastRenderedPageBreak/>
        <w:t>promoting improvements in work health and safety practices, and assisting persons conducting businesses or undertakings and workers to achieve a healthier and safer working environment; and</w:t>
      </w:r>
    </w:p>
    <w:p w14:paraId="7F5A595D" w14:textId="77777777" w:rsidR="001605D5" w:rsidRDefault="001605D5" w:rsidP="001605D5">
      <w:pPr>
        <w:pStyle w:val="DraftHeading3"/>
        <w:tabs>
          <w:tab w:val="right" w:pos="1757"/>
        </w:tabs>
        <w:ind w:left="1871" w:hanging="1871"/>
      </w:pPr>
      <w:r>
        <w:tab/>
        <w:t>(d</w:t>
      </w:r>
      <w:r w:rsidRPr="00B1675F">
        <w:t>)</w:t>
      </w:r>
      <w:r>
        <w:tab/>
        <w:t>promoting the provision of advice, information, education and training in relation to work health and safety; and</w:t>
      </w:r>
    </w:p>
    <w:p w14:paraId="48233854" w14:textId="77777777" w:rsidR="001605D5" w:rsidRDefault="001605D5" w:rsidP="001605D5">
      <w:pPr>
        <w:pStyle w:val="DraftHeading3"/>
        <w:tabs>
          <w:tab w:val="right" w:pos="1757"/>
        </w:tabs>
        <w:ind w:left="1871" w:hanging="1871"/>
      </w:pPr>
      <w:r>
        <w:tab/>
        <w:t>(e</w:t>
      </w:r>
      <w:r w:rsidRPr="00B1675F">
        <w:t>)</w:t>
      </w:r>
      <w:r>
        <w:tab/>
        <w:t>securing compliance with this Act through effective and appropriate compliance and enforcement measures; and</w:t>
      </w:r>
    </w:p>
    <w:p w14:paraId="0A34BC85" w14:textId="77777777" w:rsidR="001605D5" w:rsidRDefault="001605D5" w:rsidP="001605D5">
      <w:pPr>
        <w:pStyle w:val="DraftHeading3"/>
        <w:tabs>
          <w:tab w:val="right" w:pos="1757"/>
        </w:tabs>
        <w:ind w:left="1871" w:hanging="1871"/>
      </w:pPr>
      <w:r>
        <w:tab/>
        <w:t>(f</w:t>
      </w:r>
      <w:r w:rsidRPr="00AE5816">
        <w:t>)</w:t>
      </w:r>
      <w:r>
        <w:tab/>
        <w:t>ensuring appropriate scrutiny and review of actions taken by persons exercising powers and performing functions under this Act; and</w:t>
      </w:r>
    </w:p>
    <w:p w14:paraId="2430F12A" w14:textId="77777777" w:rsidR="001605D5" w:rsidRDefault="001605D5" w:rsidP="001605D5">
      <w:pPr>
        <w:pStyle w:val="DraftHeading3"/>
        <w:tabs>
          <w:tab w:val="right" w:pos="1757"/>
        </w:tabs>
        <w:ind w:left="1871" w:hanging="1871"/>
      </w:pPr>
      <w:r>
        <w:tab/>
        <w:t>(g</w:t>
      </w:r>
      <w:r w:rsidRPr="00AE5816">
        <w:t>)</w:t>
      </w:r>
      <w:r>
        <w:tab/>
        <w:t>providing a framework for continuous improvement and progressively higher standards of work health and safety; and</w:t>
      </w:r>
    </w:p>
    <w:p w14:paraId="04A0B09A" w14:textId="77777777" w:rsidR="001605D5" w:rsidRDefault="001605D5" w:rsidP="001605D5">
      <w:pPr>
        <w:pStyle w:val="DraftHeading3"/>
        <w:tabs>
          <w:tab w:val="right" w:pos="1757"/>
        </w:tabs>
        <w:ind w:left="1871" w:hanging="1871"/>
      </w:pPr>
      <w:r>
        <w:tab/>
        <w:t>(h</w:t>
      </w:r>
      <w:r w:rsidRPr="00AE5816">
        <w:t>)</w:t>
      </w:r>
      <w:r>
        <w:tab/>
        <w:t>maintaining and strengthening the national harmonisation of laws relating to work health and safety and to facilitate a consistent national approach to work health and safety in this jurisdiction.</w:t>
      </w:r>
    </w:p>
    <w:p w14:paraId="23A3BD58" w14:textId="77777777" w:rsidR="001605D5" w:rsidRDefault="001605D5" w:rsidP="001605D5">
      <w:pPr>
        <w:pStyle w:val="DraftHeading2"/>
        <w:tabs>
          <w:tab w:val="right" w:pos="1247"/>
        </w:tabs>
        <w:ind w:left="1361" w:hanging="1361"/>
      </w:pPr>
      <w:r>
        <w:tab/>
      </w:r>
      <w:r w:rsidRPr="00CB7ABE">
        <w:t>(2)</w:t>
      </w:r>
      <w:r>
        <w:tab/>
        <w:t>In furthering subsection (1)(a), regard must be had to the principle that workers and other persons should be given the highest level of protection against harm to their health, safety and welfare from hazards and risks arising from work [</w:t>
      </w:r>
      <w:r w:rsidRPr="00CF081B">
        <w:t>or from specified types of substances or plant</w:t>
      </w:r>
      <w:r>
        <w:t>] as is reasonably practicable.</w:t>
      </w:r>
    </w:p>
    <w:p w14:paraId="5BA391B0" w14:textId="77777777" w:rsidR="001605D5" w:rsidRPr="00923862" w:rsidRDefault="001605D5" w:rsidP="001605D5">
      <w:pPr>
        <w:pStyle w:val="DraftSub-sectionNote"/>
        <w:tabs>
          <w:tab w:val="right" w:pos="1814"/>
        </w:tabs>
        <w:ind w:left="1361"/>
        <w:rPr>
          <w:b/>
        </w:rPr>
      </w:pPr>
      <w:r w:rsidRPr="00923862">
        <w:rPr>
          <w:b/>
        </w:rPr>
        <w:t>Note</w:t>
      </w:r>
    </w:p>
    <w:p w14:paraId="66EBF805" w14:textId="258AAB86" w:rsidR="00C51FF2" w:rsidRPr="00C51FF2" w:rsidRDefault="001605D5" w:rsidP="00B9502C">
      <w:pPr>
        <w:pStyle w:val="DraftSub-sectionNote"/>
        <w:tabs>
          <w:tab w:val="right" w:pos="1814"/>
        </w:tabs>
        <w:ind w:left="1361"/>
      </w:pPr>
      <w:r>
        <w:t>See the jurisdictional note in the Appendix.</w:t>
      </w:r>
    </w:p>
    <w:p w14:paraId="0596B99A" w14:textId="77777777" w:rsidR="001605D5" w:rsidRPr="007428D6" w:rsidRDefault="001605D5" w:rsidP="001605D5">
      <w:pPr>
        <w:pStyle w:val="Heading-DIVISION"/>
        <w:ind w:left="1500" w:hanging="1500"/>
        <w:jc w:val="left"/>
      </w:pPr>
      <w:bookmarkStart w:id="26" w:name="_Toc261422588"/>
      <w:bookmarkStart w:id="27" w:name="_Toc142312355"/>
      <w:r w:rsidRPr="007428D6">
        <w:lastRenderedPageBreak/>
        <w:t>Division 3</w:t>
      </w:r>
      <w:r w:rsidRPr="007428D6">
        <w:tab/>
        <w:t>Interpretation</w:t>
      </w:r>
      <w:bookmarkEnd w:id="26"/>
      <w:bookmarkEnd w:id="27"/>
    </w:p>
    <w:p w14:paraId="025AFE00" w14:textId="77777777" w:rsidR="001605D5" w:rsidRPr="007428D6" w:rsidRDefault="001605D5" w:rsidP="001605D5">
      <w:pPr>
        <w:pStyle w:val="Heading-DIVISION"/>
        <w:ind w:left="1500" w:hanging="1500"/>
        <w:jc w:val="left"/>
      </w:pPr>
      <w:bookmarkStart w:id="28" w:name="_Toc261422589"/>
      <w:bookmarkStart w:id="29" w:name="_Toc142312356"/>
      <w:r w:rsidRPr="007428D6">
        <w:t>Subdivision 1</w:t>
      </w:r>
      <w:r w:rsidRPr="007428D6">
        <w:tab/>
        <w:t>Definitions</w:t>
      </w:r>
      <w:bookmarkEnd w:id="28"/>
      <w:bookmarkEnd w:id="29"/>
    </w:p>
    <w:p w14:paraId="77CEEA30" w14:textId="77777777" w:rsidR="001605D5" w:rsidRDefault="001605D5" w:rsidP="001605D5">
      <w:pPr>
        <w:pStyle w:val="DraftHeading1"/>
        <w:tabs>
          <w:tab w:val="right" w:pos="680"/>
        </w:tabs>
        <w:ind w:left="850" w:hanging="850"/>
      </w:pPr>
      <w:r>
        <w:tab/>
      </w:r>
      <w:bookmarkStart w:id="30" w:name="_Toc261422590"/>
      <w:bookmarkStart w:id="31" w:name="_Toc142312357"/>
      <w:r w:rsidRPr="00BE1A64">
        <w:t>4</w:t>
      </w:r>
      <w:r w:rsidRPr="00011CD4">
        <w:tab/>
        <w:t>Definitions</w:t>
      </w:r>
      <w:bookmarkEnd w:id="30"/>
      <w:bookmarkEnd w:id="31"/>
    </w:p>
    <w:p w14:paraId="57FB2960" w14:textId="77777777" w:rsidR="001605D5" w:rsidRDefault="001605D5" w:rsidP="001605D5">
      <w:pPr>
        <w:pStyle w:val="BodySectionSub"/>
      </w:pPr>
      <w:r w:rsidRPr="00DE25C6">
        <w:t>In this Act:</w:t>
      </w:r>
    </w:p>
    <w:p w14:paraId="596F350B" w14:textId="77777777" w:rsidR="001605D5" w:rsidRDefault="001605D5" w:rsidP="001605D5">
      <w:pPr>
        <w:pStyle w:val="DraftDefinition2"/>
      </w:pPr>
      <w:r>
        <w:rPr>
          <w:b/>
          <w:i/>
        </w:rPr>
        <w:t>approved c</w:t>
      </w:r>
      <w:r w:rsidRPr="00902D96">
        <w:rPr>
          <w:b/>
          <w:i/>
        </w:rPr>
        <w:t xml:space="preserve">ode of </w:t>
      </w:r>
      <w:r>
        <w:rPr>
          <w:b/>
          <w:i/>
        </w:rPr>
        <w:t>p</w:t>
      </w:r>
      <w:r w:rsidRPr="00902D96">
        <w:rPr>
          <w:b/>
          <w:i/>
        </w:rPr>
        <w:t>ractice</w:t>
      </w:r>
      <w:r>
        <w:t xml:space="preserve"> means a code of practice approved under Part 14.</w:t>
      </w:r>
    </w:p>
    <w:p w14:paraId="1A52D9CA" w14:textId="77777777" w:rsidR="00CC0387" w:rsidRDefault="00CC0387" w:rsidP="001605D5">
      <w:pPr>
        <w:pStyle w:val="DraftDefinition2"/>
        <w:rPr>
          <w:b/>
          <w:i/>
        </w:rPr>
      </w:pPr>
      <w:r w:rsidRPr="00CC0387">
        <w:rPr>
          <w:b/>
          <w:i/>
        </w:rPr>
        <w:t>asbestos—</w:t>
      </w:r>
      <w:r w:rsidRPr="00CC0387">
        <w:rPr>
          <w:bCs/>
          <w:iCs/>
        </w:rPr>
        <w:t>see section 197A.</w:t>
      </w:r>
    </w:p>
    <w:p w14:paraId="7779D858" w14:textId="77777777" w:rsidR="00BC2D53" w:rsidRPr="00BC2D53" w:rsidRDefault="00BC2D53" w:rsidP="001605D5">
      <w:pPr>
        <w:pStyle w:val="DraftDefinition2"/>
        <w:rPr>
          <w:bCs/>
          <w:iCs/>
        </w:rPr>
      </w:pPr>
      <w:r w:rsidRPr="00BC2D53">
        <w:rPr>
          <w:b/>
          <w:i/>
        </w:rPr>
        <w:t>asbestos containing material (ACM)</w:t>
      </w:r>
      <w:r w:rsidRPr="00BC2D53">
        <w:rPr>
          <w:bCs/>
          <w:iCs/>
        </w:rPr>
        <w:t>—see section 197A.</w:t>
      </w:r>
    </w:p>
    <w:p w14:paraId="186DB07E" w14:textId="77777777" w:rsidR="001605D5" w:rsidRPr="00060B7B" w:rsidRDefault="001605D5" w:rsidP="001605D5">
      <w:pPr>
        <w:pStyle w:val="DraftDefinition2"/>
      </w:pPr>
      <w:r w:rsidRPr="00327807">
        <w:rPr>
          <w:b/>
          <w:i/>
        </w:rPr>
        <w:t>authorised</w:t>
      </w:r>
      <w:r>
        <w:t>, in Part 4—see section 40.</w:t>
      </w:r>
    </w:p>
    <w:p w14:paraId="43EA736C" w14:textId="32B8B42E" w:rsidR="00E851E3" w:rsidRDefault="00E851E3" w:rsidP="001605D5">
      <w:pPr>
        <w:pStyle w:val="DraftDefinition2"/>
        <w:rPr>
          <w:b/>
          <w:i/>
        </w:rPr>
      </w:pPr>
      <w:r w:rsidRPr="00E851E3">
        <w:rPr>
          <w:b/>
          <w:i/>
        </w:rPr>
        <w:t>authorised person</w:t>
      </w:r>
      <w:r w:rsidRPr="00E851E3">
        <w:rPr>
          <w:bCs/>
          <w:iCs/>
        </w:rPr>
        <w:t>, in Part 13, Division 4—see section 244.</w:t>
      </w:r>
    </w:p>
    <w:p w14:paraId="43188373" w14:textId="118C06B8" w:rsidR="001605D5" w:rsidRDefault="001605D5" w:rsidP="001605D5">
      <w:pPr>
        <w:pStyle w:val="DraftDefinition2"/>
      </w:pPr>
      <w:r w:rsidRPr="007E1507">
        <w:rPr>
          <w:b/>
          <w:i/>
        </w:rPr>
        <w:t>authorising authority</w:t>
      </w:r>
      <w:r>
        <w:t xml:space="preserve"> means:</w:t>
      </w:r>
    </w:p>
    <w:p w14:paraId="1E77BD07" w14:textId="77777777" w:rsidR="001605D5" w:rsidRPr="00521B24" w:rsidRDefault="001605D5" w:rsidP="001605D5">
      <w:pPr>
        <w:pStyle w:val="DraftSub-sectionNote"/>
        <w:tabs>
          <w:tab w:val="right" w:pos="1814"/>
        </w:tabs>
        <w:ind w:left="1361"/>
        <w:rPr>
          <w:b/>
        </w:rPr>
      </w:pPr>
      <w:r w:rsidRPr="00521B24">
        <w:rPr>
          <w:b/>
        </w:rPr>
        <w:t>Note</w:t>
      </w:r>
    </w:p>
    <w:p w14:paraId="729B7EBF" w14:textId="77777777" w:rsidR="001605D5" w:rsidRPr="004634FD" w:rsidRDefault="001605D5" w:rsidP="001605D5">
      <w:pPr>
        <w:pStyle w:val="DraftSub-sectionNote"/>
        <w:tabs>
          <w:tab w:val="right" w:pos="1814"/>
        </w:tabs>
        <w:ind w:left="1361"/>
      </w:pPr>
      <w:r>
        <w:t>See the jurisdictional note in the Appendix.</w:t>
      </w:r>
    </w:p>
    <w:p w14:paraId="11ED450A" w14:textId="19FEDECC" w:rsidR="00E851E3" w:rsidRDefault="00E851E3" w:rsidP="001605D5">
      <w:pPr>
        <w:pStyle w:val="DraftDefinition2"/>
        <w:rPr>
          <w:b/>
          <w:i/>
        </w:rPr>
      </w:pPr>
      <w:r w:rsidRPr="00E851E3">
        <w:rPr>
          <w:b/>
          <w:i/>
        </w:rPr>
        <w:t>board of directors</w:t>
      </w:r>
      <w:r w:rsidRPr="00E851E3">
        <w:rPr>
          <w:bCs/>
          <w:iCs/>
        </w:rPr>
        <w:t xml:space="preserve"> in Part 13, Division 4—see section 244.</w:t>
      </w:r>
    </w:p>
    <w:p w14:paraId="15F7E99C" w14:textId="665860EB" w:rsidR="00E851E3" w:rsidRDefault="00E851E3" w:rsidP="00E851E3">
      <w:pPr>
        <w:pStyle w:val="DraftDefinition2"/>
        <w:rPr>
          <w:b/>
          <w:i/>
        </w:rPr>
      </w:pPr>
      <w:r w:rsidRPr="00E851E3">
        <w:rPr>
          <w:b/>
          <w:i/>
        </w:rPr>
        <w:t xml:space="preserve">category 1 monetary penalty, category 2 </w:t>
      </w:r>
      <w:r>
        <w:rPr>
          <w:b/>
          <w:i/>
        </w:rPr>
        <w:t>m</w:t>
      </w:r>
      <w:r w:rsidRPr="00E851E3">
        <w:rPr>
          <w:b/>
          <w:i/>
        </w:rPr>
        <w:t xml:space="preserve">onetary penalty </w:t>
      </w:r>
      <w:r w:rsidRPr="00E851E3">
        <w:rPr>
          <w:bCs/>
          <w:iCs/>
        </w:rPr>
        <w:t>and</w:t>
      </w:r>
      <w:r w:rsidRPr="00E851E3">
        <w:rPr>
          <w:b/>
          <w:i/>
        </w:rPr>
        <w:t xml:space="preserve"> category 3</w:t>
      </w:r>
      <w:r>
        <w:rPr>
          <w:b/>
          <w:i/>
        </w:rPr>
        <w:t xml:space="preserve"> </w:t>
      </w:r>
      <w:r w:rsidRPr="00E851E3">
        <w:rPr>
          <w:b/>
          <w:i/>
        </w:rPr>
        <w:t>monetary penalty</w:t>
      </w:r>
      <w:r w:rsidRPr="00E851E3">
        <w:rPr>
          <w:bCs/>
          <w:iCs/>
        </w:rPr>
        <w:t>, in relation to an offence, indicates the maximum monetary penalty a court may impose for the offence—see Schedule 4, clause 1 for the relevant maximum amounts.</w:t>
      </w:r>
    </w:p>
    <w:p w14:paraId="525A50FC" w14:textId="04AA57D3" w:rsidR="001605D5" w:rsidRDefault="001605D5" w:rsidP="001605D5">
      <w:pPr>
        <w:pStyle w:val="DraftDefinition2"/>
      </w:pPr>
      <w:r w:rsidRPr="007E1507">
        <w:rPr>
          <w:b/>
          <w:i/>
        </w:rPr>
        <w:t>Category 1 offence</w:t>
      </w:r>
      <w:r>
        <w:t>—see section 31.</w:t>
      </w:r>
    </w:p>
    <w:p w14:paraId="6DE1A717" w14:textId="77777777" w:rsidR="001605D5" w:rsidRDefault="001605D5" w:rsidP="001605D5">
      <w:pPr>
        <w:pStyle w:val="DraftDefinition2"/>
      </w:pPr>
      <w:r w:rsidRPr="007E1507">
        <w:rPr>
          <w:b/>
          <w:i/>
        </w:rPr>
        <w:t>Category 2 offence</w:t>
      </w:r>
      <w:r>
        <w:t>—see section 32.</w:t>
      </w:r>
    </w:p>
    <w:p w14:paraId="04D40B81" w14:textId="77777777" w:rsidR="001605D5" w:rsidRPr="00BF68B8" w:rsidRDefault="001605D5" w:rsidP="001605D5">
      <w:pPr>
        <w:pStyle w:val="DraftDefinition2"/>
      </w:pPr>
      <w:r w:rsidRPr="00BF68B8">
        <w:rPr>
          <w:b/>
          <w:i/>
        </w:rPr>
        <w:t>Category 3 offence</w:t>
      </w:r>
      <w:r>
        <w:t>—see section 33.</w:t>
      </w:r>
    </w:p>
    <w:p w14:paraId="1FD7007B" w14:textId="5E61A66B" w:rsidR="00E851E3" w:rsidRDefault="00E851E3" w:rsidP="001605D5">
      <w:pPr>
        <w:pStyle w:val="DraftDefinition2"/>
        <w:rPr>
          <w:b/>
          <w:i/>
        </w:rPr>
      </w:pPr>
      <w:r w:rsidRPr="00E851E3">
        <w:rPr>
          <w:b/>
          <w:i/>
        </w:rPr>
        <w:t>Commonwealth Criminal Code</w:t>
      </w:r>
      <w:r w:rsidRPr="00E851E3">
        <w:rPr>
          <w:bCs/>
          <w:iCs/>
        </w:rPr>
        <w:t>, in Part 13, Division 4—see section 244.</w:t>
      </w:r>
    </w:p>
    <w:p w14:paraId="55CA07F0" w14:textId="27707220" w:rsidR="001605D5" w:rsidRDefault="001605D5" w:rsidP="001605D5">
      <w:pPr>
        <w:pStyle w:val="DraftDefinition2"/>
      </w:pPr>
      <w:r w:rsidRPr="005636B0">
        <w:rPr>
          <w:b/>
          <w:i/>
        </w:rPr>
        <w:lastRenderedPageBreak/>
        <w:t>compliance powers</w:t>
      </w:r>
      <w:r>
        <w:t xml:space="preserve"> means the functions and powers conferred on an inspector under this Act.</w:t>
      </w:r>
    </w:p>
    <w:p w14:paraId="429F653E" w14:textId="77777777" w:rsidR="001605D5" w:rsidRPr="00460056" w:rsidRDefault="001605D5" w:rsidP="001605D5">
      <w:pPr>
        <w:pStyle w:val="DraftDefinition2"/>
      </w:pPr>
      <w:r w:rsidRPr="00460056">
        <w:rPr>
          <w:b/>
          <w:i/>
        </w:rPr>
        <w:t>condition</w:t>
      </w:r>
      <w:r>
        <w:t xml:space="preserve"> includes limitation and restriction.</w:t>
      </w:r>
    </w:p>
    <w:p w14:paraId="77FBDA4E" w14:textId="77777777" w:rsidR="001605D5" w:rsidRPr="008D3B07" w:rsidRDefault="001605D5" w:rsidP="001605D5">
      <w:pPr>
        <w:pStyle w:val="DraftDefinition2"/>
      </w:pPr>
      <w:r w:rsidRPr="00027917">
        <w:rPr>
          <w:b/>
          <w:i/>
        </w:rPr>
        <w:t>construct</w:t>
      </w:r>
      <w:r>
        <w:t xml:space="preserve"> includes assemble, erect, reconstruct, reassemble and re-erect.</w:t>
      </w:r>
    </w:p>
    <w:p w14:paraId="13F2D9ED" w14:textId="77777777" w:rsidR="001605D5" w:rsidRDefault="001605D5" w:rsidP="001605D5">
      <w:pPr>
        <w:pStyle w:val="DraftDefinition2"/>
      </w:pPr>
      <w:r w:rsidRPr="00EA3DE0">
        <w:rPr>
          <w:b/>
          <w:bCs/>
          <w:i/>
        </w:rPr>
        <w:t xml:space="preserve">corresponding </w:t>
      </w:r>
      <w:r>
        <w:rPr>
          <w:b/>
          <w:bCs/>
          <w:i/>
        </w:rPr>
        <w:t>regulator</w:t>
      </w:r>
      <w:r>
        <w:t xml:space="preserve"> means the holder of a public office, or a public authority, of the Commonwealth, or of a State, who or which is responsible for administering a corresponding WHS law.</w:t>
      </w:r>
    </w:p>
    <w:p w14:paraId="669F08AD" w14:textId="77777777" w:rsidR="001605D5" w:rsidRDefault="001605D5" w:rsidP="001605D5">
      <w:pPr>
        <w:pStyle w:val="DraftDefinition2"/>
      </w:pPr>
      <w:r w:rsidRPr="00E53DAF">
        <w:rPr>
          <w:b/>
          <w:i/>
        </w:rPr>
        <w:t xml:space="preserve">corresponding </w:t>
      </w:r>
      <w:r>
        <w:rPr>
          <w:b/>
          <w:i/>
        </w:rPr>
        <w:t>WHS</w:t>
      </w:r>
      <w:r w:rsidRPr="00E53DAF">
        <w:rPr>
          <w:b/>
          <w:i/>
        </w:rPr>
        <w:t xml:space="preserve"> law</w:t>
      </w:r>
      <w:r>
        <w:t xml:space="preserve"> means:</w:t>
      </w:r>
      <w:r>
        <w:tab/>
      </w:r>
    </w:p>
    <w:p w14:paraId="7E1CBBCC" w14:textId="77777777" w:rsidR="001605D5" w:rsidRPr="004634FD" w:rsidRDefault="001605D5" w:rsidP="001605D5">
      <w:pPr>
        <w:pStyle w:val="DraftSub-sectionNote"/>
        <w:tabs>
          <w:tab w:val="right" w:pos="1814"/>
        </w:tabs>
        <w:ind w:left="1361"/>
        <w:rPr>
          <w:b/>
        </w:rPr>
      </w:pPr>
      <w:r w:rsidRPr="004634FD">
        <w:rPr>
          <w:b/>
        </w:rPr>
        <w:t>Note</w:t>
      </w:r>
    </w:p>
    <w:p w14:paraId="2F5D70FB" w14:textId="77777777" w:rsidR="001605D5" w:rsidRPr="004634FD" w:rsidRDefault="001605D5" w:rsidP="001605D5">
      <w:pPr>
        <w:pStyle w:val="DraftSub-sectionNote"/>
        <w:tabs>
          <w:tab w:val="right" w:pos="1814"/>
        </w:tabs>
        <w:ind w:left="1361"/>
      </w:pPr>
      <w:r>
        <w:t>See the jurisdictional note in the Appendix.</w:t>
      </w:r>
    </w:p>
    <w:p w14:paraId="2EC40801" w14:textId="77777777" w:rsidR="001605D5" w:rsidRDefault="001605D5" w:rsidP="001605D5">
      <w:pPr>
        <w:pStyle w:val="DraftDefinition2"/>
      </w:pPr>
      <w:r w:rsidRPr="001D3DF0">
        <w:rPr>
          <w:b/>
          <w:i/>
        </w:rPr>
        <w:t>court</w:t>
      </w:r>
      <w:r>
        <w:t xml:space="preserve"> means:</w:t>
      </w:r>
    </w:p>
    <w:p w14:paraId="3173D865" w14:textId="77777777" w:rsidR="001605D5" w:rsidRPr="004634FD" w:rsidRDefault="001605D5" w:rsidP="001605D5">
      <w:pPr>
        <w:pStyle w:val="DraftSub-sectionNote"/>
        <w:tabs>
          <w:tab w:val="right" w:pos="1814"/>
        </w:tabs>
        <w:ind w:left="1361"/>
        <w:rPr>
          <w:b/>
        </w:rPr>
      </w:pPr>
      <w:r w:rsidRPr="004634FD">
        <w:rPr>
          <w:b/>
        </w:rPr>
        <w:t>Note</w:t>
      </w:r>
    </w:p>
    <w:p w14:paraId="44415FDA" w14:textId="77777777" w:rsidR="001605D5" w:rsidRDefault="001605D5" w:rsidP="001605D5">
      <w:pPr>
        <w:pStyle w:val="DraftSub-sectionNote"/>
        <w:tabs>
          <w:tab w:val="right" w:pos="1814"/>
        </w:tabs>
        <w:ind w:left="1361"/>
      </w:pPr>
      <w:r>
        <w:t>See the jurisdictional note in the Appendix.</w:t>
      </w:r>
    </w:p>
    <w:p w14:paraId="1B06FAC6" w14:textId="77777777" w:rsidR="001605D5" w:rsidRPr="00327807" w:rsidRDefault="001605D5" w:rsidP="001605D5">
      <w:pPr>
        <w:pStyle w:val="DraftDefinition2"/>
      </w:pPr>
      <w:r w:rsidRPr="00327807">
        <w:rPr>
          <w:b/>
          <w:i/>
        </w:rPr>
        <w:t>dangerous incident</w:t>
      </w:r>
      <w:r>
        <w:t>, in Part 3—see section 37</w:t>
      </w:r>
    </w:p>
    <w:p w14:paraId="75CF49D4" w14:textId="77777777" w:rsidR="001605D5" w:rsidRDefault="001605D5" w:rsidP="001605D5">
      <w:pPr>
        <w:pStyle w:val="DraftDefinition2"/>
      </w:pPr>
      <w:r w:rsidRPr="00B276B4">
        <w:rPr>
          <w:b/>
          <w:i/>
        </w:rPr>
        <w:t>demoli</w:t>
      </w:r>
      <w:r>
        <w:rPr>
          <w:b/>
          <w:i/>
        </w:rPr>
        <w:t>tion</w:t>
      </w:r>
      <w:r>
        <w:t xml:space="preserve"> includes deconstruction.</w:t>
      </w:r>
    </w:p>
    <w:p w14:paraId="3DAF7CD8" w14:textId="24DCD308" w:rsidR="00E851E3" w:rsidRDefault="00E851E3" w:rsidP="00E851E3">
      <w:pPr>
        <w:pStyle w:val="DraftDefinition2"/>
      </w:pPr>
      <w:r w:rsidRPr="00B276B4">
        <w:rPr>
          <w:b/>
          <w:i/>
        </w:rPr>
        <w:t>de</w:t>
      </w:r>
      <w:r>
        <w:rPr>
          <w:b/>
          <w:i/>
        </w:rPr>
        <w:t>sign</w:t>
      </w:r>
      <w:r>
        <w:t>, in relation to plant, a substance or a structure includes:</w:t>
      </w:r>
    </w:p>
    <w:p w14:paraId="1F3EF7E3" w14:textId="77777777" w:rsidR="001605D5" w:rsidRDefault="001605D5" w:rsidP="001605D5">
      <w:pPr>
        <w:pStyle w:val="DraftHeading4"/>
        <w:tabs>
          <w:tab w:val="right" w:pos="2268"/>
        </w:tabs>
        <w:ind w:left="2381" w:hanging="2381"/>
      </w:pPr>
      <w:r>
        <w:tab/>
      </w:r>
      <w:r w:rsidRPr="00050E2B">
        <w:t>(a)</w:t>
      </w:r>
      <w:r>
        <w:tab/>
        <w:t>design of part of the plant, substance or structure; and</w:t>
      </w:r>
    </w:p>
    <w:p w14:paraId="4DB894BC" w14:textId="77777777" w:rsidR="001605D5" w:rsidRDefault="001605D5" w:rsidP="001605D5">
      <w:pPr>
        <w:pStyle w:val="DraftHeading4"/>
        <w:tabs>
          <w:tab w:val="right" w:pos="2268"/>
        </w:tabs>
        <w:ind w:left="2381" w:hanging="2381"/>
      </w:pPr>
      <w:r>
        <w:tab/>
      </w:r>
      <w:r w:rsidRPr="00050E2B">
        <w:t>(b)</w:t>
      </w:r>
      <w:r>
        <w:tab/>
        <w:t>redesign or modify a design.</w:t>
      </w:r>
    </w:p>
    <w:p w14:paraId="3D2EBEE6" w14:textId="77777777" w:rsidR="001605D5" w:rsidRDefault="001605D5" w:rsidP="001605D5">
      <w:pPr>
        <w:pStyle w:val="DraftDefinition2"/>
      </w:pPr>
      <w:r>
        <w:rPr>
          <w:b/>
          <w:i/>
        </w:rPr>
        <w:t>d</w:t>
      </w:r>
      <w:r w:rsidRPr="00EA3DE0">
        <w:rPr>
          <w:b/>
          <w:i/>
        </w:rPr>
        <w:t>isclose</w:t>
      </w:r>
      <w:r w:rsidRPr="00A50BE7">
        <w:t xml:space="preserve">, </w:t>
      </w:r>
      <w:r>
        <w:t>in relation to information, includes divulge or communicate to any person or publish.</w:t>
      </w:r>
    </w:p>
    <w:p w14:paraId="455E45C9" w14:textId="77777777" w:rsidR="001605D5" w:rsidRPr="00486546" w:rsidRDefault="001605D5" w:rsidP="001605D5">
      <w:pPr>
        <w:pStyle w:val="DraftDefinition2"/>
      </w:pPr>
      <w:r w:rsidRPr="00486546">
        <w:rPr>
          <w:b/>
          <w:i/>
        </w:rPr>
        <w:t>discriminatory conduct</w:t>
      </w:r>
      <w:r>
        <w:t>, in Part 6—see section 105.</w:t>
      </w:r>
    </w:p>
    <w:p w14:paraId="4CA80DC1" w14:textId="77777777" w:rsidR="001605D5" w:rsidRPr="00A96C67" w:rsidRDefault="001605D5" w:rsidP="001605D5">
      <w:pPr>
        <w:pStyle w:val="DraftDefinition2"/>
      </w:pPr>
      <w:r w:rsidRPr="00A96C67">
        <w:rPr>
          <w:b/>
          <w:i/>
        </w:rPr>
        <w:lastRenderedPageBreak/>
        <w:t>document</w:t>
      </w:r>
      <w:r>
        <w:t xml:space="preserve"> includes record.</w:t>
      </w:r>
    </w:p>
    <w:p w14:paraId="662487DE" w14:textId="77777777" w:rsidR="001605D5" w:rsidRDefault="001605D5" w:rsidP="001605D5">
      <w:pPr>
        <w:pStyle w:val="DraftDefinition2"/>
      </w:pPr>
      <w:r w:rsidRPr="006B2CCD">
        <w:rPr>
          <w:b/>
          <w:i/>
        </w:rPr>
        <w:t>employee record</w:t>
      </w:r>
      <w:r>
        <w:t xml:space="preserve">, in relation to an employee, has the same meaning as it has in the </w:t>
      </w:r>
      <w:r w:rsidRPr="00F1746C">
        <w:rPr>
          <w:i/>
        </w:rPr>
        <w:t>Privacy Act 1988</w:t>
      </w:r>
      <w:r>
        <w:t xml:space="preserve"> of the Commonwealth.</w:t>
      </w:r>
    </w:p>
    <w:p w14:paraId="227D38ED" w14:textId="77777777" w:rsidR="001605D5" w:rsidRDefault="001605D5" w:rsidP="001605D5">
      <w:pPr>
        <w:pStyle w:val="DraftDefinition2"/>
      </w:pPr>
      <w:r w:rsidRPr="00BF26C1">
        <w:rPr>
          <w:b/>
          <w:i/>
        </w:rPr>
        <w:t>employer organisation</w:t>
      </w:r>
      <w:r w:rsidRPr="00BF26C1">
        <w:t xml:space="preserve"> means an organisation of employers.</w:t>
      </w:r>
    </w:p>
    <w:p w14:paraId="38FD9771" w14:textId="77777777" w:rsidR="001605D5" w:rsidRPr="00121626" w:rsidRDefault="001605D5" w:rsidP="001605D5">
      <w:pPr>
        <w:pStyle w:val="DraftDefinition2"/>
      </w:pPr>
      <w:r w:rsidRPr="001F210E">
        <w:rPr>
          <w:b/>
          <w:i/>
        </w:rPr>
        <w:t>engage in conduct</w:t>
      </w:r>
      <w:r w:rsidRPr="001F210E">
        <w:t xml:space="preserve"> means doing an act or omitting to do an act.</w:t>
      </w:r>
    </w:p>
    <w:p w14:paraId="73A79E7E" w14:textId="77777777" w:rsidR="001605D5" w:rsidRDefault="001605D5" w:rsidP="001605D5">
      <w:pPr>
        <w:pStyle w:val="DraftDefinition2"/>
      </w:pPr>
      <w:r>
        <w:rPr>
          <w:b/>
          <w:i/>
        </w:rPr>
        <w:t>Fair Work Act</w:t>
      </w:r>
      <w:r>
        <w:t xml:space="preserve"> means the </w:t>
      </w:r>
      <w:r w:rsidRPr="00F1746C">
        <w:rPr>
          <w:i/>
        </w:rPr>
        <w:t>Fair Work Act 2009</w:t>
      </w:r>
      <w:r>
        <w:t xml:space="preserve"> of the Commonwealth.</w:t>
      </w:r>
    </w:p>
    <w:p w14:paraId="00783CD1" w14:textId="77777777" w:rsidR="001605D5" w:rsidRPr="00AD670E" w:rsidRDefault="001605D5" w:rsidP="001605D5">
      <w:pPr>
        <w:pStyle w:val="DraftDefinition2"/>
      </w:pPr>
      <w:r w:rsidRPr="00AD670E">
        <w:rPr>
          <w:b/>
          <w:i/>
        </w:rPr>
        <w:t>handling</w:t>
      </w:r>
      <w:r>
        <w:t xml:space="preserve"> includes transport.</w:t>
      </w:r>
    </w:p>
    <w:p w14:paraId="1FC1C6EA" w14:textId="77777777" w:rsidR="001605D5" w:rsidRDefault="001605D5" w:rsidP="001605D5">
      <w:pPr>
        <w:pStyle w:val="DraftDefinition2"/>
      </w:pPr>
      <w:r w:rsidRPr="00523C37">
        <w:rPr>
          <w:b/>
          <w:i/>
        </w:rPr>
        <w:t xml:space="preserve">health </w:t>
      </w:r>
      <w:r>
        <w:t>means physical and psychological health.</w:t>
      </w:r>
    </w:p>
    <w:p w14:paraId="67F8C032" w14:textId="77777777" w:rsidR="001605D5" w:rsidRDefault="001605D5" w:rsidP="001605D5">
      <w:pPr>
        <w:pStyle w:val="DraftDefinition2"/>
      </w:pPr>
      <w:r w:rsidRPr="00327807">
        <w:rPr>
          <w:b/>
          <w:i/>
        </w:rPr>
        <w:t>health and safety duty</w:t>
      </w:r>
      <w:r>
        <w:t>—see section 30.</w:t>
      </w:r>
    </w:p>
    <w:p w14:paraId="4CF2248E" w14:textId="77777777" w:rsidR="001605D5" w:rsidRPr="00327807" w:rsidRDefault="001605D5" w:rsidP="001605D5">
      <w:pPr>
        <w:pStyle w:val="DraftDefinition2"/>
      </w:pPr>
      <w:r w:rsidRPr="00327807">
        <w:rPr>
          <w:b/>
          <w:i/>
        </w:rPr>
        <w:t>health and safety representative</w:t>
      </w:r>
      <w:r>
        <w:t>, in relation to a worker, means the health and safety representative elected under Part 5 for the work group of which the worker is a member.</w:t>
      </w:r>
    </w:p>
    <w:p w14:paraId="00712A6A" w14:textId="77777777" w:rsidR="001605D5" w:rsidRDefault="001605D5" w:rsidP="001605D5">
      <w:pPr>
        <w:pStyle w:val="DraftDefinition2"/>
      </w:pPr>
      <w:r w:rsidRPr="00CB5E6A">
        <w:rPr>
          <w:b/>
          <w:i/>
        </w:rPr>
        <w:t>import</w:t>
      </w:r>
      <w:r>
        <w:t xml:space="preserve"> means to bring into the jurisdiction from outside </w:t>
      </w:r>
      <w:smartTag w:uri="urn:schemas-microsoft-com:office:smarttags" w:element="place">
        <w:smartTag w:uri="urn:schemas-microsoft-com:office:smarttags" w:element="country-region">
          <w:r>
            <w:t>Australia</w:t>
          </w:r>
        </w:smartTag>
      </w:smartTag>
      <w:r>
        <w:t>.</w:t>
      </w:r>
    </w:p>
    <w:p w14:paraId="3557EE2F" w14:textId="33B6C667" w:rsidR="00E851E3" w:rsidRDefault="00E851E3" w:rsidP="001605D5">
      <w:pPr>
        <w:pStyle w:val="DraftDefinition2"/>
        <w:rPr>
          <w:b/>
          <w:i/>
        </w:rPr>
      </w:pPr>
      <w:r w:rsidRPr="00E851E3">
        <w:rPr>
          <w:b/>
          <w:i/>
        </w:rPr>
        <w:t xml:space="preserve">industrial manslaughter monetary penalty </w:t>
      </w:r>
      <w:r w:rsidRPr="00E851E3">
        <w:rPr>
          <w:bCs/>
          <w:iCs/>
        </w:rPr>
        <w:t>means:</w:t>
      </w:r>
    </w:p>
    <w:p w14:paraId="234D6493" w14:textId="77777777" w:rsidR="00E851E3" w:rsidRPr="004634FD" w:rsidRDefault="00E851E3" w:rsidP="00E851E3">
      <w:pPr>
        <w:pStyle w:val="DraftSub-sectionNote"/>
        <w:tabs>
          <w:tab w:val="right" w:pos="1814"/>
        </w:tabs>
        <w:ind w:left="1361"/>
        <w:rPr>
          <w:b/>
        </w:rPr>
      </w:pPr>
      <w:r w:rsidRPr="004634FD">
        <w:rPr>
          <w:b/>
        </w:rPr>
        <w:t>Note</w:t>
      </w:r>
    </w:p>
    <w:p w14:paraId="40B0C6B5" w14:textId="4BA3E001" w:rsidR="00E851E3" w:rsidRPr="00B9502C" w:rsidRDefault="00E851E3" w:rsidP="00B9502C">
      <w:pPr>
        <w:pStyle w:val="DraftSub-sectionNote"/>
        <w:tabs>
          <w:tab w:val="right" w:pos="1814"/>
        </w:tabs>
        <w:ind w:left="1361"/>
      </w:pPr>
      <w:r>
        <w:t>See the jurisdictional note in the Appendix.</w:t>
      </w:r>
    </w:p>
    <w:p w14:paraId="1074DB49" w14:textId="28A0ECFF" w:rsidR="001605D5" w:rsidRDefault="001605D5" w:rsidP="001605D5">
      <w:pPr>
        <w:pStyle w:val="DraftDefinition2"/>
      </w:pPr>
      <w:r w:rsidRPr="005E045B">
        <w:rPr>
          <w:b/>
          <w:i/>
        </w:rPr>
        <w:t>inspector</w:t>
      </w:r>
      <w:r>
        <w:t xml:space="preserve"> means an inspector appointed under Part 9.</w:t>
      </w:r>
    </w:p>
    <w:p w14:paraId="6E0D2A87" w14:textId="77777777" w:rsidR="001605D5" w:rsidRDefault="001605D5" w:rsidP="001605D5">
      <w:pPr>
        <w:pStyle w:val="DraftDefinition2"/>
      </w:pPr>
      <w:r w:rsidRPr="008F34C1">
        <w:rPr>
          <w:b/>
          <w:i/>
        </w:rPr>
        <w:t>internal reviewer</w:t>
      </w:r>
      <w:r>
        <w:t xml:space="preserve"> means:</w:t>
      </w:r>
    </w:p>
    <w:p w14:paraId="0A256C6D" w14:textId="77777777" w:rsidR="001605D5" w:rsidRDefault="001605D5" w:rsidP="001605D5">
      <w:pPr>
        <w:pStyle w:val="DraftHeading4"/>
        <w:tabs>
          <w:tab w:val="right" w:pos="2268"/>
        </w:tabs>
        <w:ind w:left="2381" w:hanging="2381"/>
      </w:pPr>
      <w:r>
        <w:tab/>
      </w:r>
      <w:r w:rsidRPr="008F34C1">
        <w:t>(a)</w:t>
      </w:r>
      <w:r>
        <w:tab/>
        <w:t>the regulator; or</w:t>
      </w:r>
    </w:p>
    <w:p w14:paraId="58BD58B4" w14:textId="77777777" w:rsidR="001605D5" w:rsidRDefault="001605D5" w:rsidP="001605D5">
      <w:pPr>
        <w:pStyle w:val="DraftHeading4"/>
        <w:tabs>
          <w:tab w:val="right" w:pos="2268"/>
        </w:tabs>
        <w:ind w:left="2381" w:hanging="2381"/>
      </w:pPr>
      <w:r>
        <w:lastRenderedPageBreak/>
        <w:tab/>
      </w:r>
      <w:r w:rsidRPr="008F34C1">
        <w:t>(b)</w:t>
      </w:r>
      <w:r>
        <w:tab/>
        <w:t>a person appointed by the regulator under section 225.</w:t>
      </w:r>
    </w:p>
    <w:p w14:paraId="7300D9B0" w14:textId="77777777" w:rsidR="001605D5" w:rsidRDefault="001605D5" w:rsidP="001605D5">
      <w:pPr>
        <w:pStyle w:val="BodySectionSub"/>
      </w:pPr>
      <w:r>
        <w:rPr>
          <w:b/>
          <w:i/>
        </w:rPr>
        <w:t>local</w:t>
      </w:r>
      <w:r w:rsidRPr="00DD02EA">
        <w:rPr>
          <w:b/>
          <w:i/>
        </w:rPr>
        <w:t xml:space="preserve"> authority</w:t>
      </w:r>
      <w:r>
        <w:t xml:space="preserve"> means:</w:t>
      </w:r>
    </w:p>
    <w:p w14:paraId="02AC2F26" w14:textId="77777777" w:rsidR="001605D5" w:rsidRPr="004634FD" w:rsidRDefault="001605D5" w:rsidP="001605D5">
      <w:pPr>
        <w:pStyle w:val="DraftSub-sectionNote"/>
        <w:tabs>
          <w:tab w:val="right" w:pos="1814"/>
        </w:tabs>
        <w:ind w:left="1361"/>
        <w:rPr>
          <w:b/>
        </w:rPr>
      </w:pPr>
      <w:r w:rsidRPr="004634FD">
        <w:rPr>
          <w:b/>
        </w:rPr>
        <w:t>Note</w:t>
      </w:r>
    </w:p>
    <w:p w14:paraId="2299822C" w14:textId="77777777" w:rsidR="001605D5" w:rsidRDefault="001605D5" w:rsidP="001605D5">
      <w:pPr>
        <w:pStyle w:val="DraftSub-sectionNote"/>
        <w:tabs>
          <w:tab w:val="right" w:pos="1814"/>
        </w:tabs>
        <w:ind w:left="1361"/>
      </w:pPr>
      <w:r>
        <w:t>See the jurisdictional note in the Appendix.</w:t>
      </w:r>
    </w:p>
    <w:p w14:paraId="7623A2C2" w14:textId="77777777" w:rsidR="001605D5" w:rsidRDefault="001605D5" w:rsidP="001605D5">
      <w:pPr>
        <w:pStyle w:val="DraftDefinition2"/>
      </w:pPr>
      <w:r w:rsidRPr="006F08D6">
        <w:rPr>
          <w:b/>
          <w:i/>
        </w:rPr>
        <w:t>medical treatment</w:t>
      </w:r>
      <w:r>
        <w:t xml:space="preserve"> means treatment by a medical practitioner registered under [the relevant registration Act].</w:t>
      </w:r>
    </w:p>
    <w:p w14:paraId="5027D5FA" w14:textId="77777777" w:rsidR="001605D5" w:rsidRPr="004634FD" w:rsidRDefault="001605D5" w:rsidP="001605D5">
      <w:pPr>
        <w:pStyle w:val="DraftSub-sectionNote"/>
        <w:tabs>
          <w:tab w:val="right" w:pos="1814"/>
        </w:tabs>
        <w:ind w:left="1361"/>
        <w:rPr>
          <w:b/>
        </w:rPr>
      </w:pPr>
      <w:r w:rsidRPr="004634FD">
        <w:rPr>
          <w:b/>
        </w:rPr>
        <w:t>Note</w:t>
      </w:r>
    </w:p>
    <w:p w14:paraId="2348A812" w14:textId="77777777" w:rsidR="001605D5" w:rsidRPr="004634FD" w:rsidRDefault="001605D5" w:rsidP="001605D5">
      <w:pPr>
        <w:pStyle w:val="DraftSub-sectionNote"/>
        <w:tabs>
          <w:tab w:val="right" w:pos="1814"/>
        </w:tabs>
        <w:ind w:left="1361"/>
      </w:pPr>
      <w:r>
        <w:t>See the jurisdictional note in the Appendix.</w:t>
      </w:r>
    </w:p>
    <w:p w14:paraId="3564829F" w14:textId="77777777" w:rsidR="001605D5" w:rsidRDefault="001605D5" w:rsidP="001605D5">
      <w:pPr>
        <w:pStyle w:val="DraftDefinition2"/>
      </w:pPr>
      <w:r w:rsidRPr="00716461">
        <w:rPr>
          <w:b/>
          <w:i/>
        </w:rPr>
        <w:t>notifiable incident</w:t>
      </w:r>
      <w:r>
        <w:t>—see section 35.</w:t>
      </w:r>
    </w:p>
    <w:p w14:paraId="6BF3DD8F" w14:textId="77777777" w:rsidR="001605D5" w:rsidRDefault="001605D5" w:rsidP="002100F9">
      <w:pPr>
        <w:pStyle w:val="DraftDefinition2"/>
      </w:pPr>
      <w:r w:rsidRPr="00E46993">
        <w:rPr>
          <w:b/>
          <w:i/>
        </w:rPr>
        <w:t>officer</w:t>
      </w:r>
      <w:r w:rsidRPr="00E46993">
        <w:t xml:space="preserve"> </w:t>
      </w:r>
      <w:r>
        <w:t>means:</w:t>
      </w:r>
    </w:p>
    <w:p w14:paraId="0587A1F3" w14:textId="77777777" w:rsidR="001605D5" w:rsidRDefault="001605D5" w:rsidP="002100F9">
      <w:pPr>
        <w:pStyle w:val="DraftHeading4"/>
        <w:tabs>
          <w:tab w:val="right" w:pos="2268"/>
        </w:tabs>
        <w:ind w:left="2381" w:hanging="2381"/>
      </w:pPr>
      <w:r>
        <w:tab/>
      </w:r>
      <w:r w:rsidRPr="005C6902">
        <w:t>(a)</w:t>
      </w:r>
      <w:r>
        <w:tab/>
        <w:t xml:space="preserve">an officer within the meaning of section 9 of the </w:t>
      </w:r>
      <w:r w:rsidRPr="001B7362">
        <w:rPr>
          <w:i/>
        </w:rPr>
        <w:t>Corporations Act 2001</w:t>
      </w:r>
      <w:r>
        <w:t xml:space="preserve"> of the Commonwealth other than a partner in a partnership; or</w:t>
      </w:r>
    </w:p>
    <w:p w14:paraId="3F5CA970" w14:textId="77777777" w:rsidR="001605D5" w:rsidRDefault="001605D5" w:rsidP="002100F9">
      <w:pPr>
        <w:pStyle w:val="DraftHeading4"/>
        <w:tabs>
          <w:tab w:val="right" w:pos="2268"/>
        </w:tabs>
        <w:ind w:left="2381" w:hanging="2381"/>
      </w:pPr>
      <w:r>
        <w:tab/>
      </w:r>
      <w:r w:rsidRPr="005C6902">
        <w:t>(b)</w:t>
      </w:r>
      <w:r>
        <w:tab/>
        <w:t>an officer of the Crown within the meaning of section 247; or</w:t>
      </w:r>
    </w:p>
    <w:p w14:paraId="60DD1670" w14:textId="77777777" w:rsidR="001605D5" w:rsidRPr="00B06678" w:rsidRDefault="001605D5" w:rsidP="002100F9">
      <w:pPr>
        <w:pStyle w:val="DraftHeading4"/>
        <w:tabs>
          <w:tab w:val="right" w:pos="2268"/>
        </w:tabs>
        <w:ind w:left="2381" w:hanging="2381"/>
      </w:pPr>
      <w:r>
        <w:tab/>
      </w:r>
      <w:r w:rsidRPr="00B06678">
        <w:t>(c)</w:t>
      </w:r>
      <w:r>
        <w:tab/>
        <w:t>an officer of a public authority within the meaning of section 252,</w:t>
      </w:r>
    </w:p>
    <w:p w14:paraId="1CB29DFB" w14:textId="77777777" w:rsidR="001605D5" w:rsidRDefault="001605D5" w:rsidP="002100F9">
      <w:pPr>
        <w:pStyle w:val="BodyParagraph"/>
      </w:pPr>
      <w:r>
        <w:t>other than an elected member of a local authority acting in that capacity.</w:t>
      </w:r>
    </w:p>
    <w:p w14:paraId="0B63711E" w14:textId="77777777" w:rsidR="001605D5" w:rsidRDefault="001605D5" w:rsidP="001605D5">
      <w:pPr>
        <w:pStyle w:val="DraftDefinition2"/>
      </w:pPr>
      <w:r>
        <w:rPr>
          <w:b/>
          <w:i/>
        </w:rPr>
        <w:t>official</w:t>
      </w:r>
      <w:r>
        <w:t xml:space="preserve"> </w:t>
      </w:r>
      <w:r w:rsidRPr="004C23E2">
        <w:rPr>
          <w:b/>
          <w:i/>
        </w:rPr>
        <w:t>of a union</w:t>
      </w:r>
      <w:r>
        <w:t>, in Part 7—see section 116.</w:t>
      </w:r>
    </w:p>
    <w:p w14:paraId="00F73197" w14:textId="77777777" w:rsidR="001605D5" w:rsidRDefault="001605D5" w:rsidP="001605D5">
      <w:pPr>
        <w:pStyle w:val="DraftDefinition2"/>
      </w:pPr>
      <w:r w:rsidRPr="001B5DB0">
        <w:rPr>
          <w:b/>
          <w:i/>
        </w:rPr>
        <w:t>person conducting a business or undertaking</w:t>
      </w:r>
      <w:r w:rsidRPr="001B5DB0">
        <w:t>—see section 5.</w:t>
      </w:r>
    </w:p>
    <w:p w14:paraId="26362F58" w14:textId="77777777" w:rsidR="001605D5" w:rsidRDefault="001605D5" w:rsidP="001605D5">
      <w:pPr>
        <w:pStyle w:val="DraftDefinition2"/>
      </w:pPr>
      <w:r w:rsidRPr="00567D7B">
        <w:rPr>
          <w:b/>
          <w:i/>
        </w:rPr>
        <w:t>personal information</w:t>
      </w:r>
      <w:r>
        <w:t xml:space="preserve"> has the same meaning as it has in the </w:t>
      </w:r>
      <w:r w:rsidRPr="00567D7B">
        <w:rPr>
          <w:i/>
        </w:rPr>
        <w:t>Privacy Act 1988</w:t>
      </w:r>
      <w:r>
        <w:t xml:space="preserve"> of the Commonwealth.</w:t>
      </w:r>
    </w:p>
    <w:p w14:paraId="57B8A967" w14:textId="5326115F" w:rsidR="00FC0944" w:rsidRDefault="00FC0944" w:rsidP="001605D5">
      <w:pPr>
        <w:pStyle w:val="DraftDefinition2"/>
        <w:rPr>
          <w:b/>
          <w:i/>
        </w:rPr>
      </w:pPr>
      <w:r w:rsidRPr="00FC0944">
        <w:rPr>
          <w:b/>
          <w:i/>
        </w:rPr>
        <w:lastRenderedPageBreak/>
        <w:t>physical element</w:t>
      </w:r>
      <w:r w:rsidRPr="00FC0944">
        <w:rPr>
          <w:bCs/>
          <w:iCs/>
        </w:rPr>
        <w:t>, in Part 13, Division 4—see section 244.</w:t>
      </w:r>
    </w:p>
    <w:p w14:paraId="07C3135F" w14:textId="166910DD" w:rsidR="001605D5" w:rsidRDefault="001605D5" w:rsidP="001605D5">
      <w:pPr>
        <w:pStyle w:val="DraftDefinition2"/>
      </w:pPr>
      <w:r w:rsidRPr="00DC361A">
        <w:rPr>
          <w:b/>
          <w:i/>
        </w:rPr>
        <w:t>plant</w:t>
      </w:r>
      <w:r>
        <w:t xml:space="preserve"> includes:</w:t>
      </w:r>
    </w:p>
    <w:p w14:paraId="61CADEAA" w14:textId="77777777" w:rsidR="001605D5" w:rsidRDefault="001605D5" w:rsidP="001605D5">
      <w:pPr>
        <w:pStyle w:val="DraftHeading4"/>
        <w:tabs>
          <w:tab w:val="right" w:pos="2268"/>
        </w:tabs>
        <w:ind w:left="2381" w:hanging="2381"/>
      </w:pPr>
      <w:r>
        <w:tab/>
      </w:r>
      <w:r w:rsidRPr="00607D26">
        <w:t>(a)</w:t>
      </w:r>
      <w:r>
        <w:tab/>
        <w:t>any machinery, equipment, appliance, container, implement and tool; and</w:t>
      </w:r>
    </w:p>
    <w:p w14:paraId="3ECD1C54" w14:textId="77777777" w:rsidR="001605D5" w:rsidRDefault="001605D5" w:rsidP="001605D5">
      <w:pPr>
        <w:pStyle w:val="DraftHeading4"/>
        <w:tabs>
          <w:tab w:val="right" w:pos="2268"/>
        </w:tabs>
        <w:ind w:left="2381" w:hanging="2381"/>
      </w:pPr>
      <w:r>
        <w:tab/>
      </w:r>
      <w:r w:rsidRPr="00607D26">
        <w:t>(b)</w:t>
      </w:r>
      <w:r>
        <w:tab/>
        <w:t>any component of any of those things; and</w:t>
      </w:r>
    </w:p>
    <w:p w14:paraId="5DC48859" w14:textId="77777777" w:rsidR="001605D5" w:rsidRDefault="001605D5" w:rsidP="001605D5">
      <w:pPr>
        <w:pStyle w:val="DraftHeading4"/>
        <w:tabs>
          <w:tab w:val="right" w:pos="2268"/>
        </w:tabs>
        <w:ind w:left="2381" w:hanging="2381"/>
      </w:pPr>
      <w:r>
        <w:tab/>
      </w:r>
      <w:r w:rsidRPr="00607D26">
        <w:t>(c)</w:t>
      </w:r>
      <w:r>
        <w:tab/>
        <w:t>anything fitted or connected to any of those things.</w:t>
      </w:r>
    </w:p>
    <w:p w14:paraId="57AFA342" w14:textId="77777777" w:rsidR="001605D5" w:rsidRDefault="001605D5" w:rsidP="001605D5">
      <w:pPr>
        <w:pStyle w:val="DraftDefinition2"/>
      </w:pPr>
      <w:r w:rsidRPr="00491822">
        <w:rPr>
          <w:b/>
          <w:i/>
        </w:rPr>
        <w:t>prohibited reason</w:t>
      </w:r>
      <w:r>
        <w:t>, in Part 6—see section 106.</w:t>
      </w:r>
    </w:p>
    <w:p w14:paraId="08170E85" w14:textId="77777777" w:rsidR="001605D5" w:rsidRDefault="001605D5" w:rsidP="001605D5">
      <w:pPr>
        <w:pStyle w:val="BodySectionSub"/>
      </w:pPr>
      <w:r w:rsidRPr="00DD02EA">
        <w:rPr>
          <w:b/>
          <w:i/>
        </w:rPr>
        <w:t>public authority</w:t>
      </w:r>
      <w:r>
        <w:t xml:space="preserve"> means:</w:t>
      </w:r>
    </w:p>
    <w:p w14:paraId="7794BB3C" w14:textId="77777777" w:rsidR="001605D5" w:rsidRPr="004634FD" w:rsidRDefault="001605D5" w:rsidP="001605D5">
      <w:pPr>
        <w:pStyle w:val="DraftSub-sectionNote"/>
        <w:tabs>
          <w:tab w:val="right" w:pos="1814"/>
        </w:tabs>
        <w:ind w:left="1361"/>
        <w:rPr>
          <w:b/>
        </w:rPr>
      </w:pPr>
      <w:r w:rsidRPr="004634FD">
        <w:rPr>
          <w:b/>
        </w:rPr>
        <w:t>Note</w:t>
      </w:r>
    </w:p>
    <w:p w14:paraId="1FDFF279" w14:textId="77777777" w:rsidR="001605D5" w:rsidRDefault="001605D5" w:rsidP="001605D5">
      <w:pPr>
        <w:pStyle w:val="DraftSub-sectionNote"/>
        <w:tabs>
          <w:tab w:val="right" w:pos="1814"/>
        </w:tabs>
        <w:ind w:left="1361"/>
      </w:pPr>
      <w:r>
        <w:t>See the jurisdictional note in the Appendix.</w:t>
      </w:r>
    </w:p>
    <w:p w14:paraId="6D65C13B" w14:textId="77777777" w:rsidR="001605D5" w:rsidRDefault="001605D5" w:rsidP="001605D5">
      <w:pPr>
        <w:pStyle w:val="DraftDefinition2"/>
      </w:pPr>
      <w:r w:rsidRPr="00327807">
        <w:rPr>
          <w:b/>
          <w:i/>
        </w:rPr>
        <w:t>reasonably practicable</w:t>
      </w:r>
      <w:r>
        <w:t>, in relation to a duty to ensure health and safety—see section 18.</w:t>
      </w:r>
    </w:p>
    <w:p w14:paraId="73B2D3E4" w14:textId="77777777" w:rsidR="001605D5" w:rsidRDefault="001605D5" w:rsidP="001605D5">
      <w:pPr>
        <w:pStyle w:val="DraftDefinition2"/>
      </w:pPr>
      <w:r w:rsidRPr="009D3803">
        <w:rPr>
          <w:b/>
          <w:i/>
        </w:rPr>
        <w:t>regulator</w:t>
      </w:r>
      <w:r>
        <w:t xml:space="preserve"> means:</w:t>
      </w:r>
    </w:p>
    <w:p w14:paraId="2E77BB8E" w14:textId="77777777" w:rsidR="001605D5" w:rsidRPr="004634FD" w:rsidRDefault="001605D5" w:rsidP="001605D5">
      <w:pPr>
        <w:pStyle w:val="DraftSub-sectionNote"/>
        <w:tabs>
          <w:tab w:val="right" w:pos="1814"/>
        </w:tabs>
        <w:ind w:left="1361"/>
        <w:rPr>
          <w:b/>
        </w:rPr>
      </w:pPr>
      <w:r w:rsidRPr="004634FD">
        <w:rPr>
          <w:b/>
        </w:rPr>
        <w:t>Note</w:t>
      </w:r>
    </w:p>
    <w:p w14:paraId="4262F573" w14:textId="77777777" w:rsidR="001605D5" w:rsidRDefault="001605D5" w:rsidP="001605D5">
      <w:pPr>
        <w:pStyle w:val="DraftSub-sectionNote"/>
        <w:tabs>
          <w:tab w:val="right" w:pos="1814"/>
        </w:tabs>
        <w:ind w:left="1361"/>
      </w:pPr>
      <w:r>
        <w:t>See the jurisdictional note in the Appendix.</w:t>
      </w:r>
    </w:p>
    <w:p w14:paraId="696F25D3" w14:textId="77777777" w:rsidR="001605D5" w:rsidRDefault="001605D5" w:rsidP="001605D5">
      <w:pPr>
        <w:pStyle w:val="DraftDefinition2"/>
      </w:pPr>
      <w:r w:rsidRPr="003F2B58">
        <w:rPr>
          <w:b/>
          <w:i/>
        </w:rPr>
        <w:t>relevant person conducting a business or undertaking</w:t>
      </w:r>
      <w:r>
        <w:t>, in Part 7—see section 116.</w:t>
      </w:r>
    </w:p>
    <w:p w14:paraId="680B02D1" w14:textId="77777777" w:rsidR="001605D5" w:rsidRPr="00EC244F" w:rsidRDefault="001605D5" w:rsidP="001605D5">
      <w:pPr>
        <w:pStyle w:val="DraftDefinition2"/>
      </w:pPr>
      <w:r w:rsidRPr="003F2B58">
        <w:rPr>
          <w:b/>
          <w:i/>
        </w:rPr>
        <w:t>relevant State or Territory industrial law</w:t>
      </w:r>
      <w:r>
        <w:t>, in Part 7—see section 116.</w:t>
      </w:r>
    </w:p>
    <w:p w14:paraId="0977ECBD" w14:textId="77777777" w:rsidR="001605D5" w:rsidRPr="003A1B1D" w:rsidRDefault="001605D5" w:rsidP="001605D5">
      <w:pPr>
        <w:pStyle w:val="DraftDefinition2"/>
      </w:pPr>
      <w:r w:rsidRPr="0016121D">
        <w:rPr>
          <w:b/>
          <w:i/>
        </w:rPr>
        <w:t>relevant union</w:t>
      </w:r>
      <w:r>
        <w:t>, in Part 7—see section 116.</w:t>
      </w:r>
    </w:p>
    <w:p w14:paraId="58C1B5D9" w14:textId="77777777" w:rsidR="001605D5" w:rsidRDefault="001605D5" w:rsidP="001605D5">
      <w:pPr>
        <w:pStyle w:val="DraftDefinition2"/>
      </w:pPr>
      <w:r w:rsidRPr="00231AD6">
        <w:rPr>
          <w:b/>
          <w:i/>
        </w:rPr>
        <w:t>relevant worker</w:t>
      </w:r>
      <w:r>
        <w:t>, in Part 7—see section 116</w:t>
      </w:r>
    </w:p>
    <w:p w14:paraId="1A6A1F99" w14:textId="77777777" w:rsidR="001605D5" w:rsidRDefault="001605D5" w:rsidP="001605D5">
      <w:pPr>
        <w:pStyle w:val="BodySectionSub"/>
      </w:pPr>
      <w:r w:rsidRPr="00706054">
        <w:rPr>
          <w:b/>
          <w:i/>
        </w:rPr>
        <w:t>representative</w:t>
      </w:r>
      <w:r>
        <w:t>, in relation to a worker, means:</w:t>
      </w:r>
    </w:p>
    <w:p w14:paraId="744AFB48" w14:textId="77777777" w:rsidR="001605D5" w:rsidRDefault="001605D5" w:rsidP="001605D5">
      <w:pPr>
        <w:pStyle w:val="DraftHeading4"/>
        <w:tabs>
          <w:tab w:val="right" w:pos="2268"/>
        </w:tabs>
        <w:ind w:left="2381" w:hanging="2381"/>
      </w:pPr>
      <w:r>
        <w:tab/>
      </w:r>
      <w:r w:rsidRPr="00B13238">
        <w:t>(a)</w:t>
      </w:r>
      <w:r>
        <w:tab/>
        <w:t>the health and safety representative for the worker; or</w:t>
      </w:r>
    </w:p>
    <w:p w14:paraId="7B96FD07" w14:textId="77777777" w:rsidR="001605D5" w:rsidRDefault="001605D5" w:rsidP="001605D5">
      <w:pPr>
        <w:pStyle w:val="DraftHeading4"/>
        <w:tabs>
          <w:tab w:val="right" w:pos="2268"/>
        </w:tabs>
        <w:ind w:left="2381" w:hanging="2381"/>
      </w:pPr>
      <w:r>
        <w:tab/>
      </w:r>
      <w:r w:rsidRPr="00B13238">
        <w:t>(b)</w:t>
      </w:r>
      <w:r>
        <w:tab/>
        <w:t>a union representing the worker; or</w:t>
      </w:r>
    </w:p>
    <w:p w14:paraId="6A75E9C1" w14:textId="77777777" w:rsidR="001605D5" w:rsidRDefault="001605D5" w:rsidP="001605D5">
      <w:pPr>
        <w:pStyle w:val="DraftHeading4"/>
        <w:tabs>
          <w:tab w:val="right" w:pos="2268"/>
        </w:tabs>
        <w:ind w:left="2381" w:hanging="2381"/>
      </w:pPr>
      <w:r>
        <w:lastRenderedPageBreak/>
        <w:tab/>
      </w:r>
      <w:r w:rsidRPr="00B13238">
        <w:t>(c)</w:t>
      </w:r>
      <w:r>
        <w:tab/>
        <w:t>any other person the worker authorises to represent him or her.</w:t>
      </w:r>
    </w:p>
    <w:p w14:paraId="2B623434" w14:textId="3B046E15" w:rsidR="00C51FF2" w:rsidRPr="00C51FF2" w:rsidRDefault="001605D5" w:rsidP="00EA3378">
      <w:pPr>
        <w:pStyle w:val="DraftDefinition2"/>
      </w:pPr>
      <w:r w:rsidRPr="00327807">
        <w:rPr>
          <w:b/>
          <w:i/>
        </w:rPr>
        <w:t>serious injury or illness</w:t>
      </w:r>
      <w:r>
        <w:t>, in Part 3—see section 36.</w:t>
      </w:r>
    </w:p>
    <w:p w14:paraId="717989C7" w14:textId="77777777" w:rsidR="001605D5" w:rsidRPr="00AF44BA" w:rsidRDefault="001605D5" w:rsidP="001605D5">
      <w:pPr>
        <w:pStyle w:val="DraftDefinition2"/>
      </w:pPr>
      <w:r w:rsidRPr="00AF44BA">
        <w:rPr>
          <w:b/>
          <w:i/>
        </w:rPr>
        <w:t>State</w:t>
      </w:r>
      <w:r>
        <w:t xml:space="preserve"> includes Territory.</w:t>
      </w:r>
    </w:p>
    <w:p w14:paraId="5EA77DCB" w14:textId="77777777" w:rsidR="001605D5" w:rsidRDefault="001605D5" w:rsidP="001605D5">
      <w:pPr>
        <w:pStyle w:val="DraftDefinition2"/>
      </w:pPr>
      <w:r w:rsidRPr="0040551A">
        <w:rPr>
          <w:b/>
          <w:i/>
        </w:rPr>
        <w:t>State or Territory industrial law</w:t>
      </w:r>
      <w:r>
        <w:t xml:space="preserve"> has the same meaning as it has in the Fair Work Act.</w:t>
      </w:r>
    </w:p>
    <w:p w14:paraId="5A91C12B" w14:textId="77777777" w:rsidR="001605D5" w:rsidRDefault="001605D5" w:rsidP="001605D5">
      <w:pPr>
        <w:pStyle w:val="DraftDefinition2"/>
      </w:pPr>
      <w:r>
        <w:rPr>
          <w:b/>
          <w:i/>
        </w:rPr>
        <w:t>s</w:t>
      </w:r>
      <w:r w:rsidRPr="00D60162">
        <w:rPr>
          <w:b/>
          <w:i/>
        </w:rPr>
        <w:t>tructure</w:t>
      </w:r>
      <w:r>
        <w:t xml:space="preserve"> means anything that is constructed, whether fixed or moveable, temporary or permanent, and includes:</w:t>
      </w:r>
    </w:p>
    <w:p w14:paraId="24AC6218" w14:textId="77777777" w:rsidR="001605D5" w:rsidRDefault="001605D5" w:rsidP="001605D5">
      <w:pPr>
        <w:pStyle w:val="DraftHeading4"/>
        <w:tabs>
          <w:tab w:val="right" w:pos="2268"/>
        </w:tabs>
        <w:ind w:left="2381" w:hanging="2381"/>
      </w:pPr>
      <w:r>
        <w:tab/>
      </w:r>
      <w:r w:rsidRPr="00607D26">
        <w:t>(a)</w:t>
      </w:r>
      <w:r>
        <w:tab/>
        <w:t>buildings, masts, towers, framework, pipelines, transport infrastructure and underground works (shafts or tunnels); and</w:t>
      </w:r>
    </w:p>
    <w:p w14:paraId="043BF389" w14:textId="77777777" w:rsidR="001605D5" w:rsidRDefault="001605D5" w:rsidP="001605D5">
      <w:pPr>
        <w:pStyle w:val="DraftHeading4"/>
        <w:tabs>
          <w:tab w:val="right" w:pos="2268"/>
        </w:tabs>
        <w:ind w:left="2381" w:hanging="2381"/>
      </w:pPr>
      <w:r>
        <w:tab/>
      </w:r>
      <w:r w:rsidRPr="00607D26">
        <w:t>(b)</w:t>
      </w:r>
      <w:r>
        <w:tab/>
        <w:t>any component of a structure; and</w:t>
      </w:r>
    </w:p>
    <w:p w14:paraId="0AFA86D2" w14:textId="77777777" w:rsidR="001605D5" w:rsidRDefault="001605D5" w:rsidP="001605D5">
      <w:pPr>
        <w:pStyle w:val="DraftHeading4"/>
        <w:tabs>
          <w:tab w:val="right" w:pos="2268"/>
        </w:tabs>
        <w:ind w:left="2381" w:hanging="2381"/>
      </w:pPr>
      <w:r>
        <w:tab/>
      </w:r>
      <w:r w:rsidRPr="00607D26">
        <w:t>(c)</w:t>
      </w:r>
      <w:r>
        <w:tab/>
        <w:t>part of a structure.</w:t>
      </w:r>
    </w:p>
    <w:p w14:paraId="4812D4AB" w14:textId="77777777" w:rsidR="001605D5" w:rsidRDefault="001605D5" w:rsidP="001605D5">
      <w:pPr>
        <w:pStyle w:val="DraftDefinition2"/>
      </w:pPr>
      <w:r w:rsidRPr="00EA3DE0">
        <w:rPr>
          <w:b/>
          <w:i/>
        </w:rPr>
        <w:t>substance</w:t>
      </w:r>
      <w:r>
        <w:t xml:space="preserve"> means any natural or artificial substance, whether in the form of a solid, liquid, gas or vapour.</w:t>
      </w:r>
    </w:p>
    <w:p w14:paraId="15758EAC" w14:textId="77777777" w:rsidR="001605D5" w:rsidRDefault="001605D5" w:rsidP="001605D5">
      <w:pPr>
        <w:pStyle w:val="DraftDefinition2"/>
      </w:pPr>
      <w:r w:rsidRPr="00D35CF3">
        <w:rPr>
          <w:b/>
          <w:i/>
        </w:rPr>
        <w:t>supply</w:t>
      </w:r>
      <w:r>
        <w:t>—see section 6.</w:t>
      </w:r>
    </w:p>
    <w:p w14:paraId="59EF1B33" w14:textId="77777777" w:rsidR="001605D5" w:rsidRDefault="001605D5" w:rsidP="001605D5">
      <w:pPr>
        <w:pStyle w:val="DraftDefinition2"/>
      </w:pPr>
      <w:r w:rsidRPr="00BA68E0">
        <w:rPr>
          <w:b/>
          <w:i/>
        </w:rPr>
        <w:t>this Act</w:t>
      </w:r>
      <w:r>
        <w:t xml:space="preserve"> includes the regulations.</w:t>
      </w:r>
    </w:p>
    <w:p w14:paraId="44F34EA4" w14:textId="77777777" w:rsidR="001605D5" w:rsidRPr="004634FD" w:rsidRDefault="001605D5" w:rsidP="001605D5">
      <w:pPr>
        <w:pStyle w:val="DraftSub-sectionNote"/>
        <w:tabs>
          <w:tab w:val="right" w:pos="1814"/>
        </w:tabs>
        <w:ind w:left="1361"/>
        <w:rPr>
          <w:b/>
        </w:rPr>
      </w:pPr>
      <w:r w:rsidRPr="004634FD">
        <w:rPr>
          <w:b/>
        </w:rPr>
        <w:t>Note</w:t>
      </w:r>
    </w:p>
    <w:p w14:paraId="451CBE9F" w14:textId="77777777" w:rsidR="001605D5" w:rsidRPr="004634FD" w:rsidRDefault="001605D5" w:rsidP="001605D5">
      <w:pPr>
        <w:pStyle w:val="DraftSub-sectionNote"/>
        <w:tabs>
          <w:tab w:val="right" w:pos="1814"/>
        </w:tabs>
        <w:ind w:left="1361"/>
      </w:pPr>
      <w:r>
        <w:t>See the jurisdictional note in the Appendix.</w:t>
      </w:r>
    </w:p>
    <w:p w14:paraId="3D6D7C3E" w14:textId="2642EB24" w:rsidR="00D7079F" w:rsidRDefault="00D7079F" w:rsidP="00D7079F">
      <w:pPr>
        <w:pStyle w:val="BodySectionSub"/>
        <w:rPr>
          <w:b/>
          <w:i/>
        </w:rPr>
      </w:pPr>
      <w:r w:rsidRPr="00D7079F">
        <w:rPr>
          <w:b/>
          <w:i/>
        </w:rPr>
        <w:t>tier A monetary penalty, tier B monetary penalty, tier C monetary penalty,</w:t>
      </w:r>
      <w:r>
        <w:rPr>
          <w:b/>
          <w:i/>
        </w:rPr>
        <w:t xml:space="preserve"> </w:t>
      </w:r>
      <w:r w:rsidRPr="00D7079F">
        <w:rPr>
          <w:b/>
          <w:i/>
        </w:rPr>
        <w:t>tier D monetary penalty, tier E monetary penalty, tier F monetary penalty,</w:t>
      </w:r>
      <w:r>
        <w:rPr>
          <w:b/>
          <w:i/>
        </w:rPr>
        <w:t xml:space="preserve"> </w:t>
      </w:r>
      <w:r w:rsidRPr="00D7079F">
        <w:rPr>
          <w:b/>
          <w:i/>
        </w:rPr>
        <w:t xml:space="preserve">tier G monetary penalty, tier H monetary penalty </w:t>
      </w:r>
      <w:r w:rsidRPr="00D7079F">
        <w:rPr>
          <w:bCs/>
          <w:iCs/>
        </w:rPr>
        <w:t>and</w:t>
      </w:r>
      <w:r w:rsidRPr="00D7079F">
        <w:rPr>
          <w:b/>
          <w:i/>
        </w:rPr>
        <w:t xml:space="preserve"> tier I monetary penalty</w:t>
      </w:r>
      <w:r w:rsidRPr="00D7079F">
        <w:rPr>
          <w:bCs/>
          <w:iCs/>
        </w:rPr>
        <w:t xml:space="preserve">, in relation to an offence, indicates the maximum monetary penalty </w:t>
      </w:r>
      <w:r w:rsidRPr="00D7079F">
        <w:rPr>
          <w:bCs/>
          <w:iCs/>
        </w:rPr>
        <w:lastRenderedPageBreak/>
        <w:t>a court may impose for the offence—see Schedule 4, clause 2 for the relevant maximum amounts.</w:t>
      </w:r>
    </w:p>
    <w:p w14:paraId="7AC9B9D1" w14:textId="67A4EEE4" w:rsidR="001605D5" w:rsidRDefault="001605D5" w:rsidP="001605D5">
      <w:pPr>
        <w:pStyle w:val="BodySectionSub"/>
      </w:pPr>
      <w:r w:rsidRPr="00D53864">
        <w:rPr>
          <w:b/>
          <w:i/>
        </w:rPr>
        <w:t>union</w:t>
      </w:r>
      <w:r>
        <w:t xml:space="preserve"> means:</w:t>
      </w:r>
    </w:p>
    <w:p w14:paraId="27EA81E3" w14:textId="77777777" w:rsidR="001605D5" w:rsidRDefault="001605D5" w:rsidP="002100F9">
      <w:pPr>
        <w:pStyle w:val="DraftHeading4"/>
        <w:tabs>
          <w:tab w:val="right" w:pos="2268"/>
        </w:tabs>
        <w:ind w:left="2381" w:hanging="2381"/>
      </w:pPr>
      <w:r>
        <w:tab/>
      </w:r>
      <w:r w:rsidRPr="00D53864">
        <w:t>(a)</w:t>
      </w:r>
      <w:r>
        <w:tab/>
        <w:t xml:space="preserve">an employee organisation that is registered, or taken to be registered, under the </w:t>
      </w:r>
      <w:r w:rsidRPr="0027393A">
        <w:rPr>
          <w:i/>
        </w:rPr>
        <w:t>Fair Work (Registered Organisations) Act 2009</w:t>
      </w:r>
      <w:r>
        <w:t xml:space="preserve"> of the Commonwealth; or </w:t>
      </w:r>
    </w:p>
    <w:p w14:paraId="6A8597C9" w14:textId="77777777" w:rsidR="001605D5" w:rsidRDefault="001605D5" w:rsidP="001605D5">
      <w:pPr>
        <w:pStyle w:val="DraftHeading4"/>
        <w:tabs>
          <w:tab w:val="right" w:pos="2268"/>
        </w:tabs>
        <w:ind w:left="2381" w:hanging="2381"/>
      </w:pPr>
      <w:r>
        <w:tab/>
      </w:r>
      <w:r w:rsidRPr="00D53864">
        <w:t>(b)</w:t>
      </w:r>
      <w:r>
        <w:tab/>
        <w:t xml:space="preserve">an association of employees </w:t>
      </w:r>
      <w:r w:rsidRPr="00DD02EA">
        <w:t>or independent contractors, or both</w:t>
      </w:r>
      <w:r>
        <w:t>, that is registered or recognised as such an association (however described) under a State or Territory industrial law.</w:t>
      </w:r>
    </w:p>
    <w:p w14:paraId="4AEF22F1" w14:textId="77777777" w:rsidR="001605D5" w:rsidRDefault="001605D5" w:rsidP="001605D5">
      <w:pPr>
        <w:pStyle w:val="DraftDefinition2"/>
      </w:pPr>
      <w:r w:rsidRPr="00E87C4B">
        <w:rPr>
          <w:b/>
          <w:i/>
        </w:rPr>
        <w:t>volunteer</w:t>
      </w:r>
      <w:r>
        <w:t xml:space="preserve"> means a person who is acting on a voluntary basis (irrespective of whether the person receives out-of-pocket expenses).</w:t>
      </w:r>
    </w:p>
    <w:p w14:paraId="6DBB89A8" w14:textId="60FB789F" w:rsidR="00D7079F" w:rsidRDefault="00D7079F" w:rsidP="00D7079F">
      <w:pPr>
        <w:pStyle w:val="DraftDefinition2"/>
        <w:rPr>
          <w:b/>
          <w:i/>
        </w:rPr>
      </w:pPr>
      <w:r w:rsidRPr="00D7079F">
        <w:rPr>
          <w:b/>
          <w:i/>
        </w:rPr>
        <w:t>WHS civil penalty provision tier 1, WHS civil penalty provision tier 2, WHS</w:t>
      </w:r>
      <w:r>
        <w:rPr>
          <w:b/>
          <w:i/>
        </w:rPr>
        <w:t xml:space="preserve"> </w:t>
      </w:r>
      <w:r w:rsidRPr="00D7079F">
        <w:rPr>
          <w:b/>
          <w:i/>
        </w:rPr>
        <w:t>civil penalty provision tier 3</w:t>
      </w:r>
      <w:r w:rsidRPr="00231D3E">
        <w:rPr>
          <w:bCs/>
          <w:iCs/>
        </w:rPr>
        <w:t xml:space="preserve"> and </w:t>
      </w:r>
      <w:r w:rsidRPr="00D7079F">
        <w:rPr>
          <w:b/>
          <w:i/>
        </w:rPr>
        <w:t>WHS civil penalty provision tier 4</w:t>
      </w:r>
      <w:r w:rsidRPr="00D7079F">
        <w:rPr>
          <w:bCs/>
          <w:iCs/>
        </w:rPr>
        <w:t>, in relation to a contravention of a provision of this Act, indicates the maximum monetary penalty a court may impose for the contravention—see Schedule 4, clause 3 for the relevant maximum amounts.</w:t>
      </w:r>
    </w:p>
    <w:p w14:paraId="531C5403" w14:textId="0296C977" w:rsidR="001605D5" w:rsidRDefault="001605D5" w:rsidP="001605D5">
      <w:pPr>
        <w:pStyle w:val="DraftDefinition2"/>
      </w:pPr>
      <w:r>
        <w:rPr>
          <w:b/>
          <w:i/>
        </w:rPr>
        <w:t>WHS</w:t>
      </w:r>
      <w:r w:rsidRPr="001E0123">
        <w:rPr>
          <w:b/>
          <w:i/>
        </w:rPr>
        <w:t xml:space="preserve"> entry permit</w:t>
      </w:r>
      <w:r>
        <w:t xml:space="preserve"> means a WHS entry permit issued under Part 7.</w:t>
      </w:r>
    </w:p>
    <w:p w14:paraId="00CFD67A" w14:textId="77777777" w:rsidR="001605D5" w:rsidRDefault="001605D5" w:rsidP="001605D5">
      <w:pPr>
        <w:pStyle w:val="DraftDefinition2"/>
      </w:pPr>
      <w:r>
        <w:rPr>
          <w:b/>
          <w:i/>
        </w:rPr>
        <w:t>WHS</w:t>
      </w:r>
      <w:r w:rsidRPr="001E0123">
        <w:rPr>
          <w:b/>
          <w:i/>
        </w:rPr>
        <w:t xml:space="preserve"> </w:t>
      </w:r>
      <w:r>
        <w:rPr>
          <w:b/>
          <w:i/>
        </w:rPr>
        <w:t xml:space="preserve">entry </w:t>
      </w:r>
      <w:r w:rsidRPr="001E0123">
        <w:rPr>
          <w:b/>
          <w:i/>
        </w:rPr>
        <w:t>permit holder</w:t>
      </w:r>
      <w:r>
        <w:t xml:space="preserve"> means a person who holds a WHS entry permit.</w:t>
      </w:r>
    </w:p>
    <w:p w14:paraId="4063C290" w14:textId="77777777" w:rsidR="001605D5" w:rsidRPr="00E80D5A" w:rsidRDefault="001605D5" w:rsidP="001605D5">
      <w:pPr>
        <w:pStyle w:val="DraftDefinition2"/>
      </w:pPr>
      <w:r>
        <w:rPr>
          <w:b/>
          <w:i/>
        </w:rPr>
        <w:t>WHS</w:t>
      </w:r>
      <w:r w:rsidRPr="00E80D5A">
        <w:rPr>
          <w:b/>
          <w:i/>
        </w:rPr>
        <w:t xml:space="preserve"> </w:t>
      </w:r>
      <w:r>
        <w:rPr>
          <w:b/>
          <w:i/>
        </w:rPr>
        <w:t>undertaking</w:t>
      </w:r>
      <w:r>
        <w:t xml:space="preserve"> means an undertaking given under section 216(1).</w:t>
      </w:r>
    </w:p>
    <w:p w14:paraId="4E2BE9A7" w14:textId="77777777" w:rsidR="001605D5" w:rsidRDefault="001605D5" w:rsidP="001605D5">
      <w:pPr>
        <w:pStyle w:val="DraftDefinition2"/>
      </w:pPr>
      <w:r w:rsidRPr="007641AF">
        <w:rPr>
          <w:b/>
          <w:i/>
        </w:rPr>
        <w:lastRenderedPageBreak/>
        <w:t>work group</w:t>
      </w:r>
      <w:r>
        <w:t xml:space="preserve"> means a work group determined under Part 5.</w:t>
      </w:r>
    </w:p>
    <w:p w14:paraId="05AF7AB9" w14:textId="77777777" w:rsidR="001605D5" w:rsidRDefault="001605D5" w:rsidP="001605D5">
      <w:pPr>
        <w:pStyle w:val="BodySectionSub"/>
      </w:pPr>
      <w:r w:rsidRPr="00D35CF3">
        <w:rPr>
          <w:b/>
          <w:i/>
        </w:rPr>
        <w:t>worker</w:t>
      </w:r>
      <w:r>
        <w:t>—see section 7.</w:t>
      </w:r>
    </w:p>
    <w:p w14:paraId="3803B086" w14:textId="77777777" w:rsidR="001605D5" w:rsidRDefault="001605D5" w:rsidP="001605D5">
      <w:pPr>
        <w:pStyle w:val="BodySectionSub"/>
      </w:pPr>
      <w:r w:rsidRPr="00D35CF3">
        <w:rPr>
          <w:b/>
          <w:i/>
        </w:rPr>
        <w:t>workplace</w:t>
      </w:r>
      <w:r>
        <w:rPr>
          <w:b/>
          <w:i/>
        </w:rPr>
        <w:t>—</w:t>
      </w:r>
      <w:r>
        <w:t>see section 8.</w:t>
      </w:r>
    </w:p>
    <w:p w14:paraId="0097C9B1" w14:textId="77777777" w:rsidR="001605D5" w:rsidRPr="007428D6" w:rsidRDefault="001605D5" w:rsidP="001605D5">
      <w:pPr>
        <w:pStyle w:val="Heading-DIVISION"/>
        <w:ind w:left="1500" w:hanging="1500"/>
        <w:jc w:val="left"/>
      </w:pPr>
      <w:bookmarkStart w:id="32" w:name="_Toc261422591"/>
      <w:bookmarkStart w:id="33" w:name="_Toc142312358"/>
      <w:r w:rsidRPr="007428D6">
        <w:t>Subdivision 2</w:t>
      </w:r>
      <w:r w:rsidRPr="007428D6">
        <w:tab/>
        <w:t>Other important terms</w:t>
      </w:r>
      <w:bookmarkEnd w:id="32"/>
      <w:bookmarkEnd w:id="33"/>
    </w:p>
    <w:p w14:paraId="5A2149F1" w14:textId="77777777" w:rsidR="001605D5" w:rsidRDefault="001605D5" w:rsidP="001605D5">
      <w:pPr>
        <w:pStyle w:val="DraftHeading1"/>
        <w:tabs>
          <w:tab w:val="right" w:pos="680"/>
        </w:tabs>
        <w:ind w:left="850" w:hanging="850"/>
        <w:rPr>
          <w:i/>
        </w:rPr>
      </w:pPr>
      <w:r>
        <w:tab/>
      </w:r>
      <w:bookmarkStart w:id="34" w:name="_Toc261422592"/>
      <w:bookmarkStart w:id="35" w:name="_Toc142312359"/>
      <w:r w:rsidRPr="00EA2C01">
        <w:t>5</w:t>
      </w:r>
      <w:r>
        <w:tab/>
        <w:t xml:space="preserve">Meaning of </w:t>
      </w:r>
      <w:r w:rsidRPr="002D1C09">
        <w:rPr>
          <w:i/>
        </w:rPr>
        <w:t>person conducting a</w:t>
      </w:r>
      <w:r>
        <w:t xml:space="preserve"> </w:t>
      </w:r>
      <w:r w:rsidRPr="00EA2C01">
        <w:rPr>
          <w:i/>
        </w:rPr>
        <w:t>business or undertaking</w:t>
      </w:r>
      <w:bookmarkEnd w:id="34"/>
      <w:bookmarkEnd w:id="35"/>
    </w:p>
    <w:p w14:paraId="4A1E76B2" w14:textId="77777777" w:rsidR="001605D5" w:rsidRDefault="001605D5" w:rsidP="001605D5">
      <w:pPr>
        <w:pStyle w:val="DraftHeading2"/>
        <w:tabs>
          <w:tab w:val="right" w:pos="1247"/>
        </w:tabs>
        <w:ind w:left="1361" w:hanging="1361"/>
      </w:pPr>
      <w:r>
        <w:tab/>
      </w:r>
      <w:r w:rsidRPr="002D1C09">
        <w:t>(1)</w:t>
      </w:r>
      <w:r>
        <w:tab/>
        <w:t xml:space="preserve">For the purposes of this Act, a person conducts a </w:t>
      </w:r>
      <w:r w:rsidRPr="0027393A">
        <w:t>business or undertaking</w:t>
      </w:r>
      <w:r>
        <w:t>:</w:t>
      </w:r>
    </w:p>
    <w:p w14:paraId="0DBC6F4C" w14:textId="77777777" w:rsidR="001605D5" w:rsidRDefault="001605D5" w:rsidP="001605D5">
      <w:pPr>
        <w:pStyle w:val="DraftHeading3"/>
        <w:tabs>
          <w:tab w:val="right" w:pos="1757"/>
        </w:tabs>
        <w:ind w:left="1871" w:hanging="1871"/>
      </w:pPr>
      <w:r>
        <w:tab/>
      </w:r>
      <w:r w:rsidRPr="00D520C7">
        <w:t>(a)</w:t>
      </w:r>
      <w:r>
        <w:tab/>
        <w:t>whether the person conducts the business or undertaking alone or with others; and</w:t>
      </w:r>
    </w:p>
    <w:p w14:paraId="110667EA" w14:textId="77777777" w:rsidR="001605D5" w:rsidRDefault="001605D5" w:rsidP="001605D5">
      <w:pPr>
        <w:pStyle w:val="DraftHeading3"/>
        <w:tabs>
          <w:tab w:val="right" w:pos="1757"/>
        </w:tabs>
        <w:ind w:left="1871" w:hanging="1871"/>
      </w:pPr>
      <w:r>
        <w:tab/>
        <w:t>(b</w:t>
      </w:r>
      <w:r w:rsidRPr="00D520C7">
        <w:t>)</w:t>
      </w:r>
      <w:r>
        <w:tab/>
        <w:t>whether or not the business or undertaking is conducted for profit or gain.</w:t>
      </w:r>
    </w:p>
    <w:p w14:paraId="3DCD436A" w14:textId="77777777" w:rsidR="001605D5" w:rsidRDefault="001605D5" w:rsidP="001605D5">
      <w:pPr>
        <w:pStyle w:val="DraftHeading2"/>
        <w:tabs>
          <w:tab w:val="right" w:pos="1247"/>
        </w:tabs>
        <w:ind w:left="1361" w:hanging="1361"/>
      </w:pPr>
      <w:r>
        <w:tab/>
      </w:r>
      <w:r w:rsidRPr="00C257C8">
        <w:t>(2)</w:t>
      </w:r>
      <w:r>
        <w:tab/>
        <w:t>A business or undertaking conducted by a person includes a business or undertaking conducted by a partnership or an unincorporated association.</w:t>
      </w:r>
    </w:p>
    <w:p w14:paraId="06A01752" w14:textId="77777777" w:rsidR="001605D5" w:rsidRDefault="001605D5" w:rsidP="001605D5">
      <w:pPr>
        <w:pStyle w:val="DraftHeading2"/>
        <w:tabs>
          <w:tab w:val="right" w:pos="1247"/>
        </w:tabs>
        <w:ind w:left="1361" w:hanging="1361"/>
      </w:pPr>
      <w:r>
        <w:tab/>
      </w:r>
      <w:r w:rsidRPr="00C257C8">
        <w:t>(3)</w:t>
      </w:r>
      <w:r>
        <w:tab/>
        <w:t>If a business or undertaking is conducted by a partnership (other than an incorporated partnership), a reference in this Act to a person conducting the business or undertaking is to be read as a reference to each partner in the partnership.</w:t>
      </w:r>
      <w:r>
        <w:tab/>
      </w:r>
    </w:p>
    <w:p w14:paraId="46AB6826" w14:textId="77777777" w:rsidR="001605D5" w:rsidRDefault="001605D5" w:rsidP="001605D5">
      <w:pPr>
        <w:pStyle w:val="DraftHeading2"/>
        <w:tabs>
          <w:tab w:val="right" w:pos="1247"/>
        </w:tabs>
        <w:ind w:left="1361" w:hanging="1361"/>
      </w:pPr>
      <w:r>
        <w:tab/>
      </w:r>
      <w:r w:rsidRPr="00B0498B">
        <w:t>(4)</w:t>
      </w:r>
      <w:r>
        <w:tab/>
        <w:t>A person does not conduct a business or undertaking to the extent that the person is engaged solely as a worker in, or as an officer of, that business or undertaking.</w:t>
      </w:r>
    </w:p>
    <w:p w14:paraId="38C75EF5" w14:textId="77777777" w:rsidR="001605D5" w:rsidRDefault="001605D5" w:rsidP="001605D5">
      <w:pPr>
        <w:pStyle w:val="DraftHeading2"/>
        <w:tabs>
          <w:tab w:val="right" w:pos="1247"/>
        </w:tabs>
        <w:ind w:left="1361" w:hanging="1361"/>
      </w:pPr>
      <w:r>
        <w:tab/>
      </w:r>
      <w:r w:rsidRPr="00B45D7E">
        <w:t>(</w:t>
      </w:r>
      <w:r>
        <w:t>5</w:t>
      </w:r>
      <w:r w:rsidRPr="00B45D7E">
        <w:t>)</w:t>
      </w:r>
      <w:r>
        <w:tab/>
        <w:t>An elected member of a local authority does not in that capacity conduct a business or undertaking.</w:t>
      </w:r>
    </w:p>
    <w:p w14:paraId="5392BF16" w14:textId="77777777" w:rsidR="001605D5" w:rsidRDefault="001605D5" w:rsidP="001605D5">
      <w:pPr>
        <w:pStyle w:val="DraftHeading2"/>
        <w:tabs>
          <w:tab w:val="right" w:pos="1247"/>
        </w:tabs>
        <w:ind w:left="1361" w:hanging="1361"/>
      </w:pPr>
      <w:r>
        <w:tab/>
        <w:t>(6</w:t>
      </w:r>
      <w:r w:rsidRPr="001B5DB0">
        <w:t>)</w:t>
      </w:r>
      <w:r>
        <w:tab/>
        <w:t xml:space="preserve">The regulations may specify the circumstances in which a person may be taken not to be a person </w:t>
      </w:r>
      <w:r>
        <w:lastRenderedPageBreak/>
        <w:t>who conducts a business or undertaking for the purposes of this Act or any provision of this Act.</w:t>
      </w:r>
    </w:p>
    <w:p w14:paraId="3FB97FEA" w14:textId="77777777" w:rsidR="001605D5" w:rsidRPr="00C257C8" w:rsidRDefault="001605D5" w:rsidP="001605D5">
      <w:pPr>
        <w:pStyle w:val="DraftHeading2"/>
        <w:tabs>
          <w:tab w:val="right" w:pos="1247"/>
        </w:tabs>
        <w:ind w:left="1361" w:hanging="1361"/>
      </w:pPr>
      <w:r>
        <w:tab/>
      </w:r>
      <w:r w:rsidRPr="003168A2">
        <w:t>(</w:t>
      </w:r>
      <w:r>
        <w:t>7</w:t>
      </w:r>
      <w:r w:rsidRPr="003168A2">
        <w:t>)</w:t>
      </w:r>
      <w:r w:rsidRPr="003168A2">
        <w:tab/>
      </w:r>
      <w:r>
        <w:t>A volunteer association does not conduct a business or undertaking for the purposes of this Act.</w:t>
      </w:r>
    </w:p>
    <w:p w14:paraId="4A6D1471" w14:textId="77777777" w:rsidR="001605D5" w:rsidRPr="002D1C09" w:rsidRDefault="001605D5" w:rsidP="001605D5">
      <w:pPr>
        <w:pStyle w:val="DraftHeading2"/>
        <w:tabs>
          <w:tab w:val="right" w:pos="1247"/>
        </w:tabs>
        <w:ind w:left="1361" w:hanging="1361"/>
      </w:pPr>
      <w:r>
        <w:tab/>
      </w:r>
      <w:r w:rsidRPr="003168A2">
        <w:t>(</w:t>
      </w:r>
      <w:r>
        <w:t>8</w:t>
      </w:r>
      <w:r w:rsidRPr="003168A2">
        <w:t>)</w:t>
      </w:r>
      <w:r>
        <w:tab/>
        <w:t xml:space="preserve">In this section, </w:t>
      </w:r>
      <w:r w:rsidRPr="00FE65CE">
        <w:rPr>
          <w:b/>
          <w:i/>
        </w:rPr>
        <w:t>volunteer association</w:t>
      </w:r>
      <w:r>
        <w:t xml:space="preserve"> means a group of volunteers working together for 1 or more community purposes where none of the volunteers, whether alone or jointly with any other volunteers, employs any person to carry out work for the volunteer association.</w:t>
      </w:r>
    </w:p>
    <w:p w14:paraId="55B6041F" w14:textId="77777777" w:rsidR="001605D5" w:rsidRDefault="001605D5" w:rsidP="001605D5">
      <w:pPr>
        <w:pStyle w:val="DraftHeading1"/>
        <w:tabs>
          <w:tab w:val="right" w:pos="680"/>
        </w:tabs>
        <w:ind w:left="850" w:hanging="850"/>
      </w:pPr>
      <w:r>
        <w:tab/>
      </w:r>
      <w:bookmarkStart w:id="36" w:name="_Toc261422593"/>
      <w:bookmarkStart w:id="37" w:name="_Toc142312360"/>
      <w:r>
        <w:t>6</w:t>
      </w:r>
      <w:r>
        <w:tab/>
        <w:t xml:space="preserve">Meaning of </w:t>
      </w:r>
      <w:r w:rsidRPr="00B67F51">
        <w:rPr>
          <w:i/>
        </w:rPr>
        <w:t>supply</w:t>
      </w:r>
      <w:bookmarkEnd w:id="36"/>
      <w:bookmarkEnd w:id="37"/>
    </w:p>
    <w:p w14:paraId="42C907A2" w14:textId="77777777" w:rsidR="001605D5" w:rsidRDefault="001605D5" w:rsidP="001605D5">
      <w:pPr>
        <w:pStyle w:val="DraftHeading2"/>
        <w:tabs>
          <w:tab w:val="right" w:pos="1247"/>
        </w:tabs>
        <w:ind w:left="1361" w:hanging="1361"/>
      </w:pPr>
      <w:r>
        <w:tab/>
      </w:r>
      <w:r w:rsidRPr="00B67F51">
        <w:t>(1)</w:t>
      </w:r>
      <w:r>
        <w:tab/>
        <w:t xml:space="preserve">A </w:t>
      </w:r>
      <w:r w:rsidRPr="00B67F51">
        <w:rPr>
          <w:b/>
          <w:i/>
        </w:rPr>
        <w:t>supply</w:t>
      </w:r>
      <w:r>
        <w:t xml:space="preserve"> of a thing includes a supply and a resupply of the thing by way of sale, exchange, lease, hire or hire-purchase, whether as principal or agent.</w:t>
      </w:r>
    </w:p>
    <w:p w14:paraId="35369AAF" w14:textId="77777777" w:rsidR="001605D5" w:rsidRPr="008F02D5" w:rsidRDefault="001605D5" w:rsidP="001605D5">
      <w:pPr>
        <w:pStyle w:val="DraftHeading2"/>
        <w:tabs>
          <w:tab w:val="right" w:pos="1247"/>
        </w:tabs>
        <w:ind w:left="1361" w:hanging="1361"/>
      </w:pPr>
      <w:r>
        <w:tab/>
      </w:r>
      <w:r w:rsidRPr="008F02D5">
        <w:t>(2)</w:t>
      </w:r>
      <w:r>
        <w:tab/>
        <w:t>A supply of a thing occurs on the passing of possession of the thing to the person or an agent of the person to be supplied.</w:t>
      </w:r>
    </w:p>
    <w:p w14:paraId="0AD8F455" w14:textId="77777777" w:rsidR="001605D5" w:rsidRDefault="001605D5" w:rsidP="001605D5">
      <w:pPr>
        <w:pStyle w:val="DraftHeading2"/>
        <w:tabs>
          <w:tab w:val="right" w:pos="1247"/>
        </w:tabs>
        <w:ind w:left="1361" w:hanging="1361"/>
      </w:pPr>
      <w:r>
        <w:tab/>
      </w:r>
      <w:r w:rsidRPr="00B67F51">
        <w:t>(</w:t>
      </w:r>
      <w:r>
        <w:t>3</w:t>
      </w:r>
      <w:r w:rsidRPr="00B67F51">
        <w:t>)</w:t>
      </w:r>
      <w:r>
        <w:tab/>
        <w:t>A supply of a thing does not include:</w:t>
      </w:r>
    </w:p>
    <w:p w14:paraId="402222AB" w14:textId="77777777" w:rsidR="001605D5" w:rsidRDefault="001605D5" w:rsidP="001605D5">
      <w:pPr>
        <w:pStyle w:val="DraftHeading3"/>
        <w:tabs>
          <w:tab w:val="right" w:pos="1757"/>
        </w:tabs>
        <w:ind w:left="1871" w:hanging="1871"/>
      </w:pPr>
      <w:r>
        <w:tab/>
      </w:r>
      <w:r w:rsidRPr="003168A2">
        <w:t>(a)</w:t>
      </w:r>
      <w:r>
        <w:tab/>
        <w:t>the return of possession of a thing to the owner of the thing at the end of a lease or other agreement; or</w:t>
      </w:r>
    </w:p>
    <w:p w14:paraId="7898C007" w14:textId="77777777" w:rsidR="001605D5" w:rsidRDefault="001605D5" w:rsidP="001605D5">
      <w:pPr>
        <w:pStyle w:val="DraftHeading3"/>
        <w:tabs>
          <w:tab w:val="right" w:pos="1757"/>
        </w:tabs>
        <w:ind w:left="1871" w:hanging="1871"/>
      </w:pPr>
      <w:r>
        <w:tab/>
      </w:r>
      <w:r w:rsidRPr="003168A2">
        <w:t>(b)</w:t>
      </w:r>
      <w:r>
        <w:tab/>
        <w:t>a prescribed supply.</w:t>
      </w:r>
    </w:p>
    <w:p w14:paraId="170BB871" w14:textId="77777777" w:rsidR="001605D5" w:rsidRDefault="001605D5" w:rsidP="001605D5">
      <w:pPr>
        <w:pStyle w:val="DraftHeading2"/>
        <w:tabs>
          <w:tab w:val="right" w:pos="1247"/>
        </w:tabs>
        <w:ind w:left="1361" w:hanging="1361"/>
      </w:pPr>
      <w:r>
        <w:tab/>
        <w:t>(4</w:t>
      </w:r>
      <w:r w:rsidRPr="00AF0EB6">
        <w:t>)</w:t>
      </w:r>
      <w:r>
        <w:tab/>
        <w:t>A financier is taken not to supply plant, a substance or a structure for the purposes of this Act if:</w:t>
      </w:r>
    </w:p>
    <w:p w14:paraId="37AF901B" w14:textId="77777777" w:rsidR="001605D5" w:rsidRDefault="001605D5" w:rsidP="001605D5">
      <w:pPr>
        <w:pStyle w:val="DraftHeading3"/>
        <w:tabs>
          <w:tab w:val="right" w:pos="1757"/>
        </w:tabs>
        <w:ind w:left="1871" w:hanging="1871"/>
      </w:pPr>
      <w:r>
        <w:tab/>
      </w:r>
      <w:r w:rsidRPr="0021382A">
        <w:t>(a)</w:t>
      </w:r>
      <w:r>
        <w:tab/>
        <w:t xml:space="preserve">the financier has, in the course of the financier's business as a financier, acquired ownership of, or another right in, the plant, </w:t>
      </w:r>
      <w:r>
        <w:lastRenderedPageBreak/>
        <w:t>substance or structure on behalf of a customer of the financier; and</w:t>
      </w:r>
    </w:p>
    <w:p w14:paraId="65383978" w14:textId="77777777" w:rsidR="001605D5" w:rsidRPr="0021382A" w:rsidRDefault="001605D5" w:rsidP="001605D5">
      <w:pPr>
        <w:pStyle w:val="DraftHeading3"/>
        <w:tabs>
          <w:tab w:val="right" w:pos="1757"/>
        </w:tabs>
        <w:ind w:left="1871" w:hanging="1871"/>
      </w:pPr>
      <w:r>
        <w:tab/>
      </w:r>
      <w:r w:rsidRPr="0021382A">
        <w:t>(b)</w:t>
      </w:r>
      <w:r>
        <w:tab/>
        <w:t>the action by the financier, that would be a supply but for this subsection, is taken by the financier for, or on behalf of, that customer.</w:t>
      </w:r>
    </w:p>
    <w:p w14:paraId="39018C62" w14:textId="77777777" w:rsidR="001605D5" w:rsidRDefault="001605D5" w:rsidP="001605D5">
      <w:pPr>
        <w:pStyle w:val="DraftHeading2"/>
        <w:tabs>
          <w:tab w:val="right" w:pos="1247"/>
        </w:tabs>
        <w:ind w:left="1361" w:hanging="1361"/>
      </w:pPr>
      <w:r>
        <w:tab/>
      </w:r>
      <w:r w:rsidRPr="006B2704">
        <w:t>(5)</w:t>
      </w:r>
      <w:r>
        <w:tab/>
        <w:t>If subsection (4) applies, the person (other than the financier) who had possession of the plant, substance or structure immediately before the financier's customer obtained possession of the plant, substance or structure is taken for the purposes of this Act to have supplied the plant, substance or structure to the financier's customer.</w:t>
      </w:r>
    </w:p>
    <w:p w14:paraId="0B7352A3" w14:textId="77777777" w:rsidR="001605D5" w:rsidRDefault="001605D5" w:rsidP="001605D5">
      <w:pPr>
        <w:pStyle w:val="DraftHeading1"/>
        <w:tabs>
          <w:tab w:val="right" w:pos="680"/>
        </w:tabs>
        <w:ind w:left="850" w:hanging="850"/>
        <w:rPr>
          <w:i/>
        </w:rPr>
      </w:pPr>
      <w:r>
        <w:tab/>
      </w:r>
      <w:bookmarkStart w:id="38" w:name="_Toc261422594"/>
      <w:bookmarkStart w:id="39" w:name="_Toc142312361"/>
      <w:r>
        <w:t>7</w:t>
      </w:r>
      <w:r>
        <w:tab/>
        <w:t xml:space="preserve">Meaning of </w:t>
      </w:r>
      <w:r w:rsidRPr="00331E53">
        <w:rPr>
          <w:i/>
        </w:rPr>
        <w:t>worker</w:t>
      </w:r>
      <w:bookmarkEnd w:id="38"/>
      <w:bookmarkEnd w:id="39"/>
    </w:p>
    <w:p w14:paraId="6235F22F" w14:textId="77777777" w:rsidR="001605D5" w:rsidRDefault="001605D5" w:rsidP="001605D5">
      <w:pPr>
        <w:pStyle w:val="DraftHeading2"/>
        <w:tabs>
          <w:tab w:val="right" w:pos="1247"/>
        </w:tabs>
        <w:ind w:left="1361" w:hanging="1361"/>
      </w:pPr>
      <w:r>
        <w:tab/>
      </w:r>
      <w:r w:rsidRPr="002421ED">
        <w:t>(1)</w:t>
      </w:r>
      <w:r>
        <w:tab/>
        <w:t xml:space="preserve">A person is a </w:t>
      </w:r>
      <w:r w:rsidRPr="000929F8">
        <w:rPr>
          <w:b/>
          <w:i/>
        </w:rPr>
        <w:t>worker</w:t>
      </w:r>
      <w:r>
        <w:t xml:space="preserve"> if the person carries out work in any capacity for a person conducting a business or undertaking, including work as:</w:t>
      </w:r>
    </w:p>
    <w:p w14:paraId="4A98CD0A" w14:textId="77777777" w:rsidR="001605D5" w:rsidRDefault="001605D5" w:rsidP="001605D5">
      <w:pPr>
        <w:pStyle w:val="DraftHeading3"/>
        <w:tabs>
          <w:tab w:val="right" w:pos="1757"/>
        </w:tabs>
        <w:ind w:left="1871" w:hanging="1871"/>
      </w:pPr>
      <w:r>
        <w:tab/>
      </w:r>
      <w:r w:rsidRPr="00331E53">
        <w:t>(a)</w:t>
      </w:r>
      <w:r>
        <w:tab/>
        <w:t>an employee; or</w:t>
      </w:r>
    </w:p>
    <w:p w14:paraId="62FEDBE9" w14:textId="77777777" w:rsidR="001605D5" w:rsidRDefault="001605D5" w:rsidP="001605D5">
      <w:pPr>
        <w:pStyle w:val="DraftHeading3"/>
        <w:tabs>
          <w:tab w:val="right" w:pos="1757"/>
        </w:tabs>
        <w:ind w:left="1871" w:hanging="1871"/>
      </w:pPr>
      <w:r>
        <w:tab/>
      </w:r>
      <w:r w:rsidRPr="00331E53">
        <w:t>(b)</w:t>
      </w:r>
      <w:r>
        <w:tab/>
        <w:t>a contractor or sub</w:t>
      </w:r>
      <w:r w:rsidRPr="004E471C">
        <w:t>contractor</w:t>
      </w:r>
      <w:r>
        <w:t>; or</w:t>
      </w:r>
    </w:p>
    <w:p w14:paraId="66476D55" w14:textId="77777777" w:rsidR="001605D5" w:rsidRDefault="001605D5" w:rsidP="001605D5">
      <w:pPr>
        <w:pStyle w:val="DraftHeading3"/>
        <w:tabs>
          <w:tab w:val="right" w:pos="1757"/>
        </w:tabs>
        <w:ind w:left="1871" w:hanging="1871"/>
      </w:pPr>
      <w:r>
        <w:tab/>
      </w:r>
      <w:r w:rsidRPr="00331E53">
        <w:t>(c)</w:t>
      </w:r>
      <w:r>
        <w:tab/>
        <w:t>an employee of a contractor or subcontractor; or</w:t>
      </w:r>
    </w:p>
    <w:p w14:paraId="5D3A411A" w14:textId="77777777" w:rsidR="001605D5" w:rsidRPr="00EA6122" w:rsidRDefault="001605D5" w:rsidP="001605D5">
      <w:pPr>
        <w:pStyle w:val="DraftHeading3"/>
        <w:tabs>
          <w:tab w:val="right" w:pos="1757"/>
        </w:tabs>
        <w:ind w:left="1871" w:hanging="1871"/>
      </w:pPr>
      <w:r>
        <w:tab/>
      </w:r>
      <w:r w:rsidRPr="00331E53">
        <w:t>(d)</w:t>
      </w:r>
      <w:r>
        <w:tab/>
        <w:t xml:space="preserve">an employee of a </w:t>
      </w:r>
      <w:r w:rsidRPr="002421ED">
        <w:t>labour hire company</w:t>
      </w:r>
      <w:r>
        <w:t xml:space="preserve"> who has been assigned to work in the person's business or undertaking; or</w:t>
      </w:r>
    </w:p>
    <w:p w14:paraId="1EE05984" w14:textId="77777777" w:rsidR="001605D5" w:rsidRDefault="001605D5" w:rsidP="001605D5">
      <w:pPr>
        <w:pStyle w:val="DraftHeading3"/>
        <w:tabs>
          <w:tab w:val="right" w:pos="1757"/>
        </w:tabs>
        <w:ind w:left="1871" w:hanging="1871"/>
      </w:pPr>
      <w:r>
        <w:tab/>
      </w:r>
      <w:r w:rsidRPr="000929F8">
        <w:t>(e)</w:t>
      </w:r>
      <w:r>
        <w:tab/>
        <w:t xml:space="preserve">an </w:t>
      </w:r>
      <w:r w:rsidRPr="002421ED">
        <w:t>outworker</w:t>
      </w:r>
      <w:r>
        <w:t>; or</w:t>
      </w:r>
    </w:p>
    <w:p w14:paraId="1FD6D2FB" w14:textId="77777777" w:rsidR="001605D5" w:rsidRDefault="001605D5" w:rsidP="001605D5">
      <w:pPr>
        <w:pStyle w:val="DraftHeading3"/>
        <w:tabs>
          <w:tab w:val="right" w:pos="1757"/>
        </w:tabs>
        <w:ind w:left="1871" w:hanging="1871"/>
      </w:pPr>
      <w:r>
        <w:tab/>
      </w:r>
      <w:r w:rsidRPr="000929F8">
        <w:t>(f)</w:t>
      </w:r>
      <w:r>
        <w:tab/>
        <w:t xml:space="preserve">an </w:t>
      </w:r>
      <w:r w:rsidRPr="004E471C">
        <w:t>apprentice or trainee</w:t>
      </w:r>
      <w:r>
        <w:t>; or</w:t>
      </w:r>
    </w:p>
    <w:p w14:paraId="3ACB7986" w14:textId="77EDDE96" w:rsidR="00C51FF2" w:rsidRPr="00C51FF2" w:rsidRDefault="001605D5" w:rsidP="00B9502C">
      <w:pPr>
        <w:pStyle w:val="DraftHeading3"/>
        <w:tabs>
          <w:tab w:val="right" w:pos="1757"/>
        </w:tabs>
        <w:ind w:left="1871" w:hanging="1871"/>
      </w:pPr>
      <w:r>
        <w:tab/>
      </w:r>
      <w:r w:rsidRPr="000929F8">
        <w:t>(g)</w:t>
      </w:r>
      <w:r>
        <w:tab/>
      </w:r>
      <w:r w:rsidRPr="004E471C">
        <w:t>a student gaining work experience</w:t>
      </w:r>
      <w:r>
        <w:t>; or</w:t>
      </w:r>
    </w:p>
    <w:p w14:paraId="2B01E4A5" w14:textId="77777777" w:rsidR="001605D5" w:rsidRDefault="001605D5" w:rsidP="001605D5">
      <w:pPr>
        <w:pStyle w:val="DraftHeading3"/>
        <w:tabs>
          <w:tab w:val="right" w:pos="1757"/>
        </w:tabs>
        <w:ind w:left="1871" w:hanging="1871"/>
      </w:pPr>
      <w:r>
        <w:tab/>
      </w:r>
      <w:r w:rsidRPr="000929F8">
        <w:t>(h)</w:t>
      </w:r>
      <w:r>
        <w:tab/>
      </w:r>
      <w:r w:rsidRPr="002421ED">
        <w:t>a volunteer</w:t>
      </w:r>
      <w:r>
        <w:t>; or</w:t>
      </w:r>
    </w:p>
    <w:p w14:paraId="02AD550D" w14:textId="77777777" w:rsidR="001605D5" w:rsidRDefault="001605D5" w:rsidP="001605D5">
      <w:pPr>
        <w:pStyle w:val="DraftHeading3"/>
        <w:tabs>
          <w:tab w:val="right" w:pos="1757"/>
        </w:tabs>
        <w:ind w:left="1871" w:hanging="1871"/>
      </w:pPr>
      <w:r>
        <w:tab/>
      </w:r>
      <w:r w:rsidRPr="00EE698E">
        <w:t>(i)</w:t>
      </w:r>
      <w:r>
        <w:tab/>
        <w:t>a person of a prescribed class.</w:t>
      </w:r>
    </w:p>
    <w:p w14:paraId="4EA495A9" w14:textId="77777777" w:rsidR="001605D5" w:rsidRDefault="001605D5" w:rsidP="001605D5">
      <w:pPr>
        <w:pStyle w:val="DraftHeading2"/>
        <w:tabs>
          <w:tab w:val="right" w:pos="1247"/>
        </w:tabs>
        <w:ind w:left="1361" w:hanging="1361"/>
      </w:pPr>
      <w:r>
        <w:tab/>
      </w:r>
      <w:r w:rsidRPr="008F747D">
        <w:t>(2)</w:t>
      </w:r>
      <w:r>
        <w:tab/>
        <w:t>For the purposes of this Act, a police officer is:</w:t>
      </w:r>
    </w:p>
    <w:p w14:paraId="1B0E483F" w14:textId="77777777" w:rsidR="001605D5" w:rsidRDefault="001605D5" w:rsidP="001605D5">
      <w:pPr>
        <w:pStyle w:val="DraftHeading3"/>
        <w:tabs>
          <w:tab w:val="right" w:pos="1757"/>
        </w:tabs>
        <w:ind w:left="1871" w:hanging="1871"/>
      </w:pPr>
      <w:r>
        <w:lastRenderedPageBreak/>
        <w:tab/>
      </w:r>
      <w:r w:rsidRPr="008F747D">
        <w:t>(a)</w:t>
      </w:r>
      <w:r>
        <w:tab/>
        <w:t>a worker; and</w:t>
      </w:r>
    </w:p>
    <w:p w14:paraId="0DF646D2" w14:textId="77777777" w:rsidR="001605D5" w:rsidRDefault="001605D5" w:rsidP="001605D5">
      <w:pPr>
        <w:pStyle w:val="DraftHeading3"/>
        <w:tabs>
          <w:tab w:val="right" w:pos="1757"/>
        </w:tabs>
        <w:ind w:left="1871" w:hanging="1871"/>
      </w:pPr>
      <w:r>
        <w:tab/>
      </w:r>
      <w:r w:rsidRPr="008F747D">
        <w:t>(b)</w:t>
      </w:r>
      <w:r>
        <w:tab/>
        <w:t>at work throughout the time when the officer is on duty or lawfully performing the functions of a police officer, but not otherwise.</w:t>
      </w:r>
    </w:p>
    <w:p w14:paraId="3C07A707" w14:textId="77777777" w:rsidR="001605D5" w:rsidRDefault="001605D5" w:rsidP="001605D5">
      <w:pPr>
        <w:pStyle w:val="DraftHeading2"/>
        <w:tabs>
          <w:tab w:val="right" w:pos="1247"/>
        </w:tabs>
        <w:ind w:left="1361" w:hanging="1361"/>
      </w:pPr>
      <w:r>
        <w:tab/>
      </w:r>
      <w:r w:rsidRPr="00442A27">
        <w:t>(</w:t>
      </w:r>
      <w:r>
        <w:t>3</w:t>
      </w:r>
      <w:r w:rsidRPr="00442A27">
        <w:t>)</w:t>
      </w:r>
      <w:r>
        <w:tab/>
        <w:t xml:space="preserve">The person conducting the business or undertaking is also a </w:t>
      </w:r>
      <w:r w:rsidRPr="000929F8">
        <w:rPr>
          <w:b/>
          <w:i/>
        </w:rPr>
        <w:t>worker</w:t>
      </w:r>
      <w:r>
        <w:t xml:space="preserve"> if the person is an individual who carries out work in that business or undertaking.</w:t>
      </w:r>
    </w:p>
    <w:p w14:paraId="0C9F8EFD" w14:textId="77777777" w:rsidR="001605D5" w:rsidRPr="00824AFC" w:rsidRDefault="001605D5" w:rsidP="001605D5">
      <w:pPr>
        <w:pStyle w:val="DraftSectionNote"/>
        <w:tabs>
          <w:tab w:val="right" w:pos="1304"/>
        </w:tabs>
        <w:ind w:left="850"/>
        <w:rPr>
          <w:b/>
        </w:rPr>
      </w:pPr>
      <w:r w:rsidRPr="00824AFC">
        <w:rPr>
          <w:b/>
        </w:rPr>
        <w:t>Note</w:t>
      </w:r>
    </w:p>
    <w:p w14:paraId="603D3269" w14:textId="77777777" w:rsidR="001605D5" w:rsidRDefault="001605D5" w:rsidP="001605D5">
      <w:pPr>
        <w:pStyle w:val="DraftSectionNote"/>
        <w:tabs>
          <w:tab w:val="right" w:pos="1304"/>
        </w:tabs>
        <w:ind w:left="850"/>
      </w:pPr>
      <w:r>
        <w:t>See the jurisdictional notes in the Appendix.</w:t>
      </w:r>
    </w:p>
    <w:p w14:paraId="26C3D052" w14:textId="77777777" w:rsidR="001605D5" w:rsidRDefault="001605D5" w:rsidP="001605D5">
      <w:pPr>
        <w:pStyle w:val="DraftHeading1"/>
        <w:tabs>
          <w:tab w:val="right" w:pos="680"/>
        </w:tabs>
        <w:ind w:left="850" w:hanging="850"/>
        <w:rPr>
          <w:i/>
        </w:rPr>
      </w:pPr>
      <w:r>
        <w:tab/>
      </w:r>
      <w:bookmarkStart w:id="40" w:name="_Toc261422595"/>
      <w:bookmarkStart w:id="41" w:name="_Toc142312362"/>
      <w:r>
        <w:t>8</w:t>
      </w:r>
      <w:r w:rsidRPr="00C84609">
        <w:tab/>
      </w:r>
      <w:r>
        <w:t xml:space="preserve">Meaning of </w:t>
      </w:r>
      <w:r w:rsidRPr="00C84609">
        <w:rPr>
          <w:i/>
        </w:rPr>
        <w:t>workplace</w:t>
      </w:r>
      <w:bookmarkEnd w:id="40"/>
      <w:bookmarkEnd w:id="41"/>
    </w:p>
    <w:p w14:paraId="411B9C07" w14:textId="77777777" w:rsidR="001605D5" w:rsidRPr="003455A6" w:rsidRDefault="001605D5" w:rsidP="001605D5">
      <w:pPr>
        <w:pStyle w:val="DraftHeading2"/>
        <w:tabs>
          <w:tab w:val="right" w:pos="1247"/>
        </w:tabs>
        <w:ind w:left="1361" w:hanging="1361"/>
      </w:pPr>
      <w:r>
        <w:tab/>
        <w:t>(1)</w:t>
      </w:r>
      <w:r>
        <w:tab/>
        <w:t>A workplace is a place where work is carried out for a business or undertaking and includes any place where a worker goes, or is likely to be, while at work.</w:t>
      </w:r>
    </w:p>
    <w:p w14:paraId="5B3D81E5" w14:textId="77777777" w:rsidR="001605D5" w:rsidRDefault="001605D5" w:rsidP="001605D5">
      <w:pPr>
        <w:pStyle w:val="DraftHeading2"/>
        <w:tabs>
          <w:tab w:val="right" w:pos="1247"/>
        </w:tabs>
        <w:ind w:left="1361" w:hanging="1361"/>
      </w:pPr>
      <w:r>
        <w:tab/>
      </w:r>
      <w:r w:rsidRPr="000B7D29">
        <w:t>(2)</w:t>
      </w:r>
      <w:r w:rsidRPr="000B7D29">
        <w:tab/>
      </w:r>
      <w:r>
        <w:t xml:space="preserve">In this section, </w:t>
      </w:r>
      <w:r w:rsidRPr="004C60BC">
        <w:rPr>
          <w:b/>
          <w:i/>
        </w:rPr>
        <w:t>place</w:t>
      </w:r>
      <w:r>
        <w:t xml:space="preserve"> includes:</w:t>
      </w:r>
    </w:p>
    <w:p w14:paraId="61AD27B9" w14:textId="77777777" w:rsidR="001605D5" w:rsidRDefault="001605D5" w:rsidP="001605D5">
      <w:pPr>
        <w:pStyle w:val="DraftHeading3"/>
        <w:tabs>
          <w:tab w:val="right" w:pos="1757"/>
        </w:tabs>
        <w:ind w:left="1871" w:hanging="1871"/>
      </w:pPr>
      <w:r>
        <w:tab/>
      </w:r>
      <w:r w:rsidRPr="00D324FA">
        <w:t>(a)</w:t>
      </w:r>
      <w:r>
        <w:tab/>
        <w:t>a vehicle, vessel, aircraft or other mobile structure; and</w:t>
      </w:r>
    </w:p>
    <w:p w14:paraId="4AD9D5DF" w14:textId="77777777" w:rsidR="001605D5" w:rsidRDefault="001605D5" w:rsidP="001605D5">
      <w:pPr>
        <w:pStyle w:val="DraftHeading3"/>
        <w:tabs>
          <w:tab w:val="right" w:pos="1757"/>
        </w:tabs>
        <w:ind w:left="1871" w:hanging="1871"/>
      </w:pPr>
      <w:r>
        <w:tab/>
      </w:r>
      <w:r w:rsidRPr="00D324FA">
        <w:t>(b)</w:t>
      </w:r>
      <w:r>
        <w:tab/>
        <w:t>any waters and any installation on land, on the bed of any waters or floating on any waters.</w:t>
      </w:r>
    </w:p>
    <w:p w14:paraId="21EEBAE8" w14:textId="77777777" w:rsidR="001605D5" w:rsidRDefault="001605D5" w:rsidP="001605D5">
      <w:pPr>
        <w:pStyle w:val="DraftHeading1"/>
        <w:tabs>
          <w:tab w:val="right" w:pos="680"/>
        </w:tabs>
        <w:ind w:left="850" w:hanging="850"/>
      </w:pPr>
      <w:r>
        <w:tab/>
      </w:r>
      <w:bookmarkStart w:id="42" w:name="_Toc261422596"/>
      <w:bookmarkStart w:id="43" w:name="_Toc142312363"/>
      <w:r>
        <w:t>9</w:t>
      </w:r>
      <w:r>
        <w:tab/>
        <w:t>Examples and notes</w:t>
      </w:r>
      <w:bookmarkEnd w:id="42"/>
      <w:bookmarkEnd w:id="43"/>
    </w:p>
    <w:p w14:paraId="5E852986" w14:textId="77777777" w:rsidR="001605D5" w:rsidRDefault="001605D5" w:rsidP="001605D5">
      <w:pPr>
        <w:pStyle w:val="DraftHeading2"/>
        <w:tabs>
          <w:tab w:val="right" w:pos="1247"/>
        </w:tabs>
        <w:ind w:left="1361" w:hanging="1361"/>
      </w:pPr>
      <w:r>
        <w:tab/>
      </w:r>
      <w:r w:rsidRPr="000376C4">
        <w:t>(1)</w:t>
      </w:r>
      <w:r>
        <w:tab/>
        <w:t>An example at the foot of a provision forms part of this Act.</w:t>
      </w:r>
    </w:p>
    <w:p w14:paraId="3596F251" w14:textId="77777777" w:rsidR="001605D5" w:rsidRDefault="001605D5" w:rsidP="001605D5">
      <w:pPr>
        <w:pStyle w:val="DraftHeading2"/>
        <w:tabs>
          <w:tab w:val="right" w:pos="1247"/>
        </w:tabs>
        <w:ind w:left="1361" w:hanging="1361"/>
      </w:pPr>
      <w:r>
        <w:tab/>
      </w:r>
      <w:r w:rsidRPr="000376C4">
        <w:t>(2)</w:t>
      </w:r>
      <w:r>
        <w:tab/>
        <w:t>A note at the foot of a provision forms part of this Act.</w:t>
      </w:r>
    </w:p>
    <w:p w14:paraId="7ADAD1D5" w14:textId="77777777" w:rsidR="001605D5" w:rsidRPr="004634FD" w:rsidRDefault="001605D5" w:rsidP="001605D5">
      <w:pPr>
        <w:pStyle w:val="DraftSub-sectionNote"/>
        <w:tabs>
          <w:tab w:val="right" w:pos="1814"/>
        </w:tabs>
        <w:ind w:left="1361"/>
        <w:rPr>
          <w:b/>
        </w:rPr>
      </w:pPr>
      <w:r w:rsidRPr="004634FD">
        <w:rPr>
          <w:b/>
        </w:rPr>
        <w:t>Note</w:t>
      </w:r>
    </w:p>
    <w:p w14:paraId="37B0D25D" w14:textId="77777777" w:rsidR="001605D5" w:rsidRPr="004634FD" w:rsidRDefault="001605D5" w:rsidP="001605D5">
      <w:pPr>
        <w:pStyle w:val="DraftSub-sectionNote"/>
        <w:tabs>
          <w:tab w:val="right" w:pos="1814"/>
        </w:tabs>
        <w:ind w:left="1361"/>
      </w:pPr>
      <w:r>
        <w:t>See the jurisdictional notes in the Appendix.</w:t>
      </w:r>
    </w:p>
    <w:p w14:paraId="1583088A" w14:textId="77777777" w:rsidR="001605D5" w:rsidRPr="007428D6" w:rsidRDefault="001605D5" w:rsidP="001605D5">
      <w:pPr>
        <w:pStyle w:val="Heading-DIVISION"/>
        <w:ind w:left="1500" w:hanging="1500"/>
        <w:jc w:val="left"/>
      </w:pPr>
      <w:bookmarkStart w:id="44" w:name="_Toc261422597"/>
      <w:bookmarkStart w:id="45" w:name="_Toc142312364"/>
      <w:r w:rsidRPr="007428D6">
        <w:lastRenderedPageBreak/>
        <w:t>Division 4</w:t>
      </w:r>
      <w:r w:rsidRPr="007428D6">
        <w:tab/>
        <w:t>Application of Act</w:t>
      </w:r>
      <w:bookmarkEnd w:id="44"/>
      <w:bookmarkEnd w:id="45"/>
    </w:p>
    <w:p w14:paraId="5EEB45EF" w14:textId="77777777" w:rsidR="001605D5" w:rsidRDefault="001605D5" w:rsidP="001605D5">
      <w:pPr>
        <w:pStyle w:val="DraftHeading1"/>
        <w:tabs>
          <w:tab w:val="right" w:pos="680"/>
        </w:tabs>
        <w:ind w:left="850" w:hanging="850"/>
      </w:pPr>
      <w:r>
        <w:tab/>
      </w:r>
      <w:bookmarkStart w:id="46" w:name="_Toc261422598"/>
      <w:bookmarkStart w:id="47" w:name="_Toc142312365"/>
      <w:r>
        <w:t>10</w:t>
      </w:r>
      <w:r w:rsidRPr="003A0AE2">
        <w:tab/>
        <w:t>Act binds the Crown</w:t>
      </w:r>
      <w:bookmarkEnd w:id="46"/>
      <w:bookmarkEnd w:id="47"/>
    </w:p>
    <w:p w14:paraId="02E6DDAF" w14:textId="77777777" w:rsidR="001605D5" w:rsidRDefault="001605D5" w:rsidP="001605D5">
      <w:pPr>
        <w:pStyle w:val="DraftHeading2"/>
        <w:tabs>
          <w:tab w:val="right" w:pos="1247"/>
        </w:tabs>
        <w:ind w:left="1361" w:hanging="1361"/>
      </w:pPr>
      <w:r>
        <w:tab/>
      </w:r>
      <w:r w:rsidRPr="002421ED">
        <w:t>(1)</w:t>
      </w:r>
      <w:r>
        <w:tab/>
      </w:r>
      <w:r w:rsidRPr="003A0AE2">
        <w:t xml:space="preserve">This Act binds </w:t>
      </w:r>
      <w:r>
        <w:t>the Crown in right of this jurisdiction and, in so far as the legislative power of the Parliament of this jurisdiction permits, the Crown in all its other capacities.</w:t>
      </w:r>
    </w:p>
    <w:p w14:paraId="6DD33FB7" w14:textId="77777777" w:rsidR="001605D5" w:rsidRPr="004634FD" w:rsidRDefault="001605D5" w:rsidP="001605D5">
      <w:pPr>
        <w:pStyle w:val="DraftSub-sectionNote"/>
        <w:tabs>
          <w:tab w:val="right" w:pos="1814"/>
        </w:tabs>
        <w:ind w:left="1361"/>
        <w:rPr>
          <w:b/>
        </w:rPr>
      </w:pPr>
      <w:r w:rsidRPr="004634FD">
        <w:rPr>
          <w:b/>
        </w:rPr>
        <w:t>Note</w:t>
      </w:r>
    </w:p>
    <w:p w14:paraId="5C4031B6" w14:textId="77777777" w:rsidR="001605D5" w:rsidRPr="004634FD" w:rsidRDefault="001605D5" w:rsidP="001605D5">
      <w:pPr>
        <w:pStyle w:val="DraftSub-sectionNote"/>
        <w:tabs>
          <w:tab w:val="right" w:pos="1814"/>
        </w:tabs>
        <w:ind w:left="1361"/>
      </w:pPr>
      <w:r>
        <w:t>See the jurisdictional notes in the Appendix.</w:t>
      </w:r>
    </w:p>
    <w:p w14:paraId="25C008FB" w14:textId="77777777" w:rsidR="001605D5" w:rsidRDefault="001605D5" w:rsidP="001605D5">
      <w:pPr>
        <w:pStyle w:val="DraftHeading2"/>
        <w:tabs>
          <w:tab w:val="right" w:pos="1247"/>
        </w:tabs>
        <w:ind w:left="1361" w:hanging="1361"/>
      </w:pPr>
      <w:r>
        <w:tab/>
        <w:t>(2</w:t>
      </w:r>
      <w:r w:rsidRPr="00D447F4">
        <w:t>)</w:t>
      </w:r>
      <w:r>
        <w:tab/>
        <w:t>The Crown is liable for an offence against this Act.</w:t>
      </w:r>
    </w:p>
    <w:p w14:paraId="5325544F" w14:textId="77777777" w:rsidR="001605D5" w:rsidRPr="00F451EA" w:rsidRDefault="001605D5" w:rsidP="001605D5">
      <w:pPr>
        <w:pStyle w:val="DraftHeading2"/>
        <w:tabs>
          <w:tab w:val="right" w:pos="1247"/>
        </w:tabs>
        <w:ind w:left="1361" w:hanging="1361"/>
      </w:pPr>
      <w:r>
        <w:tab/>
      </w:r>
      <w:r w:rsidRPr="00B57E36">
        <w:t>(3)</w:t>
      </w:r>
      <w:r>
        <w:tab/>
        <w:t>Without limiting subsection (1), the Crown is liable for a contravention of a WHS civil penalty provision.</w:t>
      </w:r>
    </w:p>
    <w:p w14:paraId="5A202D58" w14:textId="77777777" w:rsidR="001605D5" w:rsidRDefault="001605D5" w:rsidP="001605D5">
      <w:pPr>
        <w:pStyle w:val="DraftHeading1"/>
        <w:tabs>
          <w:tab w:val="right" w:pos="680"/>
        </w:tabs>
        <w:ind w:left="850" w:hanging="850"/>
      </w:pPr>
      <w:r>
        <w:tab/>
      </w:r>
      <w:bookmarkStart w:id="48" w:name="_Toc261422599"/>
      <w:bookmarkStart w:id="49" w:name="_Toc142312366"/>
      <w:r>
        <w:t>11</w:t>
      </w:r>
      <w:r>
        <w:tab/>
        <w:t>Extraterritorial application</w:t>
      </w:r>
      <w:bookmarkEnd w:id="48"/>
      <w:bookmarkEnd w:id="49"/>
    </w:p>
    <w:p w14:paraId="1F787039" w14:textId="77777777" w:rsidR="001605D5" w:rsidRPr="004634FD" w:rsidRDefault="001605D5" w:rsidP="001605D5">
      <w:pPr>
        <w:pStyle w:val="DraftSub-sectionNote"/>
        <w:tabs>
          <w:tab w:val="right" w:pos="1814"/>
        </w:tabs>
        <w:ind w:left="1361"/>
        <w:rPr>
          <w:b/>
        </w:rPr>
      </w:pPr>
      <w:r w:rsidRPr="004634FD">
        <w:rPr>
          <w:b/>
        </w:rPr>
        <w:t>Note</w:t>
      </w:r>
    </w:p>
    <w:p w14:paraId="6A75F9B8" w14:textId="77777777" w:rsidR="001605D5" w:rsidRPr="004634FD" w:rsidRDefault="001605D5" w:rsidP="001605D5">
      <w:pPr>
        <w:pStyle w:val="DraftSub-sectionNote"/>
        <w:tabs>
          <w:tab w:val="right" w:pos="1814"/>
        </w:tabs>
        <w:ind w:left="1361"/>
      </w:pPr>
      <w:r>
        <w:t>See the jurisdictional note in the Appendix.</w:t>
      </w:r>
    </w:p>
    <w:p w14:paraId="4AF9FED4" w14:textId="77777777" w:rsidR="001605D5" w:rsidRPr="003A0AE2" w:rsidRDefault="001605D5" w:rsidP="001605D5">
      <w:pPr>
        <w:pStyle w:val="DraftHeading1"/>
        <w:tabs>
          <w:tab w:val="right" w:pos="680"/>
        </w:tabs>
        <w:ind w:left="850" w:hanging="850"/>
      </w:pPr>
      <w:r>
        <w:tab/>
      </w:r>
      <w:bookmarkStart w:id="50" w:name="_Toc261422600"/>
      <w:bookmarkStart w:id="51" w:name="_Toc142312367"/>
      <w:r w:rsidRPr="005C0499">
        <w:t>1</w:t>
      </w:r>
      <w:r>
        <w:t>2</w:t>
      </w:r>
      <w:r>
        <w:tab/>
      </w:r>
      <w:r w:rsidRPr="003A0AE2">
        <w:t>Scope</w:t>
      </w:r>
      <w:bookmarkEnd w:id="50"/>
      <w:bookmarkEnd w:id="51"/>
    </w:p>
    <w:p w14:paraId="73B1F5EF" w14:textId="77777777" w:rsidR="001605D5" w:rsidRPr="004634FD" w:rsidRDefault="001605D5" w:rsidP="001605D5">
      <w:pPr>
        <w:pStyle w:val="DraftSub-sectionNote"/>
        <w:tabs>
          <w:tab w:val="right" w:pos="1814"/>
        </w:tabs>
        <w:ind w:left="1361"/>
        <w:rPr>
          <w:b/>
        </w:rPr>
      </w:pPr>
      <w:r w:rsidRPr="004634FD">
        <w:rPr>
          <w:b/>
        </w:rPr>
        <w:t>Note</w:t>
      </w:r>
    </w:p>
    <w:p w14:paraId="0D34D9BF" w14:textId="77777777" w:rsidR="001605D5" w:rsidRPr="004634FD" w:rsidRDefault="001605D5" w:rsidP="001605D5">
      <w:pPr>
        <w:pStyle w:val="DraftSub-sectionNote"/>
        <w:tabs>
          <w:tab w:val="right" w:pos="1814"/>
        </w:tabs>
        <w:ind w:left="1361"/>
      </w:pPr>
      <w:r>
        <w:t>See the jurisdictional notes in the Appendix.</w:t>
      </w:r>
    </w:p>
    <w:p w14:paraId="3F923B0B" w14:textId="77777777" w:rsidR="001605D5" w:rsidRPr="00331E6F" w:rsidRDefault="001605D5" w:rsidP="001605D5">
      <w:pPr>
        <w:pStyle w:val="Heading-PART"/>
        <w:tabs>
          <w:tab w:val="left" w:pos="1020"/>
        </w:tabs>
        <w:jc w:val="left"/>
        <w:rPr>
          <w:caps w:val="0"/>
          <w:sz w:val="28"/>
        </w:rPr>
      </w:pPr>
      <w:r w:rsidRPr="00331E6F">
        <w:rPr>
          <w:caps w:val="0"/>
          <w:sz w:val="28"/>
        </w:rPr>
        <w:br w:type="page"/>
      </w:r>
      <w:bookmarkStart w:id="52" w:name="_Toc261422601"/>
      <w:bookmarkStart w:id="53" w:name="_Toc142312368"/>
      <w:r w:rsidRPr="00331E6F">
        <w:rPr>
          <w:caps w:val="0"/>
          <w:sz w:val="28"/>
        </w:rPr>
        <w:lastRenderedPageBreak/>
        <w:t>Part 2</w:t>
      </w:r>
      <w:r>
        <w:rPr>
          <w:caps w:val="0"/>
          <w:sz w:val="28"/>
        </w:rPr>
        <w:t xml:space="preserve"> </w:t>
      </w:r>
      <w:r>
        <w:rPr>
          <w:caps w:val="0"/>
          <w:sz w:val="28"/>
        </w:rPr>
        <w:tab/>
        <w:t>Health and s</w:t>
      </w:r>
      <w:r w:rsidRPr="00331E6F">
        <w:rPr>
          <w:caps w:val="0"/>
          <w:sz w:val="28"/>
        </w:rPr>
        <w:t xml:space="preserve">afety </w:t>
      </w:r>
      <w:r>
        <w:rPr>
          <w:caps w:val="0"/>
          <w:sz w:val="28"/>
        </w:rPr>
        <w:t>d</w:t>
      </w:r>
      <w:r w:rsidRPr="00331E6F">
        <w:rPr>
          <w:caps w:val="0"/>
          <w:sz w:val="28"/>
        </w:rPr>
        <w:t>uties</w:t>
      </w:r>
      <w:bookmarkEnd w:id="52"/>
      <w:bookmarkEnd w:id="53"/>
    </w:p>
    <w:p w14:paraId="67EFF9D9" w14:textId="77777777" w:rsidR="001605D5" w:rsidRPr="007428D6" w:rsidRDefault="001605D5" w:rsidP="001605D5">
      <w:pPr>
        <w:pStyle w:val="Heading-DIVISION"/>
        <w:ind w:left="1500" w:hanging="1500"/>
        <w:jc w:val="left"/>
      </w:pPr>
      <w:bookmarkStart w:id="54" w:name="_Toc261422602"/>
      <w:bookmarkStart w:id="55" w:name="_Toc142312369"/>
      <w:r w:rsidRPr="007428D6">
        <w:t>Division 1</w:t>
      </w:r>
      <w:r w:rsidRPr="007428D6">
        <w:tab/>
        <w:t>Introductory</w:t>
      </w:r>
      <w:bookmarkEnd w:id="54"/>
      <w:bookmarkEnd w:id="55"/>
    </w:p>
    <w:p w14:paraId="7C50E666" w14:textId="77777777" w:rsidR="001605D5" w:rsidRPr="007428D6" w:rsidRDefault="001605D5" w:rsidP="001605D5">
      <w:pPr>
        <w:pStyle w:val="Heading-DIVISION"/>
        <w:ind w:left="1500" w:hanging="1500"/>
        <w:jc w:val="left"/>
      </w:pPr>
      <w:bookmarkStart w:id="56" w:name="_Toc261422603"/>
      <w:bookmarkStart w:id="57" w:name="_Toc142312370"/>
      <w:r w:rsidRPr="007428D6">
        <w:t>Subdivision 1</w:t>
      </w:r>
      <w:r w:rsidRPr="007428D6">
        <w:tab/>
        <w:t>Principles that apply to duties</w:t>
      </w:r>
      <w:bookmarkEnd w:id="56"/>
      <w:bookmarkEnd w:id="57"/>
    </w:p>
    <w:p w14:paraId="46A3DED3" w14:textId="77777777" w:rsidR="001605D5" w:rsidRDefault="001605D5" w:rsidP="001605D5">
      <w:pPr>
        <w:pStyle w:val="DraftHeading1"/>
        <w:tabs>
          <w:tab w:val="right" w:pos="680"/>
        </w:tabs>
        <w:ind w:left="850" w:hanging="850"/>
      </w:pPr>
      <w:r>
        <w:tab/>
      </w:r>
      <w:bookmarkStart w:id="58" w:name="_Toc261422604"/>
      <w:bookmarkStart w:id="59" w:name="_Toc142312371"/>
      <w:r>
        <w:t>13</w:t>
      </w:r>
      <w:r>
        <w:tab/>
        <w:t>Principles that apply to duties</w:t>
      </w:r>
      <w:bookmarkEnd w:id="58"/>
      <w:bookmarkEnd w:id="59"/>
    </w:p>
    <w:p w14:paraId="17A82397" w14:textId="77777777" w:rsidR="001605D5" w:rsidRDefault="001605D5" w:rsidP="001605D5">
      <w:pPr>
        <w:pStyle w:val="BodySectionSub"/>
      </w:pPr>
      <w:r>
        <w:t>This Subdivision sets out the principles that apply to all duties that persons have under this Act.</w:t>
      </w:r>
    </w:p>
    <w:p w14:paraId="286A10A7" w14:textId="77777777" w:rsidR="001605D5" w:rsidRPr="008F747D" w:rsidRDefault="001605D5" w:rsidP="001605D5">
      <w:pPr>
        <w:pStyle w:val="DraftSectionNote"/>
        <w:tabs>
          <w:tab w:val="right" w:pos="1304"/>
        </w:tabs>
        <w:ind w:left="850"/>
        <w:rPr>
          <w:b/>
        </w:rPr>
      </w:pPr>
      <w:r w:rsidRPr="008F747D">
        <w:rPr>
          <w:b/>
        </w:rPr>
        <w:t>Note</w:t>
      </w:r>
    </w:p>
    <w:p w14:paraId="080DA45F" w14:textId="77777777" w:rsidR="001605D5" w:rsidRPr="008F747D" w:rsidRDefault="001605D5" w:rsidP="001605D5">
      <w:pPr>
        <w:pStyle w:val="DraftSectionNote"/>
        <w:tabs>
          <w:tab w:val="right" w:pos="1304"/>
        </w:tabs>
        <w:ind w:left="850"/>
      </w:pPr>
      <w:r>
        <w:t>The principles will apply to duties under this Part and other Parts of this Act such as duties relating to incident notification and consultation.</w:t>
      </w:r>
    </w:p>
    <w:p w14:paraId="0E6791DA" w14:textId="77777777" w:rsidR="001605D5" w:rsidRDefault="001605D5" w:rsidP="001605D5">
      <w:pPr>
        <w:pStyle w:val="DraftHeading1"/>
        <w:tabs>
          <w:tab w:val="right" w:pos="680"/>
        </w:tabs>
        <w:ind w:left="850" w:hanging="850"/>
      </w:pPr>
      <w:r>
        <w:tab/>
      </w:r>
      <w:bookmarkStart w:id="60" w:name="_Toc261422605"/>
      <w:bookmarkStart w:id="61" w:name="_Toc142312372"/>
      <w:r>
        <w:t>14</w:t>
      </w:r>
      <w:r>
        <w:tab/>
        <w:t>Duties not transferrable</w:t>
      </w:r>
      <w:bookmarkEnd w:id="60"/>
      <w:bookmarkEnd w:id="61"/>
    </w:p>
    <w:p w14:paraId="36531AA8" w14:textId="77777777" w:rsidR="001605D5" w:rsidRDefault="001605D5" w:rsidP="001605D5">
      <w:pPr>
        <w:pStyle w:val="BodySectionSub"/>
      </w:pPr>
      <w:r>
        <w:t>A duty cannot be transferred to another person.</w:t>
      </w:r>
    </w:p>
    <w:p w14:paraId="2D327D4B" w14:textId="77777777" w:rsidR="001605D5" w:rsidRPr="00C6482A" w:rsidRDefault="001605D5" w:rsidP="001605D5">
      <w:pPr>
        <w:pStyle w:val="DraftHeading1"/>
        <w:tabs>
          <w:tab w:val="right" w:pos="680"/>
        </w:tabs>
        <w:ind w:left="850" w:hanging="850"/>
      </w:pPr>
      <w:r>
        <w:tab/>
      </w:r>
      <w:bookmarkStart w:id="62" w:name="_Toc261422606"/>
      <w:bookmarkStart w:id="63" w:name="_Toc142312373"/>
      <w:r>
        <w:t>15</w:t>
      </w:r>
      <w:r>
        <w:tab/>
        <w:t>Person may have more than 1 duty</w:t>
      </w:r>
      <w:bookmarkEnd w:id="62"/>
      <w:bookmarkEnd w:id="63"/>
    </w:p>
    <w:p w14:paraId="04FD6D0F" w14:textId="77777777" w:rsidR="001605D5" w:rsidRDefault="001605D5" w:rsidP="001605D5">
      <w:pPr>
        <w:pStyle w:val="BodySectionSub"/>
      </w:pPr>
      <w:r>
        <w:t>A person can have more than 1 duty by virtue of being in more than 1 class of duty holder.</w:t>
      </w:r>
    </w:p>
    <w:p w14:paraId="094D7E84" w14:textId="77777777" w:rsidR="001605D5" w:rsidRPr="00C6482A" w:rsidRDefault="001605D5" w:rsidP="001605D5">
      <w:pPr>
        <w:pStyle w:val="DraftHeading1"/>
        <w:tabs>
          <w:tab w:val="right" w:pos="680"/>
        </w:tabs>
        <w:ind w:left="850" w:hanging="850"/>
      </w:pPr>
      <w:r>
        <w:tab/>
      </w:r>
      <w:bookmarkStart w:id="64" w:name="_Toc261422607"/>
      <w:bookmarkStart w:id="65" w:name="_Toc142312374"/>
      <w:r>
        <w:t>16</w:t>
      </w:r>
      <w:r>
        <w:tab/>
        <w:t>More than 1 person can have a duty</w:t>
      </w:r>
      <w:bookmarkEnd w:id="64"/>
      <w:bookmarkEnd w:id="65"/>
    </w:p>
    <w:p w14:paraId="7CFB4BEA" w14:textId="77777777" w:rsidR="001605D5" w:rsidRDefault="001605D5" w:rsidP="001605D5">
      <w:pPr>
        <w:pStyle w:val="DraftHeading2"/>
        <w:tabs>
          <w:tab w:val="right" w:pos="1247"/>
        </w:tabs>
        <w:ind w:left="1361" w:hanging="1361"/>
      </w:pPr>
      <w:r>
        <w:tab/>
      </w:r>
      <w:r w:rsidRPr="00FC7977">
        <w:t>(1)</w:t>
      </w:r>
      <w:r>
        <w:tab/>
        <w:t>More than 1 person can concurrently have the same duty.</w:t>
      </w:r>
    </w:p>
    <w:p w14:paraId="4F9C5887" w14:textId="77777777" w:rsidR="001605D5" w:rsidRDefault="001605D5" w:rsidP="001605D5">
      <w:pPr>
        <w:pStyle w:val="DraftHeading2"/>
        <w:tabs>
          <w:tab w:val="right" w:pos="1247"/>
        </w:tabs>
        <w:ind w:left="1361" w:hanging="1361"/>
      </w:pPr>
      <w:r>
        <w:tab/>
      </w:r>
      <w:r w:rsidRPr="00FC7977">
        <w:t>(2)</w:t>
      </w:r>
      <w:r>
        <w:tab/>
        <w:t>Each duty holder must comply with that duty to the standard required by this Act even if another duty holder has the same duty.</w:t>
      </w:r>
    </w:p>
    <w:p w14:paraId="3BFD0B16" w14:textId="77777777" w:rsidR="001605D5" w:rsidRDefault="001605D5" w:rsidP="001605D5">
      <w:pPr>
        <w:pStyle w:val="DraftHeading2"/>
        <w:tabs>
          <w:tab w:val="right" w:pos="1247"/>
        </w:tabs>
        <w:ind w:left="1361" w:hanging="1361"/>
      </w:pPr>
      <w:r>
        <w:tab/>
      </w:r>
      <w:r w:rsidRPr="00F70937">
        <w:t>(3)</w:t>
      </w:r>
      <w:r>
        <w:tab/>
        <w:t>If more than 1 person has a duty for the same matter, each person:</w:t>
      </w:r>
    </w:p>
    <w:p w14:paraId="759F0EE0" w14:textId="77777777" w:rsidR="001605D5" w:rsidRDefault="001605D5" w:rsidP="001605D5">
      <w:pPr>
        <w:pStyle w:val="DraftHeading3"/>
        <w:tabs>
          <w:tab w:val="right" w:pos="1757"/>
        </w:tabs>
        <w:ind w:left="1871" w:hanging="1871"/>
      </w:pPr>
      <w:r>
        <w:tab/>
        <w:t>(a</w:t>
      </w:r>
      <w:r w:rsidRPr="00F70937">
        <w:t>)</w:t>
      </w:r>
      <w:r>
        <w:tab/>
        <w:t>retains responsibility for the person's duty in relation to the matter; and</w:t>
      </w:r>
    </w:p>
    <w:p w14:paraId="720A96F1" w14:textId="77777777" w:rsidR="001605D5" w:rsidRDefault="001605D5" w:rsidP="001605D5">
      <w:pPr>
        <w:pStyle w:val="DraftHeading3"/>
        <w:tabs>
          <w:tab w:val="right" w:pos="1757"/>
        </w:tabs>
        <w:ind w:left="1871" w:hanging="1871"/>
      </w:pPr>
      <w:r>
        <w:tab/>
        <w:t>(b</w:t>
      </w:r>
      <w:r w:rsidRPr="00F70937">
        <w:t>)</w:t>
      </w:r>
      <w:r>
        <w:tab/>
        <w:t xml:space="preserve">must discharge the person's duty to the extent to which the person has the capacity to influence and control the matter or would </w:t>
      </w:r>
      <w:r>
        <w:lastRenderedPageBreak/>
        <w:t>have had that capacity but for an agreement or arrangement purporting to limit or remove that capacity.</w:t>
      </w:r>
    </w:p>
    <w:p w14:paraId="1B4D873A" w14:textId="77777777" w:rsidR="001605D5" w:rsidRDefault="001605D5" w:rsidP="001605D5">
      <w:pPr>
        <w:pStyle w:val="DraftHeading1"/>
        <w:tabs>
          <w:tab w:val="right" w:pos="680"/>
        </w:tabs>
        <w:ind w:left="850" w:hanging="850"/>
      </w:pPr>
      <w:r>
        <w:tab/>
      </w:r>
      <w:bookmarkStart w:id="66" w:name="_Toc261422608"/>
      <w:bookmarkStart w:id="67" w:name="_Toc142312375"/>
      <w:r>
        <w:t>17</w:t>
      </w:r>
      <w:r>
        <w:tab/>
        <w:t>Management of risks</w:t>
      </w:r>
      <w:bookmarkEnd w:id="66"/>
      <w:bookmarkEnd w:id="67"/>
    </w:p>
    <w:p w14:paraId="0849704D" w14:textId="77777777" w:rsidR="001605D5" w:rsidRDefault="001605D5" w:rsidP="001605D5">
      <w:pPr>
        <w:pStyle w:val="BodySectionSub"/>
      </w:pPr>
      <w:r>
        <w:t>A duty imposed on a person to ensure health and safety requires the person:</w:t>
      </w:r>
    </w:p>
    <w:p w14:paraId="0465DE3E" w14:textId="77777777" w:rsidR="001605D5" w:rsidRDefault="001605D5" w:rsidP="001605D5">
      <w:pPr>
        <w:pStyle w:val="DraftHeading3"/>
        <w:tabs>
          <w:tab w:val="right" w:pos="1757"/>
        </w:tabs>
        <w:ind w:left="1871" w:hanging="1871"/>
      </w:pPr>
      <w:r>
        <w:tab/>
      </w:r>
      <w:r w:rsidRPr="00BD1F4B">
        <w:t>(a)</w:t>
      </w:r>
      <w:r>
        <w:tab/>
        <w:t>to eliminate risks to health and safety, so far as is reasonably practicable; and</w:t>
      </w:r>
    </w:p>
    <w:p w14:paraId="530BA0B4" w14:textId="77777777" w:rsidR="001605D5" w:rsidRDefault="001605D5" w:rsidP="001605D5">
      <w:pPr>
        <w:pStyle w:val="DraftHeading3"/>
        <w:tabs>
          <w:tab w:val="right" w:pos="1757"/>
        </w:tabs>
        <w:ind w:left="1871" w:hanging="1871"/>
      </w:pPr>
      <w:r>
        <w:tab/>
      </w:r>
      <w:r w:rsidRPr="00BD1F4B">
        <w:t>(b)</w:t>
      </w:r>
      <w:r>
        <w:tab/>
        <w:t>if it is not reasonably practicable to eliminate risks to health and safety, to minimise those risks so far as is reasonably practicable.</w:t>
      </w:r>
    </w:p>
    <w:p w14:paraId="0020EB5E" w14:textId="77777777" w:rsidR="001605D5" w:rsidRPr="007428D6" w:rsidRDefault="001605D5" w:rsidP="001605D5">
      <w:pPr>
        <w:pStyle w:val="Heading-DIVISION"/>
        <w:ind w:left="1500" w:hanging="1500"/>
        <w:jc w:val="left"/>
      </w:pPr>
      <w:bookmarkStart w:id="68" w:name="_Toc261422609"/>
      <w:bookmarkStart w:id="69" w:name="_Toc142312376"/>
      <w:r w:rsidRPr="007428D6">
        <w:t>Subdivision 2</w:t>
      </w:r>
      <w:r w:rsidRPr="007428D6">
        <w:tab/>
        <w:t>What is reasonably practicable</w:t>
      </w:r>
      <w:bookmarkEnd w:id="68"/>
      <w:bookmarkEnd w:id="69"/>
    </w:p>
    <w:p w14:paraId="09F21DB0" w14:textId="77777777" w:rsidR="001605D5" w:rsidRPr="006E730D" w:rsidRDefault="001605D5" w:rsidP="001605D5">
      <w:pPr>
        <w:pStyle w:val="DraftHeading1"/>
        <w:tabs>
          <w:tab w:val="right" w:pos="680"/>
        </w:tabs>
        <w:ind w:left="850" w:hanging="850"/>
      </w:pPr>
      <w:r>
        <w:tab/>
      </w:r>
      <w:bookmarkStart w:id="70" w:name="_Toc261422610"/>
      <w:bookmarkStart w:id="71" w:name="_Toc142312377"/>
      <w:r>
        <w:t>18</w:t>
      </w:r>
      <w:r>
        <w:tab/>
        <w:t xml:space="preserve">What is </w:t>
      </w:r>
      <w:r w:rsidRPr="00D05549">
        <w:rPr>
          <w:i/>
        </w:rPr>
        <w:t>reasonably practicable</w:t>
      </w:r>
      <w:r>
        <w:t xml:space="preserve"> in ensuring health and safety</w:t>
      </w:r>
      <w:bookmarkEnd w:id="70"/>
      <w:bookmarkEnd w:id="71"/>
    </w:p>
    <w:p w14:paraId="2869A6AF" w14:textId="77777777" w:rsidR="001605D5" w:rsidRPr="00B13DC1" w:rsidRDefault="001605D5" w:rsidP="001605D5">
      <w:pPr>
        <w:pStyle w:val="BodySectionSub"/>
      </w:pPr>
      <w:r>
        <w:t xml:space="preserve">In this Act, </w:t>
      </w:r>
      <w:r w:rsidRPr="0033112A">
        <w:rPr>
          <w:b/>
          <w:i/>
        </w:rPr>
        <w:t>reasonably practicable</w:t>
      </w:r>
      <w:r>
        <w:t xml:space="preserve">, in relation to a duty to ensure health and safety, means that which is, or was at a particular time, reasonably able to be done in relation to ensuring health and safety, taking into account and weighing up </w:t>
      </w:r>
      <w:r w:rsidRPr="006E730D">
        <w:t>all relevant matters including</w:t>
      </w:r>
      <w:r w:rsidRPr="00B13DC1">
        <w:t>:</w:t>
      </w:r>
    </w:p>
    <w:p w14:paraId="782C3CD6" w14:textId="77777777" w:rsidR="001605D5" w:rsidRDefault="001605D5" w:rsidP="001605D5">
      <w:pPr>
        <w:pStyle w:val="DraftHeading3"/>
        <w:tabs>
          <w:tab w:val="right" w:pos="1757"/>
        </w:tabs>
        <w:ind w:left="1871" w:hanging="1871"/>
      </w:pPr>
      <w:r>
        <w:tab/>
      </w:r>
      <w:r w:rsidRPr="0033112A">
        <w:t>(a)</w:t>
      </w:r>
      <w:r>
        <w:tab/>
        <w:t xml:space="preserve">the likelihood of the </w:t>
      </w:r>
      <w:r w:rsidRPr="0033112A">
        <w:t>hazard or</w:t>
      </w:r>
      <w:r>
        <w:t xml:space="preserve"> the risk concerned occurring; and</w:t>
      </w:r>
    </w:p>
    <w:p w14:paraId="5426D451" w14:textId="77777777" w:rsidR="001605D5" w:rsidRDefault="001605D5" w:rsidP="001605D5">
      <w:pPr>
        <w:pStyle w:val="DraftHeading3"/>
        <w:tabs>
          <w:tab w:val="right" w:pos="1757"/>
        </w:tabs>
        <w:ind w:left="1871" w:hanging="1871"/>
      </w:pPr>
      <w:r>
        <w:tab/>
      </w:r>
      <w:r w:rsidRPr="0033112A">
        <w:t>(b)</w:t>
      </w:r>
      <w:r>
        <w:tab/>
        <w:t xml:space="preserve">the degree of harm that might result from the </w:t>
      </w:r>
      <w:r w:rsidRPr="0033112A">
        <w:t xml:space="preserve">hazard </w:t>
      </w:r>
      <w:r w:rsidRPr="00C231A2">
        <w:t>or the risk</w:t>
      </w:r>
      <w:r>
        <w:t>; and</w:t>
      </w:r>
    </w:p>
    <w:p w14:paraId="70ABFF50" w14:textId="77777777" w:rsidR="001605D5" w:rsidRDefault="001605D5" w:rsidP="001605D5">
      <w:pPr>
        <w:pStyle w:val="DraftHeading3"/>
        <w:tabs>
          <w:tab w:val="right" w:pos="1757"/>
        </w:tabs>
        <w:ind w:left="1871" w:hanging="1871"/>
      </w:pPr>
      <w:r>
        <w:tab/>
      </w:r>
      <w:r w:rsidRPr="0033112A">
        <w:t>(c)</w:t>
      </w:r>
      <w:r>
        <w:tab/>
        <w:t xml:space="preserve">what </w:t>
      </w:r>
      <w:r w:rsidRPr="00B86BF3">
        <w:t xml:space="preserve">the </w:t>
      </w:r>
      <w:r>
        <w:t xml:space="preserve">person concerned knows, or </w:t>
      </w:r>
      <w:r w:rsidRPr="00B86BF3">
        <w:t>ought reasonably to know</w:t>
      </w:r>
      <w:r>
        <w:t>, about:</w:t>
      </w:r>
    </w:p>
    <w:p w14:paraId="116EA2BE" w14:textId="77777777" w:rsidR="001605D5" w:rsidRDefault="001605D5" w:rsidP="001605D5">
      <w:pPr>
        <w:pStyle w:val="DraftHeading4"/>
        <w:tabs>
          <w:tab w:val="right" w:pos="2268"/>
        </w:tabs>
        <w:ind w:left="2381" w:hanging="2381"/>
      </w:pPr>
      <w:r>
        <w:tab/>
      </w:r>
      <w:r w:rsidRPr="0033112A">
        <w:t>(i)</w:t>
      </w:r>
      <w:r>
        <w:tab/>
        <w:t xml:space="preserve">the </w:t>
      </w:r>
      <w:r w:rsidRPr="008006B7">
        <w:t xml:space="preserve">hazard </w:t>
      </w:r>
      <w:r>
        <w:t>or</w:t>
      </w:r>
      <w:r w:rsidRPr="008006B7">
        <w:t xml:space="preserve"> the</w:t>
      </w:r>
      <w:r>
        <w:t xml:space="preserve"> risk; and</w:t>
      </w:r>
    </w:p>
    <w:p w14:paraId="5C65FE1B" w14:textId="77777777" w:rsidR="001605D5" w:rsidRDefault="001605D5" w:rsidP="001605D5">
      <w:pPr>
        <w:pStyle w:val="DraftHeading4"/>
        <w:tabs>
          <w:tab w:val="right" w:pos="2268"/>
        </w:tabs>
        <w:ind w:left="2381" w:hanging="2381"/>
      </w:pPr>
      <w:r>
        <w:tab/>
      </w:r>
      <w:r w:rsidRPr="0033112A">
        <w:t>(ii)</w:t>
      </w:r>
      <w:r>
        <w:tab/>
        <w:t xml:space="preserve">ways of eliminating or </w:t>
      </w:r>
      <w:r w:rsidRPr="00B13DC1">
        <w:t>minimising</w:t>
      </w:r>
      <w:r>
        <w:t xml:space="preserve"> the risk; and</w:t>
      </w:r>
    </w:p>
    <w:p w14:paraId="4FD23CA8" w14:textId="77777777" w:rsidR="001605D5" w:rsidRDefault="001605D5" w:rsidP="001605D5">
      <w:pPr>
        <w:pStyle w:val="DraftHeading3"/>
        <w:tabs>
          <w:tab w:val="right" w:pos="1757"/>
        </w:tabs>
        <w:ind w:left="1871" w:hanging="1871"/>
      </w:pPr>
      <w:r>
        <w:lastRenderedPageBreak/>
        <w:tab/>
      </w:r>
      <w:r w:rsidRPr="0033112A">
        <w:t>(d)</w:t>
      </w:r>
      <w:r>
        <w:tab/>
        <w:t xml:space="preserve">the availability and suitability of ways to eliminate or </w:t>
      </w:r>
      <w:r w:rsidRPr="00B13DC1">
        <w:t xml:space="preserve">minimise the </w:t>
      </w:r>
      <w:r>
        <w:t>risk; and</w:t>
      </w:r>
    </w:p>
    <w:p w14:paraId="4F6DD39E" w14:textId="77777777" w:rsidR="001605D5" w:rsidRDefault="001605D5" w:rsidP="001605D5">
      <w:pPr>
        <w:pStyle w:val="DraftHeading3"/>
        <w:tabs>
          <w:tab w:val="right" w:pos="1757"/>
        </w:tabs>
        <w:ind w:left="1871" w:hanging="1871"/>
      </w:pPr>
      <w:r>
        <w:tab/>
      </w:r>
      <w:r w:rsidRPr="009524B4">
        <w:t>(e)</w:t>
      </w:r>
      <w:r>
        <w:tab/>
        <w:t xml:space="preserve">after assessing the extent of the risk and the available ways of eliminating or minimising the risk, the </w:t>
      </w:r>
      <w:r w:rsidRPr="00B86BF3">
        <w:t>cost</w:t>
      </w:r>
      <w:r>
        <w:t xml:space="preserve"> associated with available ways of eliminating or minimising the risk, including whether the cost is grossly disproportionate to the risk.</w:t>
      </w:r>
    </w:p>
    <w:p w14:paraId="435C4564" w14:textId="77777777" w:rsidR="001605D5" w:rsidRPr="007428D6" w:rsidRDefault="001605D5" w:rsidP="001605D5">
      <w:pPr>
        <w:pStyle w:val="Heading-DIVISION"/>
        <w:ind w:left="1500" w:hanging="1500"/>
        <w:jc w:val="left"/>
      </w:pPr>
      <w:bookmarkStart w:id="72" w:name="_Toc261422611"/>
      <w:bookmarkStart w:id="73" w:name="_Toc142312378"/>
      <w:r w:rsidRPr="007428D6">
        <w:t>Division 2</w:t>
      </w:r>
      <w:r w:rsidRPr="007428D6">
        <w:tab/>
        <w:t>Primary duty of care</w:t>
      </w:r>
      <w:bookmarkEnd w:id="72"/>
      <w:bookmarkEnd w:id="73"/>
    </w:p>
    <w:p w14:paraId="45DEE3DF" w14:textId="77777777" w:rsidR="001605D5" w:rsidRDefault="001605D5" w:rsidP="001605D5">
      <w:pPr>
        <w:pStyle w:val="DraftHeading1"/>
        <w:tabs>
          <w:tab w:val="right" w:pos="680"/>
        </w:tabs>
        <w:ind w:left="850" w:hanging="850"/>
      </w:pPr>
      <w:r>
        <w:tab/>
      </w:r>
      <w:bookmarkStart w:id="74" w:name="_Toc261422612"/>
      <w:bookmarkStart w:id="75" w:name="_Toc142312379"/>
      <w:r>
        <w:t>19</w:t>
      </w:r>
      <w:r>
        <w:tab/>
        <w:t>Primary duty of care</w:t>
      </w:r>
      <w:bookmarkEnd w:id="74"/>
      <w:bookmarkEnd w:id="75"/>
    </w:p>
    <w:p w14:paraId="12D8B3FD" w14:textId="77777777" w:rsidR="001605D5" w:rsidRDefault="001605D5" w:rsidP="001605D5">
      <w:pPr>
        <w:pStyle w:val="DraftHeading2"/>
        <w:tabs>
          <w:tab w:val="right" w:pos="1247"/>
        </w:tabs>
        <w:ind w:left="1361" w:hanging="1361"/>
      </w:pPr>
      <w:r>
        <w:tab/>
      </w:r>
      <w:r w:rsidRPr="00976995">
        <w:t>(1)</w:t>
      </w:r>
      <w:r>
        <w:tab/>
        <w:t xml:space="preserve">A person conducting a business or undertaking must ensure, so far as is reasonably practicable, the health </w:t>
      </w:r>
      <w:r w:rsidRPr="0076053B">
        <w:t>and</w:t>
      </w:r>
      <w:r>
        <w:t xml:space="preserve"> safety of:</w:t>
      </w:r>
    </w:p>
    <w:p w14:paraId="1E7D9973" w14:textId="77777777" w:rsidR="001605D5" w:rsidRDefault="001605D5" w:rsidP="001605D5">
      <w:pPr>
        <w:pStyle w:val="DraftHeading3"/>
        <w:tabs>
          <w:tab w:val="right" w:pos="1757"/>
        </w:tabs>
        <w:ind w:left="1871" w:hanging="1871"/>
      </w:pPr>
      <w:r>
        <w:tab/>
      </w:r>
      <w:r w:rsidRPr="007A07E9">
        <w:t>(a)</w:t>
      </w:r>
      <w:r>
        <w:tab/>
        <w:t>workers engaged, or caused to be engaged by the person; and</w:t>
      </w:r>
    </w:p>
    <w:p w14:paraId="53748E84" w14:textId="77777777" w:rsidR="001605D5" w:rsidRDefault="001605D5" w:rsidP="001605D5">
      <w:pPr>
        <w:pStyle w:val="DraftHeading3"/>
        <w:tabs>
          <w:tab w:val="right" w:pos="1757"/>
        </w:tabs>
        <w:ind w:left="1871" w:hanging="1871"/>
      </w:pPr>
      <w:r>
        <w:tab/>
      </w:r>
      <w:r w:rsidRPr="007A07E9">
        <w:t>(b)</w:t>
      </w:r>
      <w:r>
        <w:tab/>
        <w:t>workers whose activities in carrying out work are influenced or directed by the person,</w:t>
      </w:r>
    </w:p>
    <w:p w14:paraId="398C5191" w14:textId="77777777" w:rsidR="001605D5" w:rsidRDefault="001605D5" w:rsidP="001605D5">
      <w:pPr>
        <w:pStyle w:val="BodySectionSub"/>
      </w:pPr>
      <w:r>
        <w:t>while the workers are at work in the business or undertaking.</w:t>
      </w:r>
    </w:p>
    <w:p w14:paraId="57220BEE" w14:textId="77777777" w:rsidR="001605D5" w:rsidRPr="00BB3B9E" w:rsidRDefault="001605D5" w:rsidP="001605D5">
      <w:pPr>
        <w:pStyle w:val="DraftHeading2"/>
        <w:tabs>
          <w:tab w:val="right" w:pos="1247"/>
        </w:tabs>
        <w:ind w:left="1361" w:hanging="1361"/>
      </w:pPr>
      <w:r>
        <w:tab/>
        <w:t>(2</w:t>
      </w:r>
      <w:r w:rsidRPr="00BB3B9E">
        <w:t>)</w:t>
      </w:r>
      <w:r>
        <w:tab/>
        <w:t xml:space="preserve">A person conducting a business or undertaking must ensure, so far as is reasonably practicable, that the health </w:t>
      </w:r>
      <w:r w:rsidRPr="0076053B">
        <w:t>and</w:t>
      </w:r>
      <w:r>
        <w:t xml:space="preserve"> safety of other persons is not put at risk from work carried out as part of the conduct of the business or undertaking.</w:t>
      </w:r>
    </w:p>
    <w:p w14:paraId="503084A6" w14:textId="77777777" w:rsidR="001605D5" w:rsidRDefault="001605D5" w:rsidP="001605D5">
      <w:pPr>
        <w:pStyle w:val="DraftHeading2"/>
        <w:tabs>
          <w:tab w:val="right" w:pos="1247"/>
        </w:tabs>
        <w:ind w:left="1361" w:hanging="1361"/>
      </w:pPr>
      <w:r>
        <w:tab/>
        <w:t>(3</w:t>
      </w:r>
      <w:r w:rsidRPr="00362E3B">
        <w:t>)</w:t>
      </w:r>
      <w:r>
        <w:tab/>
        <w:t xml:space="preserve">Without limiting subsections (1) and (2), a person conducting a business or undertaking must ensure, </w:t>
      </w:r>
      <w:r w:rsidRPr="00B13DC1">
        <w:t>so far as is reasonably practicable</w:t>
      </w:r>
      <w:r>
        <w:t>:</w:t>
      </w:r>
    </w:p>
    <w:p w14:paraId="705DB050" w14:textId="77777777" w:rsidR="001605D5" w:rsidRPr="00D83214" w:rsidRDefault="001605D5" w:rsidP="001605D5">
      <w:pPr>
        <w:pStyle w:val="DraftHeading3"/>
        <w:tabs>
          <w:tab w:val="right" w:pos="1757"/>
        </w:tabs>
        <w:ind w:left="1871" w:hanging="1871"/>
      </w:pPr>
      <w:r>
        <w:tab/>
      </w:r>
      <w:r w:rsidRPr="00362E3B">
        <w:t>(a)</w:t>
      </w:r>
      <w:r>
        <w:tab/>
        <w:t>the provision</w:t>
      </w:r>
      <w:r>
        <w:rPr>
          <w:i/>
        </w:rPr>
        <w:t xml:space="preserve"> </w:t>
      </w:r>
      <w:r w:rsidRPr="0076053B">
        <w:t>and</w:t>
      </w:r>
      <w:r>
        <w:rPr>
          <w:i/>
        </w:rPr>
        <w:t xml:space="preserve"> </w:t>
      </w:r>
      <w:r w:rsidRPr="0076053B">
        <w:t>maint</w:t>
      </w:r>
      <w:r>
        <w:t>enance of</w:t>
      </w:r>
      <w:r>
        <w:rPr>
          <w:i/>
        </w:rPr>
        <w:t xml:space="preserve"> </w:t>
      </w:r>
      <w:r>
        <w:t>a work environment without risks to health and safety; and</w:t>
      </w:r>
    </w:p>
    <w:p w14:paraId="5541EF5D" w14:textId="77777777" w:rsidR="001605D5" w:rsidRDefault="001605D5" w:rsidP="001605D5">
      <w:pPr>
        <w:pStyle w:val="DraftHeading3"/>
        <w:tabs>
          <w:tab w:val="right" w:pos="1757"/>
        </w:tabs>
        <w:ind w:left="1871" w:hanging="1871"/>
      </w:pPr>
      <w:r>
        <w:lastRenderedPageBreak/>
        <w:tab/>
        <w:t>(b</w:t>
      </w:r>
      <w:r w:rsidRPr="00D83214">
        <w:t>)</w:t>
      </w:r>
      <w:r>
        <w:tab/>
        <w:t>the provision and maintenance of safe plant and structures; and</w:t>
      </w:r>
    </w:p>
    <w:p w14:paraId="5D8897D4" w14:textId="77777777" w:rsidR="001605D5" w:rsidRDefault="001605D5" w:rsidP="001605D5">
      <w:pPr>
        <w:pStyle w:val="DraftHeading3"/>
        <w:tabs>
          <w:tab w:val="right" w:pos="1757"/>
        </w:tabs>
        <w:ind w:left="1871" w:hanging="1871"/>
      </w:pPr>
      <w:r>
        <w:tab/>
      </w:r>
      <w:r w:rsidRPr="00362E3B">
        <w:t>(</w:t>
      </w:r>
      <w:r>
        <w:t>c</w:t>
      </w:r>
      <w:r w:rsidRPr="00362E3B">
        <w:t>)</w:t>
      </w:r>
      <w:r>
        <w:tab/>
        <w:t>the provision and maintenance of safe systems of work; and</w:t>
      </w:r>
    </w:p>
    <w:p w14:paraId="0B7F2D80" w14:textId="30660BFD" w:rsidR="001605D5" w:rsidRPr="001605D5" w:rsidRDefault="001605D5" w:rsidP="00B9502C">
      <w:pPr>
        <w:pStyle w:val="DraftHeading3"/>
        <w:tabs>
          <w:tab w:val="right" w:pos="1757"/>
        </w:tabs>
        <w:ind w:left="1871" w:hanging="1871"/>
      </w:pPr>
      <w:r>
        <w:tab/>
        <w:t>(d</w:t>
      </w:r>
      <w:r w:rsidRPr="00191700">
        <w:t>)</w:t>
      </w:r>
      <w:r>
        <w:tab/>
        <w:t>the safe use, handling and storage of plant, structures and substances; and</w:t>
      </w:r>
    </w:p>
    <w:p w14:paraId="29013DC0" w14:textId="77777777" w:rsidR="001605D5" w:rsidRDefault="001605D5" w:rsidP="001605D5">
      <w:pPr>
        <w:pStyle w:val="DraftHeading3"/>
        <w:tabs>
          <w:tab w:val="right" w:pos="1757"/>
        </w:tabs>
        <w:ind w:left="1871" w:hanging="1871"/>
      </w:pPr>
      <w:r>
        <w:tab/>
        <w:t>(e</w:t>
      </w:r>
      <w:r w:rsidRPr="00191700">
        <w:t>)</w:t>
      </w:r>
      <w:r>
        <w:tab/>
        <w:t xml:space="preserve">the provision of adequate </w:t>
      </w:r>
      <w:r w:rsidRPr="0094202C">
        <w:t>facilities</w:t>
      </w:r>
      <w:r>
        <w:t xml:space="preserve"> for the welfare at work of workers in carrying out work for the business or undertaking, including ensuring access to those facilities; and</w:t>
      </w:r>
    </w:p>
    <w:p w14:paraId="2FAAB5B5" w14:textId="77777777" w:rsidR="001605D5" w:rsidRDefault="001605D5" w:rsidP="001605D5">
      <w:pPr>
        <w:pStyle w:val="DraftHeading3"/>
        <w:tabs>
          <w:tab w:val="right" w:pos="1757"/>
        </w:tabs>
        <w:ind w:left="1871" w:hanging="1871"/>
      </w:pPr>
      <w:r>
        <w:tab/>
        <w:t>(f</w:t>
      </w:r>
      <w:r w:rsidRPr="00191700">
        <w:t>)</w:t>
      </w:r>
      <w:r>
        <w:tab/>
        <w:t xml:space="preserve">the provision of any information, training, instruction or supervision that is necessary to protect </w:t>
      </w:r>
      <w:r w:rsidRPr="00041F10">
        <w:t>all persons</w:t>
      </w:r>
      <w:r w:rsidRPr="0076053B">
        <w:t xml:space="preserve"> </w:t>
      </w:r>
      <w:r>
        <w:t xml:space="preserve">from risks to their health and safety </w:t>
      </w:r>
      <w:r w:rsidRPr="0076053B">
        <w:t>arising</w:t>
      </w:r>
      <w:r>
        <w:rPr>
          <w:i/>
        </w:rPr>
        <w:t xml:space="preserve"> </w:t>
      </w:r>
      <w:r>
        <w:t xml:space="preserve">from </w:t>
      </w:r>
      <w:r w:rsidRPr="0031318A">
        <w:t>work</w:t>
      </w:r>
      <w:r>
        <w:t xml:space="preserve"> carried out as part of the conduct of the business or undertaking; and</w:t>
      </w:r>
    </w:p>
    <w:p w14:paraId="4309BB1E" w14:textId="77777777" w:rsidR="001605D5" w:rsidRDefault="001605D5" w:rsidP="001605D5">
      <w:pPr>
        <w:pStyle w:val="DraftHeading3"/>
        <w:tabs>
          <w:tab w:val="right" w:pos="1757"/>
        </w:tabs>
        <w:ind w:left="1871" w:hanging="1871"/>
      </w:pPr>
      <w:r>
        <w:tab/>
        <w:t>(g</w:t>
      </w:r>
      <w:r w:rsidRPr="00E36B23">
        <w:t>)</w:t>
      </w:r>
      <w:r>
        <w:tab/>
        <w:t>that the health of workers and the conditions at the workplace are monitored for the purpose of preventing illness or injury of workers arising from the conduct of the business or undertaking.</w:t>
      </w:r>
    </w:p>
    <w:p w14:paraId="675C49FC" w14:textId="77777777" w:rsidR="001605D5" w:rsidRDefault="001605D5" w:rsidP="001605D5">
      <w:pPr>
        <w:pStyle w:val="DraftHeading2"/>
        <w:tabs>
          <w:tab w:val="right" w:pos="1247"/>
        </w:tabs>
        <w:ind w:left="1361" w:hanging="1361"/>
      </w:pPr>
      <w:r>
        <w:tab/>
      </w:r>
      <w:r w:rsidRPr="00026E81">
        <w:t>(4)</w:t>
      </w:r>
      <w:r>
        <w:tab/>
        <w:t>If:</w:t>
      </w:r>
    </w:p>
    <w:p w14:paraId="5A8F2B73" w14:textId="77777777" w:rsidR="001605D5" w:rsidRDefault="001605D5" w:rsidP="001605D5">
      <w:pPr>
        <w:pStyle w:val="DraftHeading3"/>
        <w:tabs>
          <w:tab w:val="right" w:pos="1757"/>
        </w:tabs>
        <w:ind w:left="1871" w:hanging="1871"/>
      </w:pPr>
      <w:r>
        <w:tab/>
      </w:r>
      <w:r w:rsidRPr="00026E81">
        <w:t>(a)</w:t>
      </w:r>
      <w:r>
        <w:tab/>
        <w:t>a worker occupies accommodation that is owned by or under the management or control of the person conducting the business or undertaking; and</w:t>
      </w:r>
    </w:p>
    <w:p w14:paraId="4182D1FD" w14:textId="77777777" w:rsidR="001605D5" w:rsidRDefault="001605D5" w:rsidP="001605D5">
      <w:pPr>
        <w:pStyle w:val="DraftHeading3"/>
        <w:tabs>
          <w:tab w:val="right" w:pos="1757"/>
        </w:tabs>
        <w:ind w:left="1871" w:hanging="1871"/>
      </w:pPr>
      <w:r>
        <w:tab/>
      </w:r>
      <w:r w:rsidRPr="00026E81">
        <w:t>(b)</w:t>
      </w:r>
      <w:r>
        <w:tab/>
        <w:t>the occupancy is necessary for the purposes of the worker's engagement because other accommodation is not reasonably available,</w:t>
      </w:r>
    </w:p>
    <w:p w14:paraId="52BEB060" w14:textId="77777777" w:rsidR="001605D5" w:rsidRDefault="001605D5" w:rsidP="001605D5">
      <w:pPr>
        <w:pStyle w:val="BodySectionSub"/>
      </w:pPr>
      <w:r>
        <w:t xml:space="preserve">the person conducting the business or undertaking must, so far as is reasonably practicable, maintain </w:t>
      </w:r>
      <w:r>
        <w:lastRenderedPageBreak/>
        <w:t>the premises so that the worker occupying the premises is not exposed to risks to health and safety.</w:t>
      </w:r>
    </w:p>
    <w:p w14:paraId="78812811" w14:textId="77777777" w:rsidR="001605D5" w:rsidRDefault="001605D5" w:rsidP="001605D5">
      <w:pPr>
        <w:pStyle w:val="DraftHeading2"/>
        <w:tabs>
          <w:tab w:val="right" w:pos="1247"/>
        </w:tabs>
        <w:ind w:left="1361" w:hanging="1361"/>
      </w:pPr>
      <w:r>
        <w:tab/>
      </w:r>
      <w:r w:rsidRPr="00073835">
        <w:t>(</w:t>
      </w:r>
      <w:r>
        <w:t>5</w:t>
      </w:r>
      <w:r w:rsidRPr="00073835">
        <w:t>)</w:t>
      </w:r>
      <w:r>
        <w:tab/>
        <w:t>A self-employed person must ensure, so far as is reasonably practicable, his or her own health and safety while at work.</w:t>
      </w:r>
    </w:p>
    <w:p w14:paraId="0DEB022D" w14:textId="77777777" w:rsidR="001605D5" w:rsidRPr="00A40F90" w:rsidRDefault="001605D5" w:rsidP="001605D5">
      <w:pPr>
        <w:pStyle w:val="DraftSub-sectionNote"/>
        <w:tabs>
          <w:tab w:val="right" w:pos="1814"/>
        </w:tabs>
        <w:ind w:left="1361"/>
        <w:rPr>
          <w:b/>
        </w:rPr>
      </w:pPr>
      <w:r w:rsidRPr="00A40F90">
        <w:rPr>
          <w:b/>
        </w:rPr>
        <w:t>Note</w:t>
      </w:r>
    </w:p>
    <w:p w14:paraId="0BBF1E57" w14:textId="77777777" w:rsidR="001605D5" w:rsidRDefault="001605D5" w:rsidP="001605D5">
      <w:pPr>
        <w:pStyle w:val="DraftSub-sectionNote"/>
        <w:tabs>
          <w:tab w:val="right" w:pos="1814"/>
        </w:tabs>
        <w:ind w:left="1361"/>
      </w:pPr>
      <w:r>
        <w:t>A self-employed person is also a person conducting a business or undertaking for the purposes of this section.</w:t>
      </w:r>
    </w:p>
    <w:p w14:paraId="3DFBA69A" w14:textId="77777777" w:rsidR="001605D5" w:rsidRPr="007428D6" w:rsidRDefault="001605D5" w:rsidP="001605D5">
      <w:pPr>
        <w:pStyle w:val="Heading-DIVISION"/>
        <w:ind w:left="1500" w:hanging="1500"/>
        <w:jc w:val="left"/>
      </w:pPr>
      <w:bookmarkStart w:id="76" w:name="_Toc261422613"/>
      <w:bookmarkStart w:id="77" w:name="_Toc142312380"/>
      <w:r w:rsidRPr="007428D6">
        <w:t>Division 3</w:t>
      </w:r>
      <w:r w:rsidRPr="007428D6">
        <w:tab/>
      </w:r>
      <w:r>
        <w:t>Further d</w:t>
      </w:r>
      <w:r w:rsidRPr="007428D6">
        <w:t xml:space="preserve">uties </w:t>
      </w:r>
      <w:r>
        <w:t>of persons conducting businesses or</w:t>
      </w:r>
      <w:r w:rsidR="007E4A01">
        <w:t> </w:t>
      </w:r>
      <w:r>
        <w:t>undertakings</w:t>
      </w:r>
      <w:bookmarkEnd w:id="76"/>
      <w:bookmarkEnd w:id="77"/>
    </w:p>
    <w:p w14:paraId="7A334838" w14:textId="77777777" w:rsidR="001605D5" w:rsidRDefault="001605D5" w:rsidP="001605D5">
      <w:pPr>
        <w:pStyle w:val="DraftHeading1"/>
        <w:tabs>
          <w:tab w:val="right" w:pos="680"/>
        </w:tabs>
        <w:ind w:left="850" w:hanging="850"/>
      </w:pPr>
      <w:r>
        <w:tab/>
      </w:r>
      <w:bookmarkStart w:id="78" w:name="_Toc261422614"/>
      <w:bookmarkStart w:id="79" w:name="_Toc142312381"/>
      <w:r>
        <w:t>20</w:t>
      </w:r>
      <w:r w:rsidRPr="003163F4">
        <w:tab/>
        <w:t>Duty of person</w:t>
      </w:r>
      <w:r>
        <w:t>s</w:t>
      </w:r>
      <w:r w:rsidRPr="003163F4">
        <w:t xml:space="preserve"> </w:t>
      </w:r>
      <w:r>
        <w:t>conducting businesses or undertakings</w:t>
      </w:r>
      <w:r w:rsidRPr="003163F4">
        <w:t xml:space="preserve"> </w:t>
      </w:r>
      <w:r>
        <w:t>involving</w:t>
      </w:r>
      <w:r w:rsidRPr="003163F4">
        <w:t xml:space="preserve"> management or control of workplace</w:t>
      </w:r>
      <w:r>
        <w:t>s</w:t>
      </w:r>
      <w:bookmarkEnd w:id="78"/>
      <w:bookmarkEnd w:id="79"/>
    </w:p>
    <w:p w14:paraId="1C668A3A" w14:textId="77777777" w:rsidR="001605D5" w:rsidRDefault="001605D5" w:rsidP="001605D5">
      <w:pPr>
        <w:pStyle w:val="DraftHeading2"/>
        <w:tabs>
          <w:tab w:val="right" w:pos="1247"/>
        </w:tabs>
        <w:ind w:left="1361" w:hanging="1361"/>
      </w:pPr>
      <w:r>
        <w:tab/>
      </w:r>
      <w:r w:rsidRPr="00B06E42">
        <w:t>(1)</w:t>
      </w:r>
      <w:r>
        <w:tab/>
        <w:t xml:space="preserve">In this section, </w:t>
      </w:r>
      <w:r w:rsidRPr="00B06E42">
        <w:rPr>
          <w:b/>
          <w:i/>
        </w:rPr>
        <w:t xml:space="preserve">person </w:t>
      </w:r>
      <w:r>
        <w:rPr>
          <w:b/>
          <w:i/>
        </w:rPr>
        <w:t>with</w:t>
      </w:r>
      <w:r w:rsidRPr="00B06E42">
        <w:rPr>
          <w:b/>
          <w:i/>
        </w:rPr>
        <w:t xml:space="preserve"> management or control</w:t>
      </w:r>
      <w:r>
        <w:rPr>
          <w:b/>
          <w:i/>
        </w:rPr>
        <w:t xml:space="preserve"> of a workplace</w:t>
      </w:r>
      <w:r>
        <w:t xml:space="preserve"> means a person conducting a business or undertaking to the extent that the business or undertaking involves the management or control, in whole or in part, of the workplace but does not include:</w:t>
      </w:r>
    </w:p>
    <w:p w14:paraId="24D18C8B" w14:textId="77777777" w:rsidR="001605D5" w:rsidRDefault="001605D5" w:rsidP="001605D5">
      <w:pPr>
        <w:pStyle w:val="DraftHeading3"/>
        <w:tabs>
          <w:tab w:val="right" w:pos="1757"/>
        </w:tabs>
        <w:ind w:left="1871" w:hanging="1871"/>
      </w:pPr>
      <w:r>
        <w:tab/>
      </w:r>
      <w:r w:rsidRPr="00A51900">
        <w:t>(a)</w:t>
      </w:r>
      <w:r>
        <w:tab/>
        <w:t>the occupier of a residence, unless the residence is occupied for the purposes of, or as part of, the conduct of a business or undertaking; or</w:t>
      </w:r>
    </w:p>
    <w:p w14:paraId="16097030" w14:textId="77777777" w:rsidR="001605D5" w:rsidRDefault="001605D5" w:rsidP="001605D5">
      <w:pPr>
        <w:pStyle w:val="DraftHeading3"/>
        <w:tabs>
          <w:tab w:val="right" w:pos="1757"/>
        </w:tabs>
        <w:ind w:left="1871" w:hanging="1871"/>
      </w:pPr>
      <w:r>
        <w:tab/>
      </w:r>
      <w:r w:rsidRPr="00E812BD">
        <w:t>(b)</w:t>
      </w:r>
      <w:r>
        <w:tab/>
        <w:t>a prescribed person.</w:t>
      </w:r>
    </w:p>
    <w:p w14:paraId="0321A40E" w14:textId="77777777" w:rsidR="001605D5" w:rsidRDefault="001605D5" w:rsidP="001605D5">
      <w:pPr>
        <w:pStyle w:val="DraftHeading2"/>
        <w:tabs>
          <w:tab w:val="right" w:pos="1247"/>
        </w:tabs>
        <w:ind w:left="1361" w:hanging="1361"/>
      </w:pPr>
      <w:r>
        <w:tab/>
      </w:r>
      <w:r w:rsidRPr="00E812BD">
        <w:t>(</w:t>
      </w:r>
      <w:r>
        <w:t>2</w:t>
      </w:r>
      <w:r w:rsidRPr="00E812BD">
        <w:t>)</w:t>
      </w:r>
      <w:r>
        <w:tab/>
        <w:t>The</w:t>
      </w:r>
      <w:r w:rsidRPr="007B5FE4">
        <w:t xml:space="preserve"> person </w:t>
      </w:r>
      <w:r>
        <w:t>with</w:t>
      </w:r>
      <w:r w:rsidRPr="007B5FE4">
        <w:t xml:space="preserve"> management </w:t>
      </w:r>
      <w:r>
        <w:t>or</w:t>
      </w:r>
      <w:r w:rsidRPr="007B5FE4">
        <w:t xml:space="preserve"> control of a workplace</w:t>
      </w:r>
      <w:r>
        <w:t xml:space="preserve"> must ensure, so far as is reasonably practicable, that the workplace, the means of entering and exiting the workplace and anything arising from the workplace are without risks to the health and safety of any person.</w:t>
      </w:r>
    </w:p>
    <w:p w14:paraId="3C9F4C8E" w14:textId="77777777" w:rsidR="001605D5" w:rsidRPr="003163F4" w:rsidRDefault="001605D5" w:rsidP="001605D5">
      <w:pPr>
        <w:pStyle w:val="DraftHeading1"/>
        <w:tabs>
          <w:tab w:val="right" w:pos="680"/>
        </w:tabs>
        <w:ind w:left="850" w:hanging="850"/>
      </w:pPr>
      <w:r>
        <w:lastRenderedPageBreak/>
        <w:tab/>
      </w:r>
      <w:bookmarkStart w:id="80" w:name="_Toc261422615"/>
      <w:bookmarkStart w:id="81" w:name="_Toc142312382"/>
      <w:r>
        <w:t>21</w:t>
      </w:r>
      <w:r w:rsidRPr="003163F4">
        <w:tab/>
        <w:t>Duty of person</w:t>
      </w:r>
      <w:r>
        <w:t>s</w:t>
      </w:r>
      <w:r w:rsidRPr="003163F4">
        <w:t xml:space="preserve"> </w:t>
      </w:r>
      <w:r>
        <w:t>conducting businesses or undertakings</w:t>
      </w:r>
      <w:r w:rsidRPr="003163F4">
        <w:t xml:space="preserve"> </w:t>
      </w:r>
      <w:r>
        <w:t xml:space="preserve">involving </w:t>
      </w:r>
      <w:r w:rsidRPr="003163F4">
        <w:t xml:space="preserve">management or control of </w:t>
      </w:r>
      <w:r>
        <w:t xml:space="preserve">fixtures, fittings or plant at </w:t>
      </w:r>
      <w:r w:rsidRPr="003163F4">
        <w:t>workplace</w:t>
      </w:r>
      <w:r>
        <w:t>s</w:t>
      </w:r>
      <w:bookmarkEnd w:id="80"/>
      <w:bookmarkEnd w:id="81"/>
    </w:p>
    <w:p w14:paraId="72457091" w14:textId="27DC5F3D" w:rsidR="001605D5" w:rsidRPr="001605D5" w:rsidRDefault="001605D5" w:rsidP="004664AB">
      <w:pPr>
        <w:pStyle w:val="DraftHeading2"/>
        <w:tabs>
          <w:tab w:val="right" w:pos="1247"/>
        </w:tabs>
        <w:ind w:left="1361" w:hanging="1361"/>
      </w:pPr>
      <w:r>
        <w:tab/>
      </w:r>
      <w:r w:rsidRPr="00E812BD">
        <w:t>(1)</w:t>
      </w:r>
      <w:r>
        <w:tab/>
        <w:t xml:space="preserve">In this section, </w:t>
      </w:r>
      <w:r w:rsidRPr="00B06E42">
        <w:rPr>
          <w:b/>
          <w:i/>
        </w:rPr>
        <w:t>person w</w:t>
      </w:r>
      <w:r>
        <w:rPr>
          <w:b/>
          <w:i/>
        </w:rPr>
        <w:t>ith</w:t>
      </w:r>
      <w:r w:rsidRPr="00B06E42">
        <w:rPr>
          <w:b/>
          <w:i/>
        </w:rPr>
        <w:t xml:space="preserve"> management or control</w:t>
      </w:r>
      <w:r>
        <w:t xml:space="preserve"> </w:t>
      </w:r>
      <w:r w:rsidRPr="00A51900">
        <w:rPr>
          <w:b/>
          <w:i/>
        </w:rPr>
        <w:t>of fixtures, fittings or plant at a workplace</w:t>
      </w:r>
      <w:r>
        <w:t xml:space="preserve"> means a person conducting a business or undertaking to the extent that the business or undertaking involves the management or control of fixtures, fittings or plant, in whole or in part, at a workplace, but does not include:</w:t>
      </w:r>
    </w:p>
    <w:p w14:paraId="6CFC712B" w14:textId="77777777" w:rsidR="001605D5" w:rsidRDefault="001605D5" w:rsidP="001605D5">
      <w:pPr>
        <w:pStyle w:val="DraftHeading3"/>
        <w:tabs>
          <w:tab w:val="right" w:pos="1757"/>
        </w:tabs>
        <w:ind w:left="1871" w:hanging="1871"/>
      </w:pPr>
      <w:r>
        <w:tab/>
      </w:r>
      <w:r w:rsidRPr="00A51900">
        <w:t>(a)</w:t>
      </w:r>
      <w:r>
        <w:tab/>
        <w:t>the occupier of a residence, unless the residence is occupied for the purposes of, or as part of, the conduct of a business or undertaking; or</w:t>
      </w:r>
    </w:p>
    <w:p w14:paraId="2B8E80A0" w14:textId="77777777" w:rsidR="001605D5" w:rsidRPr="00A51900" w:rsidRDefault="001605D5" w:rsidP="001605D5">
      <w:pPr>
        <w:pStyle w:val="DraftHeading3"/>
        <w:tabs>
          <w:tab w:val="right" w:pos="1757"/>
        </w:tabs>
        <w:ind w:left="1871" w:hanging="1871"/>
      </w:pPr>
      <w:r>
        <w:tab/>
      </w:r>
      <w:r w:rsidRPr="00A51900">
        <w:t>(b)</w:t>
      </w:r>
      <w:r>
        <w:tab/>
        <w:t>a prescribed person.</w:t>
      </w:r>
    </w:p>
    <w:p w14:paraId="14E9334C" w14:textId="77777777" w:rsidR="001605D5" w:rsidRDefault="001605D5" w:rsidP="001605D5">
      <w:pPr>
        <w:pStyle w:val="DraftHeading2"/>
        <w:tabs>
          <w:tab w:val="right" w:pos="1247"/>
        </w:tabs>
        <w:ind w:left="1361" w:hanging="1361"/>
      </w:pPr>
      <w:r>
        <w:tab/>
      </w:r>
      <w:r w:rsidRPr="00B06E42">
        <w:t>(2)</w:t>
      </w:r>
      <w:r>
        <w:tab/>
        <w:t>The</w:t>
      </w:r>
      <w:r w:rsidRPr="007B5FE4">
        <w:t xml:space="preserve"> person </w:t>
      </w:r>
      <w:r>
        <w:t>with</w:t>
      </w:r>
      <w:r w:rsidRPr="007B5FE4">
        <w:t xml:space="preserve"> management </w:t>
      </w:r>
      <w:r>
        <w:t>or</w:t>
      </w:r>
      <w:r w:rsidRPr="007B5FE4">
        <w:t xml:space="preserve"> control of </w:t>
      </w:r>
      <w:r>
        <w:t>fixtures, fittings or plant at a workplace must ensure, so far as is reasonably practicable, that the fixtures, fittings and plant are without risks to the health and safety of any person.</w:t>
      </w:r>
    </w:p>
    <w:p w14:paraId="5161B4CA" w14:textId="77777777" w:rsidR="001605D5" w:rsidRDefault="001605D5" w:rsidP="001605D5">
      <w:pPr>
        <w:pStyle w:val="DraftHeading1"/>
        <w:tabs>
          <w:tab w:val="right" w:pos="680"/>
        </w:tabs>
        <w:ind w:left="850" w:hanging="850"/>
      </w:pPr>
      <w:r>
        <w:tab/>
      </w:r>
      <w:bookmarkStart w:id="82" w:name="_Toc261422616"/>
      <w:bookmarkStart w:id="83" w:name="_Toc142312383"/>
      <w:r>
        <w:t>22</w:t>
      </w:r>
      <w:r>
        <w:tab/>
        <w:t>Duties</w:t>
      </w:r>
      <w:r w:rsidRPr="006F6178">
        <w:t xml:space="preserve"> of </w:t>
      </w:r>
      <w:r>
        <w:t>persons conducting businesses or undertakings that design plant, substances or structures</w:t>
      </w:r>
      <w:bookmarkEnd w:id="82"/>
      <w:bookmarkEnd w:id="83"/>
    </w:p>
    <w:p w14:paraId="2C617C7B" w14:textId="77777777" w:rsidR="001605D5" w:rsidRDefault="001605D5" w:rsidP="001605D5">
      <w:pPr>
        <w:pStyle w:val="DraftHeading2"/>
        <w:tabs>
          <w:tab w:val="right" w:pos="1247"/>
        </w:tabs>
        <w:ind w:left="1361" w:hanging="1361"/>
      </w:pPr>
      <w:r>
        <w:tab/>
      </w:r>
      <w:r w:rsidRPr="00263766">
        <w:t>(1)</w:t>
      </w:r>
      <w:r>
        <w:tab/>
        <w:t xml:space="preserve">This section applies to a person (the </w:t>
      </w:r>
      <w:r w:rsidRPr="00263766">
        <w:rPr>
          <w:b/>
          <w:i/>
        </w:rPr>
        <w:t>designer</w:t>
      </w:r>
      <w:r>
        <w:t>) who conducts a business or undertaking that designs:</w:t>
      </w:r>
    </w:p>
    <w:p w14:paraId="32F13F05" w14:textId="77777777" w:rsidR="001605D5" w:rsidRPr="00EE034E" w:rsidRDefault="001605D5" w:rsidP="001605D5">
      <w:pPr>
        <w:pStyle w:val="DraftHeading3"/>
        <w:tabs>
          <w:tab w:val="right" w:pos="1757"/>
        </w:tabs>
        <w:ind w:left="1871" w:hanging="1871"/>
      </w:pPr>
      <w:r>
        <w:tab/>
      </w:r>
      <w:r w:rsidRPr="00EE034E">
        <w:t>(a)</w:t>
      </w:r>
      <w:r>
        <w:tab/>
        <w:t>plant that is to be used,</w:t>
      </w:r>
      <w:r w:rsidRPr="00A37F75">
        <w:t xml:space="preserve"> </w:t>
      </w:r>
      <w:r>
        <w:t>or could reasonably be expected to be used, as, or at, a workplace; or</w:t>
      </w:r>
    </w:p>
    <w:p w14:paraId="6C0B6F77" w14:textId="77777777" w:rsidR="001605D5" w:rsidRDefault="001605D5" w:rsidP="001605D5">
      <w:pPr>
        <w:pStyle w:val="DraftHeading3"/>
        <w:tabs>
          <w:tab w:val="right" w:pos="1757"/>
        </w:tabs>
        <w:ind w:left="1871" w:hanging="1871"/>
      </w:pPr>
      <w:r>
        <w:tab/>
      </w:r>
      <w:r w:rsidRPr="00C231A2">
        <w:t>(</w:t>
      </w:r>
      <w:r>
        <w:t>b</w:t>
      </w:r>
      <w:r w:rsidRPr="00C231A2">
        <w:t>)</w:t>
      </w:r>
      <w:r>
        <w:tab/>
        <w:t>a substance that is to be used, or could reasonably be expected to be used, at a workplace; or</w:t>
      </w:r>
    </w:p>
    <w:p w14:paraId="0DC02178" w14:textId="77777777" w:rsidR="001605D5" w:rsidRPr="00351626" w:rsidRDefault="001605D5" w:rsidP="001605D5">
      <w:pPr>
        <w:pStyle w:val="DraftHeading3"/>
        <w:tabs>
          <w:tab w:val="right" w:pos="1757"/>
        </w:tabs>
        <w:ind w:left="1871" w:hanging="1871"/>
      </w:pPr>
      <w:r>
        <w:lastRenderedPageBreak/>
        <w:tab/>
        <w:t>(c</w:t>
      </w:r>
      <w:r w:rsidRPr="00C231A2">
        <w:t>)</w:t>
      </w:r>
      <w:r>
        <w:tab/>
        <w:t>a structure that is to be used, or could reasonably be expected to be used, as, or at, a workplace.</w:t>
      </w:r>
    </w:p>
    <w:p w14:paraId="1ED0A82D" w14:textId="77777777" w:rsidR="001605D5" w:rsidRDefault="001605D5" w:rsidP="001605D5">
      <w:pPr>
        <w:pStyle w:val="DraftHeading2"/>
        <w:tabs>
          <w:tab w:val="right" w:pos="1247"/>
        </w:tabs>
        <w:ind w:left="1361" w:hanging="1361"/>
      </w:pPr>
      <w:r>
        <w:tab/>
        <w:t>(2)</w:t>
      </w:r>
      <w:r>
        <w:tab/>
        <w:t>The designer must ensure, so far as is reasonably practicable, that the plant, substance or structure is designed to be without risks to the health and safety of persons:</w:t>
      </w:r>
    </w:p>
    <w:p w14:paraId="45D086F0" w14:textId="77777777" w:rsidR="001605D5" w:rsidRDefault="001605D5" w:rsidP="001605D5">
      <w:pPr>
        <w:pStyle w:val="DraftHeading3"/>
        <w:tabs>
          <w:tab w:val="right" w:pos="1757"/>
        </w:tabs>
        <w:ind w:left="1871" w:hanging="1871"/>
      </w:pPr>
      <w:r>
        <w:tab/>
      </w:r>
      <w:r w:rsidRPr="00263766">
        <w:t>(a)</w:t>
      </w:r>
      <w:r>
        <w:tab/>
        <w:t>who, at a workplace, use the plant, substance or structure for a purpose for which it was designed; or</w:t>
      </w:r>
    </w:p>
    <w:p w14:paraId="6BD56EB1" w14:textId="77777777" w:rsidR="001605D5" w:rsidRDefault="001605D5" w:rsidP="001605D5">
      <w:pPr>
        <w:pStyle w:val="DraftHeading3"/>
        <w:tabs>
          <w:tab w:val="right" w:pos="1757"/>
        </w:tabs>
        <w:ind w:left="1871" w:hanging="1871"/>
      </w:pPr>
      <w:r>
        <w:tab/>
      </w:r>
      <w:r w:rsidRPr="00C231A2">
        <w:t>(b)</w:t>
      </w:r>
      <w:r>
        <w:tab/>
        <w:t>who handle the substance at a workplace; or</w:t>
      </w:r>
    </w:p>
    <w:p w14:paraId="76045D68" w14:textId="77777777" w:rsidR="001605D5" w:rsidRPr="00D11A86" w:rsidRDefault="001605D5" w:rsidP="001605D5">
      <w:pPr>
        <w:pStyle w:val="DraftHeading3"/>
        <w:tabs>
          <w:tab w:val="right" w:pos="1757"/>
        </w:tabs>
        <w:ind w:left="1871" w:hanging="1871"/>
      </w:pPr>
      <w:r>
        <w:tab/>
      </w:r>
      <w:r w:rsidRPr="00D11A86">
        <w:t>(c)</w:t>
      </w:r>
      <w:r>
        <w:tab/>
        <w:t>who store the plant or substance at a workplace; or</w:t>
      </w:r>
    </w:p>
    <w:p w14:paraId="20804835" w14:textId="77777777" w:rsidR="001605D5" w:rsidRPr="00C231A2" w:rsidRDefault="001605D5" w:rsidP="001605D5">
      <w:pPr>
        <w:pStyle w:val="DraftHeading3"/>
        <w:tabs>
          <w:tab w:val="right" w:pos="1757"/>
        </w:tabs>
        <w:ind w:left="1871" w:hanging="1871"/>
      </w:pPr>
      <w:r>
        <w:tab/>
      </w:r>
      <w:r w:rsidRPr="00C66629">
        <w:t>(</w:t>
      </w:r>
      <w:r>
        <w:t>d</w:t>
      </w:r>
      <w:r w:rsidRPr="00C66629">
        <w:t>)</w:t>
      </w:r>
      <w:r>
        <w:tab/>
        <w:t>who construct the structure at a workplace; or</w:t>
      </w:r>
    </w:p>
    <w:p w14:paraId="745EE29B"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77284DD7" w14:textId="77777777" w:rsidR="001605D5" w:rsidRDefault="001605D5" w:rsidP="001605D5">
      <w:pPr>
        <w:pStyle w:val="DraftHeading4"/>
        <w:tabs>
          <w:tab w:val="right" w:pos="2268"/>
        </w:tabs>
        <w:ind w:left="2381" w:hanging="2381"/>
      </w:pPr>
      <w:r>
        <w:tab/>
      </w:r>
      <w:r w:rsidRPr="00C66629">
        <w:t>(i)</w:t>
      </w:r>
      <w:r>
        <w:tab/>
        <w:t>the manufacture, assembly or use of the plant for a purpose for which it was designed, or the proper storage, decommissioning, dismantling or disposal of the plant; or</w:t>
      </w:r>
    </w:p>
    <w:p w14:paraId="603F22EB" w14:textId="77777777" w:rsidR="001605D5" w:rsidRDefault="001605D5" w:rsidP="001605D5">
      <w:pPr>
        <w:pStyle w:val="DraftHeading4"/>
        <w:tabs>
          <w:tab w:val="right" w:pos="2268"/>
        </w:tabs>
        <w:ind w:left="2381" w:hanging="2381"/>
      </w:pPr>
      <w:r>
        <w:tab/>
      </w:r>
      <w:r w:rsidRPr="00C66629">
        <w:t>(ii)</w:t>
      </w:r>
      <w:r>
        <w:tab/>
        <w:t>the manufacture or use of the substance for a purpose for which it was designed or the proper handling, storage or disposal of the substance; or</w:t>
      </w:r>
    </w:p>
    <w:p w14:paraId="712B8E46" w14:textId="0AC9795C" w:rsidR="001605D5" w:rsidRDefault="001605D5" w:rsidP="001605D5">
      <w:pPr>
        <w:pStyle w:val="DraftHeading4"/>
        <w:tabs>
          <w:tab w:val="right" w:pos="2268"/>
        </w:tabs>
        <w:ind w:left="2381" w:hanging="2381"/>
      </w:pPr>
      <w:r>
        <w:tab/>
      </w:r>
      <w:r w:rsidRPr="00C66629">
        <w:t>(iii)</w:t>
      </w:r>
      <w:r>
        <w:tab/>
        <w:t xml:space="preserve">the manufacture, assembly or use of the structure for a purpose for which it was designed or the proper demolition or disposal of the structure; </w:t>
      </w:r>
      <w:r w:rsidRPr="00BF26C1">
        <w:t>or</w:t>
      </w:r>
      <w:r w:rsidR="0019061B">
        <w:br/>
      </w:r>
    </w:p>
    <w:p w14:paraId="2EFE0BC4" w14:textId="77777777" w:rsidR="001605D5" w:rsidRPr="004B58A6" w:rsidRDefault="001605D5" w:rsidP="001605D5">
      <w:pPr>
        <w:pStyle w:val="DraftParaEg"/>
        <w:tabs>
          <w:tab w:val="right" w:pos="2324"/>
        </w:tabs>
        <w:rPr>
          <w:b/>
        </w:rPr>
      </w:pPr>
      <w:r w:rsidRPr="004B58A6">
        <w:rPr>
          <w:b/>
        </w:rPr>
        <w:lastRenderedPageBreak/>
        <w:t>Example</w:t>
      </w:r>
    </w:p>
    <w:p w14:paraId="63162D40" w14:textId="77777777" w:rsidR="001605D5" w:rsidRDefault="001605D5" w:rsidP="001605D5">
      <w:pPr>
        <w:pStyle w:val="DraftParaEg"/>
        <w:tabs>
          <w:tab w:val="right" w:pos="2324"/>
        </w:tabs>
      </w:pPr>
      <w:r>
        <w:t>Inspection, operation, cleaning, maintenance or repair of plant.</w:t>
      </w:r>
    </w:p>
    <w:p w14:paraId="64D2E24A" w14:textId="77777777" w:rsidR="001605D5" w:rsidRPr="002203A5" w:rsidRDefault="001605D5" w:rsidP="001605D5">
      <w:pPr>
        <w:pStyle w:val="DraftHeading3"/>
        <w:tabs>
          <w:tab w:val="right" w:pos="1757"/>
        </w:tabs>
        <w:ind w:left="1871" w:hanging="1871"/>
      </w:pPr>
      <w:r>
        <w:tab/>
      </w:r>
      <w:r w:rsidRPr="002203A5">
        <w:t>(</w:t>
      </w:r>
      <w:r>
        <w:t>f</w:t>
      </w:r>
      <w:r w:rsidRPr="002203A5">
        <w:t>)</w:t>
      </w:r>
      <w:r>
        <w:tab/>
        <w:t xml:space="preserve">who are at or in the vicinity of a workplace and who are exposed to the plant, substance or structure at the workplace or whose health </w:t>
      </w:r>
      <w:r w:rsidRPr="00A40F90">
        <w:t>or</w:t>
      </w:r>
      <w:r>
        <w:t xml:space="preserve"> safety may be affected by a use or activity referred to in paragraph (a), (b), (c), (d) or (e).</w:t>
      </w:r>
    </w:p>
    <w:p w14:paraId="09401C42" w14:textId="77777777" w:rsidR="001605D5" w:rsidRDefault="001605D5" w:rsidP="001605D5">
      <w:pPr>
        <w:pStyle w:val="DraftHeading2"/>
        <w:tabs>
          <w:tab w:val="right" w:pos="1247"/>
        </w:tabs>
        <w:ind w:left="1361" w:hanging="1361"/>
      </w:pPr>
      <w:r>
        <w:tab/>
        <w:t>(3</w:t>
      </w:r>
      <w:r w:rsidRPr="00263766">
        <w:t>)</w:t>
      </w:r>
      <w:r>
        <w:tab/>
        <w:t>The designer must carry out, or arrange the carrying out of, any calculations, analysis, testing or examination that may be necessary for the performance of the duty imposed by subsection (2).</w:t>
      </w:r>
    </w:p>
    <w:p w14:paraId="7B88CE9D" w14:textId="77777777" w:rsidR="001605D5" w:rsidRDefault="001605D5" w:rsidP="001605D5">
      <w:pPr>
        <w:pStyle w:val="DraftHeading2"/>
        <w:tabs>
          <w:tab w:val="right" w:pos="1247"/>
        </w:tabs>
        <w:ind w:left="1361" w:hanging="1361"/>
      </w:pPr>
      <w:r>
        <w:tab/>
        <w:t>(4</w:t>
      </w:r>
      <w:r w:rsidRPr="007C6003">
        <w:t>)</w:t>
      </w:r>
      <w:r w:rsidRPr="007C6003">
        <w:tab/>
      </w:r>
      <w:r>
        <w:t xml:space="preserve">The designer must give adequate information to each person </w:t>
      </w:r>
      <w:r w:rsidRPr="00D4458E">
        <w:t xml:space="preserve">who is provided with the design for the purpose of giving effect to it </w:t>
      </w:r>
      <w:r>
        <w:t>concerning:</w:t>
      </w:r>
    </w:p>
    <w:p w14:paraId="4A6B578B"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and</w:t>
      </w:r>
    </w:p>
    <w:p w14:paraId="130A48BD" w14:textId="77777777" w:rsidR="001605D5" w:rsidRDefault="001605D5" w:rsidP="001605D5">
      <w:pPr>
        <w:pStyle w:val="DraftHeading3"/>
        <w:tabs>
          <w:tab w:val="right" w:pos="1757"/>
        </w:tabs>
        <w:ind w:left="1871" w:hanging="1871"/>
      </w:pPr>
      <w:r>
        <w:tab/>
      </w:r>
      <w:r w:rsidRPr="007C6003">
        <w:t>(b)</w:t>
      </w:r>
      <w:r>
        <w:tab/>
        <w:t>the results of any calculations, analysis, testing or examination referred to in subsection (3), including, in relation to a substance, any hazardous properties of the substance identified by testing; and</w:t>
      </w:r>
    </w:p>
    <w:p w14:paraId="0C953AF4" w14:textId="77777777" w:rsidR="001605D5" w:rsidRDefault="001605D5" w:rsidP="001605D5">
      <w:pPr>
        <w:pStyle w:val="DraftHeading3"/>
        <w:tabs>
          <w:tab w:val="right" w:pos="1757"/>
        </w:tabs>
        <w:ind w:left="1871" w:hanging="1871"/>
      </w:pPr>
      <w:r>
        <w:tab/>
      </w:r>
      <w:r w:rsidRPr="007C6003">
        <w:t>(c)</w:t>
      </w:r>
      <w:r>
        <w:tab/>
        <w:t>any conditions necessary to ensure that the plant, substance or structure is without risks to health and safety when used for a purpose for which it was designed or when carrying out any activity referred to in subsection (2)(a) to (e).</w:t>
      </w:r>
    </w:p>
    <w:p w14:paraId="54035045" w14:textId="77777777" w:rsidR="001605D5" w:rsidRDefault="001605D5" w:rsidP="001605D5">
      <w:pPr>
        <w:pStyle w:val="DraftHeading2"/>
        <w:tabs>
          <w:tab w:val="right" w:pos="1247"/>
        </w:tabs>
        <w:ind w:left="1361" w:hanging="1361"/>
      </w:pPr>
      <w:r>
        <w:tab/>
      </w:r>
      <w:r w:rsidRPr="00A50BE7">
        <w:t>(5)</w:t>
      </w:r>
      <w:r>
        <w:tab/>
        <w:t xml:space="preserve">The designer, on request, must, so far as is reasonably practicable, give current relevant </w:t>
      </w:r>
      <w:r>
        <w:lastRenderedPageBreak/>
        <w:t xml:space="preserve">information on the matters referred to in subsection (4) to a person who </w:t>
      </w:r>
      <w:r>
        <w:tab/>
        <w:t>carries out, or is to carry out, any of the activities referred to in subsection (2)(a) to (e).</w:t>
      </w:r>
    </w:p>
    <w:p w14:paraId="1E2B58A9" w14:textId="77777777" w:rsidR="001605D5" w:rsidRDefault="001605D5" w:rsidP="001605D5">
      <w:pPr>
        <w:pStyle w:val="DraftHeading1"/>
        <w:tabs>
          <w:tab w:val="right" w:pos="680"/>
        </w:tabs>
        <w:ind w:left="850" w:hanging="850"/>
      </w:pPr>
      <w:r>
        <w:tab/>
      </w:r>
      <w:bookmarkStart w:id="84" w:name="_Toc261422617"/>
      <w:bookmarkStart w:id="85" w:name="_Toc142312384"/>
      <w:r>
        <w:t>23</w:t>
      </w:r>
      <w:r>
        <w:tab/>
        <w:t>Duties of persons conducting businesses or undertakings that manufacture plant, substances or structures</w:t>
      </w:r>
      <w:bookmarkEnd w:id="84"/>
      <w:bookmarkEnd w:id="85"/>
    </w:p>
    <w:p w14:paraId="7FF50CF4" w14:textId="77777777" w:rsidR="001605D5" w:rsidRDefault="001605D5" w:rsidP="001605D5">
      <w:pPr>
        <w:pStyle w:val="DraftHeading2"/>
        <w:tabs>
          <w:tab w:val="right" w:pos="1247"/>
        </w:tabs>
        <w:ind w:left="1361" w:hanging="1361"/>
      </w:pPr>
      <w:r>
        <w:tab/>
      </w:r>
      <w:r w:rsidRPr="00466B11">
        <w:t>(1)</w:t>
      </w:r>
      <w:r>
        <w:tab/>
        <w:t xml:space="preserve">This section applies to a person (the </w:t>
      </w:r>
      <w:r w:rsidRPr="00315A7A">
        <w:rPr>
          <w:b/>
          <w:i/>
        </w:rPr>
        <w:t>manufacturer</w:t>
      </w:r>
      <w:r>
        <w:t>) who conducts a business or undertaking that manufactures:</w:t>
      </w:r>
    </w:p>
    <w:p w14:paraId="76FEEA5E" w14:textId="77777777" w:rsidR="001605D5" w:rsidRPr="00EE034E" w:rsidRDefault="001605D5" w:rsidP="001605D5">
      <w:pPr>
        <w:pStyle w:val="DraftHeading3"/>
        <w:tabs>
          <w:tab w:val="right" w:pos="1757"/>
        </w:tabs>
        <w:ind w:left="1871" w:hanging="1871"/>
      </w:pPr>
      <w:r>
        <w:tab/>
      </w:r>
      <w:r w:rsidRPr="00EE034E">
        <w:t>(a)</w:t>
      </w:r>
      <w:r>
        <w:tab/>
        <w:t>plant that is to be used,</w:t>
      </w:r>
      <w:r w:rsidRPr="00A37F75">
        <w:t xml:space="preserve"> </w:t>
      </w:r>
      <w:r>
        <w:t>or could reasonably be expected to be used, as, or at, a workplace; or</w:t>
      </w:r>
    </w:p>
    <w:p w14:paraId="2C72108F" w14:textId="77777777" w:rsidR="001605D5" w:rsidRDefault="001605D5" w:rsidP="001605D5">
      <w:pPr>
        <w:pStyle w:val="DraftHeading3"/>
        <w:tabs>
          <w:tab w:val="right" w:pos="1757"/>
        </w:tabs>
        <w:ind w:left="1871" w:hanging="1871"/>
      </w:pPr>
      <w:r>
        <w:tab/>
      </w:r>
      <w:r w:rsidRPr="0048396E">
        <w:t>(</w:t>
      </w:r>
      <w:r>
        <w:t>b</w:t>
      </w:r>
      <w:r w:rsidRPr="0048396E">
        <w:t>)</w:t>
      </w:r>
      <w:r>
        <w:tab/>
        <w:t>a substance that is to be used, or could reasonably be expected to be used, at a workplace; or</w:t>
      </w:r>
    </w:p>
    <w:p w14:paraId="2EF213E5" w14:textId="77777777" w:rsidR="001605D5" w:rsidRPr="00351626" w:rsidRDefault="001605D5" w:rsidP="001605D5">
      <w:pPr>
        <w:pStyle w:val="DraftHeading3"/>
        <w:tabs>
          <w:tab w:val="right" w:pos="1757"/>
        </w:tabs>
        <w:ind w:left="1871" w:hanging="1871"/>
      </w:pPr>
      <w:r>
        <w:tab/>
        <w:t>(c</w:t>
      </w:r>
      <w:r w:rsidRPr="00C231A2">
        <w:t>)</w:t>
      </w:r>
      <w:r>
        <w:tab/>
        <w:t>a structure that is to be used,</w:t>
      </w:r>
      <w:r w:rsidRPr="00A37F75">
        <w:t xml:space="preserve"> </w:t>
      </w:r>
      <w:r>
        <w:t>or could reasonably be expected to be used, as, or at, a workplace.</w:t>
      </w:r>
    </w:p>
    <w:p w14:paraId="17F1F8C8" w14:textId="77777777" w:rsidR="001605D5" w:rsidRDefault="001605D5" w:rsidP="001605D5">
      <w:pPr>
        <w:pStyle w:val="DraftHeading2"/>
        <w:tabs>
          <w:tab w:val="right" w:pos="1247"/>
        </w:tabs>
        <w:ind w:left="1361" w:hanging="1361"/>
      </w:pPr>
      <w:r>
        <w:tab/>
        <w:t>(2)</w:t>
      </w:r>
      <w:r>
        <w:tab/>
        <w:t>The manufacturer must ensure, so far as is reasonably practicable, that the plant, substance or structure is manufactured to be without risks to the health and safety of persons:</w:t>
      </w:r>
    </w:p>
    <w:p w14:paraId="38E1DA29" w14:textId="77777777" w:rsidR="001605D5" w:rsidRDefault="001605D5" w:rsidP="001605D5">
      <w:pPr>
        <w:pStyle w:val="DraftHeading3"/>
        <w:tabs>
          <w:tab w:val="right" w:pos="1757"/>
        </w:tabs>
        <w:ind w:left="1871" w:hanging="1871"/>
      </w:pPr>
      <w:r>
        <w:tab/>
      </w:r>
      <w:r w:rsidRPr="00263766">
        <w:t>(a)</w:t>
      </w:r>
      <w:r>
        <w:tab/>
        <w:t>who, at a workplace, use the plant, substance or structure for a purpose for which it was designed or manufactured; or</w:t>
      </w:r>
    </w:p>
    <w:p w14:paraId="4B7B3800" w14:textId="77777777" w:rsidR="001605D5" w:rsidRDefault="001605D5" w:rsidP="001605D5">
      <w:pPr>
        <w:pStyle w:val="DraftHeading3"/>
        <w:tabs>
          <w:tab w:val="right" w:pos="1757"/>
        </w:tabs>
        <w:ind w:left="1871" w:hanging="1871"/>
      </w:pPr>
      <w:r>
        <w:tab/>
      </w:r>
      <w:r w:rsidRPr="00C231A2">
        <w:t>(b)</w:t>
      </w:r>
      <w:r>
        <w:tab/>
        <w:t>who handle the substance at a workplace; or</w:t>
      </w:r>
    </w:p>
    <w:p w14:paraId="5120416C" w14:textId="77777777" w:rsidR="001605D5" w:rsidRPr="00D11A86" w:rsidRDefault="001605D5" w:rsidP="001605D5">
      <w:pPr>
        <w:pStyle w:val="DraftHeading3"/>
        <w:tabs>
          <w:tab w:val="right" w:pos="1757"/>
        </w:tabs>
        <w:ind w:left="1871" w:hanging="1871"/>
      </w:pPr>
      <w:r>
        <w:tab/>
      </w:r>
      <w:r w:rsidRPr="003E7AD3">
        <w:t>(c)</w:t>
      </w:r>
      <w:r>
        <w:tab/>
        <w:t>who store the plant or substance at a workplace; or</w:t>
      </w:r>
    </w:p>
    <w:p w14:paraId="5D7ABBE0" w14:textId="77777777" w:rsidR="001605D5" w:rsidRPr="00C231A2" w:rsidRDefault="001605D5" w:rsidP="001605D5">
      <w:pPr>
        <w:pStyle w:val="DraftHeading3"/>
        <w:tabs>
          <w:tab w:val="right" w:pos="1757"/>
        </w:tabs>
        <w:ind w:left="1871" w:hanging="1871"/>
      </w:pPr>
      <w:r>
        <w:tab/>
      </w:r>
      <w:r w:rsidRPr="00C66629">
        <w:t>(</w:t>
      </w:r>
      <w:r>
        <w:t>d</w:t>
      </w:r>
      <w:r w:rsidRPr="00C66629">
        <w:t>)</w:t>
      </w:r>
      <w:r>
        <w:tab/>
        <w:t>who construct the structure</w:t>
      </w:r>
      <w:r w:rsidRPr="00E60A99">
        <w:t xml:space="preserve"> </w:t>
      </w:r>
      <w:r>
        <w:t>at a workplace; or</w:t>
      </w:r>
    </w:p>
    <w:p w14:paraId="488672F1" w14:textId="77777777" w:rsidR="001605D5" w:rsidRDefault="001605D5" w:rsidP="001605D5">
      <w:pPr>
        <w:pStyle w:val="DraftHeading3"/>
        <w:tabs>
          <w:tab w:val="right" w:pos="1757"/>
        </w:tabs>
        <w:ind w:left="1871" w:hanging="1871"/>
      </w:pPr>
      <w:r>
        <w:lastRenderedPageBreak/>
        <w:tab/>
      </w:r>
      <w:r w:rsidRPr="00263766">
        <w:t>(</w:t>
      </w:r>
      <w:r>
        <w:t>e</w:t>
      </w:r>
      <w:r w:rsidRPr="00263766">
        <w:t>)</w:t>
      </w:r>
      <w:r>
        <w:tab/>
        <w:t>who carry out any reasonably foreseeable activity at a workplace in relation to:</w:t>
      </w:r>
    </w:p>
    <w:p w14:paraId="68F456F9" w14:textId="77777777" w:rsidR="001605D5" w:rsidRPr="005C0499" w:rsidRDefault="001605D5" w:rsidP="001605D5">
      <w:pPr>
        <w:pStyle w:val="DraftHeading4"/>
        <w:tabs>
          <w:tab w:val="right" w:pos="2268"/>
        </w:tabs>
        <w:ind w:left="2381" w:hanging="2381"/>
      </w:pPr>
      <w:r>
        <w:tab/>
      </w:r>
      <w:r w:rsidRPr="00C66629">
        <w:t>(i)</w:t>
      </w:r>
      <w:r>
        <w:tab/>
        <w:t>the assembly or use of the plant for a purpose for which it was designed or manufactured or the proper storage, decommissioning, dismantling or disposal of the plant; or</w:t>
      </w:r>
    </w:p>
    <w:p w14:paraId="00B97CFB" w14:textId="77777777" w:rsidR="001605D5" w:rsidRDefault="001605D5" w:rsidP="001605D5">
      <w:pPr>
        <w:pStyle w:val="DraftHeading4"/>
        <w:tabs>
          <w:tab w:val="right" w:pos="2268"/>
        </w:tabs>
        <w:ind w:left="2381" w:hanging="2381"/>
      </w:pPr>
      <w:r>
        <w:tab/>
      </w:r>
      <w:r w:rsidRPr="00C66629">
        <w:t>(ii)</w:t>
      </w:r>
      <w:r>
        <w:tab/>
        <w:t>the use of the substance for a purpose for which it was designed or manufactured or the proper handling, storage or disposal of the substance; or</w:t>
      </w:r>
    </w:p>
    <w:p w14:paraId="66FC5996" w14:textId="77777777" w:rsidR="001605D5" w:rsidRDefault="001605D5" w:rsidP="001605D5">
      <w:pPr>
        <w:pStyle w:val="DraftHeading4"/>
        <w:tabs>
          <w:tab w:val="right" w:pos="2268"/>
        </w:tabs>
        <w:ind w:left="2381" w:hanging="2381"/>
      </w:pPr>
      <w:r>
        <w:tab/>
      </w:r>
      <w:r w:rsidRPr="00C66629">
        <w:t>(iii)</w:t>
      </w:r>
      <w:r>
        <w:tab/>
        <w:t xml:space="preserve">the assembly or use of the structure for a purpose for which it was designed or manufactured or the proper demolition or disposal of the structure; </w:t>
      </w:r>
      <w:r w:rsidRPr="00BF26C1">
        <w:t>or</w:t>
      </w:r>
    </w:p>
    <w:p w14:paraId="7A05B65E" w14:textId="77777777" w:rsidR="001605D5" w:rsidRPr="004B58A6" w:rsidRDefault="001605D5" w:rsidP="001605D5">
      <w:pPr>
        <w:pStyle w:val="DraftParaEg"/>
        <w:tabs>
          <w:tab w:val="right" w:pos="2324"/>
        </w:tabs>
        <w:rPr>
          <w:b/>
        </w:rPr>
      </w:pPr>
      <w:r w:rsidRPr="004B58A6">
        <w:rPr>
          <w:b/>
        </w:rPr>
        <w:t>Example</w:t>
      </w:r>
    </w:p>
    <w:p w14:paraId="48322883" w14:textId="77777777" w:rsidR="001605D5" w:rsidRDefault="001605D5" w:rsidP="001605D5">
      <w:pPr>
        <w:pStyle w:val="DraftParaEg"/>
        <w:tabs>
          <w:tab w:val="right" w:pos="2324"/>
        </w:tabs>
      </w:pPr>
      <w:r>
        <w:t>Inspection, operation, cleaning, maintenance or repair of plant.</w:t>
      </w:r>
    </w:p>
    <w:p w14:paraId="474906E0" w14:textId="77777777" w:rsidR="001605D5" w:rsidRPr="002203A5" w:rsidRDefault="001605D5" w:rsidP="001605D5">
      <w:pPr>
        <w:pStyle w:val="DraftHeading3"/>
        <w:tabs>
          <w:tab w:val="right" w:pos="1757"/>
        </w:tabs>
        <w:ind w:left="1871" w:hanging="1871"/>
      </w:pPr>
      <w:r>
        <w:tab/>
      </w:r>
      <w:r w:rsidRPr="00252001">
        <w:t>(f)</w:t>
      </w:r>
      <w:r>
        <w:tab/>
        <w:t>who are at or in the vicinity of a workplace and who are exposed to the plant, substance or structure at the workplace or whose health or safety may be affected by a use or activity referred to in paragraph (a), (b), (c), (d) or (e).</w:t>
      </w:r>
    </w:p>
    <w:p w14:paraId="57999EAF" w14:textId="77777777" w:rsidR="001605D5" w:rsidRDefault="001605D5" w:rsidP="001605D5">
      <w:pPr>
        <w:pStyle w:val="DraftHeading2"/>
        <w:tabs>
          <w:tab w:val="right" w:pos="1247"/>
        </w:tabs>
        <w:ind w:left="1361" w:hanging="1361"/>
      </w:pPr>
      <w:r>
        <w:tab/>
        <w:t>(3</w:t>
      </w:r>
      <w:r w:rsidRPr="00263766">
        <w:t>)</w:t>
      </w:r>
      <w:r>
        <w:tab/>
        <w:t>The manufacturer must carry out, or arrange the carrying out of, any calculations, analysis, testing or examination that may be necessary for the performance of the duty imposed by subsection (2).</w:t>
      </w:r>
    </w:p>
    <w:p w14:paraId="3B697B36" w14:textId="77777777" w:rsidR="001605D5" w:rsidRDefault="001605D5" w:rsidP="001605D5">
      <w:pPr>
        <w:pStyle w:val="DraftHeading2"/>
        <w:tabs>
          <w:tab w:val="right" w:pos="1247"/>
        </w:tabs>
        <w:ind w:left="1361" w:hanging="1361"/>
      </w:pPr>
      <w:r>
        <w:tab/>
        <w:t>(4</w:t>
      </w:r>
      <w:r w:rsidRPr="007C6003">
        <w:t>)</w:t>
      </w:r>
      <w:r w:rsidRPr="007C6003">
        <w:tab/>
      </w:r>
      <w:r>
        <w:t>The manufacturer must give adequate information to each person to whom the manufacturer provides the plant, substance or structure concerning:</w:t>
      </w:r>
    </w:p>
    <w:p w14:paraId="58A8A613" w14:textId="77777777" w:rsidR="001605D5" w:rsidRDefault="001605D5" w:rsidP="001605D5">
      <w:pPr>
        <w:pStyle w:val="DraftHeading3"/>
        <w:tabs>
          <w:tab w:val="right" w:pos="1757"/>
        </w:tabs>
        <w:ind w:left="1871" w:hanging="1871"/>
      </w:pPr>
      <w:r>
        <w:lastRenderedPageBreak/>
        <w:tab/>
      </w:r>
      <w:r w:rsidRPr="007C6003">
        <w:t>(a)</w:t>
      </w:r>
      <w:r>
        <w:tab/>
        <w:t>each purpose for which the plant, substance or structure was designed or manufactured; and</w:t>
      </w:r>
    </w:p>
    <w:p w14:paraId="58F8107A" w14:textId="77777777" w:rsidR="001605D5" w:rsidRDefault="001605D5" w:rsidP="001605D5">
      <w:pPr>
        <w:pStyle w:val="DraftHeading3"/>
        <w:tabs>
          <w:tab w:val="right" w:pos="1757"/>
        </w:tabs>
        <w:ind w:left="1871" w:hanging="1871"/>
      </w:pPr>
      <w:r>
        <w:tab/>
      </w:r>
      <w:r w:rsidRPr="007C6003">
        <w:t>(b)</w:t>
      </w:r>
      <w:r>
        <w:tab/>
        <w:t>the results of any calculations, analysis, testing or examination referred to in subsection (3), including, in relation to a substance, any hazardous properties of the substance identified by testing; and</w:t>
      </w:r>
    </w:p>
    <w:p w14:paraId="3F9CEF8A" w14:textId="77777777" w:rsidR="001605D5" w:rsidRDefault="001605D5" w:rsidP="001605D5">
      <w:pPr>
        <w:pStyle w:val="DraftHeading3"/>
        <w:tabs>
          <w:tab w:val="right" w:pos="1757"/>
        </w:tabs>
        <w:ind w:left="1871" w:hanging="1871"/>
      </w:pPr>
      <w:r>
        <w:tab/>
      </w:r>
      <w:r w:rsidRPr="007C6003">
        <w:t>(c)</w:t>
      </w:r>
      <w:r>
        <w:tab/>
        <w:t>any conditions necessary to ensure that the plant</w:t>
      </w:r>
      <w:r w:rsidRPr="008B0DC7">
        <w:t>,</w:t>
      </w:r>
      <w:r>
        <w:t xml:space="preserve"> substance or structure is without risks to health and safety when used for a purpose for which it was designed or manufactured or when carrying out any activity referred to in subsection (2)(a) to (e).</w:t>
      </w:r>
    </w:p>
    <w:p w14:paraId="029E4519" w14:textId="77777777" w:rsidR="001605D5" w:rsidRDefault="001605D5" w:rsidP="001605D5">
      <w:pPr>
        <w:pStyle w:val="DraftHeading2"/>
        <w:tabs>
          <w:tab w:val="right" w:pos="1247"/>
        </w:tabs>
        <w:ind w:left="1361" w:hanging="1361"/>
      </w:pPr>
      <w:r>
        <w:tab/>
        <w:t>(5</w:t>
      </w:r>
      <w:r w:rsidRPr="002C0A02">
        <w:t>)</w:t>
      </w:r>
      <w:r>
        <w:tab/>
        <w:t>The manufacturer, on request, must, so far as is reasonably practicable, give current relevant information on the matters referred to in subsection (4) to a person who carries out, or is to carry out, any of the activities referred to in subsection (2)(a) to (e).</w:t>
      </w:r>
    </w:p>
    <w:p w14:paraId="0CCD79E5" w14:textId="77777777" w:rsidR="001605D5" w:rsidRDefault="001605D5" w:rsidP="001605D5">
      <w:pPr>
        <w:pStyle w:val="DraftHeading1"/>
        <w:tabs>
          <w:tab w:val="right" w:pos="680"/>
        </w:tabs>
        <w:ind w:left="850" w:hanging="850"/>
      </w:pPr>
      <w:r>
        <w:tab/>
      </w:r>
      <w:bookmarkStart w:id="86" w:name="_Toc261422618"/>
      <w:bookmarkStart w:id="87" w:name="_Toc142312385"/>
      <w:r w:rsidRPr="000A5DD6">
        <w:t>2</w:t>
      </w:r>
      <w:r>
        <w:t>4</w:t>
      </w:r>
      <w:r>
        <w:tab/>
        <w:t>Duties</w:t>
      </w:r>
      <w:r w:rsidRPr="00EC1FA7">
        <w:t xml:space="preserve"> </w:t>
      </w:r>
      <w:r>
        <w:t xml:space="preserve">of persons conducting businesses or undertakings that import </w:t>
      </w:r>
      <w:r w:rsidRPr="00EC1FA7">
        <w:t>plant</w:t>
      </w:r>
      <w:r>
        <w:t>, substances or structures</w:t>
      </w:r>
      <w:bookmarkEnd w:id="86"/>
      <w:bookmarkEnd w:id="87"/>
    </w:p>
    <w:p w14:paraId="41CA074F" w14:textId="77777777" w:rsidR="001605D5" w:rsidRDefault="001605D5" w:rsidP="001605D5">
      <w:pPr>
        <w:pStyle w:val="DraftHeading2"/>
        <w:tabs>
          <w:tab w:val="right" w:pos="1247"/>
        </w:tabs>
        <w:ind w:left="1361" w:hanging="1361"/>
      </w:pPr>
      <w:r>
        <w:tab/>
      </w:r>
      <w:r w:rsidRPr="00C36A66">
        <w:t>(1)</w:t>
      </w:r>
      <w:r>
        <w:tab/>
        <w:t xml:space="preserve">This section applies to a person (the </w:t>
      </w:r>
      <w:r>
        <w:rPr>
          <w:b/>
          <w:i/>
        </w:rPr>
        <w:t>importer</w:t>
      </w:r>
      <w:r>
        <w:t>) who conducts a business or undertaking that imports:</w:t>
      </w:r>
    </w:p>
    <w:p w14:paraId="7E87263F" w14:textId="77777777" w:rsidR="001605D5" w:rsidRPr="00EE034E" w:rsidRDefault="001605D5" w:rsidP="001605D5">
      <w:pPr>
        <w:pStyle w:val="DraftHeading3"/>
        <w:tabs>
          <w:tab w:val="right" w:pos="1757"/>
        </w:tabs>
        <w:ind w:left="1871" w:hanging="1871"/>
      </w:pPr>
      <w:r>
        <w:tab/>
      </w:r>
      <w:r w:rsidRPr="00A42D1C">
        <w:t>(a)</w:t>
      </w:r>
      <w:r>
        <w:tab/>
        <w:t>plant that is to be used,</w:t>
      </w:r>
      <w:r w:rsidRPr="00A37F75">
        <w:t xml:space="preserve"> </w:t>
      </w:r>
      <w:r>
        <w:t>or could reasonably be expected to be used, as, or at, a workplace; or</w:t>
      </w:r>
    </w:p>
    <w:p w14:paraId="21D33786" w14:textId="77777777" w:rsidR="001605D5" w:rsidRDefault="001605D5" w:rsidP="001605D5">
      <w:pPr>
        <w:pStyle w:val="DraftHeading3"/>
        <w:tabs>
          <w:tab w:val="right" w:pos="1757"/>
        </w:tabs>
        <w:ind w:left="1871" w:hanging="1871"/>
      </w:pPr>
      <w:r>
        <w:tab/>
      </w:r>
      <w:r w:rsidRPr="00B46BB9">
        <w:t>(</w:t>
      </w:r>
      <w:r>
        <w:t>b</w:t>
      </w:r>
      <w:r w:rsidRPr="00B46BB9">
        <w:t>)</w:t>
      </w:r>
      <w:r>
        <w:tab/>
        <w:t>a substance that is to be used, or could reasonably be expected to be used, at a workplace; or</w:t>
      </w:r>
    </w:p>
    <w:p w14:paraId="3F05D43D" w14:textId="77777777" w:rsidR="001605D5" w:rsidRPr="00351626" w:rsidRDefault="001605D5" w:rsidP="001605D5">
      <w:pPr>
        <w:pStyle w:val="DraftHeading3"/>
        <w:tabs>
          <w:tab w:val="right" w:pos="1757"/>
        </w:tabs>
        <w:ind w:left="1871" w:hanging="1871"/>
      </w:pPr>
      <w:r>
        <w:lastRenderedPageBreak/>
        <w:tab/>
        <w:t>(c</w:t>
      </w:r>
      <w:r w:rsidRPr="00C231A2">
        <w:t>)</w:t>
      </w:r>
      <w:r>
        <w:tab/>
        <w:t>a structure that is to be used,</w:t>
      </w:r>
      <w:r w:rsidRPr="00A37F75">
        <w:t xml:space="preserve"> </w:t>
      </w:r>
      <w:r>
        <w:t>or could reasonably be expected to be used, as, or at, a workplace.</w:t>
      </w:r>
    </w:p>
    <w:p w14:paraId="5DAC09B7" w14:textId="77777777" w:rsidR="001605D5" w:rsidRDefault="001605D5" w:rsidP="001605D5">
      <w:pPr>
        <w:pStyle w:val="DraftHeading2"/>
        <w:tabs>
          <w:tab w:val="right" w:pos="1247"/>
        </w:tabs>
        <w:ind w:left="1361" w:hanging="1361"/>
      </w:pPr>
      <w:r>
        <w:tab/>
      </w:r>
      <w:r w:rsidRPr="00B46BB9">
        <w:t>(2)</w:t>
      </w:r>
      <w:r>
        <w:tab/>
        <w:t>The importer must ensure, so far as is reasonably practicable, that the plant, substance or structure is without risks to the health and safety of persons:</w:t>
      </w:r>
    </w:p>
    <w:p w14:paraId="2BFD9E5A" w14:textId="77777777" w:rsidR="001605D5" w:rsidRDefault="001605D5" w:rsidP="001605D5">
      <w:pPr>
        <w:pStyle w:val="DraftHeading3"/>
        <w:tabs>
          <w:tab w:val="right" w:pos="1757"/>
        </w:tabs>
        <w:ind w:left="1871" w:hanging="1871"/>
      </w:pPr>
      <w:r>
        <w:tab/>
      </w:r>
      <w:r w:rsidRPr="00263766">
        <w:t>(a)</w:t>
      </w:r>
      <w:r>
        <w:tab/>
        <w:t>who, at a workplace, use the plant, substance or structure for a purpose for which it was designed or manufactured; or</w:t>
      </w:r>
    </w:p>
    <w:p w14:paraId="3BB0B99D" w14:textId="77777777" w:rsidR="001605D5" w:rsidRDefault="001605D5" w:rsidP="001605D5">
      <w:pPr>
        <w:pStyle w:val="DraftHeading3"/>
        <w:tabs>
          <w:tab w:val="right" w:pos="1757"/>
        </w:tabs>
        <w:ind w:left="1871" w:hanging="1871"/>
      </w:pPr>
      <w:r>
        <w:tab/>
      </w:r>
      <w:r w:rsidRPr="00C231A2">
        <w:t>(b)</w:t>
      </w:r>
      <w:r>
        <w:tab/>
        <w:t>who handle the substance</w:t>
      </w:r>
      <w:r w:rsidRPr="00E60A99">
        <w:t xml:space="preserve"> </w:t>
      </w:r>
      <w:r>
        <w:t>at a workplace; or</w:t>
      </w:r>
    </w:p>
    <w:p w14:paraId="05CD8A7D" w14:textId="77777777" w:rsidR="001605D5" w:rsidRPr="00D11A86" w:rsidRDefault="001605D5" w:rsidP="001605D5">
      <w:pPr>
        <w:pStyle w:val="DraftHeading3"/>
        <w:tabs>
          <w:tab w:val="right" w:pos="1757"/>
        </w:tabs>
        <w:ind w:left="1871" w:hanging="1871"/>
      </w:pPr>
      <w:r>
        <w:tab/>
      </w:r>
      <w:r w:rsidRPr="00845432">
        <w:t>(c)</w:t>
      </w:r>
      <w:r>
        <w:tab/>
        <w:t>who store the plant or substance at a workplace; or</w:t>
      </w:r>
    </w:p>
    <w:p w14:paraId="394697B5" w14:textId="77777777" w:rsidR="001605D5" w:rsidRDefault="001605D5" w:rsidP="001605D5">
      <w:pPr>
        <w:pStyle w:val="DraftHeading3"/>
        <w:tabs>
          <w:tab w:val="right" w:pos="1757"/>
        </w:tabs>
        <w:ind w:left="1871" w:hanging="1871"/>
      </w:pPr>
      <w:r>
        <w:tab/>
      </w:r>
      <w:r w:rsidRPr="00C66629">
        <w:t>(</w:t>
      </w:r>
      <w:r>
        <w:t>d</w:t>
      </w:r>
      <w:r w:rsidRPr="00C66629">
        <w:t>)</w:t>
      </w:r>
      <w:r>
        <w:tab/>
        <w:t>who construct the structure</w:t>
      </w:r>
      <w:r w:rsidRPr="00E60A99">
        <w:t xml:space="preserve"> </w:t>
      </w:r>
      <w:r>
        <w:t>at a workplace; or</w:t>
      </w:r>
    </w:p>
    <w:p w14:paraId="6436BA5E"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22988A28" w14:textId="77777777" w:rsidR="001605D5" w:rsidRDefault="001605D5" w:rsidP="001605D5">
      <w:pPr>
        <w:pStyle w:val="DraftHeading4"/>
        <w:tabs>
          <w:tab w:val="right" w:pos="2268"/>
        </w:tabs>
        <w:ind w:left="2381" w:hanging="2381"/>
      </w:pPr>
      <w:r>
        <w:tab/>
      </w:r>
      <w:r w:rsidRPr="00C66629">
        <w:t>(i)</w:t>
      </w:r>
      <w:r>
        <w:tab/>
        <w:t>the assembly or use of the plant for a purpose for which it was designed or manufactured or the proper storage, decommissioning, dismantling or disposal of the plant; or</w:t>
      </w:r>
    </w:p>
    <w:p w14:paraId="50F8EA7C" w14:textId="77777777" w:rsidR="001605D5" w:rsidRDefault="001605D5" w:rsidP="001605D5">
      <w:pPr>
        <w:pStyle w:val="DraftHeading4"/>
        <w:tabs>
          <w:tab w:val="right" w:pos="2268"/>
        </w:tabs>
        <w:ind w:left="2381" w:hanging="2381"/>
      </w:pPr>
      <w:r>
        <w:tab/>
      </w:r>
      <w:r w:rsidRPr="00C66629">
        <w:t>(ii)</w:t>
      </w:r>
      <w:r>
        <w:tab/>
        <w:t>the use of the substance for a purpose for which it was designed or manufactured or the proper handling, storage or disposal of the substance; or</w:t>
      </w:r>
    </w:p>
    <w:p w14:paraId="78487B99" w14:textId="42A7B967" w:rsidR="001605D5" w:rsidRPr="00C66629" w:rsidRDefault="001605D5" w:rsidP="001605D5">
      <w:pPr>
        <w:pStyle w:val="DraftHeading4"/>
        <w:tabs>
          <w:tab w:val="right" w:pos="2268"/>
        </w:tabs>
        <w:ind w:left="2381" w:hanging="2381"/>
      </w:pPr>
      <w:r>
        <w:tab/>
      </w:r>
      <w:r w:rsidRPr="00C66629">
        <w:t>(iii)</w:t>
      </w:r>
      <w:r>
        <w:tab/>
        <w:t xml:space="preserve">the assembly or use of the structure for a purpose for which it was designed or manufactured or the proper demolition or disposal of the structure; </w:t>
      </w:r>
      <w:r w:rsidRPr="00E80D5A">
        <w:t>or</w:t>
      </w:r>
      <w:r w:rsidR="0019061B">
        <w:br/>
      </w:r>
      <w:r w:rsidR="0019061B">
        <w:br/>
      </w:r>
    </w:p>
    <w:p w14:paraId="0FBA93A5" w14:textId="77777777" w:rsidR="001605D5" w:rsidRPr="004B58A6" w:rsidRDefault="001605D5" w:rsidP="001605D5">
      <w:pPr>
        <w:pStyle w:val="DraftParaEg"/>
        <w:tabs>
          <w:tab w:val="right" w:pos="2324"/>
        </w:tabs>
        <w:rPr>
          <w:b/>
        </w:rPr>
      </w:pPr>
      <w:r w:rsidRPr="004B58A6">
        <w:rPr>
          <w:b/>
        </w:rPr>
        <w:lastRenderedPageBreak/>
        <w:t>Example</w:t>
      </w:r>
    </w:p>
    <w:p w14:paraId="03BEEC8C" w14:textId="77777777" w:rsidR="001605D5" w:rsidRDefault="001605D5" w:rsidP="001605D5">
      <w:pPr>
        <w:pStyle w:val="DraftParaEg"/>
        <w:tabs>
          <w:tab w:val="right" w:pos="2324"/>
        </w:tabs>
      </w:pPr>
      <w:r>
        <w:t>Inspection, operation, cleaning, maintenance or repair of plant.</w:t>
      </w:r>
    </w:p>
    <w:p w14:paraId="4E8574E6" w14:textId="77777777" w:rsidR="001605D5" w:rsidRDefault="001605D5" w:rsidP="001605D5">
      <w:pPr>
        <w:pStyle w:val="DraftHeading3"/>
        <w:tabs>
          <w:tab w:val="right" w:pos="1757"/>
        </w:tabs>
        <w:ind w:left="1871" w:hanging="1871"/>
      </w:pPr>
      <w:r>
        <w:tab/>
      </w:r>
      <w:r w:rsidRPr="002203A5">
        <w:t>(</w:t>
      </w:r>
      <w:r>
        <w:t>f</w:t>
      </w:r>
      <w:r w:rsidRPr="002203A5">
        <w:t>)</w:t>
      </w:r>
      <w:r>
        <w:tab/>
        <w:t xml:space="preserve">who are at or in the vicinity of a workplace and who are exposed to the plant, substance or structure at the workplace or whose health </w:t>
      </w:r>
      <w:r w:rsidRPr="001B7362">
        <w:t>or</w:t>
      </w:r>
      <w:r>
        <w:t xml:space="preserve"> safety may be affected by a use or activity referred to in paragraph (a), (b), (c), (d) or (e).</w:t>
      </w:r>
    </w:p>
    <w:p w14:paraId="70E284AD" w14:textId="77777777" w:rsidR="001605D5" w:rsidRDefault="001605D5" w:rsidP="001605D5">
      <w:pPr>
        <w:pStyle w:val="DraftHeading2"/>
        <w:tabs>
          <w:tab w:val="right" w:pos="1247"/>
        </w:tabs>
        <w:ind w:left="1361" w:hanging="1361"/>
      </w:pPr>
      <w:r>
        <w:tab/>
        <w:t>(3</w:t>
      </w:r>
      <w:r w:rsidRPr="00263766">
        <w:t>)</w:t>
      </w:r>
      <w:r>
        <w:tab/>
        <w:t>The importer must:</w:t>
      </w:r>
    </w:p>
    <w:p w14:paraId="3D08DAFB" w14:textId="77777777" w:rsidR="001605D5" w:rsidRDefault="001605D5" w:rsidP="001605D5">
      <w:pPr>
        <w:pStyle w:val="DraftHeading3"/>
        <w:tabs>
          <w:tab w:val="right" w:pos="1757"/>
        </w:tabs>
        <w:ind w:left="1871" w:hanging="1871"/>
      </w:pPr>
      <w:r>
        <w:tab/>
      </w:r>
      <w:r w:rsidRPr="00D65B15">
        <w:t>(a)</w:t>
      </w:r>
      <w:r>
        <w:tab/>
        <w:t>carry out, or arrange the carrying out of, any calculations, analysis, testing or examination that may be necessary for the performance of the duty imposed by subsection (2); or</w:t>
      </w:r>
    </w:p>
    <w:p w14:paraId="17C5AC06" w14:textId="77777777" w:rsidR="001605D5" w:rsidRDefault="001605D5" w:rsidP="001605D5">
      <w:pPr>
        <w:pStyle w:val="DraftHeading3"/>
        <w:tabs>
          <w:tab w:val="right" w:pos="1757"/>
        </w:tabs>
        <w:ind w:left="1871" w:hanging="1871"/>
      </w:pPr>
      <w:r>
        <w:tab/>
      </w:r>
      <w:r w:rsidRPr="00D65B15">
        <w:t>(b)</w:t>
      </w:r>
      <w:r>
        <w:tab/>
        <w:t>ensure that the calculations, analysis, testing or examination have been carried out.</w:t>
      </w:r>
    </w:p>
    <w:p w14:paraId="156517AE" w14:textId="77777777" w:rsidR="001605D5" w:rsidRDefault="001605D5" w:rsidP="001605D5">
      <w:pPr>
        <w:pStyle w:val="DraftHeading2"/>
        <w:tabs>
          <w:tab w:val="right" w:pos="1247"/>
        </w:tabs>
        <w:ind w:left="1361" w:hanging="1361"/>
      </w:pPr>
      <w:r>
        <w:tab/>
        <w:t>(4</w:t>
      </w:r>
      <w:r w:rsidRPr="007C6003">
        <w:t>)</w:t>
      </w:r>
      <w:r w:rsidRPr="007C6003">
        <w:tab/>
      </w:r>
      <w:r>
        <w:t>The importer must give adequate information to each person to whom the importer provides the plant, substance or structure concerning:</w:t>
      </w:r>
    </w:p>
    <w:p w14:paraId="624A3C36"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or manufactured; and</w:t>
      </w:r>
    </w:p>
    <w:p w14:paraId="54F4C0D4" w14:textId="77777777" w:rsidR="001605D5" w:rsidRDefault="001605D5" w:rsidP="001605D5">
      <w:pPr>
        <w:pStyle w:val="DraftHeading3"/>
        <w:tabs>
          <w:tab w:val="right" w:pos="1757"/>
        </w:tabs>
        <w:ind w:left="1871" w:hanging="1871"/>
      </w:pPr>
      <w:r>
        <w:tab/>
      </w:r>
      <w:r w:rsidRPr="007C6003">
        <w:t>(b)</w:t>
      </w:r>
      <w:r>
        <w:tab/>
        <w:t>the results of any calculations, analysis, testing or examination referred to in subsection (3), including, in relation to a substance, any hazardous properties of the substance identified by testing; and</w:t>
      </w:r>
    </w:p>
    <w:p w14:paraId="4C965D5B" w14:textId="77777777" w:rsidR="001605D5" w:rsidRDefault="001605D5" w:rsidP="001605D5">
      <w:pPr>
        <w:pStyle w:val="DraftHeading3"/>
        <w:tabs>
          <w:tab w:val="right" w:pos="1757"/>
        </w:tabs>
        <w:ind w:left="1871" w:hanging="1871"/>
      </w:pPr>
      <w:r>
        <w:tab/>
      </w:r>
      <w:r w:rsidRPr="007C6003">
        <w:t>(c)</w:t>
      </w:r>
      <w:r>
        <w:tab/>
        <w:t>any conditions necessary to ensure that the plant</w:t>
      </w:r>
      <w:r w:rsidRPr="00E80D5A">
        <w:t xml:space="preserve">, </w:t>
      </w:r>
      <w:r>
        <w:t xml:space="preserve">substance or structure is without risks to health and safety when used for a purpose for which it was designed or manufactured or </w:t>
      </w:r>
      <w:r>
        <w:lastRenderedPageBreak/>
        <w:t>when carrying out any activity referred to in subsection (2)(a) to (e).</w:t>
      </w:r>
    </w:p>
    <w:p w14:paraId="3F884BD1" w14:textId="77777777" w:rsidR="001605D5" w:rsidRDefault="001605D5" w:rsidP="001605D5">
      <w:pPr>
        <w:pStyle w:val="DraftHeading2"/>
        <w:tabs>
          <w:tab w:val="right" w:pos="1247"/>
        </w:tabs>
        <w:ind w:left="1361" w:hanging="1361"/>
      </w:pPr>
      <w:r>
        <w:tab/>
        <w:t>(5</w:t>
      </w:r>
      <w:r w:rsidRPr="002C0A02">
        <w:t>)</w:t>
      </w:r>
      <w:r>
        <w:tab/>
        <w:t>The importer, on request, must, so far as is reasonably practicable, give current relevant information on the matters referred to in subsection (4) to a person who carries out, or is to carry out, any of the activities referred to in subsection (2)(a) to (e).</w:t>
      </w:r>
    </w:p>
    <w:p w14:paraId="6AD17002" w14:textId="77777777" w:rsidR="001605D5" w:rsidRDefault="001605D5" w:rsidP="001605D5">
      <w:pPr>
        <w:pStyle w:val="DraftHeading1"/>
        <w:tabs>
          <w:tab w:val="right" w:pos="680"/>
        </w:tabs>
        <w:ind w:left="850" w:hanging="850"/>
      </w:pPr>
      <w:r>
        <w:tab/>
      </w:r>
      <w:bookmarkStart w:id="88" w:name="_Toc261422619"/>
      <w:bookmarkStart w:id="89" w:name="_Toc142312386"/>
      <w:r w:rsidRPr="00427A93">
        <w:t>2</w:t>
      </w:r>
      <w:r>
        <w:t>5</w:t>
      </w:r>
      <w:r>
        <w:tab/>
        <w:t>Duties of persons conducting businesses or undertakings that supply plant, substances or structures</w:t>
      </w:r>
      <w:bookmarkEnd w:id="88"/>
      <w:bookmarkEnd w:id="89"/>
    </w:p>
    <w:p w14:paraId="7FC2E9D2" w14:textId="77777777" w:rsidR="001605D5" w:rsidRDefault="001605D5" w:rsidP="001605D5">
      <w:pPr>
        <w:pStyle w:val="DraftHeading2"/>
        <w:tabs>
          <w:tab w:val="right" w:pos="1247"/>
        </w:tabs>
        <w:ind w:left="1361" w:hanging="1361"/>
      </w:pPr>
      <w:r>
        <w:tab/>
      </w:r>
      <w:r w:rsidRPr="00C36A66">
        <w:t>(1)</w:t>
      </w:r>
      <w:r>
        <w:tab/>
        <w:t xml:space="preserve">This section applies to a person (the </w:t>
      </w:r>
      <w:r>
        <w:rPr>
          <w:b/>
          <w:i/>
        </w:rPr>
        <w:t>supplier</w:t>
      </w:r>
      <w:r>
        <w:t>) who conducts a business or undertaking that supplies:</w:t>
      </w:r>
    </w:p>
    <w:p w14:paraId="7391091C" w14:textId="77777777" w:rsidR="001605D5" w:rsidRPr="00EE034E" w:rsidRDefault="001605D5" w:rsidP="001605D5">
      <w:pPr>
        <w:pStyle w:val="DraftHeading3"/>
        <w:tabs>
          <w:tab w:val="right" w:pos="1757"/>
        </w:tabs>
        <w:ind w:left="1871" w:hanging="1871"/>
      </w:pPr>
      <w:r>
        <w:tab/>
      </w:r>
      <w:r w:rsidRPr="00A42D1C">
        <w:t>(a)</w:t>
      </w:r>
      <w:r>
        <w:tab/>
        <w:t>plant that is to be used,</w:t>
      </w:r>
      <w:r w:rsidRPr="00A37F75">
        <w:t xml:space="preserve"> </w:t>
      </w:r>
      <w:r>
        <w:t>or could reasonably be expected to be used, as, or at, a workplace; or</w:t>
      </w:r>
    </w:p>
    <w:p w14:paraId="1E175FB3" w14:textId="77777777" w:rsidR="001605D5" w:rsidRDefault="001605D5" w:rsidP="001605D5">
      <w:pPr>
        <w:pStyle w:val="DraftHeading3"/>
        <w:tabs>
          <w:tab w:val="right" w:pos="1757"/>
        </w:tabs>
        <w:ind w:left="1871" w:hanging="1871"/>
      </w:pPr>
      <w:r>
        <w:tab/>
      </w:r>
      <w:r w:rsidRPr="00D65B15">
        <w:t>(</w:t>
      </w:r>
      <w:r>
        <w:t>b</w:t>
      </w:r>
      <w:r w:rsidRPr="00D65B15">
        <w:t>)</w:t>
      </w:r>
      <w:r>
        <w:tab/>
        <w:t>a substance that is to be used, or could reasonably be expected to be used, at a workplace; or</w:t>
      </w:r>
    </w:p>
    <w:p w14:paraId="01BF187E" w14:textId="77777777" w:rsidR="001605D5" w:rsidRDefault="001605D5" w:rsidP="001605D5">
      <w:pPr>
        <w:pStyle w:val="DraftHeading3"/>
        <w:tabs>
          <w:tab w:val="right" w:pos="1757"/>
        </w:tabs>
        <w:ind w:left="1871" w:hanging="1871"/>
      </w:pPr>
      <w:r>
        <w:tab/>
        <w:t>(c</w:t>
      </w:r>
      <w:r w:rsidRPr="00C231A2">
        <w:t>)</w:t>
      </w:r>
      <w:r>
        <w:tab/>
        <w:t>a structure that is to be used,</w:t>
      </w:r>
      <w:r w:rsidRPr="00A37F75">
        <w:t xml:space="preserve"> </w:t>
      </w:r>
      <w:r>
        <w:t>or could reasonably be expected to be used, as, or at, a workplace.</w:t>
      </w:r>
    </w:p>
    <w:p w14:paraId="1B1B51AC" w14:textId="77777777" w:rsidR="001605D5" w:rsidRDefault="001605D5" w:rsidP="001605D5">
      <w:pPr>
        <w:pStyle w:val="DraftHeading2"/>
        <w:tabs>
          <w:tab w:val="right" w:pos="1247"/>
        </w:tabs>
        <w:ind w:left="1361" w:hanging="1361"/>
      </w:pPr>
      <w:r>
        <w:tab/>
      </w:r>
      <w:r w:rsidRPr="00D65B15">
        <w:t>(2)</w:t>
      </w:r>
      <w:r>
        <w:tab/>
        <w:t>The supplier must ensure, so far as is reasonably practicable, that the plant, substance or structure is without risks to the health and safety of persons:</w:t>
      </w:r>
    </w:p>
    <w:p w14:paraId="0218FA4C" w14:textId="77777777" w:rsidR="001605D5" w:rsidRDefault="001605D5" w:rsidP="001605D5">
      <w:pPr>
        <w:pStyle w:val="DraftHeading3"/>
        <w:tabs>
          <w:tab w:val="right" w:pos="1757"/>
        </w:tabs>
        <w:ind w:left="1871" w:hanging="1871"/>
      </w:pPr>
      <w:r>
        <w:tab/>
      </w:r>
      <w:r w:rsidRPr="00263766">
        <w:t>(a)</w:t>
      </w:r>
      <w:r>
        <w:tab/>
        <w:t>who, at a workplace, use the plant or substance or structure for a purpose for which it was designed or manufactured; or</w:t>
      </w:r>
    </w:p>
    <w:p w14:paraId="1346F2AE" w14:textId="77777777" w:rsidR="001605D5" w:rsidRDefault="001605D5" w:rsidP="001605D5">
      <w:pPr>
        <w:pStyle w:val="DraftHeading3"/>
        <w:tabs>
          <w:tab w:val="right" w:pos="1757"/>
        </w:tabs>
        <w:ind w:left="1871" w:hanging="1871"/>
      </w:pPr>
      <w:r>
        <w:tab/>
      </w:r>
      <w:r w:rsidRPr="00C231A2">
        <w:t>(b)</w:t>
      </w:r>
      <w:r>
        <w:tab/>
        <w:t>who handle the substance</w:t>
      </w:r>
      <w:r w:rsidRPr="00E60A99">
        <w:t xml:space="preserve"> </w:t>
      </w:r>
      <w:r>
        <w:t>at a workplace; or</w:t>
      </w:r>
    </w:p>
    <w:p w14:paraId="23D8B21D" w14:textId="77777777" w:rsidR="001605D5" w:rsidRPr="00D11A86" w:rsidRDefault="001605D5" w:rsidP="001605D5">
      <w:pPr>
        <w:pStyle w:val="DraftHeading3"/>
        <w:tabs>
          <w:tab w:val="right" w:pos="1757"/>
        </w:tabs>
        <w:ind w:left="1871" w:hanging="1871"/>
      </w:pPr>
      <w:r>
        <w:tab/>
      </w:r>
      <w:r w:rsidRPr="002E4B21">
        <w:t>(c)</w:t>
      </w:r>
      <w:r>
        <w:tab/>
        <w:t>who store the plant or substance at a workplace; or</w:t>
      </w:r>
    </w:p>
    <w:p w14:paraId="4B35D628" w14:textId="77777777" w:rsidR="001605D5" w:rsidRPr="00C231A2" w:rsidRDefault="001605D5" w:rsidP="001605D5">
      <w:pPr>
        <w:pStyle w:val="DraftHeading3"/>
        <w:tabs>
          <w:tab w:val="right" w:pos="1757"/>
        </w:tabs>
        <w:ind w:left="1871" w:hanging="1871"/>
      </w:pPr>
      <w:r>
        <w:lastRenderedPageBreak/>
        <w:tab/>
      </w:r>
      <w:r w:rsidRPr="00C66629">
        <w:t>(</w:t>
      </w:r>
      <w:r>
        <w:t>d</w:t>
      </w:r>
      <w:r w:rsidRPr="00C66629">
        <w:t>)</w:t>
      </w:r>
      <w:r>
        <w:tab/>
        <w:t>who construct the structure</w:t>
      </w:r>
      <w:r w:rsidRPr="00E60A99">
        <w:t xml:space="preserve"> </w:t>
      </w:r>
      <w:r>
        <w:t>at a workplace; or</w:t>
      </w:r>
    </w:p>
    <w:p w14:paraId="6B658B47"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319D1F53" w14:textId="77777777" w:rsidR="001605D5" w:rsidRPr="00C66629" w:rsidRDefault="001605D5" w:rsidP="001605D5">
      <w:pPr>
        <w:pStyle w:val="DraftHeading4"/>
        <w:tabs>
          <w:tab w:val="right" w:pos="2268"/>
        </w:tabs>
        <w:ind w:left="2381" w:hanging="2381"/>
      </w:pPr>
      <w:r>
        <w:tab/>
      </w:r>
      <w:r w:rsidRPr="00C66629">
        <w:t>(i)</w:t>
      </w:r>
      <w:r>
        <w:tab/>
        <w:t>the assembly or use of the plant for a purpose for which it was designed or manufactured or the proper storage, decommissioning, dismantling or disposal of the plant; or</w:t>
      </w:r>
    </w:p>
    <w:p w14:paraId="73C788CB" w14:textId="77777777" w:rsidR="001605D5" w:rsidRDefault="001605D5" w:rsidP="001605D5">
      <w:pPr>
        <w:pStyle w:val="DraftHeading4"/>
        <w:tabs>
          <w:tab w:val="right" w:pos="2268"/>
        </w:tabs>
        <w:ind w:left="2381" w:hanging="2381"/>
      </w:pPr>
      <w:r>
        <w:tab/>
      </w:r>
      <w:r w:rsidRPr="00C66629">
        <w:t>(ii)</w:t>
      </w:r>
      <w:r>
        <w:tab/>
        <w:t>the use of the substance for a purpose for which it was designed or manufactured or the proper handling, storage or disposal of the substance; or</w:t>
      </w:r>
    </w:p>
    <w:p w14:paraId="48D7C530" w14:textId="77777777" w:rsidR="001605D5" w:rsidRDefault="001605D5" w:rsidP="001605D5">
      <w:pPr>
        <w:pStyle w:val="DraftHeading4"/>
        <w:tabs>
          <w:tab w:val="right" w:pos="2268"/>
        </w:tabs>
        <w:ind w:left="2381" w:hanging="2381"/>
      </w:pPr>
      <w:r>
        <w:tab/>
      </w:r>
      <w:r w:rsidRPr="00C66629">
        <w:t>(iii)</w:t>
      </w:r>
      <w:r>
        <w:tab/>
        <w:t xml:space="preserve">the assembly or use of the structure for a purpose for which it was designed or manufactured or the proper demolition or disposal of the structure; </w:t>
      </w:r>
      <w:r w:rsidRPr="00BF26C1">
        <w:t>or</w:t>
      </w:r>
    </w:p>
    <w:p w14:paraId="18B49C94" w14:textId="77777777" w:rsidR="001605D5" w:rsidRPr="004B58A6" w:rsidRDefault="001605D5" w:rsidP="001605D5">
      <w:pPr>
        <w:pStyle w:val="DraftParaEg"/>
        <w:tabs>
          <w:tab w:val="right" w:pos="2324"/>
        </w:tabs>
        <w:rPr>
          <w:b/>
        </w:rPr>
      </w:pPr>
      <w:r w:rsidRPr="004B58A6">
        <w:rPr>
          <w:b/>
        </w:rPr>
        <w:t>Example</w:t>
      </w:r>
    </w:p>
    <w:p w14:paraId="63E7A0F2" w14:textId="77777777" w:rsidR="001605D5" w:rsidRDefault="001605D5" w:rsidP="001605D5">
      <w:pPr>
        <w:pStyle w:val="DraftParaEg"/>
        <w:tabs>
          <w:tab w:val="right" w:pos="2324"/>
        </w:tabs>
      </w:pPr>
      <w:r>
        <w:t>Inspection, storage, operation, cleaning, maintenance or repair of plant.</w:t>
      </w:r>
    </w:p>
    <w:p w14:paraId="4816532F" w14:textId="77777777" w:rsidR="001605D5" w:rsidRDefault="001605D5" w:rsidP="001605D5">
      <w:pPr>
        <w:pStyle w:val="DraftHeading3"/>
        <w:tabs>
          <w:tab w:val="right" w:pos="1757"/>
        </w:tabs>
        <w:ind w:left="1871" w:hanging="1871"/>
      </w:pPr>
      <w:r>
        <w:tab/>
      </w:r>
      <w:r w:rsidRPr="002203A5">
        <w:t>(</w:t>
      </w:r>
      <w:r>
        <w:t>f</w:t>
      </w:r>
      <w:r w:rsidRPr="002203A5">
        <w:t>)</w:t>
      </w:r>
      <w:r>
        <w:tab/>
        <w:t xml:space="preserve">who are at or in the vicinity of a workplace and who are exposed to the plant, substance or structure at the workplace or whose health </w:t>
      </w:r>
      <w:r w:rsidRPr="00A40F90">
        <w:t>or</w:t>
      </w:r>
      <w:r>
        <w:t xml:space="preserve"> safety may be affected by a use or activity referred to in paragraph (a), (b), (c), (d) or (e).</w:t>
      </w:r>
    </w:p>
    <w:p w14:paraId="1B8201CD" w14:textId="77777777" w:rsidR="001605D5" w:rsidRDefault="001605D5" w:rsidP="001605D5">
      <w:pPr>
        <w:pStyle w:val="DraftHeading2"/>
        <w:tabs>
          <w:tab w:val="right" w:pos="1247"/>
        </w:tabs>
        <w:ind w:left="1361" w:hanging="1361"/>
      </w:pPr>
      <w:r>
        <w:tab/>
        <w:t>(3</w:t>
      </w:r>
      <w:r w:rsidRPr="00263766">
        <w:t>)</w:t>
      </w:r>
      <w:r>
        <w:tab/>
        <w:t>The supplier must:</w:t>
      </w:r>
    </w:p>
    <w:p w14:paraId="658BD323" w14:textId="77777777" w:rsidR="001605D5" w:rsidRDefault="001605D5" w:rsidP="001605D5">
      <w:pPr>
        <w:pStyle w:val="DraftHeading3"/>
        <w:tabs>
          <w:tab w:val="right" w:pos="1757"/>
        </w:tabs>
        <w:ind w:left="1871" w:hanging="1871"/>
      </w:pPr>
      <w:r>
        <w:tab/>
      </w:r>
      <w:r w:rsidRPr="00D65B15">
        <w:t>(a)</w:t>
      </w:r>
      <w:r>
        <w:tab/>
        <w:t>carry out, or arrange the carrying out of, any calculations, analysis, testing or examination that may be necessary for the performance of the duty imposed by subsection (2); or</w:t>
      </w:r>
    </w:p>
    <w:p w14:paraId="402FD25C" w14:textId="77777777" w:rsidR="001605D5" w:rsidRDefault="001605D5" w:rsidP="001605D5">
      <w:pPr>
        <w:pStyle w:val="DraftHeading3"/>
        <w:tabs>
          <w:tab w:val="right" w:pos="1757"/>
        </w:tabs>
        <w:ind w:left="1871" w:hanging="1871"/>
      </w:pPr>
      <w:r>
        <w:lastRenderedPageBreak/>
        <w:tab/>
      </w:r>
      <w:r w:rsidRPr="00D65B15">
        <w:t>(b)</w:t>
      </w:r>
      <w:r>
        <w:tab/>
        <w:t>ensure that the calculations, analysis, testing or examination have been carried out.</w:t>
      </w:r>
    </w:p>
    <w:p w14:paraId="05A5FBCD" w14:textId="77777777" w:rsidR="001605D5" w:rsidRDefault="001605D5" w:rsidP="001605D5">
      <w:pPr>
        <w:pStyle w:val="DraftHeading2"/>
        <w:tabs>
          <w:tab w:val="right" w:pos="1247"/>
        </w:tabs>
        <w:ind w:left="1361" w:hanging="1361"/>
      </w:pPr>
      <w:r>
        <w:tab/>
        <w:t>(4</w:t>
      </w:r>
      <w:r w:rsidRPr="007C6003">
        <w:t>)</w:t>
      </w:r>
      <w:r w:rsidRPr="007C6003">
        <w:tab/>
      </w:r>
      <w:r>
        <w:t>The supplier must give adequate information to each person to whom the supplier supplies the plant</w:t>
      </w:r>
      <w:r w:rsidRPr="00E80D5A">
        <w:t>,</w:t>
      </w:r>
      <w:r>
        <w:t xml:space="preserve"> substance or structure concerning:</w:t>
      </w:r>
    </w:p>
    <w:p w14:paraId="4BB99BEC"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or manufactured; and</w:t>
      </w:r>
    </w:p>
    <w:p w14:paraId="2A9F8C45" w14:textId="77777777" w:rsidR="001605D5" w:rsidRDefault="001605D5" w:rsidP="001605D5">
      <w:pPr>
        <w:pStyle w:val="DraftHeading3"/>
        <w:tabs>
          <w:tab w:val="right" w:pos="1757"/>
        </w:tabs>
        <w:ind w:left="1871" w:hanging="1871"/>
      </w:pPr>
      <w:r>
        <w:tab/>
      </w:r>
      <w:r w:rsidRPr="007C6003">
        <w:t>(b)</w:t>
      </w:r>
      <w:r>
        <w:tab/>
        <w:t>the results of any calculations, analysis, testing or examination referred to in subsection (3), including, in relation to a substance, any hazardous properties of the substance identified by testing; and</w:t>
      </w:r>
    </w:p>
    <w:p w14:paraId="45D4FD3F" w14:textId="77777777" w:rsidR="001605D5" w:rsidRDefault="001605D5" w:rsidP="001605D5">
      <w:pPr>
        <w:pStyle w:val="DraftHeading3"/>
        <w:tabs>
          <w:tab w:val="right" w:pos="1757"/>
        </w:tabs>
        <w:ind w:left="1871" w:hanging="1871"/>
      </w:pPr>
      <w:r>
        <w:tab/>
      </w:r>
      <w:r w:rsidRPr="007C6003">
        <w:t>(c)</w:t>
      </w:r>
      <w:r>
        <w:tab/>
        <w:t>any conditions necessary to ensure that the plant, substance or structure is without risks to health and safety when used for a purpose for which it was designed or manufactured or when carrying out any activity referred to in subsection (2)(a) to (e).</w:t>
      </w:r>
    </w:p>
    <w:p w14:paraId="17042CFC" w14:textId="77777777" w:rsidR="001605D5" w:rsidRDefault="001605D5" w:rsidP="001605D5">
      <w:pPr>
        <w:pStyle w:val="DraftHeading2"/>
        <w:tabs>
          <w:tab w:val="right" w:pos="1247"/>
        </w:tabs>
        <w:ind w:left="1361" w:hanging="1361"/>
      </w:pPr>
      <w:r>
        <w:tab/>
        <w:t>(5</w:t>
      </w:r>
      <w:r w:rsidRPr="002C0A02">
        <w:t>)</w:t>
      </w:r>
      <w:r>
        <w:tab/>
        <w:t>The supplier, on request, must, so far as is reasonably practicable, give current relevant information on the matters referred to in subsection (4) to a person who carries out, or is to carry out, any of the activities referred to in subsection (2)(a) to (e).</w:t>
      </w:r>
    </w:p>
    <w:p w14:paraId="163E83E2" w14:textId="77777777" w:rsidR="001605D5" w:rsidRDefault="001605D5" w:rsidP="001605D5">
      <w:pPr>
        <w:pStyle w:val="DraftHeading1"/>
        <w:tabs>
          <w:tab w:val="right" w:pos="680"/>
        </w:tabs>
        <w:ind w:left="850" w:hanging="850"/>
      </w:pPr>
      <w:r>
        <w:tab/>
      </w:r>
      <w:bookmarkStart w:id="90" w:name="_Toc261422620"/>
      <w:bookmarkStart w:id="91" w:name="_Toc142312387"/>
      <w:r>
        <w:t>26</w:t>
      </w:r>
      <w:r>
        <w:tab/>
      </w:r>
      <w:r w:rsidRPr="00EC1FA7">
        <w:t>Duty of person</w:t>
      </w:r>
      <w:r>
        <w:t>s</w:t>
      </w:r>
      <w:r w:rsidRPr="00EC1FA7">
        <w:t xml:space="preserve"> </w:t>
      </w:r>
      <w:r>
        <w:t>conducting businesses or undertakings</w:t>
      </w:r>
      <w:r w:rsidRPr="00EC1FA7">
        <w:t xml:space="preserve"> </w:t>
      </w:r>
      <w:r>
        <w:t xml:space="preserve">that </w:t>
      </w:r>
      <w:r w:rsidRPr="00EC1FA7">
        <w:t>install</w:t>
      </w:r>
      <w:r>
        <w:t>, construct</w:t>
      </w:r>
      <w:r w:rsidRPr="00EC1FA7">
        <w:t xml:space="preserve"> or commission plant or structure</w:t>
      </w:r>
      <w:r>
        <w:t>s</w:t>
      </w:r>
      <w:bookmarkEnd w:id="90"/>
      <w:bookmarkEnd w:id="91"/>
    </w:p>
    <w:p w14:paraId="775641C0" w14:textId="77777777" w:rsidR="001605D5" w:rsidRDefault="001605D5" w:rsidP="001605D5">
      <w:pPr>
        <w:pStyle w:val="DraftHeading2"/>
        <w:tabs>
          <w:tab w:val="right" w:pos="1247"/>
        </w:tabs>
        <w:ind w:left="1361" w:hanging="1361"/>
      </w:pPr>
      <w:r>
        <w:tab/>
      </w:r>
      <w:r w:rsidRPr="00F9308A">
        <w:t>(1)</w:t>
      </w:r>
      <w:r>
        <w:tab/>
        <w:t xml:space="preserve">This section applies to a person who conducts a business or undertaking that installs, constructs or commissions plant or a structure that is to be used, </w:t>
      </w:r>
      <w:r>
        <w:lastRenderedPageBreak/>
        <w:t>or could reasonably be expected to be used, as, or at, a workplace.</w:t>
      </w:r>
    </w:p>
    <w:p w14:paraId="43255BFC" w14:textId="77777777" w:rsidR="001605D5" w:rsidRDefault="001605D5" w:rsidP="001605D5">
      <w:pPr>
        <w:pStyle w:val="DraftHeading2"/>
        <w:tabs>
          <w:tab w:val="right" w:pos="1247"/>
        </w:tabs>
        <w:ind w:left="1361" w:hanging="1361"/>
      </w:pPr>
      <w:r>
        <w:tab/>
      </w:r>
      <w:r w:rsidRPr="00F9308A">
        <w:t>(2)</w:t>
      </w:r>
      <w:r>
        <w:tab/>
        <w:t>The person must ensure, so far as is reasonably practicable, that the way in which the plant or structure is installed, constructed or commissioned ensures that the plant or structure is without risks to the health and safety of persons:</w:t>
      </w:r>
    </w:p>
    <w:p w14:paraId="0B46A87E" w14:textId="77777777" w:rsidR="001605D5" w:rsidRPr="008761EE" w:rsidRDefault="001605D5" w:rsidP="001605D5">
      <w:pPr>
        <w:pStyle w:val="DraftHeading3"/>
        <w:tabs>
          <w:tab w:val="right" w:pos="1757"/>
        </w:tabs>
        <w:ind w:left="1871" w:hanging="1871"/>
      </w:pPr>
      <w:r>
        <w:tab/>
      </w:r>
      <w:r w:rsidRPr="008761EE">
        <w:t>(a)</w:t>
      </w:r>
      <w:r>
        <w:tab/>
        <w:t>who install or construct the plant or structure at a workplace; or</w:t>
      </w:r>
    </w:p>
    <w:p w14:paraId="30BAAA5D" w14:textId="77777777" w:rsidR="001605D5" w:rsidRDefault="001605D5" w:rsidP="001605D5">
      <w:pPr>
        <w:pStyle w:val="DraftHeading3"/>
        <w:tabs>
          <w:tab w:val="right" w:pos="1757"/>
        </w:tabs>
        <w:ind w:left="1871" w:hanging="1871"/>
      </w:pPr>
      <w:r>
        <w:tab/>
      </w:r>
      <w:r w:rsidRPr="00101BF6">
        <w:t>(</w:t>
      </w:r>
      <w:r>
        <w:t>b</w:t>
      </w:r>
      <w:r w:rsidRPr="00101BF6">
        <w:t>)</w:t>
      </w:r>
      <w:r>
        <w:tab/>
        <w:t>who use the plant or structure at a workplace for a purpose for which it was installed, constructed or commissioned; or</w:t>
      </w:r>
    </w:p>
    <w:p w14:paraId="04267B4B" w14:textId="77777777" w:rsidR="001605D5" w:rsidRDefault="001605D5" w:rsidP="001605D5">
      <w:pPr>
        <w:pStyle w:val="DraftHeading3"/>
        <w:tabs>
          <w:tab w:val="right" w:pos="1757"/>
        </w:tabs>
        <w:ind w:left="1871" w:hanging="1871"/>
      </w:pPr>
      <w:r>
        <w:tab/>
        <w:t>(c</w:t>
      </w:r>
      <w:r w:rsidRPr="00B80C04">
        <w:t>)</w:t>
      </w:r>
      <w:r>
        <w:tab/>
        <w:t>who carry out any reasonably foreseeable activity at a workplace in relation to the proper use, decommissioning or dismantling of the plant or demolition or disposal of the structure; or</w:t>
      </w:r>
    </w:p>
    <w:p w14:paraId="5354A6FD" w14:textId="77777777" w:rsidR="001605D5" w:rsidRDefault="001605D5" w:rsidP="001605D5">
      <w:pPr>
        <w:pStyle w:val="DraftHeading3"/>
        <w:tabs>
          <w:tab w:val="right" w:pos="1757"/>
        </w:tabs>
        <w:ind w:left="1871" w:hanging="1871"/>
      </w:pPr>
      <w:r>
        <w:tab/>
        <w:t>(d</w:t>
      </w:r>
      <w:r w:rsidRPr="009206CB">
        <w:t>)</w:t>
      </w:r>
      <w:r>
        <w:tab/>
        <w:t xml:space="preserve">who are at or in the vicinity of a workplace and whose health </w:t>
      </w:r>
      <w:r w:rsidRPr="00D4458E">
        <w:t>or</w:t>
      </w:r>
      <w:r>
        <w:t xml:space="preserve"> safety may be affected by a use or activity referred to in paragraph (a), (b) or (c).</w:t>
      </w:r>
    </w:p>
    <w:p w14:paraId="71972155" w14:textId="77777777" w:rsidR="001605D5" w:rsidRPr="007428D6" w:rsidRDefault="001605D5" w:rsidP="001605D5">
      <w:pPr>
        <w:pStyle w:val="Heading-DIVISION"/>
        <w:ind w:left="1500" w:hanging="1500"/>
        <w:jc w:val="left"/>
      </w:pPr>
      <w:bookmarkStart w:id="92" w:name="_Toc261422621"/>
      <w:bookmarkStart w:id="93" w:name="_Toc142312388"/>
      <w:r w:rsidRPr="007428D6">
        <w:t>Division 4</w:t>
      </w:r>
      <w:r w:rsidRPr="007428D6">
        <w:tab/>
      </w:r>
      <w:r>
        <w:t>Duty of o</w:t>
      </w:r>
      <w:r w:rsidRPr="007428D6">
        <w:t>fficers, workers and other persons</w:t>
      </w:r>
      <w:bookmarkEnd w:id="92"/>
      <w:bookmarkEnd w:id="93"/>
    </w:p>
    <w:p w14:paraId="4DE6A986" w14:textId="77777777" w:rsidR="001605D5" w:rsidRDefault="001605D5" w:rsidP="001605D5">
      <w:pPr>
        <w:pStyle w:val="DraftHeading1"/>
        <w:tabs>
          <w:tab w:val="right" w:pos="680"/>
        </w:tabs>
        <w:ind w:left="850" w:hanging="850"/>
      </w:pPr>
      <w:r>
        <w:tab/>
      </w:r>
      <w:bookmarkStart w:id="94" w:name="_Toc261422622"/>
      <w:bookmarkStart w:id="95" w:name="_Toc142312389"/>
      <w:r>
        <w:t>27</w:t>
      </w:r>
      <w:r>
        <w:tab/>
        <w:t>Duty of officers</w:t>
      </w:r>
      <w:bookmarkEnd w:id="94"/>
      <w:bookmarkEnd w:id="95"/>
    </w:p>
    <w:p w14:paraId="25024609" w14:textId="77777777" w:rsidR="001605D5" w:rsidRDefault="001605D5" w:rsidP="001605D5">
      <w:pPr>
        <w:pStyle w:val="DraftHeading2"/>
        <w:tabs>
          <w:tab w:val="right" w:pos="1247"/>
        </w:tabs>
        <w:ind w:left="1361" w:hanging="1361"/>
      </w:pPr>
      <w:r>
        <w:tab/>
        <w:t>(1)</w:t>
      </w:r>
      <w:r>
        <w:tab/>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14:paraId="63457E44" w14:textId="77777777" w:rsidR="001605D5" w:rsidRDefault="001605D5" w:rsidP="001605D5">
      <w:pPr>
        <w:pStyle w:val="DraftHeading2"/>
        <w:tabs>
          <w:tab w:val="right" w:pos="1247"/>
        </w:tabs>
        <w:ind w:left="1361" w:hanging="1361"/>
      </w:pPr>
      <w:r>
        <w:tab/>
      </w:r>
      <w:r w:rsidRPr="00BE7AE2">
        <w:t>(2)</w:t>
      </w:r>
      <w:r>
        <w:tab/>
        <w:t xml:space="preserve">Subject to subsection (3), the maximum penalty applicable under Division 5 of this Part for an </w:t>
      </w:r>
      <w:r>
        <w:lastRenderedPageBreak/>
        <w:t>offence relating to the duty of an officer under this section is the maximum penalty fixed for an officer of a person conducting a business or undertaking for that offence.</w:t>
      </w:r>
    </w:p>
    <w:p w14:paraId="7C09DCFA" w14:textId="77777777" w:rsidR="001605D5" w:rsidRPr="00BE7AE2" w:rsidRDefault="001605D5" w:rsidP="001605D5">
      <w:pPr>
        <w:pStyle w:val="DraftHeading2"/>
        <w:tabs>
          <w:tab w:val="right" w:pos="1247"/>
        </w:tabs>
        <w:ind w:left="1361" w:hanging="1361"/>
      </w:pPr>
      <w:r>
        <w:tab/>
      </w:r>
      <w:r w:rsidRPr="00BE7AE2">
        <w:t>(3)</w:t>
      </w:r>
      <w:r>
        <w:tab/>
        <w:t>Despite anything to the contrary in section 33, if the duty or obligation of a person conducting a business or undertaking was imposed under a provision other than a provision of Division 2 or 3 of this Part or this Division, the maximum penalty under section 33 for an offence by an officer under section 33 in relation to the duty or obligation is the maximum penalty fixed under the provision creating the duty or obligation for an individual who fails to comply with the duty or obligation.</w:t>
      </w:r>
    </w:p>
    <w:p w14:paraId="216F60B4" w14:textId="77777777" w:rsidR="001605D5" w:rsidRDefault="001605D5" w:rsidP="001605D5">
      <w:pPr>
        <w:pStyle w:val="DraftHeading2"/>
        <w:tabs>
          <w:tab w:val="right" w:pos="1247"/>
        </w:tabs>
        <w:ind w:left="1361" w:hanging="1361"/>
      </w:pPr>
      <w:r>
        <w:tab/>
        <w:t>(4</w:t>
      </w:r>
      <w:r w:rsidRPr="00EC3B95">
        <w:t>)</w:t>
      </w:r>
      <w:r>
        <w:tab/>
        <w:t>An officer of a person conducting a business or undertaking may be convicted or found guilty of an offence under this Act relating to a duty under this section whether or not the person conducting the business or undertaking has been convicted or found guilty of an offence under this Act relating to the duty or obligation.</w:t>
      </w:r>
    </w:p>
    <w:p w14:paraId="48DD92DC" w14:textId="77777777" w:rsidR="001605D5" w:rsidRDefault="001605D5" w:rsidP="001605D5">
      <w:pPr>
        <w:pStyle w:val="DraftHeading2"/>
        <w:tabs>
          <w:tab w:val="right" w:pos="1247"/>
        </w:tabs>
        <w:ind w:left="1361" w:hanging="1361"/>
      </w:pPr>
      <w:r>
        <w:tab/>
      </w:r>
      <w:r w:rsidRPr="003E347C">
        <w:t>(</w:t>
      </w:r>
      <w:r>
        <w:t>5</w:t>
      </w:r>
      <w:r w:rsidRPr="003E347C">
        <w:t>)</w:t>
      </w:r>
      <w:r>
        <w:tab/>
        <w:t xml:space="preserve">In this section, </w:t>
      </w:r>
      <w:r w:rsidRPr="003E347C">
        <w:rPr>
          <w:b/>
          <w:i/>
        </w:rPr>
        <w:t>due diligence</w:t>
      </w:r>
      <w:r>
        <w:t xml:space="preserve"> includes taking reasonable steps:</w:t>
      </w:r>
    </w:p>
    <w:p w14:paraId="7757E7F9" w14:textId="77777777" w:rsidR="001605D5" w:rsidRDefault="001605D5" w:rsidP="001605D5">
      <w:pPr>
        <w:pStyle w:val="DraftHeading3"/>
        <w:tabs>
          <w:tab w:val="right" w:pos="1757"/>
        </w:tabs>
        <w:ind w:left="1871" w:hanging="1871"/>
      </w:pPr>
      <w:r>
        <w:tab/>
      </w:r>
      <w:r w:rsidRPr="003E347C">
        <w:t>(a)</w:t>
      </w:r>
      <w:r>
        <w:tab/>
        <w:t>to acquire and keep up-to-date knowledge of work health and safety matters; and</w:t>
      </w:r>
    </w:p>
    <w:p w14:paraId="026B2470" w14:textId="77777777" w:rsidR="001605D5" w:rsidRDefault="001605D5" w:rsidP="001605D5">
      <w:pPr>
        <w:pStyle w:val="DraftHeading3"/>
        <w:tabs>
          <w:tab w:val="right" w:pos="1757"/>
        </w:tabs>
        <w:ind w:left="1871" w:hanging="1871"/>
      </w:pPr>
      <w:r>
        <w:tab/>
      </w:r>
      <w:r w:rsidRPr="00EF2E28">
        <w:t>(b)</w:t>
      </w:r>
      <w:r>
        <w:tab/>
        <w:t>to gain an understanding of the nature of the operations of the business or undertaking of the person conducting the business or undertaking and generally of the hazards and risks associated with those operations; and</w:t>
      </w:r>
    </w:p>
    <w:p w14:paraId="63617C3B" w14:textId="77777777" w:rsidR="001605D5" w:rsidRDefault="001605D5" w:rsidP="001605D5">
      <w:pPr>
        <w:pStyle w:val="DraftHeading3"/>
        <w:tabs>
          <w:tab w:val="right" w:pos="1757"/>
        </w:tabs>
        <w:ind w:left="1871" w:hanging="1871"/>
      </w:pPr>
      <w:r>
        <w:tab/>
      </w:r>
      <w:r w:rsidRPr="00126856">
        <w:t>(c)</w:t>
      </w:r>
      <w:r>
        <w:tab/>
        <w:t xml:space="preserve">to ensure that the person conducting the business or undertaking has available for use, </w:t>
      </w:r>
      <w:r>
        <w:lastRenderedPageBreak/>
        <w:t>and uses, appropriate resources and processes to eliminate or minimise risks to health and safety from work carried out as part of the conduct of the business or undertaking; and</w:t>
      </w:r>
    </w:p>
    <w:p w14:paraId="2DE7CF56" w14:textId="77777777" w:rsidR="001605D5" w:rsidRDefault="001605D5" w:rsidP="001605D5">
      <w:pPr>
        <w:pStyle w:val="DraftHeading3"/>
        <w:tabs>
          <w:tab w:val="right" w:pos="1757"/>
        </w:tabs>
        <w:ind w:left="1871" w:hanging="1871"/>
      </w:pPr>
      <w:r>
        <w:tab/>
      </w:r>
      <w:r w:rsidRPr="00CB5E6A">
        <w:t>(</w:t>
      </w:r>
      <w:r>
        <w:t>d</w:t>
      </w:r>
      <w:r w:rsidRPr="00CB5E6A">
        <w:t>)</w:t>
      </w:r>
      <w:r>
        <w:tab/>
        <w:t>to ensure that the person conducting the business or undertaking has appropriate processes for receiving and considering information regarding incidents, hazards and risks and responding in a timely way to that information; and</w:t>
      </w:r>
    </w:p>
    <w:p w14:paraId="3109CFF0" w14:textId="77777777" w:rsidR="001605D5" w:rsidRDefault="001605D5" w:rsidP="001605D5">
      <w:pPr>
        <w:pStyle w:val="DraftHeading3"/>
        <w:tabs>
          <w:tab w:val="right" w:pos="1757"/>
        </w:tabs>
        <w:ind w:left="1871" w:hanging="1871"/>
      </w:pPr>
      <w:r>
        <w:tab/>
      </w:r>
      <w:r w:rsidRPr="0019091B">
        <w:t>(</w:t>
      </w:r>
      <w:r>
        <w:t>e</w:t>
      </w:r>
      <w:r w:rsidRPr="0019091B">
        <w:t>)</w:t>
      </w:r>
      <w:r>
        <w:tab/>
        <w:t>to ensure that the person conducting the business or undertaking has, and implements, processes for complying with any duty or obligation of the person conducting the business or undertaking under this Act; and</w:t>
      </w:r>
    </w:p>
    <w:p w14:paraId="607AFEC8" w14:textId="77777777" w:rsidR="001605D5" w:rsidRPr="00A96C67" w:rsidRDefault="001605D5" w:rsidP="001605D5">
      <w:pPr>
        <w:pStyle w:val="DraftParaEg"/>
        <w:tabs>
          <w:tab w:val="right" w:pos="2324"/>
        </w:tabs>
        <w:rPr>
          <w:b/>
        </w:rPr>
      </w:pPr>
      <w:r w:rsidRPr="00A96C67">
        <w:rPr>
          <w:b/>
        </w:rPr>
        <w:t>Example</w:t>
      </w:r>
      <w:r>
        <w:rPr>
          <w:b/>
        </w:rPr>
        <w:t>s</w:t>
      </w:r>
    </w:p>
    <w:p w14:paraId="698D1B44" w14:textId="77777777" w:rsidR="001605D5" w:rsidRPr="001120FE" w:rsidRDefault="001605D5" w:rsidP="001605D5">
      <w:pPr>
        <w:pStyle w:val="DraftParaEg"/>
        <w:tabs>
          <w:tab w:val="right" w:pos="2324"/>
        </w:tabs>
      </w:pPr>
      <w:r>
        <w:t>For the purposes of paragraph (e), the</w:t>
      </w:r>
      <w:r w:rsidRPr="001120FE">
        <w:t xml:space="preserve"> duties or obligations </w:t>
      </w:r>
      <w:r>
        <w:t>under this Act of a person conducting a business or undertaking</w:t>
      </w:r>
      <w:r w:rsidRPr="001120FE">
        <w:t xml:space="preserve"> may include</w:t>
      </w:r>
      <w:r>
        <w:t>:</w:t>
      </w:r>
    </w:p>
    <w:p w14:paraId="655BED06"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reporting notifiable incidents</w:t>
      </w:r>
      <w:r>
        <w:t>;</w:t>
      </w:r>
    </w:p>
    <w:p w14:paraId="12A0D98C"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consulting with workers</w:t>
      </w:r>
      <w:r>
        <w:t>;</w:t>
      </w:r>
    </w:p>
    <w:p w14:paraId="3FC68595"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ensuring compliance with notices issued under this Act</w:t>
      </w:r>
      <w:r>
        <w:t>;</w:t>
      </w:r>
    </w:p>
    <w:p w14:paraId="3DFF8809"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ensuring the provision of training and instruction to workers about work health and safety</w:t>
      </w:r>
      <w:r>
        <w:t>;</w:t>
      </w:r>
    </w:p>
    <w:p w14:paraId="0F12921F" w14:textId="77777777" w:rsidR="001605D5" w:rsidRPr="001120FE"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ensuring that health and safety representatives receive their entitlements to training.</w:t>
      </w:r>
    </w:p>
    <w:p w14:paraId="567C625D" w14:textId="61013029" w:rsidR="001605D5" w:rsidRDefault="001605D5" w:rsidP="001605D5">
      <w:pPr>
        <w:pStyle w:val="DraftHeading3"/>
        <w:tabs>
          <w:tab w:val="right" w:pos="1757"/>
        </w:tabs>
        <w:ind w:left="1871" w:hanging="1871"/>
      </w:pPr>
      <w:r>
        <w:tab/>
        <w:t>(f</w:t>
      </w:r>
      <w:r w:rsidRPr="001120FE">
        <w:t>)</w:t>
      </w:r>
      <w:r>
        <w:tab/>
        <w:t>to verify the provision and use of the resources and processes referred to in paragraphs (c) to (e).</w:t>
      </w:r>
      <w:r w:rsidR="0019061B">
        <w:br/>
      </w:r>
    </w:p>
    <w:p w14:paraId="7CD65EFA" w14:textId="77777777" w:rsidR="001605D5" w:rsidRDefault="001605D5" w:rsidP="001605D5">
      <w:pPr>
        <w:pStyle w:val="DraftHeading1"/>
        <w:tabs>
          <w:tab w:val="right" w:pos="680"/>
        </w:tabs>
        <w:ind w:left="850" w:hanging="850"/>
      </w:pPr>
      <w:r>
        <w:lastRenderedPageBreak/>
        <w:tab/>
      </w:r>
      <w:bookmarkStart w:id="96" w:name="_Toc261422623"/>
      <w:bookmarkStart w:id="97" w:name="_Toc142312390"/>
      <w:r>
        <w:t>28</w:t>
      </w:r>
      <w:r>
        <w:tab/>
        <w:t>Duties of workers</w:t>
      </w:r>
      <w:bookmarkEnd w:id="96"/>
      <w:bookmarkEnd w:id="97"/>
    </w:p>
    <w:p w14:paraId="47068AD1" w14:textId="77777777" w:rsidR="001605D5" w:rsidRDefault="001605D5" w:rsidP="001605D5">
      <w:pPr>
        <w:pStyle w:val="BodySectionSub"/>
      </w:pPr>
      <w:r>
        <w:t>While at work, a worker must:</w:t>
      </w:r>
    </w:p>
    <w:p w14:paraId="61084047" w14:textId="77777777" w:rsidR="001605D5" w:rsidRDefault="001605D5" w:rsidP="001605D5">
      <w:pPr>
        <w:pStyle w:val="DraftHeading3"/>
        <w:tabs>
          <w:tab w:val="right" w:pos="1757"/>
        </w:tabs>
        <w:ind w:left="1871" w:hanging="1871"/>
      </w:pPr>
      <w:r>
        <w:tab/>
      </w:r>
      <w:r w:rsidRPr="00AF2674">
        <w:t>(a)</w:t>
      </w:r>
      <w:r>
        <w:tab/>
        <w:t>take reasonable care for his or her own health and safety; and</w:t>
      </w:r>
    </w:p>
    <w:p w14:paraId="1496C128" w14:textId="77777777" w:rsidR="001605D5" w:rsidRDefault="001605D5" w:rsidP="001605D5">
      <w:pPr>
        <w:pStyle w:val="DraftHeading3"/>
        <w:tabs>
          <w:tab w:val="right" w:pos="1757"/>
        </w:tabs>
        <w:ind w:left="1871" w:hanging="1871"/>
      </w:pPr>
      <w:r>
        <w:tab/>
      </w:r>
      <w:r w:rsidRPr="00CB00BE">
        <w:t>(b)</w:t>
      </w:r>
      <w:r>
        <w:tab/>
        <w:t>take reasonable care that his or her acts or omissions do not adversely affect the health and safety of other persons; and</w:t>
      </w:r>
    </w:p>
    <w:p w14:paraId="767CDB71" w14:textId="77777777" w:rsidR="001605D5" w:rsidRDefault="001605D5" w:rsidP="001605D5">
      <w:pPr>
        <w:pStyle w:val="DraftHeading3"/>
        <w:tabs>
          <w:tab w:val="right" w:pos="1757"/>
        </w:tabs>
        <w:ind w:left="1871" w:hanging="1871"/>
      </w:pPr>
      <w:r>
        <w:tab/>
      </w:r>
      <w:r w:rsidRPr="00CB00BE">
        <w:t>(c)</w:t>
      </w:r>
      <w:r>
        <w:tab/>
        <w:t>comply, so far as the worker is reasonably able, with any reasonable instruction that is given by the person conducting the business or undertaking to allow the person to comply with this Act; and</w:t>
      </w:r>
    </w:p>
    <w:p w14:paraId="2EFB7BEF" w14:textId="77777777" w:rsidR="001605D5" w:rsidRPr="00EC1FA7" w:rsidRDefault="001605D5" w:rsidP="001605D5">
      <w:pPr>
        <w:pStyle w:val="DraftHeading3"/>
        <w:tabs>
          <w:tab w:val="right" w:pos="1757"/>
        </w:tabs>
        <w:ind w:left="1871" w:hanging="1871"/>
      </w:pPr>
      <w:r>
        <w:tab/>
      </w:r>
      <w:r w:rsidRPr="00842533">
        <w:t>(</w:t>
      </w:r>
      <w:r>
        <w:t>d</w:t>
      </w:r>
      <w:r w:rsidRPr="00842533">
        <w:t>)</w:t>
      </w:r>
      <w:r>
        <w:tab/>
        <w:t>co-operate with any reasonable policy or procedure of the person conducting the business or undertaking relating to health or safety at the workplace that has been notified to workers.</w:t>
      </w:r>
    </w:p>
    <w:p w14:paraId="00CE394C" w14:textId="77777777" w:rsidR="001605D5" w:rsidRDefault="001605D5" w:rsidP="001605D5">
      <w:pPr>
        <w:pStyle w:val="DraftHeading1"/>
        <w:tabs>
          <w:tab w:val="right" w:pos="680"/>
        </w:tabs>
        <w:ind w:left="850" w:hanging="850"/>
      </w:pPr>
      <w:r>
        <w:tab/>
      </w:r>
      <w:bookmarkStart w:id="98" w:name="_Toc261422624"/>
      <w:bookmarkStart w:id="99" w:name="_Toc142312391"/>
      <w:r>
        <w:t>29</w:t>
      </w:r>
      <w:r>
        <w:tab/>
        <w:t>Duties of other persons at the workplace</w:t>
      </w:r>
      <w:bookmarkEnd w:id="98"/>
      <w:bookmarkEnd w:id="99"/>
    </w:p>
    <w:p w14:paraId="0278D84D" w14:textId="77777777" w:rsidR="001605D5" w:rsidRDefault="001605D5" w:rsidP="001605D5">
      <w:pPr>
        <w:pStyle w:val="BodySectionSub"/>
      </w:pPr>
      <w:r>
        <w:t>A person at a workplace (whether or not the person has another duty under this Part) must:</w:t>
      </w:r>
    </w:p>
    <w:p w14:paraId="710EC495" w14:textId="77777777" w:rsidR="001605D5" w:rsidRDefault="001605D5" w:rsidP="001605D5">
      <w:pPr>
        <w:pStyle w:val="DraftHeading3"/>
        <w:tabs>
          <w:tab w:val="right" w:pos="1757"/>
        </w:tabs>
        <w:ind w:left="1871" w:hanging="1871"/>
      </w:pPr>
      <w:r>
        <w:tab/>
      </w:r>
      <w:r w:rsidRPr="00E87C4B">
        <w:t>(a)</w:t>
      </w:r>
      <w:r>
        <w:tab/>
        <w:t>take reasonable care for his or her own health and safety; and</w:t>
      </w:r>
    </w:p>
    <w:p w14:paraId="5E987FD3" w14:textId="77777777" w:rsidR="001605D5" w:rsidRDefault="001605D5" w:rsidP="001605D5">
      <w:pPr>
        <w:pStyle w:val="DraftHeading3"/>
        <w:tabs>
          <w:tab w:val="right" w:pos="1757"/>
        </w:tabs>
        <w:ind w:left="1871" w:hanging="1871"/>
      </w:pPr>
      <w:r>
        <w:tab/>
      </w:r>
      <w:r w:rsidRPr="00CB00BE">
        <w:t>(b)</w:t>
      </w:r>
      <w:r>
        <w:tab/>
        <w:t>take reasonable care that his or her acts or omissions do not adversely affect the health and safety of other persons; and</w:t>
      </w:r>
    </w:p>
    <w:p w14:paraId="1B6C9E57" w14:textId="2964A27A" w:rsidR="001605D5" w:rsidRDefault="001605D5" w:rsidP="001605D5">
      <w:pPr>
        <w:pStyle w:val="DraftHeading3"/>
        <w:tabs>
          <w:tab w:val="right" w:pos="1757"/>
        </w:tabs>
        <w:ind w:left="1871" w:hanging="1871"/>
      </w:pPr>
      <w:r>
        <w:tab/>
        <w:t>(</w:t>
      </w:r>
      <w:r w:rsidRPr="00CB00BE">
        <w:t>c)</w:t>
      </w:r>
      <w:r>
        <w:tab/>
        <w:t>comply, so far as the person is reasonably able, with any reasonable instruction that is given by the person conducting the business or undertaking to allow the person conducting the business or undertaking to comply with this Act.</w:t>
      </w:r>
    </w:p>
    <w:p w14:paraId="31033D88" w14:textId="77777777" w:rsidR="001605D5" w:rsidRPr="007428D6" w:rsidRDefault="001605D5" w:rsidP="001605D5">
      <w:pPr>
        <w:pStyle w:val="Heading-DIVISION"/>
        <w:ind w:left="1500" w:hanging="1500"/>
        <w:jc w:val="left"/>
      </w:pPr>
      <w:bookmarkStart w:id="100" w:name="_Toc261422625"/>
      <w:bookmarkStart w:id="101" w:name="_Toc142312392"/>
      <w:r w:rsidRPr="007428D6">
        <w:lastRenderedPageBreak/>
        <w:t>Division 5</w:t>
      </w:r>
      <w:r w:rsidRPr="007428D6">
        <w:tab/>
        <w:t>Offences and penalties</w:t>
      </w:r>
      <w:bookmarkEnd w:id="100"/>
      <w:bookmarkEnd w:id="101"/>
    </w:p>
    <w:p w14:paraId="645C60A6" w14:textId="77777777" w:rsidR="001605D5" w:rsidRDefault="001605D5" w:rsidP="00CE7673">
      <w:pPr>
        <w:pStyle w:val="DraftHeading1"/>
        <w:tabs>
          <w:tab w:val="right" w:pos="680"/>
        </w:tabs>
        <w:ind w:left="850" w:hanging="850"/>
      </w:pPr>
      <w:r>
        <w:tab/>
      </w:r>
      <w:bookmarkStart w:id="102" w:name="_Toc261422626"/>
      <w:bookmarkStart w:id="103" w:name="_Toc142312393"/>
      <w:r>
        <w:t>30</w:t>
      </w:r>
      <w:r>
        <w:tab/>
        <w:t>Health and safety duty</w:t>
      </w:r>
      <w:bookmarkEnd w:id="102"/>
      <w:bookmarkEnd w:id="103"/>
    </w:p>
    <w:p w14:paraId="46F49CC4" w14:textId="77777777" w:rsidR="001605D5" w:rsidRPr="00552707" w:rsidRDefault="001605D5" w:rsidP="001605D5">
      <w:pPr>
        <w:pStyle w:val="BodySectionSub"/>
      </w:pPr>
      <w:r w:rsidRPr="009F5752">
        <w:t>In this Division</w:t>
      </w:r>
      <w:r>
        <w:t xml:space="preserve">, </w:t>
      </w:r>
      <w:r w:rsidRPr="000A2499">
        <w:rPr>
          <w:b/>
          <w:i/>
        </w:rPr>
        <w:t>health and safety duty</w:t>
      </w:r>
      <w:r>
        <w:t xml:space="preserve"> means a duty imposed under Division 2, 3 or 4 of this Part.</w:t>
      </w:r>
    </w:p>
    <w:p w14:paraId="00D8E993" w14:textId="0C87FE48" w:rsidR="00CE7673" w:rsidRDefault="004B3933" w:rsidP="00CE7673">
      <w:pPr>
        <w:pStyle w:val="DraftHeading1"/>
        <w:tabs>
          <w:tab w:val="right" w:pos="567"/>
        </w:tabs>
        <w:ind w:left="851" w:hanging="567"/>
      </w:pPr>
      <w:r>
        <w:tab/>
      </w:r>
      <w:bookmarkStart w:id="104" w:name="_Toc142312394"/>
      <w:r>
        <w:t>30A</w:t>
      </w:r>
      <w:r>
        <w:tab/>
      </w:r>
      <w:r w:rsidR="00CE7673">
        <w:t>Industrial manslaughter</w:t>
      </w:r>
      <w:bookmarkEnd w:id="104"/>
    </w:p>
    <w:p w14:paraId="05DA7B17" w14:textId="77777777" w:rsidR="00CE7673" w:rsidRPr="004634FD" w:rsidRDefault="00CE7673" w:rsidP="00CE7673">
      <w:pPr>
        <w:pStyle w:val="DraftSub-sectionNote"/>
        <w:tabs>
          <w:tab w:val="right" w:pos="1814"/>
        </w:tabs>
        <w:ind w:left="1361"/>
        <w:rPr>
          <w:b/>
        </w:rPr>
      </w:pPr>
      <w:r w:rsidRPr="004634FD">
        <w:rPr>
          <w:b/>
        </w:rPr>
        <w:t>Note</w:t>
      </w:r>
    </w:p>
    <w:p w14:paraId="14233601" w14:textId="7D2D881E" w:rsidR="00DE01F1" w:rsidRDefault="00CE7673" w:rsidP="00DE01F1">
      <w:pPr>
        <w:pStyle w:val="DraftSub-sectionNote"/>
        <w:tabs>
          <w:tab w:val="right" w:pos="1814"/>
        </w:tabs>
        <w:ind w:left="1361"/>
      </w:pPr>
      <w:r>
        <w:t>See the jurisdictional note in the Appendix.</w:t>
      </w:r>
      <w:r w:rsidR="00DE01F1" w:rsidRPr="00DE01F1">
        <w:t xml:space="preserve"> </w:t>
      </w:r>
      <w:r w:rsidR="00DE01F1">
        <w:t>The jurisdictional note recommends a maximum penalty:</w:t>
      </w:r>
    </w:p>
    <w:p w14:paraId="25DB75BE" w14:textId="77777777" w:rsidR="00DE01F1" w:rsidRDefault="00DE01F1" w:rsidP="00DE01F1">
      <w:pPr>
        <w:pStyle w:val="DraftSub-sectionNote"/>
        <w:tabs>
          <w:tab w:val="right" w:pos="1814"/>
        </w:tabs>
        <w:ind w:left="1361"/>
      </w:pPr>
      <w:r>
        <w:t>For an individual—20 years imprisonment.</w:t>
      </w:r>
    </w:p>
    <w:p w14:paraId="4C02C47F" w14:textId="6F40C865" w:rsidR="00CE7673" w:rsidRPr="00CE7673" w:rsidRDefault="00DE01F1" w:rsidP="00DE01F1">
      <w:pPr>
        <w:pStyle w:val="DraftSub-sectionNote"/>
        <w:tabs>
          <w:tab w:val="right" w:pos="1814"/>
        </w:tabs>
        <w:ind w:left="1361"/>
      </w:pPr>
      <w:r>
        <w:t>For a body corporate—industrial manslaughter monetary penalty.</w:t>
      </w:r>
    </w:p>
    <w:p w14:paraId="312EEA97" w14:textId="43EA733B" w:rsidR="001605D5" w:rsidRDefault="001605D5" w:rsidP="001605D5">
      <w:pPr>
        <w:pStyle w:val="DraftHeading1"/>
        <w:tabs>
          <w:tab w:val="right" w:pos="680"/>
        </w:tabs>
        <w:ind w:left="850" w:hanging="850"/>
      </w:pPr>
      <w:r>
        <w:tab/>
      </w:r>
      <w:bookmarkStart w:id="105" w:name="_Toc261422627"/>
      <w:bookmarkStart w:id="106" w:name="_Toc142312395"/>
      <w:r w:rsidRPr="00EC503D">
        <w:t>3</w:t>
      </w:r>
      <w:r>
        <w:t>1</w:t>
      </w:r>
      <w:r>
        <w:tab/>
      </w:r>
      <w:bookmarkEnd w:id="105"/>
      <w:r w:rsidR="00D13D3B" w:rsidRPr="00D13D3B">
        <w:t>Gross negligence or reckless conduct—Category 1</w:t>
      </w:r>
      <w:bookmarkEnd w:id="106"/>
    </w:p>
    <w:p w14:paraId="6FEA5F18" w14:textId="77777777" w:rsidR="001605D5" w:rsidRDefault="001605D5" w:rsidP="001605D5">
      <w:pPr>
        <w:pStyle w:val="DraftHeading2"/>
        <w:tabs>
          <w:tab w:val="right" w:pos="1247"/>
        </w:tabs>
        <w:ind w:left="1361" w:hanging="1361"/>
      </w:pPr>
      <w:r>
        <w:tab/>
      </w:r>
      <w:r w:rsidRPr="00D4458E">
        <w:t>(1)</w:t>
      </w:r>
      <w:r>
        <w:tab/>
        <w:t>A person commits a Category 1 offence if:</w:t>
      </w:r>
    </w:p>
    <w:p w14:paraId="0D4F1D6C" w14:textId="77777777" w:rsidR="001605D5" w:rsidRDefault="001605D5" w:rsidP="001605D5">
      <w:pPr>
        <w:pStyle w:val="DraftHeading3"/>
        <w:tabs>
          <w:tab w:val="right" w:pos="1757"/>
        </w:tabs>
        <w:ind w:left="1871" w:hanging="1871"/>
      </w:pPr>
      <w:r>
        <w:tab/>
      </w:r>
      <w:r w:rsidRPr="009F5752">
        <w:t>(a)</w:t>
      </w:r>
      <w:r>
        <w:tab/>
        <w:t>the person has a health and safety duty; and</w:t>
      </w:r>
    </w:p>
    <w:p w14:paraId="20498279" w14:textId="3C6B05C0" w:rsidR="00DE01F1" w:rsidRDefault="001605D5" w:rsidP="00DE01F1">
      <w:pPr>
        <w:pStyle w:val="DraftHeading3"/>
        <w:tabs>
          <w:tab w:val="right" w:pos="1757"/>
        </w:tabs>
        <w:ind w:left="1871" w:hanging="1871"/>
      </w:pPr>
      <w:r>
        <w:tab/>
      </w:r>
      <w:r w:rsidRPr="009F5752">
        <w:t>(b)</w:t>
      </w:r>
      <w:r>
        <w:tab/>
      </w:r>
      <w:r w:rsidR="00DE01F1">
        <w:t>the person, without reasonable excuse, engages in conduct that:</w:t>
      </w:r>
    </w:p>
    <w:p w14:paraId="5B0F3147" w14:textId="625B8649" w:rsidR="00DE01F1" w:rsidRPr="00C66629" w:rsidRDefault="00DE01F1" w:rsidP="00DE01F1">
      <w:pPr>
        <w:pStyle w:val="DraftHeading4"/>
        <w:tabs>
          <w:tab w:val="right" w:pos="2268"/>
        </w:tabs>
        <w:ind w:left="2381" w:hanging="2381"/>
      </w:pPr>
      <w:r>
        <w:tab/>
      </w:r>
      <w:r w:rsidRPr="00C66629">
        <w:t>(i)</w:t>
      </w:r>
      <w:r>
        <w:tab/>
        <w:t>exposes an individual, to whom the duty is owed, to a risk of death or serious injury or illness; or</w:t>
      </w:r>
    </w:p>
    <w:p w14:paraId="70E25A5D" w14:textId="69306365" w:rsidR="00DE01F1" w:rsidRPr="00B36DA0" w:rsidRDefault="00DE01F1" w:rsidP="00DE01F1">
      <w:pPr>
        <w:pStyle w:val="DraftHeading4"/>
        <w:tabs>
          <w:tab w:val="right" w:pos="2268"/>
        </w:tabs>
        <w:ind w:left="2381" w:hanging="2381"/>
      </w:pPr>
      <w:r>
        <w:tab/>
      </w:r>
      <w:r w:rsidRPr="00C66629">
        <w:t>(ii)</w:t>
      </w:r>
      <w:r>
        <w:tab/>
        <w:t>if the person is an officer of a person conducting a business or undertaking—exposes an individual, to whom the person conducting a business or undertaking owes a health and safety duty, to a risk of death or serious injury or illness; and</w:t>
      </w:r>
    </w:p>
    <w:p w14:paraId="3F25DADB" w14:textId="4B837A01" w:rsidR="001605D5" w:rsidRDefault="001605D5" w:rsidP="001605D5">
      <w:pPr>
        <w:pStyle w:val="DraftHeading3"/>
        <w:tabs>
          <w:tab w:val="right" w:pos="1757"/>
        </w:tabs>
        <w:ind w:left="1871" w:hanging="1871"/>
      </w:pPr>
      <w:r>
        <w:tab/>
      </w:r>
      <w:r w:rsidRPr="00EC503D">
        <w:t>(c)</w:t>
      </w:r>
      <w:r>
        <w:tab/>
      </w:r>
      <w:r w:rsidR="000C21BB" w:rsidRPr="000C21BB">
        <w:t>the person:</w:t>
      </w:r>
    </w:p>
    <w:p w14:paraId="3708D2EA" w14:textId="54126E94" w:rsidR="008641AA" w:rsidRPr="00C66629" w:rsidRDefault="008641AA" w:rsidP="008641AA">
      <w:pPr>
        <w:pStyle w:val="DraftHeading4"/>
        <w:tabs>
          <w:tab w:val="right" w:pos="2268"/>
        </w:tabs>
        <w:ind w:left="2381" w:hanging="2381"/>
      </w:pPr>
      <w:r>
        <w:tab/>
      </w:r>
      <w:r w:rsidRPr="00C66629">
        <w:t>(i)</w:t>
      </w:r>
      <w:r>
        <w:tab/>
      </w:r>
      <w:r w:rsidR="00FA20EF" w:rsidRPr="00FA20EF">
        <w:t>engages in the conduct with gross negligence; or</w:t>
      </w:r>
    </w:p>
    <w:p w14:paraId="118AA0C9" w14:textId="6A78691A" w:rsidR="00B36DA0" w:rsidRPr="00B36DA0" w:rsidRDefault="008641AA" w:rsidP="00023CD0">
      <w:pPr>
        <w:pStyle w:val="DraftHeading4"/>
        <w:tabs>
          <w:tab w:val="right" w:pos="2268"/>
        </w:tabs>
        <w:ind w:left="2381" w:hanging="2381"/>
      </w:pPr>
      <w:r>
        <w:lastRenderedPageBreak/>
        <w:tab/>
      </w:r>
      <w:r w:rsidRPr="00C66629">
        <w:t>(ii)</w:t>
      </w:r>
      <w:r>
        <w:tab/>
      </w:r>
      <w:r w:rsidR="00FA20EF" w:rsidRPr="00FA20EF">
        <w:t>is reckless as to the risk to an individual of death or serious injury or illness.</w:t>
      </w:r>
    </w:p>
    <w:p w14:paraId="2A49D528" w14:textId="77777777" w:rsidR="001605D5" w:rsidRDefault="001605D5" w:rsidP="001605D5">
      <w:pPr>
        <w:pStyle w:val="BodySectionSub"/>
      </w:pPr>
      <w:r w:rsidRPr="00D4458E">
        <w:t>Maximum penalty:</w:t>
      </w:r>
    </w:p>
    <w:p w14:paraId="724355B8" w14:textId="659806E0" w:rsidR="00DE01F1" w:rsidRDefault="00DE01F1" w:rsidP="00DE01F1">
      <w:pPr>
        <w:pStyle w:val="BodyParagraph"/>
      </w:pPr>
      <w:r>
        <w:t>For an individual—category 1 monetary penalty or 10 years imprisonment or both.</w:t>
      </w:r>
    </w:p>
    <w:p w14:paraId="36DDC85D" w14:textId="459A3934" w:rsidR="001605D5" w:rsidRDefault="00DE01F1" w:rsidP="00DE01F1">
      <w:pPr>
        <w:pStyle w:val="BodyParagraph"/>
      </w:pPr>
      <w:r>
        <w:t>For a body corporate—category 1 monetary penalty.</w:t>
      </w:r>
    </w:p>
    <w:p w14:paraId="5FCA4C8A" w14:textId="77777777" w:rsidR="00023CD0" w:rsidRPr="004634FD" w:rsidRDefault="00023CD0" w:rsidP="00023CD0">
      <w:pPr>
        <w:pStyle w:val="DraftSub-sectionNote"/>
        <w:tabs>
          <w:tab w:val="right" w:pos="1814"/>
        </w:tabs>
        <w:ind w:left="1361"/>
        <w:rPr>
          <w:b/>
        </w:rPr>
      </w:pPr>
      <w:r w:rsidRPr="004634FD">
        <w:rPr>
          <w:b/>
        </w:rPr>
        <w:t>Note</w:t>
      </w:r>
    </w:p>
    <w:p w14:paraId="6EE73846" w14:textId="2F447509" w:rsidR="00023CD0" w:rsidRPr="004634FD" w:rsidRDefault="00023CD0" w:rsidP="00023CD0">
      <w:pPr>
        <w:pStyle w:val="DraftSub-sectionNote"/>
        <w:tabs>
          <w:tab w:val="right" w:pos="1814"/>
        </w:tabs>
        <w:ind w:left="1361"/>
      </w:pPr>
      <w:r>
        <w:t>See the jurisdictional note in the Appendix.</w:t>
      </w:r>
    </w:p>
    <w:p w14:paraId="755C6E40" w14:textId="77777777" w:rsidR="001605D5" w:rsidRDefault="001605D5" w:rsidP="001605D5">
      <w:pPr>
        <w:pStyle w:val="DraftHeading2"/>
        <w:tabs>
          <w:tab w:val="right" w:pos="1247"/>
        </w:tabs>
        <w:ind w:left="1361" w:hanging="1361"/>
      </w:pPr>
      <w:r>
        <w:tab/>
      </w:r>
      <w:r w:rsidRPr="00B70DC1">
        <w:t>(2)</w:t>
      </w:r>
      <w:r>
        <w:tab/>
      </w:r>
      <w:r>
        <w:tab/>
        <w:t>The prosecution bears the burden of proving that the conduct was engaged in without reasonable excuse.</w:t>
      </w:r>
    </w:p>
    <w:p w14:paraId="75FE7E9D" w14:textId="77777777" w:rsidR="001605D5" w:rsidRDefault="001605D5" w:rsidP="001605D5">
      <w:pPr>
        <w:pStyle w:val="DraftHeading1"/>
        <w:tabs>
          <w:tab w:val="right" w:pos="680"/>
        </w:tabs>
        <w:ind w:left="850" w:hanging="850"/>
      </w:pPr>
      <w:r>
        <w:tab/>
      </w:r>
      <w:bookmarkStart w:id="107" w:name="_Toc261422628"/>
      <w:bookmarkStart w:id="108" w:name="_Toc142312396"/>
      <w:r>
        <w:t>32</w:t>
      </w:r>
      <w:r>
        <w:tab/>
        <w:t>Failure to comply with health and safety duty—Category 2</w:t>
      </w:r>
      <w:bookmarkEnd w:id="107"/>
      <w:bookmarkEnd w:id="108"/>
    </w:p>
    <w:p w14:paraId="3F4C467F" w14:textId="77777777" w:rsidR="001605D5" w:rsidRDefault="001605D5" w:rsidP="001605D5">
      <w:pPr>
        <w:pStyle w:val="BodySectionSub"/>
      </w:pPr>
      <w:r>
        <w:t>A person commits a Category 2 offence if:</w:t>
      </w:r>
    </w:p>
    <w:p w14:paraId="6C393A8B" w14:textId="77777777" w:rsidR="001605D5" w:rsidRDefault="001605D5" w:rsidP="001605D5">
      <w:pPr>
        <w:pStyle w:val="DraftHeading3"/>
        <w:tabs>
          <w:tab w:val="right" w:pos="1757"/>
        </w:tabs>
        <w:ind w:left="1871" w:hanging="1871"/>
      </w:pPr>
      <w:r>
        <w:tab/>
      </w:r>
      <w:r w:rsidRPr="009F5752">
        <w:t>(a)</w:t>
      </w:r>
      <w:r>
        <w:tab/>
        <w:t>the person has a health and safety duty; and</w:t>
      </w:r>
    </w:p>
    <w:p w14:paraId="6A87E07A" w14:textId="77777777" w:rsidR="001605D5" w:rsidRDefault="001605D5" w:rsidP="001605D5">
      <w:pPr>
        <w:pStyle w:val="DraftHeading3"/>
        <w:tabs>
          <w:tab w:val="right" w:pos="1757"/>
        </w:tabs>
        <w:ind w:left="1871" w:hanging="1871"/>
      </w:pPr>
      <w:r>
        <w:tab/>
      </w:r>
      <w:r w:rsidRPr="009F5752">
        <w:t>(b)</w:t>
      </w:r>
      <w:r>
        <w:tab/>
        <w:t>the person fails to comply with that duty; and</w:t>
      </w:r>
    </w:p>
    <w:p w14:paraId="79BB9D6E" w14:textId="77777777" w:rsidR="001605D5" w:rsidRDefault="001605D5" w:rsidP="001605D5">
      <w:pPr>
        <w:pStyle w:val="DraftHeading3"/>
        <w:tabs>
          <w:tab w:val="right" w:pos="1757"/>
        </w:tabs>
        <w:ind w:left="1871" w:hanging="1871"/>
      </w:pPr>
      <w:r>
        <w:tab/>
        <w:t>(c</w:t>
      </w:r>
      <w:r w:rsidRPr="004C159A">
        <w:t>)</w:t>
      </w:r>
      <w:r>
        <w:tab/>
        <w:t>the failure exposes an individual to a risk of death or serious injury or illness.</w:t>
      </w:r>
    </w:p>
    <w:p w14:paraId="2D93817E" w14:textId="2A418895" w:rsidR="001605D5" w:rsidRPr="00B70DC1" w:rsidRDefault="001605D5" w:rsidP="001605D5">
      <w:pPr>
        <w:pStyle w:val="BodySectionSub"/>
      </w:pPr>
      <w:r w:rsidRPr="00B70DC1">
        <w:t>Maximum penalty:</w:t>
      </w:r>
      <w:r w:rsidR="001B03EB">
        <w:t xml:space="preserve"> </w:t>
      </w:r>
      <w:r w:rsidR="001B03EB" w:rsidRPr="001B03EB">
        <w:t>category 2 monetary penalty.</w:t>
      </w:r>
    </w:p>
    <w:p w14:paraId="1C675350" w14:textId="77777777" w:rsidR="001605D5" w:rsidRDefault="001605D5" w:rsidP="001605D5">
      <w:pPr>
        <w:pStyle w:val="DraftHeading1"/>
        <w:tabs>
          <w:tab w:val="right" w:pos="680"/>
        </w:tabs>
        <w:ind w:left="850" w:hanging="850"/>
      </w:pPr>
      <w:r>
        <w:tab/>
      </w:r>
      <w:bookmarkStart w:id="109" w:name="_Toc261422629"/>
      <w:bookmarkStart w:id="110" w:name="_Toc142312397"/>
      <w:r>
        <w:t>33</w:t>
      </w:r>
      <w:r>
        <w:tab/>
        <w:t>Failure to comply with health and safety duty—Category 3</w:t>
      </w:r>
      <w:bookmarkEnd w:id="109"/>
      <w:bookmarkEnd w:id="110"/>
    </w:p>
    <w:p w14:paraId="42F3F536" w14:textId="77777777" w:rsidR="001605D5" w:rsidRDefault="001605D5" w:rsidP="001605D5">
      <w:pPr>
        <w:pStyle w:val="BodySectionSub"/>
      </w:pPr>
      <w:r>
        <w:t>A person commits a Category 3 offence if:</w:t>
      </w:r>
    </w:p>
    <w:p w14:paraId="2412E798" w14:textId="77777777" w:rsidR="001605D5" w:rsidRDefault="001605D5" w:rsidP="001605D5">
      <w:pPr>
        <w:pStyle w:val="DraftHeading3"/>
        <w:tabs>
          <w:tab w:val="right" w:pos="1757"/>
        </w:tabs>
        <w:ind w:left="1871" w:hanging="1871"/>
      </w:pPr>
      <w:r>
        <w:tab/>
      </w:r>
      <w:r w:rsidRPr="009F5752">
        <w:t>(a)</w:t>
      </w:r>
      <w:r>
        <w:tab/>
        <w:t>the person has a health and safety duty; and</w:t>
      </w:r>
    </w:p>
    <w:p w14:paraId="044B76EF" w14:textId="77777777" w:rsidR="001605D5" w:rsidRDefault="001605D5" w:rsidP="001605D5">
      <w:pPr>
        <w:pStyle w:val="DraftHeading3"/>
        <w:tabs>
          <w:tab w:val="right" w:pos="1757"/>
        </w:tabs>
        <w:ind w:left="1871" w:hanging="1871"/>
      </w:pPr>
      <w:r>
        <w:tab/>
      </w:r>
      <w:r w:rsidRPr="009F5752">
        <w:t>(b)</w:t>
      </w:r>
      <w:r>
        <w:tab/>
        <w:t>the person fails to comply with that duty.</w:t>
      </w:r>
    </w:p>
    <w:p w14:paraId="5E1E5197" w14:textId="63D5E8AF" w:rsidR="001605D5" w:rsidRDefault="001605D5" w:rsidP="001605D5">
      <w:pPr>
        <w:pStyle w:val="BodySectionSub"/>
      </w:pPr>
      <w:r w:rsidRPr="00B70DC1">
        <w:t>Maximum penalty:</w:t>
      </w:r>
      <w:r w:rsidR="001B03EB">
        <w:t xml:space="preserve"> </w:t>
      </w:r>
      <w:r w:rsidR="001B03EB" w:rsidRPr="001B03EB">
        <w:t>category 3 monetary penalty.</w:t>
      </w:r>
      <w:r w:rsidR="00835418">
        <w:br/>
      </w:r>
      <w:r w:rsidR="00835418">
        <w:br/>
      </w:r>
    </w:p>
    <w:p w14:paraId="12B3EF5A" w14:textId="77777777" w:rsidR="001605D5" w:rsidRDefault="001605D5" w:rsidP="001605D5">
      <w:pPr>
        <w:pStyle w:val="DraftHeading1"/>
        <w:tabs>
          <w:tab w:val="right" w:pos="680"/>
        </w:tabs>
        <w:ind w:left="850" w:hanging="850"/>
      </w:pPr>
      <w:r>
        <w:lastRenderedPageBreak/>
        <w:tab/>
      </w:r>
      <w:bookmarkStart w:id="111" w:name="_Toc261422630"/>
      <w:bookmarkStart w:id="112" w:name="_Toc142312398"/>
      <w:r>
        <w:t>34</w:t>
      </w:r>
      <w:r>
        <w:tab/>
        <w:t>Exceptions</w:t>
      </w:r>
      <w:bookmarkEnd w:id="111"/>
      <w:bookmarkEnd w:id="112"/>
    </w:p>
    <w:p w14:paraId="1BF21A07" w14:textId="77777777" w:rsidR="001605D5" w:rsidRDefault="001605D5" w:rsidP="001605D5">
      <w:pPr>
        <w:pStyle w:val="DraftHeading2"/>
        <w:tabs>
          <w:tab w:val="right" w:pos="1247"/>
        </w:tabs>
        <w:ind w:left="1361" w:hanging="1361"/>
      </w:pPr>
      <w:r>
        <w:tab/>
      </w:r>
      <w:r w:rsidRPr="00F0635B">
        <w:t>(1)</w:t>
      </w:r>
      <w:r>
        <w:tab/>
        <w:t>A volunteer does not commit an offence under this Division for a failure to comply with a health and safety duty, except a duty under section 28 or 29.</w:t>
      </w:r>
    </w:p>
    <w:p w14:paraId="31DD3937" w14:textId="77777777" w:rsidR="001605D5" w:rsidRDefault="001605D5" w:rsidP="001605D5">
      <w:pPr>
        <w:pStyle w:val="DraftHeading2"/>
        <w:tabs>
          <w:tab w:val="right" w:pos="1247"/>
        </w:tabs>
        <w:ind w:left="1361" w:hanging="1361"/>
      </w:pPr>
      <w:r>
        <w:tab/>
      </w:r>
      <w:r w:rsidRPr="00F0635B">
        <w:t>(2)</w:t>
      </w:r>
      <w:r>
        <w:tab/>
        <w:t>An unincorporated association does not commit an offence under this Act, and is not liable for a civil penalty under this Act, for a failure to comply with a duty or obligation imposed on the unincorporated association under this Act.</w:t>
      </w:r>
    </w:p>
    <w:p w14:paraId="0EE8AF14" w14:textId="77777777" w:rsidR="001605D5" w:rsidRDefault="001605D5" w:rsidP="001605D5">
      <w:pPr>
        <w:pStyle w:val="DraftHeading2"/>
        <w:tabs>
          <w:tab w:val="right" w:pos="1247"/>
        </w:tabs>
        <w:ind w:left="1361" w:hanging="1361"/>
      </w:pPr>
      <w:r>
        <w:tab/>
      </w:r>
      <w:r w:rsidRPr="00F0635B">
        <w:t>(3)</w:t>
      </w:r>
      <w:r>
        <w:tab/>
        <w:t>However:</w:t>
      </w:r>
    </w:p>
    <w:p w14:paraId="0F91394E" w14:textId="77777777" w:rsidR="001605D5" w:rsidRDefault="001605D5" w:rsidP="001605D5">
      <w:pPr>
        <w:pStyle w:val="DraftHeading3"/>
        <w:tabs>
          <w:tab w:val="right" w:pos="1757"/>
        </w:tabs>
        <w:ind w:left="1871" w:hanging="1871"/>
      </w:pPr>
      <w:r>
        <w:tab/>
      </w:r>
      <w:r w:rsidRPr="007D2DBA">
        <w:t>(a)</w:t>
      </w:r>
      <w:r>
        <w:tab/>
        <w:t xml:space="preserve"> an officer of an unincorporated association (other than a volunteer) may be liable for a failure to comply with a duty under section 27; and</w:t>
      </w:r>
    </w:p>
    <w:p w14:paraId="5150312A" w14:textId="77777777" w:rsidR="001605D5" w:rsidRPr="00F0635B" w:rsidRDefault="001605D5" w:rsidP="001605D5">
      <w:pPr>
        <w:pStyle w:val="DraftHeading3"/>
        <w:tabs>
          <w:tab w:val="right" w:pos="1757"/>
        </w:tabs>
        <w:ind w:left="1871" w:hanging="1871"/>
      </w:pPr>
      <w:r>
        <w:tab/>
      </w:r>
      <w:r w:rsidRPr="007D2DBA">
        <w:t>(b)</w:t>
      </w:r>
      <w:r>
        <w:tab/>
        <w:t>a member of an unincorporated association may be liable for failure to comply with a duty under section 28 or 29.</w:t>
      </w:r>
    </w:p>
    <w:p w14:paraId="0C7AEB35" w14:textId="77777777" w:rsidR="001605D5" w:rsidRPr="00F0635B" w:rsidRDefault="001605D5" w:rsidP="001605D5"/>
    <w:p w14:paraId="629E06A6" w14:textId="77777777" w:rsidR="001605D5" w:rsidRPr="00331E6F" w:rsidRDefault="001605D5" w:rsidP="001605D5">
      <w:pPr>
        <w:pStyle w:val="Heading-PART"/>
        <w:tabs>
          <w:tab w:val="left" w:pos="1020"/>
        </w:tabs>
        <w:jc w:val="left"/>
        <w:rPr>
          <w:caps w:val="0"/>
          <w:sz w:val="28"/>
        </w:rPr>
      </w:pPr>
      <w:r>
        <w:br w:type="page"/>
      </w:r>
      <w:bookmarkStart w:id="113" w:name="_Toc261422631"/>
      <w:bookmarkStart w:id="114" w:name="_Toc142312399"/>
      <w:r w:rsidRPr="00331E6F">
        <w:rPr>
          <w:caps w:val="0"/>
          <w:sz w:val="28"/>
        </w:rPr>
        <w:lastRenderedPageBreak/>
        <w:t>Part 3</w:t>
      </w:r>
      <w:r>
        <w:rPr>
          <w:caps w:val="0"/>
          <w:sz w:val="28"/>
        </w:rPr>
        <w:t xml:space="preserve"> </w:t>
      </w:r>
      <w:r w:rsidRPr="00331E6F">
        <w:rPr>
          <w:caps w:val="0"/>
          <w:sz w:val="28"/>
        </w:rPr>
        <w:tab/>
      </w:r>
      <w:r>
        <w:rPr>
          <w:caps w:val="0"/>
          <w:sz w:val="28"/>
        </w:rPr>
        <w:t>Incident notification</w:t>
      </w:r>
      <w:bookmarkEnd w:id="113"/>
      <w:bookmarkEnd w:id="114"/>
    </w:p>
    <w:p w14:paraId="6372098F" w14:textId="77777777" w:rsidR="001605D5" w:rsidRDefault="001605D5" w:rsidP="001605D5">
      <w:pPr>
        <w:pStyle w:val="DraftHeading1"/>
        <w:tabs>
          <w:tab w:val="right" w:pos="680"/>
        </w:tabs>
        <w:ind w:left="850" w:hanging="850"/>
      </w:pPr>
      <w:r>
        <w:tab/>
      </w:r>
      <w:bookmarkStart w:id="115" w:name="_Toc261422632"/>
      <w:bookmarkStart w:id="116" w:name="_Toc142312400"/>
      <w:r>
        <w:t>35</w:t>
      </w:r>
      <w:r>
        <w:tab/>
        <w:t xml:space="preserve">What is a </w:t>
      </w:r>
      <w:r w:rsidRPr="00A50BE7">
        <w:rPr>
          <w:i/>
        </w:rPr>
        <w:t>notifiable incident</w:t>
      </w:r>
      <w:bookmarkEnd w:id="115"/>
      <w:bookmarkEnd w:id="116"/>
    </w:p>
    <w:p w14:paraId="28E5AB70" w14:textId="77777777" w:rsidR="001605D5" w:rsidRDefault="001605D5" w:rsidP="001605D5">
      <w:pPr>
        <w:pStyle w:val="BodySectionSub"/>
      </w:pPr>
      <w:r>
        <w:t xml:space="preserve">In this Act, </w:t>
      </w:r>
      <w:r w:rsidRPr="001E2E35">
        <w:rPr>
          <w:b/>
          <w:i/>
        </w:rPr>
        <w:t>notifiable incident</w:t>
      </w:r>
      <w:r>
        <w:t xml:space="preserve"> means:</w:t>
      </w:r>
    </w:p>
    <w:p w14:paraId="0DEE9E2A" w14:textId="77777777" w:rsidR="001605D5" w:rsidRDefault="001605D5" w:rsidP="001605D5">
      <w:pPr>
        <w:pStyle w:val="DraftHeading3"/>
        <w:tabs>
          <w:tab w:val="right" w:pos="1757"/>
        </w:tabs>
        <w:ind w:left="1871" w:hanging="1871"/>
      </w:pPr>
      <w:r>
        <w:tab/>
      </w:r>
      <w:r w:rsidRPr="001E2E35">
        <w:t>(a)</w:t>
      </w:r>
      <w:r>
        <w:tab/>
        <w:t>the death of a person; or</w:t>
      </w:r>
    </w:p>
    <w:p w14:paraId="163666C2" w14:textId="77777777" w:rsidR="001605D5" w:rsidRPr="001E2E35" w:rsidRDefault="001605D5" w:rsidP="001605D5">
      <w:pPr>
        <w:pStyle w:val="DraftHeading3"/>
        <w:tabs>
          <w:tab w:val="right" w:pos="1757"/>
        </w:tabs>
        <w:ind w:left="1871" w:hanging="1871"/>
      </w:pPr>
      <w:r>
        <w:tab/>
      </w:r>
      <w:r w:rsidRPr="001E2E35">
        <w:t>(b)</w:t>
      </w:r>
      <w:r>
        <w:tab/>
        <w:t>a serious injury or illness of a person; or</w:t>
      </w:r>
    </w:p>
    <w:p w14:paraId="4010EE7A" w14:textId="77777777" w:rsidR="001605D5" w:rsidRDefault="001605D5" w:rsidP="001605D5">
      <w:pPr>
        <w:pStyle w:val="DraftHeading3"/>
        <w:tabs>
          <w:tab w:val="right" w:pos="1757"/>
        </w:tabs>
        <w:ind w:left="1871" w:hanging="1871"/>
      </w:pPr>
      <w:r>
        <w:tab/>
      </w:r>
      <w:r w:rsidRPr="001E2E35">
        <w:t>(c)</w:t>
      </w:r>
      <w:r>
        <w:tab/>
        <w:t>a dangerous incident.</w:t>
      </w:r>
    </w:p>
    <w:p w14:paraId="64999B87" w14:textId="77777777" w:rsidR="001605D5" w:rsidRDefault="001605D5" w:rsidP="001605D5">
      <w:pPr>
        <w:pStyle w:val="DraftHeading1"/>
        <w:tabs>
          <w:tab w:val="right" w:pos="680"/>
        </w:tabs>
        <w:ind w:left="850" w:hanging="850"/>
      </w:pPr>
      <w:r>
        <w:tab/>
      </w:r>
      <w:bookmarkStart w:id="117" w:name="_Toc261422633"/>
      <w:bookmarkStart w:id="118" w:name="_Toc142312401"/>
      <w:r>
        <w:t>36</w:t>
      </w:r>
      <w:r>
        <w:tab/>
        <w:t xml:space="preserve">What is a </w:t>
      </w:r>
      <w:r w:rsidRPr="00A50BE7">
        <w:rPr>
          <w:i/>
        </w:rPr>
        <w:t>serious injury or illness</w:t>
      </w:r>
      <w:bookmarkEnd w:id="117"/>
      <w:bookmarkEnd w:id="118"/>
    </w:p>
    <w:p w14:paraId="73F088BE" w14:textId="77777777" w:rsidR="001605D5" w:rsidRDefault="001605D5" w:rsidP="001605D5">
      <w:pPr>
        <w:pStyle w:val="BodySectionSub"/>
      </w:pPr>
      <w:r>
        <w:t>In this Part,</w:t>
      </w:r>
      <w:r w:rsidRPr="00E80D5A">
        <w:t xml:space="preserve"> </w:t>
      </w:r>
      <w:r w:rsidRPr="008344CF">
        <w:rPr>
          <w:b/>
          <w:i/>
        </w:rPr>
        <w:t>serious injury or illness</w:t>
      </w:r>
      <w:r>
        <w:t xml:space="preserve"> of a person means an injury or illness requiring the person</w:t>
      </w:r>
      <w:r w:rsidRPr="008344CF">
        <w:t xml:space="preserve"> </w:t>
      </w:r>
      <w:r>
        <w:t>to have:</w:t>
      </w:r>
    </w:p>
    <w:p w14:paraId="6DBAE725" w14:textId="77777777" w:rsidR="001605D5" w:rsidRDefault="001605D5" w:rsidP="001605D5">
      <w:pPr>
        <w:pStyle w:val="DraftHeading3"/>
        <w:tabs>
          <w:tab w:val="right" w:pos="1757"/>
        </w:tabs>
        <w:ind w:left="1871" w:hanging="1871"/>
      </w:pPr>
      <w:r>
        <w:tab/>
      </w:r>
      <w:r w:rsidRPr="00386743">
        <w:t>(</w:t>
      </w:r>
      <w:r>
        <w:t>a</w:t>
      </w:r>
      <w:r w:rsidRPr="00386743">
        <w:t>)</w:t>
      </w:r>
      <w:r>
        <w:tab/>
        <w:t>immediate treatment as an in-patient in a hospital; or</w:t>
      </w:r>
    </w:p>
    <w:p w14:paraId="364255AD" w14:textId="77777777" w:rsidR="001605D5" w:rsidRDefault="001605D5" w:rsidP="001605D5">
      <w:pPr>
        <w:pStyle w:val="DraftHeading3"/>
        <w:tabs>
          <w:tab w:val="right" w:pos="1757"/>
        </w:tabs>
        <w:ind w:left="1871" w:hanging="1871"/>
      </w:pPr>
      <w:r>
        <w:tab/>
      </w:r>
      <w:r w:rsidRPr="00A2271B">
        <w:t>(</w:t>
      </w:r>
      <w:r>
        <w:t>b</w:t>
      </w:r>
      <w:r w:rsidRPr="00A2271B">
        <w:t>)</w:t>
      </w:r>
      <w:r>
        <w:tab/>
        <w:t>immediate treatment for:</w:t>
      </w:r>
    </w:p>
    <w:p w14:paraId="29DDA298" w14:textId="77777777" w:rsidR="001605D5" w:rsidRDefault="001605D5" w:rsidP="001605D5">
      <w:pPr>
        <w:pStyle w:val="DraftHeading3"/>
        <w:tabs>
          <w:tab w:val="right" w:pos="2268"/>
        </w:tabs>
        <w:ind w:left="2381" w:hanging="2381"/>
      </w:pPr>
      <w:r>
        <w:tab/>
      </w:r>
      <w:r w:rsidRPr="00A2271B">
        <w:t>(i)</w:t>
      </w:r>
      <w:r>
        <w:tab/>
        <w:t>the amputation of any part of his or her body; or</w:t>
      </w:r>
    </w:p>
    <w:p w14:paraId="36B36568" w14:textId="77777777" w:rsidR="001605D5" w:rsidRDefault="001605D5" w:rsidP="001605D5">
      <w:pPr>
        <w:pStyle w:val="DraftHeading4"/>
        <w:tabs>
          <w:tab w:val="right" w:pos="2268"/>
        </w:tabs>
        <w:ind w:left="2381" w:hanging="2381"/>
      </w:pPr>
      <w:r>
        <w:tab/>
        <w:t>(ii)</w:t>
      </w:r>
      <w:r>
        <w:tab/>
        <w:t>a serious head injury; or</w:t>
      </w:r>
    </w:p>
    <w:p w14:paraId="1B460580" w14:textId="77777777" w:rsidR="001605D5" w:rsidRDefault="001605D5" w:rsidP="001605D5">
      <w:pPr>
        <w:pStyle w:val="DraftHeading4"/>
        <w:tabs>
          <w:tab w:val="right" w:pos="2268"/>
        </w:tabs>
        <w:ind w:left="2381" w:hanging="2381"/>
      </w:pPr>
      <w:r>
        <w:tab/>
        <w:t>(iii)</w:t>
      </w:r>
      <w:r>
        <w:tab/>
        <w:t>a serious eye injury; or</w:t>
      </w:r>
    </w:p>
    <w:p w14:paraId="684DB43F" w14:textId="77777777" w:rsidR="001605D5" w:rsidRPr="006F08D6" w:rsidRDefault="001605D5" w:rsidP="001605D5">
      <w:pPr>
        <w:pStyle w:val="DraftHeading4"/>
        <w:tabs>
          <w:tab w:val="right" w:pos="2268"/>
        </w:tabs>
        <w:ind w:left="2381" w:hanging="2381"/>
      </w:pPr>
      <w:r>
        <w:tab/>
      </w:r>
      <w:r w:rsidRPr="006F08D6">
        <w:t>(iv)</w:t>
      </w:r>
      <w:r>
        <w:tab/>
        <w:t>a serious burn; or</w:t>
      </w:r>
    </w:p>
    <w:p w14:paraId="0808D04C" w14:textId="77777777" w:rsidR="001605D5" w:rsidRDefault="001605D5" w:rsidP="001605D5">
      <w:pPr>
        <w:pStyle w:val="DraftHeading4"/>
        <w:tabs>
          <w:tab w:val="right" w:pos="2268"/>
        </w:tabs>
        <w:ind w:left="2381" w:hanging="2381"/>
      </w:pPr>
      <w:r>
        <w:tab/>
        <w:t>(v)</w:t>
      </w:r>
      <w:r>
        <w:tab/>
        <w:t>the separation of his or her skin from an underlying tissue (such as degloving or scalping); or</w:t>
      </w:r>
    </w:p>
    <w:p w14:paraId="552BAD4E" w14:textId="77777777" w:rsidR="001605D5" w:rsidRDefault="001605D5" w:rsidP="001605D5">
      <w:pPr>
        <w:pStyle w:val="DraftHeading4"/>
        <w:tabs>
          <w:tab w:val="right" w:pos="2268"/>
        </w:tabs>
        <w:ind w:left="2381" w:hanging="2381"/>
      </w:pPr>
      <w:r>
        <w:tab/>
        <w:t>(vi)</w:t>
      </w:r>
      <w:r>
        <w:tab/>
        <w:t>a spinal injury; or</w:t>
      </w:r>
    </w:p>
    <w:p w14:paraId="07A45DEF" w14:textId="77777777" w:rsidR="001605D5" w:rsidRDefault="001605D5" w:rsidP="001605D5">
      <w:pPr>
        <w:pStyle w:val="DraftHeading4"/>
        <w:tabs>
          <w:tab w:val="right" w:pos="2268"/>
        </w:tabs>
        <w:ind w:left="2381" w:hanging="2381"/>
      </w:pPr>
      <w:r>
        <w:tab/>
        <w:t>(vii)</w:t>
      </w:r>
      <w:r>
        <w:tab/>
        <w:t>the loss of a bodily function; or</w:t>
      </w:r>
    </w:p>
    <w:p w14:paraId="47B45012" w14:textId="77777777" w:rsidR="001605D5" w:rsidRDefault="001605D5" w:rsidP="001605D5">
      <w:pPr>
        <w:pStyle w:val="DraftHeading4"/>
        <w:tabs>
          <w:tab w:val="right" w:pos="2268"/>
        </w:tabs>
        <w:ind w:left="2381" w:hanging="2381"/>
      </w:pPr>
      <w:r>
        <w:tab/>
        <w:t>(viii)</w:t>
      </w:r>
      <w:r>
        <w:tab/>
        <w:t>serious lacerations; or</w:t>
      </w:r>
    </w:p>
    <w:p w14:paraId="6B70AFDB" w14:textId="77777777" w:rsidR="001605D5" w:rsidRDefault="001605D5" w:rsidP="001605D5">
      <w:pPr>
        <w:pStyle w:val="DraftHeading3"/>
        <w:tabs>
          <w:tab w:val="right" w:pos="1757"/>
        </w:tabs>
        <w:ind w:left="1871" w:hanging="1871"/>
      </w:pPr>
      <w:r>
        <w:tab/>
        <w:t>(c</w:t>
      </w:r>
      <w:r w:rsidRPr="00D22DD1">
        <w:t>)</w:t>
      </w:r>
      <w:r>
        <w:tab/>
        <w:t>medical treatment within 48 hours of exposure to a substance,</w:t>
      </w:r>
    </w:p>
    <w:p w14:paraId="5D176549" w14:textId="77777777" w:rsidR="001605D5" w:rsidRPr="00026807" w:rsidRDefault="001605D5" w:rsidP="001605D5">
      <w:pPr>
        <w:pStyle w:val="BodySectionSub"/>
      </w:pPr>
      <w:r>
        <w:lastRenderedPageBreak/>
        <w:t>and includes any other injury or illness prescribed by the regulations but does not include an illness or injury of a prescribed kind.</w:t>
      </w:r>
    </w:p>
    <w:p w14:paraId="65957DC1" w14:textId="77777777" w:rsidR="001605D5" w:rsidRDefault="001605D5" w:rsidP="001605D5">
      <w:pPr>
        <w:pStyle w:val="DraftHeading1"/>
        <w:tabs>
          <w:tab w:val="right" w:pos="680"/>
        </w:tabs>
        <w:ind w:left="850" w:hanging="850"/>
      </w:pPr>
      <w:r>
        <w:tab/>
      </w:r>
      <w:bookmarkStart w:id="119" w:name="_Toc261422634"/>
      <w:bookmarkStart w:id="120" w:name="_Toc142312402"/>
      <w:r w:rsidRPr="005F1F5A">
        <w:t>3</w:t>
      </w:r>
      <w:r>
        <w:t>7</w:t>
      </w:r>
      <w:r>
        <w:tab/>
        <w:t xml:space="preserve">What is a </w:t>
      </w:r>
      <w:r w:rsidRPr="00A50BE7">
        <w:rPr>
          <w:i/>
        </w:rPr>
        <w:t>dangerous incident</w:t>
      </w:r>
      <w:bookmarkEnd w:id="119"/>
      <w:bookmarkEnd w:id="120"/>
    </w:p>
    <w:p w14:paraId="330645F5" w14:textId="77777777" w:rsidR="001605D5" w:rsidRDefault="001605D5" w:rsidP="001605D5">
      <w:pPr>
        <w:pStyle w:val="BodySectionSub"/>
      </w:pPr>
      <w:r>
        <w:t xml:space="preserve">In this Part, a </w:t>
      </w:r>
      <w:r w:rsidRPr="00026807">
        <w:rPr>
          <w:b/>
          <w:i/>
        </w:rPr>
        <w:t>dangerous incident</w:t>
      </w:r>
      <w:r>
        <w:t xml:space="preserve"> means an incident in relation to a workplace that exposes a worker or any other person to a serious risk to a person's health or safety emanating from an immediate or imminent exposure to:</w:t>
      </w:r>
    </w:p>
    <w:p w14:paraId="12B6909D" w14:textId="77777777" w:rsidR="001605D5" w:rsidRDefault="001605D5" w:rsidP="001605D5">
      <w:pPr>
        <w:pStyle w:val="DraftHeading3"/>
        <w:tabs>
          <w:tab w:val="right" w:pos="1757"/>
        </w:tabs>
        <w:ind w:left="1871" w:hanging="1871"/>
      </w:pPr>
      <w:r>
        <w:tab/>
        <w:t>(a</w:t>
      </w:r>
      <w:r w:rsidRPr="00531903">
        <w:t>)</w:t>
      </w:r>
      <w:r>
        <w:tab/>
        <w:t>an uncontrolled escape, spillage or leakage of a substance; or</w:t>
      </w:r>
    </w:p>
    <w:p w14:paraId="00D68AE4" w14:textId="77777777" w:rsidR="001605D5" w:rsidRDefault="001605D5" w:rsidP="001605D5">
      <w:pPr>
        <w:pStyle w:val="DraftHeading3"/>
        <w:tabs>
          <w:tab w:val="right" w:pos="1757"/>
        </w:tabs>
        <w:ind w:left="1871" w:hanging="1871"/>
      </w:pPr>
      <w:r>
        <w:tab/>
      </w:r>
      <w:r w:rsidRPr="004E1DC2">
        <w:t>(b)</w:t>
      </w:r>
      <w:r>
        <w:tab/>
        <w:t>an uncontrolled implosion, explosion or fire; or</w:t>
      </w:r>
    </w:p>
    <w:p w14:paraId="419AF49E" w14:textId="77777777" w:rsidR="001605D5" w:rsidRDefault="001605D5" w:rsidP="001605D5">
      <w:pPr>
        <w:pStyle w:val="DraftHeading3"/>
        <w:tabs>
          <w:tab w:val="right" w:pos="1757"/>
        </w:tabs>
        <w:ind w:left="1871" w:hanging="1871"/>
      </w:pPr>
      <w:r>
        <w:tab/>
      </w:r>
      <w:r w:rsidRPr="004E1DC2">
        <w:t>(c)</w:t>
      </w:r>
      <w:r>
        <w:tab/>
        <w:t>an uncontrolled escape of gas or steam; or</w:t>
      </w:r>
    </w:p>
    <w:p w14:paraId="70A7162E" w14:textId="77777777" w:rsidR="001605D5" w:rsidRPr="00C27514" w:rsidRDefault="001605D5" w:rsidP="001605D5">
      <w:pPr>
        <w:pStyle w:val="DraftHeading3"/>
        <w:tabs>
          <w:tab w:val="right" w:pos="1757"/>
        </w:tabs>
        <w:ind w:left="1871" w:hanging="1871"/>
      </w:pPr>
      <w:r>
        <w:tab/>
        <w:t>(d</w:t>
      </w:r>
      <w:r w:rsidRPr="00C27514">
        <w:t>)</w:t>
      </w:r>
      <w:r>
        <w:tab/>
        <w:t>an uncontrolled escape of a pressurised substance; or</w:t>
      </w:r>
    </w:p>
    <w:p w14:paraId="550AE4A3" w14:textId="77777777" w:rsidR="001605D5" w:rsidRDefault="001605D5" w:rsidP="001605D5">
      <w:pPr>
        <w:pStyle w:val="DraftHeading3"/>
        <w:tabs>
          <w:tab w:val="right" w:pos="1757"/>
        </w:tabs>
        <w:ind w:left="1871" w:hanging="1871"/>
      </w:pPr>
      <w:r>
        <w:tab/>
        <w:t>(e</w:t>
      </w:r>
      <w:r w:rsidRPr="004E1DC2">
        <w:t>)</w:t>
      </w:r>
      <w:r>
        <w:tab/>
        <w:t>electric shock; or</w:t>
      </w:r>
    </w:p>
    <w:p w14:paraId="1DF219DB" w14:textId="77777777" w:rsidR="001605D5" w:rsidRDefault="001605D5" w:rsidP="001605D5">
      <w:pPr>
        <w:pStyle w:val="DraftHeading3"/>
        <w:tabs>
          <w:tab w:val="right" w:pos="1757"/>
        </w:tabs>
        <w:ind w:left="1871" w:hanging="1871"/>
      </w:pPr>
      <w:r>
        <w:tab/>
        <w:t>(f</w:t>
      </w:r>
      <w:r w:rsidRPr="004E1DC2">
        <w:t>)</w:t>
      </w:r>
      <w:r>
        <w:tab/>
        <w:t>the fall or release from a height of any plant, substance or thing; or</w:t>
      </w:r>
    </w:p>
    <w:p w14:paraId="6BD6BBD3" w14:textId="77777777" w:rsidR="001605D5" w:rsidRPr="00AC11B3" w:rsidRDefault="001605D5" w:rsidP="001605D5">
      <w:pPr>
        <w:pStyle w:val="DraftHeading3"/>
        <w:tabs>
          <w:tab w:val="right" w:pos="1757"/>
        </w:tabs>
        <w:ind w:left="1871" w:hanging="1871"/>
      </w:pPr>
      <w:r>
        <w:tab/>
      </w:r>
      <w:r w:rsidRPr="00CD5271">
        <w:t>(</w:t>
      </w:r>
      <w:r>
        <w:t>g</w:t>
      </w:r>
      <w:r w:rsidRPr="00CD5271">
        <w:t>)</w:t>
      </w:r>
      <w:r>
        <w:tab/>
        <w:t>the collapse, overturning, failure or malfunction of, or damage to, any plant that is required to be authorised for use in accordance with the regulations; or</w:t>
      </w:r>
    </w:p>
    <w:p w14:paraId="27F0829E" w14:textId="77777777" w:rsidR="001605D5" w:rsidRDefault="001605D5" w:rsidP="001605D5">
      <w:pPr>
        <w:pStyle w:val="DraftHeading3"/>
        <w:tabs>
          <w:tab w:val="right" w:pos="1757"/>
        </w:tabs>
        <w:ind w:left="1871" w:hanging="1871"/>
      </w:pPr>
      <w:r>
        <w:tab/>
        <w:t>(h</w:t>
      </w:r>
      <w:r w:rsidRPr="00CD5271">
        <w:t>)</w:t>
      </w:r>
      <w:r>
        <w:tab/>
        <w:t xml:space="preserve">the collapse or partial collapse of a </w:t>
      </w:r>
      <w:r w:rsidRPr="00CD5271">
        <w:t>structure</w:t>
      </w:r>
      <w:r>
        <w:t>; or</w:t>
      </w:r>
    </w:p>
    <w:p w14:paraId="50CFAFB4" w14:textId="77777777" w:rsidR="001605D5" w:rsidRDefault="001605D5" w:rsidP="001605D5">
      <w:pPr>
        <w:pStyle w:val="DraftHeading3"/>
        <w:tabs>
          <w:tab w:val="right" w:pos="1757"/>
        </w:tabs>
        <w:ind w:left="1871" w:hanging="1871"/>
      </w:pPr>
      <w:r>
        <w:tab/>
      </w:r>
      <w:r w:rsidRPr="00A17743">
        <w:t>(</w:t>
      </w:r>
      <w:r>
        <w:t>i</w:t>
      </w:r>
      <w:r w:rsidRPr="00A17743">
        <w:t>)</w:t>
      </w:r>
      <w:r>
        <w:tab/>
        <w:t>the collapse or failure of an excavation or of any shoring supporting an excavation; or</w:t>
      </w:r>
    </w:p>
    <w:p w14:paraId="4A947118" w14:textId="77777777" w:rsidR="001605D5" w:rsidRDefault="001605D5" w:rsidP="001605D5">
      <w:pPr>
        <w:pStyle w:val="DraftHeading3"/>
        <w:tabs>
          <w:tab w:val="right" w:pos="1757"/>
        </w:tabs>
        <w:ind w:left="1871" w:hanging="1871"/>
      </w:pPr>
      <w:r>
        <w:tab/>
      </w:r>
      <w:r w:rsidRPr="00CD5271">
        <w:t>(</w:t>
      </w:r>
      <w:r>
        <w:t>j</w:t>
      </w:r>
      <w:r w:rsidRPr="00CD5271">
        <w:t>)</w:t>
      </w:r>
      <w:r>
        <w:tab/>
        <w:t>the inrush of water, mud or gas in workings, in an underground excavation or tunnel; or</w:t>
      </w:r>
    </w:p>
    <w:p w14:paraId="3BC3845B" w14:textId="77777777" w:rsidR="001605D5" w:rsidRPr="00E35A91" w:rsidRDefault="001605D5" w:rsidP="001605D5">
      <w:pPr>
        <w:pStyle w:val="DraftHeading3"/>
        <w:tabs>
          <w:tab w:val="right" w:pos="1757"/>
        </w:tabs>
        <w:ind w:left="1871" w:hanging="1871"/>
      </w:pPr>
      <w:r>
        <w:lastRenderedPageBreak/>
        <w:tab/>
      </w:r>
      <w:r w:rsidRPr="00CD5271">
        <w:t>(</w:t>
      </w:r>
      <w:r>
        <w:t>k</w:t>
      </w:r>
      <w:r w:rsidRPr="00CD5271">
        <w:t>)</w:t>
      </w:r>
      <w:r>
        <w:tab/>
        <w:t>the interruption of the main system of ventilation in an underground excavation or tunnel; or</w:t>
      </w:r>
    </w:p>
    <w:p w14:paraId="56B95A58" w14:textId="77777777" w:rsidR="001605D5" w:rsidRDefault="001605D5" w:rsidP="001605D5">
      <w:pPr>
        <w:pStyle w:val="DraftHeading3"/>
        <w:tabs>
          <w:tab w:val="right" w:pos="1757"/>
        </w:tabs>
        <w:ind w:left="1871" w:hanging="1871"/>
      </w:pPr>
      <w:r>
        <w:tab/>
        <w:t>(l</w:t>
      </w:r>
      <w:r w:rsidRPr="001D0431">
        <w:t>)</w:t>
      </w:r>
      <w:r>
        <w:tab/>
        <w:t>any other event prescribed by the regulations,</w:t>
      </w:r>
    </w:p>
    <w:p w14:paraId="1FCBC028" w14:textId="77777777" w:rsidR="001605D5" w:rsidRPr="00026807" w:rsidRDefault="001605D5" w:rsidP="001605D5">
      <w:pPr>
        <w:pStyle w:val="BodySectionSub"/>
      </w:pPr>
      <w:r>
        <w:t>but does not include an incident of a prescribed kind.</w:t>
      </w:r>
    </w:p>
    <w:p w14:paraId="66977E5E" w14:textId="77777777" w:rsidR="001605D5" w:rsidRDefault="001605D5" w:rsidP="001605D5">
      <w:pPr>
        <w:pStyle w:val="DraftHeading1"/>
        <w:tabs>
          <w:tab w:val="right" w:pos="680"/>
        </w:tabs>
        <w:ind w:left="850" w:hanging="850"/>
      </w:pPr>
      <w:r>
        <w:tab/>
      </w:r>
      <w:bookmarkStart w:id="121" w:name="_Toc261422635"/>
      <w:bookmarkStart w:id="122" w:name="_Toc142312403"/>
      <w:r w:rsidRPr="002F4BCF">
        <w:t>3</w:t>
      </w:r>
      <w:r>
        <w:t>8</w:t>
      </w:r>
      <w:r>
        <w:tab/>
        <w:t>Duty to notify of notifiable incidents</w:t>
      </w:r>
      <w:bookmarkEnd w:id="121"/>
      <w:bookmarkEnd w:id="122"/>
    </w:p>
    <w:p w14:paraId="5CD7D30F" w14:textId="77777777" w:rsidR="001605D5" w:rsidRDefault="001605D5" w:rsidP="001605D5">
      <w:pPr>
        <w:pStyle w:val="DraftHeading2"/>
        <w:tabs>
          <w:tab w:val="right" w:pos="1247"/>
        </w:tabs>
        <w:ind w:left="1361" w:hanging="1361"/>
      </w:pPr>
      <w:r>
        <w:tab/>
      </w:r>
      <w:r w:rsidRPr="00D729DA">
        <w:t>(1)</w:t>
      </w:r>
      <w:r>
        <w:tab/>
        <w:t>A person who conducts a business or undertaking must ensure that the regulator is notified immediately after becoming aware that a notifiable incident arising out of the conduct of the business or undertaking has occurred.</w:t>
      </w:r>
    </w:p>
    <w:p w14:paraId="5EC8CA67" w14:textId="1C7ABBE4" w:rsidR="001605D5" w:rsidRDefault="001605D5" w:rsidP="001605D5">
      <w:pPr>
        <w:pStyle w:val="BodySectionSub"/>
      </w:pPr>
      <w:r>
        <w:t xml:space="preserve">Maximum penalty: </w:t>
      </w:r>
      <w:r w:rsidR="001B03EB" w:rsidRPr="001B03EB">
        <w:t>tier D monetary penalty.</w:t>
      </w:r>
    </w:p>
    <w:p w14:paraId="388F186B" w14:textId="77777777" w:rsidR="001605D5" w:rsidRDefault="001605D5" w:rsidP="001605D5">
      <w:pPr>
        <w:pStyle w:val="DraftHeading2"/>
        <w:tabs>
          <w:tab w:val="right" w:pos="1247"/>
        </w:tabs>
        <w:ind w:left="1361" w:hanging="1361"/>
      </w:pPr>
      <w:r>
        <w:tab/>
      </w:r>
      <w:r w:rsidRPr="00D729DA">
        <w:t>(2)</w:t>
      </w:r>
      <w:r>
        <w:tab/>
        <w:t>The notice must be given in accordance with this section and by the fastest possible means.</w:t>
      </w:r>
    </w:p>
    <w:p w14:paraId="64A8A3ED" w14:textId="77777777" w:rsidR="001605D5" w:rsidRPr="004634FD" w:rsidRDefault="001605D5" w:rsidP="001605D5">
      <w:pPr>
        <w:pStyle w:val="DraftSub-sectionNote"/>
        <w:tabs>
          <w:tab w:val="right" w:pos="1814"/>
        </w:tabs>
        <w:ind w:left="1361"/>
        <w:rPr>
          <w:b/>
        </w:rPr>
      </w:pPr>
      <w:r w:rsidRPr="004634FD">
        <w:rPr>
          <w:b/>
        </w:rPr>
        <w:t>Note</w:t>
      </w:r>
    </w:p>
    <w:p w14:paraId="34A599E2" w14:textId="77777777" w:rsidR="001605D5" w:rsidRPr="004634FD" w:rsidRDefault="001605D5" w:rsidP="001605D5">
      <w:pPr>
        <w:pStyle w:val="DraftSub-sectionNote"/>
        <w:tabs>
          <w:tab w:val="right" w:pos="1814"/>
        </w:tabs>
        <w:ind w:left="1361"/>
      </w:pPr>
      <w:r>
        <w:t>See the jurisdictional note in the Appendix.</w:t>
      </w:r>
    </w:p>
    <w:p w14:paraId="500D4453" w14:textId="77777777" w:rsidR="001605D5" w:rsidRDefault="001605D5" w:rsidP="001605D5">
      <w:pPr>
        <w:pStyle w:val="DraftHeading2"/>
        <w:tabs>
          <w:tab w:val="right" w:pos="1247"/>
        </w:tabs>
        <w:ind w:left="1361" w:hanging="1361"/>
      </w:pPr>
      <w:r>
        <w:tab/>
        <w:t>(3</w:t>
      </w:r>
      <w:r w:rsidRPr="002C04D9">
        <w:t>)</w:t>
      </w:r>
      <w:r>
        <w:tab/>
        <w:t>The notice must be given:</w:t>
      </w:r>
    </w:p>
    <w:p w14:paraId="2802FA19" w14:textId="77777777" w:rsidR="001605D5" w:rsidRDefault="001605D5" w:rsidP="001605D5">
      <w:pPr>
        <w:pStyle w:val="DraftHeading3"/>
        <w:tabs>
          <w:tab w:val="right" w:pos="1757"/>
        </w:tabs>
        <w:ind w:left="1871" w:hanging="1871"/>
      </w:pPr>
      <w:r>
        <w:tab/>
      </w:r>
      <w:r w:rsidRPr="002C04D9">
        <w:t>(a)</w:t>
      </w:r>
      <w:r>
        <w:tab/>
        <w:t>by telephone; or</w:t>
      </w:r>
    </w:p>
    <w:p w14:paraId="154151AC" w14:textId="77777777" w:rsidR="001605D5" w:rsidRDefault="001605D5" w:rsidP="001605D5">
      <w:pPr>
        <w:pStyle w:val="DraftHeading3"/>
        <w:tabs>
          <w:tab w:val="right" w:pos="1757"/>
        </w:tabs>
        <w:ind w:left="1871" w:hanging="1871"/>
      </w:pPr>
      <w:r>
        <w:tab/>
      </w:r>
      <w:r w:rsidRPr="002C04D9">
        <w:t>(b)</w:t>
      </w:r>
      <w:r>
        <w:tab/>
        <w:t>in writing.</w:t>
      </w:r>
    </w:p>
    <w:p w14:paraId="05E6FCFE" w14:textId="77777777" w:rsidR="001605D5" w:rsidRPr="00151B47" w:rsidRDefault="001605D5" w:rsidP="001605D5">
      <w:pPr>
        <w:pStyle w:val="DraftSub-sectionEg"/>
        <w:tabs>
          <w:tab w:val="right" w:pos="1814"/>
        </w:tabs>
        <w:rPr>
          <w:b/>
        </w:rPr>
      </w:pPr>
      <w:r w:rsidRPr="00151B47">
        <w:rPr>
          <w:b/>
        </w:rPr>
        <w:t>Example</w:t>
      </w:r>
    </w:p>
    <w:p w14:paraId="09845705" w14:textId="77777777" w:rsidR="001605D5" w:rsidRDefault="001605D5" w:rsidP="001605D5">
      <w:pPr>
        <w:pStyle w:val="DraftSub-sectionEg"/>
        <w:tabs>
          <w:tab w:val="right" w:pos="1814"/>
        </w:tabs>
      </w:pPr>
      <w:r>
        <w:t>The written notice can be given by facsimile, email or other electronic means.</w:t>
      </w:r>
    </w:p>
    <w:p w14:paraId="350B1DE1" w14:textId="77777777" w:rsidR="001605D5" w:rsidRDefault="001605D5" w:rsidP="001605D5">
      <w:pPr>
        <w:pStyle w:val="DraftHeading2"/>
        <w:tabs>
          <w:tab w:val="right" w:pos="1247"/>
        </w:tabs>
        <w:ind w:left="1361" w:hanging="1361"/>
      </w:pPr>
      <w:r>
        <w:tab/>
        <w:t>(4</w:t>
      </w:r>
      <w:r w:rsidRPr="002C04D9">
        <w:t>)</w:t>
      </w:r>
      <w:r>
        <w:tab/>
        <w:t>A person giving notice by telephone must:</w:t>
      </w:r>
    </w:p>
    <w:p w14:paraId="06860A06" w14:textId="77777777" w:rsidR="001605D5" w:rsidRDefault="001605D5" w:rsidP="001605D5">
      <w:pPr>
        <w:pStyle w:val="DraftHeading3"/>
        <w:tabs>
          <w:tab w:val="right" w:pos="1757"/>
        </w:tabs>
        <w:ind w:left="1871" w:hanging="1871"/>
      </w:pPr>
      <w:r>
        <w:tab/>
      </w:r>
      <w:r w:rsidRPr="002C04D9">
        <w:t>(a)</w:t>
      </w:r>
      <w:r>
        <w:tab/>
        <w:t>give the details of the incident requested by the regulator; and</w:t>
      </w:r>
    </w:p>
    <w:p w14:paraId="5F3B2E04" w14:textId="77777777" w:rsidR="001605D5" w:rsidRDefault="001605D5" w:rsidP="001605D5">
      <w:pPr>
        <w:pStyle w:val="DraftHeading3"/>
        <w:tabs>
          <w:tab w:val="right" w:pos="1757"/>
        </w:tabs>
        <w:ind w:left="1871" w:hanging="1871"/>
      </w:pPr>
      <w:r>
        <w:lastRenderedPageBreak/>
        <w:tab/>
      </w:r>
      <w:r w:rsidRPr="00EE6073">
        <w:t>(b)</w:t>
      </w:r>
      <w:r>
        <w:tab/>
        <w:t>if required by the regulator, give a written notice of the incident within 48 hours of that requirement being made.</w:t>
      </w:r>
    </w:p>
    <w:p w14:paraId="7C61453D" w14:textId="77777777" w:rsidR="001605D5" w:rsidRDefault="001605D5" w:rsidP="001605D5">
      <w:pPr>
        <w:pStyle w:val="DraftHeading2"/>
        <w:tabs>
          <w:tab w:val="right" w:pos="1247"/>
        </w:tabs>
        <w:ind w:left="1361" w:hanging="1361"/>
      </w:pPr>
      <w:r>
        <w:tab/>
        <w:t>(5</w:t>
      </w:r>
      <w:r w:rsidRPr="00EE6073">
        <w:t>)</w:t>
      </w:r>
      <w:r>
        <w:tab/>
        <w:t>A written notice must be in a form, or contain the details, approved by the regulator.</w:t>
      </w:r>
    </w:p>
    <w:p w14:paraId="2C27A10E" w14:textId="0F1B371F" w:rsidR="001605D5" w:rsidRPr="001605D5" w:rsidRDefault="001605D5" w:rsidP="00B9502C">
      <w:pPr>
        <w:pStyle w:val="DraftHeading2"/>
        <w:tabs>
          <w:tab w:val="right" w:pos="1247"/>
        </w:tabs>
        <w:ind w:left="1361" w:hanging="1361"/>
      </w:pPr>
      <w:r>
        <w:tab/>
        <w:t>(6</w:t>
      </w:r>
      <w:r w:rsidRPr="00EE6073">
        <w:t>)</w:t>
      </w:r>
      <w:r>
        <w:tab/>
        <w:t>If the regulator receives a notice by telephone and a written notice is not required, the regulator must give the person conducting the business or undertaking:</w:t>
      </w:r>
    </w:p>
    <w:p w14:paraId="075A5D92" w14:textId="77777777" w:rsidR="001605D5" w:rsidRDefault="001605D5" w:rsidP="001605D5">
      <w:pPr>
        <w:pStyle w:val="DraftHeading3"/>
        <w:tabs>
          <w:tab w:val="right" w:pos="1757"/>
        </w:tabs>
        <w:ind w:left="1871" w:hanging="1871"/>
      </w:pPr>
      <w:r>
        <w:tab/>
      </w:r>
      <w:r w:rsidRPr="00EE6073">
        <w:t>(a)</w:t>
      </w:r>
      <w:r>
        <w:tab/>
        <w:t>details of the information received; or</w:t>
      </w:r>
    </w:p>
    <w:p w14:paraId="30C46875" w14:textId="77777777" w:rsidR="001605D5" w:rsidRDefault="001605D5" w:rsidP="001605D5">
      <w:pPr>
        <w:pStyle w:val="DraftHeading2"/>
        <w:tabs>
          <w:tab w:val="right" w:pos="1757"/>
        </w:tabs>
        <w:ind w:left="1871" w:hanging="1871"/>
      </w:pPr>
      <w:r>
        <w:tab/>
      </w:r>
      <w:r w:rsidRPr="00EE6073">
        <w:t>(b)</w:t>
      </w:r>
      <w:r>
        <w:tab/>
        <w:t>an acknowledgement of receiving the notice.</w:t>
      </w:r>
    </w:p>
    <w:p w14:paraId="79E80FBD" w14:textId="77777777" w:rsidR="001605D5" w:rsidRPr="00763E79" w:rsidRDefault="001605D5" w:rsidP="001605D5">
      <w:pPr>
        <w:pStyle w:val="DraftHeading2"/>
        <w:tabs>
          <w:tab w:val="right" w:pos="1247"/>
        </w:tabs>
        <w:ind w:left="1361" w:hanging="1361"/>
      </w:pPr>
      <w:r>
        <w:tab/>
      </w:r>
      <w:r w:rsidRPr="006E70C2">
        <w:t>(7)</w:t>
      </w:r>
      <w:r w:rsidRPr="00763E79">
        <w:tab/>
        <w:t xml:space="preserve">A person conducting a business or undertaking must keep a record of each notifiable incident for at least 5 years from the day that notice of the incident is given to the regulator under </w:t>
      </w:r>
      <w:r>
        <w:t xml:space="preserve">this </w:t>
      </w:r>
      <w:r w:rsidRPr="00763E79">
        <w:t>section.</w:t>
      </w:r>
    </w:p>
    <w:p w14:paraId="56B0D18D" w14:textId="13C2ECCE" w:rsidR="001605D5" w:rsidRDefault="001605D5" w:rsidP="001605D5">
      <w:pPr>
        <w:pStyle w:val="BodySectionSub"/>
      </w:pPr>
      <w:r>
        <w:t>Maximum penalty:</w:t>
      </w:r>
      <w:r w:rsidR="00B92C03">
        <w:t xml:space="preserve"> </w:t>
      </w:r>
      <w:r w:rsidR="00B92C03" w:rsidRPr="00B92C03">
        <w:t>tier F monetary penalty.</w:t>
      </w:r>
    </w:p>
    <w:p w14:paraId="04240A71" w14:textId="77777777" w:rsidR="001605D5" w:rsidRDefault="001605D5" w:rsidP="001605D5">
      <w:pPr>
        <w:pStyle w:val="DraftHeading1"/>
        <w:tabs>
          <w:tab w:val="right" w:pos="680"/>
        </w:tabs>
        <w:ind w:left="850" w:hanging="850"/>
      </w:pPr>
      <w:r>
        <w:tab/>
      </w:r>
      <w:bookmarkStart w:id="123" w:name="_Toc261422636"/>
      <w:bookmarkStart w:id="124" w:name="_Toc142312404"/>
      <w:r w:rsidRPr="00ED51D4">
        <w:t>3</w:t>
      </w:r>
      <w:r>
        <w:t>9</w:t>
      </w:r>
      <w:r>
        <w:tab/>
        <w:t>Duty to preserve incident sites</w:t>
      </w:r>
      <w:bookmarkEnd w:id="123"/>
      <w:bookmarkEnd w:id="124"/>
    </w:p>
    <w:p w14:paraId="75B150E3" w14:textId="77777777" w:rsidR="001605D5" w:rsidRDefault="001605D5" w:rsidP="001605D5">
      <w:pPr>
        <w:pStyle w:val="DraftHeading2"/>
        <w:tabs>
          <w:tab w:val="right" w:pos="1247"/>
        </w:tabs>
        <w:ind w:left="1361" w:hanging="1361"/>
      </w:pPr>
      <w:r>
        <w:tab/>
      </w:r>
      <w:r w:rsidRPr="0023494F">
        <w:t>(</w:t>
      </w:r>
      <w:r>
        <w:t>1</w:t>
      </w:r>
      <w:r w:rsidRPr="0023494F">
        <w:t>)</w:t>
      </w:r>
      <w:r>
        <w:tab/>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14:paraId="2E790B61" w14:textId="545E7D62" w:rsidR="001605D5" w:rsidRDefault="001605D5" w:rsidP="001605D5">
      <w:pPr>
        <w:pStyle w:val="BodySectionSub"/>
      </w:pPr>
      <w:r>
        <w:t>Maximum penalty:</w:t>
      </w:r>
      <w:r w:rsidR="001B03EB">
        <w:t xml:space="preserve"> </w:t>
      </w:r>
      <w:r w:rsidR="001B03EB" w:rsidRPr="001B03EB">
        <w:t>tier D monetary penalty.</w:t>
      </w:r>
    </w:p>
    <w:p w14:paraId="38F0CBD7" w14:textId="77777777" w:rsidR="001605D5" w:rsidRDefault="001605D5" w:rsidP="001605D5">
      <w:pPr>
        <w:pStyle w:val="DraftHeading2"/>
        <w:tabs>
          <w:tab w:val="right" w:pos="1247"/>
        </w:tabs>
        <w:ind w:left="1361" w:hanging="1361"/>
      </w:pPr>
      <w:r>
        <w:tab/>
      </w:r>
      <w:r w:rsidRPr="005F2F74">
        <w:t>(</w:t>
      </w:r>
      <w:r>
        <w:t>2</w:t>
      </w:r>
      <w:r w:rsidRPr="005F2F74">
        <w:t>)</w:t>
      </w:r>
      <w:r>
        <w:tab/>
        <w:t>In subsection (1) a reference to a site includes any plant, substance, structure or thing associated with the notifiable incident.</w:t>
      </w:r>
    </w:p>
    <w:p w14:paraId="08C8B97F" w14:textId="77777777" w:rsidR="001605D5" w:rsidRDefault="001605D5" w:rsidP="001605D5">
      <w:pPr>
        <w:pStyle w:val="DraftHeading2"/>
        <w:tabs>
          <w:tab w:val="right" w:pos="1247"/>
        </w:tabs>
        <w:ind w:left="1361" w:hanging="1361"/>
      </w:pPr>
      <w:r>
        <w:tab/>
        <w:t>(3</w:t>
      </w:r>
      <w:r w:rsidRPr="002F4BCF">
        <w:t>)</w:t>
      </w:r>
      <w:r>
        <w:tab/>
        <w:t>Subsection (1) does not prevent any action:</w:t>
      </w:r>
    </w:p>
    <w:p w14:paraId="1780EE11" w14:textId="77777777" w:rsidR="001605D5" w:rsidRDefault="001605D5" w:rsidP="001605D5">
      <w:pPr>
        <w:pStyle w:val="DraftHeading3"/>
        <w:tabs>
          <w:tab w:val="right" w:pos="1757"/>
        </w:tabs>
        <w:ind w:left="1871" w:hanging="1871"/>
      </w:pPr>
      <w:r>
        <w:lastRenderedPageBreak/>
        <w:tab/>
      </w:r>
      <w:r w:rsidRPr="002F4BCF">
        <w:t>(a)</w:t>
      </w:r>
      <w:r>
        <w:tab/>
        <w:t>to assist an injured person; or</w:t>
      </w:r>
    </w:p>
    <w:p w14:paraId="4839CD1B" w14:textId="77777777" w:rsidR="001605D5" w:rsidRDefault="001605D5" w:rsidP="001605D5">
      <w:pPr>
        <w:pStyle w:val="DraftHeading3"/>
        <w:tabs>
          <w:tab w:val="right" w:pos="1757"/>
        </w:tabs>
        <w:ind w:left="1871" w:hanging="1871"/>
      </w:pPr>
      <w:r>
        <w:tab/>
      </w:r>
      <w:r w:rsidRPr="002F4BCF">
        <w:t>(b)</w:t>
      </w:r>
      <w:r>
        <w:tab/>
        <w:t>to remove a deceased person; or</w:t>
      </w:r>
    </w:p>
    <w:p w14:paraId="44F0EFC6" w14:textId="5E809579" w:rsidR="001605D5" w:rsidRPr="001605D5" w:rsidRDefault="001605D5" w:rsidP="00B9502C">
      <w:pPr>
        <w:pStyle w:val="DraftHeading3"/>
        <w:tabs>
          <w:tab w:val="right" w:pos="1757"/>
        </w:tabs>
        <w:ind w:left="1871" w:hanging="1871"/>
      </w:pPr>
      <w:r>
        <w:tab/>
      </w:r>
      <w:r w:rsidRPr="002F4BCF">
        <w:t>(c)</w:t>
      </w:r>
      <w:r>
        <w:tab/>
        <w:t>that is essential to make the site safe or to minimise the risk of a further notifiable incident; or</w:t>
      </w:r>
    </w:p>
    <w:p w14:paraId="6A2B4F7A" w14:textId="77777777" w:rsidR="001605D5" w:rsidRDefault="001605D5" w:rsidP="001605D5">
      <w:pPr>
        <w:pStyle w:val="DraftHeading3"/>
        <w:tabs>
          <w:tab w:val="right" w:pos="1757"/>
        </w:tabs>
        <w:ind w:left="1871" w:hanging="1871"/>
      </w:pPr>
      <w:r>
        <w:tab/>
      </w:r>
      <w:r w:rsidRPr="002F4BCF">
        <w:t>(d)</w:t>
      </w:r>
      <w:r>
        <w:tab/>
        <w:t>that is associated with a police investigation; or</w:t>
      </w:r>
    </w:p>
    <w:p w14:paraId="1A94DF47" w14:textId="77777777" w:rsidR="001605D5" w:rsidRDefault="001605D5" w:rsidP="001605D5">
      <w:pPr>
        <w:pStyle w:val="DraftHeading3"/>
        <w:tabs>
          <w:tab w:val="right" w:pos="1757"/>
        </w:tabs>
        <w:ind w:left="1871" w:hanging="1871"/>
      </w:pPr>
      <w:r>
        <w:tab/>
      </w:r>
      <w:r w:rsidRPr="002F4BCF">
        <w:t>(e)</w:t>
      </w:r>
      <w:r>
        <w:tab/>
        <w:t>for which an inspector or the regulator has given permission.</w:t>
      </w:r>
    </w:p>
    <w:p w14:paraId="5C46661B" w14:textId="77777777" w:rsidR="001605D5" w:rsidRDefault="001605D5" w:rsidP="001605D5">
      <w:pPr>
        <w:pStyle w:val="Heading-PART"/>
        <w:tabs>
          <w:tab w:val="left" w:pos="1020"/>
        </w:tabs>
        <w:ind w:left="1020" w:hanging="1020"/>
        <w:jc w:val="left"/>
        <w:rPr>
          <w:caps w:val="0"/>
          <w:sz w:val="28"/>
        </w:rPr>
      </w:pPr>
      <w:r>
        <w:br w:type="page"/>
      </w:r>
      <w:bookmarkStart w:id="125" w:name="_Toc261422637"/>
      <w:bookmarkStart w:id="126" w:name="_Toc142312405"/>
      <w:r>
        <w:rPr>
          <w:caps w:val="0"/>
          <w:sz w:val="28"/>
        </w:rPr>
        <w:lastRenderedPageBreak/>
        <w:t xml:space="preserve">Part 4 </w:t>
      </w:r>
      <w:r>
        <w:rPr>
          <w:caps w:val="0"/>
          <w:sz w:val="28"/>
        </w:rPr>
        <w:tab/>
        <w:t>Authorisations</w:t>
      </w:r>
      <w:bookmarkEnd w:id="125"/>
      <w:bookmarkEnd w:id="126"/>
    </w:p>
    <w:p w14:paraId="13C8064F" w14:textId="77777777" w:rsidR="001605D5" w:rsidRDefault="001605D5" w:rsidP="001605D5">
      <w:pPr>
        <w:pStyle w:val="DraftHeading1"/>
        <w:tabs>
          <w:tab w:val="right" w:pos="680"/>
        </w:tabs>
        <w:ind w:left="850" w:hanging="850"/>
      </w:pPr>
      <w:r>
        <w:tab/>
      </w:r>
      <w:bookmarkStart w:id="127" w:name="_Toc261422638"/>
      <w:bookmarkStart w:id="128" w:name="_Toc142312406"/>
      <w:r>
        <w:t>40</w:t>
      </w:r>
      <w:r>
        <w:tab/>
        <w:t xml:space="preserve">Meaning of </w:t>
      </w:r>
      <w:r w:rsidRPr="005967DC">
        <w:rPr>
          <w:i/>
        </w:rPr>
        <w:t>authorised</w:t>
      </w:r>
      <w:bookmarkEnd w:id="127"/>
      <w:bookmarkEnd w:id="128"/>
    </w:p>
    <w:p w14:paraId="7BA6B8C5" w14:textId="77777777" w:rsidR="001605D5" w:rsidRPr="00C27514" w:rsidRDefault="001605D5" w:rsidP="001605D5">
      <w:pPr>
        <w:pStyle w:val="BodySectionSub"/>
      </w:pPr>
      <w:r>
        <w:t xml:space="preserve">In this Part, </w:t>
      </w:r>
      <w:r w:rsidRPr="00A654FF">
        <w:rPr>
          <w:b/>
          <w:i/>
        </w:rPr>
        <w:t>authorised</w:t>
      </w:r>
      <w:r>
        <w:t xml:space="preserve"> means authorised by a licence, permit, registration or other authority (however described) as required by the regulations.</w:t>
      </w:r>
    </w:p>
    <w:p w14:paraId="460B66FC" w14:textId="77777777" w:rsidR="001605D5" w:rsidRDefault="001605D5" w:rsidP="001605D5">
      <w:pPr>
        <w:pStyle w:val="DraftHeading1"/>
        <w:tabs>
          <w:tab w:val="right" w:pos="680"/>
        </w:tabs>
        <w:ind w:left="850" w:hanging="850"/>
      </w:pPr>
      <w:r>
        <w:tab/>
      </w:r>
      <w:bookmarkStart w:id="129" w:name="_Toc261422639"/>
      <w:bookmarkStart w:id="130" w:name="_Toc142312407"/>
      <w:r>
        <w:t>41</w:t>
      </w:r>
      <w:r>
        <w:tab/>
        <w:t>Requirements for authorisation of workplaces</w:t>
      </w:r>
      <w:bookmarkEnd w:id="129"/>
      <w:bookmarkEnd w:id="130"/>
    </w:p>
    <w:p w14:paraId="3E7AB07B" w14:textId="77777777" w:rsidR="001605D5" w:rsidRDefault="001605D5" w:rsidP="001605D5">
      <w:pPr>
        <w:pStyle w:val="BodySectionSub"/>
      </w:pPr>
      <w:r>
        <w:t>A person must not conduct a business or undertaking at a workplace or direct or allow a worker to carry out work at a workplace if:</w:t>
      </w:r>
    </w:p>
    <w:p w14:paraId="03D13DD9" w14:textId="77777777" w:rsidR="001605D5" w:rsidRDefault="001605D5" w:rsidP="001605D5">
      <w:pPr>
        <w:pStyle w:val="DraftHeading3"/>
        <w:tabs>
          <w:tab w:val="right" w:pos="1757"/>
        </w:tabs>
        <w:ind w:left="1871" w:hanging="1871"/>
      </w:pPr>
      <w:r>
        <w:tab/>
      </w:r>
      <w:r w:rsidRPr="00264591">
        <w:t>(a)</w:t>
      </w:r>
      <w:r>
        <w:tab/>
        <w:t>the regulations require the workplace or workplaces in that class of workplace to be authorised; and</w:t>
      </w:r>
    </w:p>
    <w:p w14:paraId="0D3E552C" w14:textId="77777777" w:rsidR="001605D5" w:rsidRDefault="001605D5" w:rsidP="001605D5">
      <w:pPr>
        <w:pStyle w:val="DraftHeading3"/>
        <w:tabs>
          <w:tab w:val="right" w:pos="1757"/>
        </w:tabs>
        <w:ind w:left="1871" w:hanging="1871"/>
      </w:pPr>
      <w:r>
        <w:tab/>
      </w:r>
      <w:r w:rsidRPr="00264591">
        <w:t>(b)</w:t>
      </w:r>
      <w:r>
        <w:tab/>
        <w:t>the workplace is not authorised in accordance with the regulations.</w:t>
      </w:r>
    </w:p>
    <w:p w14:paraId="2B563A53" w14:textId="43B74E22" w:rsidR="001605D5" w:rsidRDefault="001605D5" w:rsidP="001605D5">
      <w:pPr>
        <w:pStyle w:val="BodySectionSub"/>
      </w:pPr>
      <w:r>
        <w:t xml:space="preserve">Maximum penalty: </w:t>
      </w:r>
      <w:r w:rsidR="00AD3DCD" w:rsidRPr="00AD3DCD">
        <w:t>tier B monetary penalty.</w:t>
      </w:r>
    </w:p>
    <w:p w14:paraId="11003F6B" w14:textId="77777777" w:rsidR="001605D5" w:rsidRPr="00466B11" w:rsidRDefault="001605D5" w:rsidP="001605D5">
      <w:pPr>
        <w:pStyle w:val="DraftHeading1"/>
        <w:tabs>
          <w:tab w:val="right" w:pos="680"/>
        </w:tabs>
        <w:ind w:left="850" w:hanging="850"/>
      </w:pPr>
      <w:r>
        <w:tab/>
      </w:r>
      <w:bookmarkStart w:id="131" w:name="_Toc261422640"/>
      <w:bookmarkStart w:id="132" w:name="_Toc142312408"/>
      <w:r>
        <w:t>42</w:t>
      </w:r>
      <w:r>
        <w:tab/>
        <w:t>Requirements for authorisation of plant or substance</w:t>
      </w:r>
      <w:bookmarkEnd w:id="131"/>
      <w:bookmarkEnd w:id="132"/>
    </w:p>
    <w:p w14:paraId="518DB84C" w14:textId="77777777" w:rsidR="001605D5" w:rsidRDefault="001605D5" w:rsidP="001605D5">
      <w:pPr>
        <w:pStyle w:val="DraftHeading2"/>
        <w:tabs>
          <w:tab w:val="right" w:pos="1247"/>
        </w:tabs>
        <w:ind w:left="1361" w:hanging="1361"/>
      </w:pPr>
      <w:r>
        <w:tab/>
      </w:r>
      <w:r w:rsidRPr="0077176B">
        <w:t>(</w:t>
      </w:r>
      <w:r>
        <w:t>1</w:t>
      </w:r>
      <w:r w:rsidRPr="0077176B">
        <w:t>)</w:t>
      </w:r>
      <w:r>
        <w:tab/>
        <w:t xml:space="preserve">A person must not use plant or a substance </w:t>
      </w:r>
      <w:r w:rsidRPr="0077176B">
        <w:t>at a workplace</w:t>
      </w:r>
      <w:r>
        <w:t xml:space="preserve"> if:</w:t>
      </w:r>
    </w:p>
    <w:p w14:paraId="44E41FF0" w14:textId="77777777" w:rsidR="001605D5" w:rsidRDefault="001605D5" w:rsidP="001605D5">
      <w:pPr>
        <w:pStyle w:val="DraftHeading3"/>
        <w:tabs>
          <w:tab w:val="right" w:pos="1757"/>
        </w:tabs>
        <w:ind w:left="1871" w:hanging="1871"/>
      </w:pPr>
      <w:r>
        <w:tab/>
      </w:r>
      <w:r w:rsidRPr="007F4C5B">
        <w:t>(a)</w:t>
      </w:r>
      <w:r>
        <w:tab/>
        <w:t>the regulations require the plant or substance or its design to be authorised; and</w:t>
      </w:r>
    </w:p>
    <w:p w14:paraId="7EAA1C57" w14:textId="77777777" w:rsidR="001605D5" w:rsidRPr="007F4C5B" w:rsidRDefault="001605D5" w:rsidP="001605D5">
      <w:pPr>
        <w:pStyle w:val="DraftHeading3"/>
        <w:tabs>
          <w:tab w:val="right" w:pos="1757"/>
        </w:tabs>
        <w:ind w:left="1871" w:hanging="1871"/>
      </w:pPr>
      <w:r>
        <w:tab/>
      </w:r>
      <w:r w:rsidRPr="007F4C5B">
        <w:t>(b)</w:t>
      </w:r>
      <w:r>
        <w:tab/>
        <w:t>the plant or substance or its design is not authorised in accordance with the regulations.</w:t>
      </w:r>
    </w:p>
    <w:p w14:paraId="5F0E33DC" w14:textId="526A2389" w:rsidR="001605D5" w:rsidRDefault="001605D5" w:rsidP="001605D5">
      <w:pPr>
        <w:pStyle w:val="BodySectionSub"/>
      </w:pPr>
      <w:r>
        <w:t xml:space="preserve">Maximum penalty: </w:t>
      </w:r>
      <w:r w:rsidR="009C72DF" w:rsidRPr="009C72DF">
        <w:t>tier C monetary penalty.</w:t>
      </w:r>
    </w:p>
    <w:p w14:paraId="71A14542" w14:textId="77777777" w:rsidR="001605D5" w:rsidRDefault="001605D5" w:rsidP="001605D5">
      <w:pPr>
        <w:pStyle w:val="DraftHeading2"/>
        <w:tabs>
          <w:tab w:val="right" w:pos="1247"/>
        </w:tabs>
        <w:ind w:left="1361" w:hanging="1361"/>
      </w:pPr>
      <w:r>
        <w:tab/>
      </w:r>
      <w:r w:rsidRPr="00DC0F09">
        <w:t>(2)</w:t>
      </w:r>
      <w:r>
        <w:tab/>
        <w:t xml:space="preserve">A person who conducts a business or undertaking must not direct or allow a worker to use the plant or substance </w:t>
      </w:r>
      <w:r w:rsidRPr="0077176B">
        <w:t>at a workplace</w:t>
      </w:r>
      <w:r>
        <w:t xml:space="preserve"> if:</w:t>
      </w:r>
    </w:p>
    <w:p w14:paraId="52EAF660" w14:textId="77777777" w:rsidR="001605D5" w:rsidRDefault="001605D5" w:rsidP="001605D5">
      <w:pPr>
        <w:pStyle w:val="DraftHeading3"/>
        <w:tabs>
          <w:tab w:val="right" w:pos="1757"/>
        </w:tabs>
        <w:ind w:left="1871" w:hanging="1871"/>
      </w:pPr>
      <w:r>
        <w:lastRenderedPageBreak/>
        <w:tab/>
      </w:r>
      <w:r w:rsidRPr="007F4C5B">
        <w:t>(a)</w:t>
      </w:r>
      <w:r>
        <w:tab/>
        <w:t>the regulations require the plant or substance or its design to be authorised; and</w:t>
      </w:r>
    </w:p>
    <w:p w14:paraId="1AFAB564" w14:textId="77777777" w:rsidR="001605D5" w:rsidRPr="007F4C5B" w:rsidRDefault="001605D5" w:rsidP="001605D5">
      <w:pPr>
        <w:pStyle w:val="DraftHeading3"/>
        <w:tabs>
          <w:tab w:val="right" w:pos="1757"/>
        </w:tabs>
        <w:ind w:left="1871" w:hanging="1871"/>
      </w:pPr>
      <w:r>
        <w:tab/>
      </w:r>
      <w:r w:rsidRPr="007F4C5B">
        <w:t>(b)</w:t>
      </w:r>
      <w:r>
        <w:tab/>
        <w:t>the plant or substance or its design is not authorised in accordance with the regulations.</w:t>
      </w:r>
    </w:p>
    <w:p w14:paraId="1F0D821D" w14:textId="30EF6F62" w:rsidR="001605D5" w:rsidRDefault="001605D5" w:rsidP="001605D5">
      <w:pPr>
        <w:pStyle w:val="BodySectionSub"/>
      </w:pPr>
      <w:r>
        <w:t xml:space="preserve">Maximum penalty: </w:t>
      </w:r>
      <w:r w:rsidR="009C72DF" w:rsidRPr="009C72DF">
        <w:t>tier C monetary penalty.</w:t>
      </w:r>
    </w:p>
    <w:p w14:paraId="0D37BE77" w14:textId="77777777" w:rsidR="001605D5" w:rsidRPr="00466B11" w:rsidRDefault="001605D5" w:rsidP="001605D5">
      <w:pPr>
        <w:pStyle w:val="DraftHeading1"/>
        <w:tabs>
          <w:tab w:val="right" w:pos="680"/>
        </w:tabs>
        <w:ind w:left="850" w:hanging="850"/>
      </w:pPr>
      <w:r>
        <w:tab/>
      </w:r>
      <w:bookmarkStart w:id="133" w:name="_Toc261422641"/>
      <w:bookmarkStart w:id="134" w:name="_Toc142312409"/>
      <w:r>
        <w:t>43</w:t>
      </w:r>
      <w:r>
        <w:tab/>
        <w:t>Requirements for authorisation of work</w:t>
      </w:r>
      <w:bookmarkEnd w:id="133"/>
      <w:bookmarkEnd w:id="134"/>
    </w:p>
    <w:p w14:paraId="2E929F1E" w14:textId="77777777" w:rsidR="001605D5" w:rsidRDefault="001605D5" w:rsidP="001605D5">
      <w:pPr>
        <w:pStyle w:val="DraftHeading2"/>
        <w:tabs>
          <w:tab w:val="right" w:pos="1247"/>
        </w:tabs>
        <w:ind w:left="1361" w:hanging="1361"/>
      </w:pPr>
      <w:r>
        <w:tab/>
        <w:t>(1)</w:t>
      </w:r>
      <w:r>
        <w:tab/>
        <w:t>A person must not carry out work at a workplace if:</w:t>
      </w:r>
    </w:p>
    <w:p w14:paraId="49EF0B1A" w14:textId="77777777" w:rsidR="001605D5" w:rsidRDefault="001605D5" w:rsidP="001605D5">
      <w:pPr>
        <w:pStyle w:val="DraftHeading3"/>
        <w:tabs>
          <w:tab w:val="right" w:pos="1757"/>
        </w:tabs>
        <w:ind w:left="1871" w:hanging="1871"/>
      </w:pPr>
      <w:r>
        <w:tab/>
        <w:t>(a)</w:t>
      </w:r>
      <w:r>
        <w:tab/>
        <w:t>the regulations require the work, or class of work, to be carried out by, or on behalf of, a person who is authorised; and</w:t>
      </w:r>
    </w:p>
    <w:p w14:paraId="7289D00A" w14:textId="77777777" w:rsidR="001605D5" w:rsidRDefault="001605D5" w:rsidP="001605D5">
      <w:pPr>
        <w:pStyle w:val="DraftHeading3"/>
        <w:tabs>
          <w:tab w:val="right" w:pos="1757"/>
        </w:tabs>
        <w:ind w:left="1871" w:hanging="1871"/>
      </w:pPr>
      <w:r>
        <w:tab/>
        <w:t>(b)</w:t>
      </w:r>
      <w:r>
        <w:tab/>
        <w:t>the person, or the person on whose behalf the work is carried out, is not authorised in accordance with the regulations.</w:t>
      </w:r>
    </w:p>
    <w:p w14:paraId="2BFF098B" w14:textId="08A2606D" w:rsidR="001605D5" w:rsidRDefault="001605D5" w:rsidP="001605D5">
      <w:pPr>
        <w:pStyle w:val="DraftPenalty2"/>
      </w:pPr>
      <w:r>
        <w:t>Maximum penalty:</w:t>
      </w:r>
      <w:r w:rsidR="009C72DF" w:rsidRPr="009C72DF">
        <w:t xml:space="preserve"> tier C monetary penalty.</w:t>
      </w:r>
    </w:p>
    <w:p w14:paraId="6525D3C9" w14:textId="77777777" w:rsidR="001605D5" w:rsidRDefault="001605D5" w:rsidP="001605D5">
      <w:pPr>
        <w:pStyle w:val="DraftHeading2"/>
        <w:tabs>
          <w:tab w:val="right" w:pos="1247"/>
        </w:tabs>
        <w:ind w:left="1361" w:hanging="1361"/>
      </w:pPr>
      <w:r>
        <w:tab/>
      </w:r>
      <w:r w:rsidRPr="004A5B25">
        <w:t>(2)</w:t>
      </w:r>
      <w:r>
        <w:tab/>
        <w:t xml:space="preserve">A person who conducts a business or undertaking must not direct or allow a worker to carry out work </w:t>
      </w:r>
      <w:r w:rsidRPr="00E11A46">
        <w:t>at a workplace</w:t>
      </w:r>
      <w:r>
        <w:t xml:space="preserve"> if:</w:t>
      </w:r>
    </w:p>
    <w:p w14:paraId="513DB485" w14:textId="6AA1F7C1" w:rsidR="001605D5" w:rsidRPr="009B2C1F" w:rsidRDefault="001605D5" w:rsidP="002802B2">
      <w:pPr>
        <w:pStyle w:val="DraftHeading3"/>
        <w:tabs>
          <w:tab w:val="right" w:pos="1757"/>
        </w:tabs>
        <w:ind w:left="1871" w:hanging="1871"/>
      </w:pPr>
      <w:r>
        <w:tab/>
      </w:r>
      <w:r w:rsidRPr="00796377">
        <w:t>(a)</w:t>
      </w:r>
      <w:r>
        <w:tab/>
        <w:t>the regulations require the work, or class of work, to be carried out by, or on behalf of, a person who is authorised; and</w:t>
      </w:r>
    </w:p>
    <w:p w14:paraId="47434542" w14:textId="77777777" w:rsidR="001605D5" w:rsidRDefault="001605D5" w:rsidP="001605D5">
      <w:pPr>
        <w:pStyle w:val="DraftHeading3"/>
        <w:tabs>
          <w:tab w:val="right" w:pos="1757"/>
        </w:tabs>
        <w:ind w:left="1871" w:hanging="1871"/>
      </w:pPr>
      <w:r>
        <w:tab/>
        <w:t>(b)</w:t>
      </w:r>
      <w:r>
        <w:tab/>
        <w:t>the person, or the person on whose behalf the work is to be carried out, is not authorised in accordance with the regulations.</w:t>
      </w:r>
    </w:p>
    <w:p w14:paraId="7AC4C0E0" w14:textId="6D167E74" w:rsidR="001605D5" w:rsidRDefault="001605D5" w:rsidP="001605D5">
      <w:pPr>
        <w:pStyle w:val="BodySectionSub"/>
      </w:pPr>
      <w:r>
        <w:t>Maximum penalty:</w:t>
      </w:r>
      <w:r w:rsidR="009C72DF">
        <w:t xml:space="preserve"> </w:t>
      </w:r>
      <w:r w:rsidR="009C72DF" w:rsidRPr="009C72DF">
        <w:t>tier C monetary penalty.</w:t>
      </w:r>
    </w:p>
    <w:p w14:paraId="5A6947F7" w14:textId="77777777" w:rsidR="001605D5" w:rsidRDefault="001605D5" w:rsidP="001605D5">
      <w:pPr>
        <w:pStyle w:val="DraftHeading1"/>
        <w:tabs>
          <w:tab w:val="right" w:pos="680"/>
        </w:tabs>
        <w:ind w:left="850" w:hanging="850"/>
      </w:pPr>
      <w:r>
        <w:tab/>
      </w:r>
      <w:bookmarkStart w:id="135" w:name="_Toc261422642"/>
      <w:bookmarkStart w:id="136" w:name="_Toc142312410"/>
      <w:r>
        <w:t>44</w:t>
      </w:r>
      <w:r>
        <w:tab/>
        <w:t>Requirements for prescribed qualifications or experience</w:t>
      </w:r>
      <w:bookmarkEnd w:id="135"/>
      <w:bookmarkEnd w:id="136"/>
    </w:p>
    <w:p w14:paraId="13FAC3B2" w14:textId="77777777" w:rsidR="001605D5" w:rsidRDefault="001605D5" w:rsidP="001605D5">
      <w:pPr>
        <w:pStyle w:val="DraftHeading2"/>
        <w:tabs>
          <w:tab w:val="right" w:pos="1247"/>
        </w:tabs>
        <w:ind w:left="1361" w:hanging="1361"/>
      </w:pPr>
      <w:r>
        <w:tab/>
      </w:r>
      <w:r w:rsidRPr="000E13E0">
        <w:t>(1)</w:t>
      </w:r>
      <w:r>
        <w:tab/>
        <w:t xml:space="preserve">A person must not carry out work </w:t>
      </w:r>
      <w:r w:rsidRPr="00E11A46">
        <w:t>at a workplace</w:t>
      </w:r>
      <w:r>
        <w:t xml:space="preserve"> if:</w:t>
      </w:r>
    </w:p>
    <w:p w14:paraId="16324BE6" w14:textId="77777777" w:rsidR="001605D5" w:rsidRDefault="001605D5" w:rsidP="001605D5">
      <w:pPr>
        <w:pStyle w:val="DraftHeading3"/>
        <w:tabs>
          <w:tab w:val="right" w:pos="1757"/>
        </w:tabs>
        <w:ind w:left="1871" w:hanging="1871"/>
      </w:pPr>
      <w:r>
        <w:lastRenderedPageBreak/>
        <w:tab/>
        <w:t>(a)</w:t>
      </w:r>
      <w:r>
        <w:tab/>
        <w:t>the regulations require the work, or class of work, to be carried out by, or under the supervision of, a person who has prescribed qualifications or experience; and</w:t>
      </w:r>
    </w:p>
    <w:p w14:paraId="22966DEE" w14:textId="77777777" w:rsidR="001605D5" w:rsidRDefault="001605D5" w:rsidP="001605D5">
      <w:pPr>
        <w:pStyle w:val="DraftHeading3"/>
        <w:tabs>
          <w:tab w:val="right" w:pos="1757"/>
        </w:tabs>
        <w:ind w:left="1871" w:hanging="1871"/>
      </w:pPr>
      <w:r>
        <w:tab/>
        <w:t>(b)</w:t>
      </w:r>
      <w:r>
        <w:tab/>
        <w:t>the person does not have the prescribed qualifications or experience or the work is not carried out under the supervision of a person who has the prescribed qualifications or experience.</w:t>
      </w:r>
    </w:p>
    <w:p w14:paraId="0003FFDB" w14:textId="1880C6A8" w:rsidR="001605D5" w:rsidRDefault="001605D5" w:rsidP="001605D5">
      <w:pPr>
        <w:pStyle w:val="BodySectionSub"/>
      </w:pPr>
      <w:r>
        <w:t xml:space="preserve">Maximum penalty: </w:t>
      </w:r>
      <w:r w:rsidR="009C72DF" w:rsidRPr="009C72DF">
        <w:t>tier C monetary penalty.</w:t>
      </w:r>
    </w:p>
    <w:p w14:paraId="3F75E43E" w14:textId="77777777" w:rsidR="001605D5" w:rsidRDefault="001605D5" w:rsidP="001605D5">
      <w:pPr>
        <w:pStyle w:val="DraftHeading2"/>
        <w:tabs>
          <w:tab w:val="right" w:pos="1247"/>
        </w:tabs>
        <w:ind w:left="1361" w:hanging="1361"/>
      </w:pPr>
      <w:r>
        <w:tab/>
      </w:r>
      <w:r w:rsidRPr="00DC0F09">
        <w:t>(2)</w:t>
      </w:r>
      <w:r>
        <w:tab/>
        <w:t xml:space="preserve">A person who conducts a business or undertaking must not direct or allow a worker to carry out work </w:t>
      </w:r>
      <w:r w:rsidRPr="00510A43">
        <w:t>at a workplace</w:t>
      </w:r>
      <w:r>
        <w:t xml:space="preserve"> if:</w:t>
      </w:r>
    </w:p>
    <w:p w14:paraId="28C1EDB9" w14:textId="77777777" w:rsidR="001605D5" w:rsidRDefault="001605D5" w:rsidP="001605D5">
      <w:pPr>
        <w:pStyle w:val="DraftHeading3"/>
        <w:tabs>
          <w:tab w:val="right" w:pos="1757"/>
        </w:tabs>
        <w:ind w:left="1871" w:hanging="1871"/>
      </w:pPr>
      <w:r>
        <w:tab/>
        <w:t>(a)</w:t>
      </w:r>
      <w:r>
        <w:tab/>
        <w:t>the regulations require the work, or class of work, to be carried out by, or under the supervision of, a person who has prescribed qualifications or experience; and</w:t>
      </w:r>
    </w:p>
    <w:p w14:paraId="32C9ABD3" w14:textId="77777777" w:rsidR="001605D5" w:rsidRDefault="001605D5" w:rsidP="001605D5">
      <w:pPr>
        <w:pStyle w:val="DraftHeading3"/>
        <w:tabs>
          <w:tab w:val="right" w:pos="1757"/>
        </w:tabs>
        <w:ind w:left="1871" w:hanging="1871"/>
      </w:pPr>
      <w:r>
        <w:tab/>
        <w:t>(b)</w:t>
      </w:r>
      <w:r>
        <w:tab/>
        <w:t>the worker does not have the prescribed qualifications or experience or the work is not carried out under the supervision of a person who has the prescribed qualifications or experience.</w:t>
      </w:r>
    </w:p>
    <w:p w14:paraId="7DD17A6A" w14:textId="6308EA95" w:rsidR="001605D5" w:rsidRDefault="001605D5" w:rsidP="001605D5">
      <w:pPr>
        <w:pStyle w:val="BodySectionSub"/>
      </w:pPr>
      <w:r>
        <w:t xml:space="preserve">Maximum penalty: </w:t>
      </w:r>
      <w:r w:rsidR="009C72DF" w:rsidRPr="009C72DF">
        <w:t>tier C monetary penalty.</w:t>
      </w:r>
    </w:p>
    <w:p w14:paraId="4ED5D221" w14:textId="77777777" w:rsidR="001605D5" w:rsidRDefault="001605D5" w:rsidP="001605D5">
      <w:pPr>
        <w:pStyle w:val="DraftHeading1"/>
        <w:tabs>
          <w:tab w:val="right" w:pos="680"/>
        </w:tabs>
        <w:ind w:left="850" w:hanging="850"/>
      </w:pPr>
      <w:r>
        <w:tab/>
      </w:r>
      <w:bookmarkStart w:id="137" w:name="_Toc261422643"/>
      <w:bookmarkStart w:id="138" w:name="_Toc142312411"/>
      <w:r>
        <w:t>45</w:t>
      </w:r>
      <w:r w:rsidRPr="00B44730">
        <w:tab/>
        <w:t>Requirement to comply with conditions of authorisation</w:t>
      </w:r>
      <w:bookmarkEnd w:id="137"/>
      <w:bookmarkEnd w:id="138"/>
    </w:p>
    <w:p w14:paraId="7BEB172C" w14:textId="77777777" w:rsidR="001605D5" w:rsidRDefault="001605D5" w:rsidP="001605D5">
      <w:pPr>
        <w:pStyle w:val="BodySectionSub"/>
      </w:pPr>
      <w:r w:rsidRPr="00B44730">
        <w:t>A person must comply with the conditions</w:t>
      </w:r>
      <w:r>
        <w:t xml:space="preserve"> of any authorisation given to that person under the regulations.</w:t>
      </w:r>
    </w:p>
    <w:p w14:paraId="04E4F55D" w14:textId="3CC8C723" w:rsidR="001605D5" w:rsidRDefault="001605D5" w:rsidP="001605D5">
      <w:pPr>
        <w:pStyle w:val="DraftPenalty2"/>
      </w:pPr>
      <w:r>
        <w:t>Maximum penalty:</w:t>
      </w:r>
      <w:r w:rsidR="009C72DF">
        <w:t xml:space="preserve"> </w:t>
      </w:r>
      <w:r w:rsidR="009C72DF" w:rsidRPr="009C72DF">
        <w:t>tier C monetary penalty.</w:t>
      </w:r>
    </w:p>
    <w:p w14:paraId="5CD8916B" w14:textId="77777777" w:rsidR="001605D5" w:rsidRDefault="001605D5" w:rsidP="001605D5">
      <w:pPr>
        <w:pStyle w:val="Heading-PART"/>
        <w:tabs>
          <w:tab w:val="left" w:pos="1020"/>
        </w:tabs>
        <w:ind w:left="1020" w:hanging="1020"/>
        <w:jc w:val="left"/>
        <w:rPr>
          <w:caps w:val="0"/>
          <w:sz w:val="28"/>
        </w:rPr>
      </w:pPr>
      <w:r>
        <w:br w:type="page"/>
      </w:r>
      <w:bookmarkStart w:id="139" w:name="_Toc261422644"/>
      <w:bookmarkStart w:id="140" w:name="_Toc142312412"/>
      <w:r>
        <w:rPr>
          <w:caps w:val="0"/>
          <w:sz w:val="28"/>
        </w:rPr>
        <w:lastRenderedPageBreak/>
        <w:t xml:space="preserve">Part 5 </w:t>
      </w:r>
      <w:r>
        <w:rPr>
          <w:caps w:val="0"/>
          <w:sz w:val="28"/>
        </w:rPr>
        <w:tab/>
      </w:r>
      <w:r w:rsidRPr="004E78A4">
        <w:rPr>
          <w:caps w:val="0"/>
          <w:sz w:val="28"/>
        </w:rPr>
        <w:t xml:space="preserve">Consultation, representation </w:t>
      </w:r>
      <w:r>
        <w:rPr>
          <w:caps w:val="0"/>
          <w:sz w:val="28"/>
        </w:rPr>
        <w:t xml:space="preserve">and </w:t>
      </w:r>
      <w:r w:rsidRPr="004E78A4">
        <w:rPr>
          <w:caps w:val="0"/>
          <w:sz w:val="28"/>
        </w:rPr>
        <w:t>participation</w:t>
      </w:r>
      <w:bookmarkEnd w:id="139"/>
      <w:bookmarkEnd w:id="140"/>
    </w:p>
    <w:p w14:paraId="7B4F8E95" w14:textId="77777777" w:rsidR="001605D5" w:rsidRDefault="001605D5" w:rsidP="001605D5">
      <w:pPr>
        <w:pStyle w:val="Heading-DIVISION"/>
        <w:ind w:left="1500" w:hanging="1500"/>
        <w:jc w:val="left"/>
      </w:pPr>
      <w:bookmarkStart w:id="141" w:name="_Toc261422645"/>
      <w:bookmarkStart w:id="142" w:name="_Toc142312413"/>
      <w:r>
        <w:t>Division 1</w:t>
      </w:r>
      <w:r>
        <w:tab/>
        <w:t>Consultation, co-operation and co-ordination between duty holders</w:t>
      </w:r>
      <w:bookmarkEnd w:id="141"/>
      <w:bookmarkEnd w:id="142"/>
    </w:p>
    <w:p w14:paraId="361DECBB" w14:textId="77777777" w:rsidR="001605D5" w:rsidRDefault="001605D5" w:rsidP="001605D5">
      <w:pPr>
        <w:pStyle w:val="DraftHeading1"/>
        <w:tabs>
          <w:tab w:val="right" w:pos="680"/>
        </w:tabs>
        <w:ind w:left="850" w:hanging="850"/>
      </w:pPr>
      <w:r>
        <w:tab/>
      </w:r>
      <w:bookmarkStart w:id="143" w:name="_Toc261422646"/>
      <w:bookmarkStart w:id="144" w:name="_Toc142312414"/>
      <w:r>
        <w:t>46</w:t>
      </w:r>
      <w:r>
        <w:tab/>
        <w:t>Duty to consult with other duty holders</w:t>
      </w:r>
      <w:bookmarkEnd w:id="143"/>
      <w:bookmarkEnd w:id="144"/>
    </w:p>
    <w:p w14:paraId="350F8C7D" w14:textId="77777777" w:rsidR="001605D5" w:rsidRDefault="001605D5" w:rsidP="001605D5">
      <w:pPr>
        <w:pStyle w:val="BodySectionSub"/>
      </w:pPr>
      <w:r>
        <w:t>If more than one person has a duty in relation to the same matter under this Act, each person with the duty must, so far as is reasonably practicable, consult, co-operate and co-ordinate activities with all other persons who have a duty in relation to the same matter.</w:t>
      </w:r>
    </w:p>
    <w:p w14:paraId="308D66FC" w14:textId="466C0DA0" w:rsidR="001605D5" w:rsidRPr="00B13238" w:rsidRDefault="001605D5" w:rsidP="001605D5">
      <w:pPr>
        <w:pStyle w:val="BodySectionSub"/>
      </w:pPr>
      <w:r>
        <w:t>Maximum penalty:</w:t>
      </w:r>
      <w:r w:rsidR="009C72DF">
        <w:t xml:space="preserve"> </w:t>
      </w:r>
      <w:r w:rsidR="009C72DF" w:rsidRPr="009C72DF">
        <w:t>tier C monetary penalty.</w:t>
      </w:r>
    </w:p>
    <w:p w14:paraId="5D538612" w14:textId="77777777" w:rsidR="001605D5" w:rsidRPr="007428D6" w:rsidRDefault="001605D5" w:rsidP="001605D5">
      <w:pPr>
        <w:pStyle w:val="Heading-DIVISION"/>
        <w:ind w:left="1500" w:hanging="1500"/>
        <w:jc w:val="left"/>
      </w:pPr>
      <w:bookmarkStart w:id="145" w:name="_Toc261422647"/>
      <w:bookmarkStart w:id="146" w:name="_Toc142312415"/>
      <w:r>
        <w:t>Division 2</w:t>
      </w:r>
      <w:r w:rsidRPr="007428D6">
        <w:tab/>
        <w:t>Consultation</w:t>
      </w:r>
      <w:r>
        <w:t xml:space="preserve"> with workers</w:t>
      </w:r>
      <w:bookmarkEnd w:id="145"/>
      <w:bookmarkEnd w:id="146"/>
    </w:p>
    <w:p w14:paraId="684B4265" w14:textId="77777777" w:rsidR="001605D5" w:rsidRPr="001B1BCC" w:rsidRDefault="001605D5" w:rsidP="001605D5">
      <w:pPr>
        <w:pStyle w:val="DraftHeading1"/>
        <w:tabs>
          <w:tab w:val="right" w:pos="680"/>
        </w:tabs>
        <w:ind w:left="850" w:hanging="850"/>
      </w:pPr>
      <w:r>
        <w:tab/>
      </w:r>
      <w:bookmarkStart w:id="147" w:name="_Toc261422648"/>
      <w:bookmarkStart w:id="148" w:name="_Toc142312416"/>
      <w:r w:rsidRPr="001B1BCC">
        <w:t>4</w:t>
      </w:r>
      <w:r>
        <w:t>7</w:t>
      </w:r>
      <w:r>
        <w:tab/>
        <w:t>Duty to consult workers</w:t>
      </w:r>
      <w:bookmarkEnd w:id="147"/>
      <w:bookmarkEnd w:id="148"/>
    </w:p>
    <w:p w14:paraId="2A3EFF13" w14:textId="77777777" w:rsidR="001605D5" w:rsidRDefault="001605D5" w:rsidP="001605D5">
      <w:pPr>
        <w:pStyle w:val="DraftHeading2"/>
        <w:tabs>
          <w:tab w:val="right" w:pos="1247"/>
        </w:tabs>
        <w:ind w:left="1361" w:hanging="1361"/>
      </w:pPr>
      <w:r>
        <w:tab/>
        <w:t>(1)</w:t>
      </w:r>
      <w:r>
        <w:tab/>
      </w:r>
      <w:r>
        <w:tab/>
        <w:t>The person conducting a business or undertaking must, so far as is reasonably practicable, consult, in accordance with this Division and the regulations, with workers who carry out work for the business or undertaking who are, or are likely to be, directly affected by a matter relating to work health or safety.</w:t>
      </w:r>
    </w:p>
    <w:p w14:paraId="4DCC4256" w14:textId="6CD31AB6" w:rsidR="001605D5" w:rsidRPr="00B13238" w:rsidRDefault="001605D5" w:rsidP="001605D5">
      <w:pPr>
        <w:pStyle w:val="BodySectionSub"/>
      </w:pPr>
      <w:r>
        <w:t>Maximum penalty:</w:t>
      </w:r>
      <w:r w:rsidR="009C72DF">
        <w:t xml:space="preserve"> </w:t>
      </w:r>
      <w:r w:rsidR="009C72DF" w:rsidRPr="009C72DF">
        <w:t>tier C monetary penalty.</w:t>
      </w:r>
    </w:p>
    <w:p w14:paraId="3B8C33CC" w14:textId="77777777" w:rsidR="001605D5" w:rsidRDefault="001605D5" w:rsidP="001605D5">
      <w:pPr>
        <w:pStyle w:val="DraftHeading2"/>
        <w:tabs>
          <w:tab w:val="right" w:pos="1247"/>
        </w:tabs>
        <w:ind w:left="1361" w:hanging="1361"/>
      </w:pPr>
      <w:r>
        <w:tab/>
        <w:t>(2)</w:t>
      </w:r>
      <w:r>
        <w:tab/>
        <w:t>If the person conducting the business or undertaking and the workers have agreed to procedures for consultation, the consultation must be in accordance with those procedures.</w:t>
      </w:r>
    </w:p>
    <w:p w14:paraId="0CABDC40" w14:textId="06BD97C2" w:rsidR="001605D5" w:rsidRDefault="001605D5" w:rsidP="001605D5">
      <w:pPr>
        <w:pStyle w:val="DraftHeading2"/>
        <w:tabs>
          <w:tab w:val="right" w:pos="1247"/>
        </w:tabs>
        <w:ind w:left="1361" w:hanging="1361"/>
      </w:pPr>
      <w:r>
        <w:tab/>
        <w:t>(3</w:t>
      </w:r>
      <w:r w:rsidRPr="00E94127">
        <w:t>)</w:t>
      </w:r>
      <w:r>
        <w:tab/>
        <w:t>The agreed procedures must not be inconsistent with section 48.</w:t>
      </w:r>
      <w:r w:rsidR="00835418">
        <w:br/>
      </w:r>
    </w:p>
    <w:p w14:paraId="382D2D23" w14:textId="77777777" w:rsidR="001605D5" w:rsidRDefault="001605D5" w:rsidP="001605D5">
      <w:pPr>
        <w:pStyle w:val="DraftHeading1"/>
        <w:tabs>
          <w:tab w:val="right" w:pos="680"/>
        </w:tabs>
        <w:ind w:left="850" w:hanging="850"/>
      </w:pPr>
      <w:r>
        <w:lastRenderedPageBreak/>
        <w:tab/>
      </w:r>
      <w:bookmarkStart w:id="149" w:name="_Toc261422649"/>
      <w:bookmarkStart w:id="150" w:name="_Toc142312417"/>
      <w:r w:rsidRPr="009836B0">
        <w:t>4</w:t>
      </w:r>
      <w:r>
        <w:t>8</w:t>
      </w:r>
      <w:r>
        <w:tab/>
        <w:t>Nature of consultation</w:t>
      </w:r>
      <w:bookmarkEnd w:id="149"/>
      <w:bookmarkEnd w:id="150"/>
    </w:p>
    <w:p w14:paraId="38295FCC" w14:textId="77777777" w:rsidR="001605D5" w:rsidRDefault="001605D5" w:rsidP="001605D5">
      <w:pPr>
        <w:pStyle w:val="DraftHeading2"/>
        <w:tabs>
          <w:tab w:val="right" w:pos="1247"/>
        </w:tabs>
        <w:ind w:left="1361" w:hanging="1361"/>
      </w:pPr>
      <w:r>
        <w:tab/>
        <w:t>(1)</w:t>
      </w:r>
      <w:r>
        <w:tab/>
        <w:t>Consultation under this Division requires:</w:t>
      </w:r>
    </w:p>
    <w:p w14:paraId="264CE4E9" w14:textId="77777777" w:rsidR="001605D5" w:rsidRDefault="001605D5" w:rsidP="001605D5">
      <w:pPr>
        <w:pStyle w:val="DraftHeading3"/>
        <w:tabs>
          <w:tab w:val="right" w:pos="1757"/>
        </w:tabs>
        <w:ind w:left="1871" w:hanging="1871"/>
      </w:pPr>
      <w:r>
        <w:tab/>
      </w:r>
      <w:r w:rsidRPr="00CD1DA1">
        <w:t>(a)</w:t>
      </w:r>
      <w:r>
        <w:tab/>
        <w:t>that relevant information about the matter is shared with workers; and</w:t>
      </w:r>
    </w:p>
    <w:p w14:paraId="6EF68347" w14:textId="77777777" w:rsidR="001605D5" w:rsidRDefault="001605D5" w:rsidP="001605D5">
      <w:pPr>
        <w:pStyle w:val="DraftHeading3"/>
        <w:tabs>
          <w:tab w:val="right" w:pos="1757"/>
        </w:tabs>
        <w:ind w:left="1871" w:hanging="1871"/>
      </w:pPr>
      <w:r>
        <w:tab/>
      </w:r>
      <w:r w:rsidRPr="00CD1DA1">
        <w:t>(b)</w:t>
      </w:r>
      <w:r>
        <w:tab/>
        <w:t>that workers be given a reasonable opportunity:</w:t>
      </w:r>
    </w:p>
    <w:p w14:paraId="02172352" w14:textId="77777777" w:rsidR="001605D5" w:rsidRDefault="001605D5" w:rsidP="001605D5">
      <w:pPr>
        <w:pStyle w:val="DraftHeading4"/>
        <w:tabs>
          <w:tab w:val="right" w:pos="2268"/>
        </w:tabs>
        <w:ind w:left="2381" w:hanging="2381"/>
      </w:pPr>
      <w:r>
        <w:tab/>
      </w:r>
      <w:r w:rsidRPr="00CD1DA1">
        <w:t>(i)</w:t>
      </w:r>
      <w:r>
        <w:tab/>
        <w:t>to express their views and to raise work health or safety issues in relation to the matter; and</w:t>
      </w:r>
    </w:p>
    <w:p w14:paraId="4CB2C340" w14:textId="77777777" w:rsidR="001605D5" w:rsidRDefault="001605D5" w:rsidP="001605D5">
      <w:pPr>
        <w:pStyle w:val="DraftHeading4"/>
        <w:tabs>
          <w:tab w:val="right" w:pos="2268"/>
        </w:tabs>
        <w:ind w:left="2381" w:hanging="2381"/>
      </w:pPr>
      <w:r>
        <w:tab/>
      </w:r>
      <w:r w:rsidRPr="00BD4F57">
        <w:t>(ii)</w:t>
      </w:r>
      <w:r>
        <w:tab/>
        <w:t>to contribute to the decision-making process relating to the matter; and</w:t>
      </w:r>
    </w:p>
    <w:p w14:paraId="00F94C84" w14:textId="77777777" w:rsidR="001605D5" w:rsidRDefault="001605D5" w:rsidP="001605D5">
      <w:pPr>
        <w:pStyle w:val="DraftHeading3"/>
        <w:tabs>
          <w:tab w:val="right" w:pos="1757"/>
        </w:tabs>
        <w:ind w:left="1871" w:hanging="1871"/>
      </w:pPr>
      <w:r>
        <w:tab/>
      </w:r>
      <w:r w:rsidRPr="00BD4F57">
        <w:t>(c)</w:t>
      </w:r>
      <w:r>
        <w:tab/>
        <w:t>that the views of workers are taken into account by the person conducting the business or undertaking; and</w:t>
      </w:r>
    </w:p>
    <w:p w14:paraId="76F91B66" w14:textId="77777777" w:rsidR="001605D5" w:rsidRDefault="001605D5" w:rsidP="001605D5">
      <w:pPr>
        <w:pStyle w:val="DraftHeading3"/>
        <w:tabs>
          <w:tab w:val="right" w:pos="1757"/>
        </w:tabs>
        <w:ind w:left="1871" w:hanging="1871"/>
      </w:pPr>
      <w:r>
        <w:tab/>
      </w:r>
      <w:r w:rsidRPr="00261B0C">
        <w:t>(d)</w:t>
      </w:r>
      <w:r>
        <w:tab/>
        <w:t>that the workers consulted are advised of the outcome of the consultation in a timely manner.</w:t>
      </w:r>
    </w:p>
    <w:p w14:paraId="4D9D01C7" w14:textId="77777777" w:rsidR="001605D5" w:rsidRDefault="001605D5" w:rsidP="001605D5">
      <w:pPr>
        <w:pStyle w:val="DraftHeading2"/>
        <w:tabs>
          <w:tab w:val="right" w:pos="1247"/>
        </w:tabs>
        <w:ind w:left="1361" w:hanging="1361"/>
      </w:pPr>
      <w:r>
        <w:tab/>
        <w:t>(2)</w:t>
      </w:r>
      <w:r>
        <w:tab/>
        <w:t>If the workers are represented by a health and safety representative, the consultation must involve that representative.</w:t>
      </w:r>
    </w:p>
    <w:p w14:paraId="1B5A2010" w14:textId="77777777" w:rsidR="001605D5" w:rsidRDefault="001605D5" w:rsidP="001605D5">
      <w:pPr>
        <w:pStyle w:val="DraftHeading1"/>
        <w:tabs>
          <w:tab w:val="right" w:pos="680"/>
        </w:tabs>
        <w:ind w:left="850" w:hanging="850"/>
      </w:pPr>
      <w:r>
        <w:tab/>
      </w:r>
      <w:bookmarkStart w:id="151" w:name="_Toc261422650"/>
      <w:bookmarkStart w:id="152" w:name="_Toc142312418"/>
      <w:r w:rsidRPr="00252001">
        <w:t>4</w:t>
      </w:r>
      <w:r>
        <w:t>9</w:t>
      </w:r>
      <w:r>
        <w:tab/>
        <w:t>When consultation is required</w:t>
      </w:r>
      <w:bookmarkEnd w:id="151"/>
      <w:bookmarkEnd w:id="152"/>
    </w:p>
    <w:p w14:paraId="6B8CC773" w14:textId="77777777" w:rsidR="001605D5" w:rsidRDefault="001605D5" w:rsidP="001605D5">
      <w:pPr>
        <w:pStyle w:val="BodySectionSub"/>
      </w:pPr>
      <w:r>
        <w:t>Consultation under this Division is required in relation to the following health and safety matters:</w:t>
      </w:r>
    </w:p>
    <w:p w14:paraId="12CC651D" w14:textId="77777777" w:rsidR="001605D5" w:rsidRDefault="001605D5" w:rsidP="001605D5">
      <w:pPr>
        <w:pStyle w:val="DraftHeading3"/>
        <w:tabs>
          <w:tab w:val="right" w:pos="1757"/>
        </w:tabs>
        <w:ind w:left="1871" w:hanging="1871"/>
      </w:pPr>
      <w:r>
        <w:tab/>
      </w:r>
      <w:r w:rsidRPr="00BD4F57">
        <w:t>(a)</w:t>
      </w:r>
      <w:r>
        <w:tab/>
        <w:t xml:space="preserve">when identifying hazards and assessing risks to health and safety arising from the work carried out or to be carried out </w:t>
      </w:r>
      <w:r w:rsidRPr="003A7EEB">
        <w:t>by</w:t>
      </w:r>
      <w:r>
        <w:t xml:space="preserve"> the business or undertaking;</w:t>
      </w:r>
    </w:p>
    <w:p w14:paraId="464FD763" w14:textId="77777777" w:rsidR="001605D5" w:rsidRDefault="001605D5" w:rsidP="001605D5">
      <w:pPr>
        <w:pStyle w:val="DraftHeading3"/>
        <w:tabs>
          <w:tab w:val="right" w:pos="1757"/>
        </w:tabs>
        <w:ind w:left="1871" w:hanging="1871"/>
      </w:pPr>
      <w:r>
        <w:tab/>
      </w:r>
      <w:r w:rsidRPr="0002713C">
        <w:t>(b)</w:t>
      </w:r>
      <w:r>
        <w:tab/>
        <w:t>when making decisions about ways to eliminate or minimise those risks;</w:t>
      </w:r>
    </w:p>
    <w:p w14:paraId="0006C03E" w14:textId="77777777" w:rsidR="001605D5" w:rsidRDefault="001605D5" w:rsidP="001605D5">
      <w:pPr>
        <w:pStyle w:val="DraftHeading3"/>
        <w:tabs>
          <w:tab w:val="right" w:pos="1757"/>
        </w:tabs>
        <w:ind w:left="1871" w:hanging="1871"/>
      </w:pPr>
      <w:r>
        <w:lastRenderedPageBreak/>
        <w:tab/>
      </w:r>
      <w:r w:rsidRPr="00422079">
        <w:t>(c)</w:t>
      </w:r>
      <w:r>
        <w:tab/>
        <w:t>when making decisions about the adequacy of facilities for the welfare of workers;</w:t>
      </w:r>
    </w:p>
    <w:p w14:paraId="1E09C4BF" w14:textId="77777777" w:rsidR="001605D5" w:rsidRDefault="001605D5" w:rsidP="001605D5">
      <w:pPr>
        <w:pStyle w:val="DraftHeading3"/>
        <w:tabs>
          <w:tab w:val="right" w:pos="1757"/>
        </w:tabs>
        <w:ind w:left="1871" w:hanging="1871"/>
      </w:pPr>
      <w:r>
        <w:tab/>
      </w:r>
      <w:r w:rsidRPr="000C6C57">
        <w:t>(d)</w:t>
      </w:r>
      <w:r>
        <w:tab/>
        <w:t>when proposing changes that may affect the health or safety of workers;</w:t>
      </w:r>
    </w:p>
    <w:p w14:paraId="77CD8C08" w14:textId="77777777" w:rsidR="001605D5" w:rsidRDefault="001605D5" w:rsidP="001605D5">
      <w:pPr>
        <w:pStyle w:val="DraftHeading3"/>
        <w:tabs>
          <w:tab w:val="right" w:pos="1757"/>
        </w:tabs>
        <w:ind w:left="1871" w:hanging="1871"/>
      </w:pPr>
      <w:r>
        <w:tab/>
      </w:r>
      <w:r w:rsidRPr="000C6C57">
        <w:t>(e)</w:t>
      </w:r>
      <w:r>
        <w:tab/>
        <w:t>when making decisions about the procedures for:</w:t>
      </w:r>
    </w:p>
    <w:p w14:paraId="238202AC" w14:textId="77777777" w:rsidR="001605D5" w:rsidRPr="00592543" w:rsidRDefault="001605D5" w:rsidP="001605D5">
      <w:pPr>
        <w:pStyle w:val="DraftHeading4"/>
        <w:tabs>
          <w:tab w:val="right" w:pos="2268"/>
        </w:tabs>
        <w:ind w:left="2381" w:hanging="2381"/>
      </w:pPr>
      <w:r>
        <w:tab/>
        <w:t>(i</w:t>
      </w:r>
      <w:r w:rsidRPr="00DB10F0">
        <w:t>)</w:t>
      </w:r>
      <w:r>
        <w:tab/>
        <w:t>consulting with workers; or</w:t>
      </w:r>
    </w:p>
    <w:p w14:paraId="4DAD4C63" w14:textId="77777777" w:rsidR="001605D5" w:rsidRDefault="001605D5" w:rsidP="001605D5">
      <w:pPr>
        <w:pStyle w:val="DraftHeading4"/>
        <w:tabs>
          <w:tab w:val="right" w:pos="2268"/>
        </w:tabs>
        <w:ind w:left="2381" w:hanging="2381"/>
      </w:pPr>
      <w:r>
        <w:tab/>
      </w:r>
      <w:r w:rsidRPr="000C6C57">
        <w:t>(</w:t>
      </w:r>
      <w:r>
        <w:t>i</w:t>
      </w:r>
      <w:r w:rsidRPr="000C6C57">
        <w:t>i)</w:t>
      </w:r>
      <w:r>
        <w:tab/>
        <w:t>resolving work health or safety issues at the workplace; or</w:t>
      </w:r>
    </w:p>
    <w:p w14:paraId="0C584BE2" w14:textId="77777777" w:rsidR="001605D5" w:rsidRDefault="001605D5" w:rsidP="001605D5">
      <w:pPr>
        <w:pStyle w:val="DraftHeading4"/>
        <w:tabs>
          <w:tab w:val="right" w:pos="2268"/>
        </w:tabs>
        <w:ind w:left="2381" w:hanging="2381"/>
      </w:pPr>
      <w:r>
        <w:tab/>
        <w:t>(iii</w:t>
      </w:r>
      <w:r w:rsidRPr="000C6C57">
        <w:t>)</w:t>
      </w:r>
      <w:r>
        <w:tab/>
        <w:t>monitoring the health of workers; or</w:t>
      </w:r>
    </w:p>
    <w:p w14:paraId="3263CF61" w14:textId="77777777" w:rsidR="001605D5" w:rsidRDefault="001605D5" w:rsidP="001605D5">
      <w:pPr>
        <w:pStyle w:val="DraftHeading4"/>
        <w:tabs>
          <w:tab w:val="right" w:pos="2268"/>
        </w:tabs>
        <w:ind w:left="2381" w:hanging="2381"/>
      </w:pPr>
      <w:r>
        <w:tab/>
        <w:t>(iv</w:t>
      </w:r>
      <w:r w:rsidRPr="000C6C57">
        <w:t>)</w:t>
      </w:r>
      <w:r>
        <w:tab/>
        <w:t>monitoring the conditions at any workplace under the management or control of the person conducting the business or undertaking; or</w:t>
      </w:r>
    </w:p>
    <w:p w14:paraId="3A179182" w14:textId="77777777" w:rsidR="001605D5" w:rsidRDefault="001605D5" w:rsidP="001605D5">
      <w:pPr>
        <w:pStyle w:val="DraftHeading4"/>
        <w:tabs>
          <w:tab w:val="right" w:pos="2268"/>
        </w:tabs>
        <w:ind w:left="2381" w:hanging="2381"/>
      </w:pPr>
      <w:r>
        <w:tab/>
      </w:r>
      <w:r w:rsidRPr="00034198">
        <w:t>(v)</w:t>
      </w:r>
      <w:r>
        <w:tab/>
        <w:t>providing information and training for workers; or</w:t>
      </w:r>
    </w:p>
    <w:p w14:paraId="3535F6D4" w14:textId="77777777" w:rsidR="001605D5" w:rsidRDefault="001605D5" w:rsidP="001605D5">
      <w:pPr>
        <w:pStyle w:val="DraftHeading3"/>
        <w:tabs>
          <w:tab w:val="right" w:pos="1757"/>
        </w:tabs>
        <w:ind w:left="1871" w:hanging="1871"/>
      </w:pPr>
      <w:r>
        <w:tab/>
      </w:r>
      <w:r w:rsidRPr="000476B0">
        <w:t>(</w:t>
      </w:r>
      <w:r>
        <w:t>f</w:t>
      </w:r>
      <w:r w:rsidRPr="000476B0">
        <w:t>)</w:t>
      </w:r>
      <w:r>
        <w:tab/>
        <w:t>when carrying out any other activity prescribed by the regulations for the purposes of this section.</w:t>
      </w:r>
    </w:p>
    <w:p w14:paraId="724AEB3E" w14:textId="77777777" w:rsidR="001605D5" w:rsidRPr="007428D6" w:rsidRDefault="001605D5" w:rsidP="001605D5">
      <w:pPr>
        <w:pStyle w:val="Heading-DIVISION"/>
        <w:ind w:left="1500" w:hanging="1500"/>
        <w:jc w:val="left"/>
      </w:pPr>
      <w:bookmarkStart w:id="153" w:name="_Toc261422651"/>
      <w:bookmarkStart w:id="154" w:name="_Toc142312419"/>
      <w:r>
        <w:t>Division 3</w:t>
      </w:r>
      <w:r w:rsidRPr="007428D6">
        <w:tab/>
        <w:t>Health and safety representatives</w:t>
      </w:r>
      <w:bookmarkEnd w:id="153"/>
      <w:bookmarkEnd w:id="154"/>
    </w:p>
    <w:p w14:paraId="3F2FAD9F" w14:textId="77777777" w:rsidR="001605D5" w:rsidRPr="007428D6" w:rsidRDefault="001605D5" w:rsidP="001605D5">
      <w:pPr>
        <w:pStyle w:val="Heading-DIVISION"/>
        <w:ind w:left="1500" w:hanging="1500"/>
        <w:jc w:val="left"/>
      </w:pPr>
      <w:bookmarkStart w:id="155" w:name="_Toc261422652"/>
      <w:bookmarkStart w:id="156" w:name="_Toc142312420"/>
      <w:r w:rsidRPr="007428D6">
        <w:t>Subdivision 1</w:t>
      </w:r>
      <w:r w:rsidRPr="007428D6">
        <w:tab/>
      </w:r>
      <w:r>
        <w:t>Request for e</w:t>
      </w:r>
      <w:r w:rsidRPr="007428D6">
        <w:t>lection of health and safety representatives</w:t>
      </w:r>
      <w:bookmarkEnd w:id="155"/>
      <w:bookmarkEnd w:id="156"/>
    </w:p>
    <w:p w14:paraId="23248F98" w14:textId="77777777" w:rsidR="001605D5" w:rsidRDefault="001605D5" w:rsidP="001605D5">
      <w:pPr>
        <w:pStyle w:val="DraftHeading1"/>
        <w:tabs>
          <w:tab w:val="right" w:pos="680"/>
        </w:tabs>
        <w:ind w:left="850" w:hanging="850"/>
      </w:pPr>
      <w:r>
        <w:tab/>
      </w:r>
      <w:bookmarkStart w:id="157" w:name="_Toc261422653"/>
      <w:bookmarkStart w:id="158" w:name="_Toc142312421"/>
      <w:r>
        <w:t>50</w:t>
      </w:r>
      <w:r>
        <w:tab/>
        <w:t>Request for election of health and safety representative</w:t>
      </w:r>
      <w:bookmarkEnd w:id="157"/>
      <w:bookmarkEnd w:id="158"/>
    </w:p>
    <w:p w14:paraId="4CA58419" w14:textId="77777777" w:rsidR="001605D5" w:rsidRDefault="001605D5" w:rsidP="001605D5">
      <w:pPr>
        <w:pStyle w:val="BodySectionSub"/>
      </w:pPr>
      <w:r>
        <w:t xml:space="preserve">A worker who carries out work for a business or undertaking may ask the person conducting the business or undertaking to facilitate the conduct of an election for 1 or more health and safety </w:t>
      </w:r>
      <w:r>
        <w:lastRenderedPageBreak/>
        <w:t>representatives to represent workers who carry out work for the business or undertaking.</w:t>
      </w:r>
    </w:p>
    <w:p w14:paraId="3FA10659" w14:textId="77777777" w:rsidR="001605D5" w:rsidRPr="00D023FD" w:rsidRDefault="001605D5" w:rsidP="001605D5">
      <w:pPr>
        <w:pStyle w:val="Heading-DIVISION"/>
        <w:ind w:left="1500" w:hanging="1500"/>
        <w:jc w:val="left"/>
      </w:pPr>
      <w:bookmarkStart w:id="159" w:name="_Toc261422654"/>
      <w:bookmarkStart w:id="160" w:name="_Toc142312422"/>
      <w:r>
        <w:t>Subdivision 2</w:t>
      </w:r>
      <w:r>
        <w:tab/>
        <w:t>Determination of work groups</w:t>
      </w:r>
      <w:bookmarkEnd w:id="159"/>
      <w:bookmarkEnd w:id="160"/>
    </w:p>
    <w:p w14:paraId="1F7D5FD2" w14:textId="77777777" w:rsidR="001605D5" w:rsidRPr="00E53DAF" w:rsidRDefault="001605D5" w:rsidP="001605D5">
      <w:pPr>
        <w:pStyle w:val="DraftHeading1"/>
        <w:tabs>
          <w:tab w:val="right" w:pos="680"/>
        </w:tabs>
        <w:ind w:left="850" w:hanging="850"/>
      </w:pPr>
      <w:r>
        <w:tab/>
      </w:r>
      <w:bookmarkStart w:id="161" w:name="_Toc261422655"/>
      <w:bookmarkStart w:id="162" w:name="_Toc142312423"/>
      <w:r>
        <w:t>51</w:t>
      </w:r>
      <w:r>
        <w:tab/>
        <w:t>Determination of work groups</w:t>
      </w:r>
      <w:bookmarkEnd w:id="161"/>
      <w:bookmarkEnd w:id="162"/>
    </w:p>
    <w:p w14:paraId="27D1CCD0" w14:textId="77777777" w:rsidR="001605D5" w:rsidRPr="00C31621" w:rsidRDefault="001605D5" w:rsidP="001605D5">
      <w:pPr>
        <w:pStyle w:val="DraftHeading2"/>
        <w:tabs>
          <w:tab w:val="right" w:pos="1247"/>
        </w:tabs>
        <w:ind w:left="1361" w:hanging="1361"/>
      </w:pPr>
      <w:r>
        <w:tab/>
      </w:r>
      <w:r w:rsidRPr="006C3CC5">
        <w:t>(1)</w:t>
      </w:r>
      <w:r>
        <w:tab/>
        <w:t>If a request is made under section 50, the person conducting the business or undertaking must facilitate the determination of 1 or more work groups of workers.</w:t>
      </w:r>
    </w:p>
    <w:p w14:paraId="36AB1304" w14:textId="77777777" w:rsidR="001605D5" w:rsidRDefault="001605D5" w:rsidP="001605D5">
      <w:pPr>
        <w:pStyle w:val="DraftHeading2"/>
        <w:tabs>
          <w:tab w:val="right" w:pos="1247"/>
        </w:tabs>
        <w:ind w:left="1361" w:hanging="1361"/>
      </w:pPr>
      <w:r>
        <w:tab/>
      </w:r>
      <w:r w:rsidRPr="00034198">
        <w:t>(2)</w:t>
      </w:r>
      <w:r>
        <w:tab/>
        <w:t>The purpose of determining a work group is to facilitate the representation of workers in the work group by 1 or more health and safety representatives.</w:t>
      </w:r>
    </w:p>
    <w:p w14:paraId="5C0556EB" w14:textId="77777777" w:rsidR="001605D5" w:rsidRDefault="001605D5" w:rsidP="001605D5">
      <w:pPr>
        <w:pStyle w:val="DraftHeading2"/>
        <w:tabs>
          <w:tab w:val="right" w:pos="1247"/>
        </w:tabs>
        <w:ind w:left="1361" w:hanging="1361"/>
      </w:pPr>
      <w:r>
        <w:tab/>
        <w:t>(3</w:t>
      </w:r>
      <w:r w:rsidRPr="006C3CC5">
        <w:t>)</w:t>
      </w:r>
      <w:r>
        <w:tab/>
        <w:t>A work group may be determined for workers at 1 or more workplaces.</w:t>
      </w:r>
    </w:p>
    <w:p w14:paraId="53E466BD" w14:textId="77777777" w:rsidR="001605D5" w:rsidRDefault="001605D5" w:rsidP="001605D5">
      <w:pPr>
        <w:pStyle w:val="DraftHeading1"/>
        <w:tabs>
          <w:tab w:val="right" w:pos="680"/>
        </w:tabs>
        <w:ind w:left="850" w:hanging="850"/>
      </w:pPr>
      <w:r>
        <w:tab/>
      </w:r>
      <w:bookmarkStart w:id="163" w:name="_Toc261422656"/>
      <w:bookmarkStart w:id="164" w:name="_Toc142312424"/>
      <w:r>
        <w:t>52</w:t>
      </w:r>
      <w:r>
        <w:tab/>
        <w:t>Negotiations for agreement for work group</w:t>
      </w:r>
      <w:bookmarkEnd w:id="163"/>
      <w:bookmarkEnd w:id="164"/>
    </w:p>
    <w:p w14:paraId="7C4633AD" w14:textId="77777777" w:rsidR="001605D5" w:rsidRDefault="001605D5" w:rsidP="001605D5">
      <w:pPr>
        <w:pStyle w:val="DraftHeading2"/>
        <w:tabs>
          <w:tab w:val="right" w:pos="1247"/>
        </w:tabs>
        <w:ind w:left="1361" w:hanging="1361"/>
      </w:pPr>
      <w:r>
        <w:tab/>
      </w:r>
      <w:r w:rsidRPr="00874EF6">
        <w:t>(1)</w:t>
      </w:r>
      <w:r>
        <w:tab/>
        <w:t>A work group is to be determined by negotiation and agreement between:</w:t>
      </w:r>
    </w:p>
    <w:p w14:paraId="2C397DF1" w14:textId="77777777" w:rsidR="001605D5" w:rsidRDefault="001605D5" w:rsidP="001605D5">
      <w:pPr>
        <w:pStyle w:val="DraftHeading3"/>
        <w:tabs>
          <w:tab w:val="right" w:pos="1757"/>
        </w:tabs>
        <w:ind w:left="1871" w:hanging="1871"/>
      </w:pPr>
      <w:r>
        <w:tab/>
      </w:r>
      <w:r w:rsidRPr="00874EF6">
        <w:t>(a)</w:t>
      </w:r>
      <w:r>
        <w:tab/>
        <w:t>the person conducting the business or undertaking; and</w:t>
      </w:r>
    </w:p>
    <w:p w14:paraId="34A15766" w14:textId="2EF83491" w:rsidR="001605D5" w:rsidRDefault="001605D5" w:rsidP="001605D5">
      <w:pPr>
        <w:pStyle w:val="DraftHeading3"/>
        <w:tabs>
          <w:tab w:val="right" w:pos="1757"/>
        </w:tabs>
        <w:ind w:left="1871" w:hanging="1871"/>
      </w:pPr>
      <w:r>
        <w:tab/>
      </w:r>
      <w:r w:rsidRPr="00874EF6">
        <w:t>(b)</w:t>
      </w:r>
      <w:r>
        <w:tab/>
        <w:t xml:space="preserve">the workers who </w:t>
      </w:r>
      <w:r w:rsidR="001025ED">
        <w:rPr>
          <w:rFonts w:ascii="Times-Roman" w:hAnsi="Times-Roman" w:cs="Times-Roman"/>
          <w:szCs w:val="24"/>
          <w:lang w:eastAsia="en-AU"/>
        </w:rPr>
        <w:t xml:space="preserve">are proposed to </w:t>
      </w:r>
      <w:r>
        <w:t>form the work group or their representatives.</w:t>
      </w:r>
    </w:p>
    <w:p w14:paraId="2CA2BD85" w14:textId="77777777" w:rsidR="001605D5" w:rsidRPr="007B10BD" w:rsidRDefault="001605D5" w:rsidP="001605D5">
      <w:pPr>
        <w:pStyle w:val="DraftHeading2"/>
        <w:tabs>
          <w:tab w:val="right" w:pos="1247"/>
        </w:tabs>
        <w:ind w:left="1361" w:hanging="1361"/>
      </w:pPr>
      <w:r>
        <w:tab/>
        <w:t>(2</w:t>
      </w:r>
      <w:r w:rsidRPr="00874EF6">
        <w:t>)</w:t>
      </w:r>
      <w:r>
        <w:tab/>
        <w:t>The person conducting the business or undertaking must take all reasonable steps to commence negotiations with the workers within 14 days after a request is made under section 50.</w:t>
      </w:r>
    </w:p>
    <w:p w14:paraId="7A4D6C82" w14:textId="77777777" w:rsidR="001605D5" w:rsidRDefault="001605D5" w:rsidP="001605D5">
      <w:pPr>
        <w:pStyle w:val="DraftHeading2"/>
        <w:tabs>
          <w:tab w:val="right" w:pos="1247"/>
        </w:tabs>
        <w:ind w:left="1361" w:hanging="1361"/>
      </w:pPr>
      <w:r>
        <w:tab/>
        <w:t>(3</w:t>
      </w:r>
      <w:r w:rsidRPr="00AD24C1">
        <w:t>)</w:t>
      </w:r>
      <w:r>
        <w:tab/>
        <w:t>The purpose of the negotiations is to determine:</w:t>
      </w:r>
    </w:p>
    <w:p w14:paraId="0748A53A" w14:textId="77777777" w:rsidR="001605D5" w:rsidRDefault="001605D5" w:rsidP="001605D5">
      <w:pPr>
        <w:pStyle w:val="DraftHeading3"/>
        <w:tabs>
          <w:tab w:val="right" w:pos="1757"/>
        </w:tabs>
        <w:ind w:left="1871" w:hanging="1871"/>
      </w:pPr>
      <w:r>
        <w:tab/>
      </w:r>
      <w:r w:rsidRPr="00AD24C1">
        <w:t>(a)</w:t>
      </w:r>
      <w:r>
        <w:tab/>
        <w:t>the number and composition of work groups to be represented by health and safety representatives; and</w:t>
      </w:r>
    </w:p>
    <w:p w14:paraId="00209F7B" w14:textId="00DD4756" w:rsidR="001605D5" w:rsidRPr="0033452A" w:rsidRDefault="001605D5" w:rsidP="00B9502C">
      <w:pPr>
        <w:pStyle w:val="DraftHeading3"/>
        <w:tabs>
          <w:tab w:val="right" w:pos="1757"/>
        </w:tabs>
        <w:ind w:left="1871" w:hanging="1871"/>
      </w:pPr>
      <w:r>
        <w:lastRenderedPageBreak/>
        <w:tab/>
      </w:r>
      <w:r w:rsidRPr="00CD10D2">
        <w:t>(b)</w:t>
      </w:r>
      <w:r>
        <w:tab/>
        <w:t>the number of health and safety representatives and deputy health and safety representatives (if any) to be elected; and</w:t>
      </w:r>
    </w:p>
    <w:p w14:paraId="7E92E2D5" w14:textId="77777777" w:rsidR="001605D5" w:rsidRDefault="001605D5" w:rsidP="001605D5">
      <w:pPr>
        <w:pStyle w:val="DraftHeading3"/>
        <w:tabs>
          <w:tab w:val="right" w:pos="1757"/>
        </w:tabs>
        <w:ind w:left="1871" w:hanging="1871"/>
      </w:pPr>
      <w:r>
        <w:tab/>
      </w:r>
      <w:r w:rsidRPr="00CD10D2">
        <w:t>(c)</w:t>
      </w:r>
      <w:r>
        <w:tab/>
        <w:t>the workplace or workplaces to wh</w:t>
      </w:r>
      <w:r w:rsidR="00016955">
        <w:t>ich the work groups will apply.</w:t>
      </w:r>
    </w:p>
    <w:p w14:paraId="64150B93" w14:textId="77777777" w:rsidR="001605D5" w:rsidRDefault="001605D5" w:rsidP="001605D5">
      <w:pPr>
        <w:pStyle w:val="DraftHeading2"/>
        <w:tabs>
          <w:tab w:val="right" w:pos="1247"/>
        </w:tabs>
        <w:ind w:left="1361" w:hanging="1361"/>
      </w:pPr>
      <w:r>
        <w:tab/>
      </w:r>
      <w:r w:rsidRPr="003F0D26">
        <w:t>(4)</w:t>
      </w:r>
      <w:r>
        <w:tab/>
        <w:t>The parties to an agreement concerning the determination of a work group or groups may, at any time, negotiate a variation of the agreement.</w:t>
      </w:r>
    </w:p>
    <w:p w14:paraId="1669FAEB" w14:textId="77777777" w:rsidR="001605D5" w:rsidRDefault="001605D5" w:rsidP="001605D5">
      <w:pPr>
        <w:pStyle w:val="DraftHeading2"/>
        <w:tabs>
          <w:tab w:val="right" w:pos="1247"/>
        </w:tabs>
        <w:ind w:left="1361" w:hanging="1361"/>
      </w:pPr>
      <w:r>
        <w:tab/>
      </w:r>
      <w:r w:rsidRPr="007B2520">
        <w:t>(</w:t>
      </w:r>
      <w:r>
        <w:t>5</w:t>
      </w:r>
      <w:r w:rsidRPr="007B2520">
        <w:t>)</w:t>
      </w:r>
      <w:r>
        <w:tab/>
        <w:t>The person conducting the business or undertaking must, if asked by a worker, negotiate with the worker's representative in negotiations under this section (including negotiations for a variation of an agreement) and must not exclude the representative from those negotiations.</w:t>
      </w:r>
    </w:p>
    <w:p w14:paraId="7ACBCE27" w14:textId="31F8C26C" w:rsidR="001605D5" w:rsidRDefault="001605D5" w:rsidP="001605D5">
      <w:pPr>
        <w:pStyle w:val="BodySectionSub"/>
      </w:pPr>
      <w:r>
        <w:t>Maximum penalty:</w:t>
      </w:r>
      <w:r w:rsidR="008777B8">
        <w:t xml:space="preserve"> </w:t>
      </w:r>
      <w:r w:rsidR="008777B8" w:rsidRPr="008777B8">
        <w:t>tier D monetary penalty.</w:t>
      </w:r>
    </w:p>
    <w:p w14:paraId="346BB2A0" w14:textId="77777777" w:rsidR="001605D5" w:rsidRDefault="001605D5" w:rsidP="001605D5">
      <w:pPr>
        <w:pStyle w:val="DraftHeading2"/>
        <w:tabs>
          <w:tab w:val="right" w:pos="1247"/>
        </w:tabs>
        <w:ind w:left="1361" w:hanging="1361"/>
      </w:pPr>
      <w:r>
        <w:tab/>
        <w:t>(6</w:t>
      </w:r>
      <w:r w:rsidRPr="0092752A">
        <w:t>)</w:t>
      </w:r>
      <w:r>
        <w:tab/>
        <w:t>The regulations may prescribe the matters that must be taken into account in negotiations for and determination of work groups and variations of agreements concerning work groups.</w:t>
      </w:r>
    </w:p>
    <w:p w14:paraId="22B06ADC" w14:textId="77777777" w:rsidR="001605D5" w:rsidRDefault="001605D5" w:rsidP="001605D5">
      <w:pPr>
        <w:pStyle w:val="DraftHeading1"/>
        <w:tabs>
          <w:tab w:val="right" w:pos="680"/>
        </w:tabs>
        <w:ind w:left="850" w:hanging="850"/>
      </w:pPr>
      <w:r>
        <w:tab/>
      </w:r>
      <w:bookmarkStart w:id="165" w:name="_Toc261422657"/>
      <w:bookmarkStart w:id="166" w:name="_Toc142312425"/>
      <w:r>
        <w:t>53</w:t>
      </w:r>
      <w:r>
        <w:tab/>
        <w:t>Notice to workers</w:t>
      </w:r>
      <w:bookmarkEnd w:id="165"/>
      <w:bookmarkEnd w:id="166"/>
    </w:p>
    <w:p w14:paraId="65003F61" w14:textId="77777777" w:rsidR="001605D5" w:rsidRDefault="001605D5" w:rsidP="001605D5">
      <w:pPr>
        <w:pStyle w:val="DraftHeading2"/>
        <w:tabs>
          <w:tab w:val="right" w:pos="1247"/>
        </w:tabs>
        <w:ind w:left="1361" w:hanging="1361"/>
      </w:pPr>
      <w:r>
        <w:tab/>
      </w:r>
      <w:r w:rsidRPr="00CC3672">
        <w:t>(1)</w:t>
      </w:r>
      <w:r>
        <w:tab/>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3D42FF42" w14:textId="2C004529" w:rsidR="001605D5" w:rsidRDefault="001605D5" w:rsidP="009C72DF">
      <w:pPr>
        <w:pStyle w:val="BodySectionSub"/>
      </w:pPr>
      <w:r>
        <w:t>Maximum penalty:</w:t>
      </w:r>
      <w:r w:rsidR="009C72DF">
        <w:t xml:space="preserve"> </w:t>
      </w:r>
      <w:r w:rsidR="009C72DF" w:rsidRPr="009C72DF">
        <w:t>tier H monetary penalty.</w:t>
      </w:r>
    </w:p>
    <w:p w14:paraId="4E475188" w14:textId="77777777" w:rsidR="001605D5" w:rsidRDefault="001605D5" w:rsidP="001605D5">
      <w:pPr>
        <w:pStyle w:val="DraftHeading2"/>
        <w:tabs>
          <w:tab w:val="right" w:pos="1247"/>
        </w:tabs>
        <w:ind w:left="1361" w:hanging="1361"/>
      </w:pPr>
      <w:r>
        <w:tab/>
      </w:r>
      <w:r w:rsidRPr="00CC3672">
        <w:t>(2)</w:t>
      </w:r>
      <w:r>
        <w:tab/>
        <w:t xml:space="preserve">The person conducting a business or undertaking involved in negotiations for the variation of an agreement concerning the determination of a work group or groups must, as soon as practicable after the negotiations are completed, notify the workers </w:t>
      </w:r>
      <w:r>
        <w:lastRenderedPageBreak/>
        <w:t>of the outcome of the negotiations and of the variation (if any) to the agreement.</w:t>
      </w:r>
    </w:p>
    <w:p w14:paraId="7BCCC176" w14:textId="77777777" w:rsidR="006374D6" w:rsidRDefault="006374D6" w:rsidP="006374D6">
      <w:pPr>
        <w:pStyle w:val="BodySectionSub"/>
      </w:pPr>
      <w:r>
        <w:t xml:space="preserve">Maximum penalty: </w:t>
      </w:r>
      <w:r w:rsidRPr="009C72DF">
        <w:t>tier H monetary penalty.</w:t>
      </w:r>
    </w:p>
    <w:p w14:paraId="1302D10E" w14:textId="77777777" w:rsidR="001605D5" w:rsidRDefault="001605D5" w:rsidP="001605D5">
      <w:pPr>
        <w:pStyle w:val="DraftHeading1"/>
        <w:tabs>
          <w:tab w:val="right" w:pos="680"/>
        </w:tabs>
        <w:ind w:left="850" w:hanging="850"/>
      </w:pPr>
      <w:r>
        <w:tab/>
      </w:r>
      <w:bookmarkStart w:id="167" w:name="_Toc261422658"/>
      <w:bookmarkStart w:id="168" w:name="_Toc142312426"/>
      <w:r>
        <w:t>54</w:t>
      </w:r>
      <w:r>
        <w:tab/>
        <w:t>Failure of negotiations</w:t>
      </w:r>
      <w:bookmarkEnd w:id="167"/>
      <w:bookmarkEnd w:id="168"/>
    </w:p>
    <w:p w14:paraId="6E1AC194" w14:textId="77777777" w:rsidR="001605D5" w:rsidRDefault="001605D5" w:rsidP="001605D5">
      <w:pPr>
        <w:pStyle w:val="DraftHeading2"/>
        <w:tabs>
          <w:tab w:val="right" w:pos="1247"/>
        </w:tabs>
        <w:ind w:left="1361" w:hanging="1361"/>
      </w:pPr>
      <w:r>
        <w:tab/>
      </w:r>
      <w:r w:rsidRPr="000C15EF">
        <w:t>(1)</w:t>
      </w:r>
      <w:r>
        <w:tab/>
        <w:t>If there is a failure of negotiations (including negotiations concerning the variation of an agreement), any person who is or would be a party to the negotiations may ask the regulator to appoint an inspector for the purposes of this section.</w:t>
      </w:r>
    </w:p>
    <w:p w14:paraId="13812D26" w14:textId="77777777" w:rsidR="001605D5" w:rsidRDefault="001605D5" w:rsidP="001605D5">
      <w:pPr>
        <w:pStyle w:val="DraftHeading2"/>
        <w:tabs>
          <w:tab w:val="right" w:pos="1247"/>
        </w:tabs>
        <w:ind w:left="1361" w:hanging="1361"/>
      </w:pPr>
      <w:r>
        <w:tab/>
      </w:r>
      <w:r w:rsidRPr="00252001">
        <w:t>(2)</w:t>
      </w:r>
      <w:r>
        <w:tab/>
        <w:t>An inspector appointed under subsection (1) may decide:</w:t>
      </w:r>
    </w:p>
    <w:p w14:paraId="5DADD150" w14:textId="77777777" w:rsidR="001605D5" w:rsidRDefault="001605D5" w:rsidP="001605D5">
      <w:pPr>
        <w:pStyle w:val="DraftHeading3"/>
        <w:tabs>
          <w:tab w:val="right" w:pos="1757"/>
        </w:tabs>
        <w:ind w:left="1871" w:hanging="1871"/>
      </w:pPr>
      <w:r>
        <w:tab/>
      </w:r>
      <w:r w:rsidRPr="006C101C">
        <w:t>(a)</w:t>
      </w:r>
      <w:r>
        <w:tab/>
        <w:t>the matters referred to in section 52(3), or any of those matters which is the subject of the proposed variation (as the case requires); or</w:t>
      </w:r>
    </w:p>
    <w:p w14:paraId="7043C0FA" w14:textId="77777777" w:rsidR="001605D5" w:rsidRDefault="001605D5" w:rsidP="001605D5">
      <w:pPr>
        <w:pStyle w:val="DraftHeading3"/>
        <w:tabs>
          <w:tab w:val="right" w:pos="1757"/>
        </w:tabs>
        <w:ind w:left="1871" w:hanging="1871"/>
      </w:pPr>
      <w:r>
        <w:tab/>
      </w:r>
      <w:r w:rsidRPr="006C101C">
        <w:t>(b)</w:t>
      </w:r>
      <w:r>
        <w:tab/>
        <w:t>that work groups should not be determined or that the agreement should not be varied (as the case requires).</w:t>
      </w:r>
    </w:p>
    <w:p w14:paraId="724F2BA1" w14:textId="77777777" w:rsidR="001605D5" w:rsidRDefault="001605D5" w:rsidP="001605D5">
      <w:pPr>
        <w:pStyle w:val="DraftHeading2"/>
        <w:tabs>
          <w:tab w:val="right" w:pos="1247"/>
        </w:tabs>
        <w:ind w:left="1361" w:hanging="1361"/>
      </w:pPr>
      <w:r>
        <w:tab/>
      </w:r>
      <w:r w:rsidRPr="003B45A7">
        <w:t>(3)</w:t>
      </w:r>
      <w:r>
        <w:tab/>
        <w:t>For the purposes of this section, there is a failure of negotiations if:</w:t>
      </w:r>
    </w:p>
    <w:p w14:paraId="6249C695" w14:textId="77777777" w:rsidR="001605D5" w:rsidRDefault="001605D5" w:rsidP="001605D5">
      <w:pPr>
        <w:pStyle w:val="DraftHeading3"/>
        <w:tabs>
          <w:tab w:val="right" w:pos="1757"/>
        </w:tabs>
        <w:ind w:left="1871" w:hanging="1871"/>
      </w:pPr>
      <w:r>
        <w:tab/>
      </w:r>
      <w:r w:rsidRPr="003B45A7">
        <w:t>(a)</w:t>
      </w:r>
      <w:r>
        <w:tab/>
        <w:t>the person conducting the business or undertaking has not taken all reasonable steps to commence negotiations with the workers and negotiations have not commenced within 14 days after—</w:t>
      </w:r>
    </w:p>
    <w:p w14:paraId="43542F26" w14:textId="77777777" w:rsidR="001605D5" w:rsidRDefault="001605D5" w:rsidP="001605D5">
      <w:pPr>
        <w:pStyle w:val="DraftHeading4"/>
        <w:tabs>
          <w:tab w:val="right" w:pos="2268"/>
        </w:tabs>
        <w:ind w:left="2381" w:hanging="2381"/>
      </w:pPr>
      <w:r>
        <w:tab/>
      </w:r>
      <w:r w:rsidRPr="00925A44">
        <w:t>(i)</w:t>
      </w:r>
      <w:r>
        <w:tab/>
        <w:t>a request is made under section 50; or</w:t>
      </w:r>
    </w:p>
    <w:p w14:paraId="47F67E9A" w14:textId="14132BFD" w:rsidR="00016955" w:rsidRPr="00016955" w:rsidRDefault="001605D5" w:rsidP="00697CBF">
      <w:pPr>
        <w:pStyle w:val="DraftHeading4"/>
        <w:tabs>
          <w:tab w:val="right" w:pos="2268"/>
        </w:tabs>
        <w:ind w:left="2381" w:hanging="2381"/>
      </w:pPr>
      <w:r>
        <w:tab/>
      </w:r>
      <w:r w:rsidRPr="00925A44">
        <w:t>(ii)</w:t>
      </w:r>
      <w:r>
        <w:tab/>
        <w:t>a party to the agreement requests the variation of the agreement; or</w:t>
      </w:r>
    </w:p>
    <w:p w14:paraId="5663BB5A" w14:textId="77777777" w:rsidR="001605D5" w:rsidRPr="003B45A7" w:rsidRDefault="001605D5" w:rsidP="001605D5">
      <w:pPr>
        <w:pStyle w:val="DraftHeading3"/>
        <w:tabs>
          <w:tab w:val="right" w:pos="1757"/>
        </w:tabs>
        <w:ind w:left="1871" w:hanging="1871"/>
      </w:pPr>
      <w:r>
        <w:tab/>
      </w:r>
      <w:r w:rsidRPr="003B45A7">
        <w:t>(b)</w:t>
      </w:r>
      <w:r>
        <w:tab/>
        <w:t>agreement cannot be reached on a matter relating to the determination of a work group</w:t>
      </w:r>
      <w:r w:rsidR="006D3520">
        <w:t xml:space="preserve"> </w:t>
      </w:r>
      <w:r>
        <w:lastRenderedPageBreak/>
        <w:t>(or the variation of an agreement concerning a work group) within a reasonable time after negotiations commence.</w:t>
      </w:r>
    </w:p>
    <w:p w14:paraId="4B174AA1" w14:textId="77777777" w:rsidR="001605D5" w:rsidRDefault="001605D5" w:rsidP="001605D5">
      <w:pPr>
        <w:pStyle w:val="DraftHeading2"/>
        <w:tabs>
          <w:tab w:val="right" w:pos="1247"/>
        </w:tabs>
        <w:ind w:left="1361" w:hanging="1361"/>
      </w:pPr>
      <w:r>
        <w:tab/>
      </w:r>
      <w:r w:rsidRPr="009E34F9">
        <w:t>(</w:t>
      </w:r>
      <w:r>
        <w:t>4</w:t>
      </w:r>
      <w:r w:rsidRPr="009E34F9">
        <w:t>)</w:t>
      </w:r>
      <w:r>
        <w:tab/>
        <w:t>A decision under this section is taken to be an agreement under section 52.</w:t>
      </w:r>
    </w:p>
    <w:p w14:paraId="5796E1A5" w14:textId="77777777" w:rsidR="001605D5" w:rsidRPr="009B2C1F" w:rsidRDefault="001605D5" w:rsidP="001605D5">
      <w:pPr>
        <w:pStyle w:val="Heading-DIVISION"/>
        <w:ind w:left="1500" w:hanging="1500"/>
        <w:jc w:val="left"/>
      </w:pPr>
      <w:bookmarkStart w:id="169" w:name="_Toc261422659"/>
      <w:bookmarkStart w:id="170" w:name="_Toc142312427"/>
      <w:r w:rsidRPr="009B2C1F">
        <w:t>Subdivision 3</w:t>
      </w:r>
      <w:r w:rsidRPr="009B2C1F">
        <w:tab/>
        <w:t>Multiple-business work groups</w:t>
      </w:r>
      <w:bookmarkEnd w:id="169"/>
      <w:bookmarkEnd w:id="170"/>
    </w:p>
    <w:p w14:paraId="525B6B01" w14:textId="77777777" w:rsidR="001605D5" w:rsidRPr="00D023FD" w:rsidRDefault="001605D5" w:rsidP="001605D5">
      <w:pPr>
        <w:pStyle w:val="DraftHeading1"/>
        <w:tabs>
          <w:tab w:val="right" w:pos="680"/>
        </w:tabs>
        <w:ind w:left="850" w:hanging="850"/>
      </w:pPr>
      <w:r>
        <w:tab/>
      </w:r>
      <w:bookmarkStart w:id="171" w:name="_Toc261422660"/>
      <w:bookmarkStart w:id="172" w:name="_Toc142312428"/>
      <w:r w:rsidRPr="006E70C2">
        <w:t>5</w:t>
      </w:r>
      <w:r>
        <w:t>5</w:t>
      </w:r>
      <w:r w:rsidRPr="00D023FD">
        <w:tab/>
      </w:r>
      <w:r>
        <w:t>Determination</w:t>
      </w:r>
      <w:r w:rsidRPr="00D023FD">
        <w:t xml:space="preserve"> of work groups of multiple </w:t>
      </w:r>
      <w:r>
        <w:t>businesses</w:t>
      </w:r>
      <w:bookmarkEnd w:id="171"/>
      <w:bookmarkEnd w:id="172"/>
    </w:p>
    <w:p w14:paraId="1824ED11" w14:textId="77777777" w:rsidR="001605D5" w:rsidRDefault="001605D5" w:rsidP="001605D5">
      <w:pPr>
        <w:pStyle w:val="DraftHeading2"/>
        <w:tabs>
          <w:tab w:val="right" w:pos="1247"/>
        </w:tabs>
        <w:ind w:left="1361" w:hanging="1361"/>
      </w:pPr>
      <w:r>
        <w:tab/>
      </w:r>
      <w:r w:rsidRPr="00252001">
        <w:t>(1)</w:t>
      </w:r>
      <w:r>
        <w:tab/>
        <w:t>Work groups may be determined for</w:t>
      </w:r>
      <w:r>
        <w:tab/>
      </w:r>
      <w:r>
        <w:tab/>
        <w:t xml:space="preserve"> workers carrying out work for 2 or more persons conducting businesses or undertakings at 1 or more workplaces.</w:t>
      </w:r>
    </w:p>
    <w:p w14:paraId="5BA767A3" w14:textId="77777777" w:rsidR="001605D5" w:rsidRDefault="001605D5" w:rsidP="001605D5">
      <w:pPr>
        <w:pStyle w:val="DraftHeading2"/>
        <w:tabs>
          <w:tab w:val="right" w:pos="1247"/>
        </w:tabs>
        <w:ind w:left="1361" w:hanging="1361"/>
      </w:pPr>
      <w:r>
        <w:tab/>
      </w:r>
      <w:r w:rsidRPr="0033452A">
        <w:t>(2)</w:t>
      </w:r>
      <w:r>
        <w:tab/>
        <w:t>The particulars of the work groups are to be determined by negotiation and agreement, in accordance with section 56, between each of the persons conducting the businesses or undertakings and the workers.</w:t>
      </w:r>
    </w:p>
    <w:p w14:paraId="403FB67A" w14:textId="77777777" w:rsidR="001605D5" w:rsidRDefault="001605D5" w:rsidP="001605D5">
      <w:pPr>
        <w:pStyle w:val="DraftHeading2"/>
        <w:tabs>
          <w:tab w:val="right" w:pos="1247"/>
        </w:tabs>
        <w:ind w:left="1361" w:hanging="1361"/>
      </w:pPr>
      <w:r>
        <w:tab/>
      </w:r>
      <w:r w:rsidRPr="00A512AB">
        <w:t>(3)</w:t>
      </w:r>
      <w:r>
        <w:tab/>
        <w:t>The parties to an agreement concerning the determination of a work group or groups may, at any time, negotiate a variation of the agreement.</w:t>
      </w:r>
    </w:p>
    <w:p w14:paraId="67482D20" w14:textId="77777777" w:rsidR="001605D5" w:rsidRDefault="001605D5" w:rsidP="001605D5">
      <w:pPr>
        <w:pStyle w:val="DraftHeading2"/>
        <w:tabs>
          <w:tab w:val="right" w:pos="1247"/>
        </w:tabs>
        <w:ind w:left="1361" w:hanging="1361"/>
      </w:pPr>
      <w:r>
        <w:tab/>
      </w:r>
      <w:r w:rsidRPr="0033452A">
        <w:t>(3)</w:t>
      </w:r>
      <w:r>
        <w:tab/>
        <w:t>The determination of 1 or more work groups under this Subdivision does not:</w:t>
      </w:r>
    </w:p>
    <w:p w14:paraId="56F8176A" w14:textId="77777777" w:rsidR="001605D5" w:rsidRDefault="001605D5" w:rsidP="001605D5">
      <w:pPr>
        <w:suppressLineNumbers w:val="0"/>
        <w:tabs>
          <w:tab w:val="right" w:pos="1757"/>
        </w:tabs>
        <w:ind w:left="1871" w:hanging="1871"/>
      </w:pPr>
      <w:r>
        <w:tab/>
        <w:t>(a)</w:t>
      </w:r>
      <w:r>
        <w:tab/>
        <w:t>prevent the determination under this Subdivision or Subdivision 2 of any other work group of the workers concerned; or</w:t>
      </w:r>
    </w:p>
    <w:p w14:paraId="54C9F0E6" w14:textId="43FDDDD4" w:rsidR="001605D5" w:rsidRDefault="001605D5" w:rsidP="00CC3FCF">
      <w:pPr>
        <w:suppressLineNumbers w:val="0"/>
        <w:tabs>
          <w:tab w:val="right" w:pos="1757"/>
        </w:tabs>
        <w:ind w:left="1871" w:hanging="1871"/>
      </w:pPr>
      <w:r>
        <w:tab/>
        <w:t>(b)</w:t>
      </w:r>
      <w:r>
        <w:tab/>
        <w:t>affect any work groups of those workers that have already been determined under this Subdivision or Subdivision 2.</w:t>
      </w:r>
      <w:r w:rsidR="00835418">
        <w:br/>
      </w:r>
      <w:r w:rsidR="00835418">
        <w:br/>
      </w:r>
    </w:p>
    <w:p w14:paraId="39C514BA" w14:textId="77777777" w:rsidR="001605D5" w:rsidRPr="006E70C2" w:rsidRDefault="001605D5" w:rsidP="001605D5">
      <w:pPr>
        <w:pStyle w:val="DraftHeading1"/>
        <w:tabs>
          <w:tab w:val="right" w:pos="680"/>
        </w:tabs>
        <w:ind w:left="850" w:hanging="850"/>
      </w:pPr>
      <w:r w:rsidRPr="006E70C2">
        <w:lastRenderedPageBreak/>
        <w:tab/>
      </w:r>
      <w:bookmarkStart w:id="173" w:name="_Toc261422661"/>
      <w:bookmarkStart w:id="174" w:name="_Toc142312429"/>
      <w:r w:rsidRPr="006E70C2">
        <w:t>5</w:t>
      </w:r>
      <w:r>
        <w:t>6</w:t>
      </w:r>
      <w:r w:rsidRPr="006E70C2">
        <w:tab/>
        <w:t>Negotiation of agreement for work groups of multiple businesses</w:t>
      </w:r>
      <w:bookmarkEnd w:id="173"/>
      <w:bookmarkEnd w:id="174"/>
    </w:p>
    <w:p w14:paraId="58B8F504" w14:textId="77777777" w:rsidR="001605D5" w:rsidRDefault="001605D5" w:rsidP="001605D5">
      <w:pPr>
        <w:suppressLineNumbers w:val="0"/>
        <w:tabs>
          <w:tab w:val="right" w:pos="1247"/>
        </w:tabs>
        <w:ind w:left="1361" w:hanging="1361"/>
      </w:pPr>
      <w:r>
        <w:tab/>
        <w:t>(1)</w:t>
      </w:r>
      <w:r>
        <w:tab/>
        <w:t>Negotiations concerning work groups under this Subdivision must be directed only at the following:</w:t>
      </w:r>
    </w:p>
    <w:p w14:paraId="4A9C854D" w14:textId="77777777" w:rsidR="001605D5" w:rsidRDefault="001605D5" w:rsidP="001605D5">
      <w:pPr>
        <w:pStyle w:val="DraftHeading3"/>
        <w:tabs>
          <w:tab w:val="right" w:pos="1757"/>
        </w:tabs>
        <w:ind w:left="1871" w:hanging="1871"/>
      </w:pPr>
      <w:r>
        <w:tab/>
      </w:r>
      <w:r w:rsidRPr="008F0605">
        <w:t>(a)</w:t>
      </w:r>
      <w:r>
        <w:tab/>
        <w:t>the number and composition of work groups to be represented by health and safety representatives;</w:t>
      </w:r>
    </w:p>
    <w:p w14:paraId="71B2B58F" w14:textId="77777777" w:rsidR="001605D5" w:rsidRDefault="001605D5" w:rsidP="001605D5">
      <w:pPr>
        <w:suppressLineNumbers w:val="0"/>
        <w:tabs>
          <w:tab w:val="right" w:pos="1757"/>
        </w:tabs>
        <w:ind w:left="1871" w:hanging="1871"/>
      </w:pPr>
      <w:r>
        <w:tab/>
        <w:t>(b)</w:t>
      </w:r>
      <w:r>
        <w:tab/>
        <w:t>the number of health and safety representatives and deputy health and safety representatives (if any) for each work group;</w:t>
      </w:r>
    </w:p>
    <w:p w14:paraId="6FEC1FF0" w14:textId="77777777" w:rsidR="001605D5" w:rsidRDefault="001605D5" w:rsidP="001605D5">
      <w:pPr>
        <w:pStyle w:val="DraftHeading3"/>
        <w:tabs>
          <w:tab w:val="right" w:pos="1757"/>
        </w:tabs>
        <w:ind w:left="1871" w:hanging="1871"/>
      </w:pPr>
      <w:r>
        <w:tab/>
      </w:r>
      <w:r w:rsidRPr="008F0605">
        <w:t>(c)</w:t>
      </w:r>
      <w:r>
        <w:tab/>
        <w:t>the workplace or workplaces to which the work groups will apply;</w:t>
      </w:r>
    </w:p>
    <w:p w14:paraId="50923718" w14:textId="77777777" w:rsidR="001605D5" w:rsidRPr="00A512AB" w:rsidRDefault="001605D5" w:rsidP="001605D5">
      <w:pPr>
        <w:pStyle w:val="DraftHeading3"/>
        <w:tabs>
          <w:tab w:val="right" w:pos="1757"/>
        </w:tabs>
        <w:ind w:left="1871" w:hanging="1871"/>
      </w:pPr>
      <w:r>
        <w:tab/>
      </w:r>
      <w:r w:rsidRPr="00863406">
        <w:t>(d)</w:t>
      </w:r>
      <w:r>
        <w:tab/>
        <w:t>the businesses or undertakings to which the work groups will apply.</w:t>
      </w:r>
    </w:p>
    <w:p w14:paraId="145865C5" w14:textId="77777777" w:rsidR="001605D5" w:rsidRDefault="001605D5" w:rsidP="001605D5">
      <w:pPr>
        <w:pStyle w:val="DraftHeading2"/>
        <w:tabs>
          <w:tab w:val="right" w:pos="1247"/>
        </w:tabs>
        <w:ind w:left="1361" w:hanging="1361"/>
      </w:pPr>
      <w:r>
        <w:tab/>
      </w:r>
      <w:r w:rsidRPr="007B2520">
        <w:t>(2)</w:t>
      </w:r>
      <w:r>
        <w:tab/>
        <w:t>A person conducting a business or undertaking must, if asked by a worker, negotiate with the worker's representative in negotiations under this section (including negotiations for a variation of an agreement) and must not exclude the representative from those negotiations.</w:t>
      </w:r>
    </w:p>
    <w:p w14:paraId="1E44E613" w14:textId="70809583" w:rsidR="001605D5" w:rsidRDefault="001605D5" w:rsidP="001605D5">
      <w:pPr>
        <w:pStyle w:val="BodySectionSub"/>
      </w:pPr>
      <w:r>
        <w:t>Maximum penalty:</w:t>
      </w:r>
      <w:r w:rsidR="008777B8">
        <w:t xml:space="preserve"> </w:t>
      </w:r>
      <w:r w:rsidR="008777B8" w:rsidRPr="008777B8">
        <w:t>tier D monetary penalty.</w:t>
      </w:r>
    </w:p>
    <w:p w14:paraId="00553833" w14:textId="69B55B61" w:rsidR="008172BE" w:rsidRDefault="001605D5" w:rsidP="00CC3FCF">
      <w:pPr>
        <w:pStyle w:val="DraftHeading2"/>
        <w:tabs>
          <w:tab w:val="right" w:pos="1247"/>
        </w:tabs>
        <w:ind w:left="1361" w:hanging="1361"/>
      </w:pPr>
      <w:r>
        <w:tab/>
      </w:r>
      <w:r w:rsidRPr="006C101C">
        <w:t>(3)</w:t>
      </w:r>
      <w:r>
        <w:tab/>
        <w:t>If agreement cannot be reached on a matter relating to the determination of a work group (or a variation of an agreement) within a reasonable time after negotiations commence under this Subdivision, any party to the negotiations may ask the regulator to appoint an inspector to assist the negotiations in relation to that matter.</w:t>
      </w:r>
    </w:p>
    <w:p w14:paraId="6D688085" w14:textId="77777777" w:rsidR="001605D5" w:rsidRDefault="001605D5" w:rsidP="001605D5">
      <w:pPr>
        <w:pStyle w:val="DraftHeading2"/>
        <w:tabs>
          <w:tab w:val="right" w:pos="1247"/>
        </w:tabs>
        <w:ind w:left="1361" w:hanging="1361"/>
      </w:pPr>
      <w:r>
        <w:tab/>
      </w:r>
      <w:r w:rsidRPr="000B7DB4">
        <w:t>(</w:t>
      </w:r>
      <w:r>
        <w:t>4</w:t>
      </w:r>
      <w:r w:rsidRPr="000B7DB4">
        <w:t>)</w:t>
      </w:r>
      <w:r>
        <w:tab/>
        <w:t xml:space="preserve">The regulations may prescribe the matters that must be taken into account in negotiations for and </w:t>
      </w:r>
      <w:r>
        <w:lastRenderedPageBreak/>
        <w:t>determination of work groups and variations of agreements.</w:t>
      </w:r>
    </w:p>
    <w:p w14:paraId="5D17709E" w14:textId="77777777" w:rsidR="001605D5" w:rsidRDefault="001605D5" w:rsidP="001605D5">
      <w:pPr>
        <w:pStyle w:val="DraftHeading1"/>
        <w:tabs>
          <w:tab w:val="right" w:pos="680"/>
        </w:tabs>
        <w:ind w:left="850" w:hanging="850"/>
      </w:pPr>
      <w:r>
        <w:tab/>
      </w:r>
      <w:bookmarkStart w:id="175" w:name="_Toc261422662"/>
      <w:bookmarkStart w:id="176" w:name="_Toc142312430"/>
      <w:r w:rsidRPr="00252001">
        <w:t>5</w:t>
      </w:r>
      <w:r>
        <w:t>7</w:t>
      </w:r>
      <w:r>
        <w:tab/>
        <w:t>Notice to workers</w:t>
      </w:r>
      <w:bookmarkEnd w:id="175"/>
      <w:bookmarkEnd w:id="176"/>
    </w:p>
    <w:p w14:paraId="67483271" w14:textId="77777777" w:rsidR="001605D5" w:rsidRDefault="001605D5" w:rsidP="001605D5">
      <w:pPr>
        <w:pStyle w:val="DraftHeading2"/>
        <w:tabs>
          <w:tab w:val="right" w:pos="1247"/>
        </w:tabs>
        <w:ind w:left="1361" w:hanging="1361"/>
      </w:pPr>
      <w:r>
        <w:tab/>
      </w:r>
      <w:r w:rsidRPr="00B37F6B">
        <w:t>(1)</w:t>
      </w:r>
      <w:r>
        <w:tab/>
        <w:t>A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57C3F91C" w14:textId="4604A9AC" w:rsidR="001605D5" w:rsidRPr="000C15EF" w:rsidRDefault="001605D5" w:rsidP="001605D5">
      <w:pPr>
        <w:pStyle w:val="BodySectionSub"/>
      </w:pPr>
      <w:r>
        <w:t>Maximum penalty:</w:t>
      </w:r>
      <w:r w:rsidR="009C72DF">
        <w:t xml:space="preserve"> </w:t>
      </w:r>
      <w:r w:rsidR="009C72DF" w:rsidRPr="009C72DF">
        <w:t>tier H monetary penalty.</w:t>
      </w:r>
    </w:p>
    <w:p w14:paraId="166D1AE3" w14:textId="77777777" w:rsidR="001605D5" w:rsidRDefault="001605D5" w:rsidP="001605D5">
      <w:pPr>
        <w:pStyle w:val="DraftHeading2"/>
        <w:tabs>
          <w:tab w:val="right" w:pos="1247"/>
        </w:tabs>
        <w:ind w:left="1361" w:hanging="1361"/>
      </w:pPr>
      <w:r>
        <w:tab/>
      </w:r>
      <w:r w:rsidRPr="00E71C13">
        <w:t>(2)</w:t>
      </w:r>
      <w:r>
        <w:tab/>
        <w:t>A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72AD2A76" w14:textId="7A41F4C8" w:rsidR="001605D5" w:rsidRPr="000C15EF" w:rsidRDefault="001605D5" w:rsidP="001605D5">
      <w:pPr>
        <w:pStyle w:val="BodySectionSub"/>
      </w:pPr>
      <w:r>
        <w:t>Maximum penalty:</w:t>
      </w:r>
      <w:r w:rsidR="009C72DF">
        <w:t xml:space="preserve"> </w:t>
      </w:r>
      <w:r w:rsidR="009C72DF" w:rsidRPr="009C72DF">
        <w:t>tier H monetary penalty.</w:t>
      </w:r>
    </w:p>
    <w:p w14:paraId="510F66AC" w14:textId="77777777" w:rsidR="001605D5" w:rsidRPr="006E70C2" w:rsidRDefault="001605D5" w:rsidP="001605D5">
      <w:pPr>
        <w:pStyle w:val="DraftHeading1"/>
        <w:tabs>
          <w:tab w:val="right" w:pos="680"/>
        </w:tabs>
        <w:ind w:left="850" w:hanging="850"/>
      </w:pPr>
      <w:r w:rsidRPr="006E70C2">
        <w:tab/>
      </w:r>
      <w:bookmarkStart w:id="177" w:name="_Toc261422663"/>
      <w:bookmarkStart w:id="178" w:name="_Toc142312431"/>
      <w:r w:rsidRPr="006E70C2">
        <w:t>5</w:t>
      </w:r>
      <w:r>
        <w:t>8</w:t>
      </w:r>
      <w:r w:rsidRPr="006E70C2">
        <w:tab/>
        <w:t xml:space="preserve">Withdrawal from negotiations or agreement involving multiple </w:t>
      </w:r>
      <w:bookmarkEnd w:id="177"/>
      <w:r>
        <w:rPr>
          <w:noProof/>
        </w:rPr>
        <w:t>businesses</w:t>
      </w:r>
      <w:bookmarkEnd w:id="178"/>
    </w:p>
    <w:p w14:paraId="51A5538E" w14:textId="56B6CEB0" w:rsidR="008172BE" w:rsidRPr="008172BE" w:rsidRDefault="008172BE" w:rsidP="00697CBF">
      <w:pPr>
        <w:pStyle w:val="DraftHeading2"/>
        <w:tabs>
          <w:tab w:val="right" w:pos="1247"/>
        </w:tabs>
        <w:ind w:left="1361" w:hanging="1361"/>
      </w:pPr>
      <w:r>
        <w:tab/>
      </w:r>
      <w:r w:rsidR="001605D5" w:rsidRPr="008172BE">
        <w:t>(1)</w:t>
      </w:r>
      <w:r w:rsidR="001605D5">
        <w:tab/>
        <w:t>A party to a negotiation for an agreement, or to an agreement, concerning a work group under this Subdivision may withdraw from the negotiation or agreement at any time by giving reasonable notice (in writing) to the other parties.</w:t>
      </w:r>
    </w:p>
    <w:p w14:paraId="4E83596F" w14:textId="77777777" w:rsidR="001605D5" w:rsidRDefault="001605D5" w:rsidP="001605D5">
      <w:pPr>
        <w:suppressLineNumbers w:val="0"/>
        <w:tabs>
          <w:tab w:val="right" w:pos="1247"/>
        </w:tabs>
        <w:ind w:left="1361" w:hanging="1361"/>
      </w:pPr>
      <w:r>
        <w:tab/>
        <w:t>(2)</w:t>
      </w:r>
      <w:r>
        <w:tab/>
        <w:t>If a party withdraws from an agreement concerning a work group under this Subdivision:</w:t>
      </w:r>
    </w:p>
    <w:p w14:paraId="200AD1EA" w14:textId="77777777" w:rsidR="001605D5" w:rsidRDefault="001605D5" w:rsidP="001605D5">
      <w:pPr>
        <w:suppressLineNumbers w:val="0"/>
        <w:tabs>
          <w:tab w:val="right" w:pos="1757"/>
        </w:tabs>
        <w:ind w:left="1871" w:hanging="1871"/>
      </w:pPr>
      <w:r>
        <w:tab/>
        <w:t>(a)</w:t>
      </w:r>
      <w:r>
        <w:tab/>
        <w:t>the other parties must negotiate a variation to the agreement in accordance with section 56; and</w:t>
      </w:r>
    </w:p>
    <w:p w14:paraId="5A23C8A3" w14:textId="77777777" w:rsidR="001605D5" w:rsidRDefault="001605D5" w:rsidP="001605D5">
      <w:pPr>
        <w:suppressLineNumbers w:val="0"/>
        <w:tabs>
          <w:tab w:val="right" w:pos="1757"/>
        </w:tabs>
        <w:ind w:left="1871" w:hanging="1871"/>
      </w:pPr>
      <w:r>
        <w:lastRenderedPageBreak/>
        <w:tab/>
        <w:t>(b)</w:t>
      </w:r>
      <w:r>
        <w:tab/>
        <w:t>the withdrawal does not affect the validity of the agreement between the other parties in the meantime.</w:t>
      </w:r>
    </w:p>
    <w:p w14:paraId="29D4EBC2" w14:textId="77777777" w:rsidR="001605D5" w:rsidRPr="006E70C2" w:rsidRDefault="001605D5" w:rsidP="001605D5">
      <w:pPr>
        <w:pStyle w:val="DraftHeading1"/>
        <w:tabs>
          <w:tab w:val="right" w:pos="680"/>
        </w:tabs>
        <w:ind w:left="850" w:hanging="850"/>
      </w:pPr>
      <w:r w:rsidRPr="006E70C2">
        <w:tab/>
      </w:r>
      <w:bookmarkStart w:id="179" w:name="_Toc261422664"/>
      <w:bookmarkStart w:id="180" w:name="_Toc142312432"/>
      <w:r w:rsidRPr="006E70C2">
        <w:t>5</w:t>
      </w:r>
      <w:r>
        <w:t>9</w:t>
      </w:r>
      <w:r w:rsidRPr="006E70C2">
        <w:tab/>
        <w:t>Effect of Subdivision on other arrangements</w:t>
      </w:r>
      <w:bookmarkEnd w:id="179"/>
      <w:bookmarkEnd w:id="180"/>
    </w:p>
    <w:p w14:paraId="68654372" w14:textId="77777777" w:rsidR="001605D5" w:rsidRDefault="001605D5" w:rsidP="001605D5">
      <w:pPr>
        <w:suppressLineNumbers w:val="0"/>
        <w:ind w:left="1361"/>
      </w:pPr>
      <w:r>
        <w:t>To avoid doubt, nothing in this Subdivision affects the capacity of 2 or more persons conducting businesses or undertakings and their workers to enter into other agreements or make other arrangements, in addition to complying with this Part, concerning the representation of those workers.</w:t>
      </w:r>
    </w:p>
    <w:p w14:paraId="0FD961AE" w14:textId="77777777" w:rsidR="001605D5" w:rsidRPr="00D023FD" w:rsidRDefault="001605D5" w:rsidP="001605D5">
      <w:pPr>
        <w:pStyle w:val="Heading-DIVISION"/>
        <w:ind w:left="1500" w:hanging="1500"/>
        <w:jc w:val="left"/>
      </w:pPr>
      <w:bookmarkStart w:id="181" w:name="_Toc261422665"/>
      <w:bookmarkStart w:id="182" w:name="_Toc142312433"/>
      <w:r>
        <w:t>Subdivision 4</w:t>
      </w:r>
      <w:r>
        <w:tab/>
        <w:t>Election of health and safety representatives</w:t>
      </w:r>
      <w:bookmarkEnd w:id="181"/>
      <w:bookmarkEnd w:id="182"/>
    </w:p>
    <w:p w14:paraId="21850DF4" w14:textId="77777777" w:rsidR="001605D5" w:rsidRDefault="001605D5" w:rsidP="001605D5">
      <w:pPr>
        <w:pStyle w:val="DraftHeading1"/>
        <w:tabs>
          <w:tab w:val="right" w:pos="680"/>
        </w:tabs>
        <w:ind w:left="850" w:hanging="850"/>
      </w:pPr>
      <w:r>
        <w:tab/>
      </w:r>
      <w:bookmarkStart w:id="183" w:name="_Toc261422666"/>
      <w:bookmarkStart w:id="184" w:name="_Toc142312434"/>
      <w:r>
        <w:t>60</w:t>
      </w:r>
      <w:r>
        <w:tab/>
        <w:t>Eligibility to be elected</w:t>
      </w:r>
      <w:bookmarkEnd w:id="183"/>
      <w:bookmarkEnd w:id="184"/>
    </w:p>
    <w:p w14:paraId="087516E5" w14:textId="77777777" w:rsidR="001605D5" w:rsidRDefault="001605D5" w:rsidP="001605D5">
      <w:pPr>
        <w:pStyle w:val="BodySectionSub"/>
      </w:pPr>
      <w:r>
        <w:t>A worker is:</w:t>
      </w:r>
    </w:p>
    <w:p w14:paraId="0EFC0D16" w14:textId="77777777" w:rsidR="001605D5" w:rsidRDefault="001605D5" w:rsidP="001605D5">
      <w:pPr>
        <w:pStyle w:val="DraftHeading3"/>
        <w:tabs>
          <w:tab w:val="right" w:pos="1757"/>
        </w:tabs>
        <w:ind w:left="1871" w:hanging="1871"/>
      </w:pPr>
      <w:r>
        <w:tab/>
      </w:r>
      <w:r w:rsidRPr="005E48C1">
        <w:t>(a)</w:t>
      </w:r>
      <w:r>
        <w:tab/>
        <w:t>eligible to be elected as a health and safety representative for a work group only if he or she is a member of that work group; and</w:t>
      </w:r>
    </w:p>
    <w:p w14:paraId="768EB9D0" w14:textId="77777777" w:rsidR="001605D5" w:rsidRDefault="001605D5" w:rsidP="001605D5">
      <w:pPr>
        <w:pStyle w:val="DraftHeading3"/>
        <w:tabs>
          <w:tab w:val="right" w:pos="1757"/>
        </w:tabs>
        <w:ind w:left="1871" w:hanging="1871"/>
      </w:pPr>
      <w:r>
        <w:tab/>
      </w:r>
      <w:r w:rsidRPr="005E48C1">
        <w:t>(b)</w:t>
      </w:r>
      <w:r>
        <w:tab/>
        <w:t>not eligible to be elected as a health and safety representative if he or she is disqualified under section 65 from being a health and safety representative.</w:t>
      </w:r>
    </w:p>
    <w:p w14:paraId="5C7B62F0" w14:textId="77777777" w:rsidR="001605D5" w:rsidRDefault="001605D5" w:rsidP="001605D5">
      <w:pPr>
        <w:pStyle w:val="DraftHeading1"/>
        <w:tabs>
          <w:tab w:val="right" w:pos="680"/>
        </w:tabs>
        <w:ind w:left="850" w:hanging="850"/>
      </w:pPr>
      <w:r>
        <w:tab/>
      </w:r>
      <w:bookmarkStart w:id="185" w:name="_Toc261422667"/>
      <w:bookmarkStart w:id="186" w:name="_Toc142312435"/>
      <w:r>
        <w:t>61</w:t>
      </w:r>
      <w:r>
        <w:tab/>
        <w:t>Procedure for election of health and safety representatives</w:t>
      </w:r>
      <w:bookmarkEnd w:id="185"/>
      <w:bookmarkEnd w:id="186"/>
    </w:p>
    <w:p w14:paraId="048F6D21" w14:textId="77777777" w:rsidR="001605D5" w:rsidRDefault="001605D5" w:rsidP="001605D5">
      <w:pPr>
        <w:pStyle w:val="DraftHeading2"/>
        <w:tabs>
          <w:tab w:val="right" w:pos="1247"/>
        </w:tabs>
        <w:ind w:left="1361" w:hanging="1361"/>
      </w:pPr>
      <w:r>
        <w:tab/>
        <w:t>(1</w:t>
      </w:r>
      <w:r w:rsidRPr="0059773A">
        <w:t>)</w:t>
      </w:r>
      <w:r>
        <w:tab/>
        <w:t>The workers in a work group may determine how an election of a health and safety representative for the work group is to be conducted.</w:t>
      </w:r>
    </w:p>
    <w:p w14:paraId="5960554F" w14:textId="77777777" w:rsidR="001605D5" w:rsidRPr="00BD593D" w:rsidRDefault="001605D5" w:rsidP="001605D5">
      <w:pPr>
        <w:pStyle w:val="DraftHeading2"/>
        <w:tabs>
          <w:tab w:val="right" w:pos="1247"/>
        </w:tabs>
        <w:ind w:left="1361" w:hanging="1361"/>
      </w:pPr>
      <w:r>
        <w:tab/>
        <w:t>(2</w:t>
      </w:r>
      <w:r w:rsidRPr="00BD593D">
        <w:t>)</w:t>
      </w:r>
      <w:r>
        <w:tab/>
        <w:t>However, an election must comply with the procedures (if any) prescribed by the regulations.</w:t>
      </w:r>
    </w:p>
    <w:p w14:paraId="5FB5906A" w14:textId="77777777" w:rsidR="001605D5" w:rsidRDefault="001605D5" w:rsidP="001605D5">
      <w:pPr>
        <w:pStyle w:val="DraftHeading2"/>
        <w:tabs>
          <w:tab w:val="right" w:pos="1247"/>
        </w:tabs>
        <w:ind w:left="1361" w:hanging="1361"/>
      </w:pPr>
      <w:r>
        <w:tab/>
        <w:t>(3</w:t>
      </w:r>
      <w:r w:rsidRPr="00BD593D">
        <w:t>)</w:t>
      </w:r>
      <w:r>
        <w:tab/>
        <w:t xml:space="preserve">If a majority of the workers in a work group so determine, the election may be conducted with the </w:t>
      </w:r>
      <w:r>
        <w:lastRenderedPageBreak/>
        <w:t xml:space="preserve">assistance of a </w:t>
      </w:r>
      <w:r w:rsidRPr="002A15E3">
        <w:t>union</w:t>
      </w:r>
      <w:r>
        <w:t xml:space="preserve"> or other person or organisation.</w:t>
      </w:r>
    </w:p>
    <w:p w14:paraId="53720EBE" w14:textId="77777777" w:rsidR="001605D5" w:rsidRDefault="001605D5" w:rsidP="001605D5">
      <w:pPr>
        <w:pStyle w:val="DraftHeading2"/>
        <w:tabs>
          <w:tab w:val="right" w:pos="1247"/>
        </w:tabs>
        <w:ind w:left="1361" w:hanging="1361"/>
      </w:pPr>
      <w:r>
        <w:tab/>
      </w:r>
      <w:r w:rsidRPr="00874E5E">
        <w:t>(4)</w:t>
      </w:r>
      <w:r>
        <w:tab/>
        <w:t>The person conducting the business or undertaking to which the work group relates must provide any resources, facilities and assistance that are reasonably necessary or are prescribed by the regulations to enable elections to be conducted.</w:t>
      </w:r>
    </w:p>
    <w:p w14:paraId="59AC7FDD" w14:textId="4C621A31" w:rsidR="001605D5" w:rsidRDefault="001605D5" w:rsidP="001605D5">
      <w:pPr>
        <w:pStyle w:val="BodySectionSub"/>
      </w:pPr>
      <w:r>
        <w:t>Maximum penalty:</w:t>
      </w:r>
      <w:r w:rsidR="008777B8">
        <w:t xml:space="preserve"> </w:t>
      </w:r>
      <w:r w:rsidR="008777B8" w:rsidRPr="008777B8">
        <w:t>tier D monetary penalty.</w:t>
      </w:r>
    </w:p>
    <w:p w14:paraId="07231E2B" w14:textId="77777777" w:rsidR="001605D5" w:rsidRDefault="001605D5" w:rsidP="001605D5">
      <w:pPr>
        <w:pStyle w:val="DraftHeading1"/>
        <w:tabs>
          <w:tab w:val="right" w:pos="680"/>
        </w:tabs>
        <w:ind w:left="850" w:hanging="850"/>
      </w:pPr>
      <w:r>
        <w:tab/>
      </w:r>
      <w:bookmarkStart w:id="187" w:name="_Toc261422668"/>
      <w:bookmarkStart w:id="188" w:name="_Toc142312436"/>
      <w:r>
        <w:t>62</w:t>
      </w:r>
      <w:r>
        <w:tab/>
        <w:t>Eligibility to vote</w:t>
      </w:r>
      <w:bookmarkEnd w:id="187"/>
      <w:bookmarkEnd w:id="188"/>
    </w:p>
    <w:p w14:paraId="69491C67" w14:textId="77777777" w:rsidR="001605D5" w:rsidRPr="002A15E3" w:rsidRDefault="001605D5" w:rsidP="001605D5">
      <w:pPr>
        <w:pStyle w:val="DraftHeading2"/>
        <w:tabs>
          <w:tab w:val="right" w:pos="1247"/>
        </w:tabs>
        <w:ind w:left="1361" w:hanging="1361"/>
      </w:pPr>
      <w:r>
        <w:tab/>
      </w:r>
      <w:r w:rsidRPr="002A15E3">
        <w:t>(1)</w:t>
      </w:r>
      <w:r>
        <w:tab/>
        <w:t>A health and safety representative for a work group is to be elected by members of that work group.</w:t>
      </w:r>
    </w:p>
    <w:p w14:paraId="34D391E1" w14:textId="77777777" w:rsidR="001605D5" w:rsidRDefault="001605D5" w:rsidP="001605D5">
      <w:pPr>
        <w:pStyle w:val="DraftHeading2"/>
        <w:tabs>
          <w:tab w:val="right" w:pos="1247"/>
        </w:tabs>
        <w:ind w:left="1361" w:hanging="1361"/>
      </w:pPr>
      <w:r>
        <w:tab/>
      </w:r>
      <w:r w:rsidRPr="002A15E3">
        <w:t>(2)</w:t>
      </w:r>
      <w:r>
        <w:tab/>
        <w:t>All workers in a work group are entitled to vote for the election of a health and safety representative for that work group.</w:t>
      </w:r>
    </w:p>
    <w:p w14:paraId="3390453F" w14:textId="77777777" w:rsidR="001605D5" w:rsidRPr="002A15E3" w:rsidRDefault="001605D5" w:rsidP="001605D5">
      <w:pPr>
        <w:pStyle w:val="DraftHeading1"/>
        <w:tabs>
          <w:tab w:val="right" w:pos="680"/>
        </w:tabs>
        <w:ind w:left="850" w:hanging="850"/>
      </w:pPr>
      <w:r>
        <w:tab/>
      </w:r>
      <w:bookmarkStart w:id="189" w:name="_Toc261422669"/>
      <w:bookmarkStart w:id="190" w:name="_Toc142312437"/>
      <w:r>
        <w:t>63</w:t>
      </w:r>
      <w:r>
        <w:tab/>
        <w:t>When election not required</w:t>
      </w:r>
      <w:bookmarkEnd w:id="189"/>
      <w:bookmarkEnd w:id="190"/>
    </w:p>
    <w:p w14:paraId="40BD59EE" w14:textId="77777777" w:rsidR="001605D5" w:rsidRDefault="001605D5" w:rsidP="001605D5">
      <w:pPr>
        <w:pStyle w:val="BodySectionSub"/>
      </w:pPr>
      <w:r>
        <w:t>If the number of candidates for election as a health and safety representative for a work group equals the number of vacancies, the election need not be conducted and each candidate is to be taken to have been elected as a health and safety representative for the work group.</w:t>
      </w:r>
    </w:p>
    <w:p w14:paraId="24DC3273" w14:textId="77777777" w:rsidR="001605D5" w:rsidRDefault="001605D5" w:rsidP="001605D5">
      <w:pPr>
        <w:pStyle w:val="DraftHeading1"/>
        <w:tabs>
          <w:tab w:val="right" w:pos="680"/>
        </w:tabs>
        <w:ind w:left="850" w:hanging="850"/>
      </w:pPr>
      <w:r>
        <w:tab/>
      </w:r>
      <w:bookmarkStart w:id="191" w:name="_Toc261422670"/>
      <w:bookmarkStart w:id="192" w:name="_Toc142312438"/>
      <w:r>
        <w:t>64</w:t>
      </w:r>
      <w:r>
        <w:tab/>
        <w:t>Term of office of health and safety representative</w:t>
      </w:r>
      <w:bookmarkEnd w:id="191"/>
      <w:bookmarkEnd w:id="192"/>
    </w:p>
    <w:p w14:paraId="2E8819B4" w14:textId="77777777" w:rsidR="001605D5" w:rsidRDefault="001605D5" w:rsidP="001605D5">
      <w:pPr>
        <w:pStyle w:val="DraftHeading2"/>
        <w:tabs>
          <w:tab w:val="right" w:pos="1247"/>
        </w:tabs>
        <w:ind w:left="1361" w:hanging="1361"/>
      </w:pPr>
      <w:r>
        <w:tab/>
      </w:r>
      <w:r w:rsidRPr="005E48C1">
        <w:t>(1)</w:t>
      </w:r>
      <w:r>
        <w:tab/>
        <w:t>A health and safety representative for a work group holds office for 3 years.</w:t>
      </w:r>
    </w:p>
    <w:p w14:paraId="364EE383" w14:textId="77777777" w:rsidR="001605D5" w:rsidRDefault="001605D5" w:rsidP="001605D5">
      <w:pPr>
        <w:pStyle w:val="DraftHeading2"/>
        <w:tabs>
          <w:tab w:val="right" w:pos="1247"/>
        </w:tabs>
        <w:ind w:left="1361" w:hanging="1361"/>
      </w:pPr>
      <w:r>
        <w:tab/>
      </w:r>
      <w:r w:rsidRPr="005E48C1">
        <w:t>(2)</w:t>
      </w:r>
      <w:r>
        <w:tab/>
        <w:t>However a person ceases to hold office as a health and safety representative for a work group if:</w:t>
      </w:r>
    </w:p>
    <w:p w14:paraId="0B7AD942" w14:textId="77777777" w:rsidR="001605D5" w:rsidRDefault="001605D5" w:rsidP="001605D5">
      <w:pPr>
        <w:pStyle w:val="DraftHeading3"/>
        <w:tabs>
          <w:tab w:val="right" w:pos="1757"/>
        </w:tabs>
        <w:ind w:left="1871" w:hanging="1871"/>
      </w:pPr>
      <w:r>
        <w:tab/>
      </w:r>
      <w:r w:rsidRPr="005E48C1">
        <w:t>(a)</w:t>
      </w:r>
      <w:r>
        <w:tab/>
        <w:t xml:space="preserve">the person resigns as a health and safety representative for the work group by written </w:t>
      </w:r>
      <w:r>
        <w:lastRenderedPageBreak/>
        <w:t>notice given to the person conducting the relevant business or undertaking; or</w:t>
      </w:r>
    </w:p>
    <w:p w14:paraId="02ED6317" w14:textId="77777777" w:rsidR="001605D5" w:rsidRDefault="001605D5" w:rsidP="001605D5">
      <w:pPr>
        <w:pStyle w:val="DraftHeading3"/>
        <w:tabs>
          <w:tab w:val="right" w:pos="1757"/>
        </w:tabs>
        <w:ind w:left="1871" w:hanging="1871"/>
      </w:pPr>
      <w:r>
        <w:tab/>
      </w:r>
      <w:r w:rsidRPr="005E48C1">
        <w:t>(b)</w:t>
      </w:r>
      <w:r>
        <w:tab/>
        <w:t>the person ceases to be a worker in the work group for which he or she was elected as a health and safety representative; or</w:t>
      </w:r>
    </w:p>
    <w:p w14:paraId="67FF1FFA" w14:textId="77777777" w:rsidR="001605D5" w:rsidRDefault="001605D5" w:rsidP="001605D5">
      <w:pPr>
        <w:pStyle w:val="DraftHeading3"/>
        <w:tabs>
          <w:tab w:val="right" w:pos="1757"/>
        </w:tabs>
        <w:ind w:left="1871" w:hanging="1871"/>
      </w:pPr>
      <w:r>
        <w:tab/>
      </w:r>
      <w:r w:rsidRPr="00714063">
        <w:t>(c)</w:t>
      </w:r>
      <w:r>
        <w:tab/>
        <w:t>the person is disqualified under section 65 from acting as a health and safety representative; or</w:t>
      </w:r>
    </w:p>
    <w:p w14:paraId="417AA39F" w14:textId="77777777" w:rsidR="001605D5" w:rsidRDefault="001605D5" w:rsidP="001605D5">
      <w:pPr>
        <w:pStyle w:val="DraftHeading3"/>
        <w:tabs>
          <w:tab w:val="right" w:pos="1757"/>
        </w:tabs>
        <w:ind w:left="1871" w:hanging="1871"/>
      </w:pPr>
      <w:r>
        <w:tab/>
      </w:r>
      <w:r w:rsidRPr="009E34F9">
        <w:t>(d)</w:t>
      </w:r>
      <w:r>
        <w:tab/>
        <w:t>the person is removed from that position by a majority of the members of the work group in accordance with the regulations.</w:t>
      </w:r>
    </w:p>
    <w:p w14:paraId="18E3E787" w14:textId="77777777" w:rsidR="001605D5" w:rsidRDefault="001605D5" w:rsidP="001605D5">
      <w:pPr>
        <w:pStyle w:val="DraftHeading2"/>
        <w:tabs>
          <w:tab w:val="right" w:pos="1247"/>
        </w:tabs>
        <w:ind w:left="1361" w:hanging="1361"/>
      </w:pPr>
      <w:r>
        <w:tab/>
      </w:r>
      <w:r w:rsidRPr="00714063">
        <w:t>(3)</w:t>
      </w:r>
      <w:r>
        <w:tab/>
        <w:t>A health and safety representative is eligible for re-election.</w:t>
      </w:r>
    </w:p>
    <w:p w14:paraId="7A35D492" w14:textId="77777777" w:rsidR="001605D5" w:rsidRDefault="001605D5" w:rsidP="001605D5">
      <w:pPr>
        <w:pStyle w:val="DraftHeading1"/>
        <w:tabs>
          <w:tab w:val="right" w:pos="680"/>
        </w:tabs>
        <w:ind w:left="850" w:hanging="850"/>
      </w:pPr>
      <w:r>
        <w:tab/>
      </w:r>
      <w:bookmarkStart w:id="193" w:name="_Toc261422671"/>
      <w:bookmarkStart w:id="194" w:name="_Toc142312439"/>
      <w:r>
        <w:t>65</w:t>
      </w:r>
      <w:r>
        <w:tab/>
        <w:t>Disqualification of health and safety representatives</w:t>
      </w:r>
      <w:bookmarkEnd w:id="193"/>
      <w:bookmarkEnd w:id="194"/>
    </w:p>
    <w:p w14:paraId="7E28DD85" w14:textId="77777777" w:rsidR="001605D5" w:rsidRDefault="001605D5" w:rsidP="001605D5">
      <w:pPr>
        <w:pStyle w:val="DraftHeading2"/>
        <w:tabs>
          <w:tab w:val="right" w:pos="1247"/>
        </w:tabs>
        <w:ind w:left="1361" w:hanging="1361"/>
      </w:pPr>
      <w:r>
        <w:tab/>
      </w:r>
      <w:r w:rsidRPr="00D03CFB">
        <w:t>(1)</w:t>
      </w:r>
      <w:r>
        <w:tab/>
        <w:t>An application may be made to the [designated court or tribunal] to disqualify a health and safety representative on the ground that the representative has:</w:t>
      </w:r>
    </w:p>
    <w:p w14:paraId="00C73A85" w14:textId="77777777" w:rsidR="001605D5" w:rsidRDefault="001605D5" w:rsidP="001605D5">
      <w:pPr>
        <w:pStyle w:val="DraftHeading3"/>
        <w:tabs>
          <w:tab w:val="right" w:pos="1757"/>
        </w:tabs>
        <w:ind w:left="1871" w:hanging="1871"/>
      </w:pPr>
      <w:r>
        <w:tab/>
      </w:r>
      <w:r w:rsidRPr="00A33E37">
        <w:t>(a)</w:t>
      </w:r>
      <w:r>
        <w:tab/>
        <w:t>exercised a power or performed a function as a health and safety representative for an improper purpose; or</w:t>
      </w:r>
    </w:p>
    <w:p w14:paraId="467AC0CC" w14:textId="1CBE4B53" w:rsidR="008172BE" w:rsidRPr="008172BE" w:rsidRDefault="001605D5" w:rsidP="00697CBF">
      <w:pPr>
        <w:pStyle w:val="DraftHeading3"/>
        <w:tabs>
          <w:tab w:val="right" w:pos="1757"/>
        </w:tabs>
        <w:ind w:left="1871" w:hanging="1871"/>
      </w:pPr>
      <w:r>
        <w:tab/>
        <w:t>(b</w:t>
      </w:r>
      <w:r w:rsidRPr="00A33E37">
        <w:t>)</w:t>
      </w:r>
      <w:r>
        <w:tab/>
      </w:r>
      <w:r>
        <w:tab/>
        <w:t>used or disclosed any information he or she acquired as a health and safety representative for a purpose other than in connection with the role of health and safety representative.</w:t>
      </w:r>
    </w:p>
    <w:p w14:paraId="6E4336BC" w14:textId="77777777" w:rsidR="001605D5" w:rsidRDefault="001605D5" w:rsidP="001605D5">
      <w:pPr>
        <w:pStyle w:val="DraftHeading2"/>
        <w:tabs>
          <w:tab w:val="right" w:pos="1247"/>
        </w:tabs>
        <w:ind w:left="1361" w:hanging="1361"/>
      </w:pPr>
      <w:r>
        <w:tab/>
      </w:r>
      <w:r w:rsidRPr="00A33E37">
        <w:t>(2)</w:t>
      </w:r>
      <w:r>
        <w:tab/>
        <w:t>The following persons may make an application under this section:</w:t>
      </w:r>
    </w:p>
    <w:p w14:paraId="2397C854" w14:textId="77777777" w:rsidR="001605D5" w:rsidRDefault="001605D5" w:rsidP="001605D5">
      <w:pPr>
        <w:pStyle w:val="DraftHeading3"/>
        <w:tabs>
          <w:tab w:val="right" w:pos="1757"/>
        </w:tabs>
        <w:ind w:left="1871" w:hanging="1871"/>
      </w:pPr>
      <w:r>
        <w:tab/>
      </w:r>
      <w:r w:rsidRPr="00845254">
        <w:t>(a)</w:t>
      </w:r>
      <w:r>
        <w:tab/>
        <w:t>any person adversely affected by:</w:t>
      </w:r>
    </w:p>
    <w:p w14:paraId="10ED0613" w14:textId="77777777" w:rsidR="001605D5" w:rsidRDefault="001605D5" w:rsidP="001605D5">
      <w:pPr>
        <w:pStyle w:val="DraftHeading4"/>
        <w:tabs>
          <w:tab w:val="right" w:pos="2268"/>
        </w:tabs>
        <w:ind w:left="2381" w:hanging="2381"/>
      </w:pPr>
      <w:r>
        <w:tab/>
      </w:r>
      <w:r w:rsidRPr="00845254">
        <w:t>(i)</w:t>
      </w:r>
      <w:r>
        <w:tab/>
        <w:t>the exercise of a power or the performance of a function referred to in subsection (1)(a); or</w:t>
      </w:r>
    </w:p>
    <w:p w14:paraId="700ECC49" w14:textId="77777777" w:rsidR="001605D5" w:rsidRDefault="001605D5" w:rsidP="001605D5">
      <w:pPr>
        <w:pStyle w:val="DraftHeading4"/>
        <w:tabs>
          <w:tab w:val="right" w:pos="2268"/>
        </w:tabs>
        <w:ind w:left="2381" w:hanging="2381"/>
      </w:pPr>
      <w:r>
        <w:lastRenderedPageBreak/>
        <w:tab/>
      </w:r>
      <w:r w:rsidRPr="00845254">
        <w:t>(ii)</w:t>
      </w:r>
      <w:r>
        <w:tab/>
        <w:t>the use or disclosure of information referred to in subsection (1)(b);</w:t>
      </w:r>
    </w:p>
    <w:p w14:paraId="02BFEE01" w14:textId="77777777" w:rsidR="001605D5" w:rsidRDefault="001605D5" w:rsidP="001605D5">
      <w:pPr>
        <w:pStyle w:val="DraftHeading3"/>
        <w:tabs>
          <w:tab w:val="right" w:pos="1757"/>
        </w:tabs>
        <w:ind w:left="1871" w:hanging="1871"/>
      </w:pPr>
      <w:r>
        <w:tab/>
      </w:r>
      <w:r w:rsidRPr="00845254">
        <w:t>(b)</w:t>
      </w:r>
      <w:r>
        <w:tab/>
        <w:t>the regulator.</w:t>
      </w:r>
    </w:p>
    <w:p w14:paraId="181A5BFB" w14:textId="77777777" w:rsidR="001605D5" w:rsidRDefault="001605D5" w:rsidP="001605D5">
      <w:pPr>
        <w:pStyle w:val="DraftHeading2"/>
        <w:tabs>
          <w:tab w:val="right" w:pos="1247"/>
        </w:tabs>
        <w:ind w:left="1361" w:hanging="1361"/>
      </w:pPr>
      <w:r>
        <w:tab/>
      </w:r>
      <w:r w:rsidRPr="00845254">
        <w:t>(3)</w:t>
      </w:r>
      <w:r>
        <w:tab/>
        <w:t>If the [designated court or tribunal] is satisfied that a ground in subsection (1) is made out, the [designated court or tribunal] may disqualify the health and safety representative for a specified period or indefinitely.</w:t>
      </w:r>
    </w:p>
    <w:p w14:paraId="464767D4" w14:textId="77777777" w:rsidR="001605D5" w:rsidRPr="006B3FE8" w:rsidRDefault="001605D5" w:rsidP="001605D5">
      <w:pPr>
        <w:pStyle w:val="DraftSectionNote"/>
        <w:tabs>
          <w:tab w:val="right" w:pos="1304"/>
        </w:tabs>
        <w:ind w:left="850"/>
        <w:rPr>
          <w:b/>
        </w:rPr>
      </w:pPr>
      <w:r w:rsidRPr="006B3FE8">
        <w:rPr>
          <w:b/>
        </w:rPr>
        <w:t>Note</w:t>
      </w:r>
    </w:p>
    <w:p w14:paraId="3C6710F9" w14:textId="77777777" w:rsidR="001605D5" w:rsidRPr="004634FD" w:rsidRDefault="001605D5" w:rsidP="001605D5">
      <w:pPr>
        <w:pStyle w:val="DraftSectionNote"/>
        <w:tabs>
          <w:tab w:val="right" w:pos="1304"/>
        </w:tabs>
        <w:ind w:left="850"/>
      </w:pPr>
      <w:r>
        <w:t>See the jurisdictional notes in the Appendix.</w:t>
      </w:r>
    </w:p>
    <w:p w14:paraId="5902FBF1" w14:textId="77777777" w:rsidR="001605D5" w:rsidRDefault="001605D5" w:rsidP="001605D5">
      <w:pPr>
        <w:pStyle w:val="DraftHeading1"/>
        <w:tabs>
          <w:tab w:val="right" w:pos="680"/>
        </w:tabs>
        <w:ind w:left="850" w:hanging="850"/>
      </w:pPr>
      <w:r>
        <w:tab/>
      </w:r>
      <w:bookmarkStart w:id="195" w:name="_Toc261422672"/>
      <w:bookmarkStart w:id="196" w:name="_Toc142312440"/>
      <w:r>
        <w:t>66</w:t>
      </w:r>
      <w:r>
        <w:tab/>
        <w:t>Immunity of health and safety representatives</w:t>
      </w:r>
      <w:bookmarkEnd w:id="195"/>
      <w:bookmarkEnd w:id="196"/>
    </w:p>
    <w:p w14:paraId="6288446F" w14:textId="77777777" w:rsidR="001605D5" w:rsidRDefault="001605D5" w:rsidP="001605D5">
      <w:pPr>
        <w:pStyle w:val="BodySectionSub"/>
      </w:pPr>
      <w:r>
        <w:t>A health and safety representative is not personally liable for anything done or omitted to be done in good faith:</w:t>
      </w:r>
    </w:p>
    <w:p w14:paraId="20B64824" w14:textId="77777777" w:rsidR="001605D5" w:rsidRDefault="001605D5" w:rsidP="001605D5">
      <w:pPr>
        <w:pStyle w:val="DraftHeading3"/>
        <w:tabs>
          <w:tab w:val="right" w:pos="1757"/>
        </w:tabs>
        <w:ind w:left="1871" w:hanging="1871"/>
      </w:pPr>
      <w:r>
        <w:tab/>
      </w:r>
      <w:r w:rsidRPr="00A64F5C">
        <w:t>(a)</w:t>
      </w:r>
      <w:r>
        <w:tab/>
        <w:t>in exercising a power or performing a function under this Act; or</w:t>
      </w:r>
    </w:p>
    <w:p w14:paraId="0BFA638D" w14:textId="77777777" w:rsidR="001605D5" w:rsidRPr="00A64F5C" w:rsidRDefault="001605D5" w:rsidP="001605D5">
      <w:pPr>
        <w:pStyle w:val="DraftHeading3"/>
        <w:tabs>
          <w:tab w:val="right" w:pos="1757"/>
        </w:tabs>
        <w:ind w:left="1871" w:hanging="1871"/>
      </w:pPr>
      <w:r>
        <w:tab/>
      </w:r>
      <w:r w:rsidRPr="00A64F5C">
        <w:t>(b)</w:t>
      </w:r>
      <w:r>
        <w:tab/>
        <w:t>in the reasonable belief that the thing was done or omitted to be done in the exercise of a power or the performance of a function under this Act.</w:t>
      </w:r>
    </w:p>
    <w:p w14:paraId="1FC9BCDD" w14:textId="77777777" w:rsidR="001605D5" w:rsidRDefault="001605D5" w:rsidP="001605D5">
      <w:pPr>
        <w:pStyle w:val="DraftHeading1"/>
        <w:tabs>
          <w:tab w:val="right" w:pos="680"/>
        </w:tabs>
        <w:ind w:left="850" w:hanging="850"/>
      </w:pPr>
      <w:r>
        <w:tab/>
      </w:r>
      <w:bookmarkStart w:id="197" w:name="_Toc261422673"/>
      <w:bookmarkStart w:id="198" w:name="_Toc142312441"/>
      <w:r>
        <w:t>67</w:t>
      </w:r>
      <w:r>
        <w:tab/>
        <w:t>Deputy health and safety representatives</w:t>
      </w:r>
      <w:bookmarkEnd w:id="197"/>
      <w:bookmarkEnd w:id="198"/>
    </w:p>
    <w:p w14:paraId="75BFBD10" w14:textId="0BBFF1FB" w:rsidR="008172BE" w:rsidRPr="008172BE" w:rsidRDefault="001605D5" w:rsidP="00697CBF">
      <w:pPr>
        <w:pStyle w:val="DraftHeading2"/>
        <w:tabs>
          <w:tab w:val="right" w:pos="1247"/>
        </w:tabs>
        <w:ind w:left="1361" w:hanging="1361"/>
      </w:pPr>
      <w:r>
        <w:tab/>
      </w:r>
      <w:r w:rsidRPr="00714063">
        <w:t>(1)</w:t>
      </w:r>
      <w:r>
        <w:tab/>
        <w:t>Each deputy health and safety representative for a work group is to be elected in the same way as a health and safety representative for the work group.</w:t>
      </w:r>
    </w:p>
    <w:p w14:paraId="57C505F3" w14:textId="77777777" w:rsidR="001605D5" w:rsidRDefault="001605D5" w:rsidP="001605D5">
      <w:pPr>
        <w:pStyle w:val="DraftHeading2"/>
        <w:tabs>
          <w:tab w:val="right" w:pos="1247"/>
        </w:tabs>
        <w:ind w:left="1361" w:hanging="1361"/>
      </w:pPr>
      <w:r>
        <w:tab/>
      </w:r>
      <w:r w:rsidRPr="00714063">
        <w:t>(2)</w:t>
      </w:r>
      <w:r>
        <w:tab/>
        <w:t>If the health and safety representative for a work group ceases to hold office or is unable (because of absence or any other reason) to exercise the powers or perform the functions of a health and safety representative under this Act:</w:t>
      </w:r>
    </w:p>
    <w:p w14:paraId="3C820DEC" w14:textId="77777777" w:rsidR="001605D5" w:rsidRDefault="001605D5" w:rsidP="001605D5">
      <w:pPr>
        <w:pStyle w:val="DraftHeading3"/>
        <w:tabs>
          <w:tab w:val="right" w:pos="1757"/>
        </w:tabs>
        <w:ind w:left="1871" w:hanging="1871"/>
      </w:pPr>
      <w:r>
        <w:lastRenderedPageBreak/>
        <w:tab/>
      </w:r>
      <w:r w:rsidRPr="00714063">
        <w:t>(a)</w:t>
      </w:r>
      <w:r>
        <w:tab/>
        <w:t>the powers and functions may be exercised or performed by a deputy health and safety representative for the work group; and</w:t>
      </w:r>
    </w:p>
    <w:p w14:paraId="645CFDFC" w14:textId="77777777" w:rsidR="001605D5" w:rsidRDefault="001605D5" w:rsidP="001605D5">
      <w:pPr>
        <w:pStyle w:val="DraftHeading3"/>
        <w:tabs>
          <w:tab w:val="right" w:pos="1757"/>
        </w:tabs>
        <w:ind w:left="1871" w:hanging="1871"/>
      </w:pPr>
      <w:r>
        <w:tab/>
      </w:r>
      <w:r w:rsidRPr="00714063">
        <w:t>(b)</w:t>
      </w:r>
      <w:r w:rsidRPr="00714063">
        <w:tab/>
      </w:r>
      <w:r>
        <w:t>this Act applies in relation to the deputy health and safety representative as if he or she were the health and safety representative.</w:t>
      </w:r>
    </w:p>
    <w:p w14:paraId="5E8891EC" w14:textId="77777777" w:rsidR="001605D5" w:rsidRDefault="001605D5" w:rsidP="001605D5">
      <w:pPr>
        <w:pStyle w:val="DraftHeading2"/>
        <w:tabs>
          <w:tab w:val="right" w:pos="1247"/>
        </w:tabs>
        <w:ind w:left="1361" w:hanging="1361"/>
      </w:pPr>
      <w:r>
        <w:tab/>
      </w:r>
      <w:r w:rsidRPr="00823252">
        <w:t>(3)</w:t>
      </w:r>
      <w:r>
        <w:tab/>
        <w:t>Sections 64, 65, 66, 72 and 73 apply to deputy health and safety representatives in the same way as they apply to health and safety representatives.</w:t>
      </w:r>
    </w:p>
    <w:p w14:paraId="385301B9" w14:textId="77777777" w:rsidR="001605D5" w:rsidRPr="007428D6" w:rsidRDefault="001605D5" w:rsidP="001605D5">
      <w:pPr>
        <w:pStyle w:val="Heading-DIVISION"/>
        <w:ind w:left="1500" w:hanging="1500"/>
        <w:jc w:val="left"/>
      </w:pPr>
      <w:bookmarkStart w:id="199" w:name="_Toc261422674"/>
      <w:bookmarkStart w:id="200" w:name="_Toc142312442"/>
      <w:r w:rsidRPr="007428D6">
        <w:t xml:space="preserve">Subdivision </w:t>
      </w:r>
      <w:r>
        <w:t>5</w:t>
      </w:r>
      <w:r w:rsidRPr="007428D6">
        <w:tab/>
      </w:r>
      <w:r>
        <w:t>Powers and f</w:t>
      </w:r>
      <w:r w:rsidRPr="007428D6">
        <w:t>unctions</w:t>
      </w:r>
      <w:r>
        <w:t xml:space="preserve"> </w:t>
      </w:r>
      <w:r w:rsidRPr="007428D6">
        <w:t>of health and safety representatives</w:t>
      </w:r>
      <w:bookmarkEnd w:id="199"/>
      <w:bookmarkEnd w:id="200"/>
    </w:p>
    <w:p w14:paraId="6375DAC4" w14:textId="77777777" w:rsidR="001605D5" w:rsidRDefault="001605D5" w:rsidP="001605D5">
      <w:pPr>
        <w:pStyle w:val="DraftHeading1"/>
        <w:tabs>
          <w:tab w:val="right" w:pos="680"/>
        </w:tabs>
        <w:ind w:left="850" w:hanging="850"/>
      </w:pPr>
      <w:r>
        <w:tab/>
      </w:r>
      <w:bookmarkStart w:id="201" w:name="_Toc261422675"/>
      <w:bookmarkStart w:id="202" w:name="_Toc142312443"/>
      <w:r>
        <w:t>68</w:t>
      </w:r>
      <w:r>
        <w:tab/>
        <w:t xml:space="preserve">Powers and functions </w:t>
      </w:r>
      <w:r w:rsidRPr="00A64F5C">
        <w:t>of health and safety representative</w:t>
      </w:r>
      <w:r>
        <w:t>s</w:t>
      </w:r>
      <w:bookmarkEnd w:id="201"/>
      <w:bookmarkEnd w:id="202"/>
    </w:p>
    <w:p w14:paraId="3B5672C3" w14:textId="77777777" w:rsidR="001605D5" w:rsidRPr="005A5363" w:rsidRDefault="001605D5" w:rsidP="001605D5">
      <w:pPr>
        <w:pStyle w:val="DraftHeading2"/>
        <w:tabs>
          <w:tab w:val="right" w:pos="1247"/>
        </w:tabs>
        <w:ind w:left="1361" w:hanging="1361"/>
      </w:pPr>
      <w:r>
        <w:tab/>
      </w:r>
      <w:r w:rsidRPr="00A64F5C">
        <w:t>(1)</w:t>
      </w:r>
      <w:r>
        <w:tab/>
        <w:t>The powers and functions of a health and safety representative for a work group are:</w:t>
      </w:r>
    </w:p>
    <w:p w14:paraId="7E7D6958" w14:textId="77777777" w:rsidR="001605D5" w:rsidRDefault="001605D5" w:rsidP="001605D5">
      <w:pPr>
        <w:pStyle w:val="DraftHeading3"/>
        <w:tabs>
          <w:tab w:val="right" w:pos="1757"/>
        </w:tabs>
        <w:ind w:left="1871" w:hanging="1871"/>
      </w:pPr>
      <w:r>
        <w:tab/>
        <w:t>(a</w:t>
      </w:r>
      <w:r w:rsidRPr="003E3FE7">
        <w:t>)</w:t>
      </w:r>
      <w:r>
        <w:tab/>
        <w:t>to represent the workers in the work group in matters relating to work health and safety; and</w:t>
      </w:r>
    </w:p>
    <w:p w14:paraId="2C3F5240" w14:textId="77777777" w:rsidR="001605D5" w:rsidRPr="003E3FE7" w:rsidRDefault="001605D5" w:rsidP="001605D5">
      <w:pPr>
        <w:pStyle w:val="DraftHeading3"/>
        <w:tabs>
          <w:tab w:val="right" w:pos="1757"/>
        </w:tabs>
        <w:ind w:left="1871" w:hanging="1871"/>
      </w:pPr>
      <w:r>
        <w:tab/>
      </w:r>
      <w:r w:rsidRPr="005A5363">
        <w:t>(b)</w:t>
      </w:r>
      <w:r>
        <w:tab/>
        <w:t>to monitor the measures taken by the person conducting the relevant business or undertaking or that person's representative in compliance with this Act in relation to workers in the work group; and</w:t>
      </w:r>
    </w:p>
    <w:p w14:paraId="14432FB4" w14:textId="77777777" w:rsidR="001605D5" w:rsidRDefault="001605D5" w:rsidP="001605D5">
      <w:pPr>
        <w:pStyle w:val="DraftHeading3"/>
        <w:tabs>
          <w:tab w:val="right" w:pos="1757"/>
        </w:tabs>
        <w:ind w:left="1871" w:hanging="1871"/>
      </w:pPr>
      <w:r>
        <w:tab/>
        <w:t>(c</w:t>
      </w:r>
      <w:r w:rsidRPr="003E3FE7">
        <w:t>)</w:t>
      </w:r>
      <w:r>
        <w:tab/>
        <w:t>to investigate complaints from members of the work group relating to work health and safety; and</w:t>
      </w:r>
    </w:p>
    <w:p w14:paraId="144CBC4F" w14:textId="77777777" w:rsidR="001605D5" w:rsidRDefault="001605D5" w:rsidP="001605D5">
      <w:pPr>
        <w:pStyle w:val="DraftHeading3"/>
        <w:tabs>
          <w:tab w:val="right" w:pos="1757"/>
        </w:tabs>
        <w:ind w:left="1871" w:hanging="1871"/>
      </w:pPr>
      <w:r>
        <w:tab/>
      </w:r>
      <w:r w:rsidRPr="00CB6F8D">
        <w:t>(</w:t>
      </w:r>
      <w:r>
        <w:t>d</w:t>
      </w:r>
      <w:r w:rsidRPr="00CB6F8D">
        <w:t>)</w:t>
      </w:r>
      <w:r>
        <w:tab/>
        <w:t>to inquire into anything that appears to be a risk to the health or safety of workers in the work group, arising from the conduct of the business or undertaking.</w:t>
      </w:r>
    </w:p>
    <w:p w14:paraId="5EE0CD55" w14:textId="77777777" w:rsidR="001605D5" w:rsidRDefault="001605D5" w:rsidP="001605D5">
      <w:pPr>
        <w:pStyle w:val="DraftHeading2"/>
        <w:tabs>
          <w:tab w:val="right" w:pos="1247"/>
        </w:tabs>
        <w:ind w:left="1361" w:hanging="1361"/>
      </w:pPr>
      <w:r>
        <w:lastRenderedPageBreak/>
        <w:tab/>
      </w:r>
      <w:r w:rsidRPr="006119C6">
        <w:t>(2)</w:t>
      </w:r>
      <w:r>
        <w:tab/>
        <w:t>In exercising a power or performing a function, the health and safety representative may:</w:t>
      </w:r>
      <w:r>
        <w:tab/>
      </w:r>
    </w:p>
    <w:p w14:paraId="71321D47" w14:textId="77777777" w:rsidR="001605D5" w:rsidRDefault="001605D5" w:rsidP="001605D5">
      <w:pPr>
        <w:pStyle w:val="DraftHeading3"/>
        <w:tabs>
          <w:tab w:val="right" w:pos="1757"/>
        </w:tabs>
        <w:ind w:left="1871" w:hanging="1871"/>
      </w:pPr>
      <w:r>
        <w:tab/>
      </w:r>
      <w:r w:rsidRPr="007F4C5B">
        <w:t>(a)</w:t>
      </w:r>
      <w:r>
        <w:tab/>
        <w:t>inspect the workplace or any part of the workplace at which a worker in the work group works:</w:t>
      </w:r>
    </w:p>
    <w:p w14:paraId="2A9A201C" w14:textId="77777777" w:rsidR="001605D5" w:rsidRDefault="001605D5" w:rsidP="001605D5">
      <w:pPr>
        <w:pStyle w:val="DraftHeading4"/>
        <w:tabs>
          <w:tab w:val="right" w:pos="2268"/>
        </w:tabs>
        <w:ind w:left="2381" w:hanging="2381"/>
      </w:pPr>
      <w:r>
        <w:tab/>
      </w:r>
      <w:r w:rsidRPr="009A29F6">
        <w:t>(i)</w:t>
      </w:r>
      <w:r>
        <w:tab/>
        <w:t>at any time after giving reasonable notice to the person conducting the business or undertaking at that workplace; and</w:t>
      </w:r>
    </w:p>
    <w:p w14:paraId="75CE9AA0" w14:textId="77777777" w:rsidR="001605D5" w:rsidRDefault="001605D5" w:rsidP="001605D5">
      <w:pPr>
        <w:pStyle w:val="DraftHeading4"/>
        <w:tabs>
          <w:tab w:val="right" w:pos="2268"/>
        </w:tabs>
        <w:ind w:left="2381" w:hanging="2381"/>
      </w:pPr>
      <w:r>
        <w:tab/>
        <w:t>(ii</w:t>
      </w:r>
      <w:r w:rsidRPr="009A29F6">
        <w:t>)</w:t>
      </w:r>
      <w:r>
        <w:tab/>
        <w:t>at any time, without notice, in the event of an incident, or any situation involving a serious risk to the health or safety of a person emanating from an immediate or imminent exposure to a hazard; and</w:t>
      </w:r>
    </w:p>
    <w:p w14:paraId="120EDEC5" w14:textId="77777777" w:rsidR="001605D5" w:rsidRDefault="001605D5" w:rsidP="001605D5">
      <w:pPr>
        <w:pStyle w:val="DraftHeading3"/>
        <w:tabs>
          <w:tab w:val="right" w:pos="1757"/>
        </w:tabs>
        <w:ind w:left="1871" w:hanging="1871"/>
      </w:pPr>
      <w:r>
        <w:tab/>
      </w:r>
      <w:r w:rsidRPr="009A29F6">
        <w:t>(b)</w:t>
      </w:r>
      <w:r>
        <w:tab/>
        <w:t>accompany an inspector during an inspection of the workplace or part of the workplace at which a worker in the work group works; and</w:t>
      </w:r>
    </w:p>
    <w:p w14:paraId="5F84DBBE" w14:textId="77777777" w:rsidR="001605D5" w:rsidRDefault="001605D5" w:rsidP="001605D5">
      <w:pPr>
        <w:pStyle w:val="DraftHeading3"/>
        <w:tabs>
          <w:tab w:val="right" w:pos="1757"/>
        </w:tabs>
        <w:ind w:left="1871" w:hanging="1871"/>
      </w:pPr>
      <w:r>
        <w:tab/>
      </w:r>
      <w:r w:rsidRPr="009A29F6">
        <w:t>(c)</w:t>
      </w:r>
      <w:r>
        <w:tab/>
        <w:t>with the consent of a worker that the health and safety representative represents, be present at an interview concerning work health and safety between the worker and:</w:t>
      </w:r>
    </w:p>
    <w:p w14:paraId="06EF005D" w14:textId="77777777" w:rsidR="001605D5" w:rsidRDefault="001605D5" w:rsidP="001605D5">
      <w:pPr>
        <w:pStyle w:val="DraftHeading4"/>
        <w:tabs>
          <w:tab w:val="right" w:pos="2268"/>
        </w:tabs>
        <w:ind w:left="2381" w:hanging="2381"/>
      </w:pPr>
      <w:r>
        <w:tab/>
      </w:r>
      <w:r w:rsidRPr="00F458F5">
        <w:t>(i)</w:t>
      </w:r>
      <w:r>
        <w:tab/>
        <w:t>an inspector; or</w:t>
      </w:r>
    </w:p>
    <w:p w14:paraId="19ED9853"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4AF965E5" w14:textId="77777777" w:rsidR="001605D5" w:rsidRDefault="001605D5" w:rsidP="001605D5">
      <w:pPr>
        <w:pStyle w:val="DraftHeading3"/>
        <w:tabs>
          <w:tab w:val="right" w:pos="1757"/>
        </w:tabs>
        <w:ind w:left="1871" w:hanging="1871"/>
      </w:pPr>
      <w:r>
        <w:tab/>
        <w:t>(d</w:t>
      </w:r>
      <w:r w:rsidRPr="00C7272F">
        <w:t>)</w:t>
      </w:r>
      <w:r>
        <w:tab/>
        <w:t>with the consent of 1 or more workers that the health and safety representative represents, be present at an interview concerning work health and safety between</w:t>
      </w:r>
      <w:r w:rsidRPr="00C7272F">
        <w:t xml:space="preserve"> </w:t>
      </w:r>
      <w:r>
        <w:tab/>
        <w:t xml:space="preserve">a </w:t>
      </w:r>
      <w:r>
        <w:lastRenderedPageBreak/>
        <w:t>group of workers, which includes the workers who gave the consent, and:</w:t>
      </w:r>
    </w:p>
    <w:p w14:paraId="5CC6CF71" w14:textId="77777777" w:rsidR="001605D5" w:rsidRDefault="001605D5" w:rsidP="001605D5">
      <w:pPr>
        <w:pStyle w:val="DraftHeading4"/>
        <w:tabs>
          <w:tab w:val="right" w:pos="2268"/>
        </w:tabs>
        <w:ind w:left="2381" w:hanging="2381"/>
      </w:pPr>
      <w:r>
        <w:tab/>
      </w:r>
      <w:r w:rsidRPr="00C7272F">
        <w:t>(i)</w:t>
      </w:r>
      <w:r>
        <w:tab/>
        <w:t>an inspector; or</w:t>
      </w:r>
    </w:p>
    <w:p w14:paraId="5211064E"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722BB985" w14:textId="77777777" w:rsidR="001605D5" w:rsidRDefault="001605D5" w:rsidP="001605D5">
      <w:pPr>
        <w:pStyle w:val="DraftHeading3"/>
        <w:tabs>
          <w:tab w:val="right" w:pos="1757"/>
        </w:tabs>
        <w:ind w:left="1871" w:hanging="1871"/>
      </w:pPr>
      <w:r>
        <w:tab/>
        <w:t>(e</w:t>
      </w:r>
      <w:r w:rsidRPr="00F458F5">
        <w:t>)</w:t>
      </w:r>
      <w:r>
        <w:tab/>
        <w:t>request the establishment of a health and safety committee; and</w:t>
      </w:r>
    </w:p>
    <w:p w14:paraId="127925B2" w14:textId="77777777" w:rsidR="001605D5" w:rsidRDefault="001605D5" w:rsidP="001605D5">
      <w:pPr>
        <w:pStyle w:val="DraftHeading3"/>
        <w:tabs>
          <w:tab w:val="right" w:pos="1757"/>
        </w:tabs>
        <w:ind w:left="1871" w:hanging="1871"/>
      </w:pPr>
      <w:r>
        <w:tab/>
        <w:t>(f</w:t>
      </w:r>
      <w:r w:rsidRPr="00F458F5">
        <w:t>)</w:t>
      </w:r>
      <w:r>
        <w:tab/>
        <w:t>receive information concerning the work health and safety of workers in the work group; and</w:t>
      </w:r>
    </w:p>
    <w:p w14:paraId="4CA7D33D" w14:textId="77777777" w:rsidR="001605D5" w:rsidRDefault="001605D5" w:rsidP="001605D5">
      <w:pPr>
        <w:pStyle w:val="DraftHeading3"/>
        <w:tabs>
          <w:tab w:val="right" w:pos="1757"/>
        </w:tabs>
        <w:ind w:left="1871" w:hanging="1871"/>
      </w:pPr>
      <w:r>
        <w:tab/>
        <w:t>(g</w:t>
      </w:r>
      <w:r w:rsidRPr="003E3FE7">
        <w:t>)</w:t>
      </w:r>
      <w:r>
        <w:tab/>
        <w:t>whenever necessary, request the assistance of any person.</w:t>
      </w:r>
    </w:p>
    <w:p w14:paraId="5D5FA021" w14:textId="77777777" w:rsidR="001605D5" w:rsidRPr="007D647C" w:rsidRDefault="001605D5" w:rsidP="001605D5">
      <w:pPr>
        <w:pStyle w:val="DraftSub-sectionNote"/>
        <w:tabs>
          <w:tab w:val="right" w:pos="1814"/>
        </w:tabs>
        <w:ind w:left="1361"/>
        <w:rPr>
          <w:b/>
        </w:rPr>
      </w:pPr>
      <w:r w:rsidRPr="007D647C">
        <w:rPr>
          <w:b/>
        </w:rPr>
        <w:t>Note</w:t>
      </w:r>
    </w:p>
    <w:p w14:paraId="388EEB14" w14:textId="77777777" w:rsidR="001605D5" w:rsidRDefault="001605D5" w:rsidP="001605D5">
      <w:pPr>
        <w:pStyle w:val="DraftSub-sectionNote"/>
        <w:tabs>
          <w:tab w:val="right" w:pos="1814"/>
        </w:tabs>
        <w:ind w:left="1361"/>
      </w:pPr>
      <w:r>
        <w:t>A health and safety representative also has a power under Division 6 of this Part to direct work to cease in certain circumstances and under Division 7 of this Part to issue provisional improvement notices.</w:t>
      </w:r>
    </w:p>
    <w:p w14:paraId="5DDD36FB" w14:textId="77777777" w:rsidR="001605D5" w:rsidRDefault="001605D5" w:rsidP="001605D5">
      <w:pPr>
        <w:pStyle w:val="DraftHeading2"/>
        <w:tabs>
          <w:tab w:val="right" w:pos="1247"/>
        </w:tabs>
        <w:ind w:left="1361" w:hanging="1361"/>
      </w:pPr>
      <w:r>
        <w:tab/>
        <w:t>(3</w:t>
      </w:r>
      <w:r w:rsidRPr="00A654FF">
        <w:t>)</w:t>
      </w:r>
      <w:r>
        <w:tab/>
        <w:t>Despite subsection (2)(f), a health and safety representative is not entitled to have access to any personal or medical information concerning a worker without the worker's consent unless the information is in a form that:</w:t>
      </w:r>
    </w:p>
    <w:p w14:paraId="0A93176D" w14:textId="77777777" w:rsidR="001605D5" w:rsidRDefault="001605D5" w:rsidP="001605D5">
      <w:pPr>
        <w:pStyle w:val="DraftHeading3"/>
        <w:tabs>
          <w:tab w:val="right" w:pos="1757"/>
        </w:tabs>
        <w:ind w:left="1871" w:hanging="1871"/>
      </w:pPr>
      <w:r>
        <w:tab/>
      </w:r>
      <w:r w:rsidRPr="00CA1A6B">
        <w:t>(a)</w:t>
      </w:r>
      <w:r>
        <w:tab/>
        <w:t>does not identify the worker; and</w:t>
      </w:r>
    </w:p>
    <w:p w14:paraId="47F654B7" w14:textId="77777777" w:rsidR="001605D5" w:rsidRDefault="001605D5" w:rsidP="001605D5">
      <w:pPr>
        <w:pStyle w:val="DraftHeading3"/>
        <w:tabs>
          <w:tab w:val="right" w:pos="1757"/>
        </w:tabs>
        <w:ind w:left="1871" w:hanging="1871"/>
      </w:pPr>
      <w:r>
        <w:tab/>
      </w:r>
      <w:r w:rsidRPr="00CA1A6B">
        <w:t>(b)</w:t>
      </w:r>
      <w:r>
        <w:tab/>
        <w:t>could not reasonably be expected to lead to the identification of the worker.</w:t>
      </w:r>
    </w:p>
    <w:p w14:paraId="501CB916" w14:textId="77777777" w:rsidR="006B1F3B" w:rsidRPr="00622135" w:rsidRDefault="006B1F3B" w:rsidP="006B1F3B">
      <w:pPr>
        <w:pStyle w:val="DraftHeading2"/>
        <w:tabs>
          <w:tab w:val="right" w:pos="1247"/>
        </w:tabs>
        <w:ind w:left="1361" w:hanging="1361"/>
      </w:pPr>
      <w:r w:rsidRPr="00622135">
        <w:tab/>
        <w:t>(3</w:t>
      </w:r>
      <w:r>
        <w:t>A</w:t>
      </w:r>
      <w:r w:rsidRPr="00622135">
        <w:t>)</w:t>
      </w:r>
      <w:r w:rsidRPr="00622135">
        <w:tab/>
      </w:r>
      <w:r>
        <w:t xml:space="preserve">If a person assisting a health and safety representative under subsection (2)(g) requires access to the workplace to provide the assistance, the </w:t>
      </w:r>
      <w:r w:rsidRPr="00622135">
        <w:t>health and safety representative must give notice of the assistant's proposed entry to:</w:t>
      </w:r>
    </w:p>
    <w:p w14:paraId="78F55B34" w14:textId="77777777" w:rsidR="006B1F3B" w:rsidRPr="00622135" w:rsidRDefault="006B1F3B" w:rsidP="006B1F3B">
      <w:pPr>
        <w:pStyle w:val="DraftHeading3"/>
        <w:tabs>
          <w:tab w:val="right" w:pos="1757"/>
        </w:tabs>
        <w:ind w:left="1871" w:hanging="1871"/>
      </w:pPr>
      <w:r w:rsidRPr="00622135">
        <w:lastRenderedPageBreak/>
        <w:tab/>
        <w:t>(a)</w:t>
      </w:r>
      <w:r w:rsidRPr="00622135">
        <w:tab/>
        <w:t xml:space="preserve">the person conducting the business or undertaking </w:t>
      </w:r>
      <w:r>
        <w:t>for whom the representative's workgroup carries out the work at the workplace</w:t>
      </w:r>
      <w:r w:rsidRPr="00622135">
        <w:t>; and</w:t>
      </w:r>
    </w:p>
    <w:p w14:paraId="77B8CE67" w14:textId="77777777" w:rsidR="006B1F3B" w:rsidRPr="00622135" w:rsidRDefault="006B1F3B" w:rsidP="006B1F3B">
      <w:pPr>
        <w:pStyle w:val="DraftHeading3"/>
        <w:tabs>
          <w:tab w:val="right" w:pos="1757"/>
        </w:tabs>
        <w:ind w:left="1871" w:hanging="1871"/>
      </w:pPr>
      <w:r w:rsidRPr="00622135">
        <w:tab/>
        <w:t>(b)</w:t>
      </w:r>
      <w:r w:rsidRPr="00622135">
        <w:tab/>
        <w:t>the person with management or control of the workplace.</w:t>
      </w:r>
    </w:p>
    <w:p w14:paraId="07D330A5" w14:textId="77777777" w:rsidR="006B1F3B" w:rsidRPr="00622135" w:rsidRDefault="006B1F3B" w:rsidP="006B1F3B">
      <w:pPr>
        <w:pStyle w:val="DraftHeading2"/>
        <w:tabs>
          <w:tab w:val="right" w:pos="1247"/>
        </w:tabs>
        <w:ind w:left="1361" w:hanging="1361"/>
      </w:pPr>
      <w:r w:rsidRPr="00622135">
        <w:tab/>
        <w:t>(3</w:t>
      </w:r>
      <w:r>
        <w:t>B</w:t>
      </w:r>
      <w:r w:rsidRPr="00622135">
        <w:t>)</w:t>
      </w:r>
      <w:r w:rsidRPr="00622135">
        <w:tab/>
        <w:t>A n</w:t>
      </w:r>
      <w:r>
        <w:t>otice under subsection (3A</w:t>
      </w:r>
      <w:r w:rsidRPr="00622135">
        <w:t>) must:</w:t>
      </w:r>
    </w:p>
    <w:p w14:paraId="4BFDDAB8" w14:textId="77777777" w:rsidR="006B1F3B" w:rsidRPr="00622135" w:rsidRDefault="006B1F3B" w:rsidP="006B1F3B">
      <w:pPr>
        <w:pStyle w:val="DraftHeading3"/>
        <w:tabs>
          <w:tab w:val="right" w:pos="1757"/>
        </w:tabs>
        <w:ind w:left="1871" w:hanging="1871"/>
      </w:pPr>
      <w:r w:rsidRPr="00622135">
        <w:tab/>
        <w:t>(a)</w:t>
      </w:r>
      <w:r w:rsidRPr="00622135">
        <w:tab/>
        <w:t>comply with the regulations; and</w:t>
      </w:r>
    </w:p>
    <w:p w14:paraId="64BCA832" w14:textId="77777777" w:rsidR="006B1F3B" w:rsidRPr="00622135" w:rsidRDefault="006B1F3B" w:rsidP="006B1F3B">
      <w:pPr>
        <w:pStyle w:val="DraftHeading3"/>
        <w:tabs>
          <w:tab w:val="right" w:pos="1757"/>
        </w:tabs>
        <w:ind w:left="1871" w:hanging="1871"/>
      </w:pPr>
      <w:r w:rsidRPr="00622135">
        <w:tab/>
        <w:t>(b)</w:t>
      </w:r>
      <w:r w:rsidRPr="00622135">
        <w:tab/>
        <w:t>be given during the usual working hours at the workplace</w:t>
      </w:r>
      <w:r>
        <w:t xml:space="preserve"> </w:t>
      </w:r>
      <w:r w:rsidRPr="00622135">
        <w:t>at least 24 hours, but not more than 14 days, before the assistant's entry.</w:t>
      </w:r>
    </w:p>
    <w:p w14:paraId="348D80D3" w14:textId="77777777" w:rsidR="001605D5" w:rsidRDefault="001605D5" w:rsidP="001605D5">
      <w:pPr>
        <w:pStyle w:val="DraftHeading2"/>
        <w:tabs>
          <w:tab w:val="right" w:pos="1247"/>
        </w:tabs>
        <w:ind w:left="1361" w:hanging="1361"/>
      </w:pPr>
      <w:r>
        <w:tab/>
        <w:t>(4</w:t>
      </w:r>
      <w:r w:rsidRPr="00E25716">
        <w:t>)</w:t>
      </w:r>
      <w:r>
        <w:tab/>
        <w:t>Nothing in this Act imposes or is taken to impose a duty on a health and safety representative in that capacity.</w:t>
      </w:r>
    </w:p>
    <w:p w14:paraId="3393DF64" w14:textId="77777777" w:rsidR="001605D5" w:rsidRDefault="001605D5" w:rsidP="001605D5">
      <w:pPr>
        <w:pStyle w:val="DraftHeading1"/>
        <w:tabs>
          <w:tab w:val="right" w:pos="680"/>
        </w:tabs>
        <w:ind w:left="850" w:hanging="850"/>
      </w:pPr>
      <w:r>
        <w:tab/>
      </w:r>
      <w:bookmarkStart w:id="203" w:name="_Toc261422676"/>
      <w:bookmarkStart w:id="204" w:name="_Toc142312444"/>
      <w:r>
        <w:t>69</w:t>
      </w:r>
      <w:r>
        <w:tab/>
        <w:t>Powers and functions generally limited to the particular work group</w:t>
      </w:r>
      <w:bookmarkEnd w:id="203"/>
      <w:bookmarkEnd w:id="204"/>
    </w:p>
    <w:p w14:paraId="4AEDD6C5" w14:textId="77777777" w:rsidR="001605D5" w:rsidRDefault="001605D5" w:rsidP="001605D5">
      <w:pPr>
        <w:pStyle w:val="DraftHeading2"/>
        <w:tabs>
          <w:tab w:val="right" w:pos="1247"/>
        </w:tabs>
        <w:ind w:left="1361" w:hanging="1361"/>
      </w:pPr>
      <w:r>
        <w:tab/>
      </w:r>
      <w:r w:rsidRPr="008A422C">
        <w:t>(1)</w:t>
      </w:r>
      <w:r>
        <w:tab/>
        <w:t>A health and safety representative for a work group may exercise powers and perform functions under this Act only in relation to matters that affect, or may affect, workers in that group.</w:t>
      </w:r>
    </w:p>
    <w:p w14:paraId="21551C6F" w14:textId="77777777" w:rsidR="001605D5" w:rsidRDefault="001605D5" w:rsidP="001605D5">
      <w:pPr>
        <w:pStyle w:val="DraftHeading2"/>
        <w:tabs>
          <w:tab w:val="right" w:pos="1247"/>
        </w:tabs>
        <w:ind w:left="1361" w:hanging="1361"/>
      </w:pPr>
      <w:r>
        <w:tab/>
      </w:r>
      <w:r w:rsidRPr="008A422C">
        <w:t>(2)</w:t>
      </w:r>
      <w:r>
        <w:tab/>
        <w:t>Subsection (1) does not apply if:</w:t>
      </w:r>
    </w:p>
    <w:p w14:paraId="59309222" w14:textId="77777777" w:rsidR="001605D5" w:rsidRDefault="001605D5" w:rsidP="001605D5">
      <w:pPr>
        <w:pStyle w:val="DraftHeading3"/>
        <w:tabs>
          <w:tab w:val="right" w:pos="1757"/>
        </w:tabs>
        <w:ind w:left="1871" w:hanging="1871"/>
      </w:pPr>
      <w:r>
        <w:tab/>
        <w:t>(a)</w:t>
      </w:r>
      <w:r>
        <w:tab/>
        <w:t>there is a serious risk to health or safety emanating from an immediate or imminent exposure to a hazard that affects or may affect a member of another work group; or</w:t>
      </w:r>
    </w:p>
    <w:p w14:paraId="37630AF4" w14:textId="77777777" w:rsidR="001605D5" w:rsidRDefault="001605D5" w:rsidP="001605D5">
      <w:pPr>
        <w:pStyle w:val="DraftHeading3"/>
        <w:tabs>
          <w:tab w:val="right" w:pos="1757"/>
        </w:tabs>
        <w:ind w:left="1871" w:hanging="1871"/>
      </w:pPr>
      <w:r>
        <w:tab/>
        <w:t>(b)</w:t>
      </w:r>
      <w:r>
        <w:tab/>
        <w:t>a member of another work group asks for the representative's assistance,</w:t>
      </w:r>
    </w:p>
    <w:p w14:paraId="6DA7FBFE" w14:textId="77777777" w:rsidR="001605D5" w:rsidRDefault="001605D5" w:rsidP="001605D5">
      <w:pPr>
        <w:pStyle w:val="BodySectionSub"/>
      </w:pPr>
      <w:r>
        <w:t>and the health and safety representative (and any deputy health and safety representative) for that other work group is found, after reasonable inquiry, to be unavailable.</w:t>
      </w:r>
    </w:p>
    <w:p w14:paraId="607B38CE" w14:textId="77777777" w:rsidR="001605D5" w:rsidRPr="004558FD" w:rsidRDefault="001605D5" w:rsidP="001605D5">
      <w:pPr>
        <w:pStyle w:val="DraftHeading2"/>
        <w:tabs>
          <w:tab w:val="right" w:pos="1247"/>
        </w:tabs>
        <w:ind w:left="1361" w:hanging="1361"/>
      </w:pPr>
      <w:r>
        <w:lastRenderedPageBreak/>
        <w:tab/>
      </w:r>
      <w:r w:rsidRPr="004558FD">
        <w:t>(3)</w:t>
      </w:r>
      <w:r>
        <w:tab/>
        <w:t xml:space="preserve">In this section, </w:t>
      </w:r>
      <w:r w:rsidRPr="004558FD">
        <w:rPr>
          <w:b/>
          <w:i/>
        </w:rPr>
        <w:t>another work group</w:t>
      </w:r>
      <w:r>
        <w:t xml:space="preserve"> means another work group of workers carrying out work for a business or undertaking to which the work group that the health and safety representative represents relates.</w:t>
      </w:r>
    </w:p>
    <w:p w14:paraId="723F28A6" w14:textId="77777777" w:rsidR="001605D5" w:rsidRPr="007428D6" w:rsidRDefault="001605D5" w:rsidP="001605D5">
      <w:pPr>
        <w:pStyle w:val="Heading-DIVISION"/>
        <w:ind w:left="1500" w:hanging="1500"/>
        <w:jc w:val="left"/>
      </w:pPr>
      <w:bookmarkStart w:id="205" w:name="_Toc261422677"/>
      <w:bookmarkStart w:id="206" w:name="_Toc142312445"/>
      <w:r w:rsidRPr="007428D6">
        <w:t xml:space="preserve">Subdivision </w:t>
      </w:r>
      <w:r>
        <w:t>6</w:t>
      </w:r>
      <w:r w:rsidRPr="007428D6">
        <w:tab/>
        <w:t>Obligations of person conducting business or undertaking to health and safety representatives</w:t>
      </w:r>
      <w:bookmarkEnd w:id="205"/>
      <w:bookmarkEnd w:id="206"/>
    </w:p>
    <w:p w14:paraId="7C076522" w14:textId="77777777" w:rsidR="001605D5" w:rsidRDefault="001605D5" w:rsidP="001605D5">
      <w:pPr>
        <w:pStyle w:val="DraftHeading1"/>
        <w:tabs>
          <w:tab w:val="right" w:pos="680"/>
        </w:tabs>
        <w:ind w:left="850" w:hanging="850"/>
      </w:pPr>
      <w:r>
        <w:tab/>
      </w:r>
      <w:bookmarkStart w:id="207" w:name="_Toc261422678"/>
      <w:bookmarkStart w:id="208" w:name="_Toc142312446"/>
      <w:r>
        <w:t>70</w:t>
      </w:r>
      <w:r w:rsidRPr="00A64F5C">
        <w:tab/>
      </w:r>
      <w:r>
        <w:t>General obligations of person conducting business or undertaking</w:t>
      </w:r>
      <w:bookmarkEnd w:id="207"/>
      <w:bookmarkEnd w:id="208"/>
    </w:p>
    <w:p w14:paraId="42BFBADE" w14:textId="77777777" w:rsidR="001605D5" w:rsidRDefault="001605D5" w:rsidP="001605D5">
      <w:pPr>
        <w:pStyle w:val="DraftHeading2"/>
        <w:tabs>
          <w:tab w:val="right" w:pos="1247"/>
        </w:tabs>
        <w:ind w:left="1361" w:hanging="1361"/>
      </w:pPr>
      <w:r>
        <w:tab/>
        <w:t>(1)</w:t>
      </w:r>
      <w:r>
        <w:tab/>
        <w:t>The person conducting a business or undertaking must:</w:t>
      </w:r>
    </w:p>
    <w:p w14:paraId="5070B7AE" w14:textId="77777777" w:rsidR="001605D5" w:rsidRDefault="001605D5" w:rsidP="001605D5">
      <w:pPr>
        <w:pStyle w:val="DraftHeading3"/>
        <w:tabs>
          <w:tab w:val="right" w:pos="1757"/>
        </w:tabs>
        <w:ind w:left="1871" w:hanging="1871"/>
      </w:pPr>
      <w:r>
        <w:tab/>
      </w:r>
      <w:r w:rsidRPr="00C52FC6">
        <w:t>(a)</w:t>
      </w:r>
      <w:r>
        <w:tab/>
        <w:t>consult, so far as is reasonably practicable, on work health and safety matters with any health and safety representative for a work group of workers carrying out work for the business or undertaking; and</w:t>
      </w:r>
    </w:p>
    <w:p w14:paraId="0F4370AC" w14:textId="77777777" w:rsidR="001605D5" w:rsidRPr="00FB6D06" w:rsidRDefault="001605D5" w:rsidP="001605D5">
      <w:pPr>
        <w:pStyle w:val="DraftHeading3"/>
        <w:tabs>
          <w:tab w:val="right" w:pos="1757"/>
        </w:tabs>
        <w:ind w:left="1871" w:hanging="1871"/>
      </w:pPr>
      <w:r>
        <w:tab/>
        <w:t>(</w:t>
      </w:r>
      <w:r w:rsidRPr="00FB6D06">
        <w:t>b)</w:t>
      </w:r>
      <w:r>
        <w:tab/>
        <w:t>confer with a health and safety representative for a work group, whenever reasonably requested by the representative, for the purpose of ensuring the health and safety of the workers in the work group; and</w:t>
      </w:r>
    </w:p>
    <w:p w14:paraId="29461D86" w14:textId="77777777" w:rsidR="001605D5" w:rsidRDefault="001605D5" w:rsidP="001605D5">
      <w:pPr>
        <w:pStyle w:val="DraftHeading3"/>
        <w:tabs>
          <w:tab w:val="right" w:pos="1757"/>
        </w:tabs>
        <w:ind w:left="1871" w:hanging="1871"/>
      </w:pPr>
      <w:r>
        <w:tab/>
        <w:t>(c</w:t>
      </w:r>
      <w:r w:rsidRPr="00C52FC6">
        <w:t>)</w:t>
      </w:r>
      <w:r>
        <w:tab/>
        <w:t>allow any health and safety representative for the work group to have access to information that the person has relating to:</w:t>
      </w:r>
    </w:p>
    <w:p w14:paraId="01E76983" w14:textId="77777777" w:rsidR="001605D5" w:rsidRDefault="001605D5" w:rsidP="001605D5">
      <w:pPr>
        <w:pStyle w:val="DraftHeading4"/>
        <w:tabs>
          <w:tab w:val="right" w:pos="2268"/>
        </w:tabs>
        <w:ind w:left="2381" w:hanging="2381"/>
      </w:pPr>
      <w:r>
        <w:tab/>
      </w:r>
      <w:r w:rsidRPr="00C52FC6">
        <w:t>(i)</w:t>
      </w:r>
      <w:r>
        <w:tab/>
        <w:t>hazards (including associated risks) at the workplace affecting workers in the work group; and</w:t>
      </w:r>
    </w:p>
    <w:p w14:paraId="25C7732D" w14:textId="77777777" w:rsidR="001605D5" w:rsidRDefault="001605D5" w:rsidP="001605D5">
      <w:pPr>
        <w:pStyle w:val="DraftHeading4"/>
        <w:tabs>
          <w:tab w:val="right" w:pos="2268"/>
        </w:tabs>
        <w:ind w:left="2381" w:hanging="2381"/>
      </w:pPr>
      <w:r>
        <w:tab/>
      </w:r>
      <w:r w:rsidRPr="00C52FC6">
        <w:t>(ii)</w:t>
      </w:r>
      <w:r>
        <w:tab/>
        <w:t>the health and safety of the workers in the work group; and</w:t>
      </w:r>
    </w:p>
    <w:p w14:paraId="6F9A3BBF" w14:textId="77777777" w:rsidR="001605D5" w:rsidRDefault="001605D5" w:rsidP="001605D5">
      <w:pPr>
        <w:pStyle w:val="DraftHeading3"/>
        <w:tabs>
          <w:tab w:val="right" w:pos="1757"/>
        </w:tabs>
        <w:ind w:left="1871" w:hanging="1871"/>
      </w:pPr>
      <w:r>
        <w:lastRenderedPageBreak/>
        <w:tab/>
        <w:t>(d</w:t>
      </w:r>
      <w:r w:rsidRPr="009A29F6">
        <w:t>)</w:t>
      </w:r>
      <w:r>
        <w:tab/>
        <w:t>with the consent of a worker that the health and safety representative represents, allow the health and safety representative to be present at an interview concerning work health and safety between the worker and:</w:t>
      </w:r>
    </w:p>
    <w:p w14:paraId="0AF2FA49" w14:textId="77777777" w:rsidR="001605D5" w:rsidRDefault="001605D5" w:rsidP="001605D5">
      <w:pPr>
        <w:pStyle w:val="DraftHeading4"/>
        <w:tabs>
          <w:tab w:val="right" w:pos="2268"/>
        </w:tabs>
        <w:ind w:left="2381" w:hanging="2381"/>
      </w:pPr>
      <w:r>
        <w:tab/>
      </w:r>
      <w:r w:rsidRPr="00F458F5">
        <w:t>(i)</w:t>
      </w:r>
      <w:r>
        <w:tab/>
        <w:t>an inspector; or</w:t>
      </w:r>
    </w:p>
    <w:p w14:paraId="26788B94"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798F640F" w14:textId="77777777" w:rsidR="001605D5" w:rsidRDefault="001605D5" w:rsidP="001605D5">
      <w:pPr>
        <w:pStyle w:val="DraftHeading3"/>
        <w:tabs>
          <w:tab w:val="right" w:pos="1757"/>
        </w:tabs>
        <w:ind w:left="1871" w:hanging="1871"/>
      </w:pPr>
      <w:r>
        <w:tab/>
        <w:t>(e</w:t>
      </w:r>
      <w:r w:rsidRPr="00C7272F">
        <w:t>)</w:t>
      </w:r>
      <w:r>
        <w:tab/>
        <w:t>with the consent of 1 or more workers that the health and safety representative represents, allow the health and safety representative to be present at an interview concerning work health and safety between</w:t>
      </w:r>
      <w:r w:rsidRPr="00C7272F">
        <w:t xml:space="preserve"> </w:t>
      </w:r>
      <w:r>
        <w:tab/>
        <w:t>a group of workers, which includes the workers who gave the consent, and:</w:t>
      </w:r>
    </w:p>
    <w:p w14:paraId="0CFE959A" w14:textId="77777777" w:rsidR="001605D5" w:rsidRDefault="001605D5" w:rsidP="001605D5">
      <w:pPr>
        <w:pStyle w:val="DraftHeading4"/>
        <w:tabs>
          <w:tab w:val="right" w:pos="2268"/>
        </w:tabs>
        <w:ind w:left="2381" w:hanging="2381"/>
      </w:pPr>
      <w:r>
        <w:tab/>
      </w:r>
      <w:r w:rsidRPr="00C7272F">
        <w:t>(i)</w:t>
      </w:r>
      <w:r>
        <w:tab/>
        <w:t>an inspector; or</w:t>
      </w:r>
    </w:p>
    <w:p w14:paraId="1DBDFC0E"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1C7B6706" w14:textId="77777777" w:rsidR="001605D5" w:rsidRDefault="001605D5" w:rsidP="001605D5">
      <w:pPr>
        <w:pStyle w:val="DraftHeading3"/>
        <w:tabs>
          <w:tab w:val="right" w:pos="1757"/>
        </w:tabs>
        <w:ind w:left="1871" w:hanging="1871"/>
      </w:pPr>
      <w:r>
        <w:tab/>
        <w:t>(f)</w:t>
      </w:r>
      <w:r>
        <w:tab/>
        <w:t>provide any resources, facilities and assistance to a health and safety representative for the work group that are reasonably necessary or prescribed by the regulations to enable the representative to exercise his or her powers or perform his or her functions under this Act; and</w:t>
      </w:r>
    </w:p>
    <w:p w14:paraId="452C2506" w14:textId="77777777" w:rsidR="001605D5" w:rsidRDefault="001605D5" w:rsidP="001605D5">
      <w:pPr>
        <w:pStyle w:val="DraftHeading3"/>
        <w:tabs>
          <w:tab w:val="right" w:pos="1757"/>
        </w:tabs>
        <w:ind w:left="1871" w:hanging="1871"/>
      </w:pPr>
      <w:r>
        <w:tab/>
        <w:t>(g</w:t>
      </w:r>
      <w:r w:rsidRPr="0081765D">
        <w:t>)</w:t>
      </w:r>
      <w:r>
        <w:tab/>
        <w:t>allow a person assisting a health and safety representative for the work group to have access to the workplace if that is necessary to enable the assistance to be provided; and</w:t>
      </w:r>
    </w:p>
    <w:p w14:paraId="49953AD6" w14:textId="77777777" w:rsidR="001605D5" w:rsidRDefault="001605D5" w:rsidP="001605D5">
      <w:pPr>
        <w:pStyle w:val="DraftHeading3"/>
        <w:tabs>
          <w:tab w:val="right" w:pos="1757"/>
        </w:tabs>
        <w:ind w:left="1871" w:hanging="1871"/>
      </w:pPr>
      <w:r>
        <w:lastRenderedPageBreak/>
        <w:tab/>
        <w:t>(h</w:t>
      </w:r>
      <w:r w:rsidRPr="0081765D">
        <w:t>)</w:t>
      </w:r>
      <w:r>
        <w:tab/>
        <w:t>permit a health and safety representative for the work group to accompany an inspector during an inspection of any part of the workplace where a worker in the work group works; and</w:t>
      </w:r>
    </w:p>
    <w:p w14:paraId="7CFEED8B" w14:textId="77777777" w:rsidR="001605D5" w:rsidRDefault="001605D5" w:rsidP="001605D5">
      <w:pPr>
        <w:pStyle w:val="DraftHeading3"/>
        <w:tabs>
          <w:tab w:val="right" w:pos="1757"/>
        </w:tabs>
        <w:ind w:left="1871" w:hanging="1871"/>
      </w:pPr>
      <w:r>
        <w:tab/>
        <w:t>(i</w:t>
      </w:r>
      <w:r w:rsidRPr="0081765D">
        <w:t>)</w:t>
      </w:r>
      <w:r>
        <w:tab/>
        <w:t>provide any other assistance to the health and safety representative for the work group that may be required by the regulations.</w:t>
      </w:r>
    </w:p>
    <w:p w14:paraId="5AEBEA7A" w14:textId="6259CBE4" w:rsidR="001605D5" w:rsidRDefault="001605D5" w:rsidP="001605D5">
      <w:pPr>
        <w:pStyle w:val="BodySectionSub"/>
      </w:pPr>
      <w:r>
        <w:t>Maximum penalty:</w:t>
      </w:r>
      <w:r w:rsidR="008777B8">
        <w:t xml:space="preserve"> </w:t>
      </w:r>
      <w:r w:rsidR="008777B8" w:rsidRPr="008777B8">
        <w:t>tier D monetary penalty.</w:t>
      </w:r>
    </w:p>
    <w:p w14:paraId="027035F9" w14:textId="77777777" w:rsidR="001605D5" w:rsidRDefault="001605D5" w:rsidP="001605D5">
      <w:pPr>
        <w:pStyle w:val="DraftHeading2"/>
        <w:tabs>
          <w:tab w:val="right" w:pos="1247"/>
        </w:tabs>
        <w:ind w:left="1361" w:hanging="1361"/>
      </w:pPr>
      <w:r>
        <w:tab/>
      </w:r>
      <w:r w:rsidRPr="00934AA6">
        <w:t>(2)</w:t>
      </w:r>
      <w:r>
        <w:tab/>
        <w:t>The person conducting a business or undertaking must allow a health and safety representative to spend such time as is reasonably necessary to exercise his or her powers and perform his or her functions under this Act.</w:t>
      </w:r>
    </w:p>
    <w:p w14:paraId="25D33ABF" w14:textId="7088D1A9" w:rsidR="001605D5" w:rsidRDefault="001605D5" w:rsidP="001605D5">
      <w:pPr>
        <w:pStyle w:val="BodySectionSub"/>
      </w:pPr>
      <w:r>
        <w:t>Maximum penalty:</w:t>
      </w:r>
      <w:r w:rsidR="008777B8">
        <w:t xml:space="preserve"> </w:t>
      </w:r>
      <w:r w:rsidR="008777B8" w:rsidRPr="008777B8">
        <w:t>tier D monetary penalty.</w:t>
      </w:r>
    </w:p>
    <w:p w14:paraId="690D28FD" w14:textId="77777777" w:rsidR="001605D5" w:rsidRDefault="001605D5" w:rsidP="001605D5">
      <w:pPr>
        <w:pStyle w:val="DraftHeading2"/>
        <w:tabs>
          <w:tab w:val="right" w:pos="1247"/>
        </w:tabs>
        <w:ind w:left="1361" w:hanging="1361"/>
      </w:pPr>
      <w:r>
        <w:tab/>
      </w:r>
      <w:r w:rsidRPr="00A00633">
        <w:t>(</w:t>
      </w:r>
      <w:r>
        <w:t>3</w:t>
      </w:r>
      <w:r w:rsidRPr="00A00633">
        <w:t>)</w:t>
      </w:r>
      <w:r>
        <w:tab/>
        <w:t>Any time that a health and safety representative spends for the purposes of exercising his or her powers or performing his or her functions under this Act must be with the pay that he or she would otherwise be entitled to receive for performing his or her normal duties during that period.</w:t>
      </w:r>
    </w:p>
    <w:p w14:paraId="38EA5112" w14:textId="77777777" w:rsidR="001605D5" w:rsidRPr="00A00633" w:rsidRDefault="001605D5" w:rsidP="001605D5">
      <w:pPr>
        <w:pStyle w:val="DraftHeading1"/>
        <w:tabs>
          <w:tab w:val="right" w:pos="680"/>
        </w:tabs>
        <w:ind w:left="850" w:hanging="850"/>
      </w:pPr>
      <w:r>
        <w:tab/>
      </w:r>
      <w:bookmarkStart w:id="209" w:name="_Toc261422679"/>
      <w:bookmarkStart w:id="210" w:name="_Toc142312447"/>
      <w:r>
        <w:t>71</w:t>
      </w:r>
      <w:r>
        <w:tab/>
        <w:t>Exceptions from obligations under section 70(1)</w:t>
      </w:r>
      <w:bookmarkEnd w:id="209"/>
      <w:bookmarkEnd w:id="210"/>
    </w:p>
    <w:p w14:paraId="1034ED3E" w14:textId="77777777" w:rsidR="001605D5" w:rsidRDefault="001605D5" w:rsidP="001605D5">
      <w:pPr>
        <w:pStyle w:val="DraftHeading2"/>
        <w:tabs>
          <w:tab w:val="right" w:pos="1247"/>
        </w:tabs>
        <w:ind w:left="1361" w:hanging="1361"/>
      </w:pPr>
      <w:r>
        <w:tab/>
        <w:t>(1</w:t>
      </w:r>
      <w:r w:rsidRPr="00CA1A6B">
        <w:t>)</w:t>
      </w:r>
      <w:r>
        <w:tab/>
        <w:t>This section applies despite section 70(1).</w:t>
      </w:r>
    </w:p>
    <w:p w14:paraId="597E24DC" w14:textId="77777777" w:rsidR="001605D5" w:rsidRDefault="001605D5" w:rsidP="001605D5">
      <w:pPr>
        <w:pStyle w:val="DraftHeading2"/>
        <w:tabs>
          <w:tab w:val="right" w:pos="1247"/>
        </w:tabs>
        <w:ind w:left="1361" w:hanging="1361"/>
      </w:pPr>
      <w:r>
        <w:tab/>
      </w:r>
      <w:r w:rsidRPr="00DC6D1E">
        <w:t>(2)</w:t>
      </w:r>
      <w:r>
        <w:tab/>
        <w:t>The person conducting a business or undertaking must not allow a health and safety representative to have access to any personal or medical information concerning a worker without the worker's consent unless the information is in a form that:</w:t>
      </w:r>
    </w:p>
    <w:p w14:paraId="5758F4BF" w14:textId="77777777" w:rsidR="001605D5" w:rsidRDefault="001605D5" w:rsidP="001605D5">
      <w:pPr>
        <w:pStyle w:val="DraftHeading3"/>
        <w:tabs>
          <w:tab w:val="right" w:pos="1757"/>
        </w:tabs>
        <w:ind w:left="1871" w:hanging="1871"/>
      </w:pPr>
      <w:r>
        <w:tab/>
      </w:r>
      <w:r w:rsidRPr="00CA1A6B">
        <w:t>(a)</w:t>
      </w:r>
      <w:r>
        <w:tab/>
        <w:t>does not identify the worker; and</w:t>
      </w:r>
    </w:p>
    <w:p w14:paraId="0AB221A6" w14:textId="77777777" w:rsidR="001605D5" w:rsidRDefault="001605D5" w:rsidP="001605D5">
      <w:pPr>
        <w:pStyle w:val="DraftHeading3"/>
        <w:tabs>
          <w:tab w:val="right" w:pos="1757"/>
        </w:tabs>
        <w:ind w:left="1871" w:hanging="1871"/>
      </w:pPr>
      <w:r>
        <w:lastRenderedPageBreak/>
        <w:tab/>
      </w:r>
      <w:r w:rsidRPr="00CA1A6B">
        <w:t>(b)</w:t>
      </w:r>
      <w:r>
        <w:tab/>
        <w:t>could not reasonably be expected to lead to the identification of the worker.</w:t>
      </w:r>
    </w:p>
    <w:p w14:paraId="6EC1A41C" w14:textId="5665BF77" w:rsidR="001605D5" w:rsidRDefault="001605D5" w:rsidP="001605D5">
      <w:pPr>
        <w:pStyle w:val="BodySectionSub"/>
      </w:pPr>
      <w:r>
        <w:t>Maximum penalty:</w:t>
      </w:r>
      <w:r w:rsidR="008777B8">
        <w:t xml:space="preserve"> </w:t>
      </w:r>
      <w:r w:rsidR="008777B8" w:rsidRPr="008777B8">
        <w:t>tier D monetary penalty.</w:t>
      </w:r>
    </w:p>
    <w:p w14:paraId="40D223D2" w14:textId="77777777" w:rsidR="001605D5" w:rsidRPr="00E54C6D" w:rsidRDefault="001605D5" w:rsidP="001605D5">
      <w:pPr>
        <w:pStyle w:val="DraftHeading2"/>
        <w:tabs>
          <w:tab w:val="right" w:pos="1247"/>
        </w:tabs>
        <w:ind w:left="1361" w:hanging="1361"/>
      </w:pPr>
      <w:r>
        <w:tab/>
        <w:t>(3</w:t>
      </w:r>
      <w:r w:rsidRPr="00E54C6D">
        <w:t>)</w:t>
      </w:r>
      <w:r>
        <w:tab/>
        <w:t>The person conducting a business or undertaking is not required to give financial assistance to a health and safety representative for the purpose of the assistance referred to in section 70(1)(g).</w:t>
      </w:r>
    </w:p>
    <w:p w14:paraId="58B5072E" w14:textId="77777777" w:rsidR="001605D5" w:rsidRDefault="001605D5" w:rsidP="001605D5">
      <w:pPr>
        <w:pStyle w:val="DraftHeading2"/>
        <w:tabs>
          <w:tab w:val="right" w:pos="1247"/>
        </w:tabs>
        <w:ind w:left="1361" w:hanging="1361"/>
      </w:pPr>
      <w:r>
        <w:tab/>
        <w:t>(4</w:t>
      </w:r>
      <w:r w:rsidRPr="00A116DC">
        <w:t>)</w:t>
      </w:r>
      <w:r>
        <w:tab/>
        <w:t>The person conducting a business or undertaking is not required to allow a person assisting a health and safety representative for a work group to have access to the workplace:</w:t>
      </w:r>
    </w:p>
    <w:p w14:paraId="33E14C06" w14:textId="77777777" w:rsidR="001605D5" w:rsidRDefault="001605D5" w:rsidP="001605D5">
      <w:pPr>
        <w:pStyle w:val="DraftHeading3"/>
        <w:tabs>
          <w:tab w:val="right" w:pos="1757"/>
        </w:tabs>
        <w:ind w:left="1871" w:hanging="1871"/>
      </w:pPr>
      <w:r>
        <w:tab/>
      </w:r>
      <w:r w:rsidRPr="004B5B69">
        <w:t>(a)</w:t>
      </w:r>
      <w:r>
        <w:tab/>
        <w:t xml:space="preserve">if the assistant has had his or her WHS entry permit revoked; or </w:t>
      </w:r>
    </w:p>
    <w:p w14:paraId="652E53A0" w14:textId="77777777" w:rsidR="001605D5" w:rsidRDefault="001605D5" w:rsidP="001605D5">
      <w:pPr>
        <w:pStyle w:val="DraftHeading3"/>
        <w:tabs>
          <w:tab w:val="right" w:pos="1757"/>
        </w:tabs>
        <w:ind w:left="1871" w:hanging="1871"/>
      </w:pPr>
      <w:r>
        <w:tab/>
      </w:r>
      <w:r w:rsidRPr="004B5B69">
        <w:t>(b)</w:t>
      </w:r>
      <w:r>
        <w:tab/>
        <w:t>during any period that the assistant's WHS entry permit is suspended or the assistant is disqualified from holding a WHS entry permit.</w:t>
      </w:r>
    </w:p>
    <w:p w14:paraId="3D4B0BF9" w14:textId="77777777" w:rsidR="001605D5" w:rsidRPr="00A116DC" w:rsidRDefault="001605D5" w:rsidP="001605D5">
      <w:pPr>
        <w:pStyle w:val="DraftHeading2"/>
        <w:tabs>
          <w:tab w:val="right" w:pos="1247"/>
        </w:tabs>
        <w:ind w:left="1361" w:hanging="1361"/>
      </w:pPr>
      <w:r>
        <w:tab/>
      </w:r>
      <w:r w:rsidRPr="00846A50">
        <w:t>(</w:t>
      </w:r>
      <w:r>
        <w:t>5</w:t>
      </w:r>
      <w:r w:rsidRPr="00846A50">
        <w:t>)</w:t>
      </w:r>
      <w:r>
        <w:tab/>
        <w:t>The person conducting a business or undertaking may refuse on reasonable grounds to grant access to the workplace to a person assisting a health and safety representative for a work group.</w:t>
      </w:r>
    </w:p>
    <w:p w14:paraId="03172A0D" w14:textId="77777777" w:rsidR="006B1F3B" w:rsidRPr="00622135" w:rsidRDefault="006B1F3B" w:rsidP="006B1F3B">
      <w:pPr>
        <w:pStyle w:val="DraftHeading2"/>
        <w:tabs>
          <w:tab w:val="right" w:pos="1247"/>
        </w:tabs>
        <w:ind w:left="1361" w:hanging="1361"/>
      </w:pPr>
      <w:r>
        <w:tab/>
      </w:r>
      <w:r w:rsidRPr="006B1F3B">
        <w:t>(5A)</w:t>
      </w:r>
      <w:r>
        <w:tab/>
        <w:t xml:space="preserve">The reasonable grounds under subsection (5) include the failure of the </w:t>
      </w:r>
      <w:r w:rsidRPr="00622135">
        <w:t xml:space="preserve">health and safety representative </w:t>
      </w:r>
      <w:r>
        <w:t>to give</w:t>
      </w:r>
      <w:r w:rsidRPr="00622135">
        <w:t xml:space="preserve"> notice under section 68(3</w:t>
      </w:r>
      <w:r>
        <w:t>A</w:t>
      </w:r>
      <w:r w:rsidRPr="00622135">
        <w:t>)</w:t>
      </w:r>
      <w:r>
        <w:t>.</w:t>
      </w:r>
    </w:p>
    <w:p w14:paraId="2AB4D8FD" w14:textId="017440EB" w:rsidR="001605D5" w:rsidRDefault="001605D5" w:rsidP="001605D5">
      <w:pPr>
        <w:pStyle w:val="DraftHeading2"/>
        <w:tabs>
          <w:tab w:val="right" w:pos="1247"/>
        </w:tabs>
        <w:ind w:left="1361" w:hanging="1361"/>
      </w:pPr>
      <w:r>
        <w:tab/>
      </w:r>
      <w:r w:rsidRPr="001B1893">
        <w:t>(</w:t>
      </w:r>
      <w:r>
        <w:t>6</w:t>
      </w:r>
      <w:r w:rsidRPr="001B1893">
        <w:t>)</w:t>
      </w:r>
      <w:r>
        <w:tab/>
        <w:t>If access is refused to a person assisting a health and safety representative under subsection (5), the health and safety representative may ask the regulator to appoint an inspector to assist in resolving the matter.</w:t>
      </w:r>
      <w:r w:rsidR="00835418">
        <w:br/>
      </w:r>
      <w:r w:rsidR="00835418">
        <w:br/>
      </w:r>
      <w:r w:rsidR="00835418">
        <w:br/>
      </w:r>
    </w:p>
    <w:p w14:paraId="76F53874" w14:textId="77777777" w:rsidR="001605D5" w:rsidRDefault="001605D5" w:rsidP="001605D5">
      <w:pPr>
        <w:pStyle w:val="DraftHeading1"/>
        <w:tabs>
          <w:tab w:val="right" w:pos="680"/>
        </w:tabs>
        <w:ind w:left="850" w:hanging="850"/>
      </w:pPr>
      <w:r>
        <w:lastRenderedPageBreak/>
        <w:tab/>
      </w:r>
      <w:bookmarkStart w:id="211" w:name="_Toc261422680"/>
      <w:bookmarkStart w:id="212" w:name="_Toc142312448"/>
      <w:r>
        <w:t>72</w:t>
      </w:r>
      <w:r>
        <w:tab/>
        <w:t>Obligation to train health and safety representatives</w:t>
      </w:r>
      <w:bookmarkEnd w:id="211"/>
      <w:bookmarkEnd w:id="212"/>
    </w:p>
    <w:p w14:paraId="3883A31E" w14:textId="77777777" w:rsidR="001605D5" w:rsidRPr="00626E70" w:rsidRDefault="001605D5" w:rsidP="001605D5">
      <w:pPr>
        <w:pStyle w:val="DraftHeading2"/>
        <w:tabs>
          <w:tab w:val="right" w:pos="1247"/>
        </w:tabs>
        <w:ind w:left="1361" w:hanging="1361"/>
      </w:pPr>
      <w:r>
        <w:tab/>
      </w:r>
      <w:r w:rsidRPr="002550B4">
        <w:t>(1)</w:t>
      </w:r>
      <w:r>
        <w:tab/>
        <w:t>The person conducting a business or undertaking must, if requested by a health and safety representative for a work group for that business or undertaking, allow the health and safety representative to attend a course of training in work healt</w:t>
      </w:r>
      <w:r w:rsidR="008172BE">
        <w:t>h and safety that is—</w:t>
      </w:r>
    </w:p>
    <w:p w14:paraId="2D157BCF" w14:textId="77777777" w:rsidR="001605D5" w:rsidRDefault="001605D5" w:rsidP="001605D5">
      <w:pPr>
        <w:pStyle w:val="DraftHeading3"/>
        <w:tabs>
          <w:tab w:val="right" w:pos="1757"/>
        </w:tabs>
        <w:ind w:left="1871" w:hanging="1871"/>
      </w:pPr>
      <w:r>
        <w:tab/>
      </w:r>
      <w:r w:rsidRPr="003A77BD">
        <w:t>(a)</w:t>
      </w:r>
      <w:r>
        <w:tab/>
        <w:t>approved by the regulator; and</w:t>
      </w:r>
    </w:p>
    <w:p w14:paraId="2C3B79BC" w14:textId="77777777" w:rsidR="001605D5" w:rsidRDefault="001605D5" w:rsidP="001605D5">
      <w:pPr>
        <w:pStyle w:val="DraftHeading3"/>
        <w:tabs>
          <w:tab w:val="right" w:pos="1757"/>
        </w:tabs>
        <w:ind w:left="1871" w:hanging="1871"/>
      </w:pPr>
      <w:r>
        <w:tab/>
      </w:r>
      <w:r w:rsidRPr="003A77BD">
        <w:t>(b)</w:t>
      </w:r>
      <w:r>
        <w:tab/>
        <w:t>a course that the health and safety representative is entitled under the regulations to attend; and</w:t>
      </w:r>
    </w:p>
    <w:p w14:paraId="00B9EA5B" w14:textId="3E8081CC" w:rsidR="001605D5" w:rsidRPr="00626E70" w:rsidRDefault="001605D5" w:rsidP="001605D5">
      <w:pPr>
        <w:pStyle w:val="DraftHeading3"/>
        <w:tabs>
          <w:tab w:val="right" w:pos="1757"/>
        </w:tabs>
        <w:ind w:left="1871" w:hanging="1871"/>
      </w:pPr>
      <w:r>
        <w:tab/>
      </w:r>
      <w:r w:rsidRPr="00626E70">
        <w:t>(c)</w:t>
      </w:r>
      <w:r>
        <w:tab/>
      </w:r>
      <w:r w:rsidR="00B141F7" w:rsidRPr="00B141F7">
        <w:t>chosen by the health and safety representative.</w:t>
      </w:r>
    </w:p>
    <w:p w14:paraId="77605C5A" w14:textId="77777777" w:rsidR="001605D5" w:rsidRDefault="001605D5" w:rsidP="001605D5">
      <w:pPr>
        <w:pStyle w:val="DraftHeading2"/>
        <w:tabs>
          <w:tab w:val="right" w:pos="1247"/>
        </w:tabs>
        <w:ind w:left="1361" w:hanging="1361"/>
      </w:pPr>
      <w:r>
        <w:tab/>
        <w:t>(2)</w:t>
      </w:r>
      <w:r>
        <w:tab/>
        <w:t>The person conducting the business or undertaking must:</w:t>
      </w:r>
    </w:p>
    <w:p w14:paraId="46C3EAD9" w14:textId="77777777" w:rsidR="001605D5" w:rsidRDefault="001605D5" w:rsidP="001605D5">
      <w:pPr>
        <w:pStyle w:val="DraftHeading3"/>
        <w:tabs>
          <w:tab w:val="right" w:pos="1757"/>
        </w:tabs>
        <w:ind w:left="1871" w:hanging="1871"/>
      </w:pPr>
      <w:r>
        <w:tab/>
      </w:r>
      <w:r w:rsidRPr="00363D83">
        <w:t>(a)</w:t>
      </w:r>
      <w:r>
        <w:tab/>
        <w:t>as soon as practicable within the period of 3 months after the request is made, allow the health and safety representative time off work to attend the course of training; and</w:t>
      </w:r>
    </w:p>
    <w:p w14:paraId="6515597A" w14:textId="77777777" w:rsidR="001605D5" w:rsidRDefault="001605D5" w:rsidP="001605D5">
      <w:pPr>
        <w:pStyle w:val="DraftHeading3"/>
        <w:tabs>
          <w:tab w:val="right" w:pos="1757"/>
        </w:tabs>
        <w:ind w:left="1871" w:hanging="1871"/>
      </w:pPr>
      <w:r>
        <w:tab/>
        <w:t>(b)</w:t>
      </w:r>
      <w:r>
        <w:tab/>
        <w:t>pay the course fees and any other reasonable costs associated with the health and safety representative's attendance at the course of training.</w:t>
      </w:r>
    </w:p>
    <w:p w14:paraId="7F168491" w14:textId="77777777" w:rsidR="001605D5" w:rsidRDefault="001605D5" w:rsidP="001605D5">
      <w:pPr>
        <w:pStyle w:val="DraftHeading2"/>
        <w:tabs>
          <w:tab w:val="right" w:pos="1247"/>
        </w:tabs>
        <w:ind w:left="1361" w:hanging="1361"/>
      </w:pPr>
      <w:r>
        <w:tab/>
        <w:t>(3)</w:t>
      </w:r>
      <w:r>
        <w:tab/>
        <w:t>If:</w:t>
      </w:r>
    </w:p>
    <w:p w14:paraId="1DE8BA6B" w14:textId="77777777" w:rsidR="001605D5" w:rsidRDefault="001605D5" w:rsidP="001605D5">
      <w:pPr>
        <w:pStyle w:val="DraftHeading3"/>
        <w:tabs>
          <w:tab w:val="right" w:pos="1757"/>
        </w:tabs>
        <w:ind w:left="1871" w:hanging="1871"/>
      </w:pPr>
      <w:r>
        <w:tab/>
        <w:t>(a)</w:t>
      </w:r>
      <w:r>
        <w:tab/>
        <w:t>a health and safety representative represents a work group of the workers of more than 1 business or undertaking; and</w:t>
      </w:r>
    </w:p>
    <w:p w14:paraId="04446B93" w14:textId="77777777" w:rsidR="001605D5" w:rsidRDefault="001605D5" w:rsidP="001605D5">
      <w:pPr>
        <w:pStyle w:val="DraftHeading3"/>
        <w:tabs>
          <w:tab w:val="right" w:pos="1757"/>
        </w:tabs>
        <w:ind w:left="1871" w:hanging="1871"/>
      </w:pPr>
      <w:r>
        <w:tab/>
        <w:t>(b)</w:t>
      </w:r>
      <w:r>
        <w:tab/>
        <w:t>the person conducting any of those businesses or undertakings has complied with this section in relation to the representative,</w:t>
      </w:r>
    </w:p>
    <w:p w14:paraId="4FDF8B91" w14:textId="77777777" w:rsidR="001605D5" w:rsidRDefault="001605D5" w:rsidP="001605D5">
      <w:pPr>
        <w:pStyle w:val="BodySectionSub"/>
      </w:pPr>
      <w:r>
        <w:lastRenderedPageBreak/>
        <w:t>each of the persons conducting those businesses or undertakings is to be taken to have complied with this section in relation to the representative.</w:t>
      </w:r>
    </w:p>
    <w:p w14:paraId="4DFA171C" w14:textId="77777777" w:rsidR="001605D5" w:rsidRDefault="001605D5" w:rsidP="001605D5">
      <w:pPr>
        <w:pStyle w:val="DraftHeading2"/>
        <w:tabs>
          <w:tab w:val="right" w:pos="1247"/>
        </w:tabs>
        <w:ind w:left="1361" w:hanging="1361"/>
      </w:pPr>
      <w:r>
        <w:tab/>
      </w:r>
      <w:r w:rsidRPr="00321BE2">
        <w:t>(</w:t>
      </w:r>
      <w:r>
        <w:t>4</w:t>
      </w:r>
      <w:r w:rsidRPr="00321BE2">
        <w:t>)</w:t>
      </w:r>
      <w:r>
        <w:tab/>
        <w:t>Any time that a health and safety representative is given off work to attend the course of training must be with the pay that he or she would otherwise be entitled to receive for performing his or her normal duties during that period.</w:t>
      </w:r>
    </w:p>
    <w:p w14:paraId="0E557A6C" w14:textId="10F166BD" w:rsidR="001605D5" w:rsidRDefault="001605D5" w:rsidP="001605D5">
      <w:pPr>
        <w:pStyle w:val="DraftHeading2"/>
        <w:tabs>
          <w:tab w:val="right" w:pos="1247"/>
        </w:tabs>
        <w:ind w:left="1361" w:hanging="1361"/>
      </w:pPr>
      <w:r>
        <w:tab/>
        <w:t>(5</w:t>
      </w:r>
      <w:r w:rsidRPr="003A77BD">
        <w:t>)</w:t>
      </w:r>
      <w:r>
        <w:tab/>
        <w:t xml:space="preserve">If agreement cannot be reached between the person conducting the business or undertaking and the health and safety representative within the time required by subsection (2) </w:t>
      </w:r>
      <w:r w:rsidR="003F2CD4" w:rsidRPr="003F2CD4">
        <w:t>about a matter mentioned in subsection (2)</w:t>
      </w:r>
      <w:r>
        <w:t>, either party may ask the regulator to appoint an inspector to decide the matter.</w:t>
      </w:r>
    </w:p>
    <w:p w14:paraId="00462E45" w14:textId="77777777" w:rsidR="001605D5" w:rsidRPr="002859DE" w:rsidRDefault="001605D5" w:rsidP="001605D5">
      <w:pPr>
        <w:pStyle w:val="DraftHeading2"/>
        <w:tabs>
          <w:tab w:val="right" w:pos="1247"/>
        </w:tabs>
        <w:ind w:left="1361" w:hanging="1361"/>
      </w:pPr>
      <w:r>
        <w:tab/>
      </w:r>
      <w:r w:rsidRPr="002859DE">
        <w:t>(</w:t>
      </w:r>
      <w:r>
        <w:t>6</w:t>
      </w:r>
      <w:r w:rsidRPr="002859DE">
        <w:t>)</w:t>
      </w:r>
      <w:r>
        <w:tab/>
        <w:t>The inspector may decide the matter in accordance with this section.</w:t>
      </w:r>
    </w:p>
    <w:p w14:paraId="1F69C6EA" w14:textId="77777777" w:rsidR="001605D5" w:rsidRDefault="001605D5" w:rsidP="001605D5">
      <w:pPr>
        <w:pStyle w:val="DraftHeading2"/>
        <w:tabs>
          <w:tab w:val="right" w:pos="1247"/>
        </w:tabs>
        <w:ind w:left="1361" w:hanging="1361"/>
      </w:pPr>
      <w:r>
        <w:tab/>
        <w:t>(7</w:t>
      </w:r>
      <w:r w:rsidRPr="00166231">
        <w:t>)</w:t>
      </w:r>
      <w:r>
        <w:tab/>
        <w:t>A person conducting a business or undertaking must allow a health and safety representative to attend a course decided by the inspector and pay the costs decided by the inspector under subsection (6).</w:t>
      </w:r>
    </w:p>
    <w:p w14:paraId="3800BB2D" w14:textId="2AA12BA2" w:rsidR="001605D5" w:rsidRDefault="001605D5" w:rsidP="001605D5">
      <w:pPr>
        <w:pStyle w:val="BodySectionSub"/>
      </w:pPr>
      <w:r>
        <w:t>Maximum penalty:</w:t>
      </w:r>
      <w:r w:rsidR="008777B8">
        <w:t xml:space="preserve"> </w:t>
      </w:r>
      <w:r w:rsidR="008777B8" w:rsidRPr="008777B8">
        <w:t>tier D monetary penalty.</w:t>
      </w:r>
    </w:p>
    <w:p w14:paraId="19395A8E" w14:textId="77777777" w:rsidR="001605D5" w:rsidRDefault="001605D5" w:rsidP="001605D5">
      <w:pPr>
        <w:pStyle w:val="DraftHeading1"/>
        <w:tabs>
          <w:tab w:val="right" w:pos="680"/>
        </w:tabs>
        <w:ind w:left="850" w:hanging="850"/>
      </w:pPr>
      <w:r>
        <w:tab/>
      </w:r>
      <w:bookmarkStart w:id="213" w:name="_Toc261422681"/>
      <w:bookmarkStart w:id="214" w:name="_Toc142312449"/>
      <w:r>
        <w:t>73</w:t>
      </w:r>
      <w:r>
        <w:tab/>
        <w:t>Obligation to share costs if multiple businesses or undertakings</w:t>
      </w:r>
      <w:bookmarkEnd w:id="213"/>
      <w:bookmarkEnd w:id="214"/>
    </w:p>
    <w:p w14:paraId="4853A7AB" w14:textId="77777777" w:rsidR="001605D5" w:rsidRPr="004E31F3" w:rsidRDefault="001605D5" w:rsidP="001605D5">
      <w:pPr>
        <w:pStyle w:val="DraftHeading2"/>
        <w:tabs>
          <w:tab w:val="right" w:pos="1247"/>
        </w:tabs>
        <w:ind w:left="1361" w:hanging="1361"/>
      </w:pPr>
      <w:r>
        <w:tab/>
      </w:r>
      <w:r w:rsidRPr="00B13456">
        <w:t>(1)</w:t>
      </w:r>
      <w:r>
        <w:tab/>
        <w:t>If a health and safety representative, or deputy health and safety representative (if any), represents a work group of workers carrying out work for 2 or more persons conducting businesses or undertakings:</w:t>
      </w:r>
    </w:p>
    <w:p w14:paraId="4C5419CC" w14:textId="77777777" w:rsidR="001605D5" w:rsidRDefault="001605D5" w:rsidP="001605D5">
      <w:pPr>
        <w:pStyle w:val="DraftHeading3"/>
        <w:tabs>
          <w:tab w:val="right" w:pos="1757"/>
        </w:tabs>
        <w:ind w:left="1871" w:hanging="1871"/>
      </w:pPr>
      <w:r>
        <w:lastRenderedPageBreak/>
        <w:tab/>
        <w:t>(a)</w:t>
      </w:r>
      <w:r>
        <w:tab/>
        <w:t>the costs of the representative exercising powers and performing functions under this Act; and</w:t>
      </w:r>
    </w:p>
    <w:p w14:paraId="516E764F" w14:textId="77777777" w:rsidR="001605D5" w:rsidRDefault="001605D5" w:rsidP="001605D5">
      <w:pPr>
        <w:pStyle w:val="DraftHeading3"/>
        <w:tabs>
          <w:tab w:val="right" w:pos="1757"/>
        </w:tabs>
        <w:ind w:left="1871" w:hanging="1871"/>
      </w:pPr>
      <w:r>
        <w:tab/>
        <w:t>(b)</w:t>
      </w:r>
      <w:r>
        <w:tab/>
        <w:t>the costs referred to in section 72(2)(b),</w:t>
      </w:r>
    </w:p>
    <w:p w14:paraId="15BD8E51" w14:textId="77777777" w:rsidR="001605D5" w:rsidRDefault="001605D5" w:rsidP="001605D5">
      <w:pPr>
        <w:pStyle w:val="BodySectionSub"/>
      </w:pPr>
      <w:r>
        <w:t>for which any of the persons conducting those businesses or undertakings are liable must be apportioned equally between each of those persons unless they agree otherwise.</w:t>
      </w:r>
    </w:p>
    <w:p w14:paraId="24097632" w14:textId="77777777" w:rsidR="001605D5" w:rsidRDefault="001605D5" w:rsidP="001605D5">
      <w:pPr>
        <w:pStyle w:val="DraftHeading2"/>
        <w:tabs>
          <w:tab w:val="right" w:pos="1247"/>
        </w:tabs>
        <w:ind w:left="1361" w:hanging="1361"/>
      </w:pPr>
      <w:r>
        <w:tab/>
        <w:t>(2)</w:t>
      </w:r>
      <w:r>
        <w:tab/>
        <w:t>An agreement to apportion the costs in another way may be varied at any time by negotiation and agreement between each of the persons conducting the businesses or undertakings.</w:t>
      </w:r>
    </w:p>
    <w:p w14:paraId="6399D342" w14:textId="77777777" w:rsidR="001605D5" w:rsidRDefault="001605D5" w:rsidP="001605D5">
      <w:pPr>
        <w:pStyle w:val="DraftHeading1"/>
        <w:tabs>
          <w:tab w:val="right" w:pos="680"/>
        </w:tabs>
        <w:ind w:left="850" w:hanging="850"/>
      </w:pPr>
      <w:r>
        <w:tab/>
      </w:r>
      <w:bookmarkStart w:id="215" w:name="_Toc261422682"/>
      <w:bookmarkStart w:id="216" w:name="_Toc142312450"/>
      <w:r>
        <w:t>74</w:t>
      </w:r>
      <w:r>
        <w:tab/>
        <w:t>List of health and safety representatives</w:t>
      </w:r>
      <w:bookmarkEnd w:id="215"/>
      <w:bookmarkEnd w:id="216"/>
    </w:p>
    <w:p w14:paraId="1F4A6DF6" w14:textId="77777777" w:rsidR="001605D5" w:rsidRDefault="001605D5" w:rsidP="006408BF">
      <w:pPr>
        <w:pStyle w:val="BodySectionSub"/>
      </w:pPr>
      <w:r>
        <w:t>A person conducting a business or undertaking must ensure that:</w:t>
      </w:r>
    </w:p>
    <w:p w14:paraId="056927D3" w14:textId="77777777" w:rsidR="001605D5" w:rsidRDefault="001605D5" w:rsidP="001605D5">
      <w:pPr>
        <w:pStyle w:val="DraftHeading3"/>
        <w:tabs>
          <w:tab w:val="right" w:pos="1757"/>
        </w:tabs>
        <w:ind w:left="1871" w:hanging="1871"/>
      </w:pPr>
      <w:r>
        <w:tab/>
      </w:r>
      <w:r w:rsidRPr="00CF3DCB">
        <w:t>(a)</w:t>
      </w:r>
      <w:r>
        <w:tab/>
        <w:t>a list of each health and safety representative and deputy health and safety representative (if any) for each work group of workers carrying out work for the business or undertaking is prepared and kept up to date; and</w:t>
      </w:r>
    </w:p>
    <w:p w14:paraId="2E2978A2" w14:textId="77777777" w:rsidR="001605D5" w:rsidRDefault="001605D5" w:rsidP="001605D5">
      <w:pPr>
        <w:pStyle w:val="DraftHeading3"/>
        <w:tabs>
          <w:tab w:val="right" w:pos="1757"/>
        </w:tabs>
        <w:ind w:left="1871" w:hanging="1871"/>
      </w:pPr>
      <w:r>
        <w:tab/>
      </w:r>
      <w:r w:rsidRPr="00CF3DCB">
        <w:t>(b)</w:t>
      </w:r>
      <w:r>
        <w:tab/>
        <w:t>a copy of the up-to-date list is displayed:</w:t>
      </w:r>
    </w:p>
    <w:p w14:paraId="0805B46C" w14:textId="77777777" w:rsidR="001605D5" w:rsidRDefault="001605D5" w:rsidP="001605D5">
      <w:pPr>
        <w:pStyle w:val="DraftHeading4"/>
        <w:tabs>
          <w:tab w:val="right" w:pos="2268"/>
        </w:tabs>
        <w:ind w:left="2381" w:hanging="2381"/>
      </w:pPr>
      <w:r>
        <w:tab/>
      </w:r>
      <w:r w:rsidRPr="002A0CA7">
        <w:t>(i)</w:t>
      </w:r>
      <w:r>
        <w:tab/>
        <w:t>at the principal place of business of the business or undertaking; and</w:t>
      </w:r>
    </w:p>
    <w:p w14:paraId="5DE75758" w14:textId="77777777" w:rsidR="001605D5" w:rsidRDefault="001605D5" w:rsidP="001605D5">
      <w:pPr>
        <w:pStyle w:val="DraftHeading4"/>
        <w:tabs>
          <w:tab w:val="right" w:pos="2268"/>
        </w:tabs>
        <w:ind w:left="2381" w:hanging="2381"/>
      </w:pPr>
      <w:r>
        <w:tab/>
      </w:r>
      <w:r w:rsidRPr="002A0CA7">
        <w:t>(ii)</w:t>
      </w:r>
      <w:r>
        <w:tab/>
        <w:t xml:space="preserve">at any other </w:t>
      </w:r>
      <w:r w:rsidRPr="00DA00A7">
        <w:t>work</w:t>
      </w:r>
      <w:r>
        <w:t>place that is appropriate taking into account the constitution of the relevant work group or work groups,</w:t>
      </w:r>
    </w:p>
    <w:p w14:paraId="0F0EA915" w14:textId="77777777" w:rsidR="001605D5" w:rsidRDefault="001605D5" w:rsidP="001605D5">
      <w:pPr>
        <w:pStyle w:val="BodyParagraph"/>
      </w:pPr>
      <w:r>
        <w:t>in a manner that is readily accessible to workers in the relevant work group or work groups.</w:t>
      </w:r>
    </w:p>
    <w:p w14:paraId="40794380" w14:textId="2EE49A31" w:rsidR="001605D5" w:rsidRDefault="001605D5" w:rsidP="001605D5">
      <w:pPr>
        <w:pStyle w:val="BodySectionSub"/>
      </w:pPr>
      <w:r>
        <w:lastRenderedPageBreak/>
        <w:t>Maximum penalty:</w:t>
      </w:r>
      <w:r w:rsidR="009C72DF">
        <w:t xml:space="preserve"> </w:t>
      </w:r>
      <w:r w:rsidR="009C72DF" w:rsidRPr="009C72DF">
        <w:t>tier H monetary penalty.</w:t>
      </w:r>
    </w:p>
    <w:p w14:paraId="32C818BA" w14:textId="77777777" w:rsidR="001605D5" w:rsidRPr="007428D6" w:rsidRDefault="001605D5" w:rsidP="001605D5">
      <w:pPr>
        <w:pStyle w:val="Heading-DIVISION"/>
        <w:ind w:left="1500" w:hanging="1500"/>
        <w:jc w:val="left"/>
      </w:pPr>
      <w:bookmarkStart w:id="217" w:name="_Toc261422683"/>
      <w:bookmarkStart w:id="218" w:name="_Toc142312451"/>
      <w:r>
        <w:t>Division 4</w:t>
      </w:r>
      <w:r w:rsidRPr="007428D6">
        <w:tab/>
        <w:t>Health and safety committees</w:t>
      </w:r>
      <w:bookmarkEnd w:id="217"/>
      <w:bookmarkEnd w:id="218"/>
    </w:p>
    <w:p w14:paraId="4169724F" w14:textId="77777777" w:rsidR="001605D5" w:rsidRDefault="001605D5" w:rsidP="001605D5">
      <w:pPr>
        <w:pStyle w:val="DraftHeading1"/>
        <w:tabs>
          <w:tab w:val="right" w:pos="680"/>
        </w:tabs>
        <w:ind w:left="850" w:hanging="850"/>
      </w:pPr>
      <w:r>
        <w:tab/>
      </w:r>
      <w:bookmarkStart w:id="219" w:name="_Toc261422684"/>
      <w:bookmarkStart w:id="220" w:name="_Toc142312452"/>
      <w:r>
        <w:t>75</w:t>
      </w:r>
      <w:r>
        <w:tab/>
        <w:t>Health and safety committees</w:t>
      </w:r>
      <w:bookmarkEnd w:id="219"/>
      <w:bookmarkEnd w:id="220"/>
    </w:p>
    <w:p w14:paraId="05531945" w14:textId="77777777" w:rsidR="001605D5" w:rsidRDefault="001605D5" w:rsidP="001605D5">
      <w:pPr>
        <w:pStyle w:val="DraftHeading2"/>
        <w:tabs>
          <w:tab w:val="right" w:pos="1247"/>
        </w:tabs>
        <w:ind w:left="1361" w:hanging="1361"/>
        <w:rPr>
          <w:i/>
        </w:rPr>
      </w:pPr>
      <w:r>
        <w:tab/>
      </w:r>
      <w:r w:rsidRPr="00E03C90">
        <w:t>(1)</w:t>
      </w:r>
      <w:r w:rsidRPr="000F1191">
        <w:tab/>
      </w:r>
      <w:r>
        <w:t>The</w:t>
      </w:r>
      <w:r w:rsidRPr="000F1191">
        <w:t xml:space="preserve"> </w:t>
      </w:r>
      <w:r>
        <w:t xml:space="preserve">person conducting a business or undertaking at a workplace must establish a health and safety committee </w:t>
      </w:r>
      <w:r w:rsidRPr="00B13456">
        <w:t xml:space="preserve">for the </w:t>
      </w:r>
      <w:r>
        <w:t>business or undertaking or part of the business or undertaking</w:t>
      </w:r>
      <w:r w:rsidRPr="00E03C90">
        <w:t>:</w:t>
      </w:r>
    </w:p>
    <w:p w14:paraId="5FFD1400" w14:textId="77777777" w:rsidR="001605D5" w:rsidRDefault="001605D5" w:rsidP="001605D5">
      <w:pPr>
        <w:pStyle w:val="DraftHeading3"/>
        <w:tabs>
          <w:tab w:val="right" w:pos="1757"/>
        </w:tabs>
        <w:ind w:left="1871" w:hanging="1871"/>
      </w:pPr>
      <w:r>
        <w:tab/>
      </w:r>
      <w:r w:rsidRPr="00E03C90">
        <w:t>(a)</w:t>
      </w:r>
      <w:r>
        <w:tab/>
        <w:t>within 2 months after being requested to do so by:</w:t>
      </w:r>
    </w:p>
    <w:p w14:paraId="0AF53D16" w14:textId="77777777" w:rsidR="001605D5" w:rsidRDefault="001605D5" w:rsidP="001605D5">
      <w:pPr>
        <w:pStyle w:val="DraftHeading4"/>
        <w:tabs>
          <w:tab w:val="right" w:pos="2268"/>
        </w:tabs>
        <w:ind w:left="2381" w:hanging="2381"/>
      </w:pPr>
      <w:r>
        <w:tab/>
      </w:r>
      <w:r w:rsidRPr="00A1537B">
        <w:t>(i)</w:t>
      </w:r>
      <w:r>
        <w:tab/>
        <w:t>a health and safety representative for a work group of workers carrying out work at that workplace; or</w:t>
      </w:r>
    </w:p>
    <w:p w14:paraId="7D353CD8" w14:textId="77777777" w:rsidR="001605D5" w:rsidRDefault="001605D5" w:rsidP="001605D5">
      <w:pPr>
        <w:pStyle w:val="DraftHeading4"/>
        <w:tabs>
          <w:tab w:val="right" w:pos="2268"/>
        </w:tabs>
        <w:ind w:left="2381" w:hanging="2381"/>
      </w:pPr>
      <w:r>
        <w:tab/>
      </w:r>
      <w:r w:rsidRPr="00A1537B">
        <w:t>(ii)</w:t>
      </w:r>
      <w:r>
        <w:tab/>
        <w:t>5 or more workers at that workplace; or</w:t>
      </w:r>
    </w:p>
    <w:p w14:paraId="7E6C3216" w14:textId="77777777" w:rsidR="001605D5" w:rsidRDefault="001605D5" w:rsidP="001605D5">
      <w:pPr>
        <w:pStyle w:val="DraftHeading3"/>
        <w:tabs>
          <w:tab w:val="right" w:pos="1757"/>
        </w:tabs>
        <w:ind w:left="1871" w:hanging="1871"/>
      </w:pPr>
      <w:r>
        <w:tab/>
        <w:t>(b</w:t>
      </w:r>
      <w:r w:rsidRPr="00E03C90">
        <w:t>)</w:t>
      </w:r>
      <w:r>
        <w:tab/>
        <w:t>if required by the regulations to do so, within the time prescribed by the regulations.</w:t>
      </w:r>
    </w:p>
    <w:p w14:paraId="17CA6D81" w14:textId="2042497C" w:rsidR="001605D5" w:rsidRDefault="001605D5" w:rsidP="001605D5">
      <w:pPr>
        <w:pStyle w:val="BodySectionSub"/>
      </w:pPr>
      <w:r>
        <w:t>Maximum penalty:</w:t>
      </w:r>
      <w:r w:rsidR="00B92C03">
        <w:t xml:space="preserve"> </w:t>
      </w:r>
      <w:r w:rsidR="00B92C03" w:rsidRPr="00B92C03">
        <w:t>tier F monetary penalty.</w:t>
      </w:r>
    </w:p>
    <w:p w14:paraId="2C60ACF3" w14:textId="77777777" w:rsidR="001605D5" w:rsidRDefault="001605D5" w:rsidP="001605D5">
      <w:pPr>
        <w:pStyle w:val="DraftHeading2"/>
        <w:tabs>
          <w:tab w:val="right" w:pos="1247"/>
        </w:tabs>
        <w:ind w:left="1361" w:hanging="1361"/>
      </w:pPr>
      <w:r>
        <w:tab/>
      </w:r>
      <w:r w:rsidRPr="00A1537B">
        <w:t>(2)</w:t>
      </w:r>
      <w:r>
        <w:tab/>
      </w:r>
      <w:r w:rsidRPr="000F1191">
        <w:t xml:space="preserve">A </w:t>
      </w:r>
      <w:r>
        <w:t xml:space="preserve">person conducting a business or undertaking at a workplace may establish a health and safety committee </w:t>
      </w:r>
      <w:r w:rsidRPr="00B13456">
        <w:t xml:space="preserve">for the workplace or part of the workplace </w:t>
      </w:r>
      <w:r>
        <w:t>on the person's own initiative.</w:t>
      </w:r>
    </w:p>
    <w:p w14:paraId="13D7A4EC" w14:textId="77777777" w:rsidR="001605D5" w:rsidRPr="000655DC" w:rsidRDefault="001605D5" w:rsidP="001605D5">
      <w:pPr>
        <w:pStyle w:val="DraftSectionNote"/>
        <w:tabs>
          <w:tab w:val="right" w:pos="1304"/>
        </w:tabs>
        <w:ind w:left="850"/>
        <w:rPr>
          <w:b/>
        </w:rPr>
      </w:pPr>
      <w:r w:rsidRPr="000655DC">
        <w:rPr>
          <w:b/>
        </w:rPr>
        <w:t>Note</w:t>
      </w:r>
    </w:p>
    <w:p w14:paraId="52DE9F84" w14:textId="77777777" w:rsidR="001605D5" w:rsidRDefault="001605D5" w:rsidP="001605D5">
      <w:pPr>
        <w:pStyle w:val="DraftSectionNote"/>
        <w:tabs>
          <w:tab w:val="right" w:pos="1304"/>
        </w:tabs>
        <w:ind w:left="850"/>
      </w:pPr>
      <w:r>
        <w:t>If a health and safety committee is not required to be established, other consultation procedures can be established for a workplace—see Division 2 of this Part.</w:t>
      </w:r>
    </w:p>
    <w:p w14:paraId="419A641E" w14:textId="77777777" w:rsidR="001605D5" w:rsidRPr="008F1299" w:rsidRDefault="001605D5" w:rsidP="001605D5">
      <w:pPr>
        <w:pStyle w:val="DraftHeading1"/>
        <w:tabs>
          <w:tab w:val="right" w:pos="680"/>
        </w:tabs>
        <w:ind w:left="850" w:hanging="850"/>
      </w:pPr>
      <w:r>
        <w:tab/>
      </w:r>
      <w:bookmarkStart w:id="221" w:name="_Toc261422685"/>
      <w:bookmarkStart w:id="222" w:name="_Toc142312453"/>
      <w:r>
        <w:t>76</w:t>
      </w:r>
      <w:r>
        <w:tab/>
        <w:t>Constitution of committee</w:t>
      </w:r>
      <w:bookmarkEnd w:id="221"/>
      <w:bookmarkEnd w:id="222"/>
    </w:p>
    <w:p w14:paraId="5AFFB295" w14:textId="77777777" w:rsidR="001605D5" w:rsidRDefault="001605D5" w:rsidP="001605D5">
      <w:pPr>
        <w:pStyle w:val="DraftHeading2"/>
        <w:tabs>
          <w:tab w:val="right" w:pos="1247"/>
        </w:tabs>
        <w:ind w:left="1361" w:hanging="1361"/>
      </w:pPr>
      <w:r>
        <w:tab/>
        <w:t>(1</w:t>
      </w:r>
      <w:r w:rsidRPr="00505120">
        <w:t>)</w:t>
      </w:r>
      <w:r>
        <w:tab/>
        <w:t>Subject to subsections (2) to (4), the constitution of a health and safety committee may be agreed between the person conducting the business or undertaking and the workers at the workplace.</w:t>
      </w:r>
    </w:p>
    <w:p w14:paraId="1E72D63F" w14:textId="77777777" w:rsidR="001605D5" w:rsidRDefault="001605D5" w:rsidP="001605D5">
      <w:pPr>
        <w:pStyle w:val="DraftHeading2"/>
        <w:tabs>
          <w:tab w:val="right" w:pos="1247"/>
        </w:tabs>
        <w:ind w:left="1361" w:hanging="1361"/>
      </w:pPr>
      <w:r>
        <w:lastRenderedPageBreak/>
        <w:tab/>
      </w:r>
      <w:r w:rsidRPr="008F1299">
        <w:t>(2)</w:t>
      </w:r>
      <w:r>
        <w:tab/>
        <w:t>If there is a health and safety representative at a workplace, that representative, if he or she consents, is a member of the committee.</w:t>
      </w:r>
    </w:p>
    <w:p w14:paraId="3691F9BE" w14:textId="77777777" w:rsidR="001605D5" w:rsidRDefault="001605D5" w:rsidP="001605D5">
      <w:pPr>
        <w:pStyle w:val="DraftHeading2"/>
        <w:tabs>
          <w:tab w:val="right" w:pos="1247"/>
        </w:tabs>
        <w:ind w:left="1361" w:hanging="1361"/>
      </w:pPr>
      <w:r>
        <w:tab/>
      </w:r>
      <w:r w:rsidRPr="00CD7C88">
        <w:t>(3)</w:t>
      </w:r>
      <w:r>
        <w:tab/>
        <w:t>If there are 2 or more health and safety representatives at a workplace, those representatives may choose 1 or more of their number (who consent) to be members of the committee.</w:t>
      </w:r>
    </w:p>
    <w:p w14:paraId="7CB1FEC7" w14:textId="2C545DA3" w:rsidR="006B1F3B" w:rsidRDefault="001605D5" w:rsidP="00CC3FCF">
      <w:pPr>
        <w:pStyle w:val="DraftHeading2"/>
        <w:tabs>
          <w:tab w:val="right" w:pos="1247"/>
        </w:tabs>
        <w:ind w:left="1361" w:hanging="1361"/>
      </w:pPr>
      <w:r>
        <w:tab/>
      </w:r>
      <w:r w:rsidRPr="00CD7C88">
        <w:t>(4)</w:t>
      </w:r>
      <w:r>
        <w:tab/>
        <w:t>At least half of the members of the committee must be workers who are not nominated by the person conducting the business or undertaking.</w:t>
      </w:r>
    </w:p>
    <w:p w14:paraId="53880EAE" w14:textId="77777777" w:rsidR="001605D5" w:rsidRDefault="001605D5" w:rsidP="001605D5">
      <w:pPr>
        <w:pStyle w:val="DraftHeading2"/>
        <w:tabs>
          <w:tab w:val="right" w:pos="1247"/>
        </w:tabs>
        <w:ind w:left="1361" w:hanging="1361"/>
      </w:pPr>
      <w:r>
        <w:tab/>
      </w:r>
      <w:r w:rsidRPr="00DA00A7">
        <w:t>(5)</w:t>
      </w:r>
      <w:r>
        <w:tab/>
        <w:t>If agreement is not reached under this section within a reasonable time, any party may ask the regulator to appoint an inspector to decide the matter.</w:t>
      </w:r>
    </w:p>
    <w:p w14:paraId="25A802C1" w14:textId="77777777" w:rsidR="001605D5" w:rsidRPr="00236E9E" w:rsidRDefault="001605D5" w:rsidP="001605D5">
      <w:pPr>
        <w:pStyle w:val="DraftHeading2"/>
        <w:tabs>
          <w:tab w:val="right" w:pos="1247"/>
        </w:tabs>
        <w:ind w:left="1361" w:hanging="1361"/>
      </w:pPr>
      <w:r>
        <w:tab/>
        <w:t>(6</w:t>
      </w:r>
      <w:r w:rsidRPr="00236E9E">
        <w:t>)</w:t>
      </w:r>
      <w:r>
        <w:tab/>
        <w:t>An inspector appointed on a request under subsection (5) may decide the constitution of the health and safety committee or that the committee should not be established.</w:t>
      </w:r>
    </w:p>
    <w:p w14:paraId="397E5BEA" w14:textId="77777777" w:rsidR="001605D5" w:rsidRPr="00505120" w:rsidRDefault="001605D5" w:rsidP="001605D5">
      <w:pPr>
        <w:pStyle w:val="DraftHeading2"/>
        <w:tabs>
          <w:tab w:val="right" w:pos="1247"/>
        </w:tabs>
        <w:ind w:left="1361" w:hanging="1361"/>
      </w:pPr>
      <w:r>
        <w:tab/>
      </w:r>
      <w:r w:rsidRPr="00505120">
        <w:t>(</w:t>
      </w:r>
      <w:r>
        <w:t>7</w:t>
      </w:r>
      <w:r w:rsidRPr="00505120">
        <w:t>)</w:t>
      </w:r>
      <w:r>
        <w:tab/>
        <w:t>A decision of an inspector under this section is taken to be an agreement under this section between the parties.</w:t>
      </w:r>
    </w:p>
    <w:p w14:paraId="3F98E385" w14:textId="77777777" w:rsidR="001605D5" w:rsidRPr="00505120" w:rsidRDefault="001605D5" w:rsidP="001605D5">
      <w:pPr>
        <w:pStyle w:val="DraftHeading1"/>
        <w:tabs>
          <w:tab w:val="right" w:pos="680"/>
        </w:tabs>
        <w:ind w:left="850" w:hanging="850"/>
      </w:pPr>
      <w:r>
        <w:tab/>
      </w:r>
      <w:bookmarkStart w:id="223" w:name="_Toc261422686"/>
      <w:bookmarkStart w:id="224" w:name="_Toc142312454"/>
      <w:r>
        <w:t>77</w:t>
      </w:r>
      <w:r>
        <w:tab/>
        <w:t>Functions of committee</w:t>
      </w:r>
      <w:bookmarkEnd w:id="223"/>
      <w:bookmarkEnd w:id="224"/>
    </w:p>
    <w:p w14:paraId="675D320A" w14:textId="77777777" w:rsidR="001605D5" w:rsidRDefault="001605D5" w:rsidP="001605D5">
      <w:pPr>
        <w:pStyle w:val="BodySectionSub"/>
      </w:pPr>
      <w:r>
        <w:t>The functions of a health and safety committee are:</w:t>
      </w:r>
    </w:p>
    <w:p w14:paraId="7D55A9D5" w14:textId="77777777" w:rsidR="001605D5" w:rsidRDefault="001605D5" w:rsidP="001605D5">
      <w:pPr>
        <w:pStyle w:val="DraftHeading3"/>
        <w:tabs>
          <w:tab w:val="right" w:pos="1757"/>
        </w:tabs>
        <w:ind w:left="1871" w:hanging="1871"/>
      </w:pPr>
      <w:r>
        <w:tab/>
        <w:t>(a)</w:t>
      </w:r>
      <w:r>
        <w:tab/>
        <w:t>to facilitate co-operation between the person conducting a business or undertaking and workers in instigating, developing and carrying out measures designed to ensure the workers' health and safety at work; and</w:t>
      </w:r>
    </w:p>
    <w:p w14:paraId="5A61486A" w14:textId="77777777" w:rsidR="001605D5" w:rsidRDefault="001605D5" w:rsidP="001605D5">
      <w:pPr>
        <w:pStyle w:val="DraftHeading3"/>
        <w:tabs>
          <w:tab w:val="right" w:pos="1757"/>
        </w:tabs>
        <w:ind w:left="1871" w:hanging="1871"/>
      </w:pPr>
      <w:r>
        <w:tab/>
        <w:t>(b)</w:t>
      </w:r>
      <w:r>
        <w:tab/>
        <w:t xml:space="preserve">to assist in developing standards, rules and procedures relating to health and safety that </w:t>
      </w:r>
      <w:r>
        <w:lastRenderedPageBreak/>
        <w:t>are to be followed or complied with at the workplace; and</w:t>
      </w:r>
    </w:p>
    <w:p w14:paraId="6123E40C" w14:textId="77777777" w:rsidR="001605D5" w:rsidRDefault="001605D5" w:rsidP="001605D5">
      <w:pPr>
        <w:pStyle w:val="DraftHeading3"/>
        <w:tabs>
          <w:tab w:val="right" w:pos="1757"/>
        </w:tabs>
        <w:ind w:left="1871" w:hanging="1871"/>
      </w:pPr>
      <w:r>
        <w:tab/>
        <w:t>(c)</w:t>
      </w:r>
      <w:r>
        <w:tab/>
        <w:t>any other functions prescribed by the regulations or agreed between the person conducting the business or undertaking and the committee.</w:t>
      </w:r>
    </w:p>
    <w:p w14:paraId="38F07C86" w14:textId="77777777" w:rsidR="001605D5" w:rsidRDefault="001605D5" w:rsidP="001605D5">
      <w:pPr>
        <w:pStyle w:val="DraftHeading1"/>
        <w:tabs>
          <w:tab w:val="right" w:pos="680"/>
        </w:tabs>
        <w:ind w:left="850" w:hanging="850"/>
      </w:pPr>
      <w:r>
        <w:tab/>
      </w:r>
      <w:bookmarkStart w:id="225" w:name="_Toc261422687"/>
      <w:bookmarkStart w:id="226" w:name="_Toc142312455"/>
      <w:r>
        <w:t>78</w:t>
      </w:r>
      <w:r>
        <w:tab/>
        <w:t>Meetings of committee</w:t>
      </w:r>
      <w:bookmarkEnd w:id="225"/>
      <w:bookmarkEnd w:id="226"/>
    </w:p>
    <w:p w14:paraId="7CE5E430" w14:textId="77777777" w:rsidR="001605D5" w:rsidRDefault="001605D5" w:rsidP="001605D5">
      <w:pPr>
        <w:pStyle w:val="BodySectionSub"/>
      </w:pPr>
      <w:r>
        <w:t>A health and safety committee must meet:</w:t>
      </w:r>
    </w:p>
    <w:p w14:paraId="1A6FF888" w14:textId="77777777" w:rsidR="001605D5" w:rsidRDefault="001605D5" w:rsidP="001605D5">
      <w:pPr>
        <w:pStyle w:val="DraftHeading3"/>
        <w:tabs>
          <w:tab w:val="right" w:pos="1757"/>
        </w:tabs>
        <w:ind w:left="1871" w:hanging="1871"/>
      </w:pPr>
      <w:r>
        <w:tab/>
      </w:r>
      <w:r w:rsidRPr="00505120">
        <w:t>(a)</w:t>
      </w:r>
      <w:r>
        <w:tab/>
        <w:t>at least once every 3 months; and</w:t>
      </w:r>
    </w:p>
    <w:p w14:paraId="532CABC6" w14:textId="5B7A0684" w:rsidR="006B1F3B" w:rsidRPr="006B1F3B" w:rsidRDefault="001605D5" w:rsidP="00697CBF">
      <w:pPr>
        <w:pStyle w:val="DraftHeading3"/>
        <w:tabs>
          <w:tab w:val="right" w:pos="1757"/>
        </w:tabs>
        <w:ind w:left="1871" w:hanging="1871"/>
      </w:pPr>
      <w:r>
        <w:tab/>
      </w:r>
      <w:r w:rsidRPr="00505120">
        <w:t>(b)</w:t>
      </w:r>
      <w:r>
        <w:tab/>
        <w:t>at any reasonable time at the request of at least half of the members of the committee.</w:t>
      </w:r>
    </w:p>
    <w:p w14:paraId="73C6A451" w14:textId="77777777" w:rsidR="001605D5" w:rsidRDefault="001605D5" w:rsidP="001605D5">
      <w:pPr>
        <w:pStyle w:val="DraftHeading1"/>
        <w:tabs>
          <w:tab w:val="right" w:pos="680"/>
        </w:tabs>
        <w:ind w:left="850" w:hanging="850"/>
      </w:pPr>
      <w:r>
        <w:tab/>
      </w:r>
      <w:bookmarkStart w:id="227" w:name="_Toc261422688"/>
      <w:bookmarkStart w:id="228" w:name="_Toc142312456"/>
      <w:r>
        <w:t>79</w:t>
      </w:r>
      <w:r>
        <w:tab/>
        <w:t>Duties of person conducting business or undertaking</w:t>
      </w:r>
      <w:bookmarkEnd w:id="227"/>
      <w:bookmarkEnd w:id="228"/>
    </w:p>
    <w:p w14:paraId="269AAC04" w14:textId="77777777" w:rsidR="001605D5" w:rsidRDefault="001605D5" w:rsidP="001605D5">
      <w:pPr>
        <w:pStyle w:val="DraftHeading2"/>
        <w:tabs>
          <w:tab w:val="right" w:pos="1247"/>
        </w:tabs>
        <w:ind w:left="1361" w:hanging="1361"/>
      </w:pPr>
      <w:r>
        <w:tab/>
      </w:r>
      <w:r w:rsidRPr="00EA6F60">
        <w:t>(1)</w:t>
      </w:r>
      <w:r>
        <w:tab/>
        <w:t>The person conducting a business or undertaking must allow each member of the health and safety committee to spend the time that is reasonably necessary to attend meetings of the committee or to carry out functions as a member of the committee.</w:t>
      </w:r>
    </w:p>
    <w:p w14:paraId="16C5E135" w14:textId="08DF3F9D" w:rsidR="001605D5" w:rsidRDefault="001605D5" w:rsidP="001605D5">
      <w:pPr>
        <w:pStyle w:val="BodySectionSub"/>
      </w:pPr>
      <w:r>
        <w:t>Maximum penalty:</w:t>
      </w:r>
      <w:r w:rsidR="008777B8">
        <w:t xml:space="preserve"> </w:t>
      </w:r>
      <w:r w:rsidR="008777B8" w:rsidRPr="008777B8">
        <w:t>tier D monetary penalty.</w:t>
      </w:r>
    </w:p>
    <w:p w14:paraId="3DC399F2" w14:textId="77777777" w:rsidR="001605D5" w:rsidRPr="00EA6F60" w:rsidRDefault="001605D5" w:rsidP="001605D5">
      <w:pPr>
        <w:pStyle w:val="DraftHeading2"/>
        <w:tabs>
          <w:tab w:val="right" w:pos="1247"/>
        </w:tabs>
        <w:ind w:left="1361" w:hanging="1361"/>
      </w:pPr>
      <w:r>
        <w:tab/>
      </w:r>
      <w:r w:rsidRPr="00EA6F60">
        <w:t>(2)</w:t>
      </w:r>
      <w:r>
        <w:tab/>
        <w:t>Any time that a member of a health and safety committee spends for the purposes set out in subsection (1) must be with the pay that he or she would otherwise be entitled to receive for performing his or her normal duties during that period.</w:t>
      </w:r>
    </w:p>
    <w:p w14:paraId="13F5AE8F" w14:textId="77777777" w:rsidR="001605D5" w:rsidRDefault="001605D5" w:rsidP="001605D5">
      <w:pPr>
        <w:pStyle w:val="DraftHeading2"/>
        <w:tabs>
          <w:tab w:val="right" w:pos="1247"/>
        </w:tabs>
        <w:ind w:left="1361" w:hanging="1361"/>
      </w:pPr>
      <w:r>
        <w:tab/>
      </w:r>
      <w:r w:rsidRPr="00214136">
        <w:t>(</w:t>
      </w:r>
      <w:r>
        <w:t>3</w:t>
      </w:r>
      <w:r w:rsidRPr="00214136">
        <w:t>)</w:t>
      </w:r>
      <w:r>
        <w:tab/>
        <w:t>The person conducting a business or undertaking must allow the health and safety committee for a workplace to have access to information that the person has relating to:</w:t>
      </w:r>
    </w:p>
    <w:p w14:paraId="53366F07" w14:textId="77777777" w:rsidR="001605D5" w:rsidRDefault="001605D5" w:rsidP="001605D5">
      <w:pPr>
        <w:pStyle w:val="DraftHeading3"/>
        <w:tabs>
          <w:tab w:val="right" w:pos="1757"/>
        </w:tabs>
        <w:ind w:left="1871" w:hanging="1871"/>
      </w:pPr>
      <w:r>
        <w:lastRenderedPageBreak/>
        <w:tab/>
      </w:r>
      <w:r w:rsidRPr="00214136">
        <w:t>(a)</w:t>
      </w:r>
      <w:r>
        <w:tab/>
        <w:t>hazards (including associated risks) at the workplace; and</w:t>
      </w:r>
    </w:p>
    <w:p w14:paraId="6A4E3988" w14:textId="77777777" w:rsidR="001605D5" w:rsidRDefault="001605D5" w:rsidP="001605D5">
      <w:pPr>
        <w:pStyle w:val="DraftHeading3"/>
        <w:tabs>
          <w:tab w:val="right" w:pos="1757"/>
        </w:tabs>
        <w:ind w:left="1871" w:hanging="1871"/>
      </w:pPr>
      <w:r>
        <w:tab/>
      </w:r>
      <w:r w:rsidRPr="00214136">
        <w:t>(b)</w:t>
      </w:r>
      <w:r>
        <w:tab/>
        <w:t>the health and safety of the workers at the workplace.</w:t>
      </w:r>
    </w:p>
    <w:p w14:paraId="5601F604" w14:textId="011D1344" w:rsidR="001605D5" w:rsidRDefault="001605D5" w:rsidP="001605D5">
      <w:pPr>
        <w:pStyle w:val="BodySectionSub"/>
      </w:pPr>
      <w:r>
        <w:t>Maximum penalty:</w:t>
      </w:r>
      <w:r w:rsidR="008777B8">
        <w:t xml:space="preserve"> </w:t>
      </w:r>
      <w:r w:rsidR="008777B8" w:rsidRPr="008777B8">
        <w:t>tier D monetary penalty.</w:t>
      </w:r>
    </w:p>
    <w:p w14:paraId="7DC94471" w14:textId="77777777" w:rsidR="001605D5" w:rsidRDefault="001605D5" w:rsidP="001605D5">
      <w:pPr>
        <w:pStyle w:val="DraftHeading2"/>
        <w:tabs>
          <w:tab w:val="right" w:pos="1247"/>
        </w:tabs>
        <w:ind w:left="1361" w:hanging="1361"/>
      </w:pPr>
      <w:r>
        <w:tab/>
      </w:r>
      <w:r w:rsidRPr="006109AE">
        <w:t>(</w:t>
      </w:r>
      <w:r>
        <w:t>4</w:t>
      </w:r>
      <w:r w:rsidRPr="006109AE">
        <w:t>)</w:t>
      </w:r>
      <w:r>
        <w:tab/>
        <w:t>Despite subsection (3), the person conducting a business or undertaking must not allow the health and safety committee to have access to any personal or medical information concerning a worker without the worker's consent unless the information is in a form that:</w:t>
      </w:r>
    </w:p>
    <w:p w14:paraId="2D53929F" w14:textId="77777777" w:rsidR="001605D5" w:rsidRDefault="001605D5" w:rsidP="001605D5">
      <w:pPr>
        <w:pStyle w:val="DraftHeading3"/>
        <w:tabs>
          <w:tab w:val="right" w:pos="1757"/>
        </w:tabs>
        <w:ind w:left="1871" w:hanging="1871"/>
      </w:pPr>
      <w:r>
        <w:tab/>
      </w:r>
      <w:r w:rsidRPr="00CA1A6B">
        <w:t>(a)</w:t>
      </w:r>
      <w:r>
        <w:tab/>
        <w:t>does not identify the worker; and</w:t>
      </w:r>
    </w:p>
    <w:p w14:paraId="7A2CA311" w14:textId="77777777" w:rsidR="001605D5" w:rsidRDefault="001605D5" w:rsidP="001605D5">
      <w:pPr>
        <w:pStyle w:val="DraftHeading3"/>
        <w:tabs>
          <w:tab w:val="right" w:pos="1757"/>
        </w:tabs>
        <w:ind w:left="1871" w:hanging="1871"/>
      </w:pPr>
      <w:r>
        <w:tab/>
      </w:r>
      <w:r w:rsidRPr="00CA1A6B">
        <w:t>(b)</w:t>
      </w:r>
      <w:r>
        <w:tab/>
        <w:t xml:space="preserve">could not reasonably be expected to lead to the identification of the worker. </w:t>
      </w:r>
    </w:p>
    <w:p w14:paraId="1D78C40E" w14:textId="29AEC240" w:rsidR="001605D5" w:rsidRDefault="001605D5" w:rsidP="001605D5">
      <w:pPr>
        <w:pStyle w:val="BodySectionSub"/>
      </w:pPr>
      <w:r>
        <w:t>Maximum penalty:</w:t>
      </w:r>
      <w:r w:rsidR="008777B8">
        <w:t xml:space="preserve"> </w:t>
      </w:r>
      <w:r w:rsidR="008777B8" w:rsidRPr="008777B8">
        <w:t>tier D monetary penalty.</w:t>
      </w:r>
    </w:p>
    <w:p w14:paraId="74CEA651" w14:textId="77777777" w:rsidR="001605D5" w:rsidRDefault="001605D5" w:rsidP="001605D5">
      <w:pPr>
        <w:pStyle w:val="Heading-DIVISION"/>
        <w:ind w:left="1500" w:hanging="1500"/>
        <w:jc w:val="left"/>
      </w:pPr>
      <w:bookmarkStart w:id="229" w:name="_Toc261422689"/>
      <w:bookmarkStart w:id="230" w:name="_Toc142312457"/>
      <w:r>
        <w:t>Division 5</w:t>
      </w:r>
      <w:r w:rsidRPr="007428D6">
        <w:tab/>
        <w:t>Issue resolution</w:t>
      </w:r>
      <w:bookmarkEnd w:id="229"/>
      <w:bookmarkEnd w:id="230"/>
    </w:p>
    <w:p w14:paraId="36CF6A36" w14:textId="77777777" w:rsidR="001605D5" w:rsidRDefault="001605D5" w:rsidP="001605D5">
      <w:pPr>
        <w:pStyle w:val="DraftHeading1"/>
        <w:tabs>
          <w:tab w:val="right" w:pos="680"/>
        </w:tabs>
        <w:ind w:left="850" w:hanging="850"/>
      </w:pPr>
      <w:r>
        <w:tab/>
      </w:r>
      <w:bookmarkStart w:id="231" w:name="_Toc261422690"/>
      <w:bookmarkStart w:id="232" w:name="_Toc142312458"/>
      <w:r>
        <w:t>80</w:t>
      </w:r>
      <w:r>
        <w:tab/>
        <w:t>Parties to an issue</w:t>
      </w:r>
      <w:bookmarkEnd w:id="231"/>
      <w:bookmarkEnd w:id="232"/>
    </w:p>
    <w:p w14:paraId="4E2A6BF6" w14:textId="77777777" w:rsidR="001605D5" w:rsidRDefault="001605D5" w:rsidP="001605D5">
      <w:pPr>
        <w:pStyle w:val="DraftHeading2"/>
        <w:tabs>
          <w:tab w:val="right" w:pos="1247"/>
        </w:tabs>
        <w:ind w:left="1361" w:hanging="1361"/>
      </w:pPr>
      <w:r>
        <w:tab/>
      </w:r>
      <w:r w:rsidRPr="00647527">
        <w:t>(1)</w:t>
      </w:r>
      <w:r>
        <w:tab/>
        <w:t xml:space="preserve">In this Division, </w:t>
      </w:r>
      <w:r w:rsidRPr="00647527">
        <w:rPr>
          <w:b/>
          <w:i/>
        </w:rPr>
        <w:t>parties</w:t>
      </w:r>
      <w:r>
        <w:t>, in relation to an issue, means the following:</w:t>
      </w:r>
    </w:p>
    <w:p w14:paraId="4C7CAE1C" w14:textId="77777777" w:rsidR="001605D5" w:rsidRDefault="001605D5" w:rsidP="001605D5">
      <w:pPr>
        <w:pStyle w:val="DraftHeading3"/>
        <w:tabs>
          <w:tab w:val="right" w:pos="1757"/>
        </w:tabs>
        <w:ind w:left="1871" w:hanging="1871"/>
      </w:pPr>
      <w:r>
        <w:tab/>
      </w:r>
      <w:r w:rsidRPr="00647527">
        <w:t>(a)</w:t>
      </w:r>
      <w:r>
        <w:tab/>
        <w:t xml:space="preserve">the person conducting the business or undertaking </w:t>
      </w:r>
      <w:r w:rsidR="008172BE">
        <w:t>or the person's representative;</w:t>
      </w:r>
    </w:p>
    <w:p w14:paraId="663037AB" w14:textId="77777777" w:rsidR="001605D5" w:rsidRDefault="001605D5" w:rsidP="001605D5">
      <w:pPr>
        <w:pStyle w:val="DraftHeading3"/>
        <w:tabs>
          <w:tab w:val="right" w:pos="1757"/>
        </w:tabs>
        <w:ind w:left="1871" w:hanging="1871"/>
      </w:pPr>
      <w:r>
        <w:tab/>
      </w:r>
      <w:r w:rsidRPr="0064295A">
        <w:t>(b)</w:t>
      </w:r>
      <w:r>
        <w:tab/>
        <w:t>if the issue involves more than 1 business or undertaking, the person conducting each business or undertaking or the person's representative;</w:t>
      </w:r>
    </w:p>
    <w:p w14:paraId="62D4909B" w14:textId="77777777" w:rsidR="001605D5" w:rsidRDefault="001605D5" w:rsidP="001605D5">
      <w:pPr>
        <w:pStyle w:val="DraftHeading3"/>
        <w:tabs>
          <w:tab w:val="right" w:pos="1757"/>
        </w:tabs>
        <w:ind w:left="1871" w:hanging="1871"/>
      </w:pPr>
      <w:r>
        <w:tab/>
        <w:t>(c</w:t>
      </w:r>
      <w:r w:rsidRPr="005C4AF3">
        <w:t>)</w:t>
      </w:r>
      <w:r>
        <w:tab/>
        <w:t>if the worker or workers affected by the issue are in a work group, the health and safety representative for that work group or his or her representative;</w:t>
      </w:r>
    </w:p>
    <w:p w14:paraId="0FBC8352" w14:textId="77777777" w:rsidR="001605D5" w:rsidRDefault="001605D5" w:rsidP="001605D5">
      <w:pPr>
        <w:pStyle w:val="DraftHeading3"/>
        <w:tabs>
          <w:tab w:val="right" w:pos="1757"/>
        </w:tabs>
        <w:ind w:left="1871" w:hanging="1871"/>
      </w:pPr>
      <w:r>
        <w:lastRenderedPageBreak/>
        <w:tab/>
        <w:t>(d</w:t>
      </w:r>
      <w:r w:rsidRPr="005C4AF3">
        <w:t>)</w:t>
      </w:r>
      <w:r>
        <w:tab/>
        <w:t>if the worker or workers affected by the issue are not in a work group, the worker or workers or their representative.</w:t>
      </w:r>
    </w:p>
    <w:p w14:paraId="4E06A1AD" w14:textId="77777777" w:rsidR="001605D5" w:rsidRDefault="001605D5" w:rsidP="001605D5">
      <w:pPr>
        <w:pStyle w:val="DraftHeading2"/>
        <w:tabs>
          <w:tab w:val="right" w:pos="1247"/>
        </w:tabs>
        <w:ind w:left="1361" w:hanging="1361"/>
      </w:pPr>
      <w:r>
        <w:tab/>
        <w:t>(2</w:t>
      </w:r>
      <w:r w:rsidRPr="004918CF">
        <w:t>)</w:t>
      </w:r>
      <w:r w:rsidRPr="004918CF">
        <w:tab/>
      </w:r>
      <w:r>
        <w:tab/>
        <w:t>A person conducting a business or undertaking must ensure that the person's representative (if any) for the purposes of this Division:</w:t>
      </w:r>
    </w:p>
    <w:p w14:paraId="6F754F39" w14:textId="77777777" w:rsidR="001605D5" w:rsidRDefault="001605D5" w:rsidP="001605D5">
      <w:pPr>
        <w:pStyle w:val="DraftHeading3"/>
        <w:tabs>
          <w:tab w:val="right" w:pos="1757"/>
        </w:tabs>
        <w:ind w:left="1871" w:hanging="1871"/>
      </w:pPr>
      <w:r>
        <w:tab/>
      </w:r>
      <w:r w:rsidRPr="004918CF">
        <w:t>(a)</w:t>
      </w:r>
      <w:r>
        <w:tab/>
        <w:t>is not a health and safety representative; and</w:t>
      </w:r>
    </w:p>
    <w:p w14:paraId="26514D45" w14:textId="4828F92D" w:rsidR="006B1F3B" w:rsidRPr="006B1F3B" w:rsidRDefault="001605D5" w:rsidP="00697CBF">
      <w:pPr>
        <w:pStyle w:val="DraftHeading3"/>
        <w:tabs>
          <w:tab w:val="right" w:pos="1757"/>
        </w:tabs>
        <w:ind w:left="1871" w:hanging="1871"/>
      </w:pPr>
      <w:r>
        <w:tab/>
      </w:r>
      <w:r w:rsidRPr="004918CF">
        <w:t>(b)</w:t>
      </w:r>
      <w:r>
        <w:tab/>
        <w:t>has an appropriate level of seniority, and is sufficiently competent, to act as the person's representative.</w:t>
      </w:r>
    </w:p>
    <w:p w14:paraId="180E0737" w14:textId="77777777" w:rsidR="001605D5" w:rsidRDefault="001605D5" w:rsidP="001605D5">
      <w:pPr>
        <w:pStyle w:val="DraftHeading1"/>
        <w:tabs>
          <w:tab w:val="right" w:pos="680"/>
        </w:tabs>
        <w:ind w:left="850" w:hanging="850"/>
      </w:pPr>
      <w:r>
        <w:tab/>
      </w:r>
      <w:bookmarkStart w:id="233" w:name="_Toc261422691"/>
      <w:bookmarkStart w:id="234" w:name="_Toc142312459"/>
      <w:r>
        <w:t>81</w:t>
      </w:r>
      <w:r>
        <w:tab/>
        <w:t>Resolution of health and safety issues</w:t>
      </w:r>
      <w:bookmarkEnd w:id="233"/>
      <w:bookmarkEnd w:id="234"/>
    </w:p>
    <w:p w14:paraId="6D3796D4" w14:textId="77777777" w:rsidR="001605D5" w:rsidRDefault="001605D5" w:rsidP="001605D5">
      <w:pPr>
        <w:pStyle w:val="DraftHeading2"/>
        <w:tabs>
          <w:tab w:val="right" w:pos="1247"/>
        </w:tabs>
        <w:ind w:left="1361" w:hanging="1361"/>
      </w:pPr>
      <w:r>
        <w:tab/>
      </w:r>
      <w:r w:rsidRPr="00DB0D4D">
        <w:t>(1)</w:t>
      </w:r>
      <w:r>
        <w:tab/>
        <w:t>This section applies if a matter about work health and safety arises at a workplace or from the conduct of a business or undertaking and the matter is not resolved after discussion between the parties to the issue.</w:t>
      </w:r>
    </w:p>
    <w:p w14:paraId="08A238A8" w14:textId="77777777" w:rsidR="001605D5" w:rsidRDefault="001605D5" w:rsidP="001605D5">
      <w:pPr>
        <w:pStyle w:val="DraftHeading2"/>
        <w:tabs>
          <w:tab w:val="right" w:pos="1247"/>
        </w:tabs>
        <w:ind w:left="1361" w:hanging="1361"/>
      </w:pPr>
      <w:r>
        <w:tab/>
      </w:r>
      <w:r w:rsidRPr="00DB5371">
        <w:t>(</w:t>
      </w:r>
      <w:r>
        <w:t>2</w:t>
      </w:r>
      <w:r w:rsidRPr="00DB5371">
        <w:t>)</w:t>
      </w:r>
      <w:r>
        <w:tab/>
        <w:t>The parties must make reasonable efforts to achieve a timely, final and effective resolution of the issue in accordance with the relevant agreed procedure, or if there is no agreed procedure, the default procedure prescribed in the regulations.</w:t>
      </w:r>
    </w:p>
    <w:p w14:paraId="52643F66" w14:textId="77777777" w:rsidR="001605D5" w:rsidRDefault="001605D5" w:rsidP="001605D5">
      <w:pPr>
        <w:pStyle w:val="DraftHeading2"/>
        <w:tabs>
          <w:tab w:val="right" w:pos="1247"/>
        </w:tabs>
        <w:ind w:left="1361" w:hanging="1361"/>
      </w:pPr>
      <w:r>
        <w:tab/>
        <w:t>(3</w:t>
      </w:r>
      <w:r w:rsidRPr="00DB0D4D">
        <w:t>)</w:t>
      </w:r>
      <w:r>
        <w:tab/>
        <w:t>A representative of a party to an issue may enter the workplace for the purpose of attending discussions with a view to resolving the issue.</w:t>
      </w:r>
    </w:p>
    <w:p w14:paraId="6AE11900" w14:textId="77777777" w:rsidR="001605D5" w:rsidRDefault="001605D5" w:rsidP="001605D5">
      <w:pPr>
        <w:pStyle w:val="DraftHeading1"/>
        <w:tabs>
          <w:tab w:val="right" w:pos="680"/>
        </w:tabs>
        <w:ind w:left="850" w:hanging="850"/>
      </w:pPr>
      <w:r>
        <w:tab/>
      </w:r>
      <w:bookmarkStart w:id="235" w:name="_Toc261422692"/>
      <w:bookmarkStart w:id="236" w:name="_Toc142312460"/>
      <w:r>
        <w:t>82</w:t>
      </w:r>
      <w:r>
        <w:tab/>
        <w:t>Referral of issue to regulator for resolution by inspector</w:t>
      </w:r>
      <w:bookmarkEnd w:id="235"/>
      <w:bookmarkEnd w:id="236"/>
    </w:p>
    <w:p w14:paraId="5888F2E2" w14:textId="77777777" w:rsidR="001605D5" w:rsidRDefault="001605D5" w:rsidP="001605D5">
      <w:pPr>
        <w:pStyle w:val="DraftHeading2"/>
        <w:tabs>
          <w:tab w:val="right" w:pos="1247"/>
        </w:tabs>
        <w:ind w:left="1361" w:hanging="1361"/>
      </w:pPr>
      <w:r>
        <w:tab/>
      </w:r>
      <w:r w:rsidRPr="00887F77">
        <w:t>(1)</w:t>
      </w:r>
      <w:r>
        <w:tab/>
      </w:r>
      <w:r w:rsidRPr="00887F77">
        <w:t>This section applies</w:t>
      </w:r>
      <w:r>
        <w:t xml:space="preserve"> </w:t>
      </w:r>
      <w:r>
        <w:tab/>
        <w:t>if an issue has not been resolved after reasonable efforts have been made to achieve an effective resolution of the issue.</w:t>
      </w:r>
    </w:p>
    <w:p w14:paraId="18DAB8DF" w14:textId="77777777" w:rsidR="001605D5" w:rsidRDefault="001605D5" w:rsidP="001605D5">
      <w:pPr>
        <w:pStyle w:val="DraftHeading2"/>
        <w:tabs>
          <w:tab w:val="right" w:pos="1247"/>
        </w:tabs>
        <w:ind w:left="1361" w:hanging="1361"/>
      </w:pPr>
      <w:r>
        <w:lastRenderedPageBreak/>
        <w:tab/>
      </w:r>
      <w:r w:rsidRPr="00887F77">
        <w:t>(2)</w:t>
      </w:r>
      <w:r>
        <w:tab/>
        <w:t>A party to the issue may ask the regulator to appoint an inspector to attend the workplace to assist in resolving the issue.</w:t>
      </w:r>
    </w:p>
    <w:p w14:paraId="19F304A7" w14:textId="77777777" w:rsidR="001605D5" w:rsidRDefault="001605D5" w:rsidP="001605D5">
      <w:pPr>
        <w:pStyle w:val="DraftHeading2"/>
        <w:tabs>
          <w:tab w:val="right" w:pos="1247"/>
        </w:tabs>
        <w:ind w:left="1361" w:hanging="1361"/>
      </w:pPr>
      <w:r>
        <w:tab/>
      </w:r>
      <w:r w:rsidRPr="00AF5767">
        <w:t>(3)</w:t>
      </w:r>
      <w:r>
        <w:tab/>
        <w:t>A request to the regulator under this section does not prevent:</w:t>
      </w:r>
    </w:p>
    <w:p w14:paraId="1B0632A4" w14:textId="77777777" w:rsidR="001605D5" w:rsidRDefault="001605D5" w:rsidP="001605D5">
      <w:pPr>
        <w:pStyle w:val="DraftHeading3"/>
        <w:tabs>
          <w:tab w:val="right" w:pos="1757"/>
        </w:tabs>
        <w:ind w:left="1871" w:hanging="1871"/>
      </w:pPr>
      <w:r>
        <w:tab/>
      </w:r>
      <w:r w:rsidRPr="00AF5767">
        <w:t>(a)</w:t>
      </w:r>
      <w:r>
        <w:tab/>
        <w:t>a worker from exercising the right under Division 6 of this Part to cease work; or</w:t>
      </w:r>
    </w:p>
    <w:p w14:paraId="57D18B5A" w14:textId="77777777" w:rsidR="001605D5" w:rsidRDefault="001605D5" w:rsidP="001605D5">
      <w:pPr>
        <w:pStyle w:val="DraftHeading3"/>
        <w:tabs>
          <w:tab w:val="right" w:pos="1757"/>
        </w:tabs>
        <w:ind w:left="1871" w:hanging="1871"/>
      </w:pPr>
      <w:r>
        <w:tab/>
      </w:r>
      <w:r w:rsidRPr="00AF5767">
        <w:t>(b)</w:t>
      </w:r>
      <w:r>
        <w:tab/>
        <w:t>a health and safety representative from issuing a provisional improvement notice or a direction under Division 6 of this Part to cease work.</w:t>
      </w:r>
    </w:p>
    <w:p w14:paraId="1CDBEA5E" w14:textId="77777777" w:rsidR="001605D5" w:rsidRDefault="001605D5" w:rsidP="001605D5">
      <w:pPr>
        <w:pStyle w:val="DraftHeading2"/>
        <w:tabs>
          <w:tab w:val="right" w:pos="1247"/>
        </w:tabs>
        <w:ind w:left="1361" w:hanging="1361"/>
      </w:pPr>
      <w:r>
        <w:tab/>
      </w:r>
      <w:r w:rsidRPr="006F1681">
        <w:t>(4)</w:t>
      </w:r>
      <w:r>
        <w:tab/>
        <w:t>On attending a workplace under this section, an inspector may exercise any of the inspector's compliance powers under this Act in relation to the workplace.</w:t>
      </w:r>
    </w:p>
    <w:p w14:paraId="3BBAD67D" w14:textId="77777777" w:rsidR="001605D5" w:rsidRDefault="001605D5" w:rsidP="001605D5">
      <w:pPr>
        <w:pStyle w:val="Heading-DIVISION"/>
        <w:ind w:left="1500" w:hanging="1500"/>
        <w:jc w:val="left"/>
      </w:pPr>
      <w:bookmarkStart w:id="237" w:name="_Toc261422693"/>
      <w:bookmarkStart w:id="238" w:name="_Toc142312461"/>
      <w:r>
        <w:t>Division 6</w:t>
      </w:r>
      <w:r w:rsidRPr="007428D6">
        <w:tab/>
        <w:t>Right to cease or direct cessation of unsafe work</w:t>
      </w:r>
      <w:bookmarkEnd w:id="237"/>
      <w:bookmarkEnd w:id="238"/>
    </w:p>
    <w:p w14:paraId="09C3580C" w14:textId="77777777" w:rsidR="001605D5" w:rsidRDefault="001605D5" w:rsidP="001605D5">
      <w:pPr>
        <w:pStyle w:val="DraftHeading1"/>
        <w:tabs>
          <w:tab w:val="right" w:pos="680"/>
        </w:tabs>
        <w:ind w:left="850" w:hanging="850"/>
      </w:pPr>
      <w:r>
        <w:tab/>
      </w:r>
      <w:bookmarkStart w:id="239" w:name="_Toc261422694"/>
      <w:bookmarkStart w:id="240" w:name="_Toc142312462"/>
      <w:r>
        <w:t>83</w:t>
      </w:r>
      <w:r>
        <w:tab/>
        <w:t xml:space="preserve">Definition of </w:t>
      </w:r>
      <w:r w:rsidRPr="00A50BE7">
        <w:rPr>
          <w:i/>
        </w:rPr>
        <w:t>cease work under this Division</w:t>
      </w:r>
      <w:bookmarkEnd w:id="239"/>
      <w:bookmarkEnd w:id="240"/>
    </w:p>
    <w:p w14:paraId="261587A6" w14:textId="77777777" w:rsidR="001605D5" w:rsidRDefault="001605D5" w:rsidP="001605D5">
      <w:pPr>
        <w:pStyle w:val="BodySectionSub"/>
      </w:pPr>
      <w:r>
        <w:t xml:space="preserve">In this Division, </w:t>
      </w:r>
      <w:r w:rsidRPr="0029600C">
        <w:rPr>
          <w:b/>
          <w:i/>
        </w:rPr>
        <w:t>cease work under this Division</w:t>
      </w:r>
      <w:r>
        <w:t xml:space="preserve"> means:</w:t>
      </w:r>
    </w:p>
    <w:p w14:paraId="2301A321" w14:textId="77777777" w:rsidR="001605D5" w:rsidRDefault="001605D5" w:rsidP="001605D5">
      <w:pPr>
        <w:pStyle w:val="DraftHeading3"/>
        <w:tabs>
          <w:tab w:val="right" w:pos="1757"/>
        </w:tabs>
        <w:ind w:left="1871" w:hanging="1871"/>
      </w:pPr>
      <w:r>
        <w:tab/>
      </w:r>
      <w:r w:rsidRPr="00760371">
        <w:t>(a)</w:t>
      </w:r>
      <w:r>
        <w:tab/>
        <w:t>to cease, or refuse, to carry out work under section 84; or</w:t>
      </w:r>
    </w:p>
    <w:p w14:paraId="10DBE8D5" w14:textId="77777777" w:rsidR="001605D5" w:rsidRPr="00760371" w:rsidRDefault="001605D5" w:rsidP="001605D5">
      <w:pPr>
        <w:pStyle w:val="DraftHeading3"/>
        <w:tabs>
          <w:tab w:val="right" w:pos="1757"/>
        </w:tabs>
        <w:ind w:left="1871" w:hanging="1871"/>
      </w:pPr>
      <w:r>
        <w:tab/>
      </w:r>
      <w:r w:rsidRPr="0078479E">
        <w:t>(b)</w:t>
      </w:r>
      <w:r>
        <w:tab/>
        <w:t>to cease work on a direction under section 85.</w:t>
      </w:r>
    </w:p>
    <w:p w14:paraId="5F7FDD90" w14:textId="77777777" w:rsidR="001605D5" w:rsidRDefault="001605D5" w:rsidP="001605D5">
      <w:pPr>
        <w:pStyle w:val="DraftHeading1"/>
        <w:tabs>
          <w:tab w:val="right" w:pos="680"/>
        </w:tabs>
        <w:ind w:left="850" w:hanging="850"/>
      </w:pPr>
      <w:r>
        <w:tab/>
      </w:r>
      <w:bookmarkStart w:id="241" w:name="_Toc261422695"/>
      <w:bookmarkStart w:id="242" w:name="_Toc142312463"/>
      <w:r>
        <w:t>84</w:t>
      </w:r>
      <w:r>
        <w:tab/>
        <w:t>Right of worker to cease unsafe work</w:t>
      </w:r>
      <w:bookmarkEnd w:id="241"/>
      <w:bookmarkEnd w:id="242"/>
    </w:p>
    <w:p w14:paraId="4763C144" w14:textId="77777777" w:rsidR="001605D5" w:rsidRDefault="001605D5" w:rsidP="001605D5">
      <w:pPr>
        <w:pStyle w:val="BodySectionSub"/>
      </w:pPr>
      <w:r>
        <w:t xml:space="preserve">A worker may cease, or refuse to carry out, work if the worker has a reasonable concern that to carry out the work would expose the worker to a serious risk to the worker's health or safety, </w:t>
      </w:r>
      <w:r>
        <w:lastRenderedPageBreak/>
        <w:t>emanating from an immediate or imminent exposure to a hazard.</w:t>
      </w:r>
    </w:p>
    <w:p w14:paraId="58FA3361" w14:textId="77777777" w:rsidR="001605D5" w:rsidRDefault="001605D5" w:rsidP="001605D5">
      <w:pPr>
        <w:pStyle w:val="DraftHeading1"/>
        <w:tabs>
          <w:tab w:val="right" w:pos="680"/>
        </w:tabs>
        <w:ind w:left="850" w:hanging="850"/>
      </w:pPr>
      <w:r>
        <w:tab/>
      </w:r>
      <w:bookmarkStart w:id="243" w:name="_Toc261422696"/>
      <w:bookmarkStart w:id="244" w:name="_Toc142312464"/>
      <w:r>
        <w:t>85</w:t>
      </w:r>
      <w:r>
        <w:tab/>
        <w:t>Health and safety representative may direct that unsafe work cease</w:t>
      </w:r>
      <w:bookmarkEnd w:id="243"/>
      <w:bookmarkEnd w:id="244"/>
    </w:p>
    <w:p w14:paraId="1191FCBD" w14:textId="77777777" w:rsidR="001605D5" w:rsidRDefault="001605D5" w:rsidP="001605D5">
      <w:pPr>
        <w:pStyle w:val="DraftHeading2"/>
        <w:tabs>
          <w:tab w:val="right" w:pos="1247"/>
        </w:tabs>
        <w:ind w:left="1361" w:hanging="1361"/>
      </w:pPr>
      <w:r>
        <w:tab/>
      </w:r>
      <w:r w:rsidRPr="00A24DD8">
        <w:t>(1)</w:t>
      </w:r>
      <w:r>
        <w:tab/>
        <w:t>A health and safety representative may direct a worker who is in a work group represented by the representative to cease work if the representative has a reasonable concern that to carry out the work would expose the worker to a serious risk to the worker's health or safety, emanating from an immediate or imminent exposure to a hazard.</w:t>
      </w:r>
    </w:p>
    <w:p w14:paraId="289992BD" w14:textId="77777777" w:rsidR="001605D5" w:rsidRDefault="001605D5" w:rsidP="001605D5">
      <w:pPr>
        <w:pStyle w:val="DraftHeading2"/>
        <w:tabs>
          <w:tab w:val="right" w:pos="1247"/>
        </w:tabs>
        <w:ind w:left="1361" w:hanging="1361"/>
      </w:pPr>
      <w:r>
        <w:tab/>
      </w:r>
      <w:r w:rsidRPr="006F1681">
        <w:t>(2)</w:t>
      </w:r>
      <w:r>
        <w:tab/>
        <w:t>However, the health and safety representative must not give a worker a direction to cease work unless the matter is not resolved after:</w:t>
      </w:r>
    </w:p>
    <w:p w14:paraId="269F195B" w14:textId="77777777" w:rsidR="001605D5" w:rsidRDefault="001605D5" w:rsidP="001605D5">
      <w:pPr>
        <w:pStyle w:val="DraftHeading3"/>
        <w:tabs>
          <w:tab w:val="right" w:pos="1757"/>
        </w:tabs>
        <w:ind w:left="1871" w:hanging="1871"/>
      </w:pPr>
      <w:r>
        <w:tab/>
      </w:r>
      <w:r w:rsidRPr="00070927">
        <w:t>(a)</w:t>
      </w:r>
      <w:r>
        <w:tab/>
        <w:t>consulting about the matter with the person conducting the business or undertaking for whom the workers are carrying out work; and</w:t>
      </w:r>
    </w:p>
    <w:p w14:paraId="409C707B" w14:textId="77777777" w:rsidR="001605D5" w:rsidRDefault="001605D5" w:rsidP="001605D5">
      <w:pPr>
        <w:pStyle w:val="DraftHeading3"/>
        <w:tabs>
          <w:tab w:val="right" w:pos="1757"/>
        </w:tabs>
        <w:ind w:left="1871" w:hanging="1871"/>
      </w:pPr>
      <w:r>
        <w:tab/>
      </w:r>
      <w:r w:rsidRPr="00070927">
        <w:t>(b)</w:t>
      </w:r>
      <w:r>
        <w:tab/>
        <w:t>attempting to resolve the matter as an issue under Division 5 of this Part.</w:t>
      </w:r>
    </w:p>
    <w:p w14:paraId="4C93EFE8" w14:textId="77777777" w:rsidR="001605D5" w:rsidRDefault="001605D5" w:rsidP="001605D5">
      <w:pPr>
        <w:pStyle w:val="DraftHeading2"/>
        <w:tabs>
          <w:tab w:val="right" w:pos="1247"/>
        </w:tabs>
        <w:ind w:left="1361" w:hanging="1361"/>
      </w:pPr>
      <w:r>
        <w:tab/>
      </w:r>
      <w:r w:rsidRPr="00B839B7">
        <w:t>(</w:t>
      </w:r>
      <w:r>
        <w:t>3</w:t>
      </w:r>
      <w:r w:rsidRPr="00B839B7">
        <w:t>)</w:t>
      </w:r>
      <w:r>
        <w:tab/>
        <w:t>The health and safety representative may direct the worker to cease work without carrying out that consultation or attempting to resolve the matter as an issue under Division 5 of this Part if the risk is so serious and immediate or imminent that it is not reasonable to consult before giving the direction.</w:t>
      </w:r>
    </w:p>
    <w:p w14:paraId="62676D39" w14:textId="77777777" w:rsidR="001605D5" w:rsidRDefault="001605D5" w:rsidP="001605D5">
      <w:pPr>
        <w:pStyle w:val="DraftHeading2"/>
        <w:tabs>
          <w:tab w:val="right" w:pos="1247"/>
        </w:tabs>
        <w:ind w:left="1361" w:hanging="1361"/>
      </w:pPr>
      <w:r>
        <w:tab/>
        <w:t>(4</w:t>
      </w:r>
      <w:r w:rsidRPr="00602DDF">
        <w:t>)</w:t>
      </w:r>
      <w:r>
        <w:tab/>
        <w:t>The health and safety representative must carry out the consultation as soon as practicable after giving a direction under subsection (3).</w:t>
      </w:r>
    </w:p>
    <w:p w14:paraId="34D60AA9" w14:textId="77777777" w:rsidR="001605D5" w:rsidRPr="00245F45" w:rsidRDefault="001605D5" w:rsidP="001605D5">
      <w:pPr>
        <w:pStyle w:val="DraftHeading2"/>
        <w:tabs>
          <w:tab w:val="right" w:pos="1247"/>
        </w:tabs>
        <w:ind w:left="1361" w:hanging="1361"/>
      </w:pPr>
      <w:r>
        <w:tab/>
      </w:r>
      <w:r w:rsidRPr="000F246A">
        <w:t>(5)</w:t>
      </w:r>
      <w:r>
        <w:tab/>
        <w:t xml:space="preserve">The health and safety representative must inform the person conducting the business or undertaking </w:t>
      </w:r>
      <w:r>
        <w:lastRenderedPageBreak/>
        <w:t>of any direction given by the health and safety representative to workers under this section.</w:t>
      </w:r>
    </w:p>
    <w:p w14:paraId="1263BEE7" w14:textId="77777777" w:rsidR="001605D5" w:rsidRDefault="001605D5" w:rsidP="001605D5">
      <w:pPr>
        <w:pStyle w:val="DraftHeading2"/>
        <w:tabs>
          <w:tab w:val="right" w:pos="1247"/>
        </w:tabs>
        <w:ind w:left="1361" w:hanging="1361"/>
      </w:pPr>
      <w:r>
        <w:tab/>
      </w:r>
      <w:r w:rsidRPr="005C7132">
        <w:t>(</w:t>
      </w:r>
      <w:r>
        <w:t>6</w:t>
      </w:r>
      <w:r w:rsidRPr="005C7132">
        <w:t>)</w:t>
      </w:r>
      <w:r>
        <w:tab/>
        <w:t>A health and safety representative cannot give a direction under this section unless the representative has:</w:t>
      </w:r>
      <w:r>
        <w:tab/>
      </w:r>
    </w:p>
    <w:p w14:paraId="179F5EAA" w14:textId="77777777" w:rsidR="001605D5" w:rsidRDefault="001605D5" w:rsidP="001605D5">
      <w:pPr>
        <w:pStyle w:val="DraftHeading3"/>
        <w:tabs>
          <w:tab w:val="right" w:pos="1757"/>
        </w:tabs>
        <w:ind w:left="1871" w:hanging="1871"/>
      </w:pPr>
      <w:r>
        <w:tab/>
      </w:r>
      <w:r w:rsidRPr="00641B84">
        <w:t>(a)</w:t>
      </w:r>
      <w:r>
        <w:tab/>
        <w:t>completed initial training prescribed by the regulations referred to in section 72(1)(b); or</w:t>
      </w:r>
    </w:p>
    <w:p w14:paraId="57FF62D1" w14:textId="77777777" w:rsidR="001605D5" w:rsidRDefault="001605D5" w:rsidP="001605D5">
      <w:pPr>
        <w:pStyle w:val="DraftHeading3"/>
        <w:tabs>
          <w:tab w:val="right" w:pos="1757"/>
        </w:tabs>
        <w:ind w:left="1871" w:hanging="1871"/>
      </w:pPr>
      <w:r>
        <w:tab/>
      </w:r>
      <w:r w:rsidRPr="003E61FC">
        <w:t>(b)</w:t>
      </w:r>
      <w:r>
        <w:tab/>
        <w:t>previously completed that training when acting as a health and safety representative for another work group; or</w:t>
      </w:r>
    </w:p>
    <w:p w14:paraId="7B7EDB91" w14:textId="77777777" w:rsidR="001605D5" w:rsidRDefault="001605D5" w:rsidP="001605D5">
      <w:pPr>
        <w:pStyle w:val="DraftHeading3"/>
        <w:tabs>
          <w:tab w:val="right" w:pos="1757"/>
        </w:tabs>
        <w:ind w:left="1871" w:hanging="1871"/>
      </w:pPr>
      <w:r>
        <w:tab/>
      </w:r>
      <w:r w:rsidRPr="003E61FC">
        <w:t>(c)</w:t>
      </w:r>
      <w:r>
        <w:tab/>
        <w:t>completed training equivalent to that training under a corresponding WHS law.</w:t>
      </w:r>
    </w:p>
    <w:p w14:paraId="4CBA3C3E" w14:textId="77777777" w:rsidR="001605D5" w:rsidRDefault="001605D5" w:rsidP="001605D5">
      <w:pPr>
        <w:pStyle w:val="DraftHeading1"/>
        <w:tabs>
          <w:tab w:val="right" w:pos="680"/>
        </w:tabs>
        <w:ind w:left="850" w:hanging="850"/>
      </w:pPr>
      <w:r>
        <w:tab/>
      </w:r>
      <w:bookmarkStart w:id="245" w:name="_Toc261422697"/>
      <w:bookmarkStart w:id="246" w:name="_Toc142312465"/>
      <w:r>
        <w:t>86</w:t>
      </w:r>
      <w:r>
        <w:tab/>
        <w:t>Worker to notify if ceases work</w:t>
      </w:r>
      <w:bookmarkEnd w:id="245"/>
      <w:bookmarkEnd w:id="246"/>
    </w:p>
    <w:p w14:paraId="1FA5E606" w14:textId="77777777" w:rsidR="001605D5" w:rsidRDefault="001605D5" w:rsidP="001605D5">
      <w:pPr>
        <w:pStyle w:val="BodySectionSub"/>
      </w:pPr>
      <w:r>
        <w:t>A worker who ceases work under this Division must:</w:t>
      </w:r>
    </w:p>
    <w:p w14:paraId="3A76434E" w14:textId="77777777" w:rsidR="001605D5" w:rsidRDefault="001605D5" w:rsidP="001605D5">
      <w:pPr>
        <w:pStyle w:val="DraftHeading3"/>
        <w:tabs>
          <w:tab w:val="right" w:pos="1757"/>
        </w:tabs>
        <w:ind w:left="1871" w:hanging="1871"/>
      </w:pPr>
      <w:r>
        <w:tab/>
      </w:r>
      <w:r w:rsidRPr="00B64EF5">
        <w:t>(a)</w:t>
      </w:r>
      <w:r>
        <w:tab/>
        <w:t>as soon as practicable, notify the person conducting the business or undertaking that the worker has ceased work under this Division unless the worker ceased work under a direction from a health and safety representative; and</w:t>
      </w:r>
    </w:p>
    <w:p w14:paraId="6600D9FB" w14:textId="77777777" w:rsidR="001605D5" w:rsidRDefault="001605D5" w:rsidP="001605D5">
      <w:pPr>
        <w:pStyle w:val="DraftHeading3"/>
        <w:tabs>
          <w:tab w:val="right" w:pos="1757"/>
        </w:tabs>
        <w:ind w:left="1871" w:hanging="1871"/>
      </w:pPr>
      <w:r>
        <w:tab/>
      </w:r>
      <w:r w:rsidRPr="00B64EF5">
        <w:t>(b)</w:t>
      </w:r>
      <w:r>
        <w:tab/>
        <w:t>remain available to carry out suitable alternative work.</w:t>
      </w:r>
    </w:p>
    <w:p w14:paraId="49B7596F" w14:textId="77777777" w:rsidR="001605D5" w:rsidRPr="0078479E" w:rsidRDefault="001605D5" w:rsidP="001605D5">
      <w:pPr>
        <w:pStyle w:val="DraftHeading1"/>
        <w:tabs>
          <w:tab w:val="right" w:pos="680"/>
        </w:tabs>
        <w:ind w:left="850" w:hanging="850"/>
      </w:pPr>
      <w:r>
        <w:tab/>
      </w:r>
      <w:bookmarkStart w:id="247" w:name="_Toc261422698"/>
      <w:bookmarkStart w:id="248" w:name="_Toc142312466"/>
      <w:r>
        <w:t>87</w:t>
      </w:r>
      <w:r>
        <w:tab/>
        <w:t>Alternative work</w:t>
      </w:r>
      <w:bookmarkEnd w:id="247"/>
      <w:bookmarkEnd w:id="248"/>
    </w:p>
    <w:p w14:paraId="19EEDCB4" w14:textId="77777777" w:rsidR="001605D5" w:rsidRDefault="001605D5" w:rsidP="001605D5">
      <w:pPr>
        <w:pStyle w:val="BodySectionSub"/>
      </w:pPr>
      <w:r>
        <w:tab/>
        <w:t>If a worker ceases work under this Division, the person conducting the business or undertaking may direct the worker to carry out suitable alternative work at the same or another workplace if that work is safe and appropriate for the worker to carry out until the worker can resume normal duties.</w:t>
      </w:r>
    </w:p>
    <w:p w14:paraId="7B95B603" w14:textId="77777777" w:rsidR="001605D5" w:rsidRDefault="001605D5" w:rsidP="001605D5">
      <w:pPr>
        <w:pStyle w:val="DraftHeading1"/>
        <w:tabs>
          <w:tab w:val="right" w:pos="680"/>
        </w:tabs>
        <w:ind w:left="850" w:hanging="850"/>
      </w:pPr>
      <w:r>
        <w:lastRenderedPageBreak/>
        <w:tab/>
      </w:r>
      <w:bookmarkStart w:id="249" w:name="_Toc261422699"/>
      <w:bookmarkStart w:id="250" w:name="_Toc142312467"/>
      <w:r>
        <w:t>88</w:t>
      </w:r>
      <w:r>
        <w:tab/>
        <w:t>Continuity of engagement of worker</w:t>
      </w:r>
      <w:bookmarkEnd w:id="249"/>
      <w:bookmarkEnd w:id="250"/>
    </w:p>
    <w:p w14:paraId="39747C03" w14:textId="77777777" w:rsidR="001605D5" w:rsidRDefault="001605D5" w:rsidP="001605D5">
      <w:pPr>
        <w:pStyle w:val="BodySectionSub"/>
      </w:pPr>
      <w:r>
        <w:t>If a worker ceases work under this Division, that action does not affect the continuity of engagement of the worker for prescribed purposes if the worker has not unreasonably failed to comply with a direction to carry out suitable alternative work:</w:t>
      </w:r>
    </w:p>
    <w:p w14:paraId="44C660B9" w14:textId="77777777" w:rsidR="001605D5" w:rsidRDefault="001605D5" w:rsidP="001605D5">
      <w:pPr>
        <w:pStyle w:val="DraftHeading3"/>
        <w:tabs>
          <w:tab w:val="right" w:pos="1757"/>
        </w:tabs>
        <w:ind w:left="1871" w:hanging="1871"/>
      </w:pPr>
      <w:r>
        <w:tab/>
      </w:r>
      <w:r w:rsidRPr="006C142C">
        <w:t>(a)</w:t>
      </w:r>
      <w:r>
        <w:tab/>
        <w:t>at the same or another workplace; and</w:t>
      </w:r>
    </w:p>
    <w:p w14:paraId="097966B0" w14:textId="77777777" w:rsidR="001605D5" w:rsidRDefault="001605D5" w:rsidP="001605D5">
      <w:pPr>
        <w:pStyle w:val="DraftHeading3"/>
        <w:tabs>
          <w:tab w:val="right" w:pos="1757"/>
        </w:tabs>
        <w:ind w:left="1871" w:hanging="1871"/>
      </w:pPr>
      <w:r>
        <w:tab/>
      </w:r>
      <w:r w:rsidRPr="006C142C">
        <w:t>(b)</w:t>
      </w:r>
      <w:r>
        <w:tab/>
        <w:t>that was safe and appropriate for the worker to carry out.</w:t>
      </w:r>
    </w:p>
    <w:p w14:paraId="11651A60" w14:textId="77777777" w:rsidR="001605D5" w:rsidRDefault="001605D5" w:rsidP="001605D5">
      <w:pPr>
        <w:pStyle w:val="DraftHeading1"/>
        <w:tabs>
          <w:tab w:val="right" w:pos="680"/>
        </w:tabs>
        <w:ind w:left="850" w:hanging="850"/>
      </w:pPr>
      <w:r>
        <w:tab/>
      </w:r>
      <w:bookmarkStart w:id="251" w:name="_Toc261422700"/>
      <w:bookmarkStart w:id="252" w:name="_Toc142312468"/>
      <w:r>
        <w:t>89</w:t>
      </w:r>
      <w:r>
        <w:tab/>
        <w:t>Request to regulator to appoint inspector to assist</w:t>
      </w:r>
      <w:bookmarkEnd w:id="251"/>
      <w:bookmarkEnd w:id="252"/>
    </w:p>
    <w:p w14:paraId="6EB17D55" w14:textId="77777777" w:rsidR="001605D5" w:rsidRDefault="001605D5" w:rsidP="001605D5">
      <w:pPr>
        <w:pStyle w:val="BodySectionSub"/>
      </w:pPr>
      <w:r w:rsidRPr="0057056A">
        <w:t xml:space="preserve">The health and safety representative or the </w:t>
      </w:r>
      <w:r>
        <w:t>person conducting the business or undertaking or the worker may ask the regulator to appoint an inspector to attend the workplace to assist in resolving an issue arising in relation to the cessation of work.</w:t>
      </w:r>
    </w:p>
    <w:p w14:paraId="2A222961" w14:textId="77777777" w:rsidR="001605D5" w:rsidRPr="00A03795" w:rsidRDefault="001605D5" w:rsidP="001605D5">
      <w:pPr>
        <w:pStyle w:val="DraftSectionNote"/>
        <w:tabs>
          <w:tab w:val="right" w:pos="1304"/>
        </w:tabs>
        <w:ind w:left="850"/>
        <w:rPr>
          <w:b/>
        </w:rPr>
      </w:pPr>
      <w:r w:rsidRPr="00A03795">
        <w:rPr>
          <w:b/>
        </w:rPr>
        <w:t>Note</w:t>
      </w:r>
    </w:p>
    <w:p w14:paraId="7B9A3FAF" w14:textId="77777777" w:rsidR="001605D5" w:rsidRPr="00A03795" w:rsidRDefault="001605D5" w:rsidP="001605D5">
      <w:pPr>
        <w:pStyle w:val="DraftSectionNote"/>
        <w:tabs>
          <w:tab w:val="right" w:pos="1304"/>
        </w:tabs>
        <w:ind w:left="850"/>
      </w:pPr>
      <w:r w:rsidRPr="00A03795">
        <w:t>The issue res</w:t>
      </w:r>
      <w:r>
        <w:t>olution procedures in Division 5 of this Part</w:t>
      </w:r>
      <w:r w:rsidRPr="00A03795">
        <w:t xml:space="preserve"> can also be used to resolve an issue arising in relation to the cessation of work.</w:t>
      </w:r>
    </w:p>
    <w:p w14:paraId="678A076B" w14:textId="77777777" w:rsidR="001605D5" w:rsidRPr="007428D6" w:rsidRDefault="001605D5" w:rsidP="001605D5">
      <w:pPr>
        <w:pStyle w:val="Heading-DIVISION"/>
        <w:ind w:left="1500" w:hanging="1500"/>
        <w:jc w:val="left"/>
      </w:pPr>
      <w:bookmarkStart w:id="253" w:name="_Toc261422701"/>
      <w:bookmarkStart w:id="254" w:name="_Toc142312469"/>
      <w:r>
        <w:t>Division 7</w:t>
      </w:r>
      <w:r w:rsidRPr="007428D6">
        <w:tab/>
        <w:t>Provisional improvement notices</w:t>
      </w:r>
      <w:bookmarkEnd w:id="253"/>
      <w:bookmarkEnd w:id="254"/>
    </w:p>
    <w:p w14:paraId="354B94F9" w14:textId="77777777" w:rsidR="001605D5" w:rsidRDefault="001605D5" w:rsidP="001605D5">
      <w:pPr>
        <w:pStyle w:val="DraftHeading1"/>
        <w:tabs>
          <w:tab w:val="right" w:pos="680"/>
        </w:tabs>
        <w:ind w:left="850" w:hanging="850"/>
      </w:pPr>
      <w:r>
        <w:tab/>
      </w:r>
      <w:bookmarkStart w:id="255" w:name="_Toc261422702"/>
      <w:bookmarkStart w:id="256" w:name="_Toc142312470"/>
      <w:r>
        <w:t>90</w:t>
      </w:r>
      <w:r>
        <w:tab/>
        <w:t>Provisional improvement notices</w:t>
      </w:r>
      <w:bookmarkEnd w:id="255"/>
      <w:bookmarkEnd w:id="256"/>
    </w:p>
    <w:p w14:paraId="2F9EED06" w14:textId="77777777" w:rsidR="001605D5" w:rsidRDefault="001605D5" w:rsidP="001605D5">
      <w:pPr>
        <w:pStyle w:val="DraftHeading2"/>
        <w:tabs>
          <w:tab w:val="right" w:pos="1247"/>
        </w:tabs>
        <w:ind w:left="1361" w:hanging="1361"/>
      </w:pPr>
      <w:r>
        <w:tab/>
        <w:t>(1)</w:t>
      </w:r>
      <w:r>
        <w:tab/>
        <w:t>This section applies if a health and safety representative reasonably believes that a person:</w:t>
      </w:r>
    </w:p>
    <w:p w14:paraId="7EF7CD7A" w14:textId="77777777" w:rsidR="001605D5" w:rsidRDefault="001605D5" w:rsidP="001605D5">
      <w:pPr>
        <w:pStyle w:val="DraftHeading3"/>
        <w:tabs>
          <w:tab w:val="right" w:pos="1757"/>
        </w:tabs>
        <w:ind w:left="1871" w:hanging="1871"/>
      </w:pPr>
      <w:r>
        <w:tab/>
        <w:t>(a)</w:t>
      </w:r>
      <w:r>
        <w:tab/>
        <w:t>is contravening a provision of this Act; or</w:t>
      </w:r>
    </w:p>
    <w:p w14:paraId="0392BA69" w14:textId="77777777" w:rsidR="001605D5" w:rsidRDefault="001605D5" w:rsidP="001605D5">
      <w:pPr>
        <w:pStyle w:val="DraftHeading3"/>
        <w:tabs>
          <w:tab w:val="right" w:pos="1757"/>
        </w:tabs>
        <w:ind w:left="1871" w:hanging="1871"/>
      </w:pPr>
      <w:r>
        <w:tab/>
        <w:t>(b)</w:t>
      </w:r>
      <w:r>
        <w:tab/>
        <w:t>has contravened a provision of this Act in circumstances that make it likely that the contravention will continue or be repeated.</w:t>
      </w:r>
    </w:p>
    <w:p w14:paraId="2F05EFA4" w14:textId="77777777" w:rsidR="001605D5" w:rsidRDefault="001605D5" w:rsidP="001605D5">
      <w:pPr>
        <w:pStyle w:val="DraftHeading2"/>
        <w:tabs>
          <w:tab w:val="right" w:pos="1247"/>
        </w:tabs>
        <w:ind w:left="1361" w:hanging="1361"/>
        <w:rPr>
          <w:lang w:val="en-US"/>
        </w:rPr>
      </w:pPr>
      <w:r>
        <w:rPr>
          <w:lang w:val="en-US"/>
        </w:rPr>
        <w:lastRenderedPageBreak/>
        <w:tab/>
      </w:r>
      <w:r w:rsidRPr="007A5264">
        <w:rPr>
          <w:lang w:val="en-US"/>
        </w:rPr>
        <w:t>(2)</w:t>
      </w:r>
      <w:r>
        <w:rPr>
          <w:lang w:val="en-US"/>
        </w:rPr>
        <w:tab/>
        <w:t>The health and safety representative may issue a provisional improvement notice requiring the person to:</w:t>
      </w:r>
    </w:p>
    <w:p w14:paraId="11C7217A" w14:textId="77777777" w:rsidR="001605D5" w:rsidRDefault="001605D5" w:rsidP="001605D5">
      <w:pPr>
        <w:pStyle w:val="DraftHeading3"/>
        <w:tabs>
          <w:tab w:val="right" w:pos="1757"/>
        </w:tabs>
        <w:ind w:left="1871" w:hanging="1871"/>
        <w:rPr>
          <w:lang w:val="en-US"/>
        </w:rPr>
      </w:pPr>
      <w:r>
        <w:rPr>
          <w:lang w:val="en-US"/>
        </w:rPr>
        <w:tab/>
      </w:r>
      <w:r w:rsidRPr="000A5C87">
        <w:rPr>
          <w:lang w:val="en-US"/>
        </w:rPr>
        <w:t>(a)</w:t>
      </w:r>
      <w:r>
        <w:rPr>
          <w:lang w:val="en-US"/>
        </w:rPr>
        <w:tab/>
        <w:t>remedy the contravention; or</w:t>
      </w:r>
    </w:p>
    <w:p w14:paraId="1F5BEFF5" w14:textId="77777777" w:rsidR="001605D5" w:rsidRPr="00944C9F" w:rsidRDefault="001605D5" w:rsidP="001605D5">
      <w:pPr>
        <w:pStyle w:val="DraftHeading3"/>
        <w:tabs>
          <w:tab w:val="right" w:pos="1757"/>
        </w:tabs>
        <w:ind w:left="1871" w:hanging="1871"/>
        <w:rPr>
          <w:lang w:val="en-US"/>
        </w:rPr>
      </w:pPr>
      <w:r>
        <w:rPr>
          <w:lang w:val="en-US"/>
        </w:rPr>
        <w:tab/>
      </w:r>
      <w:r w:rsidRPr="00944C9F">
        <w:rPr>
          <w:lang w:val="en-US"/>
        </w:rPr>
        <w:t>(b)</w:t>
      </w:r>
      <w:r>
        <w:rPr>
          <w:lang w:val="en-US"/>
        </w:rPr>
        <w:tab/>
        <w:t>prevent a likely contravention from occurring; or</w:t>
      </w:r>
    </w:p>
    <w:p w14:paraId="25114B0B" w14:textId="77777777" w:rsidR="001605D5" w:rsidRDefault="001605D5" w:rsidP="001605D5">
      <w:pPr>
        <w:pStyle w:val="DraftHeading3"/>
        <w:tabs>
          <w:tab w:val="right" w:pos="1757"/>
        </w:tabs>
        <w:ind w:left="1871" w:hanging="1871"/>
        <w:rPr>
          <w:lang w:val="en-US"/>
        </w:rPr>
      </w:pPr>
      <w:r>
        <w:rPr>
          <w:lang w:val="en-US"/>
        </w:rPr>
        <w:tab/>
      </w:r>
      <w:r w:rsidRPr="000A5C87">
        <w:rPr>
          <w:lang w:val="en-US"/>
        </w:rPr>
        <w:t>(</w:t>
      </w:r>
      <w:r>
        <w:rPr>
          <w:lang w:val="en-US"/>
        </w:rPr>
        <w:t>c</w:t>
      </w:r>
      <w:r w:rsidRPr="000A5C87">
        <w:rPr>
          <w:lang w:val="en-US"/>
        </w:rPr>
        <w:t>)</w:t>
      </w:r>
      <w:r>
        <w:rPr>
          <w:lang w:val="en-US"/>
        </w:rPr>
        <w:tab/>
        <w:t>remedy the things or operations causing the contravention or likely contravention.</w:t>
      </w:r>
    </w:p>
    <w:p w14:paraId="2378B1F3" w14:textId="77777777" w:rsidR="001605D5" w:rsidRDefault="001605D5" w:rsidP="001605D5">
      <w:pPr>
        <w:pStyle w:val="DraftHeading2"/>
        <w:tabs>
          <w:tab w:val="right" w:pos="1247"/>
        </w:tabs>
        <w:ind w:left="1361" w:hanging="1361"/>
      </w:pPr>
      <w:r>
        <w:tab/>
      </w:r>
      <w:r w:rsidRPr="00A565B4">
        <w:t>(</w:t>
      </w:r>
      <w:r>
        <w:t>3</w:t>
      </w:r>
      <w:r w:rsidRPr="00A565B4">
        <w:t>)</w:t>
      </w:r>
      <w:r>
        <w:tab/>
        <w:t>However, the health and safety representative must not issue a provisional improvement notice to a person unless he or she has first consulted the person.</w:t>
      </w:r>
    </w:p>
    <w:p w14:paraId="684F7FA8" w14:textId="77777777" w:rsidR="001605D5" w:rsidRDefault="001605D5" w:rsidP="001605D5">
      <w:pPr>
        <w:pStyle w:val="DraftHeading2"/>
        <w:tabs>
          <w:tab w:val="right" w:pos="1247"/>
        </w:tabs>
        <w:ind w:left="1361" w:hanging="1361"/>
      </w:pPr>
      <w:r>
        <w:tab/>
        <w:t>(4</w:t>
      </w:r>
      <w:r w:rsidRPr="005D5AC7">
        <w:t>)</w:t>
      </w:r>
      <w:r>
        <w:tab/>
        <w:t>A health and safety representative cannot issue a provisional improvement notice unless the representative has:</w:t>
      </w:r>
    </w:p>
    <w:p w14:paraId="4CE13BB4" w14:textId="77777777" w:rsidR="001605D5" w:rsidRDefault="001605D5" w:rsidP="001605D5">
      <w:pPr>
        <w:pStyle w:val="DraftHeading3"/>
        <w:tabs>
          <w:tab w:val="right" w:pos="1757"/>
        </w:tabs>
        <w:ind w:left="1871" w:hanging="1871"/>
      </w:pPr>
      <w:r>
        <w:tab/>
      </w:r>
      <w:r w:rsidRPr="003E61FC">
        <w:t>(a)</w:t>
      </w:r>
      <w:r>
        <w:tab/>
        <w:t>completed initial training prescribed by the regulations referred to in section 72(1)(b); or</w:t>
      </w:r>
    </w:p>
    <w:p w14:paraId="77BC42E7" w14:textId="77777777" w:rsidR="001605D5" w:rsidRDefault="001605D5" w:rsidP="001605D5">
      <w:pPr>
        <w:pStyle w:val="DraftHeading3"/>
        <w:tabs>
          <w:tab w:val="right" w:pos="1757"/>
        </w:tabs>
        <w:ind w:left="1871" w:hanging="1871"/>
      </w:pPr>
      <w:r>
        <w:tab/>
      </w:r>
      <w:r w:rsidRPr="003E61FC">
        <w:t>(b)</w:t>
      </w:r>
      <w:r>
        <w:tab/>
        <w:t>previously completed that training when acting as a health and safety representative for another work group; or</w:t>
      </w:r>
    </w:p>
    <w:p w14:paraId="0C5F81F2" w14:textId="77777777" w:rsidR="001605D5" w:rsidRDefault="001605D5" w:rsidP="001605D5">
      <w:pPr>
        <w:pStyle w:val="DraftHeading3"/>
        <w:tabs>
          <w:tab w:val="right" w:pos="1757"/>
        </w:tabs>
        <w:ind w:left="1871" w:hanging="1871"/>
      </w:pPr>
      <w:r>
        <w:tab/>
      </w:r>
      <w:r w:rsidRPr="003E61FC">
        <w:t>(c)</w:t>
      </w:r>
      <w:r>
        <w:tab/>
        <w:t>completed training equivalent to that training under a corresponding WHS law.</w:t>
      </w:r>
    </w:p>
    <w:p w14:paraId="4708D54A" w14:textId="77777777" w:rsidR="001605D5" w:rsidRDefault="001605D5" w:rsidP="001605D5">
      <w:pPr>
        <w:pStyle w:val="DraftHeading2"/>
        <w:tabs>
          <w:tab w:val="right" w:pos="1247"/>
        </w:tabs>
        <w:ind w:left="1361" w:hanging="1361"/>
      </w:pPr>
      <w:r>
        <w:tab/>
        <w:t>(5</w:t>
      </w:r>
      <w:r w:rsidRPr="00F84AC9">
        <w:t>)</w:t>
      </w:r>
      <w:r>
        <w:tab/>
        <w:t>A health and safety representative cannot issue a provisional improvement notice in relation to a matter if an inspector has already issued (or decided not to issue) an improvement notice or prohibition notice in relation to the same matter.</w:t>
      </w:r>
    </w:p>
    <w:p w14:paraId="38EB5073" w14:textId="77777777" w:rsidR="001605D5" w:rsidRDefault="001605D5" w:rsidP="001605D5">
      <w:pPr>
        <w:pStyle w:val="DraftHeading1"/>
        <w:tabs>
          <w:tab w:val="right" w:pos="680"/>
        </w:tabs>
        <w:ind w:left="850" w:hanging="850"/>
        <w:rPr>
          <w:lang w:val="en-US"/>
        </w:rPr>
      </w:pPr>
      <w:r>
        <w:rPr>
          <w:lang w:val="en-US"/>
        </w:rPr>
        <w:tab/>
      </w:r>
      <w:bookmarkStart w:id="257" w:name="_Toc261422703"/>
      <w:bookmarkStart w:id="258" w:name="_Toc142312471"/>
      <w:r>
        <w:rPr>
          <w:lang w:val="en-US"/>
        </w:rPr>
        <w:t>91</w:t>
      </w:r>
      <w:r>
        <w:rPr>
          <w:lang w:val="en-US"/>
        </w:rPr>
        <w:tab/>
        <w:t>Provisional improvement notice to be in writing</w:t>
      </w:r>
      <w:bookmarkEnd w:id="257"/>
      <w:bookmarkEnd w:id="258"/>
    </w:p>
    <w:p w14:paraId="367A1A14" w14:textId="77777777" w:rsidR="001605D5" w:rsidRDefault="001605D5" w:rsidP="001605D5">
      <w:pPr>
        <w:pStyle w:val="BodySectionSub"/>
        <w:rPr>
          <w:lang w:val="en-US"/>
        </w:rPr>
      </w:pPr>
      <w:r>
        <w:rPr>
          <w:lang w:val="en-US"/>
        </w:rPr>
        <w:t>A provisional improvement notice must be in writing.</w:t>
      </w:r>
    </w:p>
    <w:p w14:paraId="054743FE" w14:textId="77777777" w:rsidR="001605D5" w:rsidRDefault="001605D5" w:rsidP="001605D5">
      <w:pPr>
        <w:pStyle w:val="DraftHeading1"/>
        <w:tabs>
          <w:tab w:val="right" w:pos="680"/>
        </w:tabs>
        <w:ind w:left="850" w:hanging="850"/>
      </w:pPr>
      <w:r>
        <w:lastRenderedPageBreak/>
        <w:tab/>
      </w:r>
      <w:bookmarkStart w:id="259" w:name="_Toc261422704"/>
      <w:bookmarkStart w:id="260" w:name="_Toc142312472"/>
      <w:r>
        <w:t>92</w:t>
      </w:r>
      <w:r>
        <w:tab/>
        <w:t>Contents of provisional improvement notice</w:t>
      </w:r>
      <w:bookmarkEnd w:id="259"/>
      <w:bookmarkEnd w:id="260"/>
    </w:p>
    <w:p w14:paraId="1A0808C5" w14:textId="77777777" w:rsidR="001605D5" w:rsidRDefault="001605D5" w:rsidP="001605D5">
      <w:pPr>
        <w:pStyle w:val="BodySectionSub"/>
        <w:rPr>
          <w:lang w:val="en-US"/>
        </w:rPr>
      </w:pPr>
      <w:r>
        <w:rPr>
          <w:lang w:val="en-US"/>
        </w:rPr>
        <w:t>A provisional improvement notice must state:</w:t>
      </w:r>
    </w:p>
    <w:p w14:paraId="41452876" w14:textId="77777777" w:rsidR="001605D5" w:rsidRDefault="001605D5" w:rsidP="001605D5">
      <w:pPr>
        <w:pStyle w:val="DraftHeading3"/>
        <w:tabs>
          <w:tab w:val="right" w:pos="1757"/>
        </w:tabs>
        <w:ind w:left="1871" w:hanging="1871"/>
        <w:rPr>
          <w:lang w:val="en-US"/>
        </w:rPr>
      </w:pPr>
      <w:r>
        <w:rPr>
          <w:lang w:val="en-US"/>
        </w:rPr>
        <w:tab/>
      </w:r>
      <w:r w:rsidRPr="00C10ACB">
        <w:rPr>
          <w:lang w:val="en-US"/>
        </w:rPr>
        <w:t>(a)</w:t>
      </w:r>
      <w:r>
        <w:rPr>
          <w:lang w:val="en-US"/>
        </w:rPr>
        <w:tab/>
        <w:t>that the health and safety representative believes the person:</w:t>
      </w:r>
    </w:p>
    <w:p w14:paraId="152E07DE" w14:textId="77777777" w:rsidR="001605D5" w:rsidRDefault="001605D5" w:rsidP="001605D5">
      <w:pPr>
        <w:pStyle w:val="DraftHeading4"/>
        <w:tabs>
          <w:tab w:val="right" w:pos="2268"/>
        </w:tabs>
        <w:ind w:left="2381" w:hanging="2381"/>
        <w:rPr>
          <w:lang w:val="en-US"/>
        </w:rPr>
      </w:pPr>
      <w:r>
        <w:rPr>
          <w:lang w:val="en-US"/>
        </w:rPr>
        <w:tab/>
      </w:r>
      <w:r w:rsidRPr="002839D3">
        <w:rPr>
          <w:lang w:val="en-US"/>
        </w:rPr>
        <w:t>(i)</w:t>
      </w:r>
      <w:r>
        <w:rPr>
          <w:lang w:val="en-US"/>
        </w:rPr>
        <w:tab/>
        <w:t>is contravening a provision of this Act; or</w:t>
      </w:r>
    </w:p>
    <w:p w14:paraId="21F090B0" w14:textId="77777777" w:rsidR="001605D5" w:rsidRDefault="001605D5" w:rsidP="001605D5">
      <w:pPr>
        <w:pStyle w:val="DraftHeading4"/>
        <w:tabs>
          <w:tab w:val="right" w:pos="2268"/>
        </w:tabs>
        <w:ind w:left="2381" w:hanging="2381"/>
        <w:rPr>
          <w:lang w:val="en-US"/>
        </w:rPr>
      </w:pPr>
      <w:r>
        <w:rPr>
          <w:lang w:val="en-US"/>
        </w:rPr>
        <w:tab/>
      </w:r>
      <w:r w:rsidRPr="002839D3">
        <w:rPr>
          <w:lang w:val="en-US"/>
        </w:rPr>
        <w:t>(ii)</w:t>
      </w:r>
      <w:r>
        <w:rPr>
          <w:lang w:val="en-US"/>
        </w:rPr>
        <w:tab/>
        <w:t>has contravened a provision of this Act in circumstances that make it likely that the contravention will continue or be repeated; and</w:t>
      </w:r>
    </w:p>
    <w:p w14:paraId="24EB7CE4"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(b)</w:t>
      </w:r>
      <w:r>
        <w:rPr>
          <w:lang w:val="en-US"/>
        </w:rPr>
        <w:tab/>
        <w:t xml:space="preserve">the provision the representative believes is being, or has </w:t>
      </w:r>
      <w:r>
        <w:rPr>
          <w:rFonts w:ascii="Times-Roman" w:hAnsi="Times-Roman" w:cs="Times-Roman"/>
          <w:lang w:val="en-US"/>
        </w:rPr>
        <w:t>been, contravened; and</w:t>
      </w:r>
    </w:p>
    <w:p w14:paraId="7922FF35"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(c)</w:t>
      </w:r>
      <w:r>
        <w:rPr>
          <w:lang w:val="en-US"/>
        </w:rPr>
        <w:tab/>
        <w:t xml:space="preserve">briefly, how the provision is being, or has been </w:t>
      </w:r>
      <w:r>
        <w:rPr>
          <w:rFonts w:ascii="Times-Roman" w:hAnsi="Times-Roman" w:cs="Times-Roman"/>
          <w:lang w:val="en-US"/>
        </w:rPr>
        <w:t>contravened; and</w:t>
      </w:r>
    </w:p>
    <w:p w14:paraId="4EA57FED"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A1427B">
        <w:rPr>
          <w:lang w:val="en-US"/>
        </w:rPr>
        <w:t>(</w:t>
      </w:r>
      <w:r>
        <w:rPr>
          <w:lang w:val="en-US"/>
        </w:rPr>
        <w:t>d</w:t>
      </w:r>
      <w:r w:rsidRPr="00A1427B">
        <w:rPr>
          <w:lang w:val="en-US"/>
        </w:rPr>
        <w:t>)</w:t>
      </w:r>
      <w:r>
        <w:rPr>
          <w:lang w:val="en-US"/>
        </w:rPr>
        <w:tab/>
        <w:t xml:space="preserve">the day, </w:t>
      </w:r>
      <w:r>
        <w:t xml:space="preserve">at least 8 days after the notice is issued, </w:t>
      </w:r>
      <w:r>
        <w:rPr>
          <w:lang w:val="en-US"/>
        </w:rPr>
        <w:t xml:space="preserve">by which the person is required to remedy </w:t>
      </w:r>
      <w:r>
        <w:rPr>
          <w:rFonts w:ascii="Times-Roman" w:hAnsi="Times-Roman" w:cs="Times-Roman"/>
          <w:lang w:val="en-US"/>
        </w:rPr>
        <w:t>the contravention or likely contravention.</w:t>
      </w:r>
    </w:p>
    <w:p w14:paraId="3E2981B0" w14:textId="77777777" w:rsidR="006408BF" w:rsidRPr="00622135" w:rsidRDefault="003F1A23" w:rsidP="003F1A23">
      <w:pPr>
        <w:pStyle w:val="DraftHeading1"/>
        <w:tabs>
          <w:tab w:val="right" w:pos="680"/>
        </w:tabs>
        <w:ind w:left="850" w:hanging="850"/>
      </w:pPr>
      <w:r>
        <w:tab/>
      </w:r>
      <w:bookmarkStart w:id="261" w:name="_Toc142312473"/>
      <w:r w:rsidR="006408BF" w:rsidRPr="003F1A23">
        <w:t>93</w:t>
      </w:r>
      <w:r w:rsidR="006408BF" w:rsidRPr="00622135">
        <w:tab/>
        <w:t>Provisional improvement notice may include recommendations to remedy contravention</w:t>
      </w:r>
      <w:bookmarkEnd w:id="261"/>
    </w:p>
    <w:p w14:paraId="59610791" w14:textId="77777777" w:rsidR="006408BF" w:rsidRDefault="006408BF" w:rsidP="006408BF">
      <w:pPr>
        <w:pStyle w:val="DraftHeading2"/>
        <w:tabs>
          <w:tab w:val="right" w:pos="1247"/>
        </w:tabs>
        <w:ind w:left="1361" w:hanging="1361"/>
      </w:pPr>
      <w:r>
        <w:tab/>
      </w:r>
      <w:r w:rsidRPr="006408BF">
        <w:t>(1)</w:t>
      </w:r>
      <w:r>
        <w:tab/>
      </w:r>
      <w:r w:rsidRPr="00622135">
        <w:t xml:space="preserve">A provisional improvement notice may include </w:t>
      </w:r>
      <w:r w:rsidRPr="00B56966">
        <w:t>recommendations concerning the measures that may be taken to remedy the contravention, preve</w:t>
      </w:r>
      <w:r w:rsidRPr="00622135">
        <w:t>nt the likely contravention</w:t>
      </w:r>
      <w:r>
        <w:t>,</w:t>
      </w:r>
      <w:r w:rsidRPr="00622135">
        <w:t xml:space="preserve"> or the matters causing the contravention or likely contravention</w:t>
      </w:r>
      <w:r>
        <w:t>,</w:t>
      </w:r>
      <w:r w:rsidRPr="00622135">
        <w:t xml:space="preserve"> to which the notice relates.</w:t>
      </w:r>
    </w:p>
    <w:p w14:paraId="7A6C1C37" w14:textId="43E4C25F" w:rsidR="006408BF" w:rsidRDefault="006408BF" w:rsidP="006408BF">
      <w:pPr>
        <w:pStyle w:val="DraftHeading2"/>
        <w:tabs>
          <w:tab w:val="right" w:pos="1247"/>
        </w:tabs>
        <w:ind w:left="1361" w:hanging="1361"/>
      </w:pPr>
      <w:r>
        <w:tab/>
      </w:r>
      <w:r w:rsidRPr="006408BF">
        <w:t>(2)</w:t>
      </w:r>
      <w:r>
        <w:tab/>
        <w:t>It is not an offence to fail to comply with the recommendations in a notice.</w:t>
      </w:r>
      <w:r w:rsidR="00835418">
        <w:br/>
      </w:r>
      <w:r w:rsidR="00835418">
        <w:br/>
      </w:r>
      <w:r w:rsidR="00835418">
        <w:br/>
      </w:r>
    </w:p>
    <w:p w14:paraId="20836251" w14:textId="77777777" w:rsidR="001605D5" w:rsidRDefault="001605D5" w:rsidP="001605D5">
      <w:pPr>
        <w:pStyle w:val="DraftHeading1"/>
        <w:tabs>
          <w:tab w:val="right" w:pos="680"/>
        </w:tabs>
        <w:ind w:left="850" w:hanging="850"/>
        <w:rPr>
          <w:lang w:val="en-US"/>
        </w:rPr>
      </w:pPr>
      <w:r>
        <w:rPr>
          <w:lang w:val="en-US"/>
        </w:rPr>
        <w:lastRenderedPageBreak/>
        <w:tab/>
      </w:r>
      <w:bookmarkStart w:id="262" w:name="_Toc261422706"/>
      <w:bookmarkStart w:id="263" w:name="_Toc142312474"/>
      <w:r>
        <w:rPr>
          <w:lang w:val="en-US"/>
        </w:rPr>
        <w:t>94</w:t>
      </w:r>
      <w:r>
        <w:rPr>
          <w:lang w:val="en-US"/>
        </w:rPr>
        <w:tab/>
        <w:t>Minor changes to provisional improvement notice</w:t>
      </w:r>
      <w:bookmarkEnd w:id="262"/>
      <w:bookmarkEnd w:id="263"/>
    </w:p>
    <w:p w14:paraId="6B5F8C79" w14:textId="77777777" w:rsidR="001605D5" w:rsidRDefault="001605D5" w:rsidP="001605D5">
      <w:pPr>
        <w:pStyle w:val="BodySectionSub"/>
        <w:rPr>
          <w:lang w:val="en-US"/>
        </w:rPr>
      </w:pPr>
      <w:r>
        <w:rPr>
          <w:lang w:val="en-US"/>
        </w:rPr>
        <w:t>A health and safety representative may make minor changes to a provisional improvement notice:</w:t>
      </w:r>
    </w:p>
    <w:p w14:paraId="4B9CEFFF" w14:textId="77777777" w:rsidR="001605D5" w:rsidRDefault="001605D5" w:rsidP="001605D5">
      <w:pPr>
        <w:pStyle w:val="DraftHeading3"/>
        <w:tabs>
          <w:tab w:val="right" w:pos="1757"/>
        </w:tabs>
        <w:ind w:left="1871" w:hanging="1871"/>
        <w:rPr>
          <w:lang w:val="en-US"/>
        </w:rPr>
      </w:pPr>
      <w:r>
        <w:rPr>
          <w:lang w:val="en-US"/>
        </w:rPr>
        <w:tab/>
      </w:r>
      <w:r w:rsidRPr="00F07B1F">
        <w:rPr>
          <w:lang w:val="en-US"/>
        </w:rPr>
        <w:t>(a)</w:t>
      </w:r>
      <w:r>
        <w:rPr>
          <w:lang w:val="en-US"/>
        </w:rPr>
        <w:tab/>
        <w:t>for clarification; or</w:t>
      </w:r>
    </w:p>
    <w:p w14:paraId="5EAFF528" w14:textId="77777777" w:rsidR="001605D5" w:rsidRDefault="001605D5" w:rsidP="001605D5">
      <w:pPr>
        <w:pStyle w:val="DraftHeading3"/>
        <w:tabs>
          <w:tab w:val="right" w:pos="1757"/>
        </w:tabs>
        <w:ind w:left="1871" w:hanging="1871"/>
        <w:rPr>
          <w:lang w:val="en-US"/>
        </w:rPr>
      </w:pPr>
      <w:r>
        <w:rPr>
          <w:lang w:val="en-US"/>
        </w:rPr>
        <w:tab/>
      </w:r>
      <w:r w:rsidRPr="00F07B1F">
        <w:rPr>
          <w:lang w:val="en-US"/>
        </w:rPr>
        <w:t>(b)</w:t>
      </w:r>
      <w:r>
        <w:rPr>
          <w:lang w:val="en-US"/>
        </w:rPr>
        <w:tab/>
        <w:t>to correct errors or references; or</w:t>
      </w:r>
    </w:p>
    <w:p w14:paraId="1F5CF279" w14:textId="77777777" w:rsidR="001605D5" w:rsidRDefault="001605D5" w:rsidP="001605D5">
      <w:pPr>
        <w:pStyle w:val="DraftHeading3"/>
        <w:tabs>
          <w:tab w:val="right" w:pos="1757"/>
        </w:tabs>
        <w:ind w:left="1871" w:hanging="1871"/>
        <w:rPr>
          <w:lang w:val="en-US"/>
        </w:rPr>
      </w:pPr>
      <w:r>
        <w:rPr>
          <w:lang w:val="en-US"/>
        </w:rPr>
        <w:tab/>
      </w:r>
      <w:r w:rsidRPr="00F07B1F">
        <w:rPr>
          <w:lang w:val="en-US"/>
        </w:rPr>
        <w:t>(c)</w:t>
      </w:r>
      <w:r>
        <w:rPr>
          <w:lang w:val="en-US"/>
        </w:rPr>
        <w:tab/>
        <w:t>to reflect changes of address or other circumstances.</w:t>
      </w:r>
    </w:p>
    <w:p w14:paraId="4BCED7DC" w14:textId="77777777" w:rsidR="001605D5" w:rsidRPr="00B53DE5" w:rsidRDefault="001605D5" w:rsidP="001605D5">
      <w:pPr>
        <w:pStyle w:val="DraftHeading1"/>
        <w:tabs>
          <w:tab w:val="right" w:pos="680"/>
        </w:tabs>
        <w:ind w:left="850" w:hanging="850"/>
        <w:rPr>
          <w:lang w:val="en-US"/>
        </w:rPr>
      </w:pPr>
      <w:r>
        <w:rPr>
          <w:lang w:val="en-US"/>
        </w:rPr>
        <w:tab/>
      </w:r>
      <w:bookmarkStart w:id="264" w:name="_Toc261422707"/>
      <w:bookmarkStart w:id="265" w:name="_Toc142312475"/>
      <w:r>
        <w:rPr>
          <w:lang w:val="en-US"/>
        </w:rPr>
        <w:t>95</w:t>
      </w:r>
      <w:r>
        <w:rPr>
          <w:lang w:val="en-US"/>
        </w:rPr>
        <w:tab/>
        <w:t>Issue of provisional improvement notice</w:t>
      </w:r>
      <w:bookmarkEnd w:id="264"/>
      <w:bookmarkEnd w:id="265"/>
    </w:p>
    <w:p w14:paraId="593BECD6" w14:textId="77777777" w:rsidR="001605D5" w:rsidRDefault="001605D5" w:rsidP="001605D5">
      <w:pPr>
        <w:pStyle w:val="BodySectionSub"/>
      </w:pPr>
      <w:r>
        <w:t>A provisional improvement notice may be issued to a person in accordance with section 209.</w:t>
      </w:r>
    </w:p>
    <w:p w14:paraId="6AF9A661" w14:textId="77777777" w:rsidR="001605D5" w:rsidRDefault="001605D5" w:rsidP="001605D5">
      <w:pPr>
        <w:pStyle w:val="DraftHeading1"/>
        <w:tabs>
          <w:tab w:val="right" w:pos="680"/>
        </w:tabs>
        <w:ind w:left="850" w:hanging="850"/>
      </w:pPr>
      <w:r>
        <w:tab/>
      </w:r>
      <w:bookmarkStart w:id="266" w:name="_Toc261422708"/>
      <w:bookmarkStart w:id="267" w:name="_Toc142312476"/>
      <w:r>
        <w:t>96</w:t>
      </w:r>
      <w:r>
        <w:tab/>
        <w:t>Health and safety representative may cancel notice</w:t>
      </w:r>
      <w:bookmarkEnd w:id="266"/>
      <w:bookmarkEnd w:id="267"/>
    </w:p>
    <w:p w14:paraId="0670D2E0" w14:textId="77777777" w:rsidR="001605D5" w:rsidRDefault="001605D5" w:rsidP="001605D5">
      <w:pPr>
        <w:pStyle w:val="BodySectionSub"/>
      </w:pPr>
      <w:r>
        <w:t>The health and safety representative may at any time cancel a provisional improvement notice issued to a person by written notice given to that person.</w:t>
      </w:r>
    </w:p>
    <w:p w14:paraId="315683C3" w14:textId="77777777" w:rsidR="001605D5" w:rsidRPr="00F07B1F" w:rsidRDefault="001605D5" w:rsidP="001605D5">
      <w:pPr>
        <w:pStyle w:val="DraftHeading1"/>
        <w:tabs>
          <w:tab w:val="right" w:pos="680"/>
        </w:tabs>
        <w:ind w:left="850" w:hanging="850"/>
      </w:pPr>
      <w:r>
        <w:tab/>
      </w:r>
      <w:bookmarkStart w:id="268" w:name="_Toc261422709"/>
      <w:bookmarkStart w:id="269" w:name="_Toc142312477"/>
      <w:r>
        <w:t>97</w:t>
      </w:r>
      <w:r>
        <w:tab/>
        <w:t>Display of provisional improvement notice</w:t>
      </w:r>
      <w:bookmarkEnd w:id="268"/>
      <w:bookmarkEnd w:id="269"/>
    </w:p>
    <w:p w14:paraId="5F09A601" w14:textId="77777777" w:rsidR="001605D5" w:rsidRDefault="001605D5" w:rsidP="001605D5">
      <w:pPr>
        <w:pStyle w:val="DraftHeading2"/>
        <w:tabs>
          <w:tab w:val="right" w:pos="1247"/>
        </w:tabs>
        <w:ind w:left="1361" w:hanging="1361"/>
      </w:pPr>
      <w:r>
        <w:tab/>
        <w:t>(1)</w:t>
      </w:r>
      <w:r>
        <w:tab/>
        <w:t>A person to whom a provisional improvement notice is issued must as soon as practicable display a copy of the notice in a prominent place at or near the workplace, or part of the workplace, at which work is being carried out that is affected by the notice.</w:t>
      </w:r>
    </w:p>
    <w:p w14:paraId="10327039" w14:textId="4214B801" w:rsidR="001605D5" w:rsidRDefault="001605D5" w:rsidP="001605D5">
      <w:pPr>
        <w:pStyle w:val="BodySectionSub"/>
      </w:pPr>
      <w:r>
        <w:tab/>
      </w:r>
      <w:r>
        <w:tab/>
        <w:t>Maximum penalty</w:t>
      </w:r>
      <w:r w:rsidRPr="00EF1FC0">
        <w:t>:</w:t>
      </w:r>
      <w:r w:rsidRPr="00EF1FC0">
        <w:tab/>
      </w:r>
      <w:r w:rsidR="00B92C03">
        <w:t xml:space="preserve"> </w:t>
      </w:r>
      <w:r w:rsidR="00B92C03" w:rsidRPr="00B92C03">
        <w:t>tier F monetary penalty.</w:t>
      </w:r>
    </w:p>
    <w:p w14:paraId="32739EBF" w14:textId="77777777" w:rsidR="001605D5" w:rsidRDefault="001605D5" w:rsidP="001605D5">
      <w:pPr>
        <w:pStyle w:val="DraftHeading2"/>
        <w:tabs>
          <w:tab w:val="right" w:pos="1247"/>
        </w:tabs>
        <w:ind w:left="1361" w:hanging="1361"/>
      </w:pPr>
      <w:r>
        <w:tab/>
      </w:r>
      <w:r w:rsidRPr="001C4892">
        <w:t>(2)</w:t>
      </w:r>
      <w:r>
        <w:tab/>
        <w:t>A person must not intentionally remove, destroy, damage or deface a notice displayed under subsection (1) during the period that the notice is in force.</w:t>
      </w:r>
    </w:p>
    <w:p w14:paraId="46A02621" w14:textId="442045EA" w:rsidR="006408BF" w:rsidRDefault="001605D5" w:rsidP="00B92C03">
      <w:pPr>
        <w:pStyle w:val="BodySectionSub"/>
      </w:pPr>
      <w:r>
        <w:t>Maximum penalty:</w:t>
      </w:r>
      <w:r w:rsidR="00B92C03">
        <w:t xml:space="preserve"> </w:t>
      </w:r>
      <w:r w:rsidR="00B92C03" w:rsidRPr="00B92C03">
        <w:t>tier F monetary penalty.</w:t>
      </w:r>
    </w:p>
    <w:p w14:paraId="1AC6A9C5" w14:textId="77777777" w:rsidR="001605D5" w:rsidRDefault="001605D5" w:rsidP="001605D5">
      <w:pPr>
        <w:pStyle w:val="DraftHeading1"/>
        <w:tabs>
          <w:tab w:val="right" w:pos="680"/>
        </w:tabs>
        <w:ind w:left="850" w:hanging="850"/>
      </w:pPr>
      <w:r>
        <w:lastRenderedPageBreak/>
        <w:tab/>
      </w:r>
      <w:bookmarkStart w:id="270" w:name="_Toc261422710"/>
      <w:bookmarkStart w:id="271" w:name="_Toc142312478"/>
      <w:r>
        <w:t>98</w:t>
      </w:r>
      <w:r>
        <w:tab/>
        <w:t>Formal irregularities or defects in notice</w:t>
      </w:r>
      <w:bookmarkEnd w:id="270"/>
      <w:bookmarkEnd w:id="271"/>
    </w:p>
    <w:p w14:paraId="526BA8E8" w14:textId="77777777" w:rsidR="001605D5" w:rsidRDefault="001605D5" w:rsidP="001605D5">
      <w:pPr>
        <w:pStyle w:val="BodySectionSub"/>
      </w:pPr>
      <w:r>
        <w:t>A provisional improvement notice is not invalid only because of:</w:t>
      </w:r>
    </w:p>
    <w:p w14:paraId="073BAAEB" w14:textId="77777777" w:rsidR="001605D5" w:rsidRDefault="001605D5" w:rsidP="001605D5">
      <w:pPr>
        <w:pStyle w:val="DraftHeading3"/>
        <w:tabs>
          <w:tab w:val="right" w:pos="1757"/>
        </w:tabs>
        <w:ind w:left="1871" w:hanging="1871"/>
      </w:pPr>
      <w:r>
        <w:tab/>
        <w:t>(a)</w:t>
      </w:r>
      <w:r>
        <w:tab/>
        <w:t>a formal defect or irregularity in the notice unless the defect or irregularity causes or is likely to cause substantial injustice; or</w:t>
      </w:r>
    </w:p>
    <w:p w14:paraId="1718BCA9" w14:textId="77777777" w:rsidR="001605D5" w:rsidRDefault="001605D5" w:rsidP="001605D5">
      <w:pPr>
        <w:pStyle w:val="DraftHeading3"/>
        <w:tabs>
          <w:tab w:val="right" w:pos="1757"/>
        </w:tabs>
        <w:ind w:left="1871" w:hanging="1871"/>
      </w:pPr>
      <w:r>
        <w:tab/>
        <w:t>(b)</w:t>
      </w:r>
      <w:r>
        <w:tab/>
        <w:t>a failure to use the correct name of the person to whom the notice is issued if the notice sufficiently identifies the person.</w:t>
      </w:r>
    </w:p>
    <w:p w14:paraId="2B0A5738" w14:textId="77777777" w:rsidR="001605D5" w:rsidRDefault="001605D5" w:rsidP="001605D5">
      <w:pPr>
        <w:pStyle w:val="DraftHeading1"/>
        <w:tabs>
          <w:tab w:val="right" w:pos="680"/>
        </w:tabs>
        <w:ind w:left="850" w:hanging="850"/>
      </w:pPr>
      <w:r>
        <w:tab/>
      </w:r>
      <w:bookmarkStart w:id="272" w:name="_Toc261422711"/>
      <w:bookmarkStart w:id="273" w:name="_Toc142312479"/>
      <w:r>
        <w:t>99</w:t>
      </w:r>
      <w:r>
        <w:tab/>
        <w:t>Offence to contravene a provisional improvement notice</w:t>
      </w:r>
      <w:bookmarkEnd w:id="272"/>
      <w:bookmarkEnd w:id="273"/>
    </w:p>
    <w:p w14:paraId="46C0BF2F" w14:textId="77777777" w:rsidR="001605D5" w:rsidRPr="0017022B" w:rsidRDefault="001605D5" w:rsidP="001605D5">
      <w:pPr>
        <w:pStyle w:val="DraftHeading2"/>
        <w:tabs>
          <w:tab w:val="right" w:pos="1247"/>
        </w:tabs>
        <w:ind w:left="1361" w:hanging="1361"/>
      </w:pPr>
      <w:r>
        <w:tab/>
      </w:r>
      <w:r w:rsidRPr="0017022B">
        <w:t>(1)</w:t>
      </w:r>
      <w:r>
        <w:tab/>
        <w:t>This section applies if a provisional improvement notice has been issued to a person and an inspector has not been required under section 101 to attend at the workplace.</w:t>
      </w:r>
    </w:p>
    <w:p w14:paraId="6B733E9F" w14:textId="77777777" w:rsidR="001605D5" w:rsidRDefault="001605D5" w:rsidP="001605D5">
      <w:pPr>
        <w:pStyle w:val="DraftHeading2"/>
        <w:tabs>
          <w:tab w:val="right" w:pos="1247"/>
        </w:tabs>
        <w:ind w:left="1361" w:hanging="1361"/>
      </w:pPr>
      <w:r>
        <w:tab/>
      </w:r>
      <w:r w:rsidRPr="0017022B">
        <w:t>(2)</w:t>
      </w:r>
      <w:r>
        <w:tab/>
        <w:t>The person must comply with the provisional improvement notice within the time specified in the notice.</w:t>
      </w:r>
    </w:p>
    <w:p w14:paraId="3F363DB7" w14:textId="663B901D" w:rsidR="001605D5" w:rsidRDefault="001605D5" w:rsidP="001605D5">
      <w:pPr>
        <w:pStyle w:val="BodySectionSub"/>
      </w:pPr>
      <w:r>
        <w:t>Maximum penalty:</w:t>
      </w:r>
      <w:r w:rsidR="00AD3DCD">
        <w:t xml:space="preserve"> </w:t>
      </w:r>
      <w:r w:rsidR="00AD3DCD" w:rsidRPr="00AD3DCD">
        <w:t>tier B monetary penalty.</w:t>
      </w:r>
    </w:p>
    <w:p w14:paraId="4445ACC3" w14:textId="77777777" w:rsidR="001605D5" w:rsidRDefault="001605D5" w:rsidP="001605D5">
      <w:pPr>
        <w:pStyle w:val="DraftHeading1"/>
        <w:tabs>
          <w:tab w:val="right" w:pos="680"/>
        </w:tabs>
        <w:ind w:left="850" w:hanging="850"/>
      </w:pPr>
      <w:r>
        <w:tab/>
      </w:r>
      <w:bookmarkStart w:id="274" w:name="_Toc261422712"/>
      <w:bookmarkStart w:id="275" w:name="_Toc142312480"/>
      <w:r>
        <w:t>100</w:t>
      </w:r>
      <w:r>
        <w:tab/>
        <w:t>Request for review of provisional improvement notice</w:t>
      </w:r>
      <w:bookmarkEnd w:id="274"/>
      <w:bookmarkEnd w:id="275"/>
    </w:p>
    <w:p w14:paraId="400198A5" w14:textId="77777777" w:rsidR="001605D5" w:rsidRDefault="001605D5" w:rsidP="001605D5">
      <w:pPr>
        <w:pStyle w:val="DraftHeading2"/>
        <w:tabs>
          <w:tab w:val="right" w:pos="1247"/>
        </w:tabs>
        <w:ind w:left="1361" w:hanging="1361"/>
      </w:pPr>
      <w:r>
        <w:tab/>
        <w:t>(1)</w:t>
      </w:r>
      <w:r>
        <w:tab/>
        <w:t>Within 7 days after a provisional improvement notice is issued to a person:</w:t>
      </w:r>
    </w:p>
    <w:p w14:paraId="1849C9AF" w14:textId="77777777" w:rsidR="001605D5" w:rsidRDefault="001605D5" w:rsidP="001605D5">
      <w:pPr>
        <w:pStyle w:val="DraftHeading3"/>
        <w:tabs>
          <w:tab w:val="right" w:pos="1757"/>
        </w:tabs>
        <w:ind w:left="1871" w:hanging="1871"/>
      </w:pPr>
      <w:r>
        <w:tab/>
        <w:t>(a)</w:t>
      </w:r>
      <w:r>
        <w:tab/>
        <w:t>the person to whom it was issued; or</w:t>
      </w:r>
    </w:p>
    <w:p w14:paraId="61CB0CF3" w14:textId="77777777" w:rsidR="001605D5" w:rsidRDefault="001605D5" w:rsidP="001605D5">
      <w:pPr>
        <w:pStyle w:val="DraftHeading3"/>
        <w:tabs>
          <w:tab w:val="right" w:pos="1757"/>
        </w:tabs>
        <w:ind w:left="1871" w:hanging="1871"/>
      </w:pPr>
      <w:r>
        <w:tab/>
        <w:t>(b)</w:t>
      </w:r>
      <w:r>
        <w:tab/>
        <w:t>if the person is a worker, the person conducting the business or undertaking at the workplace at which the worker carries out work,</w:t>
      </w:r>
    </w:p>
    <w:p w14:paraId="45BC9FF7" w14:textId="77777777" w:rsidR="001605D5" w:rsidRDefault="001605D5" w:rsidP="001605D5">
      <w:pPr>
        <w:pStyle w:val="BodySectionSub"/>
      </w:pPr>
      <w:r>
        <w:t xml:space="preserve">may ask the regulator to appoint an inspector to </w:t>
      </w:r>
      <w:r w:rsidRPr="00971FEF">
        <w:t>review</w:t>
      </w:r>
      <w:r>
        <w:t xml:space="preserve"> the notice.</w:t>
      </w:r>
    </w:p>
    <w:p w14:paraId="7051B0D4" w14:textId="77777777" w:rsidR="001605D5" w:rsidRDefault="001605D5" w:rsidP="001605D5">
      <w:pPr>
        <w:pStyle w:val="DraftHeading2"/>
        <w:tabs>
          <w:tab w:val="right" w:pos="1247"/>
        </w:tabs>
        <w:ind w:left="1361" w:hanging="1361"/>
      </w:pPr>
      <w:r>
        <w:lastRenderedPageBreak/>
        <w:tab/>
      </w:r>
      <w:r w:rsidRPr="00E654EA">
        <w:t>(2)</w:t>
      </w:r>
      <w:r>
        <w:tab/>
        <w:t>If a request is made under subsection (1), the operation of the provisional improvement notice is stayed until the inspector makes a decision on the review.</w:t>
      </w:r>
    </w:p>
    <w:p w14:paraId="08F996A7" w14:textId="77777777" w:rsidR="001605D5" w:rsidRDefault="001605D5" w:rsidP="001605D5">
      <w:pPr>
        <w:pStyle w:val="DraftHeading1"/>
        <w:tabs>
          <w:tab w:val="right" w:pos="680"/>
        </w:tabs>
        <w:ind w:left="850" w:hanging="850"/>
      </w:pPr>
      <w:r>
        <w:tab/>
      </w:r>
      <w:bookmarkStart w:id="276" w:name="_Toc261422713"/>
      <w:bookmarkStart w:id="277" w:name="_Toc142312481"/>
      <w:r>
        <w:t>101</w:t>
      </w:r>
      <w:r>
        <w:tab/>
        <w:t>Regulator to appoint inspector to review notice</w:t>
      </w:r>
      <w:bookmarkEnd w:id="276"/>
      <w:bookmarkEnd w:id="277"/>
    </w:p>
    <w:p w14:paraId="6A152BDA" w14:textId="77777777" w:rsidR="001605D5" w:rsidRDefault="001605D5" w:rsidP="001605D5">
      <w:pPr>
        <w:pStyle w:val="DraftHeading2"/>
        <w:tabs>
          <w:tab w:val="right" w:pos="1247"/>
        </w:tabs>
        <w:ind w:left="1361" w:hanging="1361"/>
      </w:pPr>
      <w:r>
        <w:tab/>
      </w:r>
      <w:r w:rsidRPr="00BB7559">
        <w:t>(1)</w:t>
      </w:r>
      <w:r>
        <w:tab/>
        <w:t>The regulator must ensure that an inspector attends the workplace as soon as practicable after a request is made under section 100.</w:t>
      </w:r>
    </w:p>
    <w:p w14:paraId="49404A53" w14:textId="77777777" w:rsidR="001605D5" w:rsidRPr="000D2F53" w:rsidRDefault="001605D5" w:rsidP="001605D5">
      <w:pPr>
        <w:pStyle w:val="DraftHeading2"/>
        <w:tabs>
          <w:tab w:val="right" w:pos="1247"/>
        </w:tabs>
        <w:ind w:left="1361" w:hanging="1361"/>
      </w:pPr>
      <w:r>
        <w:tab/>
      </w:r>
      <w:r w:rsidRPr="000D2F53">
        <w:t>(2)</w:t>
      </w:r>
      <w:r>
        <w:tab/>
        <w:t>The inspector must review the provisional improvement notice and inquire into the circumstances that are the subject of the provisional improvement notice.</w:t>
      </w:r>
    </w:p>
    <w:p w14:paraId="42701CDB" w14:textId="77777777" w:rsidR="001605D5" w:rsidRDefault="001605D5" w:rsidP="001605D5">
      <w:pPr>
        <w:pStyle w:val="DraftHeading2"/>
        <w:tabs>
          <w:tab w:val="right" w:pos="1247"/>
        </w:tabs>
        <w:ind w:left="1361" w:hanging="1361"/>
      </w:pPr>
      <w:r>
        <w:tab/>
      </w:r>
      <w:r w:rsidRPr="00BB7559">
        <w:t>(</w:t>
      </w:r>
      <w:r>
        <w:t>3</w:t>
      </w:r>
      <w:r w:rsidRPr="00BB7559">
        <w:t>)</w:t>
      </w:r>
      <w:r>
        <w:tab/>
        <w:t>An inspector may review a provisional improvement notice even if the period for compliance with the notice has expired.</w:t>
      </w:r>
    </w:p>
    <w:p w14:paraId="620FDB11" w14:textId="77777777" w:rsidR="001605D5" w:rsidRPr="00E654EA" w:rsidRDefault="001605D5" w:rsidP="001605D5">
      <w:pPr>
        <w:pStyle w:val="DraftHeading1"/>
        <w:tabs>
          <w:tab w:val="right" w:pos="680"/>
        </w:tabs>
        <w:ind w:left="850" w:hanging="850"/>
      </w:pPr>
      <w:r>
        <w:tab/>
      </w:r>
      <w:bookmarkStart w:id="278" w:name="_Toc261422714"/>
      <w:bookmarkStart w:id="279" w:name="_Toc142312482"/>
      <w:r>
        <w:t>102</w:t>
      </w:r>
      <w:r>
        <w:tab/>
        <w:t>Decision of inspector on review of provisional improvement notice</w:t>
      </w:r>
      <w:bookmarkEnd w:id="278"/>
      <w:bookmarkEnd w:id="279"/>
    </w:p>
    <w:p w14:paraId="15540F64" w14:textId="77777777" w:rsidR="001605D5" w:rsidRDefault="001605D5" w:rsidP="001605D5">
      <w:pPr>
        <w:pStyle w:val="DraftHeading2"/>
        <w:tabs>
          <w:tab w:val="right" w:pos="1247"/>
        </w:tabs>
        <w:ind w:left="1361" w:hanging="1361"/>
      </w:pPr>
      <w:r>
        <w:tab/>
      </w:r>
      <w:r w:rsidRPr="00550D70">
        <w:t>(</w:t>
      </w:r>
      <w:r>
        <w:t>1</w:t>
      </w:r>
      <w:r w:rsidRPr="00550D70">
        <w:t>)</w:t>
      </w:r>
      <w:r>
        <w:tab/>
        <w:t>After reviewing the provisional improvement notice, the inspector must:</w:t>
      </w:r>
    </w:p>
    <w:p w14:paraId="54DF3E9A" w14:textId="77777777" w:rsidR="001605D5" w:rsidRDefault="001605D5" w:rsidP="001605D5">
      <w:pPr>
        <w:pStyle w:val="DraftHeading3"/>
        <w:tabs>
          <w:tab w:val="right" w:pos="1757"/>
        </w:tabs>
        <w:ind w:left="1871" w:hanging="1871"/>
      </w:pPr>
      <w:r>
        <w:tab/>
      </w:r>
      <w:r w:rsidRPr="00550D70">
        <w:t>(a)</w:t>
      </w:r>
      <w:r>
        <w:tab/>
        <w:t>confirm the provisional improvement notice; or</w:t>
      </w:r>
    </w:p>
    <w:p w14:paraId="13717A88" w14:textId="77777777" w:rsidR="001605D5" w:rsidRDefault="001605D5" w:rsidP="001605D5">
      <w:pPr>
        <w:pStyle w:val="DraftHeading3"/>
        <w:tabs>
          <w:tab w:val="right" w:pos="1757"/>
        </w:tabs>
        <w:ind w:left="1871" w:hanging="1871"/>
      </w:pPr>
      <w:r>
        <w:tab/>
      </w:r>
      <w:r w:rsidRPr="00550D70">
        <w:t>(b)</w:t>
      </w:r>
      <w:r>
        <w:tab/>
        <w:t>confirm the provisional improvement notice with changes; or</w:t>
      </w:r>
    </w:p>
    <w:p w14:paraId="03766C0E" w14:textId="77777777" w:rsidR="001605D5" w:rsidRDefault="001605D5" w:rsidP="001605D5">
      <w:pPr>
        <w:pStyle w:val="DraftHeading3"/>
        <w:tabs>
          <w:tab w:val="right" w:pos="1757"/>
        </w:tabs>
        <w:ind w:left="1871" w:hanging="1871"/>
      </w:pPr>
      <w:r>
        <w:tab/>
      </w:r>
      <w:r w:rsidRPr="00550D70">
        <w:t>(c)</w:t>
      </w:r>
      <w:r w:rsidRPr="00550D70">
        <w:tab/>
      </w:r>
      <w:r>
        <w:t>cancel the provisional improvement notice.</w:t>
      </w:r>
    </w:p>
    <w:p w14:paraId="711C14D9" w14:textId="77777777" w:rsidR="001605D5" w:rsidRDefault="001605D5" w:rsidP="001605D5">
      <w:pPr>
        <w:pStyle w:val="DraftHeading2"/>
        <w:tabs>
          <w:tab w:val="right" w:pos="1247"/>
        </w:tabs>
        <w:ind w:left="1361" w:hanging="1361"/>
      </w:pPr>
      <w:r>
        <w:tab/>
      </w:r>
      <w:r w:rsidRPr="00550D70">
        <w:t>(</w:t>
      </w:r>
      <w:r>
        <w:t>2</w:t>
      </w:r>
      <w:r w:rsidRPr="00550D70">
        <w:t>)</w:t>
      </w:r>
      <w:r>
        <w:tab/>
        <w:t>The inspector must give a copy of his or her decision to:</w:t>
      </w:r>
    </w:p>
    <w:p w14:paraId="5D58B8C6" w14:textId="77777777" w:rsidR="001605D5" w:rsidRDefault="001605D5" w:rsidP="001605D5">
      <w:pPr>
        <w:pStyle w:val="DraftHeading3"/>
        <w:tabs>
          <w:tab w:val="right" w:pos="1757"/>
        </w:tabs>
        <w:ind w:left="1871" w:hanging="1871"/>
      </w:pPr>
      <w:r>
        <w:tab/>
      </w:r>
      <w:r w:rsidRPr="00550D70">
        <w:t>(a)</w:t>
      </w:r>
      <w:r>
        <w:tab/>
        <w:t>the applicant for the review of the provisional improvement notice; and</w:t>
      </w:r>
    </w:p>
    <w:p w14:paraId="3540088F" w14:textId="610E9E9F" w:rsidR="006408BF" w:rsidRPr="006408BF" w:rsidRDefault="001605D5" w:rsidP="00697CBF">
      <w:pPr>
        <w:pStyle w:val="DraftHeading3"/>
        <w:tabs>
          <w:tab w:val="right" w:pos="1757"/>
        </w:tabs>
        <w:ind w:left="1871" w:hanging="1871"/>
      </w:pPr>
      <w:r>
        <w:tab/>
      </w:r>
      <w:r w:rsidRPr="00550D70">
        <w:t>(b)</w:t>
      </w:r>
      <w:r>
        <w:tab/>
        <w:t>the health and safety representative who issued the notice.</w:t>
      </w:r>
    </w:p>
    <w:p w14:paraId="74951F60" w14:textId="77777777" w:rsidR="001605D5" w:rsidRDefault="001605D5" w:rsidP="001605D5">
      <w:pPr>
        <w:pStyle w:val="DraftHeading2"/>
        <w:tabs>
          <w:tab w:val="right" w:pos="1247"/>
        </w:tabs>
        <w:ind w:left="1361" w:hanging="1361"/>
      </w:pPr>
      <w:r>
        <w:lastRenderedPageBreak/>
        <w:tab/>
      </w:r>
      <w:r w:rsidRPr="00E654EA">
        <w:t>(</w:t>
      </w:r>
      <w:r>
        <w:t>3</w:t>
      </w:r>
      <w:r w:rsidRPr="00E654EA">
        <w:t>)</w:t>
      </w:r>
      <w:r>
        <w:tab/>
        <w:t>A provisional improvement notice that is confirmed (with or without changes) by an inspector is taken to be an improvement notice issued by the inspector under this Act.</w:t>
      </w:r>
    </w:p>
    <w:p w14:paraId="17E1A661" w14:textId="77777777" w:rsidR="001605D5" w:rsidRDefault="001605D5" w:rsidP="001605D5">
      <w:pPr>
        <w:pStyle w:val="Heading-DIVISION"/>
        <w:ind w:left="1500" w:hanging="1500"/>
        <w:jc w:val="left"/>
      </w:pPr>
      <w:bookmarkStart w:id="280" w:name="_Toc261422715"/>
      <w:bookmarkStart w:id="281" w:name="_Toc142312483"/>
      <w:r>
        <w:t>Division 8</w:t>
      </w:r>
      <w:r>
        <w:tab/>
        <w:t>Part not to apply to prisoners</w:t>
      </w:r>
      <w:bookmarkEnd w:id="280"/>
      <w:bookmarkEnd w:id="281"/>
    </w:p>
    <w:p w14:paraId="46B89E7F" w14:textId="77777777" w:rsidR="001605D5" w:rsidRDefault="001605D5" w:rsidP="001605D5">
      <w:pPr>
        <w:pStyle w:val="DraftHeading1"/>
        <w:tabs>
          <w:tab w:val="right" w:pos="680"/>
        </w:tabs>
        <w:ind w:left="850" w:hanging="850"/>
      </w:pPr>
      <w:r>
        <w:tab/>
      </w:r>
      <w:bookmarkStart w:id="282" w:name="_Toc261422716"/>
      <w:bookmarkStart w:id="283" w:name="_Toc142312484"/>
      <w:r>
        <w:t>103</w:t>
      </w:r>
      <w:r>
        <w:tab/>
        <w:t>Part does not apply to prisoners</w:t>
      </w:r>
      <w:bookmarkEnd w:id="282"/>
      <w:bookmarkEnd w:id="283"/>
    </w:p>
    <w:p w14:paraId="33A53E03" w14:textId="77777777" w:rsidR="001605D5" w:rsidRDefault="001605D5" w:rsidP="001605D5">
      <w:pPr>
        <w:pStyle w:val="BodySectionSub"/>
      </w:pPr>
      <w:r>
        <w:t>Nothing in this Part applies to a worker who is a prisoner in custody in a prison or police gaol.</w:t>
      </w:r>
    </w:p>
    <w:p w14:paraId="6548C4B1" w14:textId="77777777" w:rsidR="001605D5" w:rsidRPr="004634FD" w:rsidRDefault="001605D5" w:rsidP="001605D5">
      <w:pPr>
        <w:pStyle w:val="DraftSub-sectionNote"/>
        <w:tabs>
          <w:tab w:val="right" w:pos="1814"/>
        </w:tabs>
        <w:ind w:left="1361"/>
        <w:rPr>
          <w:b/>
        </w:rPr>
      </w:pPr>
      <w:r w:rsidRPr="004634FD">
        <w:rPr>
          <w:b/>
        </w:rPr>
        <w:t>Note</w:t>
      </w:r>
    </w:p>
    <w:p w14:paraId="33AE9EB5" w14:textId="77777777" w:rsidR="001605D5" w:rsidRPr="004634FD" w:rsidRDefault="001605D5" w:rsidP="001605D5">
      <w:pPr>
        <w:pStyle w:val="DraftSub-sectionNote"/>
        <w:tabs>
          <w:tab w:val="right" w:pos="1814"/>
        </w:tabs>
        <w:ind w:left="1361"/>
      </w:pPr>
      <w:r>
        <w:t>See the jurisdictional note in the Appendix.</w:t>
      </w:r>
    </w:p>
    <w:p w14:paraId="4D0B4884" w14:textId="77777777" w:rsidR="001605D5" w:rsidRPr="004E78A4" w:rsidRDefault="001605D5" w:rsidP="001605D5">
      <w:pPr>
        <w:pStyle w:val="Heading-PART"/>
        <w:tabs>
          <w:tab w:val="left" w:pos="1020"/>
        </w:tabs>
        <w:ind w:left="1020" w:hanging="1020"/>
        <w:jc w:val="left"/>
        <w:rPr>
          <w:caps w:val="0"/>
          <w:sz w:val="28"/>
        </w:rPr>
      </w:pPr>
      <w:r>
        <w:br w:type="page"/>
      </w:r>
      <w:bookmarkStart w:id="284" w:name="_Toc261422717"/>
      <w:bookmarkStart w:id="285" w:name="_Toc142312485"/>
      <w:r>
        <w:rPr>
          <w:caps w:val="0"/>
          <w:sz w:val="28"/>
        </w:rPr>
        <w:lastRenderedPageBreak/>
        <w:t xml:space="preserve">Part 6 </w:t>
      </w:r>
      <w:r>
        <w:rPr>
          <w:caps w:val="0"/>
          <w:sz w:val="28"/>
        </w:rPr>
        <w:tab/>
      </w:r>
      <w:r w:rsidRPr="004E78A4">
        <w:rPr>
          <w:caps w:val="0"/>
          <w:sz w:val="28"/>
        </w:rPr>
        <w:t>Discriminat</w:t>
      </w:r>
      <w:r>
        <w:rPr>
          <w:caps w:val="0"/>
          <w:sz w:val="28"/>
        </w:rPr>
        <w:t>ory, coercive and misleading conduct</w:t>
      </w:r>
      <w:bookmarkEnd w:id="284"/>
      <w:bookmarkEnd w:id="285"/>
    </w:p>
    <w:p w14:paraId="44E9C3B9" w14:textId="77777777" w:rsidR="001605D5" w:rsidRPr="007428D6" w:rsidRDefault="001605D5" w:rsidP="001605D5">
      <w:pPr>
        <w:pStyle w:val="Heading-DIVISION"/>
        <w:ind w:left="1500" w:hanging="1500"/>
        <w:jc w:val="left"/>
      </w:pPr>
      <w:bookmarkStart w:id="286" w:name="_Toc261422718"/>
      <w:bookmarkStart w:id="287" w:name="_Toc142312486"/>
      <w:r w:rsidRPr="007428D6">
        <w:t>Division 1</w:t>
      </w:r>
      <w:r w:rsidRPr="007428D6">
        <w:tab/>
        <w:t xml:space="preserve">Prohibition </w:t>
      </w:r>
      <w:r>
        <w:t>of</w:t>
      </w:r>
      <w:r w:rsidRPr="007428D6">
        <w:t xml:space="preserve"> discriminat</w:t>
      </w:r>
      <w:r>
        <w:t>ory, coercive or misleading conduct</w:t>
      </w:r>
      <w:bookmarkEnd w:id="286"/>
      <w:bookmarkEnd w:id="287"/>
    </w:p>
    <w:p w14:paraId="57066CE4" w14:textId="77777777" w:rsidR="001605D5" w:rsidRDefault="001605D5" w:rsidP="001605D5">
      <w:pPr>
        <w:pStyle w:val="DraftHeading1"/>
        <w:tabs>
          <w:tab w:val="right" w:pos="680"/>
        </w:tabs>
        <w:ind w:left="850" w:hanging="850"/>
      </w:pPr>
      <w:r>
        <w:tab/>
      </w:r>
      <w:bookmarkStart w:id="288" w:name="_Toc261422719"/>
      <w:bookmarkStart w:id="289" w:name="_Toc142312487"/>
      <w:r>
        <w:t>104</w:t>
      </w:r>
      <w:r>
        <w:tab/>
        <w:t>Prohibition of discriminatory conduct</w:t>
      </w:r>
      <w:bookmarkEnd w:id="288"/>
      <w:bookmarkEnd w:id="289"/>
    </w:p>
    <w:p w14:paraId="2C8C5B1E" w14:textId="77777777" w:rsidR="001605D5" w:rsidRDefault="001605D5" w:rsidP="001605D5">
      <w:pPr>
        <w:pStyle w:val="DraftHeading3"/>
        <w:tabs>
          <w:tab w:val="right" w:pos="1247"/>
        </w:tabs>
        <w:ind w:left="1361" w:hanging="1361"/>
      </w:pPr>
      <w:r>
        <w:tab/>
        <w:t>(1)</w:t>
      </w:r>
      <w:r>
        <w:tab/>
        <w:t xml:space="preserve">A person must not engage in </w:t>
      </w:r>
      <w:r w:rsidRPr="007F42DF">
        <w:t xml:space="preserve">discriminatory conduct </w:t>
      </w:r>
      <w:r>
        <w:t>for a prohibited reason.</w:t>
      </w:r>
    </w:p>
    <w:p w14:paraId="1F906425" w14:textId="49BB1895" w:rsidR="001605D5" w:rsidRDefault="001605D5" w:rsidP="001605D5">
      <w:pPr>
        <w:pStyle w:val="BodySectionSub"/>
      </w:pPr>
      <w:r>
        <w:t>Maximum penalty:</w:t>
      </w:r>
      <w:r w:rsidR="009C72DF">
        <w:t xml:space="preserve"> </w:t>
      </w:r>
      <w:r w:rsidR="009C72DF" w:rsidRPr="009C72DF">
        <w:t>tier A monetary penalty.</w:t>
      </w:r>
    </w:p>
    <w:p w14:paraId="0382E090" w14:textId="77777777" w:rsidR="001605D5" w:rsidRDefault="001605D5" w:rsidP="001605D5">
      <w:pPr>
        <w:pStyle w:val="DraftHeading2"/>
        <w:tabs>
          <w:tab w:val="right" w:pos="1247"/>
        </w:tabs>
        <w:ind w:left="1361" w:hanging="1361"/>
      </w:pPr>
      <w:r>
        <w:tab/>
      </w:r>
      <w:r w:rsidRPr="00B80C1D">
        <w:t>(2)</w:t>
      </w:r>
      <w:r>
        <w:tab/>
        <w:t xml:space="preserve">A person commits an offence under subsection (1) only if the reason referred to in section 106 was the </w:t>
      </w:r>
      <w:r w:rsidRPr="000B7632">
        <w:t>dominant</w:t>
      </w:r>
      <w:r>
        <w:t xml:space="preserve"> reason for the discriminatory conduct.</w:t>
      </w:r>
    </w:p>
    <w:p w14:paraId="4EEDB4CA" w14:textId="77777777" w:rsidR="001605D5" w:rsidRPr="00130C16" w:rsidRDefault="001605D5" w:rsidP="001605D5">
      <w:pPr>
        <w:pStyle w:val="DraftSectionNote"/>
        <w:tabs>
          <w:tab w:val="right" w:pos="1304"/>
        </w:tabs>
        <w:ind w:left="850"/>
        <w:rPr>
          <w:b/>
        </w:rPr>
      </w:pPr>
      <w:r w:rsidRPr="00130C16">
        <w:rPr>
          <w:b/>
        </w:rPr>
        <w:t>Note</w:t>
      </w:r>
    </w:p>
    <w:p w14:paraId="103D7B9F" w14:textId="77777777" w:rsidR="001605D5" w:rsidRPr="00130C16" w:rsidRDefault="001605D5" w:rsidP="001605D5">
      <w:pPr>
        <w:pStyle w:val="DraftSectionNote"/>
        <w:tabs>
          <w:tab w:val="right" w:pos="1304"/>
        </w:tabs>
        <w:ind w:left="850"/>
      </w:pPr>
      <w:r>
        <w:t>Civil proceedings may be brought under Division 3 of this Part in relation to discriminatory conduct engaged in for a prohibited reason.</w:t>
      </w:r>
    </w:p>
    <w:p w14:paraId="21BC3078" w14:textId="77777777" w:rsidR="001605D5" w:rsidRPr="00CC51B6" w:rsidRDefault="001605D5" w:rsidP="001605D5">
      <w:pPr>
        <w:pStyle w:val="DraftHeading1"/>
        <w:tabs>
          <w:tab w:val="right" w:pos="680"/>
        </w:tabs>
        <w:ind w:left="850" w:hanging="850"/>
      </w:pPr>
      <w:r>
        <w:tab/>
      </w:r>
      <w:bookmarkStart w:id="290" w:name="_Toc261422720"/>
      <w:bookmarkStart w:id="291" w:name="_Toc142312488"/>
      <w:r>
        <w:t>105</w:t>
      </w:r>
      <w:r>
        <w:tab/>
        <w:t xml:space="preserve">What is </w:t>
      </w:r>
      <w:r w:rsidRPr="00327AC7">
        <w:rPr>
          <w:i/>
        </w:rPr>
        <w:t>discriminatory conduct</w:t>
      </w:r>
      <w:bookmarkEnd w:id="290"/>
      <w:bookmarkEnd w:id="291"/>
    </w:p>
    <w:p w14:paraId="4B9C3DCA" w14:textId="77777777" w:rsidR="001605D5" w:rsidRDefault="001605D5" w:rsidP="001605D5">
      <w:pPr>
        <w:pStyle w:val="DraftHeading3"/>
        <w:tabs>
          <w:tab w:val="right" w:pos="1247"/>
        </w:tabs>
        <w:ind w:left="1361" w:hanging="1361"/>
      </w:pPr>
      <w:r>
        <w:tab/>
        <w:t>(1)</w:t>
      </w:r>
      <w:r>
        <w:tab/>
        <w:t xml:space="preserve">For the purposes of this Part, a person engages in </w:t>
      </w:r>
      <w:r w:rsidRPr="007F42DF">
        <w:rPr>
          <w:b/>
          <w:i/>
        </w:rPr>
        <w:t>discriminatory conduct</w:t>
      </w:r>
      <w:r>
        <w:t xml:space="preserve"> if:</w:t>
      </w:r>
    </w:p>
    <w:p w14:paraId="43FB5230" w14:textId="77777777" w:rsidR="001605D5" w:rsidRDefault="001605D5" w:rsidP="001605D5">
      <w:pPr>
        <w:pStyle w:val="DraftHeading4"/>
        <w:tabs>
          <w:tab w:val="right" w:pos="1757"/>
        </w:tabs>
        <w:ind w:left="1871" w:hanging="1871"/>
      </w:pPr>
      <w:r>
        <w:tab/>
      </w:r>
      <w:r w:rsidRPr="00890F48">
        <w:t>(a)</w:t>
      </w:r>
      <w:r>
        <w:tab/>
        <w:t>the person:</w:t>
      </w:r>
    </w:p>
    <w:p w14:paraId="1B8CD32E" w14:textId="77777777" w:rsidR="001605D5" w:rsidRDefault="001605D5" w:rsidP="001605D5">
      <w:pPr>
        <w:pStyle w:val="DraftHeading4"/>
        <w:tabs>
          <w:tab w:val="right" w:pos="2268"/>
        </w:tabs>
        <w:ind w:left="2381" w:hanging="2381"/>
      </w:pPr>
      <w:r>
        <w:tab/>
      </w:r>
      <w:r w:rsidRPr="00360A55">
        <w:t>(i)</w:t>
      </w:r>
      <w:r>
        <w:tab/>
        <w:t>dismisses a worker; or</w:t>
      </w:r>
    </w:p>
    <w:p w14:paraId="048E5A17" w14:textId="77777777" w:rsidR="001605D5" w:rsidRDefault="001605D5" w:rsidP="001605D5">
      <w:pPr>
        <w:pStyle w:val="DraftHeading4"/>
        <w:tabs>
          <w:tab w:val="right" w:pos="2268"/>
        </w:tabs>
        <w:ind w:left="2381" w:hanging="2381"/>
      </w:pPr>
      <w:r>
        <w:tab/>
      </w:r>
      <w:r w:rsidRPr="00360A55">
        <w:t>(ii)</w:t>
      </w:r>
      <w:r>
        <w:tab/>
        <w:t>terminates a contract for services with a worker; or</w:t>
      </w:r>
    </w:p>
    <w:p w14:paraId="6422D7AE" w14:textId="77777777" w:rsidR="001605D5" w:rsidRDefault="001605D5" w:rsidP="001605D5">
      <w:pPr>
        <w:pStyle w:val="DraftHeading4"/>
        <w:tabs>
          <w:tab w:val="right" w:pos="2268"/>
        </w:tabs>
        <w:ind w:left="2381" w:hanging="2381"/>
      </w:pPr>
      <w:r>
        <w:tab/>
      </w:r>
      <w:r w:rsidRPr="00360A55">
        <w:t>(iii)</w:t>
      </w:r>
      <w:r>
        <w:tab/>
        <w:t>puts a worker to his or her detriment in the engagement of the worker; or</w:t>
      </w:r>
    </w:p>
    <w:p w14:paraId="02E67056" w14:textId="31ADAEF7" w:rsidR="001605D5" w:rsidRDefault="001605D5" w:rsidP="00CC3FCF">
      <w:pPr>
        <w:pStyle w:val="DraftHeading4"/>
        <w:tabs>
          <w:tab w:val="right" w:pos="2268"/>
        </w:tabs>
        <w:ind w:left="2381" w:hanging="2381"/>
      </w:pPr>
      <w:r>
        <w:tab/>
      </w:r>
      <w:r w:rsidRPr="00360A55">
        <w:t>(iv)</w:t>
      </w:r>
      <w:r>
        <w:tab/>
        <w:t>alters the position of a worker to the worker's detriment; or</w:t>
      </w:r>
    </w:p>
    <w:p w14:paraId="5D703A5A" w14:textId="77777777" w:rsidR="001605D5" w:rsidRDefault="001605D5" w:rsidP="001605D5">
      <w:pPr>
        <w:pStyle w:val="DraftHeading4"/>
        <w:tabs>
          <w:tab w:val="right" w:pos="1757"/>
        </w:tabs>
        <w:ind w:left="1871" w:hanging="1871"/>
      </w:pPr>
      <w:r>
        <w:tab/>
        <w:t>(b</w:t>
      </w:r>
      <w:r w:rsidRPr="00890F48">
        <w:t>)</w:t>
      </w:r>
      <w:r>
        <w:tab/>
        <w:t>the person:</w:t>
      </w:r>
    </w:p>
    <w:p w14:paraId="357B87DC" w14:textId="77777777" w:rsidR="001605D5" w:rsidRDefault="001605D5" w:rsidP="001605D5">
      <w:pPr>
        <w:pStyle w:val="DraftHeading4"/>
        <w:tabs>
          <w:tab w:val="right" w:pos="2268"/>
        </w:tabs>
        <w:ind w:left="2381" w:hanging="2381"/>
      </w:pPr>
      <w:r>
        <w:lastRenderedPageBreak/>
        <w:tab/>
      </w:r>
      <w:r w:rsidRPr="00CC51B6">
        <w:t>(i)</w:t>
      </w:r>
      <w:r>
        <w:tab/>
        <w:t>refuses or fails to offer to engage a prospective worker; or</w:t>
      </w:r>
    </w:p>
    <w:p w14:paraId="5F17C262" w14:textId="77777777" w:rsidR="001605D5" w:rsidRDefault="001605D5" w:rsidP="001605D5">
      <w:pPr>
        <w:pStyle w:val="DraftHeading4"/>
        <w:tabs>
          <w:tab w:val="right" w:pos="2268"/>
        </w:tabs>
        <w:ind w:left="2381" w:hanging="2381"/>
      </w:pPr>
      <w:r>
        <w:tab/>
      </w:r>
      <w:r w:rsidRPr="00236E73">
        <w:t>(ii)</w:t>
      </w:r>
      <w:r>
        <w:tab/>
        <w:t>treats a prospective worker less favourably than another prospective worker would be treated in offering terms of engagement; or</w:t>
      </w:r>
    </w:p>
    <w:p w14:paraId="2D892409" w14:textId="77777777" w:rsidR="001605D5" w:rsidRDefault="001605D5" w:rsidP="001605D5">
      <w:pPr>
        <w:pStyle w:val="DraftHeading3"/>
        <w:tabs>
          <w:tab w:val="right" w:pos="1757"/>
        </w:tabs>
        <w:ind w:left="1871" w:hanging="1871"/>
      </w:pPr>
      <w:r>
        <w:tab/>
      </w:r>
      <w:r w:rsidRPr="00B70CA2">
        <w:t>(</w:t>
      </w:r>
      <w:r>
        <w:t>c</w:t>
      </w:r>
      <w:r w:rsidRPr="00B70CA2">
        <w:t>)</w:t>
      </w:r>
      <w:r>
        <w:tab/>
        <w:t>the person terminates a commercial arrangement with another person; or</w:t>
      </w:r>
    </w:p>
    <w:p w14:paraId="01383F78" w14:textId="77777777" w:rsidR="001605D5" w:rsidRDefault="001605D5" w:rsidP="001605D5">
      <w:pPr>
        <w:pStyle w:val="DraftHeading3"/>
        <w:tabs>
          <w:tab w:val="right" w:pos="1757"/>
        </w:tabs>
        <w:ind w:left="1871" w:hanging="1871"/>
      </w:pPr>
      <w:r>
        <w:tab/>
      </w:r>
      <w:r w:rsidRPr="00B70CA2">
        <w:t>(</w:t>
      </w:r>
      <w:r>
        <w:t>d</w:t>
      </w:r>
      <w:r w:rsidRPr="00B70CA2">
        <w:t>)</w:t>
      </w:r>
      <w:r>
        <w:tab/>
        <w:t>the person refuses or fails to enter into a commercial arrangement with another person.</w:t>
      </w:r>
    </w:p>
    <w:p w14:paraId="65E79C08" w14:textId="77777777" w:rsidR="001605D5" w:rsidRPr="00481FE5" w:rsidRDefault="001605D5" w:rsidP="001605D5">
      <w:pPr>
        <w:pStyle w:val="DraftHeading2"/>
        <w:tabs>
          <w:tab w:val="right" w:pos="1247"/>
        </w:tabs>
        <w:ind w:left="1361" w:hanging="1361"/>
      </w:pPr>
      <w:r>
        <w:tab/>
      </w:r>
      <w:r w:rsidRPr="00481FE5">
        <w:t>(2)</w:t>
      </w:r>
      <w:r>
        <w:tab/>
        <w:t>For the purposes of this Part, a person also engages in discriminatory conduct if the person organises to take any action referred to in subsection (1) or threatens to organise or take that action.</w:t>
      </w:r>
    </w:p>
    <w:p w14:paraId="0159DD04" w14:textId="77777777" w:rsidR="001605D5" w:rsidRDefault="001605D5" w:rsidP="001605D5">
      <w:pPr>
        <w:pStyle w:val="DraftHeading1"/>
        <w:tabs>
          <w:tab w:val="right" w:pos="680"/>
        </w:tabs>
        <w:ind w:left="850" w:hanging="850"/>
      </w:pPr>
      <w:r>
        <w:tab/>
      </w:r>
      <w:bookmarkStart w:id="292" w:name="_Toc261422721"/>
      <w:bookmarkStart w:id="293" w:name="_Toc142312489"/>
      <w:r>
        <w:t>106</w:t>
      </w:r>
      <w:r>
        <w:tab/>
        <w:t xml:space="preserve">What is a </w:t>
      </w:r>
      <w:r w:rsidRPr="00327AC7">
        <w:rPr>
          <w:i/>
        </w:rPr>
        <w:t>prohibited reason</w:t>
      </w:r>
      <w:bookmarkEnd w:id="292"/>
      <w:bookmarkEnd w:id="293"/>
    </w:p>
    <w:p w14:paraId="6F8095ED" w14:textId="77777777" w:rsidR="001605D5" w:rsidRDefault="001605D5" w:rsidP="001605D5">
      <w:pPr>
        <w:pStyle w:val="BodySectionSub"/>
      </w:pPr>
      <w:r>
        <w:t xml:space="preserve">Conduct referred to in section 105 is engaged in for a </w:t>
      </w:r>
      <w:r w:rsidRPr="00DD1E18">
        <w:rPr>
          <w:b/>
          <w:i/>
        </w:rPr>
        <w:t>prohibited reason</w:t>
      </w:r>
      <w:r>
        <w:t xml:space="preserve"> if it is engaged in because the worker or prospective worker or the person referred to in section 105(1)(c) or (d) (as the case requires):</w:t>
      </w:r>
    </w:p>
    <w:p w14:paraId="33049D23" w14:textId="77777777" w:rsidR="001605D5" w:rsidRDefault="001605D5" w:rsidP="001605D5">
      <w:pPr>
        <w:pStyle w:val="DraftHeading4"/>
        <w:tabs>
          <w:tab w:val="right" w:pos="1757"/>
        </w:tabs>
        <w:ind w:left="1871" w:hanging="1871"/>
      </w:pPr>
      <w:r>
        <w:tab/>
      </w:r>
      <w:r w:rsidRPr="00890F48">
        <w:t>(a)</w:t>
      </w:r>
      <w:r>
        <w:tab/>
        <w:t>is, has been or proposes to be a health and safety representative or a member of a health and safety committee; or</w:t>
      </w:r>
    </w:p>
    <w:p w14:paraId="530D0647" w14:textId="77777777" w:rsidR="001605D5" w:rsidRPr="00796C8F" w:rsidRDefault="001605D5" w:rsidP="001605D5">
      <w:pPr>
        <w:pStyle w:val="DraftHeading3"/>
        <w:tabs>
          <w:tab w:val="right" w:pos="1757"/>
        </w:tabs>
        <w:ind w:left="1871" w:hanging="1871"/>
      </w:pPr>
      <w:r>
        <w:tab/>
        <w:t>(</w:t>
      </w:r>
      <w:r w:rsidRPr="00796C8F">
        <w:t>b)</w:t>
      </w:r>
      <w:r>
        <w:tab/>
        <w:t>undertakes, has undertaken or proposes to undertake another role under this Act; or</w:t>
      </w:r>
    </w:p>
    <w:p w14:paraId="35B6C555" w14:textId="77777777" w:rsidR="001605D5" w:rsidRDefault="001605D5" w:rsidP="001605D5">
      <w:pPr>
        <w:pStyle w:val="DraftHeading4"/>
        <w:tabs>
          <w:tab w:val="right" w:pos="1757"/>
        </w:tabs>
        <w:ind w:left="1871" w:hanging="1871"/>
      </w:pPr>
      <w:r>
        <w:tab/>
        <w:t>(c</w:t>
      </w:r>
      <w:r w:rsidRPr="00890F48">
        <w:t>)</w:t>
      </w:r>
      <w:r>
        <w:tab/>
        <w:t xml:space="preserve">exercises a power or performs a function or has exercised a power or performed a function or proposes to exercise a power or perform a function as a health and safety </w:t>
      </w:r>
      <w:r>
        <w:lastRenderedPageBreak/>
        <w:t>representative or as a member of a health and safety committee; or</w:t>
      </w:r>
    </w:p>
    <w:p w14:paraId="3FBD2B2A" w14:textId="77777777" w:rsidR="001605D5" w:rsidRDefault="001605D5" w:rsidP="001605D5">
      <w:pPr>
        <w:pStyle w:val="DraftHeading3"/>
        <w:tabs>
          <w:tab w:val="right" w:pos="1757"/>
        </w:tabs>
        <w:ind w:left="1871" w:hanging="1871"/>
      </w:pPr>
      <w:r>
        <w:tab/>
        <w:t>(d</w:t>
      </w:r>
      <w:r w:rsidRPr="00796C8F">
        <w:t>)</w:t>
      </w:r>
      <w:r>
        <w:tab/>
        <w:t>exercises, has exercised or proposes to exercise a power under this Act or exercises, has exercised or proposes to exercise a power under this Act in a particular way; or</w:t>
      </w:r>
    </w:p>
    <w:p w14:paraId="572DC991" w14:textId="77777777" w:rsidR="001605D5" w:rsidRDefault="001605D5" w:rsidP="001605D5">
      <w:pPr>
        <w:pStyle w:val="DraftHeading3"/>
        <w:tabs>
          <w:tab w:val="right" w:pos="1757"/>
        </w:tabs>
        <w:ind w:left="1871" w:hanging="1871"/>
      </w:pPr>
      <w:r>
        <w:tab/>
        <w:t>(e</w:t>
      </w:r>
      <w:r w:rsidRPr="00E50E71">
        <w:t>)</w:t>
      </w:r>
      <w:r>
        <w:tab/>
        <w:t>performs, has performed or proposes to perform a function under this Act or performs, has performed or proposes to perform a function under this Act in a particular way; or</w:t>
      </w:r>
    </w:p>
    <w:p w14:paraId="129A9B51" w14:textId="77777777" w:rsidR="001605D5" w:rsidRDefault="001605D5" w:rsidP="001605D5">
      <w:pPr>
        <w:pStyle w:val="DraftHeading3"/>
        <w:tabs>
          <w:tab w:val="right" w:pos="1757"/>
        </w:tabs>
        <w:ind w:left="1871" w:hanging="1871"/>
      </w:pPr>
      <w:r>
        <w:tab/>
        <w:t>(f</w:t>
      </w:r>
      <w:r w:rsidRPr="00E50E71">
        <w:t>)</w:t>
      </w:r>
      <w:r>
        <w:tab/>
        <w:t>refrains from, has refrained from or proposes to refrain from exercising a power or performing a function under this Act or refrains from, has refrained from or proposes to refrain from exercising a power or performing a function under this Act in a particular way; or</w:t>
      </w:r>
    </w:p>
    <w:p w14:paraId="50452B85" w14:textId="77777777" w:rsidR="001605D5" w:rsidRDefault="001605D5" w:rsidP="001605D5">
      <w:pPr>
        <w:pStyle w:val="DraftHeading3"/>
        <w:tabs>
          <w:tab w:val="right" w:pos="1757"/>
        </w:tabs>
        <w:ind w:left="1871" w:hanging="1871"/>
      </w:pPr>
      <w:r>
        <w:tab/>
        <w:t>(g</w:t>
      </w:r>
      <w:r w:rsidRPr="00FF3320">
        <w:t>)</w:t>
      </w:r>
      <w:r>
        <w:tab/>
        <w:t>assists or has assisted or proposes to assist, or gives or has given or proposes to give any information to any person exercising a power or performing a function under this Act; or</w:t>
      </w:r>
    </w:p>
    <w:p w14:paraId="08A376E5" w14:textId="77777777" w:rsidR="001605D5" w:rsidRDefault="001605D5" w:rsidP="001605D5">
      <w:pPr>
        <w:pStyle w:val="DraftHeading3"/>
        <w:tabs>
          <w:tab w:val="right" w:pos="1757"/>
        </w:tabs>
        <w:ind w:left="1871" w:hanging="1871"/>
      </w:pPr>
      <w:r>
        <w:tab/>
        <w:t>(h</w:t>
      </w:r>
      <w:r w:rsidRPr="00CD50B9">
        <w:t>)</w:t>
      </w:r>
      <w:r>
        <w:tab/>
        <w:t>raises or has raised or proposes to raise an issue or concern about work health and safety with:</w:t>
      </w:r>
    </w:p>
    <w:p w14:paraId="0214E00C" w14:textId="77777777" w:rsidR="001605D5" w:rsidRDefault="001605D5" w:rsidP="001605D5">
      <w:pPr>
        <w:pStyle w:val="DraftHeading4"/>
        <w:tabs>
          <w:tab w:val="right" w:pos="2268"/>
        </w:tabs>
        <w:ind w:left="2381" w:hanging="2381"/>
      </w:pPr>
      <w:r>
        <w:tab/>
      </w:r>
      <w:r w:rsidRPr="0043723D">
        <w:t>(i)</w:t>
      </w:r>
      <w:r>
        <w:tab/>
        <w:t>the person conducting a business or undertaking; or</w:t>
      </w:r>
    </w:p>
    <w:p w14:paraId="75E3F051" w14:textId="77777777" w:rsidR="001605D5" w:rsidRDefault="001605D5" w:rsidP="001605D5">
      <w:pPr>
        <w:pStyle w:val="DraftHeading4"/>
        <w:tabs>
          <w:tab w:val="right" w:pos="2268"/>
        </w:tabs>
        <w:ind w:left="2381" w:hanging="2381"/>
      </w:pPr>
      <w:r>
        <w:tab/>
      </w:r>
      <w:r w:rsidRPr="0043723D">
        <w:t>(ii)</w:t>
      </w:r>
      <w:r>
        <w:tab/>
        <w:t>an inspector; or</w:t>
      </w:r>
    </w:p>
    <w:p w14:paraId="448749F7" w14:textId="77777777" w:rsidR="001605D5" w:rsidRDefault="001605D5" w:rsidP="001605D5">
      <w:pPr>
        <w:pStyle w:val="DraftHeading4"/>
        <w:tabs>
          <w:tab w:val="right" w:pos="2268"/>
        </w:tabs>
        <w:ind w:left="2381" w:hanging="2381"/>
      </w:pPr>
      <w:r>
        <w:tab/>
      </w:r>
      <w:r w:rsidRPr="0043723D">
        <w:t>(iii)</w:t>
      </w:r>
      <w:r>
        <w:tab/>
        <w:t>a WHS entry permit holder; or</w:t>
      </w:r>
    </w:p>
    <w:p w14:paraId="152D60ED" w14:textId="77777777" w:rsidR="001605D5" w:rsidRDefault="001605D5" w:rsidP="001605D5">
      <w:pPr>
        <w:pStyle w:val="DraftHeading4"/>
        <w:tabs>
          <w:tab w:val="right" w:pos="2268"/>
        </w:tabs>
        <w:ind w:left="2381" w:hanging="2381"/>
      </w:pPr>
      <w:r>
        <w:tab/>
      </w:r>
      <w:r w:rsidRPr="0043723D">
        <w:t>(iv)</w:t>
      </w:r>
      <w:r>
        <w:tab/>
        <w:t>a health and safety representative; or</w:t>
      </w:r>
    </w:p>
    <w:p w14:paraId="08EC0F8F" w14:textId="77777777" w:rsidR="001605D5" w:rsidRDefault="001605D5" w:rsidP="001605D5">
      <w:pPr>
        <w:pStyle w:val="DraftHeading4"/>
        <w:tabs>
          <w:tab w:val="right" w:pos="2268"/>
        </w:tabs>
        <w:ind w:left="2381" w:hanging="2381"/>
      </w:pPr>
      <w:r>
        <w:lastRenderedPageBreak/>
        <w:tab/>
      </w:r>
      <w:r w:rsidRPr="0043723D">
        <w:t>(v)</w:t>
      </w:r>
      <w:r>
        <w:tab/>
        <w:t>a member of a health and safety committee; or</w:t>
      </w:r>
    </w:p>
    <w:p w14:paraId="667803C6" w14:textId="2B804A1B" w:rsidR="001605D5" w:rsidRPr="006221EA" w:rsidRDefault="001605D5" w:rsidP="00697CBF">
      <w:pPr>
        <w:pStyle w:val="DraftHeading4"/>
        <w:tabs>
          <w:tab w:val="right" w:pos="2268"/>
        </w:tabs>
        <w:ind w:left="2381" w:hanging="2381"/>
      </w:pPr>
      <w:r>
        <w:tab/>
      </w:r>
      <w:r w:rsidRPr="0043723D">
        <w:t>(vi)</w:t>
      </w:r>
      <w:r>
        <w:tab/>
        <w:t>another worker; or</w:t>
      </w:r>
    </w:p>
    <w:p w14:paraId="2535AE3B" w14:textId="77777777" w:rsidR="001605D5" w:rsidRDefault="001605D5" w:rsidP="001605D5">
      <w:pPr>
        <w:pStyle w:val="DraftHeading4"/>
        <w:tabs>
          <w:tab w:val="right" w:pos="2268"/>
        </w:tabs>
        <w:ind w:left="2381" w:hanging="2381"/>
      </w:pPr>
      <w:r>
        <w:tab/>
      </w:r>
      <w:r w:rsidRPr="0043723D">
        <w:t>(vii)</w:t>
      </w:r>
      <w:r>
        <w:tab/>
        <w:t>any other person who has a duty under this Act in relation to the matter; or</w:t>
      </w:r>
    </w:p>
    <w:p w14:paraId="1769DC1C" w14:textId="77777777" w:rsidR="001605D5" w:rsidRDefault="001605D5" w:rsidP="001605D5">
      <w:pPr>
        <w:pStyle w:val="DraftHeading4"/>
        <w:tabs>
          <w:tab w:val="right" w:pos="2268"/>
        </w:tabs>
        <w:ind w:left="2381" w:hanging="2381"/>
      </w:pPr>
      <w:r>
        <w:tab/>
      </w:r>
      <w:r w:rsidRPr="0043723D">
        <w:t>(viii)</w:t>
      </w:r>
      <w:r>
        <w:tab/>
        <w:t>any other person exercising a power or performing a function under this Act; or</w:t>
      </w:r>
    </w:p>
    <w:p w14:paraId="532DED5F" w14:textId="77777777" w:rsidR="001605D5" w:rsidRDefault="001605D5" w:rsidP="001605D5">
      <w:pPr>
        <w:pStyle w:val="DraftHeading3"/>
        <w:tabs>
          <w:tab w:val="right" w:pos="1757"/>
        </w:tabs>
        <w:ind w:left="1871" w:hanging="1871"/>
      </w:pPr>
      <w:r>
        <w:tab/>
        <w:t>(i</w:t>
      </w:r>
      <w:r w:rsidRPr="00CD50B9">
        <w:t>)</w:t>
      </w:r>
      <w:r>
        <w:tab/>
        <w:t>is involved in, has been involved in or proposes to be involved in resolving a work health and safety issue under this Act; or</w:t>
      </w:r>
    </w:p>
    <w:p w14:paraId="23F82F21" w14:textId="77777777" w:rsidR="001605D5" w:rsidRDefault="001605D5" w:rsidP="001605D5">
      <w:pPr>
        <w:pStyle w:val="DraftHeading3"/>
        <w:tabs>
          <w:tab w:val="right" w:pos="1757"/>
        </w:tabs>
        <w:ind w:left="1871" w:hanging="1871"/>
      </w:pPr>
      <w:r>
        <w:tab/>
        <w:t>(j</w:t>
      </w:r>
      <w:r w:rsidRPr="00862A74">
        <w:t>)</w:t>
      </w:r>
      <w:r>
        <w:tab/>
        <w:t>is taking action, has taken action or proposes to take action to seek compliance by any person with any duty or obligation under this Act.</w:t>
      </w:r>
    </w:p>
    <w:p w14:paraId="0334C1C2" w14:textId="77777777" w:rsidR="001605D5" w:rsidRDefault="001605D5" w:rsidP="001605D5">
      <w:pPr>
        <w:pStyle w:val="DraftHeading1"/>
        <w:tabs>
          <w:tab w:val="right" w:pos="680"/>
        </w:tabs>
        <w:ind w:left="850" w:hanging="850"/>
      </w:pPr>
      <w:r>
        <w:tab/>
      </w:r>
      <w:bookmarkStart w:id="294" w:name="_Toc261422722"/>
      <w:bookmarkStart w:id="295" w:name="_Toc142312490"/>
      <w:r>
        <w:t>107</w:t>
      </w:r>
      <w:r>
        <w:tab/>
        <w:t>Prohibition of requesting, instructing, inducing, encouraging, authorising or assisting discriminatory conduct</w:t>
      </w:r>
      <w:bookmarkEnd w:id="294"/>
      <w:bookmarkEnd w:id="295"/>
    </w:p>
    <w:p w14:paraId="19F9EEDE" w14:textId="77777777" w:rsidR="001605D5" w:rsidRDefault="001605D5" w:rsidP="001605D5">
      <w:pPr>
        <w:pStyle w:val="BodySectionSub"/>
      </w:pPr>
      <w:r>
        <w:t>A person must not request, instruct, induce, encourage, authorise or assist another person to engage in discriminatory conduct in contravention of section 104.</w:t>
      </w:r>
    </w:p>
    <w:p w14:paraId="244D87C1" w14:textId="72923503" w:rsidR="001605D5" w:rsidRDefault="001605D5" w:rsidP="001605D5">
      <w:pPr>
        <w:pStyle w:val="BodySectionSub"/>
      </w:pPr>
      <w:r>
        <w:t>Maximum penalty:</w:t>
      </w:r>
      <w:r w:rsidR="00614AB1">
        <w:t xml:space="preserve"> </w:t>
      </w:r>
      <w:r w:rsidR="00614AB1" w:rsidRPr="00614AB1">
        <w:t>tier A monetary penalty.</w:t>
      </w:r>
    </w:p>
    <w:p w14:paraId="747D8401" w14:textId="77777777" w:rsidR="001605D5" w:rsidRPr="00130C16" w:rsidRDefault="001605D5" w:rsidP="001605D5">
      <w:pPr>
        <w:pStyle w:val="DraftSectionNote"/>
        <w:tabs>
          <w:tab w:val="right" w:pos="1304"/>
        </w:tabs>
        <w:ind w:left="850"/>
        <w:rPr>
          <w:b/>
        </w:rPr>
      </w:pPr>
      <w:r w:rsidRPr="00130C16">
        <w:rPr>
          <w:b/>
        </w:rPr>
        <w:t>Note</w:t>
      </w:r>
    </w:p>
    <w:p w14:paraId="0E3DFD46" w14:textId="77777777" w:rsidR="001605D5" w:rsidRPr="00130C16" w:rsidRDefault="001605D5" w:rsidP="001605D5">
      <w:pPr>
        <w:pStyle w:val="DraftSectionNote"/>
        <w:tabs>
          <w:tab w:val="right" w:pos="1304"/>
        </w:tabs>
        <w:ind w:left="850"/>
      </w:pPr>
      <w:r>
        <w:t>Civil proceedings may be brought under Division 3 of this Part if a person requested, instructed, induced, encouraged, authorised or assisted another person to engage in discriminatory conduct for a prohibited reason.</w:t>
      </w:r>
    </w:p>
    <w:p w14:paraId="7B2A10E9" w14:textId="77777777" w:rsidR="001605D5" w:rsidRDefault="001605D5" w:rsidP="001605D5">
      <w:pPr>
        <w:pStyle w:val="DraftHeading1"/>
        <w:tabs>
          <w:tab w:val="right" w:pos="680"/>
        </w:tabs>
        <w:ind w:left="850" w:hanging="850"/>
      </w:pPr>
      <w:r>
        <w:rPr>
          <w:rStyle w:val="CharSectno"/>
        </w:rPr>
        <w:tab/>
      </w:r>
      <w:bookmarkStart w:id="296" w:name="_Toc261422723"/>
      <w:bookmarkStart w:id="297" w:name="_Toc142312491"/>
      <w:r>
        <w:rPr>
          <w:rStyle w:val="CharSectno"/>
        </w:rPr>
        <w:t>108</w:t>
      </w:r>
      <w:r>
        <w:rPr>
          <w:rStyle w:val="CharSectno"/>
        </w:rPr>
        <w:tab/>
        <w:t>Prohibition of coercion or inducement</w:t>
      </w:r>
      <w:bookmarkEnd w:id="296"/>
      <w:bookmarkEnd w:id="297"/>
    </w:p>
    <w:p w14:paraId="17D7BA7A" w14:textId="77777777" w:rsidR="001605D5" w:rsidRDefault="001605D5" w:rsidP="001605D5">
      <w:pPr>
        <w:pStyle w:val="DraftHeading2"/>
        <w:tabs>
          <w:tab w:val="right" w:pos="1247"/>
        </w:tabs>
        <w:ind w:left="1361" w:hanging="1361"/>
      </w:pPr>
      <w:r>
        <w:tab/>
        <w:t>(1)</w:t>
      </w:r>
      <w:r>
        <w:tab/>
        <w:t xml:space="preserve">A person must not organise or take, or threaten to organise or take, any action against another person </w:t>
      </w:r>
      <w:r>
        <w:lastRenderedPageBreak/>
        <w:t>with intent to coerce or induce the other person, or a third person:</w:t>
      </w:r>
    </w:p>
    <w:p w14:paraId="4A19894D" w14:textId="77777777" w:rsidR="001605D5" w:rsidRDefault="001605D5" w:rsidP="001605D5">
      <w:pPr>
        <w:pStyle w:val="DraftHeading3"/>
        <w:tabs>
          <w:tab w:val="right" w:pos="1757"/>
        </w:tabs>
        <w:ind w:left="1871" w:hanging="1871"/>
      </w:pPr>
      <w:r>
        <w:tab/>
      </w:r>
      <w:r w:rsidRPr="006E1A16">
        <w:t>(a)</w:t>
      </w:r>
      <w:r>
        <w:tab/>
        <w:t>to exercise or not to exercise a power, or to propose to exercise or not to exercise a power, under this Act; or</w:t>
      </w:r>
    </w:p>
    <w:p w14:paraId="50B5248A" w14:textId="77777777" w:rsidR="001605D5" w:rsidRDefault="001605D5" w:rsidP="001605D5">
      <w:pPr>
        <w:pStyle w:val="DraftHeading3"/>
        <w:tabs>
          <w:tab w:val="right" w:pos="1757"/>
        </w:tabs>
        <w:ind w:left="1871" w:hanging="1871"/>
      </w:pPr>
      <w:r>
        <w:tab/>
      </w:r>
      <w:r w:rsidRPr="00481FE5">
        <w:t>(b)</w:t>
      </w:r>
      <w:r>
        <w:tab/>
        <w:t>to perform or not to perform a function, or to propose to perform or not to perform a function, under this Act; or</w:t>
      </w:r>
    </w:p>
    <w:p w14:paraId="5047AC9B" w14:textId="77777777" w:rsidR="001605D5" w:rsidRDefault="001605D5" w:rsidP="001605D5">
      <w:pPr>
        <w:pStyle w:val="DraftHeading3"/>
        <w:tabs>
          <w:tab w:val="right" w:pos="1757"/>
        </w:tabs>
        <w:ind w:left="1871" w:hanging="1871"/>
      </w:pPr>
      <w:r>
        <w:tab/>
        <w:t>(c</w:t>
      </w:r>
      <w:r w:rsidRPr="006E1A16">
        <w:t>)</w:t>
      </w:r>
      <w:r>
        <w:tab/>
        <w:t>to exercise or not to exercise a power or perform a function, or to propose to exercise or not to exercise a power or perform a function, in a particular way; or</w:t>
      </w:r>
    </w:p>
    <w:p w14:paraId="68B5946B" w14:textId="77777777" w:rsidR="001605D5" w:rsidRDefault="001605D5" w:rsidP="001605D5">
      <w:pPr>
        <w:pStyle w:val="DraftHeading3"/>
        <w:tabs>
          <w:tab w:val="right" w:pos="1757"/>
        </w:tabs>
        <w:ind w:left="1871" w:hanging="1871"/>
      </w:pPr>
      <w:r>
        <w:tab/>
      </w:r>
      <w:r w:rsidRPr="00481FE5">
        <w:t>(d)</w:t>
      </w:r>
      <w:r>
        <w:tab/>
        <w:t>to refrain from seeking, or continuing to undertake, a role under this Act.</w:t>
      </w:r>
    </w:p>
    <w:p w14:paraId="190BAC1C" w14:textId="3F8438BE" w:rsidR="001605D5" w:rsidRDefault="001605D5" w:rsidP="001605D5">
      <w:pPr>
        <w:pStyle w:val="BodySectionSub"/>
      </w:pPr>
      <w:r>
        <w:t>Maximum penalty:</w:t>
      </w:r>
      <w:r w:rsidR="00614AB1">
        <w:t xml:space="preserve"> </w:t>
      </w:r>
      <w:r w:rsidR="00614AB1" w:rsidRPr="00614AB1">
        <w:t>tier A monetary penalty.</w:t>
      </w:r>
    </w:p>
    <w:p w14:paraId="4B1E3BD4" w14:textId="77777777" w:rsidR="001605D5" w:rsidRPr="00A36C1F" w:rsidRDefault="001605D5" w:rsidP="001605D5">
      <w:pPr>
        <w:pStyle w:val="DraftSub-sectionNote"/>
        <w:tabs>
          <w:tab w:val="right" w:pos="1814"/>
        </w:tabs>
        <w:ind w:left="1361"/>
        <w:rPr>
          <w:b/>
        </w:rPr>
      </w:pPr>
      <w:r w:rsidRPr="00A36C1F">
        <w:rPr>
          <w:b/>
        </w:rPr>
        <w:t>Note</w:t>
      </w:r>
    </w:p>
    <w:p w14:paraId="61EA15B8" w14:textId="77777777" w:rsidR="001605D5" w:rsidRPr="00130C16" w:rsidRDefault="001605D5" w:rsidP="001605D5">
      <w:pPr>
        <w:pStyle w:val="DraftSub-sectionNote"/>
        <w:tabs>
          <w:tab w:val="right" w:pos="1814"/>
        </w:tabs>
        <w:ind w:left="1361"/>
      </w:pPr>
      <w:r>
        <w:t>Civil proceedings may be brought under Division 3 of this Part in relation to a contravention of this section.</w:t>
      </w:r>
    </w:p>
    <w:p w14:paraId="6C502EA6" w14:textId="77777777" w:rsidR="001605D5" w:rsidRDefault="001605D5" w:rsidP="001605D5">
      <w:pPr>
        <w:pStyle w:val="DraftHeading2"/>
        <w:tabs>
          <w:tab w:val="right" w:pos="1247"/>
        </w:tabs>
        <w:ind w:left="1361" w:hanging="1361"/>
      </w:pPr>
      <w:r>
        <w:tab/>
      </w:r>
      <w:r w:rsidRPr="00E41CEC">
        <w:t>(2)</w:t>
      </w:r>
      <w:r>
        <w:tab/>
        <w:t>In this section, a reference to taking action or threatening to take action against a person includes a reference to not taking a particular action or threatening not to take a particular action in relation to that person.</w:t>
      </w:r>
    </w:p>
    <w:p w14:paraId="5B1A8B57" w14:textId="77777777" w:rsidR="001605D5" w:rsidRDefault="001605D5" w:rsidP="001605D5">
      <w:pPr>
        <w:pStyle w:val="DraftHeading2"/>
        <w:tabs>
          <w:tab w:val="right" w:pos="1247"/>
        </w:tabs>
        <w:ind w:left="1361" w:hanging="1361"/>
      </w:pPr>
      <w:r>
        <w:tab/>
      </w:r>
      <w:r w:rsidRPr="00AD2729">
        <w:t>(3)</w:t>
      </w:r>
      <w:r>
        <w:tab/>
        <w:t>To avoid doubt, a reasonable direction given by an emergency services worker in an emergency is not an action with intent to coerce or induce a person.</w:t>
      </w:r>
    </w:p>
    <w:p w14:paraId="24607E52" w14:textId="77777777" w:rsidR="001605D5" w:rsidRPr="004634FD" w:rsidRDefault="001605D5" w:rsidP="001605D5">
      <w:pPr>
        <w:pStyle w:val="DraftSub-sectionNote"/>
        <w:tabs>
          <w:tab w:val="right" w:pos="1814"/>
        </w:tabs>
        <w:ind w:left="1361"/>
        <w:rPr>
          <w:b/>
        </w:rPr>
      </w:pPr>
      <w:r w:rsidRPr="004634FD">
        <w:rPr>
          <w:b/>
        </w:rPr>
        <w:t>Note</w:t>
      </w:r>
    </w:p>
    <w:p w14:paraId="24DAD0FB" w14:textId="7CAB2245" w:rsidR="001605D5" w:rsidRPr="004634FD" w:rsidRDefault="001605D5" w:rsidP="001605D5">
      <w:pPr>
        <w:pStyle w:val="DraftSub-sectionNote"/>
        <w:tabs>
          <w:tab w:val="right" w:pos="1814"/>
        </w:tabs>
        <w:ind w:left="1361"/>
      </w:pPr>
      <w:r>
        <w:t>See the jurisdictional note in the Appendix.</w:t>
      </w:r>
      <w:r w:rsidR="00835418">
        <w:br/>
      </w:r>
      <w:r w:rsidR="00835418">
        <w:br/>
      </w:r>
      <w:r w:rsidR="00835418">
        <w:br/>
      </w:r>
      <w:r w:rsidR="00835418">
        <w:br/>
      </w:r>
    </w:p>
    <w:p w14:paraId="798FE1B5" w14:textId="77777777" w:rsidR="001605D5" w:rsidRDefault="001605D5" w:rsidP="001605D5">
      <w:pPr>
        <w:pStyle w:val="DraftHeading1"/>
        <w:tabs>
          <w:tab w:val="right" w:pos="680"/>
        </w:tabs>
        <w:ind w:left="850" w:hanging="850"/>
      </w:pPr>
      <w:r>
        <w:lastRenderedPageBreak/>
        <w:tab/>
      </w:r>
      <w:bookmarkStart w:id="298" w:name="_Toc261422724"/>
      <w:bookmarkStart w:id="299" w:name="_Toc142312492"/>
      <w:r>
        <w:t>109</w:t>
      </w:r>
      <w:r>
        <w:tab/>
        <w:t>Misrepresentation</w:t>
      </w:r>
      <w:bookmarkEnd w:id="298"/>
      <w:bookmarkEnd w:id="299"/>
    </w:p>
    <w:p w14:paraId="1FD2C342" w14:textId="77777777" w:rsidR="001605D5" w:rsidRDefault="001605D5" w:rsidP="001605D5">
      <w:pPr>
        <w:pStyle w:val="DraftHeading2"/>
        <w:tabs>
          <w:tab w:val="right" w:pos="1247"/>
        </w:tabs>
        <w:ind w:left="1361" w:hanging="1361"/>
      </w:pPr>
      <w:r>
        <w:tab/>
      </w:r>
      <w:r w:rsidRPr="00E41CEC">
        <w:t>(1)</w:t>
      </w:r>
      <w:r>
        <w:tab/>
        <w:t>A person must not knowingly or recklessly make a false or misleading representation to another person about</w:t>
      </w:r>
      <w:r w:rsidRPr="00216F26">
        <w:t xml:space="preserve"> </w:t>
      </w:r>
      <w:r>
        <w:t>that other person's:</w:t>
      </w:r>
    </w:p>
    <w:p w14:paraId="73998108" w14:textId="77777777" w:rsidR="001605D5" w:rsidRDefault="001605D5" w:rsidP="001605D5">
      <w:pPr>
        <w:pStyle w:val="DraftHeading3"/>
        <w:tabs>
          <w:tab w:val="right" w:pos="1757"/>
        </w:tabs>
        <w:ind w:left="1871" w:hanging="1871"/>
      </w:pPr>
      <w:r>
        <w:tab/>
      </w:r>
      <w:r w:rsidRPr="00E41CEC">
        <w:t>(a)</w:t>
      </w:r>
      <w:r>
        <w:tab/>
        <w:t>rights or obligations under this Act; or</w:t>
      </w:r>
    </w:p>
    <w:p w14:paraId="62F809BD" w14:textId="77777777" w:rsidR="001605D5" w:rsidRPr="00216F26" w:rsidRDefault="001605D5" w:rsidP="001605D5">
      <w:pPr>
        <w:pStyle w:val="DraftHeading3"/>
        <w:tabs>
          <w:tab w:val="right" w:pos="1757"/>
        </w:tabs>
        <w:ind w:left="1871" w:hanging="1871"/>
      </w:pPr>
      <w:r>
        <w:tab/>
      </w:r>
      <w:r w:rsidRPr="00216F26">
        <w:t>(b)</w:t>
      </w:r>
      <w:r>
        <w:tab/>
        <w:t>ability to initiate, or participate in, a process or proceedings under this Act; or</w:t>
      </w:r>
    </w:p>
    <w:p w14:paraId="609A7EFC" w14:textId="77777777" w:rsidR="001605D5" w:rsidRDefault="001605D5" w:rsidP="001605D5">
      <w:pPr>
        <w:pStyle w:val="DraftHeading3"/>
        <w:tabs>
          <w:tab w:val="right" w:pos="1757"/>
        </w:tabs>
        <w:ind w:left="1871" w:hanging="1871"/>
      </w:pPr>
      <w:r>
        <w:tab/>
        <w:t>(c</w:t>
      </w:r>
      <w:r w:rsidRPr="00E41CEC">
        <w:t>)</w:t>
      </w:r>
      <w:r>
        <w:tab/>
        <w:t>ability to make a complaint or inquiry to a person or body empowered under this Act to seek compliance with this Act.</w:t>
      </w:r>
    </w:p>
    <w:p w14:paraId="220675E5" w14:textId="0DBAB1E4" w:rsidR="001605D5" w:rsidRDefault="001605D5" w:rsidP="001605D5">
      <w:pPr>
        <w:pStyle w:val="BodySectionSub"/>
      </w:pPr>
      <w:r>
        <w:t>Maximum penalty:</w:t>
      </w:r>
      <w:r w:rsidR="00614AB1">
        <w:t xml:space="preserve"> </w:t>
      </w:r>
      <w:r w:rsidR="00614AB1" w:rsidRPr="00614AB1">
        <w:t>tier A monetary penalty.</w:t>
      </w:r>
    </w:p>
    <w:p w14:paraId="3B2CE69E" w14:textId="77777777" w:rsidR="001605D5" w:rsidRDefault="001605D5" w:rsidP="001605D5">
      <w:pPr>
        <w:pStyle w:val="DraftHeading2"/>
        <w:tabs>
          <w:tab w:val="right" w:pos="1247"/>
        </w:tabs>
        <w:ind w:left="1361" w:hanging="1361"/>
      </w:pPr>
      <w:r>
        <w:tab/>
      </w:r>
      <w:r w:rsidRPr="00E41CEC">
        <w:t>(2)</w:t>
      </w:r>
      <w:r>
        <w:tab/>
        <w:t>Subsection</w:t>
      </w:r>
      <w:r w:rsidR="008172BE">
        <w:t xml:space="preserve"> </w:t>
      </w:r>
      <w:r>
        <w:t>(1) does not apply if the person to whom the representation is made would not be expected to rely on it.</w:t>
      </w:r>
    </w:p>
    <w:p w14:paraId="449813AA" w14:textId="77777777" w:rsidR="001605D5" w:rsidRPr="007428D6" w:rsidRDefault="001605D5" w:rsidP="001605D5">
      <w:pPr>
        <w:pStyle w:val="Heading-DIVISION"/>
        <w:ind w:left="1500" w:hanging="1500"/>
        <w:jc w:val="left"/>
      </w:pPr>
      <w:bookmarkStart w:id="300" w:name="_Toc261422725"/>
      <w:bookmarkStart w:id="301" w:name="_Toc142312493"/>
      <w:r w:rsidRPr="007428D6">
        <w:t>Division 2</w:t>
      </w:r>
      <w:r w:rsidRPr="007428D6">
        <w:tab/>
        <w:t>Criminal proceedings</w:t>
      </w:r>
      <w:r>
        <w:t xml:space="preserve"> in relation to discriminatory conduct</w:t>
      </w:r>
      <w:bookmarkEnd w:id="300"/>
      <w:bookmarkEnd w:id="301"/>
    </w:p>
    <w:p w14:paraId="1937398D" w14:textId="77777777" w:rsidR="001605D5" w:rsidRDefault="001605D5" w:rsidP="001605D5">
      <w:pPr>
        <w:pStyle w:val="DraftHeading1"/>
        <w:tabs>
          <w:tab w:val="right" w:pos="680"/>
        </w:tabs>
        <w:ind w:left="850" w:hanging="850"/>
      </w:pPr>
      <w:r>
        <w:tab/>
      </w:r>
      <w:bookmarkStart w:id="302" w:name="_Toc142312494"/>
      <w:r w:rsidRPr="00A40C2A">
        <w:t>110</w:t>
      </w:r>
      <w:r>
        <w:tab/>
        <w:t>Proof of discriminatory conduct</w:t>
      </w:r>
      <w:bookmarkEnd w:id="302"/>
    </w:p>
    <w:p w14:paraId="76A79310" w14:textId="77777777" w:rsidR="001605D5" w:rsidRDefault="001605D5" w:rsidP="001605D5">
      <w:pPr>
        <w:pStyle w:val="DraftHeading2"/>
        <w:tabs>
          <w:tab w:val="right" w:pos="1247"/>
        </w:tabs>
        <w:ind w:left="1361" w:hanging="1361"/>
      </w:pPr>
      <w:r>
        <w:tab/>
      </w:r>
      <w:r w:rsidRPr="00A40C2A">
        <w:t>(1)</w:t>
      </w:r>
      <w:r>
        <w:tab/>
        <w:t xml:space="preserve">This section applies if in proceedings for an offence of contravening section 104 </w:t>
      </w:r>
      <w:r w:rsidRPr="00582306">
        <w:t>or 107</w:t>
      </w:r>
      <w:r>
        <w:t>, the prosecution:</w:t>
      </w:r>
    </w:p>
    <w:p w14:paraId="15C1B989" w14:textId="77777777" w:rsidR="001605D5" w:rsidRDefault="001605D5" w:rsidP="001605D5">
      <w:pPr>
        <w:pStyle w:val="DraftHeading3"/>
        <w:tabs>
          <w:tab w:val="right" w:pos="1757"/>
        </w:tabs>
        <w:ind w:left="1871" w:hanging="1871"/>
      </w:pPr>
      <w:r>
        <w:tab/>
      </w:r>
      <w:r w:rsidRPr="00A40C2A">
        <w:t>(a)</w:t>
      </w:r>
      <w:r>
        <w:tab/>
        <w:t>proves that the discriminatory conduct was engaged in; and</w:t>
      </w:r>
    </w:p>
    <w:p w14:paraId="43F785D3" w14:textId="77777777" w:rsidR="001605D5" w:rsidRDefault="001605D5" w:rsidP="001605D5">
      <w:pPr>
        <w:pStyle w:val="DraftHeading3"/>
        <w:tabs>
          <w:tab w:val="right" w:pos="1757"/>
        </w:tabs>
        <w:ind w:left="1871" w:hanging="1871"/>
      </w:pPr>
      <w:r>
        <w:tab/>
      </w:r>
      <w:r w:rsidRPr="00A40C2A">
        <w:t>(b)</w:t>
      </w:r>
      <w:r>
        <w:tab/>
        <w:t>proves that a circumstance referred to in section 106(a) to (j) existed at the time the discriminatory conduct was engaged in; and</w:t>
      </w:r>
    </w:p>
    <w:p w14:paraId="09D5CD51" w14:textId="77777777" w:rsidR="001605D5" w:rsidRDefault="001605D5" w:rsidP="001605D5">
      <w:pPr>
        <w:pStyle w:val="DraftHeading3"/>
        <w:tabs>
          <w:tab w:val="right" w:pos="1757"/>
        </w:tabs>
        <w:ind w:left="1871" w:hanging="1871"/>
      </w:pPr>
      <w:r>
        <w:tab/>
      </w:r>
      <w:r w:rsidRPr="00A40C2A">
        <w:t>(c)</w:t>
      </w:r>
      <w:r>
        <w:tab/>
        <w:t>adduces evidence that the discriminatory conduct was engaged in for a prohibited reason.</w:t>
      </w:r>
    </w:p>
    <w:p w14:paraId="6A3251D9" w14:textId="77777777" w:rsidR="001605D5" w:rsidRDefault="001605D5" w:rsidP="001605D5">
      <w:pPr>
        <w:pStyle w:val="DraftHeading2"/>
        <w:tabs>
          <w:tab w:val="right" w:pos="1247"/>
        </w:tabs>
        <w:ind w:left="1361" w:hanging="1361"/>
      </w:pPr>
      <w:r>
        <w:lastRenderedPageBreak/>
        <w:tab/>
      </w:r>
      <w:r w:rsidRPr="00A40C2A">
        <w:t>(2)</w:t>
      </w:r>
      <w:r>
        <w:tab/>
        <w:t>The reason alleged for the discriminatory conduct is presumed to be the dominant reason for that conduct unless the accused proves, on the balance of probabilities, that the reason was not the dominant reason for the conduct.</w:t>
      </w:r>
    </w:p>
    <w:p w14:paraId="277ADF3B" w14:textId="77777777" w:rsidR="001605D5" w:rsidRDefault="001605D5" w:rsidP="001605D5">
      <w:pPr>
        <w:pStyle w:val="DraftHeading2"/>
        <w:tabs>
          <w:tab w:val="right" w:pos="1247"/>
        </w:tabs>
        <w:ind w:left="1361" w:hanging="1361"/>
      </w:pPr>
      <w:r>
        <w:tab/>
      </w:r>
      <w:r w:rsidRPr="00A40C2A">
        <w:t>(3)</w:t>
      </w:r>
      <w:r>
        <w:tab/>
        <w:t>To avoid doubt, the burden of proof on the accused under subsection (2) is a legal burden of proof.</w:t>
      </w:r>
    </w:p>
    <w:p w14:paraId="2FD29567" w14:textId="77777777" w:rsidR="001605D5" w:rsidRPr="00A40C2A" w:rsidRDefault="001605D5" w:rsidP="001605D5">
      <w:pPr>
        <w:pStyle w:val="DraftSectionNote"/>
        <w:tabs>
          <w:tab w:val="right" w:pos="1304"/>
        </w:tabs>
        <w:ind w:left="850"/>
        <w:rPr>
          <w:b/>
        </w:rPr>
      </w:pPr>
      <w:r w:rsidRPr="00A40C2A">
        <w:rPr>
          <w:b/>
        </w:rPr>
        <w:t>Note</w:t>
      </w:r>
    </w:p>
    <w:p w14:paraId="3CBA6862" w14:textId="77777777" w:rsidR="001605D5" w:rsidRDefault="001605D5" w:rsidP="001605D5">
      <w:pPr>
        <w:pStyle w:val="DraftSectionNote"/>
        <w:tabs>
          <w:tab w:val="right" w:pos="1304"/>
        </w:tabs>
        <w:ind w:left="850"/>
      </w:pPr>
      <w:r>
        <w:t>See the jurisdictional note in the Appendix.</w:t>
      </w:r>
    </w:p>
    <w:p w14:paraId="56435AE1" w14:textId="77777777" w:rsidR="001605D5" w:rsidRDefault="001605D5" w:rsidP="001605D5">
      <w:pPr>
        <w:pStyle w:val="DraftHeading1"/>
        <w:tabs>
          <w:tab w:val="right" w:pos="680"/>
        </w:tabs>
        <w:ind w:left="850" w:hanging="850"/>
      </w:pPr>
      <w:r>
        <w:tab/>
      </w:r>
      <w:bookmarkStart w:id="303" w:name="_Toc261422727"/>
      <w:bookmarkStart w:id="304" w:name="_Toc142312495"/>
      <w:r>
        <w:t>111</w:t>
      </w:r>
      <w:r>
        <w:tab/>
        <w:t>Order for compensation or reinstatement</w:t>
      </w:r>
      <w:bookmarkEnd w:id="303"/>
      <w:bookmarkEnd w:id="304"/>
    </w:p>
    <w:p w14:paraId="71025D6D" w14:textId="77777777" w:rsidR="001605D5" w:rsidRDefault="001605D5" w:rsidP="001605D5">
      <w:pPr>
        <w:pStyle w:val="BodySectionSub"/>
      </w:pPr>
      <w:r>
        <w:t>If a person is convicted or found guilty of an offence under section 104 or 107, the court may (in addition to imposing a penalty) make either or both of the following orders:</w:t>
      </w:r>
    </w:p>
    <w:p w14:paraId="02C709D3" w14:textId="77777777" w:rsidR="001605D5" w:rsidRDefault="001605D5" w:rsidP="001605D5">
      <w:pPr>
        <w:pStyle w:val="DraftHeading3"/>
        <w:tabs>
          <w:tab w:val="right" w:pos="1757"/>
        </w:tabs>
        <w:ind w:left="1871" w:hanging="1871"/>
      </w:pPr>
      <w:r>
        <w:tab/>
        <w:t>(a)</w:t>
      </w:r>
      <w:r>
        <w:tab/>
        <w:t>an order that the offender pay (within a specified period) the compensation to the person who was the subject of the discriminatory conduct that the court considers appropriate;</w:t>
      </w:r>
    </w:p>
    <w:p w14:paraId="28D0946F" w14:textId="77777777" w:rsidR="001605D5" w:rsidRDefault="001605D5" w:rsidP="001605D5">
      <w:pPr>
        <w:pStyle w:val="DraftHeading3"/>
        <w:tabs>
          <w:tab w:val="right" w:pos="1757"/>
        </w:tabs>
        <w:ind w:left="1871" w:hanging="1871"/>
      </w:pPr>
      <w:r>
        <w:tab/>
        <w:t>(b)</w:t>
      </w:r>
      <w:r>
        <w:tab/>
        <w:t>in relation to a person who was or is an employee or prospective employee, an order that:</w:t>
      </w:r>
    </w:p>
    <w:p w14:paraId="64DB2351" w14:textId="77777777" w:rsidR="001605D5" w:rsidRDefault="001605D5" w:rsidP="001605D5">
      <w:pPr>
        <w:pStyle w:val="DraftHeading4"/>
        <w:tabs>
          <w:tab w:val="right" w:pos="2268"/>
        </w:tabs>
        <w:ind w:left="2381" w:hanging="2381"/>
      </w:pPr>
      <w:r>
        <w:tab/>
        <w:t>(i)</w:t>
      </w:r>
      <w:r>
        <w:tab/>
        <w:t>the person be reinstated or re</w:t>
      </w:r>
      <w:r>
        <w:noBreakHyphen/>
        <w:t>employed in his or her former position or, if that position is not available, in a similar position; or</w:t>
      </w:r>
    </w:p>
    <w:p w14:paraId="45E6C5B9" w14:textId="77777777" w:rsidR="001605D5" w:rsidRDefault="001605D5" w:rsidP="001605D5">
      <w:pPr>
        <w:pStyle w:val="DraftHeading4"/>
        <w:tabs>
          <w:tab w:val="right" w:pos="2268"/>
        </w:tabs>
        <w:ind w:left="2381" w:hanging="2381"/>
      </w:pPr>
      <w:r>
        <w:tab/>
        <w:t>(ii)</w:t>
      </w:r>
      <w:r>
        <w:tab/>
        <w:t>the person be employed in the position for which he or she had applied or a similar position.</w:t>
      </w:r>
    </w:p>
    <w:p w14:paraId="413C283E" w14:textId="77777777" w:rsidR="001605D5" w:rsidRPr="007428D6" w:rsidRDefault="001605D5" w:rsidP="001605D5">
      <w:pPr>
        <w:pStyle w:val="Heading-DIVISION"/>
        <w:ind w:left="1500" w:hanging="1500"/>
        <w:jc w:val="left"/>
      </w:pPr>
      <w:bookmarkStart w:id="305" w:name="_Toc261422728"/>
      <w:bookmarkStart w:id="306" w:name="_Toc142312496"/>
      <w:r w:rsidRPr="007428D6">
        <w:lastRenderedPageBreak/>
        <w:t>Division 3</w:t>
      </w:r>
      <w:r w:rsidRPr="007428D6">
        <w:tab/>
        <w:t>Civil proceedings</w:t>
      </w:r>
      <w:r>
        <w:t xml:space="preserve"> in relation to discriminatory or coercive conduct</w:t>
      </w:r>
      <w:bookmarkEnd w:id="305"/>
      <w:bookmarkEnd w:id="306"/>
    </w:p>
    <w:p w14:paraId="3BE0AACA" w14:textId="77777777" w:rsidR="001605D5" w:rsidRPr="00D31CDC" w:rsidRDefault="001605D5" w:rsidP="001605D5">
      <w:pPr>
        <w:pStyle w:val="DraftHeading1"/>
        <w:tabs>
          <w:tab w:val="right" w:pos="680"/>
        </w:tabs>
        <w:ind w:left="850" w:hanging="850"/>
      </w:pPr>
      <w:r>
        <w:tab/>
      </w:r>
      <w:bookmarkStart w:id="307" w:name="_Toc261422729"/>
      <w:bookmarkStart w:id="308" w:name="_Toc142312497"/>
      <w:r>
        <w:t>112</w:t>
      </w:r>
      <w:r>
        <w:tab/>
        <w:t>Civil proceedings in relation to engaging in or inducing discriminatory or coercive conduct</w:t>
      </w:r>
      <w:bookmarkEnd w:id="307"/>
      <w:bookmarkEnd w:id="308"/>
    </w:p>
    <w:p w14:paraId="3504E02D" w14:textId="77777777" w:rsidR="001605D5" w:rsidRDefault="001605D5" w:rsidP="001605D5">
      <w:pPr>
        <w:pStyle w:val="DraftHeading3"/>
        <w:tabs>
          <w:tab w:val="right" w:pos="1247"/>
        </w:tabs>
        <w:ind w:left="1361" w:hanging="1361"/>
        <w:rPr>
          <w:lang w:val="en-US"/>
        </w:rPr>
      </w:pPr>
      <w:r>
        <w:rPr>
          <w:lang w:val="en-US"/>
        </w:rPr>
        <w:tab/>
      </w:r>
      <w:r w:rsidRPr="00890F48">
        <w:rPr>
          <w:lang w:val="en-US"/>
        </w:rPr>
        <w:t>(1)</w:t>
      </w:r>
      <w:r>
        <w:rPr>
          <w:lang w:val="en-US"/>
        </w:rPr>
        <w:tab/>
        <w:t>An eligible person may apply to the [designated court or tribunal] for an order under this section.</w:t>
      </w:r>
    </w:p>
    <w:p w14:paraId="1718DB31" w14:textId="77777777" w:rsidR="001605D5" w:rsidRDefault="001605D5" w:rsidP="001605D5">
      <w:pPr>
        <w:pStyle w:val="DraftHeading3"/>
        <w:tabs>
          <w:tab w:val="right" w:pos="1247"/>
        </w:tabs>
        <w:ind w:left="1361" w:hanging="1361"/>
      </w:pPr>
      <w:r>
        <w:tab/>
      </w:r>
      <w:r w:rsidRPr="00890F48">
        <w:t>(2)</w:t>
      </w:r>
      <w:r>
        <w:tab/>
        <w:t>The [designated court or tribunal] may make 1 or more of the orders set out in subsection (3) in relation to a person who has:</w:t>
      </w:r>
    </w:p>
    <w:p w14:paraId="1EC25612" w14:textId="617E5D02" w:rsidR="008172BE" w:rsidRPr="008172BE" w:rsidRDefault="001605D5" w:rsidP="00697CBF">
      <w:pPr>
        <w:pStyle w:val="DraftHeading3"/>
        <w:tabs>
          <w:tab w:val="right" w:pos="1757"/>
        </w:tabs>
        <w:ind w:left="1871" w:hanging="1871"/>
      </w:pPr>
      <w:r>
        <w:tab/>
      </w:r>
      <w:r w:rsidRPr="002A68EE">
        <w:t>(a)</w:t>
      </w:r>
      <w:r>
        <w:tab/>
        <w:t>engaged in discriminatory conduct for a prohibited reason; or</w:t>
      </w:r>
    </w:p>
    <w:p w14:paraId="206CAA16" w14:textId="77777777" w:rsidR="001605D5" w:rsidRDefault="001605D5" w:rsidP="001605D5">
      <w:pPr>
        <w:pStyle w:val="DraftHeading3"/>
        <w:tabs>
          <w:tab w:val="right" w:pos="1757"/>
        </w:tabs>
        <w:ind w:left="1871" w:hanging="1871"/>
      </w:pPr>
      <w:r>
        <w:tab/>
      </w:r>
      <w:r w:rsidRPr="002A68EE">
        <w:t>(b)</w:t>
      </w:r>
      <w:r>
        <w:tab/>
        <w:t>requested, instructed, induced, encouraged, authorised or assisted another person to engage in discriminatory conduct for a prohibited reason; or</w:t>
      </w:r>
    </w:p>
    <w:p w14:paraId="03C5D4A7" w14:textId="77777777" w:rsidR="001605D5" w:rsidRDefault="001605D5" w:rsidP="001605D5">
      <w:pPr>
        <w:pStyle w:val="DraftHeading3"/>
        <w:tabs>
          <w:tab w:val="right" w:pos="1757"/>
        </w:tabs>
        <w:ind w:left="1871" w:hanging="1871"/>
      </w:pPr>
      <w:r>
        <w:tab/>
      </w:r>
      <w:r w:rsidRPr="002A68EE">
        <w:t>(c)</w:t>
      </w:r>
      <w:r>
        <w:tab/>
        <w:t>contravened section 108.</w:t>
      </w:r>
    </w:p>
    <w:p w14:paraId="577BC928" w14:textId="77777777" w:rsidR="001605D5" w:rsidRPr="002A68EE" w:rsidRDefault="001605D5" w:rsidP="001605D5">
      <w:pPr>
        <w:pStyle w:val="DraftHeading2"/>
        <w:tabs>
          <w:tab w:val="right" w:pos="1247"/>
        </w:tabs>
        <w:ind w:left="1361" w:hanging="1361"/>
      </w:pPr>
      <w:r>
        <w:tab/>
      </w:r>
      <w:r w:rsidRPr="002A68EE">
        <w:t>(3)</w:t>
      </w:r>
      <w:r>
        <w:tab/>
        <w:t>For the purposes of subsection (2), the orders that the [designated court or tribunal] may make are:</w:t>
      </w:r>
    </w:p>
    <w:p w14:paraId="42E0F01A" w14:textId="77777777" w:rsidR="001605D5" w:rsidRPr="00AE71FC" w:rsidRDefault="001605D5" w:rsidP="001605D5">
      <w:pPr>
        <w:pStyle w:val="DraftHeading3"/>
        <w:tabs>
          <w:tab w:val="right" w:pos="1757"/>
        </w:tabs>
        <w:ind w:left="1871" w:hanging="1871"/>
      </w:pPr>
      <w:r>
        <w:tab/>
      </w:r>
      <w:r w:rsidRPr="00AE71FC">
        <w:t>(a)</w:t>
      </w:r>
      <w:r>
        <w:tab/>
        <w:t>an injunction; or</w:t>
      </w:r>
    </w:p>
    <w:p w14:paraId="4A67F6DA" w14:textId="77777777" w:rsidR="001605D5" w:rsidRDefault="001605D5" w:rsidP="001605D5">
      <w:pPr>
        <w:pStyle w:val="DraftHeading4"/>
        <w:tabs>
          <w:tab w:val="right" w:pos="1757"/>
        </w:tabs>
        <w:ind w:left="1871" w:hanging="1871"/>
      </w:pPr>
      <w:r>
        <w:tab/>
        <w:t>(b</w:t>
      </w:r>
      <w:r w:rsidRPr="00890F48">
        <w:t>)</w:t>
      </w:r>
      <w:r>
        <w:tab/>
        <w:t>in the case of conduct referred to in subsection (2)(a) or (b), an order that the person pay (within a specified period) the compensation to the person who was the subject of the discriminatory conduct that the [designated court or tribunal] considers appropriate; or</w:t>
      </w:r>
    </w:p>
    <w:p w14:paraId="1175E822" w14:textId="77777777" w:rsidR="001605D5" w:rsidRDefault="001605D5" w:rsidP="001605D5">
      <w:pPr>
        <w:pStyle w:val="DraftHeading4"/>
        <w:tabs>
          <w:tab w:val="right" w:pos="1757"/>
        </w:tabs>
        <w:ind w:left="1871" w:hanging="1871"/>
      </w:pPr>
      <w:r>
        <w:tab/>
        <w:t>(c</w:t>
      </w:r>
      <w:r w:rsidRPr="00890F48">
        <w:t>)</w:t>
      </w:r>
      <w:r>
        <w:tab/>
        <w:t>in the case of conduct referred to in subsection (2)(a) in relation to a worker who was or is an employee or prospective employee, an order that:</w:t>
      </w:r>
    </w:p>
    <w:p w14:paraId="73571925" w14:textId="77777777" w:rsidR="001605D5" w:rsidRDefault="001605D5" w:rsidP="001605D5">
      <w:pPr>
        <w:pStyle w:val="DraftHeading4"/>
        <w:tabs>
          <w:tab w:val="right" w:pos="2268"/>
        </w:tabs>
        <w:ind w:left="2381" w:hanging="2381"/>
      </w:pPr>
      <w:r>
        <w:lastRenderedPageBreak/>
        <w:tab/>
        <w:t>(i)</w:t>
      </w:r>
      <w:r>
        <w:tab/>
        <w:t>the worker be reinstated or re</w:t>
      </w:r>
      <w:r>
        <w:noBreakHyphen/>
        <w:t>employed in his or her former position or, if that position is not available, in a similar position; or</w:t>
      </w:r>
    </w:p>
    <w:p w14:paraId="6F6C9481" w14:textId="77777777" w:rsidR="001605D5" w:rsidRPr="006C1823" w:rsidRDefault="001605D5" w:rsidP="001605D5">
      <w:pPr>
        <w:pStyle w:val="DraftHeading4"/>
        <w:tabs>
          <w:tab w:val="right" w:pos="2268"/>
        </w:tabs>
        <w:ind w:left="2381" w:hanging="2381"/>
      </w:pPr>
      <w:r>
        <w:tab/>
        <w:t>(ii)</w:t>
      </w:r>
      <w:r>
        <w:tab/>
        <w:t>the prospective worker be employed in the position for which he or she had applied or a similar position; or</w:t>
      </w:r>
    </w:p>
    <w:p w14:paraId="338A00A4" w14:textId="77777777" w:rsidR="001605D5" w:rsidRDefault="001605D5" w:rsidP="001605D5">
      <w:pPr>
        <w:pStyle w:val="DraftHeading3"/>
        <w:tabs>
          <w:tab w:val="right" w:pos="1757"/>
        </w:tabs>
        <w:ind w:left="1871" w:hanging="1871"/>
      </w:pPr>
      <w:r>
        <w:tab/>
      </w:r>
      <w:r w:rsidRPr="006C142C">
        <w:t>(d)</w:t>
      </w:r>
      <w:r>
        <w:tab/>
        <w:t>any other order that the [designated court or tribunal] considers appropriate.</w:t>
      </w:r>
    </w:p>
    <w:p w14:paraId="50475D15" w14:textId="77777777" w:rsidR="001605D5" w:rsidRDefault="001605D5" w:rsidP="001605D5">
      <w:pPr>
        <w:pStyle w:val="DraftHeading2"/>
        <w:tabs>
          <w:tab w:val="right" w:pos="1247"/>
        </w:tabs>
        <w:ind w:left="1361" w:hanging="1361"/>
      </w:pPr>
      <w:r>
        <w:tab/>
      </w:r>
      <w:r w:rsidRPr="00894394">
        <w:t>(</w:t>
      </w:r>
      <w:r>
        <w:t>4</w:t>
      </w:r>
      <w:r w:rsidRPr="00894394">
        <w:t>)</w:t>
      </w:r>
      <w:r>
        <w:tab/>
        <w:t>For the purposes of this section, a person may be found to have engaged in discriminatory conduct for a prohibited reason only if a reason referred to in section 106 was a substantial reason for the conduct.</w:t>
      </w:r>
    </w:p>
    <w:p w14:paraId="5CCACFBC" w14:textId="77777777" w:rsidR="001605D5" w:rsidRDefault="001605D5" w:rsidP="001605D5">
      <w:pPr>
        <w:pStyle w:val="DraftHeading2"/>
        <w:tabs>
          <w:tab w:val="right" w:pos="1247"/>
        </w:tabs>
        <w:ind w:left="1361" w:hanging="1361"/>
      </w:pPr>
      <w:r>
        <w:tab/>
        <w:t>(5</w:t>
      </w:r>
      <w:r w:rsidRPr="00890F48">
        <w:t>)</w:t>
      </w:r>
      <w:r>
        <w:tab/>
        <w:t>Nothing in this section is to be construed as limiting any other power of the [designated court or tribunal].</w:t>
      </w:r>
    </w:p>
    <w:p w14:paraId="6B9048B8" w14:textId="77777777" w:rsidR="001605D5" w:rsidRDefault="001605D5" w:rsidP="001605D5">
      <w:pPr>
        <w:pStyle w:val="DraftHeading2"/>
        <w:tabs>
          <w:tab w:val="right" w:pos="1247"/>
        </w:tabs>
        <w:ind w:left="1361" w:hanging="1361"/>
      </w:pPr>
      <w:r>
        <w:tab/>
      </w:r>
      <w:r w:rsidRPr="00491822">
        <w:t>(</w:t>
      </w:r>
      <w:r>
        <w:t>6</w:t>
      </w:r>
      <w:r w:rsidRPr="00491822">
        <w:t>)</w:t>
      </w:r>
      <w:r w:rsidRPr="00DD1E18">
        <w:tab/>
      </w:r>
      <w:r>
        <w:t xml:space="preserve">For the purposes of this section, each of the following is an </w:t>
      </w:r>
      <w:r w:rsidRPr="00DD1E18">
        <w:rPr>
          <w:b/>
          <w:i/>
        </w:rPr>
        <w:t>eligible person</w:t>
      </w:r>
      <w:r>
        <w:t>:</w:t>
      </w:r>
    </w:p>
    <w:p w14:paraId="1942AA7D" w14:textId="77777777" w:rsidR="001605D5" w:rsidRDefault="001605D5" w:rsidP="001605D5">
      <w:pPr>
        <w:pStyle w:val="DraftHeading4"/>
        <w:tabs>
          <w:tab w:val="right" w:pos="1757"/>
        </w:tabs>
        <w:ind w:left="1871" w:hanging="1871"/>
      </w:pPr>
      <w:r>
        <w:tab/>
      </w:r>
      <w:r w:rsidRPr="00890F48">
        <w:t>(a)</w:t>
      </w:r>
      <w:r>
        <w:tab/>
        <w:t>a person affected by the contravention;</w:t>
      </w:r>
    </w:p>
    <w:p w14:paraId="2D9349C3" w14:textId="77777777" w:rsidR="001605D5" w:rsidRPr="00491822" w:rsidRDefault="001605D5" w:rsidP="001605D5">
      <w:pPr>
        <w:pStyle w:val="DraftHeading3"/>
        <w:tabs>
          <w:tab w:val="right" w:pos="1757"/>
        </w:tabs>
        <w:ind w:left="1871" w:hanging="1871"/>
      </w:pPr>
      <w:r>
        <w:tab/>
      </w:r>
      <w:r w:rsidRPr="00491822">
        <w:t>(b)</w:t>
      </w:r>
      <w:r w:rsidRPr="00B13238">
        <w:tab/>
        <w:t xml:space="preserve">a person authorised </w:t>
      </w:r>
      <w:r>
        <w:t xml:space="preserve">as a representative by </w:t>
      </w:r>
      <w:r w:rsidRPr="00B13238">
        <w:t>a person referred to in paragraph (a).</w:t>
      </w:r>
    </w:p>
    <w:p w14:paraId="06819B34" w14:textId="77777777" w:rsidR="001605D5" w:rsidRPr="003F2B58" w:rsidRDefault="001605D5" w:rsidP="001605D5">
      <w:pPr>
        <w:pStyle w:val="DraftSectionNote"/>
        <w:tabs>
          <w:tab w:val="right" w:pos="1304"/>
        </w:tabs>
        <w:ind w:left="850"/>
        <w:rPr>
          <w:b/>
        </w:rPr>
      </w:pPr>
      <w:r w:rsidRPr="003F2B58">
        <w:rPr>
          <w:b/>
        </w:rPr>
        <w:t>Note</w:t>
      </w:r>
    </w:p>
    <w:p w14:paraId="352BD9CE" w14:textId="77777777" w:rsidR="001605D5" w:rsidRDefault="001605D5" w:rsidP="001605D5">
      <w:pPr>
        <w:pStyle w:val="DraftSectionNote"/>
        <w:tabs>
          <w:tab w:val="right" w:pos="1304"/>
        </w:tabs>
        <w:ind w:left="850"/>
      </w:pPr>
      <w:r>
        <w:t>See the jurisdictional note in the Appendix.</w:t>
      </w:r>
    </w:p>
    <w:p w14:paraId="6E4F8B5A" w14:textId="77777777" w:rsidR="001605D5" w:rsidRDefault="001605D5" w:rsidP="001605D5">
      <w:pPr>
        <w:pStyle w:val="DraftHeading1"/>
        <w:tabs>
          <w:tab w:val="right" w:pos="680"/>
        </w:tabs>
        <w:ind w:left="850" w:hanging="850"/>
      </w:pPr>
      <w:r>
        <w:tab/>
      </w:r>
      <w:bookmarkStart w:id="309" w:name="_Toc261422730"/>
      <w:bookmarkStart w:id="310" w:name="_Toc142312498"/>
      <w:r>
        <w:t>113</w:t>
      </w:r>
      <w:r>
        <w:tab/>
        <w:t>Procedure for civil actions for discriminatory conduct</w:t>
      </w:r>
      <w:bookmarkEnd w:id="309"/>
      <w:bookmarkEnd w:id="310"/>
    </w:p>
    <w:p w14:paraId="7CA1DB86" w14:textId="77777777" w:rsidR="001605D5" w:rsidRDefault="001605D5" w:rsidP="001605D5">
      <w:pPr>
        <w:pStyle w:val="DraftHeading3"/>
        <w:tabs>
          <w:tab w:val="right" w:pos="1247"/>
        </w:tabs>
        <w:ind w:left="1361" w:hanging="1361"/>
      </w:pPr>
      <w:r>
        <w:tab/>
      </w:r>
      <w:r w:rsidRPr="00890F48">
        <w:t>(1)</w:t>
      </w:r>
      <w:r>
        <w:tab/>
        <w:t>A proceeding brought under section 112 must be commenced not more than 1 year after the date on which the applicant knew or ought to have known that the cause of action accrued.</w:t>
      </w:r>
    </w:p>
    <w:p w14:paraId="686FB02B" w14:textId="77777777" w:rsidR="001605D5" w:rsidRDefault="001605D5" w:rsidP="001605D5">
      <w:pPr>
        <w:pStyle w:val="DraftHeading3"/>
        <w:tabs>
          <w:tab w:val="right" w:pos="1247"/>
        </w:tabs>
        <w:ind w:left="1361" w:hanging="1361"/>
      </w:pPr>
      <w:r>
        <w:lastRenderedPageBreak/>
        <w:tab/>
      </w:r>
      <w:r w:rsidRPr="00890F48">
        <w:t>(2)</w:t>
      </w:r>
      <w:r>
        <w:tab/>
        <w:t>In a proceeding under section 112 in relation to conduct referred to in section 112(2)(a) or (b), if a prohibited reason is alleged for discriminatory conduct, that reason is presumed to be a substantial reason for that conduct unless the defendant proves, on the balance of probabilities, that the reason was not a substantial reason for the conduct.</w:t>
      </w:r>
    </w:p>
    <w:p w14:paraId="1FC651A4" w14:textId="77777777" w:rsidR="001605D5" w:rsidRDefault="001605D5" w:rsidP="001605D5">
      <w:pPr>
        <w:pStyle w:val="DraftHeading3"/>
        <w:tabs>
          <w:tab w:val="right" w:pos="1247"/>
        </w:tabs>
        <w:ind w:left="1361" w:hanging="1361"/>
      </w:pPr>
      <w:r>
        <w:tab/>
      </w:r>
      <w:r w:rsidRPr="00890F48">
        <w:t>(3)</w:t>
      </w:r>
      <w:r>
        <w:tab/>
        <w:t>It is a defence to a proceeding under section 112 in relation to</w:t>
      </w:r>
      <w:r w:rsidR="006D3520">
        <w:t xml:space="preserve"> </w:t>
      </w:r>
      <w:r>
        <w:t>conduct referred to in section 112(2)(a) or (b) if the defendant proves that:</w:t>
      </w:r>
    </w:p>
    <w:p w14:paraId="1636C943" w14:textId="77777777" w:rsidR="001605D5" w:rsidRDefault="001605D5" w:rsidP="001605D5">
      <w:pPr>
        <w:pStyle w:val="DraftHeading4"/>
        <w:tabs>
          <w:tab w:val="right" w:pos="1757"/>
        </w:tabs>
        <w:ind w:left="1871" w:hanging="1871"/>
      </w:pPr>
      <w:r>
        <w:tab/>
      </w:r>
      <w:r w:rsidRPr="00890F48">
        <w:t>(a)</w:t>
      </w:r>
      <w:r>
        <w:tab/>
        <w:t>the conduct was reasonable in the circumstances; and</w:t>
      </w:r>
    </w:p>
    <w:p w14:paraId="4ED3CA28" w14:textId="77777777" w:rsidR="001605D5" w:rsidRDefault="001605D5" w:rsidP="001605D5">
      <w:pPr>
        <w:pStyle w:val="DraftHeading4"/>
        <w:tabs>
          <w:tab w:val="right" w:pos="1757"/>
        </w:tabs>
        <w:ind w:left="1871" w:hanging="1871"/>
      </w:pPr>
      <w:r>
        <w:tab/>
      </w:r>
      <w:r w:rsidRPr="00890F48">
        <w:t>(b)</w:t>
      </w:r>
      <w:r>
        <w:tab/>
        <w:t>a substantial reason for the conduct was to comply with the requirements of this Act or a corresponding WHS law.</w:t>
      </w:r>
    </w:p>
    <w:p w14:paraId="2DFF50ED" w14:textId="77777777" w:rsidR="001605D5" w:rsidRDefault="001605D5" w:rsidP="001605D5">
      <w:pPr>
        <w:pStyle w:val="DraftHeading2"/>
        <w:tabs>
          <w:tab w:val="right" w:pos="1247"/>
        </w:tabs>
        <w:ind w:left="1361" w:hanging="1361"/>
      </w:pPr>
      <w:r>
        <w:tab/>
      </w:r>
      <w:r w:rsidRPr="00BB2DB3">
        <w:t>(4)</w:t>
      </w:r>
      <w:r>
        <w:tab/>
        <w:t>To avoid doubt, the burden of proof on the defendant under subsections (2) and (3) is a legal burden of proof.</w:t>
      </w:r>
    </w:p>
    <w:p w14:paraId="36D05942" w14:textId="77777777" w:rsidR="001605D5" w:rsidRPr="007428D6" w:rsidRDefault="001605D5" w:rsidP="001605D5">
      <w:pPr>
        <w:pStyle w:val="Heading-DIVISION"/>
        <w:ind w:left="1500" w:hanging="1500"/>
        <w:jc w:val="left"/>
      </w:pPr>
      <w:bookmarkStart w:id="311" w:name="_Toc261422731"/>
      <w:bookmarkStart w:id="312" w:name="_Toc142312499"/>
      <w:r w:rsidRPr="007428D6">
        <w:t>Division 4</w:t>
      </w:r>
      <w:r w:rsidRPr="007428D6">
        <w:tab/>
        <w:t>General</w:t>
      </w:r>
      <w:bookmarkEnd w:id="311"/>
      <w:bookmarkEnd w:id="312"/>
    </w:p>
    <w:p w14:paraId="71FD058D" w14:textId="77777777" w:rsidR="001605D5" w:rsidRPr="008F3996" w:rsidRDefault="001605D5" w:rsidP="001605D5">
      <w:pPr>
        <w:pStyle w:val="DraftHeading1"/>
        <w:tabs>
          <w:tab w:val="right" w:pos="680"/>
        </w:tabs>
        <w:ind w:left="850" w:hanging="850"/>
      </w:pPr>
      <w:r>
        <w:tab/>
      </w:r>
      <w:bookmarkStart w:id="313" w:name="_Toc261422732"/>
      <w:bookmarkStart w:id="314" w:name="_Toc142312500"/>
      <w:r>
        <w:t>114</w:t>
      </w:r>
      <w:r>
        <w:tab/>
        <w:t>General provisions relating to orders</w:t>
      </w:r>
      <w:bookmarkEnd w:id="313"/>
      <w:bookmarkEnd w:id="314"/>
    </w:p>
    <w:p w14:paraId="12CAE47E" w14:textId="77777777" w:rsidR="001605D5" w:rsidRDefault="001605D5" w:rsidP="001605D5">
      <w:pPr>
        <w:pStyle w:val="DraftHeading3"/>
        <w:tabs>
          <w:tab w:val="right" w:pos="1247"/>
        </w:tabs>
        <w:ind w:left="1361" w:hanging="1361"/>
      </w:pPr>
      <w:r>
        <w:tab/>
        <w:t>(1</w:t>
      </w:r>
      <w:r w:rsidRPr="00890F48">
        <w:t>)</w:t>
      </w:r>
      <w:r>
        <w:tab/>
        <w:t>The making of an order in a proceeding under section 112 in relation to conduct referred to in section 112(2)(a) or (b) does not prevent the bringing of a proceeding for an offence under section 104 or 107 in relation to the same conduct.</w:t>
      </w:r>
    </w:p>
    <w:p w14:paraId="0CAC6967" w14:textId="77777777" w:rsidR="001605D5" w:rsidRDefault="001605D5" w:rsidP="001605D5">
      <w:pPr>
        <w:pStyle w:val="DraftHeading3"/>
        <w:tabs>
          <w:tab w:val="right" w:pos="1247"/>
        </w:tabs>
        <w:ind w:left="1361" w:hanging="1361"/>
      </w:pPr>
      <w:r>
        <w:tab/>
        <w:t>(2</w:t>
      </w:r>
      <w:r w:rsidRPr="00890F48">
        <w:t>)</w:t>
      </w:r>
      <w:r>
        <w:tab/>
        <w:t>If the [designated court or tribunal] makes an order under section 112 in a proceeding in relation to conduct referred to in section 112(2)(a) or (b), the court cannot make an order under section 111 in a proceeding for an offence under section 104 or 107 in relation to the same conduct.</w:t>
      </w:r>
    </w:p>
    <w:p w14:paraId="4D544DAA" w14:textId="77777777" w:rsidR="001605D5" w:rsidRDefault="001605D5" w:rsidP="001605D5">
      <w:pPr>
        <w:pStyle w:val="DraftHeading2"/>
        <w:tabs>
          <w:tab w:val="right" w:pos="1247"/>
        </w:tabs>
        <w:ind w:left="1361" w:hanging="1361"/>
      </w:pPr>
      <w:r>
        <w:lastRenderedPageBreak/>
        <w:tab/>
        <w:t>(3</w:t>
      </w:r>
      <w:r w:rsidRPr="00890F48">
        <w:t>)</w:t>
      </w:r>
      <w:r>
        <w:tab/>
        <w:t>If the court makes an order under section 111 in a proceeding for an offence under section 104 or 107, the [designated court or tribunal] cannot make an order under section 112 in a proceeding in relation to conduct referred to in section 112(2)(a) or (b) that is the same conduct.</w:t>
      </w:r>
    </w:p>
    <w:p w14:paraId="363443E8" w14:textId="77777777" w:rsidR="001605D5" w:rsidRPr="00923862" w:rsidRDefault="001605D5" w:rsidP="001605D5">
      <w:pPr>
        <w:pStyle w:val="DraftSectionNote"/>
        <w:tabs>
          <w:tab w:val="right" w:pos="1304"/>
        </w:tabs>
        <w:ind w:left="850"/>
        <w:rPr>
          <w:b/>
        </w:rPr>
      </w:pPr>
      <w:r w:rsidRPr="00923862">
        <w:rPr>
          <w:b/>
        </w:rPr>
        <w:t>Note</w:t>
      </w:r>
      <w:r>
        <w:rPr>
          <w:b/>
        </w:rPr>
        <w:t>s</w:t>
      </w:r>
    </w:p>
    <w:p w14:paraId="0E1DEA42" w14:textId="77777777" w:rsidR="001605D5" w:rsidRDefault="001605D5" w:rsidP="001605D5">
      <w:pPr>
        <w:pStyle w:val="DraftSectionNote"/>
        <w:tabs>
          <w:tab w:val="right" w:pos="1304"/>
        </w:tabs>
        <w:ind w:left="850"/>
      </w:pPr>
      <w:r>
        <w:t>See the jurisdictional note in the Appendix.</w:t>
      </w:r>
    </w:p>
    <w:p w14:paraId="2CB0AAB0" w14:textId="77777777" w:rsidR="001605D5" w:rsidRDefault="001605D5" w:rsidP="001605D5">
      <w:pPr>
        <w:pStyle w:val="DraftHeading1"/>
        <w:tabs>
          <w:tab w:val="right" w:pos="680"/>
        </w:tabs>
        <w:ind w:left="850" w:hanging="850"/>
      </w:pPr>
      <w:r>
        <w:tab/>
      </w:r>
      <w:bookmarkStart w:id="315" w:name="_Toc261422733"/>
      <w:bookmarkStart w:id="316" w:name="_Toc142312501"/>
      <w:r>
        <w:t>115</w:t>
      </w:r>
      <w:r>
        <w:tab/>
        <w:t>Prohibition of multiple actions</w:t>
      </w:r>
      <w:bookmarkEnd w:id="315"/>
      <w:bookmarkEnd w:id="316"/>
    </w:p>
    <w:p w14:paraId="1090EB12" w14:textId="77777777" w:rsidR="001605D5" w:rsidRDefault="001605D5" w:rsidP="001605D5">
      <w:pPr>
        <w:pStyle w:val="BodySectionSub"/>
      </w:pPr>
      <w:r>
        <w:t>A person cannot:</w:t>
      </w:r>
    </w:p>
    <w:p w14:paraId="2296CFCE" w14:textId="77777777" w:rsidR="001605D5" w:rsidRDefault="001605D5" w:rsidP="001605D5">
      <w:pPr>
        <w:pStyle w:val="DraftHeading3"/>
        <w:tabs>
          <w:tab w:val="right" w:pos="1757"/>
        </w:tabs>
        <w:ind w:left="1871" w:hanging="1871"/>
      </w:pPr>
      <w:r>
        <w:tab/>
      </w:r>
      <w:r w:rsidRPr="003577F8">
        <w:t>(a)</w:t>
      </w:r>
      <w:r>
        <w:tab/>
        <w:t>commence a proceeding under Division 3 of this Part if the person has commenced a proceeding or made an application or complaint in relation to the same matter under a law of the Commonwealth or a State and that proceeding, application or complaint has not been withdrawn; or</w:t>
      </w:r>
    </w:p>
    <w:p w14:paraId="0EAEE981" w14:textId="77777777" w:rsidR="001605D5" w:rsidRDefault="001605D5" w:rsidP="001605D5">
      <w:pPr>
        <w:pStyle w:val="DraftHeading3"/>
        <w:tabs>
          <w:tab w:val="right" w:pos="1757"/>
        </w:tabs>
        <w:ind w:left="1871" w:hanging="1871"/>
      </w:pPr>
      <w:r>
        <w:tab/>
      </w:r>
      <w:r w:rsidRPr="003577F8">
        <w:t>(b)</w:t>
      </w:r>
      <w:r>
        <w:tab/>
        <w:t>recover any compensation under Division 3 of this Part if the person has received compensation for the matter under a law of the Commonwealth or a State; or</w:t>
      </w:r>
    </w:p>
    <w:p w14:paraId="6740C145" w14:textId="77777777" w:rsidR="001605D5" w:rsidRDefault="001605D5" w:rsidP="001605D5">
      <w:pPr>
        <w:pStyle w:val="DraftHeading3"/>
        <w:tabs>
          <w:tab w:val="right" w:pos="1757"/>
        </w:tabs>
        <w:ind w:left="1871" w:hanging="1871"/>
      </w:pPr>
      <w:r>
        <w:tab/>
      </w:r>
      <w:r w:rsidRPr="007921B5">
        <w:t>(c)</w:t>
      </w:r>
      <w:r>
        <w:tab/>
        <w:t>commence or continue an application under Division 3 of this Part if the person has failed in a proceeding, application or complaint in relation to the same matter under a law of the Commonwealth or a State, other than a proceeding, application or complaint relating to workers' compensation.</w:t>
      </w:r>
    </w:p>
    <w:p w14:paraId="3A4351E1" w14:textId="77777777" w:rsidR="001605D5" w:rsidRPr="004E78A4" w:rsidRDefault="001605D5" w:rsidP="001605D5">
      <w:pPr>
        <w:pStyle w:val="Heading-PART"/>
        <w:tabs>
          <w:tab w:val="left" w:pos="1020"/>
        </w:tabs>
        <w:ind w:left="1021" w:hanging="1021"/>
        <w:jc w:val="left"/>
        <w:rPr>
          <w:caps w:val="0"/>
          <w:sz w:val="28"/>
        </w:rPr>
      </w:pPr>
      <w:r>
        <w:br w:type="page"/>
      </w:r>
      <w:bookmarkStart w:id="317" w:name="_Toc261422734"/>
      <w:bookmarkStart w:id="318" w:name="_Toc142312502"/>
      <w:r>
        <w:rPr>
          <w:caps w:val="0"/>
          <w:sz w:val="28"/>
        </w:rPr>
        <w:lastRenderedPageBreak/>
        <w:t xml:space="preserve">Part 7 </w:t>
      </w:r>
      <w:r>
        <w:rPr>
          <w:caps w:val="0"/>
          <w:sz w:val="28"/>
        </w:rPr>
        <w:tab/>
      </w:r>
      <w:r w:rsidRPr="004E78A4">
        <w:rPr>
          <w:caps w:val="0"/>
          <w:sz w:val="28"/>
        </w:rPr>
        <w:t xml:space="preserve">Workplace entry by </w:t>
      </w:r>
      <w:r>
        <w:rPr>
          <w:caps w:val="0"/>
          <w:sz w:val="28"/>
        </w:rPr>
        <w:t>WHS</w:t>
      </w:r>
      <w:r w:rsidRPr="004E78A4">
        <w:rPr>
          <w:caps w:val="0"/>
          <w:sz w:val="28"/>
        </w:rPr>
        <w:t xml:space="preserve"> entry permit holders</w:t>
      </w:r>
      <w:bookmarkEnd w:id="317"/>
      <w:bookmarkEnd w:id="318"/>
    </w:p>
    <w:p w14:paraId="43A8E819" w14:textId="77777777" w:rsidR="001605D5" w:rsidRPr="00E97AE4" w:rsidRDefault="001605D5" w:rsidP="001605D5">
      <w:pPr>
        <w:pStyle w:val="DraftSectionNote"/>
        <w:tabs>
          <w:tab w:val="right" w:pos="46"/>
          <w:tab w:val="right" w:pos="1304"/>
        </w:tabs>
        <w:ind w:left="1259" w:hanging="408"/>
        <w:rPr>
          <w:b/>
        </w:rPr>
      </w:pPr>
      <w:r w:rsidRPr="00E97AE4">
        <w:rPr>
          <w:b/>
        </w:rPr>
        <w:t>Note</w:t>
      </w:r>
      <w:r>
        <w:rPr>
          <w:b/>
        </w:rPr>
        <w:t>s</w:t>
      </w:r>
    </w:p>
    <w:p w14:paraId="41DCEC3C" w14:textId="77777777" w:rsidR="001605D5" w:rsidRPr="00C10D26" w:rsidRDefault="001605D5" w:rsidP="001605D5">
      <w:pPr>
        <w:pStyle w:val="DraftSectionNote"/>
        <w:tabs>
          <w:tab w:val="right" w:pos="46"/>
          <w:tab w:val="right" w:pos="1304"/>
        </w:tabs>
        <w:ind w:left="1259" w:hanging="408"/>
      </w:pPr>
      <w:r w:rsidRPr="00C10D26">
        <w:t>1</w:t>
      </w:r>
      <w:r w:rsidRPr="00C10D26">
        <w:tab/>
        <w:t>See the jurisdictional note in the Appendix.</w:t>
      </w:r>
    </w:p>
    <w:p w14:paraId="535F9BE1" w14:textId="77777777" w:rsidR="001605D5" w:rsidRPr="00C10D26" w:rsidRDefault="001605D5" w:rsidP="001605D5">
      <w:pPr>
        <w:pStyle w:val="DraftSectionNote"/>
        <w:tabs>
          <w:tab w:val="right" w:pos="46"/>
          <w:tab w:val="right" w:pos="1304"/>
        </w:tabs>
        <w:ind w:left="1259" w:hanging="408"/>
      </w:pPr>
      <w:r w:rsidRPr="00C10D26">
        <w:t>2</w:t>
      </w:r>
      <w:r w:rsidRPr="00C10D26">
        <w:tab/>
        <w:t xml:space="preserve">Division </w:t>
      </w:r>
      <w:r>
        <w:t>7</w:t>
      </w:r>
      <w:r w:rsidRPr="00C10D26">
        <w:t xml:space="preserve"> of Part 13 sets out the procedure in relation to the bringing of proceedings </w:t>
      </w:r>
      <w:r>
        <w:t>in relation to</w:t>
      </w:r>
      <w:r w:rsidRPr="00C10D26">
        <w:t xml:space="preserve"> WHS civil penalty provisions.</w:t>
      </w:r>
    </w:p>
    <w:p w14:paraId="15EBD7AA" w14:textId="77777777" w:rsidR="001605D5" w:rsidRPr="007428D6" w:rsidRDefault="001605D5" w:rsidP="001605D5">
      <w:pPr>
        <w:pStyle w:val="Heading-DIVISION"/>
        <w:ind w:left="1500" w:hanging="1500"/>
        <w:jc w:val="left"/>
      </w:pPr>
      <w:bookmarkStart w:id="319" w:name="_Toc261422735"/>
      <w:bookmarkStart w:id="320" w:name="_Toc142312503"/>
      <w:r w:rsidRPr="007428D6">
        <w:t>Division 1</w:t>
      </w:r>
      <w:r w:rsidRPr="007428D6">
        <w:tab/>
        <w:t>Introduct</w:t>
      </w:r>
      <w:r>
        <w:t>ory</w:t>
      </w:r>
      <w:bookmarkEnd w:id="319"/>
      <w:bookmarkEnd w:id="320"/>
    </w:p>
    <w:p w14:paraId="13BD4ED5" w14:textId="77777777" w:rsidR="001605D5" w:rsidRDefault="001605D5" w:rsidP="001605D5">
      <w:pPr>
        <w:pStyle w:val="DraftHeading1"/>
        <w:tabs>
          <w:tab w:val="right" w:pos="680"/>
        </w:tabs>
        <w:ind w:left="850" w:hanging="850"/>
      </w:pPr>
      <w:r>
        <w:tab/>
      </w:r>
      <w:bookmarkStart w:id="321" w:name="_Toc261422736"/>
      <w:bookmarkStart w:id="322" w:name="_Toc142312504"/>
      <w:r>
        <w:t>116</w:t>
      </w:r>
      <w:r>
        <w:tab/>
        <w:t>Definitions</w:t>
      </w:r>
      <w:bookmarkEnd w:id="321"/>
      <w:bookmarkEnd w:id="322"/>
    </w:p>
    <w:p w14:paraId="6085EC16" w14:textId="77777777" w:rsidR="001605D5" w:rsidRDefault="001605D5" w:rsidP="001605D5">
      <w:pPr>
        <w:pStyle w:val="BodySectionSub"/>
      </w:pPr>
      <w:r w:rsidRPr="00126AD7">
        <w:t>In this Part</w:t>
      </w:r>
      <w:r>
        <w:t>:</w:t>
      </w:r>
    </w:p>
    <w:p w14:paraId="0CBEF65D" w14:textId="77777777" w:rsidR="001605D5" w:rsidRDefault="001605D5" w:rsidP="001605D5">
      <w:pPr>
        <w:pStyle w:val="DraftDefinition2"/>
      </w:pPr>
      <w:r>
        <w:rPr>
          <w:b/>
          <w:i/>
        </w:rPr>
        <w:t>official</w:t>
      </w:r>
      <w:r>
        <w:t xml:space="preserve"> </w:t>
      </w:r>
      <w:r w:rsidRPr="004C23E2">
        <w:rPr>
          <w:b/>
          <w:i/>
        </w:rPr>
        <w:t>of a union</w:t>
      </w:r>
      <w:r>
        <w:t xml:space="preserve"> means a person who holds an office in, or is an employee of, the union.</w:t>
      </w:r>
    </w:p>
    <w:p w14:paraId="14FE169E" w14:textId="77777777" w:rsidR="001605D5" w:rsidRDefault="001605D5" w:rsidP="001605D5">
      <w:pPr>
        <w:pStyle w:val="DraftDefinition2"/>
      </w:pPr>
      <w:r w:rsidRPr="00285A98">
        <w:rPr>
          <w:b/>
          <w:i/>
        </w:rPr>
        <w:t xml:space="preserve">relevant </w:t>
      </w:r>
      <w:r>
        <w:rPr>
          <w:b/>
          <w:i/>
        </w:rPr>
        <w:t xml:space="preserve">person conducting a </w:t>
      </w:r>
      <w:r w:rsidRPr="00285A98">
        <w:rPr>
          <w:b/>
          <w:i/>
        </w:rPr>
        <w:t>business or undertaking</w:t>
      </w:r>
      <w:r>
        <w:t xml:space="preserve"> means a person conducting a business or undertaking in relation to which the WHS entry permit </w:t>
      </w:r>
      <w:r w:rsidRPr="003F2B58">
        <w:t>holder</w:t>
      </w:r>
      <w:r>
        <w:t xml:space="preserve"> is exercising or proposes to exercise the right of entry.</w:t>
      </w:r>
    </w:p>
    <w:p w14:paraId="72B67427" w14:textId="77777777" w:rsidR="001605D5" w:rsidRPr="00EC244F" w:rsidRDefault="001605D5" w:rsidP="001605D5">
      <w:pPr>
        <w:pStyle w:val="DraftDefinition2"/>
      </w:pPr>
      <w:r w:rsidRPr="00EC244F">
        <w:rPr>
          <w:b/>
          <w:i/>
        </w:rPr>
        <w:t>relevant State or Territory industrial law</w:t>
      </w:r>
      <w:r w:rsidRPr="00EC244F">
        <w:t xml:space="preserve"> means:</w:t>
      </w:r>
    </w:p>
    <w:p w14:paraId="5C92E451" w14:textId="77777777" w:rsidR="001605D5" w:rsidRPr="00327AC7" w:rsidRDefault="001605D5" w:rsidP="001605D5">
      <w:pPr>
        <w:pStyle w:val="NoteDraftSub-sectDef"/>
        <w:tabs>
          <w:tab w:val="right" w:pos="2324"/>
        </w:tabs>
        <w:rPr>
          <w:b/>
        </w:rPr>
      </w:pPr>
      <w:r w:rsidRPr="00327AC7">
        <w:rPr>
          <w:b/>
        </w:rPr>
        <w:t>Note</w:t>
      </w:r>
    </w:p>
    <w:p w14:paraId="0A4DE3DA" w14:textId="77777777" w:rsidR="001605D5" w:rsidRPr="00EC244F" w:rsidRDefault="001605D5" w:rsidP="001605D5">
      <w:pPr>
        <w:pStyle w:val="NoteDraftSub-sectDef"/>
        <w:tabs>
          <w:tab w:val="right" w:pos="2324"/>
        </w:tabs>
      </w:pPr>
      <w:r>
        <w:t>See the jurisdictional note in the Appendix.</w:t>
      </w:r>
    </w:p>
    <w:p w14:paraId="692ACF4D" w14:textId="77777777" w:rsidR="001605D5" w:rsidRPr="003A1B1D" w:rsidRDefault="001605D5" w:rsidP="001605D5">
      <w:pPr>
        <w:pStyle w:val="DraftDefinition2"/>
      </w:pPr>
      <w:r w:rsidRPr="0016121D">
        <w:rPr>
          <w:b/>
          <w:i/>
        </w:rPr>
        <w:t>relevant union</w:t>
      </w:r>
      <w:r w:rsidRPr="003A1B1D">
        <w:rPr>
          <w:b/>
          <w:i/>
        </w:rPr>
        <w:t xml:space="preserve"> </w:t>
      </w:r>
      <w:r w:rsidRPr="00441E74">
        <w:t>means</w:t>
      </w:r>
      <w:r>
        <w:rPr>
          <w:b/>
          <w:i/>
        </w:rPr>
        <w:t xml:space="preserve"> </w:t>
      </w:r>
      <w:r>
        <w:t>the union that a WHS entry permit holder represents.</w:t>
      </w:r>
    </w:p>
    <w:p w14:paraId="2A5FA427" w14:textId="77777777" w:rsidR="001605D5" w:rsidRDefault="001605D5" w:rsidP="001605D5">
      <w:pPr>
        <w:pStyle w:val="DraftDefinition2"/>
      </w:pPr>
      <w:r w:rsidRPr="00231AD6">
        <w:rPr>
          <w:b/>
          <w:i/>
        </w:rPr>
        <w:t>relevant worker</w:t>
      </w:r>
      <w:r>
        <w:t>, in relation to a workplace, means a worker:</w:t>
      </w:r>
    </w:p>
    <w:p w14:paraId="32292437" w14:textId="77777777" w:rsidR="001605D5" w:rsidRDefault="001605D5" w:rsidP="001605D5">
      <w:pPr>
        <w:pStyle w:val="DraftHeading4"/>
        <w:tabs>
          <w:tab w:val="right" w:pos="2268"/>
        </w:tabs>
        <w:ind w:left="2381" w:hanging="2381"/>
      </w:pPr>
      <w:r>
        <w:tab/>
      </w:r>
      <w:r w:rsidRPr="009B2C1F">
        <w:t>(a)</w:t>
      </w:r>
      <w:r>
        <w:tab/>
        <w:t>who is a member, or eligible to be a member, of a relevant union; and</w:t>
      </w:r>
    </w:p>
    <w:p w14:paraId="6F5F26B9" w14:textId="77777777" w:rsidR="001605D5" w:rsidRDefault="001605D5" w:rsidP="001605D5">
      <w:pPr>
        <w:pStyle w:val="DraftHeading4"/>
        <w:tabs>
          <w:tab w:val="right" w:pos="2268"/>
        </w:tabs>
        <w:ind w:left="2381" w:hanging="2381"/>
      </w:pPr>
      <w:r>
        <w:tab/>
      </w:r>
      <w:r w:rsidRPr="009B2C1F">
        <w:t>(b)</w:t>
      </w:r>
      <w:r>
        <w:tab/>
        <w:t>whose industrial interests the relevant union is entitled to represent; and</w:t>
      </w:r>
    </w:p>
    <w:p w14:paraId="305D71C2" w14:textId="77777777" w:rsidR="001605D5" w:rsidRDefault="001605D5" w:rsidP="001605D5">
      <w:pPr>
        <w:pStyle w:val="DraftHeading4"/>
        <w:tabs>
          <w:tab w:val="right" w:pos="2268"/>
        </w:tabs>
        <w:ind w:left="2381" w:hanging="2381"/>
      </w:pPr>
      <w:r>
        <w:tab/>
      </w:r>
      <w:r w:rsidRPr="009B2C1F">
        <w:t>(c)</w:t>
      </w:r>
      <w:r>
        <w:tab/>
        <w:t>who works at that workplace.</w:t>
      </w:r>
    </w:p>
    <w:p w14:paraId="0BE1DE58" w14:textId="77777777" w:rsidR="00BF0FBE" w:rsidRPr="00BF0FBE" w:rsidRDefault="00BF0FBE" w:rsidP="00BF0FBE"/>
    <w:p w14:paraId="731B98A7" w14:textId="77777777" w:rsidR="001605D5" w:rsidRPr="007428D6" w:rsidRDefault="001605D5" w:rsidP="001605D5">
      <w:pPr>
        <w:pStyle w:val="Heading-DIVISION"/>
        <w:ind w:left="1500" w:hanging="1500"/>
        <w:jc w:val="left"/>
      </w:pPr>
      <w:bookmarkStart w:id="323" w:name="_Toc261422737"/>
      <w:bookmarkStart w:id="324" w:name="_Toc142312505"/>
      <w:r w:rsidRPr="007428D6">
        <w:t>Division 2</w:t>
      </w:r>
      <w:r w:rsidRPr="007428D6">
        <w:tab/>
        <w:t>Entry to inquire into suspected contraventions</w:t>
      </w:r>
      <w:bookmarkEnd w:id="323"/>
      <w:bookmarkEnd w:id="324"/>
    </w:p>
    <w:p w14:paraId="04BC31D6" w14:textId="77777777" w:rsidR="001605D5" w:rsidRDefault="001605D5" w:rsidP="001605D5">
      <w:pPr>
        <w:pStyle w:val="DraftHeading1"/>
        <w:tabs>
          <w:tab w:val="right" w:pos="680"/>
        </w:tabs>
        <w:ind w:left="850" w:hanging="850"/>
      </w:pPr>
      <w:r>
        <w:rPr>
          <w:rStyle w:val="CharSectno"/>
        </w:rPr>
        <w:tab/>
      </w:r>
      <w:bookmarkStart w:id="325" w:name="_Toc261422738"/>
      <w:bookmarkStart w:id="326" w:name="_Toc142312506"/>
      <w:r>
        <w:rPr>
          <w:rStyle w:val="CharSectno"/>
        </w:rPr>
        <w:t>117</w:t>
      </w:r>
      <w:r>
        <w:tab/>
        <w:t>Entry to inquire into suspected contraventions</w:t>
      </w:r>
      <w:bookmarkEnd w:id="325"/>
      <w:bookmarkEnd w:id="326"/>
    </w:p>
    <w:p w14:paraId="42D09943" w14:textId="77777777" w:rsidR="001605D5" w:rsidRDefault="001605D5" w:rsidP="001605D5">
      <w:pPr>
        <w:pStyle w:val="DraftHeading2"/>
        <w:tabs>
          <w:tab w:val="right" w:pos="1247"/>
        </w:tabs>
        <w:ind w:left="1361" w:hanging="1361"/>
      </w:pPr>
      <w:r>
        <w:tab/>
      </w:r>
      <w:r w:rsidRPr="00C52ABA">
        <w:t>(1)</w:t>
      </w:r>
      <w:r>
        <w:tab/>
        <w:t>A WHS entry permit holder may enter a workplace for the purpose of inquiring into a suspected contravention of this Act that relates to, or affects, a relevant worker.</w:t>
      </w:r>
    </w:p>
    <w:p w14:paraId="579473DC" w14:textId="77777777" w:rsidR="001605D5" w:rsidRDefault="001605D5" w:rsidP="001605D5">
      <w:pPr>
        <w:pStyle w:val="DraftHeading2"/>
        <w:tabs>
          <w:tab w:val="right" w:pos="1247"/>
        </w:tabs>
        <w:ind w:left="1361" w:hanging="1361"/>
      </w:pPr>
      <w:r>
        <w:tab/>
        <w:t>(2</w:t>
      </w:r>
      <w:r w:rsidRPr="002D53EB">
        <w:t>)</w:t>
      </w:r>
      <w:r>
        <w:tab/>
        <w:t>The WHS entry permit holder must reasonably suspect before entering the workplace that the contravention has occurred or is occurring.</w:t>
      </w:r>
    </w:p>
    <w:p w14:paraId="1234272E" w14:textId="77777777" w:rsidR="001605D5" w:rsidRDefault="006408BF" w:rsidP="006408BF">
      <w:pPr>
        <w:pStyle w:val="DraftHeading1"/>
        <w:tabs>
          <w:tab w:val="right" w:pos="680"/>
        </w:tabs>
        <w:ind w:left="850" w:hanging="850"/>
      </w:pPr>
      <w:bookmarkStart w:id="327" w:name="_Toc261422739"/>
      <w:r>
        <w:rPr>
          <w:rStyle w:val="CharSectno"/>
        </w:rPr>
        <w:tab/>
      </w:r>
      <w:bookmarkStart w:id="328" w:name="_Toc142312507"/>
      <w:r w:rsidR="001605D5" w:rsidRPr="006408BF">
        <w:rPr>
          <w:rStyle w:val="CharSectno"/>
        </w:rPr>
        <w:t>118</w:t>
      </w:r>
      <w:r w:rsidR="001605D5">
        <w:rPr>
          <w:rStyle w:val="CharSectno"/>
        </w:rPr>
        <w:tab/>
      </w:r>
      <w:r w:rsidR="001605D5">
        <w:t>Rights that may be exercised while at workplace</w:t>
      </w:r>
      <w:bookmarkEnd w:id="327"/>
      <w:bookmarkEnd w:id="328"/>
    </w:p>
    <w:p w14:paraId="75CFBC97" w14:textId="77777777" w:rsidR="001605D5" w:rsidRDefault="001605D5" w:rsidP="001605D5">
      <w:pPr>
        <w:pStyle w:val="DraftHeading2"/>
        <w:tabs>
          <w:tab w:val="right" w:pos="1247"/>
        </w:tabs>
        <w:ind w:left="1361" w:hanging="1361"/>
      </w:pPr>
      <w:r>
        <w:tab/>
      </w:r>
      <w:r w:rsidRPr="00A82169">
        <w:t>(1)</w:t>
      </w:r>
      <w:r>
        <w:tab/>
        <w:t>While at the workplace under this Division, the WHS entry permit holder may do all or any of the following in relation to the suspected contravention of this Act:</w:t>
      </w:r>
    </w:p>
    <w:p w14:paraId="3D82E57E" w14:textId="77777777" w:rsidR="001605D5" w:rsidRDefault="001605D5" w:rsidP="001605D5">
      <w:pPr>
        <w:pStyle w:val="DraftHeading3"/>
        <w:tabs>
          <w:tab w:val="right" w:pos="1757"/>
        </w:tabs>
        <w:ind w:left="1871" w:hanging="1871"/>
      </w:pPr>
      <w:r>
        <w:tab/>
      </w:r>
      <w:r w:rsidRPr="00FE7642">
        <w:t>(a)</w:t>
      </w:r>
      <w:r>
        <w:tab/>
        <w:t>inspect any work system, plant, substance, structure or other thing relevant to the suspected contravention;</w:t>
      </w:r>
    </w:p>
    <w:p w14:paraId="61AAD755" w14:textId="77777777" w:rsidR="001605D5" w:rsidRPr="00986926" w:rsidRDefault="001605D5" w:rsidP="001605D5">
      <w:pPr>
        <w:pStyle w:val="DraftHeading3"/>
        <w:tabs>
          <w:tab w:val="right" w:pos="1757"/>
        </w:tabs>
        <w:ind w:left="1871" w:hanging="1871"/>
      </w:pPr>
      <w:r>
        <w:tab/>
      </w:r>
      <w:r w:rsidRPr="00986926">
        <w:t>(b)</w:t>
      </w:r>
      <w:r>
        <w:tab/>
        <w:t>consult with the relevant workers in relation to the suspected contravention;</w:t>
      </w:r>
    </w:p>
    <w:p w14:paraId="7213B96F" w14:textId="77777777" w:rsidR="001605D5" w:rsidRPr="00457C52" w:rsidRDefault="001605D5" w:rsidP="001605D5">
      <w:pPr>
        <w:pStyle w:val="DraftHeading3"/>
        <w:tabs>
          <w:tab w:val="right" w:pos="1757"/>
        </w:tabs>
        <w:ind w:left="1871" w:hanging="1871"/>
      </w:pPr>
      <w:r>
        <w:tab/>
        <w:t>(c</w:t>
      </w:r>
      <w:r w:rsidRPr="006A2A92">
        <w:t>)</w:t>
      </w:r>
      <w:r>
        <w:tab/>
        <w:t>consult with the relevant person conducting a business or undertaking about the suspected contravention;</w:t>
      </w:r>
    </w:p>
    <w:p w14:paraId="79BDC431" w14:textId="77777777" w:rsidR="001605D5" w:rsidRDefault="001605D5" w:rsidP="001605D5">
      <w:pPr>
        <w:pStyle w:val="DraftHeading3"/>
        <w:tabs>
          <w:tab w:val="right" w:pos="1757"/>
        </w:tabs>
        <w:ind w:left="1871" w:hanging="1871"/>
      </w:pPr>
      <w:r>
        <w:tab/>
      </w:r>
      <w:r w:rsidRPr="002F7500">
        <w:t>(d)</w:t>
      </w:r>
      <w:r>
        <w:tab/>
        <w:t>require the relevant person conducting a business or undertaking to allow the WHS entry permit holder to inspect, and make copies of, any document that is directly relevant to the suspected contravention and that:</w:t>
      </w:r>
    </w:p>
    <w:p w14:paraId="001C8929" w14:textId="77777777" w:rsidR="001605D5" w:rsidRDefault="001605D5" w:rsidP="001605D5">
      <w:pPr>
        <w:pStyle w:val="DraftHeading4"/>
        <w:tabs>
          <w:tab w:val="right" w:pos="2268"/>
        </w:tabs>
        <w:ind w:left="2381" w:hanging="2381"/>
      </w:pPr>
      <w:r>
        <w:lastRenderedPageBreak/>
        <w:tab/>
      </w:r>
      <w:r w:rsidRPr="002F7500">
        <w:t>(i)</w:t>
      </w:r>
      <w:r>
        <w:tab/>
        <w:t>is kept at the workplace; or</w:t>
      </w:r>
    </w:p>
    <w:p w14:paraId="1AE95EB0" w14:textId="40DF94FE" w:rsidR="001605D5" w:rsidRPr="00EA4F97" w:rsidRDefault="001605D5" w:rsidP="00697CBF">
      <w:pPr>
        <w:pStyle w:val="DraftHeading4"/>
        <w:tabs>
          <w:tab w:val="right" w:pos="2268"/>
        </w:tabs>
        <w:ind w:left="2381" w:hanging="2381"/>
      </w:pPr>
      <w:r>
        <w:tab/>
      </w:r>
      <w:r w:rsidRPr="002F7500">
        <w:t>(ii)</w:t>
      </w:r>
      <w:r>
        <w:tab/>
        <w:t>is accessible from a computer that is kept at the workplace;</w:t>
      </w:r>
    </w:p>
    <w:p w14:paraId="05E25032" w14:textId="77777777" w:rsidR="001605D5" w:rsidRDefault="001605D5" w:rsidP="001605D5">
      <w:pPr>
        <w:pStyle w:val="DraftHeading3"/>
        <w:tabs>
          <w:tab w:val="right" w:pos="1757"/>
        </w:tabs>
        <w:ind w:left="1871" w:hanging="1871"/>
      </w:pPr>
      <w:r>
        <w:tab/>
        <w:t>(e</w:t>
      </w:r>
      <w:r w:rsidRPr="00C43D0F">
        <w:t>)</w:t>
      </w:r>
      <w:r>
        <w:tab/>
        <w:t xml:space="preserve">warn </w:t>
      </w:r>
      <w:r w:rsidRPr="00986926">
        <w:t>any person</w:t>
      </w:r>
      <w:r>
        <w:t xml:space="preserve"> whom the WHS entry permit holder reasonably believes to be exposed to a serious risk to his or her health or safety emanating from an immediate or imminent exposure to a hazard, of that risk.</w:t>
      </w:r>
    </w:p>
    <w:p w14:paraId="562B41DD" w14:textId="77777777" w:rsidR="001605D5" w:rsidRDefault="001605D5" w:rsidP="001605D5">
      <w:pPr>
        <w:pStyle w:val="DraftHeading2"/>
        <w:tabs>
          <w:tab w:val="right" w:pos="1247"/>
        </w:tabs>
        <w:ind w:left="1361" w:hanging="1361"/>
      </w:pPr>
      <w:r>
        <w:tab/>
      </w:r>
      <w:r w:rsidRPr="009D3803">
        <w:t>(2)</w:t>
      </w:r>
      <w:r w:rsidRPr="00D41452">
        <w:tab/>
      </w:r>
      <w:r>
        <w:tab/>
      </w:r>
      <w:r w:rsidRPr="00D41452">
        <w:t xml:space="preserve">However, </w:t>
      </w:r>
      <w:r>
        <w:t>the relevant person conducting the business or undertaking</w:t>
      </w:r>
      <w:r w:rsidRPr="00D41452">
        <w:t xml:space="preserve"> is not required under </w:t>
      </w:r>
      <w:r>
        <w:t xml:space="preserve">subsection </w:t>
      </w:r>
      <w:r w:rsidRPr="00D41452">
        <w:t>(1)(</w:t>
      </w:r>
      <w:r>
        <w:t>d</w:t>
      </w:r>
      <w:r w:rsidRPr="00D41452">
        <w:t xml:space="preserve">) to allow the </w:t>
      </w:r>
      <w:r>
        <w:t>WHS entry permit</w:t>
      </w:r>
      <w:r w:rsidRPr="00D41452">
        <w:t xml:space="preserve"> holder to inspect</w:t>
      </w:r>
      <w:r>
        <w:t xml:space="preserve"> or make copies of a</w:t>
      </w:r>
      <w:r w:rsidRPr="00D41452">
        <w:t xml:space="preserve"> document if to do so would contravene a law of the Commonwealth or a law of a State.</w:t>
      </w:r>
    </w:p>
    <w:p w14:paraId="548AA1DC" w14:textId="77777777" w:rsidR="001605D5" w:rsidRDefault="001605D5" w:rsidP="001605D5">
      <w:pPr>
        <w:pStyle w:val="DraftHeading2"/>
        <w:tabs>
          <w:tab w:val="right" w:pos="1247"/>
        </w:tabs>
        <w:ind w:left="1361" w:hanging="1361"/>
      </w:pPr>
      <w:r>
        <w:tab/>
      </w:r>
      <w:r w:rsidRPr="008345D6">
        <w:t>(3)</w:t>
      </w:r>
      <w:r>
        <w:tab/>
        <w:t>A relevant person conducting a business or undertaking must not, without reasonable excuse, refuse or fail to comply with a requirement under subsection (1)(d).</w:t>
      </w:r>
    </w:p>
    <w:p w14:paraId="6570684F" w14:textId="77777777" w:rsidR="001605D5" w:rsidRPr="00327AC7" w:rsidRDefault="001605D5" w:rsidP="001605D5">
      <w:pPr>
        <w:pStyle w:val="BodySectionSub"/>
        <w:rPr>
          <w:i/>
        </w:rPr>
      </w:pPr>
      <w:r w:rsidRPr="00327AC7">
        <w:rPr>
          <w:i/>
        </w:rPr>
        <w:t>WHS civil penalty provision.</w:t>
      </w:r>
    </w:p>
    <w:p w14:paraId="245E946A" w14:textId="1DB475B9" w:rsidR="001605D5" w:rsidRDefault="001605D5" w:rsidP="001605D5">
      <w:pPr>
        <w:pStyle w:val="BodySectionSub"/>
      </w:pPr>
      <w:r>
        <w:t>Maximum penalty:</w:t>
      </w:r>
      <w:r w:rsidR="00C62B48">
        <w:t xml:space="preserve"> </w:t>
      </w:r>
      <w:r w:rsidR="00C62B48" w:rsidRPr="00C62B48">
        <w:t>WHS civil penalty provision tier 2.</w:t>
      </w:r>
    </w:p>
    <w:p w14:paraId="76D3F1B9" w14:textId="77777777" w:rsidR="001605D5" w:rsidRDefault="001605D5" w:rsidP="001605D5">
      <w:pPr>
        <w:pStyle w:val="DraftHeading2"/>
        <w:tabs>
          <w:tab w:val="right" w:pos="1247"/>
        </w:tabs>
        <w:ind w:left="1361" w:hanging="1361"/>
      </w:pPr>
      <w:r>
        <w:tab/>
      </w:r>
      <w:r w:rsidRPr="00A9578F">
        <w:t>(4)</w:t>
      </w:r>
      <w:r>
        <w:tab/>
        <w:t>Subsection (3) places an evidential burden on the defendant to show a reasonable excuse.</w:t>
      </w:r>
    </w:p>
    <w:p w14:paraId="3BED32A2" w14:textId="77777777" w:rsidR="001605D5" w:rsidRPr="006429A4" w:rsidRDefault="001605D5" w:rsidP="001605D5">
      <w:pPr>
        <w:pStyle w:val="DraftSectionNote"/>
        <w:tabs>
          <w:tab w:val="right" w:pos="46"/>
          <w:tab w:val="right" w:pos="1304"/>
        </w:tabs>
        <w:ind w:left="1259" w:hanging="408"/>
        <w:rPr>
          <w:b/>
        </w:rPr>
      </w:pPr>
      <w:r w:rsidRPr="006429A4">
        <w:rPr>
          <w:b/>
        </w:rPr>
        <w:t>Note</w:t>
      </w:r>
      <w:r>
        <w:rPr>
          <w:b/>
        </w:rPr>
        <w:t>s</w:t>
      </w:r>
    </w:p>
    <w:p w14:paraId="15BC34F7" w14:textId="77777777" w:rsidR="001605D5" w:rsidRDefault="001605D5" w:rsidP="001605D5">
      <w:pPr>
        <w:pStyle w:val="DraftSectionNote"/>
        <w:tabs>
          <w:tab w:val="right" w:pos="46"/>
          <w:tab w:val="right" w:pos="1304"/>
        </w:tabs>
        <w:ind w:left="1304" w:hanging="453"/>
      </w:pPr>
      <w:r>
        <w:t>1</w:t>
      </w:r>
      <w:r>
        <w:tab/>
      </w:r>
      <w:r>
        <w:tab/>
      </w:r>
      <w:r>
        <w:tab/>
      </w:r>
      <w:r w:rsidRPr="006429A4">
        <w:t>At least 24 hours notice is required for an entry to a workplace to inspect</w:t>
      </w:r>
      <w:r>
        <w:t xml:space="preserve"> employee</w:t>
      </w:r>
      <w:r w:rsidRPr="006429A4">
        <w:t xml:space="preserve"> records or </w:t>
      </w:r>
      <w:r>
        <w:t xml:space="preserve">other </w:t>
      </w:r>
      <w:r w:rsidRPr="006429A4">
        <w:t>documents</w:t>
      </w:r>
      <w:r>
        <w:t xml:space="preserve"> held by someone other than a person conducting a business or undertaking.  See </w:t>
      </w:r>
      <w:r w:rsidRPr="006429A4">
        <w:t>section 1</w:t>
      </w:r>
      <w:r>
        <w:t>20</w:t>
      </w:r>
      <w:r w:rsidRPr="006429A4">
        <w:t>.</w:t>
      </w:r>
    </w:p>
    <w:p w14:paraId="70489F79" w14:textId="7B1756F5" w:rsidR="001605D5" w:rsidRDefault="001605D5" w:rsidP="001605D5">
      <w:pPr>
        <w:pStyle w:val="DraftSectionNote"/>
        <w:tabs>
          <w:tab w:val="right" w:pos="46"/>
          <w:tab w:val="right" w:pos="1304"/>
        </w:tabs>
        <w:ind w:left="1304" w:hanging="453"/>
      </w:pPr>
      <w:r>
        <w:t>2</w:t>
      </w:r>
      <w:r>
        <w:tab/>
      </w:r>
      <w:r>
        <w:tab/>
      </w:r>
      <w:r>
        <w:tab/>
        <w:t xml:space="preserve">The use or disclosure of personal information obtained under this section is regulated under the </w:t>
      </w:r>
      <w:r w:rsidRPr="008D222B">
        <w:rPr>
          <w:i/>
        </w:rPr>
        <w:t>Privacy Act 1988</w:t>
      </w:r>
      <w:r>
        <w:t xml:space="preserve"> of the Commonwealth.</w:t>
      </w:r>
      <w:r w:rsidR="00835418">
        <w:br/>
      </w:r>
    </w:p>
    <w:p w14:paraId="4923FE55" w14:textId="53946486" w:rsidR="00080DB4" w:rsidRDefault="00080DB4" w:rsidP="00080DB4">
      <w:pPr>
        <w:pStyle w:val="DraftHeading1"/>
        <w:tabs>
          <w:tab w:val="right" w:pos="680"/>
        </w:tabs>
        <w:ind w:left="850" w:hanging="850"/>
      </w:pPr>
      <w:r>
        <w:lastRenderedPageBreak/>
        <w:tab/>
      </w:r>
      <w:bookmarkStart w:id="329" w:name="_Toc142312508"/>
      <w:r>
        <w:t>1</w:t>
      </w:r>
      <w:r w:rsidR="00F97C94">
        <w:t>19</w:t>
      </w:r>
      <w:r>
        <w:tab/>
      </w:r>
      <w:r w:rsidR="00146E1A" w:rsidRPr="00146E1A">
        <w:t>Notice of entry</w:t>
      </w:r>
      <w:bookmarkEnd w:id="329"/>
    </w:p>
    <w:p w14:paraId="04E0CF3C" w14:textId="12AAFB21" w:rsidR="00080DB4" w:rsidRPr="00622135" w:rsidRDefault="00080DB4" w:rsidP="00080DB4">
      <w:pPr>
        <w:pStyle w:val="DraftHeading2"/>
        <w:tabs>
          <w:tab w:val="right" w:pos="1247"/>
        </w:tabs>
        <w:ind w:left="1361" w:hanging="1361"/>
      </w:pPr>
      <w:r>
        <w:tab/>
      </w:r>
      <w:r w:rsidRPr="00A014E3">
        <w:t>(1)</w:t>
      </w:r>
      <w:r>
        <w:tab/>
      </w:r>
      <w:r w:rsidR="00146E1A" w:rsidRPr="00146E1A">
        <w:t>A WHS entry permit holder must, as soon as practicable after entering a workplace under this Division, give notice of the entry and the suspected contravention, in accordance with the regulations, to:</w:t>
      </w:r>
    </w:p>
    <w:p w14:paraId="7ED070C8" w14:textId="58EE4285" w:rsidR="00146E1A" w:rsidRDefault="00146E1A" w:rsidP="00146E1A">
      <w:pPr>
        <w:pStyle w:val="DraftHeading3"/>
        <w:tabs>
          <w:tab w:val="right" w:pos="1757"/>
        </w:tabs>
        <w:ind w:left="1871" w:hanging="1871"/>
      </w:pPr>
      <w:r>
        <w:tab/>
      </w:r>
      <w:r w:rsidRPr="006B2CCD">
        <w:t>(a)</w:t>
      </w:r>
      <w:r>
        <w:tab/>
      </w:r>
      <w:r w:rsidR="00507814" w:rsidRPr="00507814">
        <w:t>the relevant person conducting a business or undertaking; and</w:t>
      </w:r>
    </w:p>
    <w:p w14:paraId="6B8BF033" w14:textId="7426AEAD" w:rsidR="00146E1A" w:rsidRDefault="00146E1A" w:rsidP="00146E1A">
      <w:pPr>
        <w:pStyle w:val="DraftHeading3"/>
        <w:tabs>
          <w:tab w:val="right" w:pos="1757"/>
        </w:tabs>
        <w:ind w:left="1871" w:hanging="1871"/>
      </w:pPr>
      <w:r>
        <w:tab/>
      </w:r>
      <w:r w:rsidRPr="006B2CCD">
        <w:t>(</w:t>
      </w:r>
      <w:r w:rsidR="00507814">
        <w:t>b</w:t>
      </w:r>
      <w:r w:rsidRPr="006B2CCD">
        <w:t>)</w:t>
      </w:r>
      <w:r>
        <w:tab/>
      </w:r>
      <w:r w:rsidR="00507814" w:rsidRPr="00507814">
        <w:t>the person with management or control of the workplace.</w:t>
      </w:r>
    </w:p>
    <w:p w14:paraId="615C36B0" w14:textId="0AC0DE32" w:rsidR="00507814" w:rsidRPr="00622135" w:rsidRDefault="00507814" w:rsidP="00507814">
      <w:pPr>
        <w:pStyle w:val="DraftHeading2"/>
        <w:tabs>
          <w:tab w:val="right" w:pos="1247"/>
        </w:tabs>
        <w:ind w:left="1361" w:hanging="1361"/>
      </w:pPr>
      <w:r>
        <w:tab/>
      </w:r>
      <w:r w:rsidRPr="00A014E3">
        <w:t>(</w:t>
      </w:r>
      <w:r w:rsidR="007E4E53">
        <w:t>2</w:t>
      </w:r>
      <w:r w:rsidRPr="00A014E3">
        <w:t>)</w:t>
      </w:r>
      <w:r>
        <w:tab/>
      </w:r>
      <w:r w:rsidR="007E4E53" w:rsidRPr="007E4E53">
        <w:t>Subsection (1) does not apply if to give the notice would:</w:t>
      </w:r>
    </w:p>
    <w:p w14:paraId="6E486901" w14:textId="2ECF1EA2" w:rsidR="007E4E53" w:rsidRDefault="007E4E53" w:rsidP="007E4E53">
      <w:pPr>
        <w:pStyle w:val="DraftHeading3"/>
        <w:tabs>
          <w:tab w:val="right" w:pos="1757"/>
        </w:tabs>
        <w:ind w:left="1871" w:hanging="1871"/>
      </w:pPr>
      <w:r>
        <w:tab/>
      </w:r>
      <w:r w:rsidRPr="006B2CCD">
        <w:t>(a)</w:t>
      </w:r>
      <w:r>
        <w:tab/>
      </w:r>
      <w:r w:rsidRPr="007E4E53">
        <w:t>defeat the purpose of the entry to the workplace; or</w:t>
      </w:r>
    </w:p>
    <w:p w14:paraId="6AF1354F" w14:textId="2D8D1CE3" w:rsidR="007E4E53" w:rsidRDefault="007E4E53" w:rsidP="007E4E53">
      <w:pPr>
        <w:pStyle w:val="DraftHeading3"/>
        <w:tabs>
          <w:tab w:val="right" w:pos="1757"/>
        </w:tabs>
        <w:ind w:left="1871" w:hanging="1871"/>
      </w:pPr>
      <w:r>
        <w:tab/>
      </w:r>
      <w:r w:rsidRPr="006B2CCD">
        <w:t>(</w:t>
      </w:r>
      <w:r>
        <w:t>b</w:t>
      </w:r>
      <w:r w:rsidRPr="006B2CCD">
        <w:t>)</w:t>
      </w:r>
      <w:r>
        <w:tab/>
      </w:r>
      <w:r w:rsidRPr="007E4E53">
        <w:t>unreasonably delay the WHS entry permit holder in an urgent case.</w:t>
      </w:r>
    </w:p>
    <w:p w14:paraId="45AE4450" w14:textId="09F5A9F4" w:rsidR="007E4E53" w:rsidRPr="00622135" w:rsidRDefault="007E4E53" w:rsidP="007E4E53">
      <w:pPr>
        <w:pStyle w:val="DraftHeading2"/>
        <w:tabs>
          <w:tab w:val="right" w:pos="1247"/>
        </w:tabs>
        <w:ind w:left="1361" w:hanging="1361"/>
      </w:pPr>
      <w:r>
        <w:tab/>
      </w:r>
      <w:r w:rsidRPr="00A014E3">
        <w:t>(</w:t>
      </w:r>
      <w:r w:rsidR="00FF4ED4">
        <w:t>3</w:t>
      </w:r>
      <w:r w:rsidRPr="00A014E3">
        <w:t>)</w:t>
      </w:r>
      <w:r>
        <w:tab/>
      </w:r>
      <w:r w:rsidR="00FF4ED4" w:rsidRPr="00FF4ED4">
        <w:t>Subsection (1) does not apply to an entry to a workplace under this Division to inspect or make copies of documents referred to in section 120.</w:t>
      </w:r>
    </w:p>
    <w:p w14:paraId="380757A4" w14:textId="77777777" w:rsidR="00D236DE" w:rsidRPr="004634FD" w:rsidRDefault="00D236DE" w:rsidP="00D236DE">
      <w:pPr>
        <w:pStyle w:val="DraftSub-sectionNote"/>
        <w:tabs>
          <w:tab w:val="right" w:pos="1814"/>
        </w:tabs>
        <w:ind w:left="1361"/>
        <w:rPr>
          <w:b/>
        </w:rPr>
      </w:pPr>
      <w:r w:rsidRPr="004634FD">
        <w:rPr>
          <w:b/>
        </w:rPr>
        <w:t>Note</w:t>
      </w:r>
    </w:p>
    <w:p w14:paraId="0CBA0F9D" w14:textId="77777777" w:rsidR="00D236DE" w:rsidRPr="004634FD" w:rsidRDefault="00D236DE" w:rsidP="00D236DE">
      <w:pPr>
        <w:pStyle w:val="DraftSub-sectionNote"/>
        <w:tabs>
          <w:tab w:val="right" w:pos="1814"/>
        </w:tabs>
        <w:ind w:left="1361"/>
      </w:pPr>
      <w:r>
        <w:t>See the jurisdictional note in the Appendix.</w:t>
      </w:r>
    </w:p>
    <w:p w14:paraId="2D1AEA8E" w14:textId="77777777" w:rsidR="001605D5" w:rsidRDefault="001605D5" w:rsidP="001605D5">
      <w:pPr>
        <w:pStyle w:val="DraftHeading1"/>
        <w:tabs>
          <w:tab w:val="right" w:pos="680"/>
        </w:tabs>
        <w:ind w:left="850" w:hanging="850"/>
      </w:pPr>
      <w:r>
        <w:tab/>
      </w:r>
      <w:bookmarkStart w:id="330" w:name="_Toc261422741"/>
      <w:bookmarkStart w:id="331" w:name="_Toc142312509"/>
      <w:r>
        <w:t>120</w:t>
      </w:r>
      <w:r>
        <w:tab/>
        <w:t>Entry to inspect employee records or information held by another person</w:t>
      </w:r>
      <w:bookmarkEnd w:id="330"/>
      <w:bookmarkEnd w:id="331"/>
    </w:p>
    <w:p w14:paraId="7CA51E54" w14:textId="3F1DBB4C" w:rsidR="00A014E3" w:rsidRPr="00622135" w:rsidRDefault="00A014E3" w:rsidP="00A014E3">
      <w:pPr>
        <w:pStyle w:val="DraftHeading2"/>
        <w:tabs>
          <w:tab w:val="right" w:pos="1247"/>
        </w:tabs>
        <w:ind w:left="1361" w:hanging="1361"/>
      </w:pPr>
      <w:r>
        <w:tab/>
      </w:r>
      <w:r w:rsidR="001605D5" w:rsidRPr="00A014E3">
        <w:t>(1)</w:t>
      </w:r>
      <w:r w:rsidR="001605D5">
        <w:tab/>
      </w:r>
      <w:r w:rsidRPr="00622135">
        <w:t>This section applies if a WHS entry permit holder is entitled under section 117</w:t>
      </w:r>
      <w:r w:rsidRPr="000B41A2">
        <w:t xml:space="preserve"> to</w:t>
      </w:r>
      <w:r w:rsidRPr="00622135">
        <w:t xml:space="preserve"> enter a workplace to inquire into a suspected contravention of this Act.</w:t>
      </w:r>
    </w:p>
    <w:p w14:paraId="65896710" w14:textId="77777777" w:rsidR="001605D5" w:rsidRDefault="001605D5" w:rsidP="001605D5">
      <w:pPr>
        <w:pStyle w:val="DraftHeading2"/>
        <w:tabs>
          <w:tab w:val="right" w:pos="1247"/>
        </w:tabs>
        <w:ind w:left="1361" w:hanging="1361"/>
      </w:pPr>
      <w:r>
        <w:tab/>
      </w:r>
      <w:r w:rsidRPr="00FF1633">
        <w:t>(</w:t>
      </w:r>
      <w:r>
        <w:t>2</w:t>
      </w:r>
      <w:r w:rsidRPr="00FF1633">
        <w:t>)</w:t>
      </w:r>
      <w:r>
        <w:tab/>
        <w:t>For the purposes of the inquiry into the suspected contravention, the WHS entry permit holder may enter any workplace for the purpose of inspecting, or making copies of:</w:t>
      </w:r>
    </w:p>
    <w:p w14:paraId="6343B60A" w14:textId="77777777" w:rsidR="001605D5" w:rsidRDefault="001605D5" w:rsidP="001605D5">
      <w:pPr>
        <w:pStyle w:val="DraftHeading3"/>
        <w:tabs>
          <w:tab w:val="right" w:pos="1757"/>
        </w:tabs>
        <w:ind w:left="1871" w:hanging="1871"/>
      </w:pPr>
      <w:r>
        <w:lastRenderedPageBreak/>
        <w:tab/>
      </w:r>
      <w:r w:rsidRPr="006B2CCD">
        <w:t>(a)</w:t>
      </w:r>
      <w:r>
        <w:tab/>
        <w:t>employee records that are directly relevant to a suspected contravention; or</w:t>
      </w:r>
    </w:p>
    <w:p w14:paraId="37AB86AF" w14:textId="77777777" w:rsidR="001605D5" w:rsidRDefault="001605D5" w:rsidP="001605D5">
      <w:pPr>
        <w:pStyle w:val="DraftHeading3"/>
        <w:tabs>
          <w:tab w:val="right" w:pos="1757"/>
        </w:tabs>
        <w:ind w:left="1871" w:hanging="1871"/>
      </w:pPr>
      <w:r>
        <w:tab/>
      </w:r>
      <w:r w:rsidRPr="00DF6618">
        <w:t>(b)</w:t>
      </w:r>
      <w:r>
        <w:tab/>
        <w:t>other documents that are directly relevant to a suspected contravention and that are not held by the relevant person conducting a business or undertaking.</w:t>
      </w:r>
      <w:r>
        <w:tab/>
      </w:r>
    </w:p>
    <w:p w14:paraId="4A5AB460" w14:textId="77777777" w:rsidR="001605D5" w:rsidRDefault="001605D5" w:rsidP="001605D5">
      <w:pPr>
        <w:pStyle w:val="DraftHeading2"/>
        <w:tabs>
          <w:tab w:val="right" w:pos="1247"/>
        </w:tabs>
        <w:ind w:left="1361" w:hanging="1361"/>
      </w:pPr>
      <w:r>
        <w:tab/>
      </w:r>
      <w:r w:rsidRPr="00C016BE">
        <w:t>(</w:t>
      </w:r>
      <w:r>
        <w:t>3</w:t>
      </w:r>
      <w:r w:rsidRPr="00C016BE">
        <w:t>)</w:t>
      </w:r>
      <w:r>
        <w:tab/>
        <w:t>Before doing so, the WHS entry permit holder must give notice of the proposed entry to the person from whom the documents are requested and the relevant person conducting a business or undertaking.</w:t>
      </w:r>
    </w:p>
    <w:p w14:paraId="14C6A7AF" w14:textId="77777777" w:rsidR="001605D5" w:rsidRDefault="001605D5" w:rsidP="001605D5">
      <w:pPr>
        <w:pStyle w:val="DraftHeading2"/>
        <w:tabs>
          <w:tab w:val="right" w:pos="1247"/>
        </w:tabs>
        <w:ind w:left="1361" w:hanging="1361"/>
      </w:pPr>
      <w:r>
        <w:tab/>
        <w:t>(4</w:t>
      </w:r>
      <w:r w:rsidRPr="00D3408D">
        <w:t>)</w:t>
      </w:r>
      <w:r>
        <w:tab/>
        <w:t>The notice must comply with the regulations.</w:t>
      </w:r>
    </w:p>
    <w:p w14:paraId="241BB221" w14:textId="77777777" w:rsidR="001605D5" w:rsidRDefault="001605D5" w:rsidP="001605D5">
      <w:pPr>
        <w:pStyle w:val="DraftHeading2"/>
        <w:tabs>
          <w:tab w:val="right" w:pos="1247"/>
        </w:tabs>
        <w:ind w:left="1361" w:hanging="1361"/>
      </w:pPr>
      <w:r>
        <w:tab/>
        <w:t>(5</w:t>
      </w:r>
      <w:r w:rsidRPr="00D3408D">
        <w:t>)</w:t>
      </w:r>
      <w:r>
        <w:tab/>
        <w:t>The notice must be given during usual working hours at that workplace at least 24 hours, but not more than 14 days, before the entry.</w:t>
      </w:r>
    </w:p>
    <w:p w14:paraId="558D4F63" w14:textId="77777777" w:rsidR="001605D5" w:rsidRPr="009B2C1F" w:rsidRDefault="001605D5" w:rsidP="001605D5">
      <w:pPr>
        <w:pStyle w:val="DraftSectionNote"/>
        <w:tabs>
          <w:tab w:val="right" w:pos="1304"/>
        </w:tabs>
        <w:ind w:left="850"/>
        <w:rPr>
          <w:b/>
        </w:rPr>
      </w:pPr>
      <w:r w:rsidRPr="009B2C1F">
        <w:rPr>
          <w:b/>
        </w:rPr>
        <w:t>Note</w:t>
      </w:r>
    </w:p>
    <w:p w14:paraId="292B7A09" w14:textId="77777777" w:rsidR="001605D5" w:rsidRDefault="001605D5" w:rsidP="001605D5">
      <w:pPr>
        <w:pStyle w:val="DraftSectionNote"/>
        <w:tabs>
          <w:tab w:val="right" w:pos="1304"/>
        </w:tabs>
        <w:ind w:left="850"/>
      </w:pPr>
      <w:r>
        <w:t xml:space="preserve">The use or disclosure of personal information obtained under this section is regulated under the </w:t>
      </w:r>
      <w:r w:rsidRPr="00944B31">
        <w:rPr>
          <w:i/>
        </w:rPr>
        <w:t>Privacy Act 1988</w:t>
      </w:r>
      <w:r>
        <w:t xml:space="preserve"> of the Commonwealth.</w:t>
      </w:r>
    </w:p>
    <w:p w14:paraId="03F5626C" w14:textId="77777777" w:rsidR="001605D5" w:rsidRPr="007428D6" w:rsidRDefault="001605D5" w:rsidP="001605D5">
      <w:pPr>
        <w:pStyle w:val="Heading-DIVISION"/>
        <w:ind w:left="1500" w:hanging="1500"/>
        <w:jc w:val="left"/>
      </w:pPr>
      <w:bookmarkStart w:id="332" w:name="_Toc261422742"/>
      <w:bookmarkStart w:id="333" w:name="_Toc142312510"/>
      <w:r w:rsidRPr="007428D6">
        <w:t>Division 3</w:t>
      </w:r>
      <w:r w:rsidRPr="007428D6">
        <w:tab/>
        <w:t>Entry to consult and advise workers</w:t>
      </w:r>
      <w:bookmarkEnd w:id="332"/>
      <w:bookmarkEnd w:id="333"/>
    </w:p>
    <w:p w14:paraId="77CD70B8" w14:textId="77777777" w:rsidR="001605D5" w:rsidRDefault="001605D5" w:rsidP="001605D5">
      <w:pPr>
        <w:pStyle w:val="DraftHeading1"/>
        <w:tabs>
          <w:tab w:val="right" w:pos="680"/>
        </w:tabs>
        <w:ind w:left="850" w:hanging="850"/>
      </w:pPr>
      <w:r>
        <w:tab/>
      </w:r>
      <w:bookmarkStart w:id="334" w:name="_Toc261422743"/>
      <w:bookmarkStart w:id="335" w:name="_Toc142312511"/>
      <w:r>
        <w:t>121</w:t>
      </w:r>
      <w:r>
        <w:tab/>
        <w:t>Entry to consult and advise workers</w:t>
      </w:r>
      <w:bookmarkEnd w:id="334"/>
      <w:bookmarkEnd w:id="335"/>
    </w:p>
    <w:p w14:paraId="1F6A387C" w14:textId="77777777" w:rsidR="001605D5" w:rsidRDefault="001605D5" w:rsidP="001605D5">
      <w:pPr>
        <w:pStyle w:val="DraftHeading2"/>
        <w:tabs>
          <w:tab w:val="right" w:pos="1247"/>
        </w:tabs>
        <w:ind w:left="1361" w:hanging="1361"/>
      </w:pPr>
      <w:r>
        <w:tab/>
        <w:t>(1)</w:t>
      </w:r>
      <w:r>
        <w:tab/>
        <w:t>A WHS entry permit holder may enter a workplace to consult on work health and safety matters with, and provide advice on those matters to, 1 or more relevant workers who wish to participate in the discussions.</w:t>
      </w:r>
    </w:p>
    <w:p w14:paraId="4905A76A" w14:textId="77777777" w:rsidR="001605D5" w:rsidRDefault="001605D5" w:rsidP="001605D5">
      <w:pPr>
        <w:pStyle w:val="DraftHeading2"/>
        <w:tabs>
          <w:tab w:val="right" w:pos="1247"/>
        </w:tabs>
        <w:ind w:left="1361" w:hanging="1361"/>
      </w:pPr>
      <w:r>
        <w:tab/>
      </w:r>
      <w:r w:rsidRPr="00262745">
        <w:t>(2)</w:t>
      </w:r>
      <w:r>
        <w:tab/>
        <w:t xml:space="preserve">A WHS entry permit holder may, after entering a workplace under this Division, warn </w:t>
      </w:r>
      <w:r w:rsidRPr="00986926">
        <w:t>any person</w:t>
      </w:r>
      <w:r>
        <w:t xml:space="preserve"> whom the WHS entry permit holder reasonably believes to be exposed to a serious risk to his or </w:t>
      </w:r>
      <w:r>
        <w:lastRenderedPageBreak/>
        <w:t>her health or safety, emanating from an immediate or imminent exposure to a hazard, of that risk.</w:t>
      </w:r>
    </w:p>
    <w:p w14:paraId="78F47A73" w14:textId="77777777" w:rsidR="001605D5" w:rsidRDefault="001605D5" w:rsidP="001605D5">
      <w:pPr>
        <w:pStyle w:val="DraftHeading1"/>
        <w:tabs>
          <w:tab w:val="right" w:pos="680"/>
        </w:tabs>
        <w:ind w:left="850" w:hanging="850"/>
      </w:pPr>
      <w:r>
        <w:tab/>
      </w:r>
      <w:bookmarkStart w:id="336" w:name="_Toc261422744"/>
      <w:bookmarkStart w:id="337" w:name="_Toc142312512"/>
      <w:r>
        <w:t>122</w:t>
      </w:r>
      <w:r>
        <w:tab/>
        <w:t>Notice of entry</w:t>
      </w:r>
      <w:bookmarkEnd w:id="336"/>
      <w:bookmarkEnd w:id="337"/>
    </w:p>
    <w:p w14:paraId="560A9206" w14:textId="77777777" w:rsidR="001605D5" w:rsidRPr="00FF1633" w:rsidRDefault="001605D5" w:rsidP="001605D5">
      <w:pPr>
        <w:pStyle w:val="DraftHeading2"/>
        <w:tabs>
          <w:tab w:val="right" w:pos="1247"/>
        </w:tabs>
        <w:ind w:left="1361" w:hanging="1361"/>
      </w:pPr>
      <w:r>
        <w:tab/>
        <w:t>(1)</w:t>
      </w:r>
      <w:r>
        <w:tab/>
        <w:t>Before entering a workplace under this Division, a WHS entry permit holder must give notice of the proposed entry to the relevant person conducting a business or undertaking.</w:t>
      </w:r>
    </w:p>
    <w:p w14:paraId="6E90E0F2" w14:textId="77777777" w:rsidR="001605D5" w:rsidRDefault="001605D5" w:rsidP="001605D5">
      <w:pPr>
        <w:pStyle w:val="DraftHeading2"/>
        <w:tabs>
          <w:tab w:val="right" w:pos="1247"/>
        </w:tabs>
        <w:ind w:left="1361" w:hanging="1361"/>
      </w:pPr>
      <w:r>
        <w:tab/>
      </w:r>
      <w:r w:rsidRPr="00D3408D">
        <w:t>(2)</w:t>
      </w:r>
      <w:r>
        <w:tab/>
        <w:t>The notice must comply with the regulations.</w:t>
      </w:r>
    </w:p>
    <w:p w14:paraId="47128BEA" w14:textId="77777777" w:rsidR="001605D5" w:rsidRDefault="001605D5" w:rsidP="001605D5">
      <w:pPr>
        <w:pStyle w:val="DraftHeading2"/>
        <w:tabs>
          <w:tab w:val="right" w:pos="1247"/>
        </w:tabs>
        <w:ind w:left="1361" w:hanging="1361"/>
      </w:pPr>
      <w:r>
        <w:tab/>
      </w:r>
      <w:r w:rsidRPr="00D3408D">
        <w:t>(3)</w:t>
      </w:r>
      <w:r>
        <w:tab/>
        <w:t>The notice must be given during the usual working hours at that workplace at least 24 hours, but not more than 14 days, before the entry.</w:t>
      </w:r>
    </w:p>
    <w:p w14:paraId="2D8E6E58" w14:textId="77777777" w:rsidR="001605D5" w:rsidRPr="007428D6" w:rsidRDefault="001605D5" w:rsidP="001605D5">
      <w:pPr>
        <w:pStyle w:val="Heading-DIVISION"/>
        <w:ind w:left="1500" w:hanging="1500"/>
        <w:jc w:val="left"/>
      </w:pPr>
      <w:bookmarkStart w:id="338" w:name="_Toc261422745"/>
      <w:bookmarkStart w:id="339" w:name="_Toc142312513"/>
      <w:r w:rsidRPr="007428D6">
        <w:t>Division 4</w:t>
      </w:r>
      <w:r w:rsidRPr="007428D6">
        <w:tab/>
        <w:t xml:space="preserve">Requirements for </w:t>
      </w:r>
      <w:r>
        <w:t>WHS</w:t>
      </w:r>
      <w:r w:rsidRPr="007428D6">
        <w:t xml:space="preserve"> entry permit holders</w:t>
      </w:r>
      <w:bookmarkEnd w:id="338"/>
      <w:bookmarkEnd w:id="339"/>
    </w:p>
    <w:p w14:paraId="4C2BF3BE" w14:textId="77777777" w:rsidR="001605D5" w:rsidRDefault="001605D5" w:rsidP="001605D5">
      <w:pPr>
        <w:pStyle w:val="DraftHeading1"/>
        <w:tabs>
          <w:tab w:val="right" w:pos="680"/>
        </w:tabs>
        <w:ind w:left="850" w:hanging="850"/>
      </w:pPr>
      <w:r>
        <w:tab/>
      </w:r>
      <w:bookmarkStart w:id="340" w:name="_Toc261422746"/>
      <w:bookmarkStart w:id="341" w:name="_Toc142312514"/>
      <w:r>
        <w:t>123</w:t>
      </w:r>
      <w:r>
        <w:tab/>
        <w:t>Contravening WHS entry permit conditions</w:t>
      </w:r>
      <w:bookmarkEnd w:id="340"/>
      <w:bookmarkEnd w:id="341"/>
    </w:p>
    <w:p w14:paraId="4D32AEB1" w14:textId="77777777" w:rsidR="001605D5" w:rsidRDefault="001605D5" w:rsidP="001605D5">
      <w:pPr>
        <w:pStyle w:val="BodySectionSub"/>
      </w:pPr>
      <w:r>
        <w:t>A WHS entry permit holder must not contravene a condition imposed on the WHS entry permit.</w:t>
      </w:r>
    </w:p>
    <w:p w14:paraId="2C64A102" w14:textId="77777777" w:rsidR="001605D5" w:rsidRPr="00327AC7" w:rsidRDefault="001605D5" w:rsidP="001605D5">
      <w:pPr>
        <w:pStyle w:val="BodySectionSub"/>
        <w:rPr>
          <w:i/>
        </w:rPr>
      </w:pPr>
      <w:r w:rsidRPr="00327AC7">
        <w:rPr>
          <w:i/>
        </w:rPr>
        <w:t>WHS civil penalty provision.</w:t>
      </w:r>
    </w:p>
    <w:p w14:paraId="2B818200" w14:textId="4B6EDC0A" w:rsidR="001605D5" w:rsidRPr="00D14D17" w:rsidRDefault="001605D5" w:rsidP="001605D5">
      <w:pPr>
        <w:pStyle w:val="BodySectionSub"/>
      </w:pPr>
      <w:r>
        <w:t xml:space="preserve">Maximum penalty: </w:t>
      </w:r>
      <w:r w:rsidR="00C15195" w:rsidRPr="00C15195">
        <w:t>WHS civil penalty provision tier 1.</w:t>
      </w:r>
    </w:p>
    <w:p w14:paraId="2264FD4A" w14:textId="77777777" w:rsidR="001605D5" w:rsidRDefault="001605D5" w:rsidP="001605D5">
      <w:pPr>
        <w:pStyle w:val="DraftHeading1"/>
        <w:tabs>
          <w:tab w:val="right" w:pos="680"/>
        </w:tabs>
        <w:ind w:left="850" w:hanging="850"/>
      </w:pPr>
      <w:r>
        <w:tab/>
      </w:r>
      <w:bookmarkStart w:id="342" w:name="_Toc261422747"/>
      <w:bookmarkStart w:id="343" w:name="_Toc142312515"/>
      <w:r>
        <w:t>124</w:t>
      </w:r>
      <w:r>
        <w:tab/>
        <w:t>WHS entry permit holder must also hold permit under other law</w:t>
      </w:r>
      <w:bookmarkEnd w:id="342"/>
      <w:bookmarkEnd w:id="343"/>
    </w:p>
    <w:p w14:paraId="1755B7B5" w14:textId="77777777" w:rsidR="001605D5" w:rsidRDefault="001605D5" w:rsidP="001605D5">
      <w:pPr>
        <w:pStyle w:val="BodySectionSub"/>
      </w:pPr>
      <w:r>
        <w:t>A WHS entry permit holder must not enter a workplace unless he or she also holds an entry permit under the Fair Work Act [or the relevant State or Territory industrial law].</w:t>
      </w:r>
    </w:p>
    <w:p w14:paraId="4E755A98" w14:textId="77777777" w:rsidR="001605D5" w:rsidRPr="00327AC7" w:rsidRDefault="001605D5" w:rsidP="001605D5">
      <w:pPr>
        <w:pStyle w:val="BodySectionSub"/>
        <w:rPr>
          <w:i/>
        </w:rPr>
      </w:pPr>
      <w:r w:rsidRPr="00327AC7">
        <w:rPr>
          <w:i/>
        </w:rPr>
        <w:t>WHS civil penalty provision.</w:t>
      </w:r>
    </w:p>
    <w:p w14:paraId="6BF62034" w14:textId="77777777" w:rsidR="00C62B48" w:rsidRDefault="001605D5" w:rsidP="00C62B48">
      <w:pPr>
        <w:pStyle w:val="BodySectionSub"/>
      </w:pPr>
      <w:r>
        <w:tab/>
      </w:r>
      <w:r>
        <w:tab/>
        <w:t>Maximum penalty</w:t>
      </w:r>
      <w:r w:rsidRPr="00D14D17">
        <w:t>:</w:t>
      </w:r>
      <w:r>
        <w:tab/>
        <w:t xml:space="preserve"> </w:t>
      </w:r>
      <w:r w:rsidR="00C62B48" w:rsidRPr="00C62B48">
        <w:t>WHS civil penalty provision tier 2.</w:t>
      </w:r>
    </w:p>
    <w:p w14:paraId="2317C829" w14:textId="660F171A" w:rsidR="001605D5" w:rsidRPr="004634FD" w:rsidRDefault="001605D5" w:rsidP="00C62B48">
      <w:pPr>
        <w:pStyle w:val="BodySectionSub"/>
        <w:rPr>
          <w:b/>
        </w:rPr>
      </w:pPr>
      <w:r w:rsidRPr="004634FD">
        <w:rPr>
          <w:b/>
        </w:rPr>
        <w:t>Note</w:t>
      </w:r>
    </w:p>
    <w:p w14:paraId="62668C35" w14:textId="77777777" w:rsidR="001605D5" w:rsidRPr="004634FD" w:rsidRDefault="001605D5" w:rsidP="001605D5">
      <w:pPr>
        <w:pStyle w:val="DraftSub-sectionNote"/>
        <w:tabs>
          <w:tab w:val="right" w:pos="1814"/>
        </w:tabs>
        <w:ind w:left="1361"/>
      </w:pPr>
      <w:r>
        <w:t>See the jurisdictional note in the Appendix.</w:t>
      </w:r>
    </w:p>
    <w:p w14:paraId="131DB9C1" w14:textId="77777777" w:rsidR="001605D5" w:rsidRDefault="001605D5" w:rsidP="001605D5">
      <w:pPr>
        <w:pStyle w:val="DraftHeading1"/>
        <w:tabs>
          <w:tab w:val="right" w:pos="680"/>
        </w:tabs>
        <w:ind w:left="850" w:hanging="850"/>
      </w:pPr>
      <w:r>
        <w:lastRenderedPageBreak/>
        <w:tab/>
      </w:r>
      <w:bookmarkStart w:id="344" w:name="_Toc261422748"/>
      <w:bookmarkStart w:id="345" w:name="_Toc142312516"/>
      <w:r>
        <w:t>125</w:t>
      </w:r>
      <w:r>
        <w:tab/>
        <w:t>WHS entry permit to be available for inspection</w:t>
      </w:r>
      <w:bookmarkEnd w:id="344"/>
      <w:bookmarkEnd w:id="345"/>
    </w:p>
    <w:p w14:paraId="766BD52F" w14:textId="77777777" w:rsidR="001605D5" w:rsidRDefault="001605D5" w:rsidP="001605D5">
      <w:pPr>
        <w:pStyle w:val="BodySectionSub"/>
      </w:pPr>
      <w:r>
        <w:t>A WHS entry permit holder</w:t>
      </w:r>
      <w:r w:rsidRPr="00F57F08">
        <w:t xml:space="preserve"> </w:t>
      </w:r>
      <w:r>
        <w:t>must, at all times that he or she is at a workplace under a right of entry under Division 2 or 3 of this Part, have his or her WHS entry permit and photographic identification available for inspection by any person on request.</w:t>
      </w:r>
    </w:p>
    <w:p w14:paraId="21DE757F" w14:textId="77777777" w:rsidR="001605D5" w:rsidRPr="00327AC7" w:rsidRDefault="001605D5" w:rsidP="001605D5">
      <w:pPr>
        <w:pStyle w:val="BodySectionSub"/>
        <w:rPr>
          <w:i/>
        </w:rPr>
      </w:pPr>
      <w:r w:rsidRPr="00327AC7">
        <w:rPr>
          <w:i/>
        </w:rPr>
        <w:t>WHS civil penalty provision.</w:t>
      </w:r>
    </w:p>
    <w:p w14:paraId="6E4E41B5" w14:textId="06862FAD" w:rsidR="001605D5" w:rsidRDefault="001605D5" w:rsidP="001605D5">
      <w:pPr>
        <w:pStyle w:val="BodySectionSub"/>
      </w:pPr>
      <w:r>
        <w:t xml:space="preserve">Maximum penalty: </w:t>
      </w:r>
      <w:r w:rsidR="00C62B48" w:rsidRPr="00C62B48">
        <w:t>WHS civil penalty provision tier 2.</w:t>
      </w:r>
    </w:p>
    <w:p w14:paraId="4B3B9BEA" w14:textId="77777777" w:rsidR="001605D5" w:rsidRDefault="001605D5" w:rsidP="001605D5">
      <w:pPr>
        <w:pStyle w:val="DraftHeading1"/>
        <w:tabs>
          <w:tab w:val="right" w:pos="680"/>
        </w:tabs>
        <w:ind w:left="850" w:hanging="850"/>
      </w:pPr>
      <w:r>
        <w:tab/>
      </w:r>
      <w:bookmarkStart w:id="346" w:name="_Toc261422749"/>
      <w:bookmarkStart w:id="347" w:name="_Toc142312517"/>
      <w:r>
        <w:t>126</w:t>
      </w:r>
      <w:r>
        <w:tab/>
        <w:t>When right may be exercised</w:t>
      </w:r>
      <w:bookmarkEnd w:id="346"/>
      <w:bookmarkEnd w:id="347"/>
    </w:p>
    <w:p w14:paraId="48D92DDC" w14:textId="77777777" w:rsidR="001605D5" w:rsidRDefault="001605D5" w:rsidP="001605D5">
      <w:pPr>
        <w:pStyle w:val="BodySectionSub"/>
      </w:pPr>
      <w:r>
        <w:t xml:space="preserve">A WHS entry permit holder </w:t>
      </w:r>
      <w:r>
        <w:tab/>
        <w:t>may exercise a right under Division 2 or 3 of this Part only during the usual working hours at the workplace.</w:t>
      </w:r>
    </w:p>
    <w:p w14:paraId="4EC12032" w14:textId="77777777" w:rsidR="001605D5" w:rsidRPr="00327AC7" w:rsidRDefault="001605D5" w:rsidP="001605D5">
      <w:pPr>
        <w:pStyle w:val="BodySectionSub"/>
        <w:rPr>
          <w:i/>
        </w:rPr>
      </w:pPr>
      <w:r w:rsidRPr="00327AC7">
        <w:rPr>
          <w:i/>
        </w:rPr>
        <w:t>WHS civil penalty provision.</w:t>
      </w:r>
    </w:p>
    <w:p w14:paraId="61FCFEBF" w14:textId="2A4FD323" w:rsidR="001605D5" w:rsidRDefault="001605D5" w:rsidP="001605D5">
      <w:pPr>
        <w:pStyle w:val="BodySectionSub"/>
      </w:pPr>
      <w:r>
        <w:t>Maximum penalty:</w:t>
      </w:r>
      <w:r>
        <w:tab/>
      </w:r>
      <w:r>
        <w:tab/>
        <w:t xml:space="preserve"> </w:t>
      </w:r>
      <w:r w:rsidR="00C62B48" w:rsidRPr="00C62B48">
        <w:t>WHS civil penalty provision tier 2.</w:t>
      </w:r>
    </w:p>
    <w:p w14:paraId="41C5C465" w14:textId="77777777" w:rsidR="001605D5" w:rsidRDefault="001605D5" w:rsidP="001605D5">
      <w:pPr>
        <w:pStyle w:val="DraftHeading1"/>
        <w:tabs>
          <w:tab w:val="right" w:pos="680"/>
        </w:tabs>
        <w:ind w:left="850" w:hanging="850"/>
      </w:pPr>
      <w:r>
        <w:tab/>
      </w:r>
      <w:bookmarkStart w:id="348" w:name="_Toc261422750"/>
      <w:bookmarkStart w:id="349" w:name="_Toc142312518"/>
      <w:r>
        <w:t>127</w:t>
      </w:r>
      <w:r>
        <w:tab/>
        <w:t>Where the right may be exercised</w:t>
      </w:r>
      <w:bookmarkEnd w:id="348"/>
      <w:bookmarkEnd w:id="349"/>
    </w:p>
    <w:p w14:paraId="5B0C3CD1" w14:textId="77777777" w:rsidR="001605D5" w:rsidRDefault="001605D5" w:rsidP="001605D5">
      <w:pPr>
        <w:pStyle w:val="BodySectionSub"/>
      </w:pPr>
      <w:r>
        <w:t>A WHS entry permit holder may exercise a right of entry to a workplace only in relation to:</w:t>
      </w:r>
    </w:p>
    <w:p w14:paraId="7F860DDD" w14:textId="77777777" w:rsidR="001605D5" w:rsidRDefault="001605D5" w:rsidP="001605D5">
      <w:pPr>
        <w:pStyle w:val="DraftHeading3"/>
        <w:tabs>
          <w:tab w:val="right" w:pos="1757"/>
        </w:tabs>
        <w:ind w:left="1871" w:hanging="1871"/>
      </w:pPr>
      <w:r>
        <w:tab/>
        <w:t>(a</w:t>
      </w:r>
      <w:r w:rsidRPr="00477AD1">
        <w:t>)</w:t>
      </w:r>
      <w:r>
        <w:tab/>
        <w:t>the area of the workplace where the relevant workers work; or</w:t>
      </w:r>
    </w:p>
    <w:p w14:paraId="54CEE5B9" w14:textId="77777777" w:rsidR="001605D5" w:rsidRDefault="001605D5" w:rsidP="001605D5">
      <w:pPr>
        <w:pStyle w:val="DraftHeading3"/>
        <w:tabs>
          <w:tab w:val="right" w:pos="1757"/>
        </w:tabs>
        <w:ind w:left="1871" w:hanging="1871"/>
      </w:pPr>
      <w:r>
        <w:tab/>
        <w:t>(b</w:t>
      </w:r>
      <w:r w:rsidRPr="00477AD1">
        <w:t>)</w:t>
      </w:r>
      <w:r>
        <w:tab/>
        <w:t>any other work area that directly affects the health or safety of those workers.</w:t>
      </w:r>
    </w:p>
    <w:p w14:paraId="204FCF96" w14:textId="77777777" w:rsidR="001605D5" w:rsidRDefault="001605D5" w:rsidP="001605D5">
      <w:pPr>
        <w:pStyle w:val="DraftHeading1"/>
        <w:tabs>
          <w:tab w:val="right" w:pos="680"/>
        </w:tabs>
        <w:ind w:left="850" w:hanging="850"/>
      </w:pPr>
      <w:r>
        <w:rPr>
          <w:rStyle w:val="CharSectno"/>
        </w:rPr>
        <w:tab/>
      </w:r>
      <w:bookmarkStart w:id="350" w:name="_Toc261422751"/>
      <w:bookmarkStart w:id="351" w:name="_Toc142312519"/>
      <w:r>
        <w:rPr>
          <w:rStyle w:val="CharSectno"/>
        </w:rPr>
        <w:t>128</w:t>
      </w:r>
      <w:r>
        <w:rPr>
          <w:rStyle w:val="CharSectno"/>
        </w:rPr>
        <w:tab/>
      </w:r>
      <w:r>
        <w:t>Work health and safety requirements</w:t>
      </w:r>
      <w:bookmarkEnd w:id="350"/>
      <w:bookmarkEnd w:id="351"/>
    </w:p>
    <w:p w14:paraId="30DB7E1E" w14:textId="77777777" w:rsidR="001605D5" w:rsidRDefault="001605D5" w:rsidP="001605D5">
      <w:pPr>
        <w:pStyle w:val="BodySectionSub"/>
      </w:pPr>
      <w:r>
        <w:t xml:space="preserve">A WHS entry permit holder must not exercise a right of entry to a workplace under Division 2 or 3 of this Part unless he or she complies with any reasonable request by the relevant person conducting a business or undertaking or the </w:t>
      </w:r>
      <w:r>
        <w:lastRenderedPageBreak/>
        <w:t>person with management or control of the workplace to comply with:</w:t>
      </w:r>
    </w:p>
    <w:p w14:paraId="6F820975" w14:textId="77777777" w:rsidR="001605D5" w:rsidRDefault="001605D5" w:rsidP="001605D5">
      <w:pPr>
        <w:pStyle w:val="DraftHeading3"/>
        <w:tabs>
          <w:tab w:val="right" w:pos="1757"/>
        </w:tabs>
        <w:ind w:left="1871" w:hanging="1871"/>
      </w:pPr>
      <w:r>
        <w:tab/>
      </w:r>
      <w:r w:rsidRPr="00170F9F">
        <w:t>(a)</w:t>
      </w:r>
      <w:r>
        <w:tab/>
        <w:t>any work health and safety requirement that applies to the workplace; and</w:t>
      </w:r>
    </w:p>
    <w:p w14:paraId="6AB1AF0F" w14:textId="77777777" w:rsidR="001605D5" w:rsidRDefault="001605D5" w:rsidP="001605D5">
      <w:pPr>
        <w:pStyle w:val="DraftHeading3"/>
        <w:tabs>
          <w:tab w:val="right" w:pos="1757"/>
        </w:tabs>
        <w:ind w:left="1871" w:hanging="1871"/>
      </w:pPr>
      <w:r>
        <w:tab/>
      </w:r>
      <w:r w:rsidRPr="00170F9F">
        <w:t>(b)</w:t>
      </w:r>
      <w:r>
        <w:tab/>
        <w:t>any other legislated requirement that applies to that type of workplace.</w:t>
      </w:r>
    </w:p>
    <w:p w14:paraId="3D95BF78" w14:textId="77777777" w:rsidR="001605D5" w:rsidRPr="00327AC7" w:rsidRDefault="001605D5" w:rsidP="001605D5">
      <w:pPr>
        <w:pStyle w:val="BodySectionSub"/>
        <w:rPr>
          <w:i/>
        </w:rPr>
      </w:pPr>
      <w:r w:rsidRPr="00327AC7">
        <w:rPr>
          <w:i/>
        </w:rPr>
        <w:t>WHS civil penalty provision.</w:t>
      </w:r>
    </w:p>
    <w:p w14:paraId="742B58FB" w14:textId="2E207B82" w:rsidR="002A2C5D" w:rsidRPr="002A2C5D" w:rsidRDefault="001605D5" w:rsidP="00697CBF">
      <w:pPr>
        <w:pStyle w:val="BodySectionSub"/>
      </w:pPr>
      <w:r>
        <w:t xml:space="preserve">Maximum penalty: </w:t>
      </w:r>
      <w:r w:rsidR="00C62B48" w:rsidRPr="00C62B48">
        <w:t>WHS civil penalty provision tier 2.</w:t>
      </w:r>
    </w:p>
    <w:p w14:paraId="3E019CF4" w14:textId="77777777" w:rsidR="001605D5" w:rsidRDefault="001605D5" w:rsidP="001605D5">
      <w:pPr>
        <w:pStyle w:val="DraftHeading1"/>
        <w:tabs>
          <w:tab w:val="right" w:pos="680"/>
        </w:tabs>
        <w:ind w:left="850" w:hanging="850"/>
      </w:pPr>
      <w:r>
        <w:tab/>
      </w:r>
      <w:bookmarkStart w:id="352" w:name="_Toc261422752"/>
      <w:bookmarkStart w:id="353" w:name="_Toc142312520"/>
      <w:r>
        <w:t>129</w:t>
      </w:r>
      <w:r>
        <w:tab/>
        <w:t>Residential premises</w:t>
      </w:r>
      <w:bookmarkEnd w:id="352"/>
      <w:bookmarkEnd w:id="353"/>
    </w:p>
    <w:p w14:paraId="5EEF1B93" w14:textId="77777777" w:rsidR="001605D5" w:rsidRDefault="001605D5" w:rsidP="001605D5">
      <w:pPr>
        <w:pStyle w:val="BodySectionSub"/>
      </w:pPr>
      <w:r>
        <w:t xml:space="preserve">A WHS entry permit holder must not enter any part of a workplace that is used only for </w:t>
      </w:r>
      <w:r w:rsidRPr="00B96FC2">
        <w:t>residential purposes</w:t>
      </w:r>
      <w:r>
        <w:t>.</w:t>
      </w:r>
    </w:p>
    <w:p w14:paraId="1601B590" w14:textId="77777777" w:rsidR="001605D5" w:rsidRPr="00327AC7" w:rsidRDefault="001605D5" w:rsidP="001605D5">
      <w:pPr>
        <w:pStyle w:val="BodySectionSub"/>
        <w:rPr>
          <w:i/>
        </w:rPr>
      </w:pPr>
      <w:r w:rsidRPr="00327AC7">
        <w:rPr>
          <w:i/>
        </w:rPr>
        <w:t>WHS civil penalty provision.</w:t>
      </w:r>
    </w:p>
    <w:p w14:paraId="5A9F2303" w14:textId="45090CCB" w:rsidR="001605D5" w:rsidRDefault="001605D5" w:rsidP="001605D5">
      <w:pPr>
        <w:pStyle w:val="BodySectionSub"/>
      </w:pPr>
      <w:r>
        <w:t xml:space="preserve">Maximum penalty: </w:t>
      </w:r>
      <w:r w:rsidR="00C62B48" w:rsidRPr="00C62B48">
        <w:t>WHS civil penalty provision tier 2.</w:t>
      </w:r>
    </w:p>
    <w:p w14:paraId="260F11CB" w14:textId="77777777" w:rsidR="001605D5" w:rsidRDefault="001605D5" w:rsidP="001605D5">
      <w:pPr>
        <w:pStyle w:val="DraftHeading1"/>
        <w:tabs>
          <w:tab w:val="right" w:pos="680"/>
        </w:tabs>
        <w:ind w:left="850" w:hanging="850"/>
      </w:pPr>
      <w:r>
        <w:tab/>
      </w:r>
      <w:bookmarkStart w:id="354" w:name="_Toc261422753"/>
      <w:bookmarkStart w:id="355" w:name="_Toc142312521"/>
      <w:r>
        <w:t>130</w:t>
      </w:r>
      <w:r>
        <w:tab/>
        <w:t>WHS entry permit holder not required to disclose names of workers</w:t>
      </w:r>
      <w:bookmarkEnd w:id="354"/>
      <w:bookmarkEnd w:id="355"/>
    </w:p>
    <w:p w14:paraId="2B2A5B36" w14:textId="77777777" w:rsidR="001605D5" w:rsidRDefault="001605D5" w:rsidP="001605D5">
      <w:pPr>
        <w:pStyle w:val="DraftHeading2"/>
        <w:tabs>
          <w:tab w:val="right" w:pos="1247"/>
        </w:tabs>
        <w:ind w:left="1361" w:hanging="1361"/>
      </w:pPr>
      <w:r>
        <w:tab/>
      </w:r>
      <w:r w:rsidRPr="00567D7B">
        <w:t>(1)</w:t>
      </w:r>
      <w:r>
        <w:tab/>
        <w:t>A WHS entry permit holder is not required to disclose to the relevant person conducting a business or undertaking or the person with management or control of the workplace the name of any worker at the workplace.</w:t>
      </w:r>
    </w:p>
    <w:p w14:paraId="12F9DE84" w14:textId="538F36D8" w:rsidR="001605D5" w:rsidRDefault="001605D5" w:rsidP="001605D5">
      <w:pPr>
        <w:pStyle w:val="DraftHeading2"/>
        <w:tabs>
          <w:tab w:val="right" w:pos="1247"/>
        </w:tabs>
        <w:ind w:left="1361" w:hanging="1361"/>
      </w:pPr>
      <w:r>
        <w:tab/>
      </w:r>
      <w:r w:rsidRPr="00567D7B">
        <w:t>(2)</w:t>
      </w:r>
      <w:r>
        <w:tab/>
        <w:t>A WHS entry permit holder who wishes to disclose to the relevant person conducting a business or undertaking or the person with management or control of the workplace the name of any worker may only do so with the consent of the worker.</w:t>
      </w:r>
      <w:r w:rsidR="00835418">
        <w:br/>
      </w:r>
    </w:p>
    <w:p w14:paraId="16DA34C3" w14:textId="77777777" w:rsidR="001605D5" w:rsidRPr="007428D6" w:rsidRDefault="001605D5" w:rsidP="001605D5">
      <w:pPr>
        <w:pStyle w:val="Heading-DIVISION"/>
        <w:ind w:left="1500" w:hanging="1500"/>
        <w:jc w:val="left"/>
      </w:pPr>
      <w:bookmarkStart w:id="356" w:name="_Toc261422754"/>
      <w:bookmarkStart w:id="357" w:name="_Toc142312522"/>
      <w:r w:rsidRPr="007428D6">
        <w:lastRenderedPageBreak/>
        <w:t>Division 5</w:t>
      </w:r>
      <w:r w:rsidRPr="007428D6">
        <w:tab/>
      </w:r>
      <w:r>
        <w:t>WHS</w:t>
      </w:r>
      <w:r w:rsidRPr="007428D6">
        <w:t xml:space="preserve"> entry permits</w:t>
      </w:r>
      <w:bookmarkEnd w:id="356"/>
      <w:bookmarkEnd w:id="357"/>
    </w:p>
    <w:p w14:paraId="4C26E944" w14:textId="77777777" w:rsidR="001605D5" w:rsidRDefault="001605D5" w:rsidP="001605D5">
      <w:pPr>
        <w:pStyle w:val="DraftHeading1"/>
        <w:tabs>
          <w:tab w:val="right" w:pos="680"/>
        </w:tabs>
        <w:ind w:left="850" w:hanging="850"/>
      </w:pPr>
      <w:r>
        <w:tab/>
      </w:r>
      <w:bookmarkStart w:id="358" w:name="_Toc261422755"/>
      <w:bookmarkStart w:id="359" w:name="_Toc142312523"/>
      <w:r>
        <w:t>131</w:t>
      </w:r>
      <w:r>
        <w:tab/>
        <w:t>Application for WHS entry permit</w:t>
      </w:r>
      <w:bookmarkEnd w:id="358"/>
      <w:bookmarkEnd w:id="359"/>
    </w:p>
    <w:p w14:paraId="0BCFBA09" w14:textId="77777777" w:rsidR="001605D5" w:rsidRDefault="001605D5" w:rsidP="001605D5">
      <w:pPr>
        <w:pStyle w:val="DraftHeading2"/>
        <w:tabs>
          <w:tab w:val="right" w:pos="1247"/>
        </w:tabs>
        <w:ind w:left="1361" w:hanging="1361"/>
      </w:pPr>
      <w:r>
        <w:tab/>
      </w:r>
      <w:r w:rsidRPr="00F61914">
        <w:t>(1)</w:t>
      </w:r>
      <w:r>
        <w:tab/>
        <w:t>A union may apply to the authorising authority for the issue of a WHS entry permit to a person who is an official of the union.</w:t>
      </w:r>
    </w:p>
    <w:p w14:paraId="3B20A710" w14:textId="77777777" w:rsidR="001605D5" w:rsidRDefault="001605D5" w:rsidP="001605D5">
      <w:pPr>
        <w:pStyle w:val="DraftHeading2"/>
        <w:tabs>
          <w:tab w:val="right" w:pos="1247"/>
        </w:tabs>
        <w:ind w:left="1361" w:hanging="1361"/>
      </w:pPr>
      <w:r>
        <w:tab/>
      </w:r>
      <w:r w:rsidRPr="00A81C60">
        <w:t>(2)</w:t>
      </w:r>
      <w:r>
        <w:tab/>
        <w:t>The application must specify the person who is to hold the WHS entry permit and include a statutory declaration by that person declaring that</w:t>
      </w:r>
      <w:r w:rsidRPr="00A81C60">
        <w:t xml:space="preserve"> </w:t>
      </w:r>
      <w:r>
        <w:t>he or she:</w:t>
      </w:r>
    </w:p>
    <w:p w14:paraId="6EB5E8B3" w14:textId="77777777" w:rsidR="001605D5" w:rsidRDefault="001605D5" w:rsidP="001605D5">
      <w:pPr>
        <w:pStyle w:val="DraftHeading3"/>
        <w:tabs>
          <w:tab w:val="right" w:pos="1757"/>
        </w:tabs>
        <w:ind w:left="1871" w:hanging="1871"/>
      </w:pPr>
      <w:r>
        <w:tab/>
      </w:r>
      <w:r w:rsidRPr="00A81C60">
        <w:t>(a)</w:t>
      </w:r>
      <w:r>
        <w:tab/>
        <w:t>is an official of the union; and</w:t>
      </w:r>
    </w:p>
    <w:p w14:paraId="53AD1DB4" w14:textId="77777777" w:rsidR="001605D5" w:rsidRDefault="001605D5" w:rsidP="001605D5">
      <w:pPr>
        <w:pStyle w:val="DraftHeading3"/>
        <w:tabs>
          <w:tab w:val="right" w:pos="1757"/>
        </w:tabs>
        <w:ind w:left="1871" w:hanging="1871"/>
      </w:pPr>
      <w:r>
        <w:tab/>
      </w:r>
      <w:r w:rsidRPr="00A81C60">
        <w:t>(b)</w:t>
      </w:r>
      <w:r>
        <w:tab/>
        <w:t>has satisfactorily completed the prescribed training; and</w:t>
      </w:r>
    </w:p>
    <w:p w14:paraId="335953D7" w14:textId="77777777" w:rsidR="001605D5" w:rsidRDefault="001605D5" w:rsidP="001605D5">
      <w:pPr>
        <w:pStyle w:val="DraftHeading3"/>
        <w:tabs>
          <w:tab w:val="right" w:pos="1757"/>
        </w:tabs>
        <w:ind w:left="1871" w:hanging="1871"/>
      </w:pPr>
      <w:r>
        <w:tab/>
      </w:r>
      <w:r w:rsidRPr="00B53C56">
        <w:t>(</w:t>
      </w:r>
      <w:r>
        <w:t>c</w:t>
      </w:r>
      <w:r w:rsidRPr="00B53C56">
        <w:t>)</w:t>
      </w:r>
      <w:r>
        <w:tab/>
        <w:t>holds, or will hold, an entry permit under:</w:t>
      </w:r>
    </w:p>
    <w:p w14:paraId="04F22398" w14:textId="77777777" w:rsidR="001605D5" w:rsidRDefault="001605D5" w:rsidP="001605D5">
      <w:pPr>
        <w:pStyle w:val="DraftHeading4"/>
        <w:tabs>
          <w:tab w:val="right" w:pos="2268"/>
        </w:tabs>
        <w:ind w:left="2381" w:hanging="2381"/>
      </w:pPr>
      <w:r>
        <w:tab/>
      </w:r>
      <w:r w:rsidRPr="00B53C56">
        <w:t>(i)</w:t>
      </w:r>
      <w:r>
        <w:tab/>
        <w:t>the Fair Work Act; or</w:t>
      </w:r>
    </w:p>
    <w:p w14:paraId="584C3271" w14:textId="77777777" w:rsidR="001605D5" w:rsidRDefault="001605D5" w:rsidP="001605D5">
      <w:pPr>
        <w:pStyle w:val="DraftHeading4"/>
        <w:tabs>
          <w:tab w:val="right" w:pos="2268"/>
        </w:tabs>
        <w:ind w:left="2381" w:hanging="2381"/>
      </w:pPr>
      <w:r>
        <w:tab/>
        <w:t>(ii</w:t>
      </w:r>
      <w:r w:rsidRPr="00B53C56">
        <w:t>)</w:t>
      </w:r>
      <w:r>
        <w:tab/>
        <w:t>[the relevant State or Territory industrial law].</w:t>
      </w:r>
    </w:p>
    <w:p w14:paraId="7E380A0A" w14:textId="77777777" w:rsidR="001605D5" w:rsidRPr="004634FD" w:rsidRDefault="001605D5" w:rsidP="001605D5">
      <w:pPr>
        <w:pStyle w:val="DraftSub-sectionNote"/>
        <w:tabs>
          <w:tab w:val="right" w:pos="1814"/>
        </w:tabs>
        <w:ind w:left="1361"/>
        <w:rPr>
          <w:b/>
        </w:rPr>
      </w:pPr>
      <w:r w:rsidRPr="004634FD">
        <w:rPr>
          <w:b/>
        </w:rPr>
        <w:t>Note</w:t>
      </w:r>
    </w:p>
    <w:p w14:paraId="46E61E8A" w14:textId="77777777" w:rsidR="001605D5" w:rsidRPr="004634FD" w:rsidRDefault="001605D5" w:rsidP="001605D5">
      <w:pPr>
        <w:pStyle w:val="DraftSub-sectionNote"/>
        <w:tabs>
          <w:tab w:val="right" w:pos="1814"/>
        </w:tabs>
        <w:ind w:left="1361"/>
      </w:pPr>
      <w:r>
        <w:t>See the jurisdictional note in the Appendix.</w:t>
      </w:r>
    </w:p>
    <w:p w14:paraId="052E662F" w14:textId="77777777" w:rsidR="001605D5" w:rsidRDefault="001605D5" w:rsidP="001605D5">
      <w:pPr>
        <w:pStyle w:val="DraftHeading1"/>
        <w:tabs>
          <w:tab w:val="right" w:pos="680"/>
        </w:tabs>
        <w:ind w:left="850" w:hanging="850"/>
      </w:pPr>
      <w:r>
        <w:tab/>
      </w:r>
      <w:bookmarkStart w:id="360" w:name="_Toc261422756"/>
      <w:bookmarkStart w:id="361" w:name="_Toc142312524"/>
      <w:r>
        <w:t>132</w:t>
      </w:r>
      <w:r>
        <w:tab/>
        <w:t>Consideration of application</w:t>
      </w:r>
      <w:bookmarkEnd w:id="360"/>
      <w:bookmarkEnd w:id="361"/>
    </w:p>
    <w:p w14:paraId="6012C894" w14:textId="77777777" w:rsidR="001605D5" w:rsidRDefault="001605D5" w:rsidP="001605D5">
      <w:pPr>
        <w:pStyle w:val="BodySectionSub"/>
      </w:pPr>
      <w:r>
        <w:t>In considering whether to issue a WHS entry permit, the authorising authority must take into account:</w:t>
      </w:r>
    </w:p>
    <w:p w14:paraId="4BA5B5C0" w14:textId="77777777" w:rsidR="001605D5" w:rsidRDefault="001605D5" w:rsidP="001605D5">
      <w:pPr>
        <w:pStyle w:val="DraftHeading3"/>
        <w:tabs>
          <w:tab w:val="right" w:pos="1757"/>
        </w:tabs>
        <w:ind w:left="1871" w:hanging="1871"/>
      </w:pPr>
      <w:r>
        <w:tab/>
      </w:r>
      <w:r w:rsidRPr="00327DCB">
        <w:t>(a)</w:t>
      </w:r>
      <w:r>
        <w:tab/>
        <w:t>the object of this Act; and</w:t>
      </w:r>
    </w:p>
    <w:p w14:paraId="2F3A5461" w14:textId="77777777" w:rsidR="001605D5" w:rsidRDefault="001605D5" w:rsidP="001605D5">
      <w:pPr>
        <w:pStyle w:val="DraftHeading3"/>
        <w:tabs>
          <w:tab w:val="right" w:pos="1757"/>
        </w:tabs>
        <w:ind w:left="1871" w:hanging="1871"/>
      </w:pPr>
      <w:r>
        <w:tab/>
      </w:r>
      <w:r w:rsidRPr="00327DCB">
        <w:t>(b)</w:t>
      </w:r>
      <w:r>
        <w:tab/>
        <w:t>the object of allowing union right of entry to workplaces for work health and safety purposes.</w:t>
      </w:r>
    </w:p>
    <w:p w14:paraId="6BC3C79B" w14:textId="77777777" w:rsidR="001605D5" w:rsidRDefault="001605D5" w:rsidP="001605D5">
      <w:pPr>
        <w:pStyle w:val="DraftHeading1"/>
        <w:tabs>
          <w:tab w:val="right" w:pos="680"/>
        </w:tabs>
        <w:ind w:left="850" w:hanging="850"/>
      </w:pPr>
      <w:r>
        <w:tab/>
      </w:r>
      <w:bookmarkStart w:id="362" w:name="_Toc261422757"/>
      <w:bookmarkStart w:id="363" w:name="_Toc142312525"/>
      <w:r>
        <w:t>133</w:t>
      </w:r>
      <w:r>
        <w:tab/>
        <w:t>Eligibility criteria</w:t>
      </w:r>
      <w:bookmarkEnd w:id="362"/>
      <w:bookmarkEnd w:id="363"/>
    </w:p>
    <w:p w14:paraId="50CD7241" w14:textId="77777777" w:rsidR="001605D5" w:rsidRDefault="001605D5" w:rsidP="001605D5">
      <w:pPr>
        <w:pStyle w:val="BodySectionSub"/>
      </w:pPr>
      <w:r>
        <w:t>The authorising authority must not issue a WHS</w:t>
      </w:r>
      <w:r w:rsidRPr="00707093">
        <w:t xml:space="preserve"> entry permit</w:t>
      </w:r>
      <w:r>
        <w:t xml:space="preserve"> to an official of a union unless the authorising authority is satisfied that the official:</w:t>
      </w:r>
    </w:p>
    <w:p w14:paraId="74A505A5" w14:textId="77777777" w:rsidR="001605D5" w:rsidRDefault="001605D5" w:rsidP="001605D5">
      <w:pPr>
        <w:pStyle w:val="DraftHeading3"/>
        <w:tabs>
          <w:tab w:val="right" w:pos="1757"/>
        </w:tabs>
        <w:ind w:left="1871" w:hanging="1871"/>
      </w:pPr>
      <w:r>
        <w:lastRenderedPageBreak/>
        <w:tab/>
      </w:r>
      <w:r w:rsidRPr="002B0536">
        <w:t>(a)</w:t>
      </w:r>
      <w:r>
        <w:tab/>
        <w:t>is an official of the union; and</w:t>
      </w:r>
    </w:p>
    <w:p w14:paraId="79D68991" w14:textId="77777777" w:rsidR="001605D5" w:rsidRDefault="001605D5" w:rsidP="001605D5">
      <w:pPr>
        <w:pStyle w:val="DraftHeading3"/>
        <w:tabs>
          <w:tab w:val="right" w:pos="1757"/>
        </w:tabs>
        <w:ind w:left="1871" w:hanging="1871"/>
      </w:pPr>
      <w:r>
        <w:tab/>
      </w:r>
      <w:r w:rsidRPr="00A81C60">
        <w:t>(b)</w:t>
      </w:r>
      <w:r>
        <w:tab/>
        <w:t>has satisfactorily completed the prescribed training; and</w:t>
      </w:r>
    </w:p>
    <w:p w14:paraId="36687EFB" w14:textId="77777777" w:rsidR="001605D5" w:rsidRDefault="001605D5" w:rsidP="001605D5">
      <w:pPr>
        <w:pStyle w:val="DraftHeading3"/>
        <w:tabs>
          <w:tab w:val="right" w:pos="1757"/>
        </w:tabs>
        <w:ind w:left="1871" w:hanging="1871"/>
      </w:pPr>
      <w:r>
        <w:tab/>
      </w:r>
      <w:r w:rsidRPr="00B53C56">
        <w:t>(</w:t>
      </w:r>
      <w:r>
        <w:t>c</w:t>
      </w:r>
      <w:r w:rsidRPr="00B53C56">
        <w:t>)</w:t>
      </w:r>
      <w:r>
        <w:tab/>
        <w:t>holds, or will hold, an entry permit under:</w:t>
      </w:r>
    </w:p>
    <w:p w14:paraId="61DC2E09" w14:textId="77777777" w:rsidR="001605D5" w:rsidRDefault="001605D5" w:rsidP="001605D5">
      <w:pPr>
        <w:pStyle w:val="DraftHeading4"/>
        <w:tabs>
          <w:tab w:val="right" w:pos="2268"/>
        </w:tabs>
        <w:ind w:left="2381" w:hanging="2381"/>
      </w:pPr>
      <w:r>
        <w:tab/>
      </w:r>
      <w:r w:rsidRPr="00B53C56">
        <w:t>(i)</w:t>
      </w:r>
      <w:r>
        <w:tab/>
        <w:t>the Fair Work Act; or</w:t>
      </w:r>
    </w:p>
    <w:p w14:paraId="56DEFAB7" w14:textId="77777777" w:rsidR="001605D5" w:rsidRDefault="001605D5" w:rsidP="001605D5">
      <w:pPr>
        <w:pStyle w:val="DraftHeading4"/>
        <w:tabs>
          <w:tab w:val="right" w:pos="2268"/>
        </w:tabs>
        <w:ind w:left="2381" w:hanging="2381"/>
      </w:pPr>
      <w:r>
        <w:tab/>
        <w:t>(ii</w:t>
      </w:r>
      <w:r w:rsidRPr="00B53C56">
        <w:t>)</w:t>
      </w:r>
      <w:r>
        <w:tab/>
        <w:t>[the relevant State or Territory industrial law].</w:t>
      </w:r>
    </w:p>
    <w:p w14:paraId="43452A74" w14:textId="77777777" w:rsidR="001605D5" w:rsidRPr="004634FD" w:rsidRDefault="001605D5" w:rsidP="001605D5">
      <w:pPr>
        <w:pStyle w:val="DraftSub-sectionNote"/>
        <w:tabs>
          <w:tab w:val="right" w:pos="1814"/>
        </w:tabs>
        <w:ind w:left="1361"/>
        <w:rPr>
          <w:b/>
        </w:rPr>
      </w:pPr>
      <w:r w:rsidRPr="004634FD">
        <w:rPr>
          <w:b/>
        </w:rPr>
        <w:t>Note</w:t>
      </w:r>
    </w:p>
    <w:p w14:paraId="4F7A742A" w14:textId="77777777" w:rsidR="001605D5" w:rsidRPr="004634FD" w:rsidRDefault="001605D5" w:rsidP="001605D5">
      <w:pPr>
        <w:pStyle w:val="DraftSub-sectionNote"/>
        <w:tabs>
          <w:tab w:val="right" w:pos="1814"/>
        </w:tabs>
        <w:ind w:left="1361"/>
      </w:pPr>
      <w:r>
        <w:t>See the jurisdictional note in the Appendix.</w:t>
      </w:r>
    </w:p>
    <w:p w14:paraId="27C748CD" w14:textId="77777777" w:rsidR="001605D5" w:rsidRDefault="001605D5" w:rsidP="001605D5">
      <w:pPr>
        <w:pStyle w:val="DraftHeading1"/>
        <w:tabs>
          <w:tab w:val="right" w:pos="680"/>
        </w:tabs>
        <w:ind w:left="850" w:hanging="850"/>
      </w:pPr>
      <w:r>
        <w:tab/>
      </w:r>
      <w:bookmarkStart w:id="364" w:name="_Toc261422758"/>
      <w:bookmarkStart w:id="365" w:name="_Toc142312526"/>
      <w:r>
        <w:t>134</w:t>
      </w:r>
      <w:r>
        <w:tab/>
        <w:t>Issue of WHS entry permit</w:t>
      </w:r>
      <w:bookmarkEnd w:id="364"/>
      <w:bookmarkEnd w:id="365"/>
    </w:p>
    <w:p w14:paraId="7FD1BEF0" w14:textId="334C1B1A" w:rsidR="002A2C5D" w:rsidRPr="002A2C5D" w:rsidRDefault="001605D5" w:rsidP="00CC3FCF">
      <w:pPr>
        <w:pStyle w:val="BodySectionSub"/>
      </w:pPr>
      <w:r>
        <w:t>The authorising authority may issue a WHS entry permit to a person if the authorising authority has taken into account the matters in section 132 and is satisfied about the matters in section 133.</w:t>
      </w:r>
    </w:p>
    <w:p w14:paraId="2C96F047" w14:textId="77777777" w:rsidR="001605D5" w:rsidRDefault="001605D5" w:rsidP="001605D5">
      <w:pPr>
        <w:pStyle w:val="DraftHeading1"/>
        <w:tabs>
          <w:tab w:val="right" w:pos="680"/>
        </w:tabs>
        <w:ind w:left="850" w:hanging="850"/>
      </w:pPr>
      <w:r>
        <w:tab/>
      </w:r>
      <w:bookmarkStart w:id="366" w:name="_Toc261422759"/>
      <w:bookmarkStart w:id="367" w:name="_Toc142312527"/>
      <w:r>
        <w:t>135</w:t>
      </w:r>
      <w:r>
        <w:tab/>
        <w:t>Conditions on WHS entry permit</w:t>
      </w:r>
      <w:bookmarkEnd w:id="366"/>
      <w:bookmarkEnd w:id="367"/>
    </w:p>
    <w:p w14:paraId="358CADA2" w14:textId="77777777" w:rsidR="001605D5" w:rsidRDefault="001605D5" w:rsidP="001605D5">
      <w:pPr>
        <w:pStyle w:val="BodySectionSub"/>
      </w:pPr>
      <w:r>
        <w:t>The authorising authority may impose conditions on a WHS entry permit.</w:t>
      </w:r>
    </w:p>
    <w:p w14:paraId="70EDF185" w14:textId="77777777" w:rsidR="001605D5" w:rsidRDefault="001605D5" w:rsidP="001605D5">
      <w:pPr>
        <w:pStyle w:val="DraftHeading1"/>
        <w:tabs>
          <w:tab w:val="right" w:pos="680"/>
        </w:tabs>
        <w:ind w:left="850" w:hanging="850"/>
        <w:rPr>
          <w:b w:val="0"/>
        </w:rPr>
      </w:pPr>
      <w:r>
        <w:tab/>
      </w:r>
      <w:bookmarkStart w:id="368" w:name="_Toc261422760"/>
      <w:bookmarkStart w:id="369" w:name="_Toc142312528"/>
      <w:r>
        <w:t>136</w:t>
      </w:r>
      <w:r>
        <w:tab/>
        <w:t>Term of WHS entry permit</w:t>
      </w:r>
      <w:bookmarkEnd w:id="368"/>
      <w:bookmarkEnd w:id="369"/>
    </w:p>
    <w:p w14:paraId="73577B11" w14:textId="77777777" w:rsidR="001605D5" w:rsidRDefault="001605D5" w:rsidP="001605D5">
      <w:pPr>
        <w:pStyle w:val="BodySectionSub"/>
      </w:pPr>
      <w:r>
        <w:t>A WHS entry permit has effect for a term of 3 years from the date it is issued.</w:t>
      </w:r>
    </w:p>
    <w:p w14:paraId="7E192FD6" w14:textId="77777777" w:rsidR="001605D5" w:rsidRDefault="001605D5" w:rsidP="001605D5">
      <w:pPr>
        <w:pStyle w:val="DraftHeading1"/>
        <w:tabs>
          <w:tab w:val="right" w:pos="680"/>
        </w:tabs>
        <w:ind w:left="850" w:hanging="850"/>
      </w:pPr>
      <w:r>
        <w:tab/>
      </w:r>
      <w:bookmarkStart w:id="370" w:name="_Toc261422761"/>
      <w:bookmarkStart w:id="371" w:name="_Toc142312529"/>
      <w:r>
        <w:t>137</w:t>
      </w:r>
      <w:r>
        <w:tab/>
        <w:t>Expiry of WHS entry permit</w:t>
      </w:r>
      <w:bookmarkEnd w:id="370"/>
      <w:bookmarkEnd w:id="371"/>
    </w:p>
    <w:p w14:paraId="274D1DE7" w14:textId="77777777" w:rsidR="001605D5" w:rsidRDefault="001605D5" w:rsidP="001605D5">
      <w:pPr>
        <w:pStyle w:val="DraftHeading2"/>
        <w:tabs>
          <w:tab w:val="right" w:pos="1247"/>
        </w:tabs>
        <w:ind w:left="1361" w:hanging="1361"/>
      </w:pPr>
      <w:r>
        <w:tab/>
      </w:r>
      <w:r w:rsidRPr="00935A50">
        <w:t>(1)</w:t>
      </w:r>
      <w:r>
        <w:tab/>
        <w:t>Unless it is earlier revoked, a WHS entry permit expires at the first of the following to occur:</w:t>
      </w:r>
    </w:p>
    <w:p w14:paraId="5480F5D1" w14:textId="77777777" w:rsidR="001605D5" w:rsidRPr="00462322" w:rsidRDefault="001605D5" w:rsidP="001605D5">
      <w:pPr>
        <w:pStyle w:val="DraftHeading3"/>
        <w:tabs>
          <w:tab w:val="right" w:pos="1757"/>
        </w:tabs>
        <w:ind w:left="1871" w:hanging="1871"/>
      </w:pPr>
      <w:r>
        <w:tab/>
      </w:r>
      <w:r w:rsidRPr="00462322">
        <w:t>(a)</w:t>
      </w:r>
      <w:r w:rsidRPr="00462322">
        <w:tab/>
      </w:r>
      <w:r>
        <w:t>at the end of the term of the WHS entry permit;</w:t>
      </w:r>
    </w:p>
    <w:p w14:paraId="72633707" w14:textId="77777777" w:rsidR="001605D5" w:rsidRDefault="001605D5" w:rsidP="001605D5">
      <w:pPr>
        <w:pStyle w:val="DraftHeading3"/>
        <w:tabs>
          <w:tab w:val="right" w:pos="1757"/>
        </w:tabs>
        <w:ind w:left="1871" w:hanging="1871"/>
      </w:pPr>
      <w:r>
        <w:tab/>
        <w:t>(b</w:t>
      </w:r>
      <w:r w:rsidRPr="00935A50">
        <w:t>)</w:t>
      </w:r>
      <w:r>
        <w:tab/>
        <w:t>at the end of the term of the entry permit held by the WHS entry permit holder under:</w:t>
      </w:r>
    </w:p>
    <w:p w14:paraId="6342FB28" w14:textId="77777777" w:rsidR="001605D5" w:rsidRDefault="001605D5" w:rsidP="001605D5">
      <w:pPr>
        <w:pStyle w:val="DraftHeading4"/>
        <w:tabs>
          <w:tab w:val="right" w:pos="2268"/>
        </w:tabs>
        <w:ind w:left="2381" w:hanging="2381"/>
      </w:pPr>
      <w:r>
        <w:tab/>
      </w:r>
      <w:r w:rsidRPr="00B53C56">
        <w:t>(i)</w:t>
      </w:r>
      <w:r>
        <w:tab/>
        <w:t>the Fair Work Act; or</w:t>
      </w:r>
    </w:p>
    <w:p w14:paraId="1BAA11DD" w14:textId="77777777" w:rsidR="001605D5" w:rsidRDefault="001605D5" w:rsidP="001605D5">
      <w:pPr>
        <w:pStyle w:val="DraftHeading4"/>
        <w:tabs>
          <w:tab w:val="right" w:pos="2268"/>
        </w:tabs>
        <w:ind w:left="2381" w:hanging="2381"/>
      </w:pPr>
      <w:r>
        <w:lastRenderedPageBreak/>
        <w:tab/>
        <w:t>(ii</w:t>
      </w:r>
      <w:r w:rsidRPr="00B53C56">
        <w:t>)</w:t>
      </w:r>
      <w:r>
        <w:tab/>
        <w:t>[the relevant State or Territory industrial law];</w:t>
      </w:r>
    </w:p>
    <w:p w14:paraId="667C0713" w14:textId="77777777" w:rsidR="001605D5" w:rsidRDefault="001605D5" w:rsidP="001605D5">
      <w:pPr>
        <w:pStyle w:val="DraftHeading3"/>
        <w:tabs>
          <w:tab w:val="right" w:pos="1757"/>
        </w:tabs>
        <w:ind w:left="1871" w:hanging="1871"/>
      </w:pPr>
      <w:r>
        <w:tab/>
        <w:t>(c</w:t>
      </w:r>
      <w:r w:rsidRPr="00935A50">
        <w:t>)</w:t>
      </w:r>
      <w:r>
        <w:tab/>
        <w:t>when the permit holder ceases to be an official of the union that applied for the permit;</w:t>
      </w:r>
    </w:p>
    <w:p w14:paraId="3F286228" w14:textId="77777777" w:rsidR="001605D5" w:rsidRDefault="001605D5" w:rsidP="001605D5">
      <w:pPr>
        <w:pStyle w:val="DraftHeading3"/>
        <w:tabs>
          <w:tab w:val="right" w:pos="1757"/>
        </w:tabs>
        <w:ind w:left="1871" w:hanging="1871"/>
      </w:pPr>
      <w:r>
        <w:tab/>
        <w:t>(d</w:t>
      </w:r>
      <w:r w:rsidRPr="005B6EB1">
        <w:t>)</w:t>
      </w:r>
      <w:r>
        <w:tab/>
        <w:t>the union that applied for the permit ceases to be:</w:t>
      </w:r>
    </w:p>
    <w:p w14:paraId="0B4A74D9" w14:textId="77777777" w:rsidR="001605D5" w:rsidRDefault="001605D5" w:rsidP="001605D5">
      <w:pPr>
        <w:pStyle w:val="DraftHeading4"/>
        <w:tabs>
          <w:tab w:val="right" w:pos="2268"/>
        </w:tabs>
        <w:ind w:left="2381" w:hanging="2381"/>
      </w:pPr>
      <w:r>
        <w:tab/>
        <w:t>(i</w:t>
      </w:r>
      <w:r w:rsidRPr="005B6EB1">
        <w:t>)</w:t>
      </w:r>
      <w:r>
        <w:tab/>
        <w:t xml:space="preserve">an organisation that is registered, or taken to be registered, under the </w:t>
      </w:r>
      <w:r w:rsidRPr="00707093">
        <w:rPr>
          <w:i/>
        </w:rPr>
        <w:t>Fair Work (Registered Organisations) Act 2009</w:t>
      </w:r>
      <w:r>
        <w:t xml:space="preserve"> of the Commonwealth; or</w:t>
      </w:r>
    </w:p>
    <w:p w14:paraId="427153EA" w14:textId="77777777" w:rsidR="001605D5" w:rsidRDefault="001605D5" w:rsidP="001605D5">
      <w:pPr>
        <w:pStyle w:val="DraftHeading4"/>
        <w:tabs>
          <w:tab w:val="right" w:pos="2268"/>
        </w:tabs>
        <w:ind w:left="2381" w:hanging="2381"/>
      </w:pPr>
      <w:r>
        <w:tab/>
        <w:t>(ii</w:t>
      </w:r>
      <w:r w:rsidRPr="00D53864">
        <w:t>)</w:t>
      </w:r>
      <w:r>
        <w:tab/>
        <w:t xml:space="preserve">an association of employees </w:t>
      </w:r>
      <w:r w:rsidRPr="009C4F7F">
        <w:t>or independent contractors, or both</w:t>
      </w:r>
      <w:r>
        <w:t>, that is registered or recognised as such an association (however described) under the [relevant State or Territory industrial law].</w:t>
      </w:r>
    </w:p>
    <w:p w14:paraId="10AD22DC" w14:textId="77777777" w:rsidR="001605D5" w:rsidRPr="004634FD" w:rsidRDefault="001605D5" w:rsidP="001605D5">
      <w:pPr>
        <w:pStyle w:val="DraftSub-sectionNote"/>
        <w:tabs>
          <w:tab w:val="right" w:pos="1814"/>
        </w:tabs>
        <w:ind w:left="1361"/>
        <w:rPr>
          <w:b/>
        </w:rPr>
      </w:pPr>
      <w:r w:rsidRPr="004634FD">
        <w:rPr>
          <w:b/>
        </w:rPr>
        <w:t>Note</w:t>
      </w:r>
    </w:p>
    <w:p w14:paraId="5D1F0625" w14:textId="77777777" w:rsidR="001605D5" w:rsidRPr="004634FD" w:rsidRDefault="001605D5" w:rsidP="001605D5">
      <w:pPr>
        <w:pStyle w:val="DraftSub-sectionNote"/>
        <w:tabs>
          <w:tab w:val="right" w:pos="1814"/>
        </w:tabs>
        <w:ind w:left="1361"/>
      </w:pPr>
      <w:r>
        <w:t>See the jurisdictional note in the Appendix.</w:t>
      </w:r>
    </w:p>
    <w:p w14:paraId="0A3BAA70" w14:textId="77777777" w:rsidR="001605D5" w:rsidRDefault="001605D5" w:rsidP="001605D5">
      <w:pPr>
        <w:pStyle w:val="DraftHeading2"/>
        <w:tabs>
          <w:tab w:val="right" w:pos="1247"/>
        </w:tabs>
        <w:ind w:left="1361" w:hanging="1361"/>
      </w:pPr>
      <w:r>
        <w:tab/>
      </w:r>
      <w:r w:rsidRPr="00C016BE">
        <w:t>(2)</w:t>
      </w:r>
      <w:r>
        <w:tab/>
        <w:t>An application may be made for the issue of a subsequent WHS entry permit before or after the current WHS entry permit expires.</w:t>
      </w:r>
    </w:p>
    <w:p w14:paraId="2E063ADE" w14:textId="77777777" w:rsidR="001605D5" w:rsidRDefault="001605D5" w:rsidP="001605D5">
      <w:pPr>
        <w:pStyle w:val="DraftHeading1"/>
        <w:tabs>
          <w:tab w:val="right" w:pos="680"/>
        </w:tabs>
        <w:ind w:left="850" w:hanging="850"/>
      </w:pPr>
      <w:r>
        <w:tab/>
      </w:r>
      <w:bookmarkStart w:id="372" w:name="_Toc261422762"/>
      <w:bookmarkStart w:id="373" w:name="_Toc142312530"/>
      <w:r>
        <w:t>138</w:t>
      </w:r>
      <w:r>
        <w:tab/>
        <w:t>Application to revoke WHS entry permit</w:t>
      </w:r>
      <w:bookmarkEnd w:id="372"/>
      <w:bookmarkEnd w:id="373"/>
    </w:p>
    <w:p w14:paraId="400D289F" w14:textId="77777777" w:rsidR="001605D5" w:rsidRDefault="001605D5" w:rsidP="001605D5">
      <w:pPr>
        <w:pStyle w:val="DraftHeading2"/>
        <w:tabs>
          <w:tab w:val="right" w:pos="1247"/>
        </w:tabs>
        <w:ind w:left="1361" w:hanging="1361"/>
      </w:pPr>
      <w:r>
        <w:tab/>
        <w:t>(1)</w:t>
      </w:r>
      <w:r>
        <w:tab/>
        <w:t>The following persons may apply to the authorising authority for a WHS entry permit held by a person to be revoked:</w:t>
      </w:r>
    </w:p>
    <w:p w14:paraId="53DC2AA9" w14:textId="77777777" w:rsidR="001605D5" w:rsidRDefault="001605D5" w:rsidP="001605D5">
      <w:pPr>
        <w:pStyle w:val="DraftHeading3"/>
        <w:tabs>
          <w:tab w:val="right" w:pos="1757"/>
        </w:tabs>
        <w:ind w:left="1871" w:hanging="1871"/>
      </w:pPr>
      <w:r>
        <w:tab/>
      </w:r>
      <w:r w:rsidRPr="00AC774C">
        <w:t>(a)</w:t>
      </w:r>
      <w:r>
        <w:tab/>
        <w:t>the regulator;</w:t>
      </w:r>
    </w:p>
    <w:p w14:paraId="405D7980" w14:textId="77777777" w:rsidR="001605D5" w:rsidRDefault="001605D5" w:rsidP="001605D5">
      <w:pPr>
        <w:pStyle w:val="DraftHeading3"/>
        <w:tabs>
          <w:tab w:val="right" w:pos="1757"/>
        </w:tabs>
        <w:ind w:left="1871" w:hanging="1871"/>
      </w:pPr>
      <w:r>
        <w:tab/>
      </w:r>
      <w:r w:rsidRPr="00AC774C">
        <w:t>(b)</w:t>
      </w:r>
      <w:r>
        <w:tab/>
        <w:t>the relevant person conducting a business or undertaking;</w:t>
      </w:r>
    </w:p>
    <w:p w14:paraId="5D0AF0C0" w14:textId="77777777" w:rsidR="001605D5" w:rsidRDefault="001605D5" w:rsidP="001605D5">
      <w:pPr>
        <w:pStyle w:val="DraftHeading3"/>
        <w:tabs>
          <w:tab w:val="right" w:pos="1757"/>
        </w:tabs>
        <w:ind w:left="1871" w:hanging="1871"/>
      </w:pPr>
      <w:r>
        <w:lastRenderedPageBreak/>
        <w:tab/>
      </w:r>
      <w:r w:rsidRPr="00603292">
        <w:t>(</w:t>
      </w:r>
      <w:r>
        <w:t>c</w:t>
      </w:r>
      <w:r w:rsidRPr="00603292">
        <w:t>)</w:t>
      </w:r>
      <w:r>
        <w:tab/>
        <w:t>any other person in relation to whom the WHS entry permit holder has exercised or purported to exercise a right under this Part;</w:t>
      </w:r>
    </w:p>
    <w:p w14:paraId="07C2DA02" w14:textId="77777777" w:rsidR="001605D5" w:rsidRDefault="001605D5" w:rsidP="001605D5">
      <w:pPr>
        <w:pStyle w:val="DraftHeading3"/>
        <w:tabs>
          <w:tab w:val="right" w:pos="1757"/>
        </w:tabs>
        <w:ind w:left="1871" w:hanging="1871"/>
      </w:pPr>
      <w:r>
        <w:tab/>
      </w:r>
      <w:r w:rsidRPr="00603292">
        <w:t>(</w:t>
      </w:r>
      <w:r>
        <w:t>d</w:t>
      </w:r>
      <w:r w:rsidRPr="00603292">
        <w:t>)</w:t>
      </w:r>
      <w:r>
        <w:tab/>
        <w:t>any other person affected by the exercise or purported exercise of a right under this Part by a WHS entry permit holder.</w:t>
      </w:r>
    </w:p>
    <w:p w14:paraId="5932338D" w14:textId="77777777" w:rsidR="001605D5" w:rsidRPr="004634FD" w:rsidRDefault="001605D5" w:rsidP="001605D5">
      <w:pPr>
        <w:pStyle w:val="DraftSub-sectionNote"/>
        <w:tabs>
          <w:tab w:val="right" w:pos="1814"/>
        </w:tabs>
        <w:ind w:left="1361"/>
        <w:rPr>
          <w:b/>
        </w:rPr>
      </w:pPr>
      <w:r w:rsidRPr="004634FD">
        <w:rPr>
          <w:b/>
        </w:rPr>
        <w:t>Note</w:t>
      </w:r>
    </w:p>
    <w:p w14:paraId="75F0843B" w14:textId="77777777" w:rsidR="001605D5" w:rsidRPr="004634FD" w:rsidRDefault="001605D5" w:rsidP="001605D5">
      <w:pPr>
        <w:pStyle w:val="DraftSub-sectionNote"/>
        <w:tabs>
          <w:tab w:val="right" w:pos="1814"/>
        </w:tabs>
        <w:ind w:left="1361"/>
      </w:pPr>
      <w:r>
        <w:t>See the jurisdictional note in the Appendix.</w:t>
      </w:r>
    </w:p>
    <w:p w14:paraId="270DCDBC" w14:textId="77777777" w:rsidR="001605D5" w:rsidRDefault="001605D5" w:rsidP="001605D5">
      <w:pPr>
        <w:pStyle w:val="DraftHeading2"/>
        <w:tabs>
          <w:tab w:val="right" w:pos="1247"/>
        </w:tabs>
        <w:ind w:left="1361" w:hanging="1361"/>
      </w:pPr>
      <w:r>
        <w:tab/>
      </w:r>
      <w:r w:rsidRPr="00282D05">
        <w:t>(2)</w:t>
      </w:r>
      <w:r>
        <w:tab/>
        <w:t xml:space="preserve">The grounds for an application for revocation of a WHS entry permit are </w:t>
      </w:r>
    </w:p>
    <w:p w14:paraId="579A7A57" w14:textId="77777777" w:rsidR="001605D5" w:rsidRDefault="001605D5" w:rsidP="001605D5">
      <w:pPr>
        <w:pStyle w:val="DraftHeading3"/>
        <w:tabs>
          <w:tab w:val="right" w:pos="1757"/>
        </w:tabs>
        <w:ind w:left="1871" w:hanging="1871"/>
      </w:pPr>
      <w:r>
        <w:tab/>
      </w:r>
      <w:r w:rsidRPr="00282D05">
        <w:t>(a)</w:t>
      </w:r>
      <w:r>
        <w:tab/>
        <w:t xml:space="preserve">that the permit holder no longer satisfies the eligibility criteria for a WHS entry permit or an entry permit under a corresponding WHS law, or the Fair Work Act or the </w:t>
      </w:r>
      <w:r w:rsidRPr="00707093">
        <w:rPr>
          <w:i/>
        </w:rPr>
        <w:t>Workplace Relations Act 1996</w:t>
      </w:r>
      <w:r>
        <w:t xml:space="preserve"> of the Commonwealth or the [relevant State or Territory industrial law]; or</w:t>
      </w:r>
    </w:p>
    <w:p w14:paraId="5C543BAA" w14:textId="77777777" w:rsidR="001605D5" w:rsidRPr="004634FD" w:rsidRDefault="001605D5" w:rsidP="001605D5">
      <w:pPr>
        <w:pStyle w:val="DraftSub-sectionNote"/>
        <w:tabs>
          <w:tab w:val="right" w:pos="1814"/>
        </w:tabs>
        <w:ind w:left="1361"/>
        <w:rPr>
          <w:b/>
        </w:rPr>
      </w:pPr>
      <w:r w:rsidRPr="004634FD">
        <w:rPr>
          <w:b/>
        </w:rPr>
        <w:t>Note</w:t>
      </w:r>
    </w:p>
    <w:p w14:paraId="2681BD5B" w14:textId="77777777" w:rsidR="001605D5" w:rsidRPr="004634FD" w:rsidRDefault="001605D5" w:rsidP="001605D5">
      <w:pPr>
        <w:pStyle w:val="DraftSub-sectionNote"/>
        <w:tabs>
          <w:tab w:val="right" w:pos="1814"/>
        </w:tabs>
        <w:ind w:left="1361"/>
      </w:pPr>
      <w:r>
        <w:t>See the jurisdictional note in the Appendix.</w:t>
      </w:r>
    </w:p>
    <w:p w14:paraId="5A4A024E" w14:textId="77777777" w:rsidR="001605D5" w:rsidRPr="004E7FE1" w:rsidRDefault="001605D5" w:rsidP="001605D5">
      <w:pPr>
        <w:pStyle w:val="DraftHeading3"/>
        <w:tabs>
          <w:tab w:val="right" w:pos="1757"/>
        </w:tabs>
        <w:ind w:left="1871" w:hanging="1871"/>
      </w:pPr>
      <w:r>
        <w:tab/>
      </w:r>
      <w:r w:rsidRPr="005750FE">
        <w:t>(b)</w:t>
      </w:r>
      <w:r>
        <w:tab/>
        <w:t>that the permit holder has contravened any condition of the WHS entry permit; or</w:t>
      </w:r>
    </w:p>
    <w:p w14:paraId="644757A8" w14:textId="77777777" w:rsidR="001605D5" w:rsidRPr="004E7FE1" w:rsidRDefault="001605D5" w:rsidP="001605D5">
      <w:pPr>
        <w:pStyle w:val="DraftHeading3"/>
        <w:tabs>
          <w:tab w:val="right" w:pos="1757"/>
        </w:tabs>
        <w:ind w:left="1871" w:hanging="1871"/>
      </w:pPr>
      <w:r>
        <w:tab/>
        <w:t>(c</w:t>
      </w:r>
      <w:r w:rsidRPr="005750FE">
        <w:t>)</w:t>
      </w:r>
      <w:r>
        <w:tab/>
        <w:t>that the permit holder has acted or purported to act in an improper manner in the exercise of any right under this Act; or</w:t>
      </w:r>
    </w:p>
    <w:p w14:paraId="1FFAA266" w14:textId="77777777" w:rsidR="001605D5" w:rsidRDefault="001605D5" w:rsidP="001605D5">
      <w:pPr>
        <w:pStyle w:val="DraftHeading3"/>
        <w:tabs>
          <w:tab w:val="right" w:pos="1757"/>
        </w:tabs>
        <w:ind w:left="1871" w:hanging="1871"/>
      </w:pPr>
      <w:r>
        <w:tab/>
        <w:t>(d)</w:t>
      </w:r>
      <w:r>
        <w:tab/>
        <w:t>in exercising or purporting to exercise a right under this Part, that the permit holder has intentionally hindered or obstructed a person conducting the business or undertaking or workers at a workplace.</w:t>
      </w:r>
    </w:p>
    <w:p w14:paraId="6D34D8C7" w14:textId="77777777" w:rsidR="001605D5" w:rsidRDefault="001605D5" w:rsidP="001605D5">
      <w:pPr>
        <w:pStyle w:val="DraftHeading2"/>
        <w:tabs>
          <w:tab w:val="right" w:pos="1247"/>
        </w:tabs>
        <w:ind w:left="1361" w:hanging="1361"/>
      </w:pPr>
      <w:r>
        <w:tab/>
        <w:t>(3)</w:t>
      </w:r>
      <w:r>
        <w:tab/>
        <w:t xml:space="preserve">The applicant must give written notice of the application, setting out the grounds for the </w:t>
      </w:r>
      <w:r>
        <w:lastRenderedPageBreak/>
        <w:t>application, to the person who holds the WHS entry permit and the union concerned.</w:t>
      </w:r>
    </w:p>
    <w:p w14:paraId="1F6D2D33" w14:textId="77777777" w:rsidR="001605D5" w:rsidRDefault="001605D5" w:rsidP="001605D5">
      <w:pPr>
        <w:pStyle w:val="DraftHeading2"/>
        <w:tabs>
          <w:tab w:val="right" w:pos="1247"/>
        </w:tabs>
        <w:ind w:left="1361" w:hanging="1361"/>
      </w:pPr>
      <w:r>
        <w:tab/>
        <w:t>(4)</w:t>
      </w:r>
      <w:r>
        <w:tab/>
        <w:t>The person who holds the WHS entry permit and the union that the WHS entry permit holder represents are parties to the application.</w:t>
      </w:r>
    </w:p>
    <w:p w14:paraId="3A6BCE60" w14:textId="77777777" w:rsidR="001605D5" w:rsidRDefault="001605D5" w:rsidP="001605D5">
      <w:pPr>
        <w:pStyle w:val="DraftHeading1"/>
        <w:tabs>
          <w:tab w:val="right" w:pos="680"/>
        </w:tabs>
        <w:ind w:left="850" w:hanging="850"/>
      </w:pPr>
      <w:r>
        <w:tab/>
      </w:r>
      <w:bookmarkStart w:id="374" w:name="_Toc261422763"/>
      <w:bookmarkStart w:id="375" w:name="_Toc142312531"/>
      <w:r>
        <w:t>139</w:t>
      </w:r>
      <w:r>
        <w:tab/>
        <w:t>Authorising authority must permit WHS entry permit holder to show cause</w:t>
      </w:r>
      <w:bookmarkEnd w:id="374"/>
      <w:bookmarkEnd w:id="375"/>
    </w:p>
    <w:p w14:paraId="54D91257" w14:textId="77777777" w:rsidR="001605D5" w:rsidRDefault="001605D5" w:rsidP="001605D5">
      <w:pPr>
        <w:pStyle w:val="DraftHeading2"/>
        <w:tabs>
          <w:tab w:val="right" w:pos="1247"/>
        </w:tabs>
        <w:ind w:left="1361" w:hanging="1361"/>
      </w:pPr>
      <w:r>
        <w:tab/>
      </w:r>
      <w:r w:rsidRPr="009E04CF">
        <w:t>(1)</w:t>
      </w:r>
      <w:r>
        <w:tab/>
        <w:t>If, on an application under section 138, the authorising authority is satisfied that a ground may exist for the revocation of the WHS entry permit under section 138(2), the authorising authority must:</w:t>
      </w:r>
    </w:p>
    <w:p w14:paraId="26A168CD" w14:textId="77777777" w:rsidR="001605D5" w:rsidRDefault="001605D5" w:rsidP="001605D5">
      <w:pPr>
        <w:pStyle w:val="DraftHeading3"/>
        <w:tabs>
          <w:tab w:val="right" w:pos="1757"/>
        </w:tabs>
        <w:ind w:left="1871" w:hanging="1871"/>
      </w:pPr>
      <w:r>
        <w:tab/>
      </w:r>
      <w:r w:rsidRPr="009E04CF">
        <w:t>(a)</w:t>
      </w:r>
      <w:r>
        <w:tab/>
        <w:t xml:space="preserve">give the WHS entry permit holder written notice (a </w:t>
      </w:r>
      <w:r w:rsidRPr="009E04CF">
        <w:rPr>
          <w:b/>
          <w:i/>
        </w:rPr>
        <w:t>show cause notice</w:t>
      </w:r>
      <w:r>
        <w:t>); and</w:t>
      </w:r>
    </w:p>
    <w:p w14:paraId="193E481B" w14:textId="77777777" w:rsidR="001605D5" w:rsidRDefault="001605D5" w:rsidP="001605D5">
      <w:pPr>
        <w:pStyle w:val="DraftHeading3"/>
        <w:tabs>
          <w:tab w:val="right" w:pos="1757"/>
        </w:tabs>
        <w:ind w:left="1871" w:hanging="1871"/>
      </w:pPr>
      <w:r>
        <w:tab/>
      </w:r>
      <w:r w:rsidRPr="009E04CF">
        <w:t>(b)</w:t>
      </w:r>
      <w:r>
        <w:tab/>
        <w:t>if the authorising authority considers it appropriate, suspend the operation of the WHS entry permit until the authorising authority decides the application for revocation.</w:t>
      </w:r>
    </w:p>
    <w:p w14:paraId="0561002A" w14:textId="77777777" w:rsidR="001605D5" w:rsidRDefault="001605D5" w:rsidP="001605D5">
      <w:pPr>
        <w:pStyle w:val="DraftHeading2"/>
        <w:tabs>
          <w:tab w:val="right" w:pos="1247"/>
        </w:tabs>
        <w:ind w:left="1361" w:hanging="1361"/>
      </w:pPr>
      <w:r>
        <w:tab/>
      </w:r>
      <w:r w:rsidRPr="009E04CF">
        <w:t>(2)</w:t>
      </w:r>
      <w:r>
        <w:tab/>
        <w:t>The show cause notice must:</w:t>
      </w:r>
    </w:p>
    <w:p w14:paraId="75500241" w14:textId="77777777" w:rsidR="001605D5" w:rsidRDefault="001605D5" w:rsidP="001605D5">
      <w:pPr>
        <w:pStyle w:val="DraftHeading3"/>
        <w:tabs>
          <w:tab w:val="right" w:pos="1757"/>
        </w:tabs>
        <w:ind w:left="1871" w:hanging="1871"/>
      </w:pPr>
      <w:r>
        <w:tab/>
      </w:r>
      <w:r w:rsidRPr="009E04CF">
        <w:t>(a)</w:t>
      </w:r>
      <w:r>
        <w:tab/>
        <w:t>contain a statement to the effect that the WHS entry permit holder may, not later than 21 days after the day the WHS entry permit holder is given the notice, give the authorising authority written reasons explaining why the WHS entry permit should not be revoked; and</w:t>
      </w:r>
    </w:p>
    <w:p w14:paraId="19735DE5" w14:textId="77777777" w:rsidR="001605D5" w:rsidRDefault="001605D5" w:rsidP="001605D5">
      <w:pPr>
        <w:pStyle w:val="DraftHeading3"/>
        <w:tabs>
          <w:tab w:val="right" w:pos="1757"/>
        </w:tabs>
        <w:ind w:left="1871" w:hanging="1871"/>
      </w:pPr>
      <w:r>
        <w:tab/>
      </w:r>
      <w:r w:rsidRPr="008779DA">
        <w:t>(b)</w:t>
      </w:r>
      <w:r>
        <w:tab/>
        <w:t>be accompanied by a summary of the reasons for the application; and</w:t>
      </w:r>
    </w:p>
    <w:p w14:paraId="79E5CB6B" w14:textId="77777777" w:rsidR="001605D5" w:rsidRDefault="001605D5" w:rsidP="001605D5">
      <w:pPr>
        <w:pStyle w:val="DraftHeading3"/>
        <w:tabs>
          <w:tab w:val="right" w:pos="1757"/>
        </w:tabs>
        <w:ind w:left="1871" w:hanging="1871"/>
      </w:pPr>
      <w:r>
        <w:tab/>
      </w:r>
      <w:r w:rsidRPr="008779DA">
        <w:t>(c)</w:t>
      </w:r>
      <w:r>
        <w:tab/>
        <w:t>if applicable, be accompanied by a notice of suspension of the permit.</w:t>
      </w:r>
    </w:p>
    <w:p w14:paraId="7FB9AEAB" w14:textId="77777777" w:rsidR="001605D5" w:rsidRDefault="001605D5" w:rsidP="001605D5">
      <w:pPr>
        <w:pStyle w:val="DraftHeading1"/>
        <w:tabs>
          <w:tab w:val="right" w:pos="680"/>
        </w:tabs>
        <w:ind w:left="850" w:hanging="850"/>
      </w:pPr>
      <w:r>
        <w:lastRenderedPageBreak/>
        <w:tab/>
      </w:r>
      <w:bookmarkStart w:id="376" w:name="_Toc261422764"/>
      <w:bookmarkStart w:id="377" w:name="_Toc142312532"/>
      <w:r>
        <w:t>140</w:t>
      </w:r>
      <w:r>
        <w:tab/>
        <w:t>Determination of application</w:t>
      </w:r>
      <w:bookmarkEnd w:id="376"/>
      <w:bookmarkEnd w:id="377"/>
    </w:p>
    <w:p w14:paraId="116EDE6B" w14:textId="77777777" w:rsidR="001605D5" w:rsidRDefault="001605D5" w:rsidP="001605D5">
      <w:pPr>
        <w:pStyle w:val="DraftHeading2"/>
        <w:tabs>
          <w:tab w:val="right" w:pos="1247"/>
        </w:tabs>
        <w:ind w:left="1361" w:hanging="1361"/>
      </w:pPr>
      <w:r>
        <w:tab/>
        <w:t>(1)</w:t>
      </w:r>
      <w:r>
        <w:tab/>
        <w:t>If the authorising authority is satisfied on the balance of probabilities about any of the matters in section 138(2), it may make 1 or more of the following orders:</w:t>
      </w:r>
    </w:p>
    <w:p w14:paraId="655771EE" w14:textId="77777777" w:rsidR="001605D5" w:rsidRDefault="001605D5" w:rsidP="001605D5">
      <w:pPr>
        <w:pStyle w:val="DraftHeading3"/>
        <w:tabs>
          <w:tab w:val="right" w:pos="1757"/>
        </w:tabs>
        <w:ind w:left="1871" w:hanging="1871"/>
      </w:pPr>
      <w:r>
        <w:tab/>
      </w:r>
      <w:r w:rsidRPr="00AC3A15">
        <w:t>(a)</w:t>
      </w:r>
      <w:r>
        <w:tab/>
        <w:t>an order imposing conditions on the WHS entry permit;</w:t>
      </w:r>
    </w:p>
    <w:p w14:paraId="66BAA71A" w14:textId="77777777" w:rsidR="001605D5" w:rsidRDefault="001605D5" w:rsidP="001605D5">
      <w:pPr>
        <w:pStyle w:val="DraftHeading3"/>
        <w:tabs>
          <w:tab w:val="right" w:pos="1757"/>
        </w:tabs>
        <w:ind w:left="1871" w:hanging="1871"/>
      </w:pPr>
      <w:r>
        <w:tab/>
      </w:r>
      <w:r w:rsidRPr="00231AD6">
        <w:t>(b)</w:t>
      </w:r>
      <w:r>
        <w:tab/>
        <w:t>an order suspending the WHS entry permit;</w:t>
      </w:r>
    </w:p>
    <w:p w14:paraId="21A98303" w14:textId="77777777" w:rsidR="001605D5" w:rsidRDefault="001605D5" w:rsidP="001605D5">
      <w:pPr>
        <w:pStyle w:val="DraftHeading3"/>
        <w:tabs>
          <w:tab w:val="right" w:pos="1757"/>
        </w:tabs>
        <w:ind w:left="1871" w:hanging="1871"/>
      </w:pPr>
      <w:r>
        <w:tab/>
      </w:r>
      <w:r w:rsidRPr="00231AD6">
        <w:t>(c)</w:t>
      </w:r>
      <w:r>
        <w:tab/>
        <w:t>an order revoking the WHS entry permit;</w:t>
      </w:r>
    </w:p>
    <w:p w14:paraId="7F13D983" w14:textId="77777777" w:rsidR="001605D5" w:rsidRDefault="001605D5" w:rsidP="001605D5">
      <w:pPr>
        <w:pStyle w:val="DraftHeading3"/>
        <w:tabs>
          <w:tab w:val="right" w:pos="1757"/>
        </w:tabs>
        <w:ind w:left="1871" w:hanging="1871"/>
      </w:pPr>
      <w:r>
        <w:tab/>
      </w:r>
      <w:r w:rsidRPr="00231AD6">
        <w:t>(d)</w:t>
      </w:r>
      <w:r>
        <w:tab/>
        <w:t>an order about the future issue of a WHS entry permit to the person whose WHS entry permit is revoked;</w:t>
      </w:r>
    </w:p>
    <w:p w14:paraId="378C651C" w14:textId="77777777" w:rsidR="001605D5" w:rsidRPr="00D7524D" w:rsidRDefault="001605D5" w:rsidP="001605D5">
      <w:pPr>
        <w:pStyle w:val="DraftHeading3"/>
        <w:tabs>
          <w:tab w:val="right" w:pos="1757"/>
        </w:tabs>
        <w:ind w:left="1871" w:hanging="1871"/>
      </w:pPr>
      <w:r>
        <w:tab/>
      </w:r>
      <w:r w:rsidRPr="00DF6618">
        <w:t>(e)</w:t>
      </w:r>
      <w:r>
        <w:tab/>
        <w:t>an order imposing any alternative action the authorising authority considers appropriate.</w:t>
      </w:r>
    </w:p>
    <w:p w14:paraId="200FBA04" w14:textId="77777777" w:rsidR="001605D5" w:rsidRDefault="001605D5" w:rsidP="001605D5">
      <w:pPr>
        <w:pStyle w:val="DraftHeading2"/>
        <w:tabs>
          <w:tab w:val="right" w:pos="1247"/>
        </w:tabs>
        <w:ind w:left="1361" w:hanging="1361"/>
      </w:pPr>
      <w:r>
        <w:tab/>
        <w:t>(2)</w:t>
      </w:r>
      <w:r>
        <w:tab/>
        <w:t>In deciding what action to take under subsection (1), in relation to a person, the authorising authority must take into account:</w:t>
      </w:r>
    </w:p>
    <w:p w14:paraId="165FF2F0" w14:textId="77777777" w:rsidR="001605D5" w:rsidRDefault="001605D5" w:rsidP="001605D5">
      <w:pPr>
        <w:pStyle w:val="DraftHeading3"/>
        <w:tabs>
          <w:tab w:val="right" w:pos="1757"/>
        </w:tabs>
        <w:ind w:left="1871" w:hanging="1871"/>
      </w:pPr>
      <w:r>
        <w:tab/>
      </w:r>
      <w:r w:rsidRPr="00EC0097">
        <w:t>(a)</w:t>
      </w:r>
      <w:r>
        <w:tab/>
        <w:t>the seriousness of any findings of the authorising authority having regard to the object of this Act; and</w:t>
      </w:r>
    </w:p>
    <w:p w14:paraId="79F79F99" w14:textId="77777777" w:rsidR="001605D5" w:rsidRDefault="001605D5" w:rsidP="001605D5">
      <w:pPr>
        <w:pStyle w:val="DraftHeading3"/>
        <w:tabs>
          <w:tab w:val="right" w:pos="1757"/>
        </w:tabs>
        <w:ind w:left="1871" w:hanging="1871"/>
      </w:pPr>
      <w:r>
        <w:tab/>
      </w:r>
      <w:r w:rsidRPr="00EC0097">
        <w:t>(</w:t>
      </w:r>
      <w:r>
        <w:t>b</w:t>
      </w:r>
      <w:r w:rsidRPr="00EC0097">
        <w:t>)</w:t>
      </w:r>
      <w:r>
        <w:tab/>
      </w:r>
      <w:r>
        <w:tab/>
        <w:t>any other matters the authority considers relevant.</w:t>
      </w:r>
    </w:p>
    <w:p w14:paraId="2BB2BC8D" w14:textId="77777777" w:rsidR="001605D5" w:rsidRDefault="001605D5" w:rsidP="001605D5">
      <w:pPr>
        <w:pStyle w:val="Heading-DIVISION"/>
        <w:ind w:left="1500" w:hanging="1500"/>
        <w:jc w:val="left"/>
      </w:pPr>
      <w:bookmarkStart w:id="378" w:name="_Toc261422765"/>
      <w:bookmarkStart w:id="379" w:name="_Toc142312533"/>
      <w:r w:rsidRPr="007428D6">
        <w:t>Division 6</w:t>
      </w:r>
      <w:r w:rsidRPr="007428D6">
        <w:tab/>
        <w:t>Dealing with disputes</w:t>
      </w:r>
      <w:bookmarkEnd w:id="378"/>
      <w:bookmarkEnd w:id="379"/>
    </w:p>
    <w:p w14:paraId="02F82C64" w14:textId="77777777" w:rsidR="001605D5" w:rsidRDefault="001605D5" w:rsidP="001605D5">
      <w:pPr>
        <w:pStyle w:val="DraftHeading1"/>
        <w:tabs>
          <w:tab w:val="right" w:pos="680"/>
        </w:tabs>
        <w:ind w:left="850" w:hanging="850"/>
      </w:pPr>
      <w:r>
        <w:tab/>
      </w:r>
      <w:bookmarkStart w:id="380" w:name="_Toc261422766"/>
      <w:bookmarkStart w:id="381" w:name="_Toc142312534"/>
      <w:r>
        <w:t>141</w:t>
      </w:r>
      <w:r>
        <w:tab/>
        <w:t>Application for assistance of inspector to resolve dispute</w:t>
      </w:r>
      <w:bookmarkEnd w:id="380"/>
      <w:bookmarkEnd w:id="381"/>
    </w:p>
    <w:p w14:paraId="05CBB087" w14:textId="77777777" w:rsidR="001605D5" w:rsidRDefault="001605D5" w:rsidP="001605D5">
      <w:pPr>
        <w:pStyle w:val="BodySectionSub"/>
      </w:pPr>
      <w:r>
        <w:t xml:space="preserve">If a dispute arises about the exercise or purported exercise by a WHS entry permit holder of a right of entry under this Act, any party to the dispute may ask the regulator to appoint an inspector to </w:t>
      </w:r>
      <w:r>
        <w:lastRenderedPageBreak/>
        <w:t>attend the workplace to assist in resolving the dispute.</w:t>
      </w:r>
    </w:p>
    <w:p w14:paraId="723FE75C" w14:textId="77777777" w:rsidR="001605D5" w:rsidRDefault="001605D5" w:rsidP="001605D5">
      <w:pPr>
        <w:pStyle w:val="DraftHeading1"/>
        <w:tabs>
          <w:tab w:val="right" w:pos="680"/>
        </w:tabs>
        <w:ind w:left="850" w:hanging="850"/>
      </w:pPr>
      <w:r>
        <w:rPr>
          <w:rStyle w:val="CharSectno"/>
        </w:rPr>
        <w:tab/>
      </w:r>
      <w:bookmarkStart w:id="382" w:name="_Toc261422767"/>
      <w:bookmarkStart w:id="383" w:name="_Toc142312535"/>
      <w:r>
        <w:rPr>
          <w:rStyle w:val="CharSectno"/>
        </w:rPr>
        <w:t>142</w:t>
      </w:r>
      <w:r>
        <w:rPr>
          <w:rStyle w:val="CharSectno"/>
        </w:rPr>
        <w:tab/>
      </w:r>
      <w:r>
        <w:t>Authorising authority may deal with a dispute about a right of entry under this Act</w:t>
      </w:r>
      <w:bookmarkEnd w:id="382"/>
      <w:bookmarkEnd w:id="383"/>
    </w:p>
    <w:p w14:paraId="189BADB9" w14:textId="77777777" w:rsidR="001605D5" w:rsidRDefault="001605D5" w:rsidP="001605D5">
      <w:pPr>
        <w:pStyle w:val="DraftHeading2"/>
        <w:tabs>
          <w:tab w:val="right" w:pos="1247"/>
        </w:tabs>
        <w:ind w:left="1361" w:hanging="1361"/>
      </w:pPr>
      <w:r>
        <w:tab/>
      </w:r>
      <w:r w:rsidRPr="000A5318">
        <w:t>(1)</w:t>
      </w:r>
      <w:r>
        <w:tab/>
        <w:t>The authorising authority may deal with a dispute about the exercise or purported exercise by a WHS entry permit holder of a right of entry under this Act (</w:t>
      </w:r>
      <w:r w:rsidRPr="009C4F7F">
        <w:t>including a dispute about whether a request under section </w:t>
      </w:r>
      <w:r>
        <w:t>128</w:t>
      </w:r>
      <w:r w:rsidRPr="009C4F7F">
        <w:t xml:space="preserve"> is reasonable</w:t>
      </w:r>
      <w:r>
        <w:t>).</w:t>
      </w:r>
    </w:p>
    <w:p w14:paraId="27645FC2" w14:textId="77777777" w:rsidR="001605D5" w:rsidRDefault="001605D5" w:rsidP="001605D5">
      <w:pPr>
        <w:pStyle w:val="DraftHeading2"/>
        <w:tabs>
          <w:tab w:val="right" w:pos="1247"/>
        </w:tabs>
        <w:ind w:left="1361" w:hanging="1361"/>
      </w:pPr>
      <w:r>
        <w:tab/>
      </w:r>
      <w:r w:rsidRPr="00231AD6">
        <w:t>(2)</w:t>
      </w:r>
      <w:r>
        <w:tab/>
        <w:t>The authorising authority may deal with the dispute in any manner it thinks fit, including by means of mediation, conciliation or arbitration.</w:t>
      </w:r>
    </w:p>
    <w:p w14:paraId="50BA6F3D" w14:textId="77777777" w:rsidR="001605D5" w:rsidRDefault="001605D5" w:rsidP="001605D5">
      <w:pPr>
        <w:pStyle w:val="DraftHeading2"/>
        <w:tabs>
          <w:tab w:val="right" w:pos="1247"/>
        </w:tabs>
        <w:ind w:left="1361" w:hanging="1361"/>
      </w:pPr>
      <w:r>
        <w:tab/>
      </w:r>
      <w:r w:rsidRPr="00231AD6">
        <w:t>(3)</w:t>
      </w:r>
      <w:r>
        <w:tab/>
        <w:t>If the authorising authority deals with the dispute by arbitration, it may make 1 or more of the following orders:</w:t>
      </w:r>
    </w:p>
    <w:p w14:paraId="1B4A683B" w14:textId="77777777" w:rsidR="001605D5" w:rsidRDefault="001605D5" w:rsidP="001605D5">
      <w:pPr>
        <w:pStyle w:val="DraftHeading3"/>
        <w:tabs>
          <w:tab w:val="right" w:pos="1757"/>
        </w:tabs>
        <w:ind w:left="1871" w:hanging="1871"/>
      </w:pPr>
      <w:r>
        <w:tab/>
      </w:r>
      <w:r w:rsidRPr="00231AD6">
        <w:t>(a)</w:t>
      </w:r>
      <w:r>
        <w:tab/>
        <w:t>an order imposing conditions on a WHS entry permit;</w:t>
      </w:r>
    </w:p>
    <w:p w14:paraId="108D5696" w14:textId="77777777" w:rsidR="001605D5" w:rsidRDefault="001605D5" w:rsidP="001605D5">
      <w:pPr>
        <w:pStyle w:val="DraftHeading3"/>
        <w:tabs>
          <w:tab w:val="right" w:pos="1757"/>
        </w:tabs>
        <w:ind w:left="1871" w:hanging="1871"/>
      </w:pPr>
      <w:r>
        <w:tab/>
      </w:r>
      <w:r w:rsidRPr="00231AD6">
        <w:t>(b)</w:t>
      </w:r>
      <w:r>
        <w:tab/>
        <w:t>an order suspending a WHS entry permit;</w:t>
      </w:r>
    </w:p>
    <w:p w14:paraId="193F5FFB" w14:textId="77777777" w:rsidR="001605D5" w:rsidRDefault="001605D5" w:rsidP="001605D5">
      <w:pPr>
        <w:pStyle w:val="DraftHeading3"/>
        <w:tabs>
          <w:tab w:val="right" w:pos="1757"/>
        </w:tabs>
        <w:ind w:left="1871" w:hanging="1871"/>
      </w:pPr>
      <w:r>
        <w:tab/>
      </w:r>
      <w:r w:rsidRPr="00231AD6">
        <w:t>(c)</w:t>
      </w:r>
      <w:r>
        <w:tab/>
        <w:t>an order revoking a WHS entry permit;</w:t>
      </w:r>
    </w:p>
    <w:p w14:paraId="2F51EF76" w14:textId="77777777" w:rsidR="001605D5" w:rsidRDefault="001605D5" w:rsidP="001605D5">
      <w:pPr>
        <w:pStyle w:val="DraftHeading3"/>
        <w:tabs>
          <w:tab w:val="right" w:pos="1757"/>
        </w:tabs>
        <w:ind w:left="1871" w:hanging="1871"/>
      </w:pPr>
      <w:r>
        <w:tab/>
      </w:r>
      <w:r w:rsidRPr="00231AD6">
        <w:t>(d)</w:t>
      </w:r>
      <w:r>
        <w:tab/>
        <w:t>an order about the future issue of WHS entry permits to 1 or more persons;</w:t>
      </w:r>
    </w:p>
    <w:p w14:paraId="755C3C15" w14:textId="77777777" w:rsidR="001605D5" w:rsidRDefault="001605D5" w:rsidP="001605D5">
      <w:pPr>
        <w:pStyle w:val="DraftHeading3"/>
        <w:tabs>
          <w:tab w:val="right" w:pos="1757"/>
        </w:tabs>
        <w:ind w:left="1871" w:hanging="1871"/>
      </w:pPr>
      <w:r>
        <w:tab/>
      </w:r>
      <w:r w:rsidRPr="00231AD6">
        <w:t>(e)</w:t>
      </w:r>
      <w:r>
        <w:tab/>
        <w:t>any other order it considers appropriate.</w:t>
      </w:r>
    </w:p>
    <w:p w14:paraId="6E79F700" w14:textId="77777777" w:rsidR="001605D5" w:rsidRDefault="001605D5" w:rsidP="001605D5">
      <w:pPr>
        <w:pStyle w:val="DraftHeading2"/>
        <w:tabs>
          <w:tab w:val="right" w:pos="1247"/>
        </w:tabs>
        <w:ind w:left="1361" w:hanging="1361"/>
      </w:pPr>
      <w:r>
        <w:tab/>
        <w:t>(4</w:t>
      </w:r>
      <w:r w:rsidRPr="00231AD6">
        <w:t>)</w:t>
      </w:r>
      <w:r>
        <w:tab/>
        <w:t>The authorising authority may deal with the dispute:</w:t>
      </w:r>
    </w:p>
    <w:p w14:paraId="5805A120" w14:textId="77777777" w:rsidR="001605D5" w:rsidRDefault="001605D5" w:rsidP="001605D5">
      <w:pPr>
        <w:pStyle w:val="DraftHeading3"/>
        <w:tabs>
          <w:tab w:val="right" w:pos="1757"/>
        </w:tabs>
        <w:ind w:left="1871" w:hanging="1871"/>
      </w:pPr>
      <w:r>
        <w:tab/>
      </w:r>
      <w:r w:rsidRPr="00231AD6">
        <w:t>(a)</w:t>
      </w:r>
      <w:r>
        <w:tab/>
        <w:t>on its own initiative; or</w:t>
      </w:r>
    </w:p>
    <w:p w14:paraId="6B0338A4" w14:textId="77777777" w:rsidR="001605D5" w:rsidRDefault="001605D5" w:rsidP="001605D5">
      <w:pPr>
        <w:pStyle w:val="DraftHeading3"/>
        <w:tabs>
          <w:tab w:val="right" w:pos="1757"/>
        </w:tabs>
        <w:ind w:left="1871" w:hanging="1871"/>
      </w:pPr>
      <w:r>
        <w:tab/>
      </w:r>
      <w:r w:rsidRPr="00231AD6">
        <w:t>(b)</w:t>
      </w:r>
      <w:r>
        <w:tab/>
        <w:t>on application by any of the following to whom the dispute relates:</w:t>
      </w:r>
    </w:p>
    <w:p w14:paraId="75A0DA9E" w14:textId="77777777" w:rsidR="001605D5" w:rsidRDefault="001605D5" w:rsidP="001605D5">
      <w:pPr>
        <w:pStyle w:val="DraftHeading4"/>
        <w:tabs>
          <w:tab w:val="right" w:pos="2268"/>
        </w:tabs>
        <w:ind w:left="2381" w:hanging="2381"/>
      </w:pPr>
      <w:r>
        <w:tab/>
      </w:r>
      <w:r w:rsidRPr="00231AD6">
        <w:t>(i)</w:t>
      </w:r>
      <w:r>
        <w:tab/>
        <w:t>a WHS entry permit holder;</w:t>
      </w:r>
    </w:p>
    <w:p w14:paraId="36EFE718" w14:textId="77777777" w:rsidR="001605D5" w:rsidRDefault="001605D5" w:rsidP="001605D5">
      <w:pPr>
        <w:pStyle w:val="DraftHeading4"/>
        <w:tabs>
          <w:tab w:val="right" w:pos="2268"/>
        </w:tabs>
        <w:ind w:left="2381" w:hanging="2381"/>
      </w:pPr>
      <w:r>
        <w:tab/>
      </w:r>
      <w:r w:rsidRPr="00231AD6">
        <w:t>(ii)</w:t>
      </w:r>
      <w:r>
        <w:tab/>
        <w:t>the relevant union;</w:t>
      </w:r>
    </w:p>
    <w:p w14:paraId="2C815BC3" w14:textId="77777777" w:rsidR="001605D5" w:rsidRDefault="001605D5" w:rsidP="001605D5">
      <w:pPr>
        <w:pStyle w:val="DraftHeading4"/>
        <w:tabs>
          <w:tab w:val="right" w:pos="2268"/>
        </w:tabs>
        <w:ind w:left="2381" w:hanging="2381"/>
      </w:pPr>
      <w:r>
        <w:lastRenderedPageBreak/>
        <w:tab/>
      </w:r>
      <w:r w:rsidRPr="00231AD6">
        <w:t>(iii)</w:t>
      </w:r>
      <w:r>
        <w:tab/>
        <w:t>the relevant person conducting a business or undertaking;</w:t>
      </w:r>
    </w:p>
    <w:p w14:paraId="79AA0BB9" w14:textId="77777777" w:rsidR="001605D5" w:rsidRDefault="001605D5" w:rsidP="001605D5">
      <w:pPr>
        <w:pStyle w:val="DraftHeading4"/>
        <w:tabs>
          <w:tab w:val="right" w:pos="2268"/>
        </w:tabs>
        <w:ind w:left="2381" w:hanging="2381"/>
      </w:pPr>
      <w:r>
        <w:tab/>
      </w:r>
      <w:r w:rsidRPr="00603292">
        <w:t>(</w:t>
      </w:r>
      <w:r>
        <w:t>i</w:t>
      </w:r>
      <w:r w:rsidRPr="00603292">
        <w:t>v)</w:t>
      </w:r>
      <w:r>
        <w:tab/>
        <w:t>any other person in relation to whom the WHS entry permit holder has exercised or purported to exercise the right of entry;</w:t>
      </w:r>
    </w:p>
    <w:p w14:paraId="0B90A7C7" w14:textId="77777777" w:rsidR="001605D5" w:rsidRPr="00603292" w:rsidRDefault="001605D5" w:rsidP="001605D5">
      <w:pPr>
        <w:pStyle w:val="DraftHeading4"/>
        <w:tabs>
          <w:tab w:val="right" w:pos="2268"/>
        </w:tabs>
        <w:ind w:left="2381" w:hanging="2381"/>
      </w:pPr>
      <w:r>
        <w:tab/>
      </w:r>
      <w:r w:rsidRPr="00603292">
        <w:t>(v)</w:t>
      </w:r>
      <w:r>
        <w:tab/>
        <w:t>any other person affected by the exercise or purported exercise of the right of entry by a WHS entry permit holder;</w:t>
      </w:r>
    </w:p>
    <w:p w14:paraId="4781429A" w14:textId="77777777" w:rsidR="001605D5" w:rsidRDefault="001605D5" w:rsidP="001605D5">
      <w:pPr>
        <w:pStyle w:val="DraftHeading4"/>
        <w:tabs>
          <w:tab w:val="right" w:pos="2268"/>
        </w:tabs>
        <w:ind w:left="2381" w:hanging="2381"/>
      </w:pPr>
      <w:r>
        <w:tab/>
      </w:r>
      <w:r w:rsidRPr="00C10BF2">
        <w:t>(v</w:t>
      </w:r>
      <w:r>
        <w:t>i</w:t>
      </w:r>
      <w:r w:rsidRPr="00C10BF2">
        <w:t>)</w:t>
      </w:r>
      <w:r>
        <w:tab/>
        <w:t>the regulator.</w:t>
      </w:r>
    </w:p>
    <w:p w14:paraId="44E4E875" w14:textId="77777777" w:rsidR="001605D5" w:rsidRPr="004634FD" w:rsidRDefault="001605D5" w:rsidP="001605D5">
      <w:pPr>
        <w:pStyle w:val="DraftSub-sectionNote"/>
        <w:tabs>
          <w:tab w:val="right" w:pos="1814"/>
        </w:tabs>
        <w:ind w:left="1361"/>
        <w:rPr>
          <w:b/>
        </w:rPr>
      </w:pPr>
      <w:r w:rsidRPr="004634FD">
        <w:rPr>
          <w:b/>
        </w:rPr>
        <w:t>Note</w:t>
      </w:r>
    </w:p>
    <w:p w14:paraId="1CB6BA88" w14:textId="77777777" w:rsidR="001605D5" w:rsidRPr="004634FD" w:rsidRDefault="001605D5" w:rsidP="001605D5">
      <w:pPr>
        <w:pStyle w:val="DraftSub-sectionNote"/>
        <w:tabs>
          <w:tab w:val="right" w:pos="1814"/>
        </w:tabs>
        <w:ind w:left="1361"/>
      </w:pPr>
      <w:r>
        <w:t>See the jurisdictional note in the Appendix.</w:t>
      </w:r>
    </w:p>
    <w:p w14:paraId="291EA7B5" w14:textId="77777777" w:rsidR="001605D5" w:rsidRPr="009C4F7F" w:rsidRDefault="001605D5" w:rsidP="001605D5">
      <w:pPr>
        <w:pStyle w:val="DraftHeading2"/>
        <w:tabs>
          <w:tab w:val="right" w:pos="1247"/>
        </w:tabs>
        <w:ind w:left="1361" w:hanging="1361"/>
      </w:pPr>
      <w:r>
        <w:tab/>
      </w:r>
      <w:r w:rsidRPr="009C4F7F">
        <w:t>(5)</w:t>
      </w:r>
      <w:r>
        <w:tab/>
        <w:t>In dealing with a dispute, the authorising authority must not confer any rights on the WHS entry permit holder that are additional to, or inconsistent with, rights exercisable by the WHS entry permit holder under this Part.</w:t>
      </w:r>
    </w:p>
    <w:p w14:paraId="18149C5B" w14:textId="77777777" w:rsidR="001605D5" w:rsidRDefault="001605D5" w:rsidP="001605D5">
      <w:pPr>
        <w:pStyle w:val="DraftHeading1"/>
        <w:tabs>
          <w:tab w:val="right" w:pos="680"/>
        </w:tabs>
        <w:ind w:left="850" w:hanging="850"/>
      </w:pPr>
      <w:r>
        <w:rPr>
          <w:rStyle w:val="CharSectno"/>
        </w:rPr>
        <w:tab/>
      </w:r>
      <w:bookmarkStart w:id="384" w:name="_Toc261422768"/>
      <w:bookmarkStart w:id="385" w:name="_Toc142312536"/>
      <w:r>
        <w:rPr>
          <w:rStyle w:val="CharSectno"/>
        </w:rPr>
        <w:t>143</w:t>
      </w:r>
      <w:r>
        <w:rPr>
          <w:rStyle w:val="CharSectno"/>
        </w:rPr>
        <w:tab/>
      </w:r>
      <w:r>
        <w:t>Contravening order made to deal with dispute</w:t>
      </w:r>
      <w:bookmarkEnd w:id="384"/>
      <w:bookmarkEnd w:id="385"/>
    </w:p>
    <w:p w14:paraId="69BEFB1D" w14:textId="77777777" w:rsidR="001605D5" w:rsidRDefault="001605D5" w:rsidP="001605D5">
      <w:pPr>
        <w:pStyle w:val="BodySectionSub"/>
      </w:pPr>
      <w:r>
        <w:t>A person must not contravene an order under section 142(3).</w:t>
      </w:r>
    </w:p>
    <w:p w14:paraId="5EB4803E" w14:textId="77777777" w:rsidR="001605D5" w:rsidRPr="00327AC7" w:rsidRDefault="001605D5" w:rsidP="001605D5">
      <w:pPr>
        <w:pStyle w:val="BodySectionSub"/>
        <w:rPr>
          <w:i/>
        </w:rPr>
      </w:pPr>
      <w:r w:rsidRPr="00327AC7">
        <w:rPr>
          <w:i/>
        </w:rPr>
        <w:t>WHS civil penalty provision.</w:t>
      </w:r>
    </w:p>
    <w:p w14:paraId="4DA8BC44" w14:textId="095240FB" w:rsidR="001605D5" w:rsidRDefault="001605D5" w:rsidP="001605D5">
      <w:pPr>
        <w:pStyle w:val="BodySectionSub"/>
      </w:pPr>
      <w:r>
        <w:t>Maximum penalty:</w:t>
      </w:r>
      <w:r w:rsidR="00C62B48">
        <w:t xml:space="preserve"> </w:t>
      </w:r>
      <w:r w:rsidR="00C62B48" w:rsidRPr="00C62B48">
        <w:t>WHS civil penalty provision tier 2.</w:t>
      </w:r>
    </w:p>
    <w:p w14:paraId="0BA00A1A" w14:textId="77777777" w:rsidR="001605D5" w:rsidRPr="00E15B5C" w:rsidRDefault="001605D5" w:rsidP="001605D5">
      <w:pPr>
        <w:pStyle w:val="Heading-DIVISION"/>
        <w:ind w:left="1500" w:hanging="1500"/>
        <w:jc w:val="left"/>
      </w:pPr>
      <w:bookmarkStart w:id="386" w:name="_Toc261422769"/>
      <w:bookmarkStart w:id="387" w:name="_Toc142312537"/>
      <w:r w:rsidRPr="007428D6">
        <w:t>Division 7</w:t>
      </w:r>
      <w:r w:rsidRPr="007428D6">
        <w:tab/>
        <w:t>Prohibitions</w:t>
      </w:r>
      <w:bookmarkEnd w:id="386"/>
      <w:bookmarkEnd w:id="387"/>
    </w:p>
    <w:p w14:paraId="15B04856" w14:textId="77777777" w:rsidR="001605D5" w:rsidRDefault="001605D5" w:rsidP="001605D5">
      <w:pPr>
        <w:pStyle w:val="DraftHeading1"/>
        <w:tabs>
          <w:tab w:val="right" w:pos="680"/>
        </w:tabs>
        <w:ind w:left="850" w:hanging="850"/>
      </w:pPr>
      <w:r>
        <w:rPr>
          <w:rStyle w:val="CharSectno"/>
        </w:rPr>
        <w:tab/>
      </w:r>
      <w:bookmarkStart w:id="388" w:name="_Toc261422770"/>
      <w:bookmarkStart w:id="389" w:name="_Toc142312538"/>
      <w:r>
        <w:rPr>
          <w:rStyle w:val="CharSectno"/>
        </w:rPr>
        <w:t>144</w:t>
      </w:r>
      <w:r>
        <w:rPr>
          <w:rStyle w:val="CharSectno"/>
        </w:rPr>
        <w:tab/>
      </w:r>
      <w:r>
        <w:t>Person must not refuse or delay entry of WHS entry permit holder</w:t>
      </w:r>
      <w:bookmarkEnd w:id="388"/>
      <w:bookmarkEnd w:id="389"/>
    </w:p>
    <w:p w14:paraId="5F86D681" w14:textId="760BA865" w:rsidR="00BF0FBE" w:rsidRPr="00EA4F97" w:rsidRDefault="001605D5" w:rsidP="00697CBF">
      <w:pPr>
        <w:pStyle w:val="DraftHeading2"/>
        <w:tabs>
          <w:tab w:val="right" w:pos="1247"/>
        </w:tabs>
        <w:ind w:left="1361" w:hanging="1361"/>
      </w:pPr>
      <w:r>
        <w:tab/>
      </w:r>
      <w:r w:rsidRPr="00A9578F">
        <w:t>(1)</w:t>
      </w:r>
      <w:r>
        <w:tab/>
        <w:t xml:space="preserve">A person must not, without reasonable excuse, refuse or unduly delay entry into a workplace by a </w:t>
      </w:r>
      <w:r>
        <w:lastRenderedPageBreak/>
        <w:t>WHS entry permit holder who is entitled to enter the workplace under this Part.</w:t>
      </w:r>
    </w:p>
    <w:p w14:paraId="52DFF46B" w14:textId="77777777" w:rsidR="001605D5" w:rsidRPr="00327AC7" w:rsidRDefault="001605D5" w:rsidP="001605D5">
      <w:pPr>
        <w:pStyle w:val="BodySectionSub"/>
        <w:rPr>
          <w:i/>
        </w:rPr>
      </w:pPr>
      <w:r w:rsidRPr="00327AC7">
        <w:rPr>
          <w:i/>
        </w:rPr>
        <w:t>WHS civil penalty provision.</w:t>
      </w:r>
    </w:p>
    <w:p w14:paraId="74B099BD" w14:textId="2AA4ACE1" w:rsidR="001605D5" w:rsidRDefault="001605D5" w:rsidP="001605D5">
      <w:pPr>
        <w:pStyle w:val="BodySectionSub"/>
      </w:pPr>
      <w:r>
        <w:t>Maximum penalty:</w:t>
      </w:r>
      <w:r>
        <w:tab/>
      </w:r>
      <w:r w:rsidR="00C62B48">
        <w:t xml:space="preserve"> </w:t>
      </w:r>
      <w:r w:rsidR="00C62B48" w:rsidRPr="00C62B48">
        <w:t>WHS civil penalty provision tier 2.</w:t>
      </w:r>
    </w:p>
    <w:p w14:paraId="5C97A0A8" w14:textId="77777777" w:rsidR="001605D5" w:rsidRPr="00C26BD9" w:rsidRDefault="001605D5" w:rsidP="001605D5">
      <w:pPr>
        <w:pStyle w:val="DraftHeading2"/>
        <w:tabs>
          <w:tab w:val="right" w:pos="1247"/>
        </w:tabs>
        <w:ind w:left="1361" w:hanging="1361"/>
      </w:pPr>
      <w:r>
        <w:tab/>
        <w:t>(2</w:t>
      </w:r>
      <w:r w:rsidRPr="00A9578F">
        <w:t>)</w:t>
      </w:r>
      <w:r>
        <w:tab/>
        <w:t>Subsection (1) places an evidential burden on the accused to show a reasonable excuse.</w:t>
      </w:r>
    </w:p>
    <w:p w14:paraId="3FFB3302" w14:textId="77777777" w:rsidR="001605D5" w:rsidRDefault="001605D5" w:rsidP="001605D5">
      <w:pPr>
        <w:pStyle w:val="DraftHeading1"/>
        <w:tabs>
          <w:tab w:val="right" w:pos="680"/>
        </w:tabs>
        <w:ind w:left="850" w:hanging="850"/>
      </w:pPr>
      <w:r>
        <w:tab/>
      </w:r>
      <w:bookmarkStart w:id="390" w:name="_Toc261422771"/>
      <w:bookmarkStart w:id="391" w:name="_Toc142312539"/>
      <w:r>
        <w:t>145</w:t>
      </w:r>
      <w:r>
        <w:tab/>
        <w:t>Person must not hinder or obstruct WHS entry permit holder</w:t>
      </w:r>
      <w:bookmarkEnd w:id="390"/>
      <w:bookmarkEnd w:id="391"/>
    </w:p>
    <w:p w14:paraId="22E0B5BC" w14:textId="77777777" w:rsidR="001605D5" w:rsidRDefault="001605D5" w:rsidP="001605D5">
      <w:pPr>
        <w:pStyle w:val="BodySectionSub"/>
      </w:pPr>
      <w:r>
        <w:t>A person must not intentionally and unreasonably hinder or obstruct a WHS entry permit holder in entering a workplace or in exercising any rights at a workplace in accordance with this Part.</w:t>
      </w:r>
    </w:p>
    <w:p w14:paraId="21A8B741" w14:textId="77777777" w:rsidR="001605D5" w:rsidRPr="00327AC7" w:rsidRDefault="001605D5" w:rsidP="001605D5">
      <w:pPr>
        <w:pStyle w:val="BodySectionSub"/>
        <w:rPr>
          <w:i/>
        </w:rPr>
      </w:pPr>
      <w:r w:rsidRPr="00327AC7">
        <w:rPr>
          <w:i/>
        </w:rPr>
        <w:t>WHS civil penalty provision.</w:t>
      </w:r>
    </w:p>
    <w:p w14:paraId="608AF6CD" w14:textId="0D00275B" w:rsidR="001605D5" w:rsidRDefault="001605D5" w:rsidP="001605D5">
      <w:pPr>
        <w:pStyle w:val="BodySectionSub"/>
      </w:pPr>
      <w:r>
        <w:t>Maximum penalty:</w:t>
      </w:r>
      <w:r w:rsidR="00C62B48">
        <w:t xml:space="preserve"> </w:t>
      </w:r>
      <w:r w:rsidR="00C62B48" w:rsidRPr="00C62B48">
        <w:t>WHS civil penalty provision tier 2.</w:t>
      </w:r>
    </w:p>
    <w:p w14:paraId="43EB9D0C" w14:textId="77777777" w:rsidR="001605D5" w:rsidRDefault="001605D5" w:rsidP="001605D5">
      <w:pPr>
        <w:pStyle w:val="DraftHeading1"/>
        <w:tabs>
          <w:tab w:val="right" w:pos="680"/>
        </w:tabs>
        <w:ind w:left="850" w:hanging="850"/>
      </w:pPr>
      <w:r>
        <w:rPr>
          <w:rStyle w:val="CharSectno"/>
        </w:rPr>
        <w:tab/>
      </w:r>
      <w:bookmarkStart w:id="392" w:name="_Toc261422772"/>
      <w:bookmarkStart w:id="393" w:name="_Toc142312540"/>
      <w:r>
        <w:rPr>
          <w:rStyle w:val="CharSectno"/>
        </w:rPr>
        <w:t>146</w:t>
      </w:r>
      <w:r>
        <w:rPr>
          <w:rStyle w:val="CharSectno"/>
        </w:rPr>
        <w:tab/>
        <w:t xml:space="preserve">WHS entry </w:t>
      </w:r>
      <w:r>
        <w:t>permit holder must not delay, hinder or obstruct any person or disrupt work at workplace</w:t>
      </w:r>
      <w:bookmarkEnd w:id="392"/>
      <w:bookmarkEnd w:id="393"/>
    </w:p>
    <w:p w14:paraId="40F49C3E" w14:textId="77777777" w:rsidR="001605D5" w:rsidRDefault="001605D5" w:rsidP="001605D5">
      <w:pPr>
        <w:pStyle w:val="BodySectionSub"/>
      </w:pPr>
      <w:r>
        <w:t xml:space="preserve">A WHS entry permit holder exercising, or seeking to exercise, rights in accordance with this Part must not </w:t>
      </w:r>
      <w:r w:rsidRPr="006429A4">
        <w:t>intentionally and unreasonably</w:t>
      </w:r>
      <w:r>
        <w:t xml:space="preserve"> delay, hinder or obstruct any person or disrupt any work at a workplace, or otherwise act in an improper manner.</w:t>
      </w:r>
    </w:p>
    <w:p w14:paraId="031AC9EC" w14:textId="77777777" w:rsidR="001605D5" w:rsidRPr="00327AC7" w:rsidRDefault="001605D5" w:rsidP="001605D5">
      <w:pPr>
        <w:pStyle w:val="BodySectionSub"/>
        <w:rPr>
          <w:i/>
        </w:rPr>
      </w:pPr>
      <w:r w:rsidRPr="00327AC7">
        <w:rPr>
          <w:i/>
        </w:rPr>
        <w:t>WHS civil penalty provision.</w:t>
      </w:r>
    </w:p>
    <w:p w14:paraId="167FA996" w14:textId="083E19CC" w:rsidR="00BF0FBE" w:rsidRPr="00BF0FBE" w:rsidRDefault="001605D5" w:rsidP="00697CBF">
      <w:pPr>
        <w:pStyle w:val="BodySectionSub"/>
      </w:pPr>
      <w:r>
        <w:tab/>
      </w:r>
      <w:r w:rsidRPr="00B57AF5">
        <w:t>Maximum penalty:</w:t>
      </w:r>
      <w:r>
        <w:tab/>
        <w:t xml:space="preserve"> </w:t>
      </w:r>
      <w:r w:rsidR="00C62B48" w:rsidRPr="00C62B48">
        <w:t>WHS civil penalty provision tier 2.</w:t>
      </w:r>
    </w:p>
    <w:p w14:paraId="3A99924B" w14:textId="77777777" w:rsidR="001605D5" w:rsidRDefault="001605D5" w:rsidP="001605D5">
      <w:pPr>
        <w:pStyle w:val="DraftHeading1"/>
        <w:tabs>
          <w:tab w:val="right" w:pos="680"/>
        </w:tabs>
        <w:ind w:left="850" w:hanging="850"/>
      </w:pPr>
      <w:r>
        <w:rPr>
          <w:rStyle w:val="CharSectno"/>
        </w:rPr>
        <w:tab/>
      </w:r>
      <w:bookmarkStart w:id="394" w:name="_Toc261422773"/>
      <w:bookmarkStart w:id="395" w:name="_Toc142312541"/>
      <w:r>
        <w:rPr>
          <w:rStyle w:val="CharSectno"/>
        </w:rPr>
        <w:t>147</w:t>
      </w:r>
      <w:r>
        <w:rPr>
          <w:rStyle w:val="CharSectno"/>
        </w:rPr>
        <w:tab/>
      </w:r>
      <w:r>
        <w:t>Misrepresentations about things authorised by this Part</w:t>
      </w:r>
      <w:bookmarkEnd w:id="394"/>
      <w:bookmarkEnd w:id="395"/>
    </w:p>
    <w:p w14:paraId="308E26EE" w14:textId="77777777" w:rsidR="001605D5" w:rsidRDefault="001605D5" w:rsidP="001605D5">
      <w:pPr>
        <w:pStyle w:val="DraftHeading2"/>
        <w:tabs>
          <w:tab w:val="right" w:pos="1247"/>
        </w:tabs>
        <w:ind w:left="1361" w:hanging="1361"/>
      </w:pPr>
      <w:r>
        <w:tab/>
      </w:r>
      <w:r w:rsidRPr="00CB2B46">
        <w:t>(1)</w:t>
      </w:r>
      <w:r>
        <w:tab/>
        <w:t>A person must not take action:</w:t>
      </w:r>
    </w:p>
    <w:p w14:paraId="58785093" w14:textId="77777777" w:rsidR="001605D5" w:rsidRDefault="001605D5" w:rsidP="001605D5">
      <w:pPr>
        <w:pStyle w:val="DraftHeading3"/>
        <w:tabs>
          <w:tab w:val="right" w:pos="1757"/>
        </w:tabs>
        <w:ind w:left="1871" w:hanging="1871"/>
      </w:pPr>
      <w:r>
        <w:lastRenderedPageBreak/>
        <w:tab/>
      </w:r>
      <w:r w:rsidRPr="00CB2B46">
        <w:t>(a)</w:t>
      </w:r>
      <w:r>
        <w:tab/>
        <w:t>with the intention of giving the impression; or</w:t>
      </w:r>
    </w:p>
    <w:p w14:paraId="1AB8089F" w14:textId="77777777" w:rsidR="001605D5" w:rsidRDefault="001605D5" w:rsidP="001605D5">
      <w:pPr>
        <w:pStyle w:val="DraftHeading3"/>
        <w:tabs>
          <w:tab w:val="right" w:pos="1757"/>
        </w:tabs>
        <w:ind w:left="1871" w:hanging="1871"/>
      </w:pPr>
      <w:r>
        <w:tab/>
      </w:r>
      <w:r w:rsidRPr="00CB2B46">
        <w:t>(b)</w:t>
      </w:r>
      <w:r>
        <w:tab/>
        <w:t>reckless as to whether the impression is given,</w:t>
      </w:r>
    </w:p>
    <w:p w14:paraId="212F80D9" w14:textId="77777777" w:rsidR="001605D5" w:rsidRDefault="001605D5" w:rsidP="001605D5">
      <w:pPr>
        <w:pStyle w:val="BodySectionSub"/>
      </w:pPr>
      <w:r>
        <w:t>that the doing of a thing is authorised by this Part if it is not so authorised.</w:t>
      </w:r>
    </w:p>
    <w:p w14:paraId="366ECA71" w14:textId="77777777" w:rsidR="001605D5" w:rsidRPr="00327AC7" w:rsidRDefault="001605D5" w:rsidP="001605D5">
      <w:pPr>
        <w:pStyle w:val="BodySectionSub"/>
        <w:rPr>
          <w:i/>
        </w:rPr>
      </w:pPr>
      <w:r w:rsidRPr="00327AC7">
        <w:rPr>
          <w:i/>
        </w:rPr>
        <w:t>WHS civil penalty provision.</w:t>
      </w:r>
    </w:p>
    <w:p w14:paraId="53592113" w14:textId="51FDC796" w:rsidR="001605D5" w:rsidRDefault="001605D5" w:rsidP="001605D5">
      <w:pPr>
        <w:pStyle w:val="BodySectionSub"/>
      </w:pPr>
      <w:r>
        <w:t>Maximum penalty:</w:t>
      </w:r>
      <w:r w:rsidR="00C62B48">
        <w:t xml:space="preserve"> </w:t>
      </w:r>
      <w:r w:rsidR="00C62B48" w:rsidRPr="00C62B48">
        <w:t>WHS civil penalty provision tier 2.</w:t>
      </w:r>
    </w:p>
    <w:p w14:paraId="7A4C277D" w14:textId="77777777" w:rsidR="001605D5" w:rsidRDefault="001605D5" w:rsidP="001605D5">
      <w:pPr>
        <w:pStyle w:val="DraftHeading2"/>
        <w:tabs>
          <w:tab w:val="right" w:pos="1247"/>
        </w:tabs>
        <w:ind w:left="1361" w:hanging="1361"/>
      </w:pPr>
      <w:r>
        <w:tab/>
      </w:r>
      <w:r w:rsidRPr="00CB2B46">
        <w:t>(2)</w:t>
      </w:r>
      <w:r>
        <w:tab/>
        <w:t>Subsection (1) does not apply if the person reasonably believes that the doing of the thing is authorised.</w:t>
      </w:r>
    </w:p>
    <w:p w14:paraId="5693D980" w14:textId="77777777" w:rsidR="001605D5" w:rsidRPr="00D41452" w:rsidRDefault="001605D5" w:rsidP="001605D5">
      <w:pPr>
        <w:pStyle w:val="DraftHeading1"/>
        <w:tabs>
          <w:tab w:val="right" w:pos="680"/>
        </w:tabs>
        <w:ind w:left="850" w:hanging="850"/>
      </w:pPr>
      <w:r>
        <w:rPr>
          <w:rStyle w:val="CharSectno"/>
        </w:rPr>
        <w:tab/>
      </w:r>
      <w:bookmarkStart w:id="396" w:name="_Toc261422774"/>
      <w:bookmarkStart w:id="397" w:name="_Toc142312542"/>
      <w:r>
        <w:rPr>
          <w:rStyle w:val="CharSectno"/>
        </w:rPr>
        <w:t>148</w:t>
      </w:r>
      <w:r>
        <w:rPr>
          <w:rStyle w:val="CharSectno"/>
        </w:rPr>
        <w:tab/>
      </w:r>
      <w:r w:rsidRPr="00D41452">
        <w:t>Unauthorised use or disclosure of information or documents</w:t>
      </w:r>
      <w:bookmarkEnd w:id="396"/>
      <w:bookmarkEnd w:id="397"/>
    </w:p>
    <w:p w14:paraId="010BDD58" w14:textId="77777777" w:rsidR="001605D5" w:rsidRPr="00D41452" w:rsidRDefault="001605D5" w:rsidP="001605D5">
      <w:pPr>
        <w:pStyle w:val="BodySectionSub"/>
      </w:pPr>
      <w:r w:rsidRPr="00D41452">
        <w:t xml:space="preserve">A person must not use or disclose information or a document obtained under </w:t>
      </w:r>
      <w:r>
        <w:t xml:space="preserve">Division 2 of this Part </w:t>
      </w:r>
      <w:r w:rsidRPr="00D41452">
        <w:t xml:space="preserve">in </w:t>
      </w:r>
      <w:r>
        <w:t xml:space="preserve">an inquiry into </w:t>
      </w:r>
      <w:r w:rsidRPr="00D41452">
        <w:t xml:space="preserve">a suspected contravention for a purpose that is not related to the </w:t>
      </w:r>
      <w:r>
        <w:t>inquiry</w:t>
      </w:r>
      <w:r w:rsidRPr="00D41452">
        <w:t xml:space="preserve"> or rectifying the suspected contravention, unless:</w:t>
      </w:r>
    </w:p>
    <w:p w14:paraId="3F372447" w14:textId="77777777" w:rsidR="001605D5" w:rsidRPr="00D41452" w:rsidRDefault="001605D5" w:rsidP="001605D5">
      <w:pPr>
        <w:pStyle w:val="DraftHeading3"/>
        <w:tabs>
          <w:tab w:val="right" w:pos="1757"/>
        </w:tabs>
        <w:ind w:left="1871" w:hanging="1871"/>
      </w:pPr>
      <w:r>
        <w:tab/>
      </w:r>
      <w:r w:rsidRPr="00CB2B46">
        <w:t>(a)</w:t>
      </w:r>
      <w:r w:rsidRPr="00D41452">
        <w:tab/>
        <w:t>the person reasonably believes that the use or disclosure is necessary to lessen or prevent:</w:t>
      </w:r>
    </w:p>
    <w:p w14:paraId="4177912F" w14:textId="77777777" w:rsidR="001605D5" w:rsidRDefault="001605D5" w:rsidP="001605D5">
      <w:pPr>
        <w:pStyle w:val="DraftHeading4"/>
        <w:tabs>
          <w:tab w:val="right" w:pos="2268"/>
        </w:tabs>
        <w:ind w:left="2381" w:hanging="2381"/>
      </w:pPr>
      <w:r>
        <w:tab/>
      </w:r>
      <w:r w:rsidRPr="00CB2B46">
        <w:t>(i)</w:t>
      </w:r>
      <w:r w:rsidRPr="00D41452">
        <w:tab/>
        <w:t xml:space="preserve">a serious </w:t>
      </w:r>
      <w:r>
        <w:t>risk</w:t>
      </w:r>
      <w:r w:rsidRPr="00D41452">
        <w:t xml:space="preserve"> to </w:t>
      </w:r>
      <w:r>
        <w:t>a person's</w:t>
      </w:r>
      <w:r w:rsidRPr="00D41452">
        <w:t xml:space="preserve"> health or safety; or</w:t>
      </w:r>
    </w:p>
    <w:p w14:paraId="230991C4" w14:textId="77777777" w:rsidR="001605D5" w:rsidRPr="00D41452" w:rsidRDefault="001605D5" w:rsidP="001605D5">
      <w:pPr>
        <w:pStyle w:val="DraftHeading4"/>
        <w:tabs>
          <w:tab w:val="right" w:pos="2268"/>
        </w:tabs>
        <w:ind w:left="2381" w:hanging="2381"/>
      </w:pPr>
      <w:r>
        <w:tab/>
      </w:r>
      <w:r w:rsidRPr="00CB2B46">
        <w:t>(ii)</w:t>
      </w:r>
      <w:r w:rsidRPr="00D41452">
        <w:tab/>
        <w:t>a serious threat to public health or safety; or</w:t>
      </w:r>
    </w:p>
    <w:p w14:paraId="4129CFF0" w14:textId="77777777" w:rsidR="001605D5" w:rsidRDefault="001605D5" w:rsidP="001605D5">
      <w:pPr>
        <w:pStyle w:val="DraftHeading3"/>
        <w:tabs>
          <w:tab w:val="right" w:pos="1757"/>
        </w:tabs>
        <w:ind w:left="1871" w:hanging="1871"/>
      </w:pPr>
      <w:r>
        <w:tab/>
      </w:r>
      <w:r w:rsidRPr="00CB2B46">
        <w:t>(b)</w:t>
      </w:r>
      <w:r w:rsidRPr="00D41452">
        <w:tab/>
        <w:t xml:space="preserve">the person has reason to suspect that unlawful activity has been, is being or may be engaged in, and uses or discloses the information or document as a necessary part of an investigation of the matter or in </w:t>
      </w:r>
      <w:r w:rsidRPr="00D41452">
        <w:lastRenderedPageBreak/>
        <w:t>reporting concerns to relevant persons or authorities; or</w:t>
      </w:r>
    </w:p>
    <w:p w14:paraId="7C1B0BD1" w14:textId="77777777" w:rsidR="001605D5" w:rsidRPr="00D41452" w:rsidRDefault="001605D5" w:rsidP="001605D5">
      <w:pPr>
        <w:pStyle w:val="DraftHeading3"/>
        <w:tabs>
          <w:tab w:val="right" w:pos="1757"/>
        </w:tabs>
        <w:ind w:left="1871" w:hanging="1871"/>
      </w:pPr>
      <w:r>
        <w:tab/>
      </w:r>
      <w:r w:rsidRPr="00CB2B46">
        <w:t>(c)</w:t>
      </w:r>
      <w:r w:rsidRPr="00D41452">
        <w:tab/>
        <w:t>the use or disclosure is required or authorised by or under law; or</w:t>
      </w:r>
    </w:p>
    <w:p w14:paraId="34A144C4" w14:textId="77777777" w:rsidR="001605D5" w:rsidRPr="00D87207" w:rsidRDefault="001605D5" w:rsidP="001605D5">
      <w:pPr>
        <w:pStyle w:val="DraftHeading3"/>
        <w:tabs>
          <w:tab w:val="right" w:pos="1757"/>
        </w:tabs>
        <w:ind w:left="1871" w:hanging="1871"/>
      </w:pPr>
      <w:r>
        <w:tab/>
      </w:r>
      <w:r w:rsidRPr="00CB2B46">
        <w:t>(d)</w:t>
      </w:r>
      <w:r w:rsidRPr="00D41452">
        <w:tab/>
        <w:t xml:space="preserve">the person reasonably believes that the use or disclosure is reasonably necessary for </w:t>
      </w:r>
      <w:r>
        <w:t>1</w:t>
      </w:r>
      <w:r w:rsidRPr="00D41452">
        <w:t xml:space="preserve"> or more of the following by, or on behalf of, an enforcement body </w:t>
      </w:r>
      <w:r w:rsidRPr="00BF2198">
        <w:t>(</w:t>
      </w:r>
      <w:r w:rsidRPr="006C5F94">
        <w:t>within the meaning of the</w:t>
      </w:r>
      <w:r w:rsidRPr="006C5F94">
        <w:rPr>
          <w:i/>
        </w:rPr>
        <w:t xml:space="preserve"> Privacy Act 1988</w:t>
      </w:r>
      <w:r w:rsidRPr="006C5F94">
        <w:t xml:space="preserve"> of the Commonwealth</w:t>
      </w:r>
      <w:r w:rsidRPr="00D87207">
        <w:t>):</w:t>
      </w:r>
    </w:p>
    <w:p w14:paraId="29D7E627" w14:textId="77777777" w:rsidR="001605D5" w:rsidRPr="00D41452" w:rsidRDefault="001605D5" w:rsidP="001605D5">
      <w:pPr>
        <w:pStyle w:val="DraftHeading4"/>
        <w:tabs>
          <w:tab w:val="right" w:pos="2268"/>
        </w:tabs>
        <w:ind w:left="2381" w:hanging="2381"/>
      </w:pPr>
      <w:r>
        <w:tab/>
      </w:r>
      <w:r w:rsidRPr="00CB2B46">
        <w:t>(i)</w:t>
      </w:r>
      <w:r w:rsidRPr="00D41452">
        <w:tab/>
        <w:t>the prevention, detection, investigation, prosecution or punishment of criminal offences, breaches of a law imposing a penalty or sanction or breaches of a prescribed law;</w:t>
      </w:r>
    </w:p>
    <w:p w14:paraId="5AA51C91" w14:textId="77777777" w:rsidR="001605D5" w:rsidRPr="00D41452" w:rsidRDefault="001605D5" w:rsidP="001605D5">
      <w:pPr>
        <w:pStyle w:val="DraftHeading4"/>
        <w:tabs>
          <w:tab w:val="right" w:pos="2268"/>
        </w:tabs>
        <w:ind w:left="2381" w:hanging="2381"/>
      </w:pPr>
      <w:r>
        <w:tab/>
      </w:r>
      <w:r w:rsidRPr="00CB2B46">
        <w:t>(ii)</w:t>
      </w:r>
      <w:r w:rsidRPr="00D41452">
        <w:tab/>
        <w:t>the enforcement of laws relating to the confiscation of the proceeds of crime;</w:t>
      </w:r>
    </w:p>
    <w:p w14:paraId="0B45BB93" w14:textId="77777777" w:rsidR="001605D5" w:rsidRPr="00D41452" w:rsidRDefault="001605D5" w:rsidP="001605D5">
      <w:pPr>
        <w:pStyle w:val="DraftHeading4"/>
        <w:tabs>
          <w:tab w:val="right" w:pos="2268"/>
        </w:tabs>
        <w:ind w:left="2381" w:hanging="2381"/>
      </w:pPr>
      <w:r>
        <w:tab/>
      </w:r>
      <w:r w:rsidRPr="00CB2B46">
        <w:t>(iii)</w:t>
      </w:r>
      <w:r w:rsidRPr="00D41452">
        <w:tab/>
        <w:t>the protection of the public revenue;</w:t>
      </w:r>
    </w:p>
    <w:p w14:paraId="0D39A22A" w14:textId="77777777" w:rsidR="001605D5" w:rsidRPr="00D41452" w:rsidRDefault="001605D5" w:rsidP="001605D5">
      <w:pPr>
        <w:pStyle w:val="DraftHeading4"/>
        <w:tabs>
          <w:tab w:val="right" w:pos="2268"/>
        </w:tabs>
        <w:ind w:left="2381" w:hanging="2381"/>
      </w:pPr>
      <w:r>
        <w:tab/>
      </w:r>
      <w:r w:rsidRPr="00CB2B46">
        <w:t>(iv)</w:t>
      </w:r>
      <w:r w:rsidRPr="00D41452">
        <w:tab/>
        <w:t>the prevention, detection, investigation or remedying of seriously improper conduct or prescribed conduct;</w:t>
      </w:r>
    </w:p>
    <w:p w14:paraId="770EDBBA" w14:textId="77777777" w:rsidR="001605D5" w:rsidRDefault="001605D5" w:rsidP="001605D5">
      <w:pPr>
        <w:pStyle w:val="DraftHeading4"/>
        <w:tabs>
          <w:tab w:val="right" w:pos="2268"/>
        </w:tabs>
        <w:ind w:left="2381" w:hanging="2381"/>
      </w:pPr>
      <w:r>
        <w:tab/>
      </w:r>
      <w:r w:rsidRPr="00CB2B46">
        <w:t>(v)</w:t>
      </w:r>
      <w:r w:rsidRPr="00D41452">
        <w:tab/>
        <w:t>the preparation for, or conduct of, proceedings before any court or tribunal, or implementation of the orders of a court or tribunal; or</w:t>
      </w:r>
    </w:p>
    <w:p w14:paraId="101070CD" w14:textId="77777777" w:rsidR="001605D5" w:rsidRDefault="001605D5" w:rsidP="001605D5">
      <w:pPr>
        <w:pStyle w:val="DraftHeading3"/>
        <w:tabs>
          <w:tab w:val="right" w:pos="1757"/>
        </w:tabs>
        <w:ind w:left="1871" w:hanging="1871"/>
      </w:pPr>
      <w:r>
        <w:tab/>
      </w:r>
      <w:r w:rsidRPr="00CB2B46">
        <w:t>(e)</w:t>
      </w:r>
      <w:r w:rsidRPr="00D41452">
        <w:tab/>
        <w:t>if the information is, or the document contains, personal information—the use or disclosure is made with the consent of the individual to whom the information relates.</w:t>
      </w:r>
    </w:p>
    <w:p w14:paraId="61C41042" w14:textId="77777777" w:rsidR="001605D5" w:rsidRPr="00327AC7" w:rsidRDefault="001605D5" w:rsidP="001605D5">
      <w:pPr>
        <w:pStyle w:val="BodySectionSub"/>
        <w:rPr>
          <w:i/>
        </w:rPr>
      </w:pPr>
      <w:r w:rsidRPr="00327AC7">
        <w:rPr>
          <w:i/>
        </w:rPr>
        <w:t>WHS civil penalty provision.</w:t>
      </w:r>
    </w:p>
    <w:p w14:paraId="39B09F20" w14:textId="3EB92464" w:rsidR="001605D5" w:rsidRDefault="001605D5" w:rsidP="001605D5">
      <w:pPr>
        <w:pStyle w:val="BodySectionSub"/>
      </w:pPr>
      <w:r>
        <w:t>Maximum penalty:</w:t>
      </w:r>
      <w:r w:rsidR="006B20F2">
        <w:t xml:space="preserve"> </w:t>
      </w:r>
      <w:r w:rsidR="006B20F2" w:rsidRPr="006B20F2">
        <w:t>WHS civil penalty provision tier 2.</w:t>
      </w:r>
    </w:p>
    <w:p w14:paraId="0E8AA786" w14:textId="77777777" w:rsidR="001605D5" w:rsidRPr="007428D6" w:rsidRDefault="001605D5" w:rsidP="001605D5">
      <w:pPr>
        <w:pStyle w:val="Heading-DIVISION"/>
        <w:ind w:left="1500" w:hanging="1500"/>
        <w:jc w:val="left"/>
      </w:pPr>
      <w:bookmarkStart w:id="398" w:name="_Toc261422775"/>
      <w:bookmarkStart w:id="399" w:name="_Toc142312543"/>
      <w:r w:rsidRPr="007428D6">
        <w:lastRenderedPageBreak/>
        <w:t>Division 8</w:t>
      </w:r>
      <w:r w:rsidRPr="007428D6">
        <w:tab/>
        <w:t>General</w:t>
      </w:r>
      <w:bookmarkEnd w:id="398"/>
      <w:bookmarkEnd w:id="399"/>
    </w:p>
    <w:p w14:paraId="78498390" w14:textId="77777777" w:rsidR="001605D5" w:rsidRDefault="001605D5" w:rsidP="001605D5">
      <w:pPr>
        <w:pStyle w:val="DraftHeading1"/>
        <w:tabs>
          <w:tab w:val="right" w:pos="680"/>
        </w:tabs>
        <w:ind w:left="850" w:hanging="850"/>
      </w:pPr>
      <w:r>
        <w:tab/>
      </w:r>
      <w:bookmarkStart w:id="400" w:name="_Toc261422776"/>
      <w:bookmarkStart w:id="401" w:name="_Toc142312544"/>
      <w:r>
        <w:t>149</w:t>
      </w:r>
      <w:r>
        <w:tab/>
        <w:t>Return of WHS entry permits</w:t>
      </w:r>
      <w:bookmarkEnd w:id="400"/>
      <w:bookmarkEnd w:id="401"/>
    </w:p>
    <w:p w14:paraId="37491AE2" w14:textId="77777777" w:rsidR="001605D5" w:rsidRDefault="001605D5" w:rsidP="001605D5">
      <w:pPr>
        <w:pStyle w:val="DraftHeading2"/>
        <w:tabs>
          <w:tab w:val="right" w:pos="1247"/>
        </w:tabs>
        <w:ind w:left="1361" w:hanging="1361"/>
      </w:pPr>
      <w:r>
        <w:tab/>
      </w:r>
      <w:r w:rsidRPr="003D5BF9">
        <w:t>(1)</w:t>
      </w:r>
      <w:r>
        <w:tab/>
        <w:t>The person to whom a WHS entry permit is issued must return the permit to the authorising authority within 14 days of any of the following things happening:</w:t>
      </w:r>
    </w:p>
    <w:p w14:paraId="0A99156A" w14:textId="77777777" w:rsidR="001605D5" w:rsidRDefault="001605D5" w:rsidP="001605D5">
      <w:pPr>
        <w:pStyle w:val="DraftHeading3"/>
        <w:tabs>
          <w:tab w:val="right" w:pos="1757"/>
        </w:tabs>
        <w:ind w:left="1871" w:hanging="1871"/>
      </w:pPr>
      <w:r>
        <w:tab/>
      </w:r>
      <w:r w:rsidRPr="003D5BF9">
        <w:t>(a)</w:t>
      </w:r>
      <w:r>
        <w:tab/>
        <w:t>the permit is revoked or suspended;</w:t>
      </w:r>
    </w:p>
    <w:p w14:paraId="2DD737A9" w14:textId="77777777" w:rsidR="001605D5" w:rsidRDefault="001605D5" w:rsidP="001605D5">
      <w:pPr>
        <w:pStyle w:val="DraftHeading3"/>
        <w:tabs>
          <w:tab w:val="right" w:pos="1757"/>
        </w:tabs>
        <w:ind w:left="1871" w:hanging="1871"/>
      </w:pPr>
      <w:r>
        <w:tab/>
        <w:t>(b</w:t>
      </w:r>
      <w:r w:rsidRPr="003D5BF9">
        <w:t>)</w:t>
      </w:r>
      <w:r>
        <w:tab/>
        <w:t>the permit expires.</w:t>
      </w:r>
    </w:p>
    <w:p w14:paraId="347F120E" w14:textId="77777777" w:rsidR="001605D5" w:rsidRPr="00327AC7" w:rsidRDefault="001605D5" w:rsidP="001605D5">
      <w:pPr>
        <w:pStyle w:val="BodySectionSub"/>
        <w:rPr>
          <w:i/>
        </w:rPr>
      </w:pPr>
      <w:r w:rsidRPr="00327AC7">
        <w:rPr>
          <w:i/>
        </w:rPr>
        <w:t>WHS civil penalty provision.</w:t>
      </w:r>
    </w:p>
    <w:p w14:paraId="09E47DC1" w14:textId="18110882" w:rsidR="001605D5" w:rsidRPr="00BD788F" w:rsidRDefault="001605D5" w:rsidP="001605D5">
      <w:pPr>
        <w:pStyle w:val="BodySectionSub"/>
      </w:pPr>
      <w:r>
        <w:tab/>
      </w:r>
      <w:r w:rsidRPr="00DF22B2">
        <w:t>Maximum penalty:</w:t>
      </w:r>
      <w:r>
        <w:tab/>
      </w:r>
      <w:r w:rsidR="00C15195" w:rsidRPr="00C15195">
        <w:t xml:space="preserve"> WHS civil penalty provision tier 4.</w:t>
      </w:r>
    </w:p>
    <w:p w14:paraId="1DB90059" w14:textId="77777777" w:rsidR="001605D5" w:rsidRDefault="001605D5" w:rsidP="001605D5">
      <w:pPr>
        <w:pStyle w:val="DraftHeading2"/>
        <w:tabs>
          <w:tab w:val="right" w:pos="1247"/>
        </w:tabs>
        <w:ind w:left="1361" w:hanging="1361"/>
      </w:pPr>
      <w:r>
        <w:tab/>
      </w:r>
      <w:r w:rsidRPr="003D5BF9">
        <w:t>(2)</w:t>
      </w:r>
      <w:r>
        <w:tab/>
        <w:t>After the end of a period of suspension of a WHS entry permit, the authorising authority must return the WHS entry permit to the person to whom it was issued if:</w:t>
      </w:r>
    </w:p>
    <w:p w14:paraId="5D4F28C0" w14:textId="77777777" w:rsidR="001605D5" w:rsidRDefault="001605D5" w:rsidP="001605D5">
      <w:pPr>
        <w:pStyle w:val="DraftHeading3"/>
        <w:tabs>
          <w:tab w:val="right" w:pos="1757"/>
        </w:tabs>
        <w:ind w:left="1871" w:hanging="1871"/>
      </w:pPr>
      <w:r>
        <w:tab/>
      </w:r>
      <w:r w:rsidRPr="003D5BF9">
        <w:t>(a)</w:t>
      </w:r>
      <w:r>
        <w:tab/>
        <w:t>the person, or the person's union, applies to the authorising authority for the return of the permit; and</w:t>
      </w:r>
    </w:p>
    <w:p w14:paraId="40DB4676" w14:textId="77777777" w:rsidR="001605D5" w:rsidRDefault="001605D5" w:rsidP="001605D5">
      <w:pPr>
        <w:pStyle w:val="DraftHeading3"/>
        <w:tabs>
          <w:tab w:val="right" w:pos="1757"/>
        </w:tabs>
        <w:ind w:left="1871" w:hanging="1871"/>
      </w:pPr>
      <w:r>
        <w:tab/>
      </w:r>
      <w:r w:rsidRPr="0078580E">
        <w:t>(b)</w:t>
      </w:r>
      <w:r>
        <w:tab/>
        <w:t>the permit has not expired.</w:t>
      </w:r>
    </w:p>
    <w:p w14:paraId="372AE83F" w14:textId="77777777" w:rsidR="001605D5" w:rsidRDefault="001605D5" w:rsidP="001605D5">
      <w:pPr>
        <w:pStyle w:val="DraftHeading1"/>
        <w:tabs>
          <w:tab w:val="right" w:pos="680"/>
        </w:tabs>
        <w:ind w:left="850" w:hanging="850"/>
      </w:pPr>
      <w:r>
        <w:tab/>
      </w:r>
      <w:bookmarkStart w:id="402" w:name="_Toc261422777"/>
      <w:bookmarkStart w:id="403" w:name="_Toc142312545"/>
      <w:r>
        <w:t>150</w:t>
      </w:r>
      <w:r>
        <w:tab/>
      </w:r>
      <w:smartTag w:uri="urn:schemas-microsoft-com:office:smarttags" w:element="place">
        <w:r>
          <w:t>Union</w:t>
        </w:r>
      </w:smartTag>
      <w:r>
        <w:t xml:space="preserve"> to provide information to authorising authority</w:t>
      </w:r>
      <w:bookmarkEnd w:id="402"/>
      <w:bookmarkEnd w:id="403"/>
    </w:p>
    <w:p w14:paraId="041C8864" w14:textId="77777777" w:rsidR="001605D5" w:rsidRDefault="001605D5" w:rsidP="001605D5">
      <w:pPr>
        <w:pStyle w:val="BodySectionSub"/>
      </w:pPr>
      <w:r>
        <w:t>The relevant union must advise the authorising authority if:</w:t>
      </w:r>
    </w:p>
    <w:p w14:paraId="55A90D17" w14:textId="77777777" w:rsidR="001605D5" w:rsidRDefault="001605D5" w:rsidP="001605D5">
      <w:pPr>
        <w:pStyle w:val="DraftHeading3"/>
        <w:tabs>
          <w:tab w:val="right" w:pos="1757"/>
        </w:tabs>
        <w:ind w:left="1871" w:hanging="1871"/>
      </w:pPr>
      <w:r>
        <w:tab/>
      </w:r>
      <w:r w:rsidRPr="005B6EB1">
        <w:t>(a)</w:t>
      </w:r>
      <w:r>
        <w:tab/>
        <w:t>the WHS entry permit holder resigns from or otherwise leaves the union; or</w:t>
      </w:r>
    </w:p>
    <w:p w14:paraId="1D882D41" w14:textId="7BBA9E61" w:rsidR="001605D5" w:rsidRDefault="001605D5" w:rsidP="00697CBF">
      <w:pPr>
        <w:pStyle w:val="DraftHeading3"/>
        <w:tabs>
          <w:tab w:val="right" w:pos="1757"/>
        </w:tabs>
        <w:ind w:left="1871" w:hanging="1871"/>
      </w:pPr>
      <w:r>
        <w:tab/>
      </w:r>
      <w:r w:rsidRPr="005B6EB1">
        <w:t>(b)</w:t>
      </w:r>
      <w:r>
        <w:tab/>
        <w:t xml:space="preserve">the WHS entry permit holder has had any entry permit granted under a corresponding WHS law, or the Fair Work Act or the </w:t>
      </w:r>
      <w:r w:rsidRPr="00707093">
        <w:rPr>
          <w:i/>
        </w:rPr>
        <w:t>Workplace Relations Act 1996</w:t>
      </w:r>
      <w:r>
        <w:t xml:space="preserve"> of the Commonwealth or the [relevant State or </w:t>
      </w:r>
      <w:r>
        <w:lastRenderedPageBreak/>
        <w:t>Territory industrial law] (no matter when in force) cancelled or suspended; or</w:t>
      </w:r>
    </w:p>
    <w:p w14:paraId="0C3CD5A2" w14:textId="77777777" w:rsidR="001605D5" w:rsidRDefault="001605D5" w:rsidP="001605D5">
      <w:pPr>
        <w:pStyle w:val="DraftHeading3"/>
        <w:tabs>
          <w:tab w:val="right" w:pos="1757"/>
        </w:tabs>
        <w:ind w:left="1871" w:hanging="1871"/>
      </w:pPr>
      <w:r>
        <w:tab/>
        <w:t>(c</w:t>
      </w:r>
      <w:r w:rsidRPr="005B6EB1">
        <w:t>)</w:t>
      </w:r>
      <w:r>
        <w:tab/>
        <w:t>the union ceases to be:</w:t>
      </w:r>
    </w:p>
    <w:p w14:paraId="14DC521D" w14:textId="77777777" w:rsidR="001605D5" w:rsidRDefault="001605D5" w:rsidP="001605D5">
      <w:pPr>
        <w:pStyle w:val="DraftHeading4"/>
        <w:tabs>
          <w:tab w:val="right" w:pos="2268"/>
        </w:tabs>
        <w:ind w:left="2381" w:hanging="2381"/>
      </w:pPr>
      <w:r>
        <w:tab/>
        <w:t>(i</w:t>
      </w:r>
      <w:r w:rsidRPr="005B6EB1">
        <w:t>)</w:t>
      </w:r>
      <w:r>
        <w:tab/>
        <w:t xml:space="preserve">an organisation that is registered, or taken to be registered, under the </w:t>
      </w:r>
      <w:r w:rsidRPr="00707093">
        <w:rPr>
          <w:i/>
        </w:rPr>
        <w:t>Fair Work (Registered Organisations) Act 2009</w:t>
      </w:r>
      <w:r>
        <w:t xml:space="preserve"> of the Commonwealth; or</w:t>
      </w:r>
    </w:p>
    <w:p w14:paraId="6346E718" w14:textId="77777777" w:rsidR="001605D5" w:rsidRDefault="001605D5" w:rsidP="001605D5">
      <w:pPr>
        <w:pStyle w:val="DraftHeading4"/>
        <w:tabs>
          <w:tab w:val="right" w:pos="2268"/>
        </w:tabs>
        <w:ind w:left="2381" w:hanging="2381"/>
      </w:pPr>
      <w:r>
        <w:tab/>
        <w:t>(ii</w:t>
      </w:r>
      <w:r w:rsidRPr="00D53864">
        <w:t>)</w:t>
      </w:r>
      <w:r>
        <w:tab/>
        <w:t xml:space="preserve">an association of employees </w:t>
      </w:r>
      <w:r w:rsidRPr="009C4F7F">
        <w:t>or independent contractors, or both</w:t>
      </w:r>
      <w:r>
        <w:t>, that is registered or recognised as such an association (however described) under the [relevant State or Territory industrial law].</w:t>
      </w:r>
    </w:p>
    <w:p w14:paraId="321C6547" w14:textId="77777777" w:rsidR="001605D5" w:rsidRPr="004634FD" w:rsidRDefault="001605D5" w:rsidP="001605D5">
      <w:pPr>
        <w:pStyle w:val="DraftSub-sectionNote"/>
        <w:tabs>
          <w:tab w:val="right" w:pos="1814"/>
        </w:tabs>
        <w:ind w:left="1361"/>
        <w:rPr>
          <w:b/>
        </w:rPr>
      </w:pPr>
      <w:r w:rsidRPr="004634FD">
        <w:rPr>
          <w:b/>
        </w:rPr>
        <w:t>Note</w:t>
      </w:r>
    </w:p>
    <w:p w14:paraId="06661B4E" w14:textId="77777777" w:rsidR="001605D5" w:rsidRPr="004634FD" w:rsidRDefault="001605D5" w:rsidP="001605D5">
      <w:pPr>
        <w:pStyle w:val="DraftSub-sectionNote"/>
        <w:tabs>
          <w:tab w:val="right" w:pos="1814"/>
        </w:tabs>
        <w:ind w:left="1361"/>
      </w:pPr>
      <w:r>
        <w:t>See the jurisdictional note in the Appendix.</w:t>
      </w:r>
    </w:p>
    <w:p w14:paraId="16322FE4" w14:textId="77777777" w:rsidR="001605D5" w:rsidRPr="00327AC7" w:rsidRDefault="001605D5" w:rsidP="001605D5">
      <w:pPr>
        <w:pStyle w:val="BodySectionSub"/>
        <w:rPr>
          <w:i/>
        </w:rPr>
      </w:pPr>
      <w:r w:rsidRPr="00327AC7">
        <w:rPr>
          <w:i/>
        </w:rPr>
        <w:t>WHS civil penalty provision.</w:t>
      </w:r>
    </w:p>
    <w:p w14:paraId="7F37E072" w14:textId="1A14F3C5" w:rsidR="001605D5" w:rsidRDefault="001605D5" w:rsidP="00C15195">
      <w:pPr>
        <w:pStyle w:val="BodySectionSub"/>
      </w:pPr>
      <w:r>
        <w:t>Maximum penalty:</w:t>
      </w:r>
      <w:r w:rsidR="00C15195">
        <w:t xml:space="preserve"> </w:t>
      </w:r>
      <w:r w:rsidR="00C15195" w:rsidRPr="00C15195">
        <w:t>WHS civil penalty provision tier 3.</w:t>
      </w:r>
    </w:p>
    <w:p w14:paraId="3140AB32" w14:textId="77777777" w:rsidR="001605D5" w:rsidRDefault="001605D5" w:rsidP="001605D5">
      <w:pPr>
        <w:pStyle w:val="DraftHeading1"/>
        <w:tabs>
          <w:tab w:val="right" w:pos="680"/>
        </w:tabs>
        <w:ind w:left="850" w:hanging="850"/>
      </w:pPr>
      <w:r>
        <w:tab/>
      </w:r>
      <w:bookmarkStart w:id="404" w:name="_Toc261422778"/>
      <w:bookmarkStart w:id="405" w:name="_Toc142312546"/>
      <w:r>
        <w:t>151</w:t>
      </w:r>
      <w:r>
        <w:tab/>
        <w:t>Register of WHS entry permit holders</w:t>
      </w:r>
      <w:bookmarkEnd w:id="404"/>
      <w:bookmarkEnd w:id="405"/>
    </w:p>
    <w:p w14:paraId="18F46E17" w14:textId="77777777" w:rsidR="001605D5" w:rsidRPr="00553D0A" w:rsidRDefault="001605D5" w:rsidP="001605D5">
      <w:pPr>
        <w:pStyle w:val="BodySectionSub"/>
      </w:pPr>
      <w:r>
        <w:t>The authorising authority must keep available for public access an up-to-date register of WHS entry permit holders in accordance with the regulations.</w:t>
      </w:r>
    </w:p>
    <w:p w14:paraId="7430226C" w14:textId="77777777" w:rsidR="001605D5" w:rsidRDefault="001605D5" w:rsidP="001605D5">
      <w:pPr>
        <w:pStyle w:val="Heading-PART"/>
        <w:tabs>
          <w:tab w:val="left" w:pos="1020"/>
        </w:tabs>
        <w:jc w:val="left"/>
        <w:rPr>
          <w:caps w:val="0"/>
          <w:sz w:val="28"/>
        </w:rPr>
      </w:pPr>
      <w:r>
        <w:br w:type="page"/>
      </w:r>
      <w:bookmarkStart w:id="406" w:name="_Toc261422779"/>
      <w:bookmarkStart w:id="407" w:name="_Toc142312547"/>
      <w:r w:rsidRPr="004E78A4">
        <w:rPr>
          <w:caps w:val="0"/>
          <w:sz w:val="28"/>
        </w:rPr>
        <w:lastRenderedPageBreak/>
        <w:t xml:space="preserve">Part </w:t>
      </w:r>
      <w:r>
        <w:rPr>
          <w:caps w:val="0"/>
          <w:sz w:val="28"/>
        </w:rPr>
        <w:t xml:space="preserve">8 </w:t>
      </w:r>
      <w:r>
        <w:rPr>
          <w:caps w:val="0"/>
          <w:sz w:val="28"/>
        </w:rPr>
        <w:tab/>
      </w:r>
      <w:r w:rsidRPr="004E78A4">
        <w:rPr>
          <w:caps w:val="0"/>
          <w:sz w:val="28"/>
        </w:rPr>
        <w:t>The regulator</w:t>
      </w:r>
      <w:bookmarkEnd w:id="406"/>
      <w:bookmarkEnd w:id="407"/>
    </w:p>
    <w:p w14:paraId="75A580AB" w14:textId="77777777" w:rsidR="001605D5" w:rsidRPr="00330125" w:rsidRDefault="001605D5" w:rsidP="001605D5">
      <w:pPr>
        <w:pStyle w:val="Heading-DIVISION"/>
        <w:ind w:left="1500" w:hanging="1500"/>
        <w:jc w:val="left"/>
      </w:pPr>
      <w:bookmarkStart w:id="408" w:name="_Toc261422780"/>
      <w:bookmarkStart w:id="409" w:name="_Toc142312548"/>
      <w:r>
        <w:t>Division 1</w:t>
      </w:r>
      <w:r>
        <w:tab/>
        <w:t>Functions of regulator</w:t>
      </w:r>
      <w:bookmarkEnd w:id="408"/>
      <w:bookmarkEnd w:id="409"/>
    </w:p>
    <w:p w14:paraId="69460EA3" w14:textId="77777777" w:rsidR="001605D5" w:rsidRDefault="001605D5" w:rsidP="001605D5">
      <w:pPr>
        <w:pStyle w:val="DraftHeading1"/>
        <w:tabs>
          <w:tab w:val="right" w:pos="680"/>
        </w:tabs>
        <w:ind w:left="850" w:hanging="850"/>
      </w:pPr>
      <w:r>
        <w:tab/>
      </w:r>
      <w:bookmarkStart w:id="410" w:name="_Toc261422781"/>
      <w:bookmarkStart w:id="411" w:name="_Toc142312549"/>
      <w:r>
        <w:t>152</w:t>
      </w:r>
      <w:r>
        <w:tab/>
        <w:t>Functions of regulator</w:t>
      </w:r>
      <w:bookmarkEnd w:id="410"/>
      <w:bookmarkEnd w:id="411"/>
    </w:p>
    <w:p w14:paraId="3FAC806C" w14:textId="77777777" w:rsidR="001605D5" w:rsidRDefault="001605D5" w:rsidP="001605D5">
      <w:pPr>
        <w:pStyle w:val="BodySectionSub"/>
      </w:pPr>
      <w:r>
        <w:t>The regulator has the following functions:</w:t>
      </w:r>
    </w:p>
    <w:p w14:paraId="57C776B7" w14:textId="77777777" w:rsidR="001605D5" w:rsidRDefault="001605D5" w:rsidP="001605D5">
      <w:pPr>
        <w:pStyle w:val="DraftHeading3"/>
        <w:tabs>
          <w:tab w:val="right" w:pos="1757"/>
        </w:tabs>
        <w:ind w:left="1871" w:hanging="1871"/>
      </w:pPr>
      <w:r>
        <w:tab/>
      </w:r>
      <w:r w:rsidRPr="002A260C">
        <w:t>(a)</w:t>
      </w:r>
      <w:r>
        <w:tab/>
        <w:t>to advise and make recommendations to the Minister and report on the operation and effectiveness of this Act;</w:t>
      </w:r>
    </w:p>
    <w:p w14:paraId="1A222F43" w14:textId="77777777" w:rsidR="001605D5" w:rsidRDefault="001605D5" w:rsidP="001605D5">
      <w:pPr>
        <w:pStyle w:val="DraftHeading3"/>
        <w:tabs>
          <w:tab w:val="right" w:pos="1757"/>
        </w:tabs>
        <w:ind w:left="1871" w:hanging="1871"/>
      </w:pPr>
      <w:r>
        <w:tab/>
      </w:r>
      <w:r w:rsidRPr="002A260C">
        <w:t>(b)</w:t>
      </w:r>
      <w:r>
        <w:tab/>
        <w:t>to monitor and enforce compliance with this Act;</w:t>
      </w:r>
    </w:p>
    <w:p w14:paraId="2C7BDC95" w14:textId="77777777" w:rsidR="001605D5" w:rsidRDefault="001605D5" w:rsidP="001605D5">
      <w:pPr>
        <w:pStyle w:val="DraftHeading3"/>
        <w:tabs>
          <w:tab w:val="right" w:pos="1757"/>
        </w:tabs>
        <w:ind w:left="1871" w:hanging="1871"/>
      </w:pPr>
      <w:r>
        <w:tab/>
      </w:r>
      <w:r w:rsidRPr="002A260C">
        <w:t>(c)</w:t>
      </w:r>
      <w:r>
        <w:tab/>
        <w:t>to provide advice and information on work health and safety to duty holders under this Act and to the community;</w:t>
      </w:r>
    </w:p>
    <w:p w14:paraId="26C9FF4C" w14:textId="77777777" w:rsidR="001605D5" w:rsidRDefault="001605D5" w:rsidP="001605D5">
      <w:pPr>
        <w:pStyle w:val="DraftHeading3"/>
        <w:tabs>
          <w:tab w:val="right" w:pos="1757"/>
        </w:tabs>
        <w:ind w:left="1871" w:hanging="1871"/>
      </w:pPr>
      <w:r>
        <w:tab/>
      </w:r>
      <w:r w:rsidRPr="00CE1A7E">
        <w:t>(d)</w:t>
      </w:r>
      <w:r>
        <w:tab/>
        <w:t>to collect, analyse and publish statistics relating to work health and safety;</w:t>
      </w:r>
    </w:p>
    <w:p w14:paraId="2E53BECF" w14:textId="77777777" w:rsidR="001605D5" w:rsidRDefault="001605D5" w:rsidP="001605D5">
      <w:pPr>
        <w:pStyle w:val="DraftHeading3"/>
        <w:tabs>
          <w:tab w:val="right" w:pos="1757"/>
        </w:tabs>
        <w:ind w:left="1871" w:hanging="1871"/>
      </w:pPr>
      <w:r>
        <w:tab/>
      </w:r>
      <w:r w:rsidRPr="00CE1A7E">
        <w:t>(e)</w:t>
      </w:r>
      <w:r>
        <w:tab/>
        <w:t>to foster a co-operative, consultative relationship between duty holders and the persons to whom they owe duties and their representatives in relation to work health and safety matters;</w:t>
      </w:r>
    </w:p>
    <w:p w14:paraId="5DCBC784" w14:textId="77777777" w:rsidR="001605D5" w:rsidRDefault="001605D5" w:rsidP="001605D5">
      <w:pPr>
        <w:pStyle w:val="DraftHeading3"/>
        <w:tabs>
          <w:tab w:val="right" w:pos="1757"/>
        </w:tabs>
        <w:ind w:left="1871" w:hanging="1871"/>
      </w:pPr>
      <w:r>
        <w:tab/>
      </w:r>
      <w:r w:rsidRPr="00CE1A7E">
        <w:t>(f)</w:t>
      </w:r>
      <w:r>
        <w:tab/>
        <w:t>to promote and support education and training on matters relating to work health and safety;</w:t>
      </w:r>
    </w:p>
    <w:p w14:paraId="6DB1F542" w14:textId="77777777" w:rsidR="001605D5" w:rsidRDefault="001605D5" w:rsidP="001605D5">
      <w:pPr>
        <w:pStyle w:val="DraftHeading3"/>
        <w:tabs>
          <w:tab w:val="right" w:pos="1757"/>
        </w:tabs>
        <w:ind w:left="1871" w:hanging="1871"/>
      </w:pPr>
      <w:r>
        <w:tab/>
      </w:r>
      <w:r w:rsidRPr="00CE1A7E">
        <w:t>(g)</w:t>
      </w:r>
      <w:r>
        <w:tab/>
        <w:t>to engage in, promote and co-ordinate the sharing of information to achieve the object of this Act, including the sharing of information with a corresponding regulator;</w:t>
      </w:r>
    </w:p>
    <w:p w14:paraId="5F1ACACD" w14:textId="77777777" w:rsidR="001605D5" w:rsidRDefault="001605D5" w:rsidP="001605D5">
      <w:pPr>
        <w:pStyle w:val="DraftHeading3"/>
        <w:tabs>
          <w:tab w:val="right" w:pos="1757"/>
        </w:tabs>
        <w:ind w:left="1871" w:hanging="1871"/>
      </w:pPr>
      <w:r>
        <w:tab/>
      </w:r>
      <w:r w:rsidRPr="00D51CBB">
        <w:t>(h)</w:t>
      </w:r>
      <w:r>
        <w:tab/>
        <w:t>to conduct and defend proceedings under this Act before a court or tribunal;</w:t>
      </w:r>
    </w:p>
    <w:p w14:paraId="21E314FC" w14:textId="77777777" w:rsidR="001605D5" w:rsidRDefault="001605D5" w:rsidP="001605D5">
      <w:pPr>
        <w:pStyle w:val="DraftHeading3"/>
        <w:tabs>
          <w:tab w:val="right" w:pos="1757"/>
        </w:tabs>
        <w:ind w:left="1871" w:hanging="1871"/>
      </w:pPr>
      <w:r>
        <w:tab/>
      </w:r>
      <w:r w:rsidRPr="00CE1A7E">
        <w:t>(</w:t>
      </w:r>
      <w:r>
        <w:t>i</w:t>
      </w:r>
      <w:r w:rsidRPr="00CE1A7E">
        <w:t>)</w:t>
      </w:r>
      <w:r>
        <w:tab/>
        <w:t>any other function conferred on the regulator by this Act.</w:t>
      </w:r>
    </w:p>
    <w:p w14:paraId="1FA8BA5A" w14:textId="77777777" w:rsidR="001605D5" w:rsidRPr="004634FD" w:rsidRDefault="001605D5" w:rsidP="001605D5">
      <w:pPr>
        <w:pStyle w:val="DraftSub-sectionNote"/>
        <w:tabs>
          <w:tab w:val="right" w:pos="1814"/>
        </w:tabs>
        <w:ind w:left="1361"/>
        <w:rPr>
          <w:b/>
        </w:rPr>
      </w:pPr>
      <w:r w:rsidRPr="004634FD">
        <w:rPr>
          <w:b/>
        </w:rPr>
        <w:lastRenderedPageBreak/>
        <w:t>Note</w:t>
      </w:r>
    </w:p>
    <w:p w14:paraId="2701C804" w14:textId="77777777" w:rsidR="001605D5" w:rsidRPr="004634FD" w:rsidRDefault="001605D5" w:rsidP="001605D5">
      <w:pPr>
        <w:pStyle w:val="DraftSub-sectionNote"/>
        <w:tabs>
          <w:tab w:val="right" w:pos="1814"/>
        </w:tabs>
        <w:ind w:left="1361"/>
      </w:pPr>
      <w:r>
        <w:t>See the jurisdictional notes in the Appendix.</w:t>
      </w:r>
    </w:p>
    <w:p w14:paraId="0A631993" w14:textId="77777777" w:rsidR="001605D5" w:rsidRDefault="001605D5" w:rsidP="001605D5">
      <w:pPr>
        <w:pStyle w:val="DraftHeading1"/>
        <w:tabs>
          <w:tab w:val="right" w:pos="680"/>
        </w:tabs>
        <w:ind w:left="850" w:hanging="850"/>
      </w:pPr>
      <w:r>
        <w:tab/>
      </w:r>
      <w:bookmarkStart w:id="412" w:name="_Toc261422782"/>
      <w:bookmarkStart w:id="413" w:name="_Toc142312550"/>
      <w:r>
        <w:t>153</w:t>
      </w:r>
      <w:r>
        <w:tab/>
        <w:t>Powers of regulator</w:t>
      </w:r>
      <w:bookmarkEnd w:id="412"/>
      <w:bookmarkEnd w:id="413"/>
    </w:p>
    <w:p w14:paraId="16D8C0E5" w14:textId="77777777" w:rsidR="001605D5" w:rsidRDefault="001605D5" w:rsidP="001605D5">
      <w:pPr>
        <w:pStyle w:val="DraftHeading2"/>
        <w:tabs>
          <w:tab w:val="right" w:pos="1247"/>
        </w:tabs>
        <w:ind w:left="1361" w:hanging="1361"/>
      </w:pPr>
      <w:r>
        <w:tab/>
      </w:r>
      <w:r w:rsidRPr="00D32C78">
        <w:t>(1)</w:t>
      </w:r>
      <w:r>
        <w:tab/>
        <w:t>Subject to this Act, the regulator has the power to do all things necessary or convenient to be done for or in connection with the performance of its functions.</w:t>
      </w:r>
    </w:p>
    <w:p w14:paraId="146CD647" w14:textId="77777777" w:rsidR="001605D5" w:rsidRPr="00D32C78" w:rsidRDefault="001605D5" w:rsidP="001605D5">
      <w:pPr>
        <w:pStyle w:val="DraftHeading2"/>
        <w:tabs>
          <w:tab w:val="right" w:pos="1247"/>
        </w:tabs>
        <w:ind w:left="1361" w:hanging="1361"/>
      </w:pPr>
      <w:r>
        <w:tab/>
      </w:r>
      <w:r w:rsidRPr="00D32C78">
        <w:t>(2)</w:t>
      </w:r>
      <w:r>
        <w:tab/>
        <w:t>Without limiting subsection (1), the regulator has all the powers and functions that an inspector has under this Act.</w:t>
      </w:r>
    </w:p>
    <w:p w14:paraId="2E652767" w14:textId="77777777" w:rsidR="001605D5" w:rsidRDefault="001605D5" w:rsidP="001605D5">
      <w:pPr>
        <w:pStyle w:val="DraftHeading1"/>
        <w:tabs>
          <w:tab w:val="right" w:pos="680"/>
        </w:tabs>
        <w:ind w:left="850" w:hanging="850"/>
      </w:pPr>
      <w:r>
        <w:tab/>
      </w:r>
      <w:bookmarkStart w:id="414" w:name="_Toc261422783"/>
      <w:bookmarkStart w:id="415" w:name="_Toc142312551"/>
      <w:r>
        <w:t>154</w:t>
      </w:r>
      <w:r>
        <w:tab/>
        <w:t>Delegation by regulator</w:t>
      </w:r>
      <w:bookmarkEnd w:id="414"/>
      <w:bookmarkEnd w:id="415"/>
    </w:p>
    <w:p w14:paraId="79A56A70" w14:textId="77777777" w:rsidR="001605D5" w:rsidRDefault="001605D5" w:rsidP="001605D5">
      <w:pPr>
        <w:pStyle w:val="DraftHeading2"/>
        <w:tabs>
          <w:tab w:val="right" w:pos="1247"/>
        </w:tabs>
        <w:ind w:left="1361" w:hanging="1361"/>
      </w:pPr>
      <w:r>
        <w:tab/>
      </w:r>
      <w:r w:rsidRPr="00D4453A">
        <w:t>(1)</w:t>
      </w:r>
      <w:r>
        <w:tab/>
        <w:t>The regulator may, by instrument in writing, delegate to any person a power or function under this Act other than this power of delegation.</w:t>
      </w:r>
    </w:p>
    <w:p w14:paraId="59F14A97" w14:textId="77777777" w:rsidR="001605D5" w:rsidRPr="004634FD" w:rsidRDefault="001605D5" w:rsidP="001605D5">
      <w:pPr>
        <w:pStyle w:val="DraftSub-sectionNote"/>
        <w:tabs>
          <w:tab w:val="right" w:pos="1814"/>
        </w:tabs>
        <w:ind w:left="1361"/>
        <w:rPr>
          <w:b/>
        </w:rPr>
      </w:pPr>
      <w:r w:rsidRPr="004634FD">
        <w:rPr>
          <w:b/>
        </w:rPr>
        <w:t>Note</w:t>
      </w:r>
    </w:p>
    <w:p w14:paraId="18C75F18" w14:textId="77777777" w:rsidR="001605D5" w:rsidRPr="004634FD" w:rsidRDefault="001605D5" w:rsidP="001605D5">
      <w:pPr>
        <w:pStyle w:val="DraftSub-sectionNote"/>
        <w:tabs>
          <w:tab w:val="right" w:pos="1814"/>
        </w:tabs>
        <w:ind w:left="1361"/>
      </w:pPr>
      <w:r>
        <w:t>See the jurisdictional note in the Appendix.</w:t>
      </w:r>
    </w:p>
    <w:p w14:paraId="3397E633" w14:textId="77777777" w:rsidR="001605D5" w:rsidRDefault="001605D5" w:rsidP="001605D5">
      <w:pPr>
        <w:pStyle w:val="DraftHeading2"/>
        <w:tabs>
          <w:tab w:val="right" w:pos="1247"/>
        </w:tabs>
        <w:ind w:left="1361" w:hanging="1361"/>
      </w:pPr>
      <w:r>
        <w:tab/>
      </w:r>
      <w:r w:rsidRPr="009673CE">
        <w:t>(2)</w:t>
      </w:r>
      <w:r>
        <w:tab/>
        <w:t>A delegation under this section:</w:t>
      </w:r>
    </w:p>
    <w:p w14:paraId="6566FB22" w14:textId="77777777" w:rsidR="001605D5" w:rsidRDefault="001605D5" w:rsidP="001605D5">
      <w:pPr>
        <w:pStyle w:val="DraftHeading3"/>
        <w:tabs>
          <w:tab w:val="right" w:pos="1757"/>
        </w:tabs>
        <w:ind w:left="1871" w:hanging="1871"/>
      </w:pPr>
      <w:r>
        <w:tab/>
      </w:r>
      <w:r w:rsidRPr="009673CE">
        <w:t>(a)</w:t>
      </w:r>
      <w:r>
        <w:tab/>
        <w:t>may be made subject to such conditions as the regulator thinks fit; and</w:t>
      </w:r>
    </w:p>
    <w:p w14:paraId="3ABD2191" w14:textId="77777777" w:rsidR="001605D5" w:rsidRDefault="001605D5" w:rsidP="001605D5">
      <w:pPr>
        <w:pStyle w:val="DraftHeading3"/>
        <w:tabs>
          <w:tab w:val="right" w:pos="1757"/>
        </w:tabs>
        <w:ind w:left="1871" w:hanging="1871"/>
      </w:pPr>
      <w:r>
        <w:tab/>
      </w:r>
      <w:r w:rsidRPr="009673CE">
        <w:t>(b)</w:t>
      </w:r>
      <w:r>
        <w:tab/>
        <w:t>is revocable at will; and</w:t>
      </w:r>
    </w:p>
    <w:p w14:paraId="04BD85D4" w14:textId="77777777" w:rsidR="001605D5" w:rsidRDefault="001605D5" w:rsidP="001605D5">
      <w:pPr>
        <w:pStyle w:val="DraftHeading3"/>
        <w:tabs>
          <w:tab w:val="right" w:pos="1757"/>
        </w:tabs>
        <w:ind w:left="1871" w:hanging="1871"/>
      </w:pPr>
      <w:r>
        <w:tab/>
      </w:r>
      <w:r w:rsidRPr="009673CE">
        <w:t>(c)</w:t>
      </w:r>
      <w:r>
        <w:tab/>
        <w:t>does not derogate from the power of the regulator to act.</w:t>
      </w:r>
    </w:p>
    <w:p w14:paraId="75C3DACC" w14:textId="77777777" w:rsidR="001605D5" w:rsidRPr="007428D6" w:rsidRDefault="001605D5" w:rsidP="001605D5">
      <w:pPr>
        <w:pStyle w:val="Heading-DIVISION"/>
        <w:ind w:left="1500" w:hanging="1500"/>
        <w:jc w:val="left"/>
      </w:pPr>
      <w:bookmarkStart w:id="416" w:name="_Toc261422784"/>
      <w:bookmarkStart w:id="417" w:name="_Toc142312552"/>
      <w:r>
        <w:t>Division 2</w:t>
      </w:r>
      <w:r w:rsidRPr="007428D6">
        <w:tab/>
        <w:t>Powers of regulator to obtain information</w:t>
      </w:r>
      <w:bookmarkEnd w:id="416"/>
      <w:bookmarkEnd w:id="417"/>
    </w:p>
    <w:p w14:paraId="75ADBA91" w14:textId="77777777" w:rsidR="001605D5" w:rsidRDefault="001605D5" w:rsidP="001605D5">
      <w:pPr>
        <w:pStyle w:val="DraftHeading1"/>
        <w:tabs>
          <w:tab w:val="right" w:pos="680"/>
        </w:tabs>
        <w:ind w:left="850" w:hanging="850"/>
      </w:pPr>
      <w:r>
        <w:tab/>
      </w:r>
      <w:bookmarkStart w:id="418" w:name="_Toc261422785"/>
      <w:bookmarkStart w:id="419" w:name="_Toc142312553"/>
      <w:r>
        <w:t>155</w:t>
      </w:r>
      <w:r>
        <w:tab/>
        <w:t>Powers of regulator to obtain information</w:t>
      </w:r>
      <w:bookmarkEnd w:id="418"/>
      <w:bookmarkEnd w:id="419"/>
    </w:p>
    <w:p w14:paraId="24DB53A0" w14:textId="77777777" w:rsidR="001605D5" w:rsidRDefault="001605D5" w:rsidP="001605D5">
      <w:pPr>
        <w:pStyle w:val="DraftHeading2"/>
        <w:tabs>
          <w:tab w:val="right" w:pos="1247"/>
        </w:tabs>
        <w:ind w:left="1361" w:hanging="1361"/>
        <w:rPr>
          <w:lang w:val="en-US"/>
        </w:rPr>
      </w:pPr>
      <w:r>
        <w:rPr>
          <w:lang w:val="en-US"/>
        </w:rPr>
        <w:tab/>
      </w:r>
      <w:r w:rsidRPr="00E44852">
        <w:rPr>
          <w:lang w:val="en-US"/>
        </w:rPr>
        <w:t>(1)</w:t>
      </w:r>
      <w:r>
        <w:rPr>
          <w:lang w:val="en-US"/>
        </w:rPr>
        <w:tab/>
        <w:t xml:space="preserve">This section applies if the regulator has reasonable grounds to believe that a person is capable of giving information, providing documents or giving evidence in relation to a possible contravention of this Act or that will assist the </w:t>
      </w:r>
      <w:r>
        <w:rPr>
          <w:lang w:val="en-US"/>
        </w:rPr>
        <w:lastRenderedPageBreak/>
        <w:t>regulator to monitor or enforce compliance with this Act.</w:t>
      </w:r>
    </w:p>
    <w:p w14:paraId="0D23D9D9" w14:textId="77777777" w:rsidR="001605D5" w:rsidRDefault="001605D5" w:rsidP="001605D5">
      <w:pPr>
        <w:pStyle w:val="DraftHeading2"/>
        <w:tabs>
          <w:tab w:val="right" w:pos="1247"/>
        </w:tabs>
        <w:ind w:left="1361" w:hanging="1361"/>
        <w:rPr>
          <w:lang w:val="en-US"/>
        </w:rPr>
      </w:pPr>
      <w:r>
        <w:rPr>
          <w:lang w:val="en-US"/>
        </w:rPr>
        <w:tab/>
      </w:r>
      <w:r w:rsidRPr="002E27F9">
        <w:rPr>
          <w:lang w:val="en-US"/>
        </w:rPr>
        <w:t>(2)</w:t>
      </w:r>
      <w:r>
        <w:rPr>
          <w:lang w:val="en-US"/>
        </w:rPr>
        <w:tab/>
        <w:t>The regulator may, by written notice served on the person, require the person to do 1 or more of the following:</w:t>
      </w:r>
    </w:p>
    <w:p w14:paraId="33692091" w14:textId="77777777" w:rsidR="001605D5" w:rsidRDefault="001605D5" w:rsidP="001605D5">
      <w:pPr>
        <w:pStyle w:val="DraftHeading3"/>
        <w:tabs>
          <w:tab w:val="right" w:pos="1757"/>
        </w:tabs>
        <w:ind w:left="1871" w:hanging="1871"/>
      </w:pPr>
      <w:r>
        <w:tab/>
      </w:r>
      <w:r w:rsidRPr="003546DB">
        <w:t>(a)</w:t>
      </w:r>
      <w:r>
        <w:tab/>
        <w:t>to give the regulator, in writing signed by the person (or in the case of a body corporate, by a competent officer of the body corporate) and within the time and in the manner specified in the notice, that information of which the person has knowledge;</w:t>
      </w:r>
    </w:p>
    <w:p w14:paraId="63132022" w14:textId="77777777" w:rsidR="001605D5" w:rsidRPr="007D15C6" w:rsidRDefault="001605D5" w:rsidP="001605D5">
      <w:pPr>
        <w:pStyle w:val="DraftHeading3"/>
        <w:tabs>
          <w:tab w:val="right" w:pos="1757"/>
        </w:tabs>
        <w:ind w:left="1871" w:hanging="1871"/>
      </w:pPr>
      <w:r>
        <w:tab/>
      </w:r>
      <w:r w:rsidRPr="007D15C6">
        <w:t>(b)</w:t>
      </w:r>
      <w:r>
        <w:tab/>
        <w:t>to produce to the regulator, in accordance with the notice, those documents;</w:t>
      </w:r>
    </w:p>
    <w:p w14:paraId="6FC4A0CD" w14:textId="73AC5811" w:rsidR="001605D5" w:rsidRDefault="001605D5" w:rsidP="001605D5">
      <w:pPr>
        <w:pStyle w:val="DraftHeading3"/>
        <w:tabs>
          <w:tab w:val="right" w:pos="1757"/>
        </w:tabs>
        <w:ind w:left="1871" w:hanging="1871"/>
      </w:pPr>
      <w:r>
        <w:tab/>
      </w:r>
      <w:r w:rsidRPr="00E62439">
        <w:t>(c)</w:t>
      </w:r>
      <w:r>
        <w:tab/>
        <w:t>to appear before a person appointed by the regulator on a day, and at a time and place, specified in the notice (being a day, time and place that are reasonable in the circumstances) and give either orally or in writing that evidence and produce those documents.</w:t>
      </w:r>
    </w:p>
    <w:p w14:paraId="7605564E" w14:textId="31D32EB8" w:rsidR="00D20099" w:rsidRDefault="00D20099" w:rsidP="00D20099">
      <w:pPr>
        <w:pStyle w:val="DraftHeading2"/>
        <w:tabs>
          <w:tab w:val="right" w:pos="1247"/>
        </w:tabs>
        <w:ind w:left="1361" w:hanging="1361"/>
      </w:pPr>
      <w:r>
        <w:tab/>
      </w:r>
      <w:r w:rsidRPr="008F7EC8">
        <w:t>(</w:t>
      </w:r>
      <w:r w:rsidR="009857EF">
        <w:t>2A</w:t>
      </w:r>
      <w:r w:rsidRPr="008F7EC8">
        <w:t>)</w:t>
      </w:r>
      <w:r>
        <w:tab/>
      </w:r>
      <w:r w:rsidR="009857EF" w:rsidRPr="009857EF">
        <w:t>The notice may be served in any way that a notice may be issued or given under section 209.</w:t>
      </w:r>
    </w:p>
    <w:p w14:paraId="6559BA41" w14:textId="77777777" w:rsidR="001605D5" w:rsidRDefault="001605D5" w:rsidP="001605D5">
      <w:pPr>
        <w:pStyle w:val="DraftHeading2"/>
        <w:tabs>
          <w:tab w:val="right" w:pos="1247"/>
        </w:tabs>
        <w:ind w:left="1361" w:hanging="1361"/>
      </w:pPr>
      <w:r>
        <w:tab/>
      </w:r>
      <w:r w:rsidRPr="008F7EC8">
        <w:t>(</w:t>
      </w:r>
      <w:r>
        <w:t>3</w:t>
      </w:r>
      <w:r w:rsidRPr="008F7EC8">
        <w:t>)</w:t>
      </w:r>
      <w:r>
        <w:tab/>
        <w:t>The notice must:</w:t>
      </w:r>
    </w:p>
    <w:p w14:paraId="3E4B2B1A" w14:textId="77777777" w:rsidR="001605D5" w:rsidRDefault="001605D5" w:rsidP="001605D5">
      <w:pPr>
        <w:pStyle w:val="DraftHeading3"/>
        <w:tabs>
          <w:tab w:val="right" w:pos="1757"/>
        </w:tabs>
        <w:ind w:left="1871" w:hanging="1871"/>
      </w:pPr>
      <w:r>
        <w:tab/>
      </w:r>
      <w:r w:rsidRPr="008F7EC8">
        <w:t>(a)</w:t>
      </w:r>
      <w:r>
        <w:tab/>
        <w:t>state that the requirement is made under this section; and</w:t>
      </w:r>
    </w:p>
    <w:p w14:paraId="64C155F7" w14:textId="1528733D" w:rsidR="001605D5" w:rsidRDefault="001605D5" w:rsidP="001605D5">
      <w:pPr>
        <w:pStyle w:val="DraftHeading3"/>
        <w:tabs>
          <w:tab w:val="right" w:pos="1757"/>
        </w:tabs>
        <w:ind w:left="1871" w:hanging="1871"/>
      </w:pPr>
      <w:r>
        <w:tab/>
      </w:r>
      <w:r w:rsidRPr="008F7EC8">
        <w:t>(b)</w:t>
      </w:r>
      <w:r>
        <w:tab/>
      </w:r>
      <w:r w:rsidR="00BB292A" w:rsidRPr="00BB292A">
        <w:t>contain a statement to the effect that it is an offence to refuse or fail to comply with the requirement without reasonable excuse; and</w:t>
      </w:r>
    </w:p>
    <w:p w14:paraId="680BD68B" w14:textId="77777777" w:rsidR="001605D5" w:rsidRDefault="001605D5" w:rsidP="001605D5">
      <w:pPr>
        <w:pStyle w:val="DraftHeading3"/>
        <w:tabs>
          <w:tab w:val="right" w:pos="1757"/>
        </w:tabs>
        <w:ind w:left="1871" w:hanging="1871"/>
      </w:pPr>
      <w:r>
        <w:tab/>
      </w:r>
      <w:r w:rsidRPr="008F7EC8">
        <w:t>(c)</w:t>
      </w:r>
      <w:r>
        <w:tab/>
        <w:t>if the notice requires the person to provide information or documents or answer questions:</w:t>
      </w:r>
    </w:p>
    <w:p w14:paraId="29328F54" w14:textId="77777777" w:rsidR="001605D5" w:rsidRDefault="001605D5" w:rsidP="001605D5">
      <w:pPr>
        <w:pStyle w:val="DraftHeading4"/>
        <w:tabs>
          <w:tab w:val="right" w:pos="2268"/>
        </w:tabs>
        <w:ind w:left="2381" w:hanging="2381"/>
      </w:pPr>
      <w:r>
        <w:lastRenderedPageBreak/>
        <w:tab/>
      </w:r>
      <w:r w:rsidRPr="008F7EC8">
        <w:t>(i)</w:t>
      </w:r>
      <w:r>
        <w:tab/>
        <w:t>contain a statement about the effect of sections 172 and 269; and</w:t>
      </w:r>
    </w:p>
    <w:p w14:paraId="13B15486" w14:textId="77777777" w:rsidR="001605D5" w:rsidRDefault="001605D5" w:rsidP="001605D5">
      <w:pPr>
        <w:pStyle w:val="DraftHeading4"/>
        <w:tabs>
          <w:tab w:val="right" w:pos="2268"/>
        </w:tabs>
        <w:ind w:left="2381" w:hanging="2381"/>
      </w:pPr>
      <w:r>
        <w:tab/>
      </w:r>
      <w:r w:rsidRPr="008F7EC8">
        <w:t>(ii)</w:t>
      </w:r>
      <w:r>
        <w:tab/>
        <w:t>state that the person may attend with a legal practitioner.</w:t>
      </w:r>
    </w:p>
    <w:p w14:paraId="15044557" w14:textId="77777777" w:rsidR="001605D5" w:rsidRDefault="001605D5" w:rsidP="001605D5">
      <w:pPr>
        <w:pStyle w:val="DraftHeading2"/>
        <w:tabs>
          <w:tab w:val="right" w:pos="1247"/>
        </w:tabs>
        <w:ind w:left="1361" w:hanging="1361"/>
      </w:pPr>
      <w:r>
        <w:tab/>
      </w:r>
      <w:r w:rsidRPr="00915197">
        <w:t>(4)</w:t>
      </w:r>
      <w:r>
        <w:tab/>
        <w:t>The regulator must not make a requirement under subsection (2)(c) unless the regulator has taken all reasonable steps to obtain the information under subsections (2)(a) and (b) and has been unable to do so.</w:t>
      </w:r>
    </w:p>
    <w:p w14:paraId="5FE4D7F8" w14:textId="77777777" w:rsidR="001605D5" w:rsidRDefault="001605D5" w:rsidP="001605D5">
      <w:pPr>
        <w:pStyle w:val="DraftHeading2"/>
        <w:tabs>
          <w:tab w:val="right" w:pos="1247"/>
        </w:tabs>
        <w:ind w:left="1361" w:hanging="1361"/>
      </w:pPr>
      <w:r>
        <w:tab/>
      </w:r>
      <w:r w:rsidRPr="008F7EC8">
        <w:t>(</w:t>
      </w:r>
      <w:r>
        <w:t>5</w:t>
      </w:r>
      <w:r w:rsidRPr="008F7EC8">
        <w:t>)</w:t>
      </w:r>
      <w:r>
        <w:tab/>
        <w:t>A person must not, without reasonable excuse, refuse or fail to comply with a requirement under this section.</w:t>
      </w:r>
    </w:p>
    <w:p w14:paraId="693E3C3A" w14:textId="135F4ED3" w:rsidR="001605D5" w:rsidRDefault="001605D5" w:rsidP="001605D5">
      <w:pPr>
        <w:pStyle w:val="BodySectionSub"/>
      </w:pPr>
      <w:r>
        <w:t>Maximum penalty:</w:t>
      </w:r>
      <w:r w:rsidR="008777B8">
        <w:t xml:space="preserve"> </w:t>
      </w:r>
      <w:r w:rsidR="008777B8" w:rsidRPr="008777B8">
        <w:t>tier D monetary penalty.</w:t>
      </w:r>
    </w:p>
    <w:p w14:paraId="291A0D8D" w14:textId="77777777" w:rsidR="001605D5" w:rsidRPr="00C26BD9" w:rsidRDefault="001605D5" w:rsidP="001605D5">
      <w:pPr>
        <w:pStyle w:val="DraftHeading2"/>
        <w:tabs>
          <w:tab w:val="right" w:pos="1247"/>
        </w:tabs>
        <w:ind w:left="1361" w:hanging="1361"/>
      </w:pPr>
      <w:r>
        <w:tab/>
        <w:t>(6</w:t>
      </w:r>
      <w:r w:rsidRPr="00A9578F">
        <w:t>)</w:t>
      </w:r>
      <w:r>
        <w:tab/>
        <w:t>Subsection (5) places an evidential burden on the accused to show a reasonable excuse.</w:t>
      </w:r>
    </w:p>
    <w:p w14:paraId="6786AA18" w14:textId="2C59F39F" w:rsidR="001605D5" w:rsidRDefault="001605D5" w:rsidP="001605D5">
      <w:pPr>
        <w:pStyle w:val="DraftHeading2"/>
        <w:tabs>
          <w:tab w:val="right" w:pos="1247"/>
        </w:tabs>
        <w:ind w:left="1361" w:hanging="1361"/>
      </w:pPr>
      <w:r>
        <w:tab/>
      </w:r>
      <w:r w:rsidRPr="001B392D">
        <w:t>(</w:t>
      </w:r>
      <w:r>
        <w:t>7</w:t>
      </w:r>
      <w:r w:rsidRPr="001B392D">
        <w:t>)</w:t>
      </w:r>
      <w:r>
        <w:tab/>
        <w:t>Section 172 (with any necessary changes) applies to a requirement under this section.</w:t>
      </w:r>
    </w:p>
    <w:p w14:paraId="346DBB32" w14:textId="78C54A80" w:rsidR="00BB292A" w:rsidRDefault="00BB292A" w:rsidP="00BB292A">
      <w:pPr>
        <w:pStyle w:val="DraftHeading2"/>
        <w:tabs>
          <w:tab w:val="right" w:pos="1247"/>
        </w:tabs>
        <w:ind w:left="1361" w:hanging="1361"/>
      </w:pPr>
      <w:r>
        <w:tab/>
      </w:r>
      <w:r w:rsidRPr="008F7EC8">
        <w:t>(</w:t>
      </w:r>
      <w:r w:rsidR="00B36311">
        <w:t>8</w:t>
      </w:r>
      <w:r w:rsidRPr="008F7EC8">
        <w:t>)</w:t>
      </w:r>
      <w:r>
        <w:tab/>
      </w:r>
      <w:r w:rsidR="00B36311" w:rsidRPr="00B36311">
        <w:t>A notice may be served on a person under this section even though:</w:t>
      </w:r>
    </w:p>
    <w:p w14:paraId="70B34B6C" w14:textId="639EEDA0" w:rsidR="00BB292A" w:rsidRDefault="00BB292A" w:rsidP="00BB292A">
      <w:pPr>
        <w:pStyle w:val="DraftHeading3"/>
        <w:tabs>
          <w:tab w:val="right" w:pos="1757"/>
        </w:tabs>
        <w:ind w:left="1871" w:hanging="1871"/>
      </w:pPr>
      <w:r>
        <w:tab/>
      </w:r>
      <w:r w:rsidRPr="008F7EC8">
        <w:t>(a)</w:t>
      </w:r>
      <w:r>
        <w:tab/>
      </w:r>
      <w:r w:rsidR="00722D7B" w:rsidRPr="00722D7B">
        <w:t>the person is outside the State; or</w:t>
      </w:r>
    </w:p>
    <w:p w14:paraId="29615B68" w14:textId="163D0E0F" w:rsidR="00BB292A" w:rsidRDefault="00BB292A" w:rsidP="00BB292A">
      <w:pPr>
        <w:pStyle w:val="DraftHeading3"/>
        <w:tabs>
          <w:tab w:val="right" w:pos="1757"/>
        </w:tabs>
        <w:ind w:left="1871" w:hanging="1871"/>
      </w:pPr>
      <w:r>
        <w:tab/>
      </w:r>
      <w:r w:rsidRPr="008F7EC8">
        <w:t>(b)</w:t>
      </w:r>
      <w:r>
        <w:tab/>
      </w:r>
      <w:r w:rsidR="00722D7B" w:rsidRPr="00722D7B">
        <w:t>the notice relates to information, documents or evidence:</w:t>
      </w:r>
    </w:p>
    <w:p w14:paraId="6D92C273" w14:textId="50D6EAB1" w:rsidR="00BB292A" w:rsidRDefault="00BB292A" w:rsidP="00BB292A">
      <w:pPr>
        <w:pStyle w:val="DraftHeading4"/>
        <w:tabs>
          <w:tab w:val="right" w:pos="2268"/>
        </w:tabs>
        <w:ind w:left="2381" w:hanging="2381"/>
      </w:pPr>
      <w:r>
        <w:tab/>
      </w:r>
      <w:r w:rsidRPr="008F7EC8">
        <w:t>(i)</w:t>
      </w:r>
      <w:r>
        <w:tab/>
      </w:r>
      <w:r w:rsidR="00722D7B" w:rsidRPr="00722D7B">
        <w:t>outside the State; or</w:t>
      </w:r>
    </w:p>
    <w:p w14:paraId="11E3ECD0" w14:textId="59BA9665" w:rsidR="00BB292A" w:rsidRPr="00BB292A" w:rsidRDefault="00BB292A" w:rsidP="00CC3FCF">
      <w:pPr>
        <w:pStyle w:val="DraftHeading4"/>
        <w:tabs>
          <w:tab w:val="right" w:pos="2268"/>
        </w:tabs>
        <w:ind w:left="2381" w:hanging="2381"/>
      </w:pPr>
      <w:r>
        <w:tab/>
      </w:r>
      <w:r w:rsidRPr="008F7EC8">
        <w:t>(ii)</w:t>
      </w:r>
      <w:r>
        <w:tab/>
      </w:r>
      <w:r w:rsidR="00722D7B" w:rsidRPr="00722D7B">
        <w:t>relating to a matter happening outside the State.</w:t>
      </w:r>
    </w:p>
    <w:p w14:paraId="34385830" w14:textId="77777777" w:rsidR="001605D5" w:rsidRPr="004E78A4" w:rsidRDefault="001605D5" w:rsidP="001605D5">
      <w:pPr>
        <w:pStyle w:val="Heading-PART"/>
        <w:tabs>
          <w:tab w:val="left" w:pos="1020"/>
        </w:tabs>
        <w:jc w:val="left"/>
        <w:rPr>
          <w:caps w:val="0"/>
          <w:sz w:val="28"/>
        </w:rPr>
      </w:pPr>
      <w:r>
        <w:br w:type="page"/>
      </w:r>
      <w:bookmarkStart w:id="420" w:name="_Toc261422786"/>
      <w:bookmarkStart w:id="421" w:name="_Toc142312554"/>
      <w:r w:rsidRPr="004E78A4">
        <w:rPr>
          <w:caps w:val="0"/>
          <w:sz w:val="28"/>
        </w:rPr>
        <w:lastRenderedPageBreak/>
        <w:t xml:space="preserve">Part </w:t>
      </w:r>
      <w:r>
        <w:rPr>
          <w:caps w:val="0"/>
          <w:sz w:val="28"/>
        </w:rPr>
        <w:t xml:space="preserve">9 </w:t>
      </w:r>
      <w:r>
        <w:rPr>
          <w:caps w:val="0"/>
          <w:sz w:val="28"/>
        </w:rPr>
        <w:tab/>
        <w:t>Securing compliance</w:t>
      </w:r>
      <w:bookmarkEnd w:id="420"/>
      <w:bookmarkEnd w:id="421"/>
    </w:p>
    <w:p w14:paraId="709BF629" w14:textId="77777777" w:rsidR="001605D5" w:rsidRPr="007428D6" w:rsidRDefault="001605D5" w:rsidP="001605D5">
      <w:pPr>
        <w:pStyle w:val="Heading-DIVISION"/>
        <w:ind w:left="1500" w:hanging="1500"/>
        <w:jc w:val="left"/>
      </w:pPr>
      <w:bookmarkStart w:id="422" w:name="_Toc261422787"/>
      <w:bookmarkStart w:id="423" w:name="_Toc142312555"/>
      <w:r w:rsidRPr="007428D6">
        <w:t>Division 1</w:t>
      </w:r>
      <w:r w:rsidRPr="007428D6">
        <w:tab/>
        <w:t>Appointment of inspectors</w:t>
      </w:r>
      <w:bookmarkEnd w:id="422"/>
      <w:bookmarkEnd w:id="423"/>
    </w:p>
    <w:p w14:paraId="2A3F8319" w14:textId="77777777" w:rsidR="001605D5" w:rsidRDefault="001605D5" w:rsidP="001605D5">
      <w:pPr>
        <w:pStyle w:val="DraftHeading1"/>
        <w:tabs>
          <w:tab w:val="right" w:pos="680"/>
        </w:tabs>
        <w:ind w:left="850" w:hanging="850"/>
      </w:pPr>
      <w:r>
        <w:tab/>
      </w:r>
      <w:bookmarkStart w:id="424" w:name="_Toc261422788"/>
      <w:bookmarkStart w:id="425" w:name="_Toc142312556"/>
      <w:r>
        <w:t>156</w:t>
      </w:r>
      <w:r>
        <w:tab/>
        <w:t>Appointment of inspectors</w:t>
      </w:r>
      <w:bookmarkEnd w:id="424"/>
      <w:bookmarkEnd w:id="425"/>
    </w:p>
    <w:p w14:paraId="619527D4" w14:textId="77777777" w:rsidR="001605D5" w:rsidRDefault="001605D5" w:rsidP="001605D5">
      <w:pPr>
        <w:pStyle w:val="BodySectionSub"/>
      </w:pPr>
      <w:r>
        <w:t>The regulator may, by instrument, appoint any of the following as an inspector:</w:t>
      </w:r>
    </w:p>
    <w:p w14:paraId="3225D060" w14:textId="77777777" w:rsidR="001605D5" w:rsidRDefault="001605D5" w:rsidP="001605D5">
      <w:pPr>
        <w:pStyle w:val="DraftHeading3"/>
        <w:tabs>
          <w:tab w:val="right" w:pos="1757"/>
        </w:tabs>
        <w:ind w:left="1871" w:hanging="1871"/>
      </w:pPr>
      <w:r>
        <w:tab/>
      </w:r>
      <w:r w:rsidRPr="004B716F">
        <w:t>(a)</w:t>
      </w:r>
      <w:r>
        <w:tab/>
        <w:t>a public servant;</w:t>
      </w:r>
    </w:p>
    <w:p w14:paraId="6FB7BCFA" w14:textId="77777777" w:rsidR="001605D5" w:rsidRPr="00437DBD" w:rsidRDefault="001605D5" w:rsidP="001605D5">
      <w:pPr>
        <w:pStyle w:val="DraftHeading3"/>
        <w:tabs>
          <w:tab w:val="right" w:pos="1757"/>
        </w:tabs>
        <w:ind w:left="1871" w:hanging="1871"/>
      </w:pPr>
      <w:r>
        <w:tab/>
      </w:r>
      <w:r w:rsidRPr="00437DBD">
        <w:t>(b)</w:t>
      </w:r>
      <w:r>
        <w:tab/>
        <w:t>an employee of a public authority;</w:t>
      </w:r>
    </w:p>
    <w:p w14:paraId="76D9B54F" w14:textId="77777777" w:rsidR="001605D5" w:rsidRDefault="001605D5" w:rsidP="001605D5">
      <w:pPr>
        <w:pStyle w:val="DraftHeading3"/>
        <w:tabs>
          <w:tab w:val="right" w:pos="1757"/>
        </w:tabs>
        <w:ind w:left="1871" w:hanging="1871"/>
      </w:pPr>
      <w:r>
        <w:tab/>
      </w:r>
      <w:r w:rsidRPr="004B716F">
        <w:t>(</w:t>
      </w:r>
      <w:r>
        <w:t>c</w:t>
      </w:r>
      <w:r w:rsidRPr="004B716F">
        <w:t>)</w:t>
      </w:r>
      <w:r>
        <w:tab/>
      </w:r>
      <w:r>
        <w:tab/>
        <w:t>the holder of a statutory office;</w:t>
      </w:r>
    </w:p>
    <w:p w14:paraId="190D8685" w14:textId="77777777" w:rsidR="001605D5" w:rsidRDefault="001605D5" w:rsidP="001605D5">
      <w:pPr>
        <w:pStyle w:val="DraftHeading3"/>
        <w:tabs>
          <w:tab w:val="right" w:pos="1757"/>
        </w:tabs>
        <w:ind w:left="1871" w:hanging="1871"/>
      </w:pPr>
      <w:r>
        <w:tab/>
      </w:r>
      <w:r w:rsidRPr="004B716F">
        <w:t>(</w:t>
      </w:r>
      <w:r>
        <w:t>d</w:t>
      </w:r>
      <w:r w:rsidRPr="004B716F">
        <w:t>)</w:t>
      </w:r>
      <w:r>
        <w:tab/>
        <w:t>a person who is appointed as an inspector under a corresponding WHS law;</w:t>
      </w:r>
    </w:p>
    <w:p w14:paraId="36EE68AB" w14:textId="77777777" w:rsidR="001605D5" w:rsidRDefault="001605D5" w:rsidP="001605D5">
      <w:pPr>
        <w:pStyle w:val="DraftHeading3"/>
        <w:tabs>
          <w:tab w:val="right" w:pos="1757"/>
        </w:tabs>
        <w:ind w:left="1871" w:hanging="1871"/>
      </w:pPr>
      <w:r>
        <w:tab/>
      </w:r>
      <w:r w:rsidRPr="004B716F">
        <w:t>(</w:t>
      </w:r>
      <w:r>
        <w:t>e</w:t>
      </w:r>
      <w:r w:rsidRPr="004B716F">
        <w:t>)</w:t>
      </w:r>
      <w:r>
        <w:tab/>
        <w:t>a person in a prescribed class of persons.</w:t>
      </w:r>
    </w:p>
    <w:p w14:paraId="7332457B" w14:textId="77777777" w:rsidR="001605D5" w:rsidRPr="007343D7" w:rsidRDefault="001605D5" w:rsidP="001605D5">
      <w:pPr>
        <w:pStyle w:val="DraftSectionNote"/>
        <w:tabs>
          <w:tab w:val="right" w:pos="1304"/>
        </w:tabs>
        <w:ind w:left="850"/>
        <w:rPr>
          <w:b/>
        </w:rPr>
      </w:pPr>
      <w:r w:rsidRPr="007343D7">
        <w:rPr>
          <w:b/>
        </w:rPr>
        <w:t>Note</w:t>
      </w:r>
    </w:p>
    <w:p w14:paraId="6AA065F5" w14:textId="77777777" w:rsidR="001605D5" w:rsidRPr="004634FD" w:rsidRDefault="001605D5" w:rsidP="001605D5">
      <w:pPr>
        <w:pStyle w:val="DraftSectionNote"/>
        <w:tabs>
          <w:tab w:val="right" w:pos="1304"/>
        </w:tabs>
        <w:ind w:left="850"/>
      </w:pPr>
      <w:r>
        <w:t>See the jurisdictional notes in the Appendix.</w:t>
      </w:r>
    </w:p>
    <w:p w14:paraId="267465F6" w14:textId="77777777" w:rsidR="001605D5" w:rsidRDefault="001605D5" w:rsidP="001605D5">
      <w:pPr>
        <w:pStyle w:val="DraftHeading1"/>
        <w:tabs>
          <w:tab w:val="right" w:pos="680"/>
        </w:tabs>
        <w:ind w:left="850" w:hanging="850"/>
      </w:pPr>
      <w:r>
        <w:tab/>
      </w:r>
      <w:bookmarkStart w:id="426" w:name="_Toc261422789"/>
      <w:bookmarkStart w:id="427" w:name="_Toc142312557"/>
      <w:r>
        <w:t>157</w:t>
      </w:r>
      <w:r>
        <w:tab/>
        <w:t>Identity cards</w:t>
      </w:r>
      <w:bookmarkEnd w:id="426"/>
      <w:bookmarkEnd w:id="427"/>
    </w:p>
    <w:p w14:paraId="5A784ECE" w14:textId="77777777" w:rsidR="001605D5" w:rsidRDefault="001605D5" w:rsidP="001605D5">
      <w:pPr>
        <w:pStyle w:val="DraftHeading2"/>
        <w:tabs>
          <w:tab w:val="right" w:pos="1247"/>
        </w:tabs>
        <w:ind w:left="1361" w:hanging="1361"/>
      </w:pPr>
      <w:r>
        <w:tab/>
        <w:t>(1)</w:t>
      </w:r>
      <w:r>
        <w:tab/>
        <w:t>The regulator must give each inspector an identity card that states the person's name and appointment as an inspector and includes any other matter prescribed by the regulations.</w:t>
      </w:r>
    </w:p>
    <w:p w14:paraId="547416C4" w14:textId="77777777" w:rsidR="001605D5" w:rsidRDefault="001605D5" w:rsidP="001605D5">
      <w:pPr>
        <w:pStyle w:val="DraftHeading2"/>
        <w:tabs>
          <w:tab w:val="right" w:pos="1247"/>
        </w:tabs>
        <w:ind w:left="1361" w:hanging="1361"/>
      </w:pPr>
      <w:r>
        <w:tab/>
        <w:t>(2)</w:t>
      </w:r>
      <w:r>
        <w:tab/>
        <w:t>An inspector must produce his or her identity card for inspection on request when exercising compliance powers.</w:t>
      </w:r>
    </w:p>
    <w:p w14:paraId="049A468E" w14:textId="77777777" w:rsidR="001605D5" w:rsidRDefault="001605D5" w:rsidP="001605D5">
      <w:pPr>
        <w:pStyle w:val="DraftHeading2"/>
        <w:tabs>
          <w:tab w:val="right" w:pos="1247"/>
        </w:tabs>
        <w:ind w:left="1361" w:hanging="1361"/>
      </w:pPr>
      <w:r>
        <w:tab/>
        <w:t>(3)</w:t>
      </w:r>
      <w:r>
        <w:tab/>
        <w:t>If a person to whom an identity card has been issued ceases to be an inspector, the person must return the identity card to the regulator as soon as practicable.</w:t>
      </w:r>
    </w:p>
    <w:p w14:paraId="2D9177E6" w14:textId="77777777" w:rsidR="001605D5" w:rsidRPr="007343D7" w:rsidRDefault="001605D5" w:rsidP="001605D5">
      <w:pPr>
        <w:pStyle w:val="DraftSectionNote"/>
        <w:tabs>
          <w:tab w:val="right" w:pos="1304"/>
        </w:tabs>
        <w:ind w:left="850"/>
        <w:rPr>
          <w:b/>
        </w:rPr>
      </w:pPr>
      <w:r w:rsidRPr="007343D7">
        <w:rPr>
          <w:b/>
        </w:rPr>
        <w:t>Note</w:t>
      </w:r>
    </w:p>
    <w:p w14:paraId="1FB717F9" w14:textId="29019F13" w:rsidR="00BF0FBE" w:rsidRDefault="001605D5" w:rsidP="00697CBF">
      <w:pPr>
        <w:pStyle w:val="DraftSectionNote"/>
        <w:tabs>
          <w:tab w:val="right" w:pos="1304"/>
        </w:tabs>
        <w:ind w:left="850"/>
      </w:pPr>
      <w:r>
        <w:t>See the jurisdictional notes in the Appendix.</w:t>
      </w:r>
      <w:r w:rsidR="0019061B">
        <w:br/>
      </w:r>
    </w:p>
    <w:p w14:paraId="4E1F7809" w14:textId="77777777" w:rsidR="001605D5" w:rsidRDefault="001605D5" w:rsidP="001605D5">
      <w:pPr>
        <w:pStyle w:val="DraftHeading1"/>
        <w:tabs>
          <w:tab w:val="right" w:pos="680"/>
        </w:tabs>
        <w:ind w:left="850" w:hanging="850"/>
      </w:pPr>
      <w:r>
        <w:lastRenderedPageBreak/>
        <w:tab/>
      </w:r>
      <w:bookmarkStart w:id="428" w:name="_Toc261422790"/>
      <w:bookmarkStart w:id="429" w:name="_Toc142312558"/>
      <w:r>
        <w:t>158</w:t>
      </w:r>
      <w:r>
        <w:tab/>
        <w:t>Accountability of inspectors</w:t>
      </w:r>
      <w:bookmarkEnd w:id="428"/>
      <w:bookmarkEnd w:id="429"/>
    </w:p>
    <w:p w14:paraId="284CBD2C" w14:textId="77777777" w:rsidR="001605D5" w:rsidRDefault="001605D5" w:rsidP="001605D5">
      <w:pPr>
        <w:pStyle w:val="DraftHeading2"/>
        <w:tabs>
          <w:tab w:val="right" w:pos="1247"/>
        </w:tabs>
        <w:ind w:left="1361" w:hanging="1361"/>
      </w:pPr>
      <w:r>
        <w:tab/>
      </w:r>
      <w:r w:rsidRPr="003E249E">
        <w:t>(1)</w:t>
      </w:r>
      <w:r>
        <w:tab/>
        <w:t>An inspector must give written notice to the regulator of all interests, pecuniary or otherwise, that the inspector has, or acquires, and that conflict or could conflict with the proper performance of the inspector's functions.</w:t>
      </w:r>
    </w:p>
    <w:p w14:paraId="23021AE7" w14:textId="77777777" w:rsidR="001605D5" w:rsidRDefault="001605D5" w:rsidP="001605D5">
      <w:pPr>
        <w:pStyle w:val="DraftHeading2"/>
        <w:tabs>
          <w:tab w:val="right" w:pos="1247"/>
        </w:tabs>
        <w:ind w:left="1361" w:hanging="1361"/>
      </w:pPr>
      <w:r>
        <w:tab/>
      </w:r>
      <w:r w:rsidRPr="003E249E">
        <w:t>(2)</w:t>
      </w:r>
      <w:r>
        <w:tab/>
        <w:t>The regulator must give a direction to an inspector not to deal, or to no longer deal, with a matter if the regulator becomes aware that the inspector has a potential conflict of interest in relation to a matter and the regulator considers that the inspector should not deal, or should no longer deal, with the matter.</w:t>
      </w:r>
    </w:p>
    <w:p w14:paraId="22CEC232" w14:textId="77777777" w:rsidR="001605D5" w:rsidRDefault="001605D5" w:rsidP="001605D5">
      <w:pPr>
        <w:pStyle w:val="DraftHeading1"/>
        <w:tabs>
          <w:tab w:val="right" w:pos="680"/>
        </w:tabs>
        <w:ind w:left="850" w:hanging="850"/>
      </w:pPr>
      <w:r>
        <w:tab/>
      </w:r>
      <w:bookmarkStart w:id="430" w:name="_Toc261422791"/>
      <w:bookmarkStart w:id="431" w:name="_Toc142312559"/>
      <w:r>
        <w:t>159</w:t>
      </w:r>
      <w:r>
        <w:tab/>
        <w:t>Suspension and ending of appointment of inspectors</w:t>
      </w:r>
      <w:bookmarkEnd w:id="430"/>
      <w:bookmarkEnd w:id="431"/>
    </w:p>
    <w:p w14:paraId="70FCCD6E" w14:textId="77777777" w:rsidR="001605D5" w:rsidRDefault="001605D5" w:rsidP="001605D5">
      <w:pPr>
        <w:pStyle w:val="DraftHeading2"/>
        <w:tabs>
          <w:tab w:val="right" w:pos="1247"/>
        </w:tabs>
        <w:ind w:left="1361" w:hanging="1361"/>
      </w:pPr>
      <w:r>
        <w:tab/>
      </w:r>
      <w:r w:rsidRPr="000A742C">
        <w:t>(1)</w:t>
      </w:r>
      <w:r>
        <w:tab/>
        <w:t>The regulator may suspend or end the appointment of an inspector.</w:t>
      </w:r>
    </w:p>
    <w:p w14:paraId="2D61E9ED" w14:textId="77777777" w:rsidR="001605D5" w:rsidRPr="000A742C" w:rsidRDefault="001605D5" w:rsidP="001605D5">
      <w:pPr>
        <w:pStyle w:val="DraftHeading2"/>
        <w:tabs>
          <w:tab w:val="right" w:pos="1247"/>
        </w:tabs>
        <w:ind w:left="1361" w:hanging="1361"/>
      </w:pPr>
      <w:r>
        <w:tab/>
      </w:r>
      <w:r w:rsidRPr="000A742C">
        <w:t>(2)</w:t>
      </w:r>
      <w:r>
        <w:tab/>
        <w:t>A person's appointment as an inspector ends when the person ceases to be eligible for appointment as an inspector.</w:t>
      </w:r>
    </w:p>
    <w:p w14:paraId="2057F168" w14:textId="77777777" w:rsidR="001605D5" w:rsidRPr="007428D6" w:rsidRDefault="001605D5" w:rsidP="001605D5">
      <w:pPr>
        <w:pStyle w:val="Heading-DIVISION"/>
        <w:ind w:left="1500" w:hanging="1500"/>
        <w:jc w:val="left"/>
      </w:pPr>
      <w:bookmarkStart w:id="432" w:name="_Toc261422792"/>
      <w:bookmarkStart w:id="433" w:name="_Toc142312560"/>
      <w:r w:rsidRPr="007428D6">
        <w:t>Division 2</w:t>
      </w:r>
      <w:r w:rsidRPr="007428D6">
        <w:tab/>
        <w:t>Functions and powers of inspectors</w:t>
      </w:r>
      <w:bookmarkEnd w:id="432"/>
      <w:bookmarkEnd w:id="433"/>
    </w:p>
    <w:p w14:paraId="68D4E11F" w14:textId="77777777" w:rsidR="001605D5" w:rsidRDefault="001605D5" w:rsidP="001605D5">
      <w:pPr>
        <w:pStyle w:val="DraftHeading1"/>
        <w:tabs>
          <w:tab w:val="right" w:pos="680"/>
        </w:tabs>
        <w:ind w:left="850" w:hanging="850"/>
      </w:pPr>
      <w:r>
        <w:tab/>
      </w:r>
      <w:bookmarkStart w:id="434" w:name="_Toc261422793"/>
      <w:bookmarkStart w:id="435" w:name="_Toc142312561"/>
      <w:r>
        <w:t>160</w:t>
      </w:r>
      <w:r>
        <w:tab/>
        <w:t>Functions and powers of inspectors</w:t>
      </w:r>
      <w:bookmarkEnd w:id="434"/>
      <w:bookmarkEnd w:id="435"/>
    </w:p>
    <w:p w14:paraId="49CD40E5" w14:textId="77777777" w:rsidR="001605D5" w:rsidRDefault="001605D5" w:rsidP="001605D5">
      <w:pPr>
        <w:pStyle w:val="BodySectionSub"/>
      </w:pPr>
      <w:r>
        <w:t>An inspector has the following functions and powers under this Act:</w:t>
      </w:r>
    </w:p>
    <w:p w14:paraId="623F7AD7" w14:textId="77777777" w:rsidR="001605D5" w:rsidRDefault="001605D5" w:rsidP="001605D5">
      <w:pPr>
        <w:pStyle w:val="DraftHeading3"/>
        <w:tabs>
          <w:tab w:val="right" w:pos="1757"/>
        </w:tabs>
        <w:ind w:left="1871" w:hanging="1871"/>
      </w:pPr>
      <w:r>
        <w:tab/>
      </w:r>
      <w:r w:rsidRPr="009333CA">
        <w:t>(a)</w:t>
      </w:r>
      <w:r>
        <w:tab/>
        <w:t>to provide information and advice about compliance with this Act;</w:t>
      </w:r>
    </w:p>
    <w:p w14:paraId="3858684B" w14:textId="77777777" w:rsidR="001605D5" w:rsidRDefault="001605D5" w:rsidP="001605D5">
      <w:pPr>
        <w:pStyle w:val="DraftHeading3"/>
        <w:tabs>
          <w:tab w:val="right" w:pos="1757"/>
        </w:tabs>
        <w:ind w:left="1871" w:hanging="1871"/>
      </w:pPr>
      <w:r>
        <w:tab/>
      </w:r>
      <w:r w:rsidRPr="009333CA">
        <w:t>(b)</w:t>
      </w:r>
      <w:r>
        <w:tab/>
        <w:t>to assist in the resolution of:</w:t>
      </w:r>
    </w:p>
    <w:p w14:paraId="32A5C516" w14:textId="77777777" w:rsidR="001605D5" w:rsidRDefault="001605D5" w:rsidP="001605D5">
      <w:pPr>
        <w:pStyle w:val="DraftHeading4"/>
        <w:tabs>
          <w:tab w:val="right" w:pos="2268"/>
        </w:tabs>
        <w:ind w:left="2381" w:hanging="2381"/>
      </w:pPr>
      <w:r>
        <w:tab/>
      </w:r>
      <w:r w:rsidRPr="00A825B4">
        <w:t>(i)</w:t>
      </w:r>
      <w:r>
        <w:tab/>
        <w:t>work health and safety issues at workplaces; and</w:t>
      </w:r>
    </w:p>
    <w:p w14:paraId="1C86AD8B" w14:textId="77777777" w:rsidR="001605D5" w:rsidRPr="0022192E" w:rsidRDefault="001605D5" w:rsidP="001605D5">
      <w:pPr>
        <w:pStyle w:val="DraftHeading4"/>
        <w:tabs>
          <w:tab w:val="right" w:pos="2268"/>
        </w:tabs>
        <w:ind w:left="2381" w:hanging="2381"/>
      </w:pPr>
      <w:r>
        <w:lastRenderedPageBreak/>
        <w:tab/>
      </w:r>
      <w:r w:rsidRPr="00686B2E">
        <w:t>(ii)</w:t>
      </w:r>
      <w:r>
        <w:tab/>
        <w:t>issues related to access to a workplace by an assistant to a health and safety representative; and</w:t>
      </w:r>
    </w:p>
    <w:p w14:paraId="75BC6B16" w14:textId="77777777" w:rsidR="001605D5" w:rsidRDefault="001605D5" w:rsidP="001605D5">
      <w:pPr>
        <w:pStyle w:val="DraftHeading4"/>
        <w:tabs>
          <w:tab w:val="right" w:pos="2268"/>
        </w:tabs>
        <w:ind w:left="2381" w:hanging="2381"/>
      </w:pPr>
      <w:r>
        <w:tab/>
      </w:r>
      <w:r w:rsidRPr="00A825B4">
        <w:t>(</w:t>
      </w:r>
      <w:r>
        <w:t>i</w:t>
      </w:r>
      <w:r w:rsidRPr="00A825B4">
        <w:t>ii)</w:t>
      </w:r>
      <w:r>
        <w:tab/>
        <w:t>issues related to the exercise or purported exercise of a right of entry under Part 7;</w:t>
      </w:r>
    </w:p>
    <w:p w14:paraId="586510AB" w14:textId="77777777" w:rsidR="001605D5" w:rsidRDefault="001605D5" w:rsidP="001605D5">
      <w:pPr>
        <w:pStyle w:val="DraftHeading3"/>
        <w:tabs>
          <w:tab w:val="right" w:pos="1757"/>
        </w:tabs>
        <w:ind w:left="1871" w:hanging="1871"/>
      </w:pPr>
      <w:r>
        <w:tab/>
      </w:r>
      <w:r w:rsidRPr="009333CA">
        <w:t>(c)</w:t>
      </w:r>
      <w:r>
        <w:tab/>
        <w:t>to review disputed provisional improvement notices;</w:t>
      </w:r>
    </w:p>
    <w:p w14:paraId="383D5CB1" w14:textId="77777777" w:rsidR="001605D5" w:rsidRPr="00886EFF" w:rsidRDefault="001605D5" w:rsidP="001605D5">
      <w:pPr>
        <w:pStyle w:val="DraftHeading3"/>
        <w:tabs>
          <w:tab w:val="right" w:pos="1757"/>
        </w:tabs>
        <w:ind w:left="1871" w:hanging="1871"/>
      </w:pPr>
      <w:r>
        <w:tab/>
      </w:r>
      <w:r w:rsidRPr="00EE136B">
        <w:t>(d)</w:t>
      </w:r>
      <w:r>
        <w:tab/>
        <w:t xml:space="preserve">to require compliance with this Act through </w:t>
      </w:r>
      <w:r w:rsidRPr="00F04CA1">
        <w:t>the issuing of notices</w:t>
      </w:r>
      <w:r>
        <w:t>;</w:t>
      </w:r>
    </w:p>
    <w:p w14:paraId="2519D3B6" w14:textId="77777777" w:rsidR="001605D5" w:rsidRDefault="001605D5" w:rsidP="001605D5">
      <w:pPr>
        <w:pStyle w:val="DraftHeading3"/>
        <w:tabs>
          <w:tab w:val="right" w:pos="1757"/>
        </w:tabs>
        <w:ind w:left="1871" w:hanging="1871"/>
      </w:pPr>
      <w:r>
        <w:tab/>
      </w:r>
      <w:r w:rsidRPr="00375D4E">
        <w:t>(e)</w:t>
      </w:r>
      <w:r>
        <w:tab/>
        <w:t>to investigate contraventions of this Act and assist in the prosecution of offences;</w:t>
      </w:r>
    </w:p>
    <w:p w14:paraId="6ADBA5B0" w14:textId="77777777" w:rsidR="001605D5" w:rsidRDefault="001605D5" w:rsidP="001605D5">
      <w:pPr>
        <w:pStyle w:val="DraftHeading3"/>
        <w:tabs>
          <w:tab w:val="right" w:pos="1757"/>
        </w:tabs>
        <w:ind w:left="1871" w:hanging="1871"/>
      </w:pPr>
      <w:r>
        <w:tab/>
      </w:r>
      <w:r w:rsidRPr="00FD4C05">
        <w:t>(f)</w:t>
      </w:r>
      <w:r>
        <w:tab/>
        <w:t>to attend coronial inquests in relation to work-related deaths and examine witnesses.</w:t>
      </w:r>
    </w:p>
    <w:p w14:paraId="0770301A" w14:textId="77777777" w:rsidR="001605D5" w:rsidRPr="004634FD" w:rsidRDefault="001605D5" w:rsidP="001605D5">
      <w:pPr>
        <w:pStyle w:val="DraftSub-sectionNote"/>
        <w:tabs>
          <w:tab w:val="right" w:pos="1814"/>
        </w:tabs>
        <w:ind w:left="1361"/>
        <w:rPr>
          <w:b/>
        </w:rPr>
      </w:pPr>
      <w:r w:rsidRPr="004634FD">
        <w:rPr>
          <w:b/>
        </w:rPr>
        <w:t>Note</w:t>
      </w:r>
    </w:p>
    <w:p w14:paraId="75F1FCEE" w14:textId="77777777" w:rsidR="001605D5" w:rsidRPr="004634FD" w:rsidRDefault="001605D5" w:rsidP="001605D5">
      <w:pPr>
        <w:pStyle w:val="DraftSub-sectionNote"/>
        <w:tabs>
          <w:tab w:val="right" w:pos="1814"/>
        </w:tabs>
        <w:ind w:left="1361"/>
      </w:pPr>
      <w:r>
        <w:t>See the jurisdictional note in the Appendix.</w:t>
      </w:r>
    </w:p>
    <w:p w14:paraId="5F812C19" w14:textId="77777777" w:rsidR="001605D5" w:rsidRDefault="001605D5" w:rsidP="001605D5">
      <w:pPr>
        <w:pStyle w:val="DraftHeading1"/>
        <w:tabs>
          <w:tab w:val="right" w:pos="680"/>
        </w:tabs>
        <w:ind w:left="850" w:hanging="850"/>
      </w:pPr>
      <w:r>
        <w:tab/>
      </w:r>
      <w:bookmarkStart w:id="436" w:name="_Toc261422794"/>
      <w:bookmarkStart w:id="437" w:name="_Toc142312562"/>
      <w:r>
        <w:t>161</w:t>
      </w:r>
      <w:r>
        <w:tab/>
        <w:t>Conditions on inspectors' compliance powers</w:t>
      </w:r>
      <w:bookmarkEnd w:id="436"/>
      <w:bookmarkEnd w:id="437"/>
    </w:p>
    <w:p w14:paraId="79859BD0" w14:textId="77777777" w:rsidR="001605D5" w:rsidRPr="000F4FD5" w:rsidRDefault="001605D5" w:rsidP="001605D5">
      <w:pPr>
        <w:pStyle w:val="BodySectionSub"/>
      </w:pPr>
      <w:r>
        <w:t>An inspector's compliance powers are subject to any conditions specified in the instrument of the inspector's appointment.</w:t>
      </w:r>
    </w:p>
    <w:p w14:paraId="15B76783" w14:textId="77777777" w:rsidR="001605D5" w:rsidRDefault="001605D5" w:rsidP="001605D5">
      <w:pPr>
        <w:pStyle w:val="DraftHeading1"/>
        <w:tabs>
          <w:tab w:val="right" w:pos="680"/>
        </w:tabs>
        <w:ind w:left="850" w:hanging="850"/>
      </w:pPr>
      <w:r>
        <w:tab/>
      </w:r>
      <w:bookmarkStart w:id="438" w:name="_Toc261422795"/>
      <w:bookmarkStart w:id="439" w:name="_Toc142312563"/>
      <w:r>
        <w:t>162</w:t>
      </w:r>
      <w:r>
        <w:tab/>
        <w:t>Inspectors subject to regulator's directions</w:t>
      </w:r>
      <w:bookmarkEnd w:id="438"/>
      <w:bookmarkEnd w:id="439"/>
    </w:p>
    <w:p w14:paraId="380AC443" w14:textId="77777777" w:rsidR="001605D5" w:rsidRDefault="001605D5" w:rsidP="001605D5">
      <w:pPr>
        <w:pStyle w:val="DraftHeading2"/>
        <w:tabs>
          <w:tab w:val="right" w:pos="1247"/>
        </w:tabs>
        <w:ind w:left="1361" w:hanging="1361"/>
      </w:pPr>
      <w:r>
        <w:tab/>
        <w:t>(1)</w:t>
      </w:r>
      <w:r>
        <w:tab/>
        <w:t>An inspector is subject to the regulator's directions in the exercise of the inspector's compliance powers.</w:t>
      </w:r>
    </w:p>
    <w:p w14:paraId="1018169C" w14:textId="5D964E44" w:rsidR="001605D5" w:rsidRDefault="001605D5" w:rsidP="001605D5">
      <w:pPr>
        <w:pStyle w:val="DraftHeading2"/>
        <w:tabs>
          <w:tab w:val="right" w:pos="1247"/>
        </w:tabs>
        <w:ind w:left="1361" w:hanging="1361"/>
      </w:pPr>
      <w:r>
        <w:tab/>
        <w:t>(2)</w:t>
      </w:r>
      <w:r>
        <w:tab/>
        <w:t>A direction under subsection (1) may be of a general nature or may relate to a specified matter or specified class of matter.</w:t>
      </w:r>
      <w:r w:rsidR="0019061B">
        <w:br/>
      </w:r>
      <w:r w:rsidR="0019061B">
        <w:br/>
      </w:r>
      <w:r w:rsidR="0019061B">
        <w:br/>
      </w:r>
    </w:p>
    <w:p w14:paraId="0728111A" w14:textId="77777777" w:rsidR="001605D5" w:rsidRPr="007428D6" w:rsidRDefault="001605D5" w:rsidP="001605D5">
      <w:pPr>
        <w:pStyle w:val="Heading-DIVISION"/>
        <w:ind w:left="1500" w:hanging="1500"/>
        <w:jc w:val="left"/>
      </w:pPr>
      <w:bookmarkStart w:id="440" w:name="_Toc261422796"/>
      <w:bookmarkStart w:id="441" w:name="_Toc142312564"/>
      <w:r w:rsidRPr="007428D6">
        <w:lastRenderedPageBreak/>
        <w:t>Division 3</w:t>
      </w:r>
      <w:r w:rsidRPr="007428D6">
        <w:tab/>
        <w:t>Powers relating to entry</w:t>
      </w:r>
      <w:bookmarkEnd w:id="440"/>
      <w:bookmarkEnd w:id="441"/>
    </w:p>
    <w:p w14:paraId="2724CF4A" w14:textId="77777777" w:rsidR="001605D5" w:rsidRPr="007428D6" w:rsidRDefault="001605D5" w:rsidP="001605D5">
      <w:pPr>
        <w:pStyle w:val="Heading-DIVISION"/>
        <w:ind w:left="1500" w:hanging="1500"/>
        <w:jc w:val="left"/>
      </w:pPr>
      <w:bookmarkStart w:id="442" w:name="_Toc261422797"/>
      <w:bookmarkStart w:id="443" w:name="_Toc142312565"/>
      <w:r w:rsidRPr="007428D6">
        <w:t>Subdivision 1</w:t>
      </w:r>
      <w:r w:rsidRPr="007428D6">
        <w:tab/>
        <w:t>General powers of entry</w:t>
      </w:r>
      <w:bookmarkEnd w:id="442"/>
      <w:bookmarkEnd w:id="443"/>
    </w:p>
    <w:p w14:paraId="4A31103D" w14:textId="77777777" w:rsidR="001605D5" w:rsidRDefault="001605D5" w:rsidP="001605D5">
      <w:pPr>
        <w:pStyle w:val="DraftHeading1"/>
        <w:tabs>
          <w:tab w:val="right" w:pos="680"/>
        </w:tabs>
        <w:ind w:left="850" w:hanging="850"/>
      </w:pPr>
      <w:r>
        <w:tab/>
      </w:r>
      <w:bookmarkStart w:id="444" w:name="_Toc261422798"/>
      <w:bookmarkStart w:id="445" w:name="_Toc142312566"/>
      <w:r>
        <w:t>163</w:t>
      </w:r>
      <w:r>
        <w:tab/>
        <w:t>Powers of entry</w:t>
      </w:r>
      <w:bookmarkEnd w:id="444"/>
      <w:bookmarkEnd w:id="445"/>
    </w:p>
    <w:p w14:paraId="5748E381" w14:textId="77777777" w:rsidR="001605D5" w:rsidRDefault="001605D5" w:rsidP="001605D5">
      <w:pPr>
        <w:pStyle w:val="DraftHeading2"/>
        <w:tabs>
          <w:tab w:val="right" w:pos="1247"/>
        </w:tabs>
        <w:ind w:left="1361" w:hanging="1361"/>
      </w:pPr>
      <w:r>
        <w:tab/>
      </w:r>
      <w:r w:rsidRPr="002954C1">
        <w:t>(1)</w:t>
      </w:r>
      <w:r>
        <w:tab/>
        <w:t>An inspector may at any time enter a place that is, or that the inspector reasonably suspects is, a workplace.</w:t>
      </w:r>
    </w:p>
    <w:p w14:paraId="224CA28F" w14:textId="77777777" w:rsidR="001605D5" w:rsidRDefault="001605D5" w:rsidP="001605D5">
      <w:pPr>
        <w:pStyle w:val="DraftHeading2"/>
        <w:tabs>
          <w:tab w:val="right" w:pos="1247"/>
        </w:tabs>
        <w:ind w:left="1361" w:hanging="1361"/>
      </w:pPr>
      <w:r>
        <w:tab/>
      </w:r>
      <w:r w:rsidRPr="002954C1">
        <w:t>(2)</w:t>
      </w:r>
      <w:r>
        <w:tab/>
        <w:t>An entry may be made under subsection (1) with, or without, the consent of the person with management or control of the workplace.</w:t>
      </w:r>
    </w:p>
    <w:p w14:paraId="7105017E" w14:textId="77777777" w:rsidR="001605D5" w:rsidRDefault="001605D5" w:rsidP="001605D5">
      <w:pPr>
        <w:pStyle w:val="DraftHeading2"/>
        <w:tabs>
          <w:tab w:val="right" w:pos="1247"/>
        </w:tabs>
        <w:ind w:left="1361" w:hanging="1361"/>
        <w:rPr>
          <w:rFonts w:ascii="Times-Roman" w:hAnsi="Times-Roman" w:cs="Times-Roman"/>
          <w:szCs w:val="24"/>
          <w:lang w:val="en-US"/>
        </w:rPr>
      </w:pPr>
      <w:r>
        <w:rPr>
          <w:lang w:val="en-US"/>
        </w:rPr>
        <w:tab/>
      </w:r>
      <w:r w:rsidRPr="00574BDC">
        <w:rPr>
          <w:lang w:val="en-US"/>
        </w:rPr>
        <w:t>(3)</w:t>
      </w:r>
      <w:r>
        <w:rPr>
          <w:lang w:val="en-US"/>
        </w:rPr>
        <w:tab/>
        <w:t xml:space="preserve">If an inspector enters a place under subsection (1) and it is </w:t>
      </w:r>
      <w:r>
        <w:rPr>
          <w:rFonts w:ascii="Times-Roman" w:hAnsi="Times-Roman" w:cs="Times-Roman"/>
          <w:szCs w:val="24"/>
          <w:lang w:val="en-US"/>
        </w:rPr>
        <w:t>not a workplace, the inspector must leave the place immediately.</w:t>
      </w:r>
    </w:p>
    <w:p w14:paraId="68172BCB" w14:textId="77777777" w:rsidR="001605D5" w:rsidRDefault="001605D5" w:rsidP="001605D5">
      <w:pPr>
        <w:pStyle w:val="DraftHeading2"/>
        <w:tabs>
          <w:tab w:val="right" w:pos="1247"/>
        </w:tabs>
        <w:ind w:left="1361" w:hanging="1361"/>
      </w:pPr>
      <w:r>
        <w:tab/>
      </w:r>
      <w:r w:rsidRPr="006A71C6">
        <w:t>(</w:t>
      </w:r>
      <w:r>
        <w:t>4</w:t>
      </w:r>
      <w:r w:rsidRPr="006A71C6">
        <w:t>)</w:t>
      </w:r>
      <w:r>
        <w:tab/>
        <w:t>An inspector may enter any place if the entry is authorised by a search warrant.</w:t>
      </w:r>
    </w:p>
    <w:p w14:paraId="5BF7EFAC" w14:textId="77777777" w:rsidR="001605D5" w:rsidRPr="00D4135C" w:rsidRDefault="001605D5" w:rsidP="001605D5">
      <w:pPr>
        <w:pStyle w:val="DraftSectionNote"/>
        <w:tabs>
          <w:tab w:val="right" w:pos="1304"/>
        </w:tabs>
        <w:ind w:left="850"/>
        <w:rPr>
          <w:b/>
          <w:lang w:val="en-US"/>
        </w:rPr>
      </w:pPr>
      <w:r w:rsidRPr="00D4135C">
        <w:rPr>
          <w:b/>
          <w:lang w:val="en-US"/>
        </w:rPr>
        <w:t>Note</w:t>
      </w:r>
    </w:p>
    <w:p w14:paraId="51B28D06" w14:textId="77777777" w:rsidR="001605D5" w:rsidRDefault="001605D5" w:rsidP="001605D5">
      <w:pPr>
        <w:pStyle w:val="DraftSectionNote"/>
        <w:tabs>
          <w:tab w:val="right" w:pos="1304"/>
        </w:tabs>
        <w:ind w:left="850"/>
        <w:rPr>
          <w:lang w:val="en-US"/>
        </w:rPr>
      </w:pPr>
      <w:r>
        <w:rPr>
          <w:lang w:val="en-US"/>
        </w:rPr>
        <w:t>An inspector may enter residential premises to gain access to a workplace (see section 170(c)).</w:t>
      </w:r>
    </w:p>
    <w:p w14:paraId="49D8FC77" w14:textId="77777777" w:rsidR="001605D5" w:rsidRDefault="001605D5" w:rsidP="001605D5">
      <w:pPr>
        <w:pStyle w:val="DraftHeading1"/>
        <w:tabs>
          <w:tab w:val="right" w:pos="680"/>
        </w:tabs>
        <w:ind w:left="850" w:hanging="850"/>
      </w:pPr>
      <w:r>
        <w:tab/>
      </w:r>
      <w:bookmarkStart w:id="446" w:name="_Toc261422799"/>
      <w:bookmarkStart w:id="447" w:name="_Toc142312567"/>
      <w:r>
        <w:t>164</w:t>
      </w:r>
      <w:r>
        <w:tab/>
        <w:t>Notification of entry</w:t>
      </w:r>
      <w:bookmarkEnd w:id="446"/>
      <w:bookmarkEnd w:id="447"/>
    </w:p>
    <w:p w14:paraId="245A408B" w14:textId="77777777" w:rsidR="001605D5" w:rsidRPr="009D1796" w:rsidRDefault="001605D5" w:rsidP="001605D5">
      <w:pPr>
        <w:pStyle w:val="DraftHeading2"/>
        <w:tabs>
          <w:tab w:val="right" w:pos="1247"/>
        </w:tabs>
        <w:ind w:left="1361" w:hanging="1361"/>
      </w:pPr>
      <w:r>
        <w:tab/>
      </w:r>
      <w:r w:rsidRPr="009D1796">
        <w:t>(1)</w:t>
      </w:r>
      <w:r>
        <w:tab/>
        <w:t>An inspector may enter a place under section 163 without prior notice to any person.</w:t>
      </w:r>
    </w:p>
    <w:p w14:paraId="356AC9C5" w14:textId="77777777" w:rsidR="001605D5" w:rsidRPr="0053081B" w:rsidRDefault="001605D5" w:rsidP="001605D5">
      <w:pPr>
        <w:pStyle w:val="DraftHeading2"/>
        <w:tabs>
          <w:tab w:val="right" w:pos="1247"/>
        </w:tabs>
        <w:ind w:left="1361" w:hanging="1361"/>
      </w:pPr>
      <w:r>
        <w:tab/>
      </w:r>
      <w:r w:rsidRPr="009D1796">
        <w:t>(2)</w:t>
      </w:r>
      <w:r>
        <w:tab/>
        <w:t>An inspector must, as soon as practicable after entry to a workplace or suspected workplace, take all reasonable steps to notify the following persons of the entry and the purpose of the entry:</w:t>
      </w:r>
    </w:p>
    <w:p w14:paraId="5CCB6A06" w14:textId="77777777" w:rsidR="001605D5" w:rsidRDefault="001605D5" w:rsidP="001605D5">
      <w:pPr>
        <w:pStyle w:val="DraftHeading3"/>
        <w:tabs>
          <w:tab w:val="right" w:pos="1757"/>
        </w:tabs>
        <w:ind w:left="1871" w:hanging="1871"/>
      </w:pPr>
      <w:r>
        <w:tab/>
      </w:r>
      <w:r w:rsidRPr="0053081B">
        <w:t>(</w:t>
      </w:r>
      <w:r>
        <w:t>a</w:t>
      </w:r>
      <w:r w:rsidRPr="0053081B">
        <w:t>)</w:t>
      </w:r>
      <w:r>
        <w:tab/>
      </w:r>
      <w:r>
        <w:tab/>
        <w:t>the relevant person conducting a business or undertaking at the workplace;</w:t>
      </w:r>
    </w:p>
    <w:p w14:paraId="02AF51C2" w14:textId="77777777" w:rsidR="001605D5" w:rsidRPr="00D51CBB" w:rsidRDefault="001605D5" w:rsidP="001605D5">
      <w:pPr>
        <w:pStyle w:val="DraftHeading3"/>
        <w:tabs>
          <w:tab w:val="right" w:pos="1757"/>
        </w:tabs>
        <w:ind w:left="1871" w:hanging="1871"/>
      </w:pPr>
      <w:r>
        <w:tab/>
      </w:r>
      <w:r w:rsidRPr="00D51CBB">
        <w:t>(b)</w:t>
      </w:r>
      <w:r>
        <w:tab/>
        <w:t>the person with management or control of the workplace;</w:t>
      </w:r>
    </w:p>
    <w:p w14:paraId="1AE03055" w14:textId="77777777" w:rsidR="001605D5" w:rsidRDefault="001605D5" w:rsidP="001605D5">
      <w:pPr>
        <w:pStyle w:val="DraftHeading3"/>
        <w:tabs>
          <w:tab w:val="right" w:pos="1757"/>
        </w:tabs>
        <w:ind w:left="1871" w:hanging="1871"/>
      </w:pPr>
      <w:r>
        <w:lastRenderedPageBreak/>
        <w:tab/>
      </w:r>
      <w:r w:rsidRPr="0053081B">
        <w:t>(</w:t>
      </w:r>
      <w:r>
        <w:t>c</w:t>
      </w:r>
      <w:r w:rsidRPr="0053081B">
        <w:t>)</w:t>
      </w:r>
      <w:r>
        <w:tab/>
        <w:t>any health and safety representative for workers carrying out work for that business or undertaking at the workplace.</w:t>
      </w:r>
    </w:p>
    <w:p w14:paraId="25AAF0D8" w14:textId="77777777" w:rsidR="001605D5" w:rsidRDefault="001605D5" w:rsidP="001605D5">
      <w:pPr>
        <w:pStyle w:val="DraftHeading2"/>
        <w:tabs>
          <w:tab w:val="right" w:pos="1247"/>
        </w:tabs>
        <w:ind w:left="1361" w:hanging="1361"/>
      </w:pPr>
      <w:r>
        <w:tab/>
      </w:r>
      <w:r w:rsidRPr="001A16F2">
        <w:t>(3)</w:t>
      </w:r>
      <w:r>
        <w:tab/>
        <w:t>However, an inspector is not required to notify any person if to do so would defeat the purpose for which the place was entered or cause unreasonable delay.</w:t>
      </w:r>
    </w:p>
    <w:p w14:paraId="29E64F49" w14:textId="77777777" w:rsidR="001605D5" w:rsidRDefault="001605D5" w:rsidP="001605D5">
      <w:pPr>
        <w:pStyle w:val="DraftHeading2"/>
        <w:tabs>
          <w:tab w:val="right" w:pos="1247"/>
        </w:tabs>
        <w:ind w:left="1361" w:hanging="1361"/>
      </w:pPr>
      <w:r>
        <w:tab/>
      </w:r>
      <w:r w:rsidRPr="003E22AD">
        <w:t>(</w:t>
      </w:r>
      <w:r>
        <w:t>4</w:t>
      </w:r>
      <w:r w:rsidRPr="003E22AD">
        <w:t>)</w:t>
      </w:r>
      <w:r>
        <w:tab/>
        <w:t xml:space="preserve">In this section </w:t>
      </w:r>
      <w:r w:rsidRPr="00217018">
        <w:rPr>
          <w:b/>
          <w:i/>
        </w:rPr>
        <w:t xml:space="preserve">relevant </w:t>
      </w:r>
      <w:r>
        <w:rPr>
          <w:b/>
          <w:i/>
        </w:rPr>
        <w:t xml:space="preserve">person conducting a </w:t>
      </w:r>
      <w:r w:rsidRPr="00217018">
        <w:rPr>
          <w:b/>
          <w:i/>
        </w:rPr>
        <w:t>business or undertaking</w:t>
      </w:r>
      <w:r>
        <w:t xml:space="preserve"> means the person conducting any business or undertaking in relation to which the inspector is exercising the powers of entry.</w:t>
      </w:r>
    </w:p>
    <w:p w14:paraId="037C5B92" w14:textId="77777777" w:rsidR="001605D5" w:rsidRDefault="001605D5" w:rsidP="001605D5">
      <w:pPr>
        <w:pStyle w:val="DraftHeading1"/>
        <w:tabs>
          <w:tab w:val="right" w:pos="680"/>
        </w:tabs>
        <w:ind w:left="850" w:hanging="850"/>
      </w:pPr>
      <w:r>
        <w:tab/>
      </w:r>
      <w:bookmarkStart w:id="448" w:name="_Toc261422800"/>
      <w:bookmarkStart w:id="449" w:name="_Toc142312568"/>
      <w:r>
        <w:t>165</w:t>
      </w:r>
      <w:r>
        <w:tab/>
        <w:t>General powers on entry</w:t>
      </w:r>
      <w:bookmarkEnd w:id="448"/>
      <w:bookmarkEnd w:id="449"/>
    </w:p>
    <w:p w14:paraId="54D19E6B" w14:textId="77777777" w:rsidR="001605D5" w:rsidRDefault="001605D5" w:rsidP="001605D5">
      <w:pPr>
        <w:pStyle w:val="DraftHeading2"/>
        <w:tabs>
          <w:tab w:val="right" w:pos="1247"/>
        </w:tabs>
        <w:ind w:left="1361" w:hanging="1361"/>
      </w:pPr>
      <w:r>
        <w:tab/>
      </w:r>
      <w:r w:rsidRPr="00C96309">
        <w:t>(1)</w:t>
      </w:r>
      <w:r>
        <w:tab/>
        <w:t>An inspector who enters a workplace under section 163 may do all or any of the following:</w:t>
      </w:r>
    </w:p>
    <w:p w14:paraId="08B7596C" w14:textId="77777777" w:rsidR="001605D5" w:rsidRDefault="001605D5" w:rsidP="001605D5">
      <w:pPr>
        <w:pStyle w:val="DraftHeading3"/>
        <w:tabs>
          <w:tab w:val="right" w:pos="1757"/>
        </w:tabs>
        <w:ind w:left="1871" w:hanging="1871"/>
      </w:pPr>
      <w:r>
        <w:tab/>
        <w:t>(a)</w:t>
      </w:r>
      <w:r>
        <w:tab/>
        <w:t>inspect, examine and make inquiries at the workplace;</w:t>
      </w:r>
    </w:p>
    <w:p w14:paraId="7CEE42F2" w14:textId="77777777" w:rsidR="001605D5" w:rsidRDefault="001605D5" w:rsidP="001605D5">
      <w:pPr>
        <w:pStyle w:val="DraftHeading3"/>
        <w:tabs>
          <w:tab w:val="right" w:pos="1757"/>
        </w:tabs>
        <w:ind w:left="1871" w:hanging="1871"/>
      </w:pPr>
      <w:r>
        <w:tab/>
        <w:t>(b)</w:t>
      </w:r>
      <w:r>
        <w:tab/>
        <w:t>inspect and examine anything (including a document) at the workplace;</w:t>
      </w:r>
    </w:p>
    <w:p w14:paraId="5B8B3F64" w14:textId="77777777" w:rsidR="001605D5" w:rsidRDefault="001605D5" w:rsidP="001605D5">
      <w:pPr>
        <w:pStyle w:val="DraftHeading3"/>
        <w:tabs>
          <w:tab w:val="right" w:pos="1757"/>
        </w:tabs>
        <w:ind w:left="1871" w:hanging="1871"/>
      </w:pPr>
      <w:r>
        <w:tab/>
        <w:t>(c)</w:t>
      </w:r>
      <w:r>
        <w:tab/>
        <w:t>bring to the workplace and use any equipment or materials that may be required;</w:t>
      </w:r>
    </w:p>
    <w:p w14:paraId="080BB460" w14:textId="77777777" w:rsidR="001605D5" w:rsidRDefault="001605D5" w:rsidP="001605D5">
      <w:pPr>
        <w:pStyle w:val="DraftHeading3"/>
        <w:tabs>
          <w:tab w:val="right" w:pos="1757"/>
        </w:tabs>
        <w:ind w:left="1871" w:hanging="1871"/>
      </w:pPr>
      <w:r>
        <w:tab/>
        <w:t>(d)</w:t>
      </w:r>
      <w:r>
        <w:tab/>
        <w:t xml:space="preserve">take measurements, conduct tests and make sketches or recordings (including photographs, films, audio, video, </w:t>
      </w:r>
      <w:r w:rsidRPr="00B77150">
        <w:t>digital</w:t>
      </w:r>
      <w:r>
        <w:t xml:space="preserve"> or other recordings);</w:t>
      </w:r>
    </w:p>
    <w:p w14:paraId="44138092" w14:textId="77777777" w:rsidR="001605D5" w:rsidRDefault="001605D5" w:rsidP="001605D5">
      <w:pPr>
        <w:pStyle w:val="DraftHeading3"/>
        <w:tabs>
          <w:tab w:val="right" w:pos="1757"/>
        </w:tabs>
        <w:ind w:left="1871" w:hanging="1871"/>
      </w:pPr>
      <w:r>
        <w:tab/>
        <w:t>(e</w:t>
      </w:r>
      <w:r w:rsidRPr="00A967FB">
        <w:t>)</w:t>
      </w:r>
      <w:r>
        <w:tab/>
        <w:t>take and remove for analysis a sample of any substance or thing without paying for it;</w:t>
      </w:r>
    </w:p>
    <w:p w14:paraId="3B3835A2" w14:textId="77777777" w:rsidR="001605D5" w:rsidRPr="00DE3D69" w:rsidRDefault="001605D5" w:rsidP="001605D5">
      <w:pPr>
        <w:pStyle w:val="DraftHeading3"/>
        <w:tabs>
          <w:tab w:val="right" w:pos="1757"/>
        </w:tabs>
        <w:ind w:left="1871" w:hanging="1871"/>
      </w:pPr>
      <w:r>
        <w:tab/>
        <w:t>(f</w:t>
      </w:r>
      <w:r w:rsidRPr="00DE3D69">
        <w:t>)</w:t>
      </w:r>
      <w:r>
        <w:tab/>
        <w:t>require a person at the workplace to give the inspector reasonable help to exercise the inspector's powers under paragraphs (a) to (e);</w:t>
      </w:r>
    </w:p>
    <w:p w14:paraId="766E6476" w14:textId="77777777" w:rsidR="001605D5" w:rsidRPr="00B77150" w:rsidRDefault="001605D5" w:rsidP="001605D5">
      <w:pPr>
        <w:pStyle w:val="DraftHeading3"/>
        <w:tabs>
          <w:tab w:val="right" w:pos="1757"/>
        </w:tabs>
        <w:ind w:left="1871" w:hanging="1871"/>
      </w:pPr>
      <w:r>
        <w:lastRenderedPageBreak/>
        <w:tab/>
      </w:r>
      <w:r w:rsidRPr="00B77150">
        <w:t>(</w:t>
      </w:r>
      <w:r>
        <w:t>g</w:t>
      </w:r>
      <w:r w:rsidRPr="00B77150">
        <w:t>)</w:t>
      </w:r>
      <w:r w:rsidRPr="00B77150">
        <w:tab/>
        <w:t xml:space="preserve">exercise any </w:t>
      </w:r>
      <w:r>
        <w:t xml:space="preserve">compliance power or </w:t>
      </w:r>
      <w:r w:rsidRPr="00B77150">
        <w:t xml:space="preserve">other power </w:t>
      </w:r>
      <w:r>
        <w:t>that is reasonably necessary to be exercised by the inspector for the purposes of this Act.</w:t>
      </w:r>
    </w:p>
    <w:p w14:paraId="0410F031" w14:textId="77777777" w:rsidR="001605D5" w:rsidRPr="004634FD" w:rsidRDefault="001605D5" w:rsidP="001605D5">
      <w:pPr>
        <w:pStyle w:val="DraftSub-sectionNote"/>
        <w:tabs>
          <w:tab w:val="right" w:pos="1814"/>
        </w:tabs>
        <w:ind w:left="1361"/>
        <w:rPr>
          <w:b/>
        </w:rPr>
      </w:pPr>
      <w:r w:rsidRPr="004634FD">
        <w:rPr>
          <w:b/>
        </w:rPr>
        <w:t>Note</w:t>
      </w:r>
    </w:p>
    <w:p w14:paraId="18DB3BE1" w14:textId="77777777" w:rsidR="001605D5" w:rsidRPr="004634FD" w:rsidRDefault="001605D5" w:rsidP="001605D5">
      <w:pPr>
        <w:pStyle w:val="DraftSub-sectionNote"/>
        <w:tabs>
          <w:tab w:val="right" w:pos="1814"/>
        </w:tabs>
        <w:ind w:left="1361"/>
      </w:pPr>
      <w:r>
        <w:t>See the jurisdictional notes in the Appendix.</w:t>
      </w:r>
    </w:p>
    <w:p w14:paraId="2D94E36F" w14:textId="77777777" w:rsidR="001605D5" w:rsidRDefault="001605D5" w:rsidP="001605D5">
      <w:pPr>
        <w:pStyle w:val="DraftHeading2"/>
        <w:tabs>
          <w:tab w:val="right" w:pos="1247"/>
        </w:tabs>
        <w:ind w:left="1361" w:hanging="1361"/>
      </w:pPr>
      <w:r>
        <w:tab/>
      </w:r>
      <w:r w:rsidRPr="00C96309">
        <w:t>(2)</w:t>
      </w:r>
      <w:r>
        <w:tab/>
        <w:t>A person required to give reasonable help under subsection (1)(f) must not, without reasonable excuse, refuse or fail to comply with the requirement.</w:t>
      </w:r>
    </w:p>
    <w:p w14:paraId="43E5D1BF" w14:textId="524D62C7" w:rsidR="001605D5" w:rsidRDefault="001605D5" w:rsidP="001605D5">
      <w:pPr>
        <w:pStyle w:val="BodySectionSub"/>
      </w:pPr>
      <w:r>
        <w:t>Maximum penalty:</w:t>
      </w:r>
      <w:r w:rsidR="008777B8">
        <w:t xml:space="preserve"> </w:t>
      </w:r>
      <w:r w:rsidR="008777B8" w:rsidRPr="008777B8">
        <w:t>tier D monetary penalty.</w:t>
      </w:r>
    </w:p>
    <w:p w14:paraId="744E10FC" w14:textId="77777777" w:rsidR="001605D5" w:rsidRPr="00C26BD9" w:rsidRDefault="001605D5" w:rsidP="001605D5">
      <w:pPr>
        <w:pStyle w:val="DraftHeading2"/>
        <w:tabs>
          <w:tab w:val="right" w:pos="1247"/>
        </w:tabs>
        <w:ind w:left="1361" w:hanging="1361"/>
      </w:pPr>
      <w:r>
        <w:tab/>
        <w:t>(3</w:t>
      </w:r>
      <w:r w:rsidRPr="00A9578F">
        <w:t>)</w:t>
      </w:r>
      <w:r>
        <w:tab/>
        <w:t>Subsection (2) places an evidential burden on the accused to show a reasonable excuse.</w:t>
      </w:r>
    </w:p>
    <w:p w14:paraId="71EE8369" w14:textId="77777777" w:rsidR="001605D5" w:rsidRDefault="001605D5" w:rsidP="001605D5">
      <w:pPr>
        <w:pStyle w:val="DraftHeading1"/>
        <w:tabs>
          <w:tab w:val="right" w:pos="680"/>
        </w:tabs>
        <w:ind w:left="850" w:hanging="850"/>
      </w:pPr>
      <w:r>
        <w:tab/>
      </w:r>
      <w:bookmarkStart w:id="450" w:name="_Toc261422801"/>
      <w:bookmarkStart w:id="451" w:name="_Toc142312569"/>
      <w:r>
        <w:t>166</w:t>
      </w:r>
      <w:r>
        <w:tab/>
        <w:t>Persons assisting inspectors</w:t>
      </w:r>
      <w:bookmarkEnd w:id="450"/>
      <w:bookmarkEnd w:id="451"/>
    </w:p>
    <w:p w14:paraId="66345AB0" w14:textId="77777777" w:rsidR="001605D5" w:rsidRDefault="001605D5" w:rsidP="001605D5">
      <w:pPr>
        <w:pStyle w:val="DraftHeading2"/>
        <w:tabs>
          <w:tab w:val="right" w:pos="1247"/>
        </w:tabs>
        <w:ind w:left="1361" w:hanging="1361"/>
      </w:pPr>
      <w:r>
        <w:tab/>
      </w:r>
      <w:r w:rsidRPr="00B25E32">
        <w:t>(1)</w:t>
      </w:r>
      <w:r>
        <w:tab/>
        <w:t xml:space="preserve">A person (the </w:t>
      </w:r>
      <w:r>
        <w:rPr>
          <w:b/>
          <w:i/>
        </w:rPr>
        <w:t>assistant</w:t>
      </w:r>
      <w:r>
        <w:t>), including an interpreter, may accompany the inspector entering a workplace under section 163 to assist the inspector if the inspector considers the assistance is necessary.</w:t>
      </w:r>
    </w:p>
    <w:p w14:paraId="01880269" w14:textId="77777777" w:rsidR="001605D5" w:rsidRDefault="001605D5" w:rsidP="001605D5">
      <w:pPr>
        <w:pStyle w:val="DraftHeading2"/>
        <w:tabs>
          <w:tab w:val="right" w:pos="1247"/>
        </w:tabs>
        <w:ind w:left="1361" w:hanging="1361"/>
      </w:pPr>
      <w:r>
        <w:tab/>
        <w:t>(2)</w:t>
      </w:r>
      <w:r>
        <w:tab/>
        <w:t>The assistant:</w:t>
      </w:r>
    </w:p>
    <w:p w14:paraId="59D11BE8" w14:textId="77777777" w:rsidR="001605D5" w:rsidRDefault="001605D5" w:rsidP="001605D5">
      <w:pPr>
        <w:pStyle w:val="DraftHeading3"/>
        <w:tabs>
          <w:tab w:val="right" w:pos="1757"/>
        </w:tabs>
        <w:ind w:left="1871" w:hanging="1871"/>
      </w:pPr>
      <w:r>
        <w:tab/>
      </w:r>
      <w:r w:rsidRPr="00B25E32">
        <w:t>(a)</w:t>
      </w:r>
      <w:r>
        <w:tab/>
        <w:t>may do the things at the place and in the manner that the inspector reasonably requires to assist the inspector to exercise compliance powers; but</w:t>
      </w:r>
    </w:p>
    <w:p w14:paraId="4628821A" w14:textId="77777777" w:rsidR="001605D5" w:rsidRDefault="001605D5" w:rsidP="001605D5">
      <w:pPr>
        <w:pStyle w:val="DraftHeading3"/>
        <w:tabs>
          <w:tab w:val="right" w:pos="1757"/>
        </w:tabs>
        <w:ind w:left="1871" w:hanging="1871"/>
      </w:pPr>
      <w:r>
        <w:tab/>
      </w:r>
      <w:r w:rsidRPr="00D55BB0">
        <w:t>(b)</w:t>
      </w:r>
      <w:r>
        <w:tab/>
        <w:t>must not do anything that the inspector does not have power to do, except as permitted under a search warrant.</w:t>
      </w:r>
    </w:p>
    <w:p w14:paraId="1B13F730" w14:textId="77777777" w:rsidR="001605D5" w:rsidRDefault="001605D5" w:rsidP="001605D5">
      <w:pPr>
        <w:pStyle w:val="DraftHeading2"/>
        <w:tabs>
          <w:tab w:val="right" w:pos="1247"/>
        </w:tabs>
        <w:ind w:left="1361" w:hanging="1361"/>
      </w:pPr>
      <w:r>
        <w:tab/>
      </w:r>
      <w:r w:rsidRPr="00D55BB0">
        <w:t>(3)</w:t>
      </w:r>
      <w:r>
        <w:tab/>
        <w:t>Anything done lawfully by the assistant is taken for all purposes to have been done by the inspector.</w:t>
      </w:r>
    </w:p>
    <w:p w14:paraId="67FEBACF" w14:textId="77777777" w:rsidR="001605D5" w:rsidRPr="007428D6" w:rsidRDefault="001605D5" w:rsidP="001605D5">
      <w:pPr>
        <w:pStyle w:val="Heading-DIVISION"/>
        <w:ind w:left="1500" w:hanging="1500"/>
        <w:jc w:val="left"/>
      </w:pPr>
      <w:bookmarkStart w:id="452" w:name="_Toc261422802"/>
      <w:bookmarkStart w:id="453" w:name="_Toc142312570"/>
      <w:r w:rsidRPr="007428D6">
        <w:lastRenderedPageBreak/>
        <w:t>Subdivision 2</w:t>
      </w:r>
      <w:r w:rsidRPr="007428D6">
        <w:tab/>
        <w:t>Search warrants</w:t>
      </w:r>
      <w:bookmarkEnd w:id="452"/>
      <w:bookmarkEnd w:id="453"/>
    </w:p>
    <w:p w14:paraId="32519741" w14:textId="77777777" w:rsidR="001605D5" w:rsidRPr="004634FD" w:rsidRDefault="001605D5" w:rsidP="001605D5">
      <w:pPr>
        <w:pStyle w:val="DraftSub-sectionNote"/>
        <w:tabs>
          <w:tab w:val="right" w:pos="1814"/>
        </w:tabs>
        <w:ind w:left="1361"/>
        <w:rPr>
          <w:b/>
        </w:rPr>
      </w:pPr>
      <w:r w:rsidRPr="004634FD">
        <w:rPr>
          <w:b/>
        </w:rPr>
        <w:t>Note</w:t>
      </w:r>
    </w:p>
    <w:p w14:paraId="7F245C58" w14:textId="77777777" w:rsidR="001605D5" w:rsidRPr="004634FD" w:rsidRDefault="001605D5" w:rsidP="001605D5">
      <w:pPr>
        <w:pStyle w:val="DraftSub-sectionNote"/>
        <w:tabs>
          <w:tab w:val="right" w:pos="1814"/>
        </w:tabs>
        <w:ind w:left="1361"/>
      </w:pPr>
      <w:r>
        <w:t>See the jurisdictional note in the Appendix.</w:t>
      </w:r>
    </w:p>
    <w:p w14:paraId="30F7A3F7" w14:textId="77777777" w:rsidR="001605D5" w:rsidRDefault="001605D5" w:rsidP="001605D5">
      <w:pPr>
        <w:pStyle w:val="DraftHeading1"/>
        <w:tabs>
          <w:tab w:val="right" w:pos="680"/>
        </w:tabs>
        <w:ind w:left="850" w:hanging="850"/>
        <w:rPr>
          <w:lang w:val="en-US"/>
        </w:rPr>
      </w:pPr>
      <w:r>
        <w:rPr>
          <w:lang w:val="en-US"/>
        </w:rPr>
        <w:tab/>
      </w:r>
      <w:bookmarkStart w:id="454" w:name="_Toc261422803"/>
      <w:bookmarkStart w:id="455" w:name="_Toc142312571"/>
      <w:r>
        <w:rPr>
          <w:lang w:val="en-US"/>
        </w:rPr>
        <w:t>167</w:t>
      </w:r>
      <w:r>
        <w:rPr>
          <w:lang w:val="en-US"/>
        </w:rPr>
        <w:tab/>
        <w:t>Search warrants</w:t>
      </w:r>
      <w:bookmarkEnd w:id="454"/>
      <w:bookmarkEnd w:id="455"/>
    </w:p>
    <w:p w14:paraId="275A0848" w14:textId="77777777" w:rsidR="001605D5" w:rsidRPr="00301CE9" w:rsidRDefault="001605D5" w:rsidP="001605D5">
      <w:pPr>
        <w:pStyle w:val="DraftHeading2"/>
        <w:tabs>
          <w:tab w:val="right" w:pos="1247"/>
        </w:tabs>
        <w:ind w:left="1361" w:hanging="1361"/>
        <w:rPr>
          <w:lang w:val="en-US"/>
        </w:rPr>
      </w:pPr>
      <w:r>
        <w:rPr>
          <w:lang w:val="en-US"/>
        </w:rPr>
        <w:tab/>
      </w:r>
      <w:r w:rsidRPr="00301CE9">
        <w:rPr>
          <w:lang w:val="en-US"/>
        </w:rPr>
        <w:t>(1)</w:t>
      </w:r>
      <w:r>
        <w:rPr>
          <w:lang w:val="en-US"/>
        </w:rPr>
        <w:tab/>
        <w:t xml:space="preserve">An inspector may apply to a magistrate for a search warrant for a </w:t>
      </w:r>
      <w:r>
        <w:rPr>
          <w:rFonts w:ascii="Times-Roman" w:hAnsi="Times-Roman" w:cs="Times-Roman"/>
          <w:lang w:val="en-US"/>
        </w:rPr>
        <w:t>place.</w:t>
      </w:r>
    </w:p>
    <w:p w14:paraId="43FC8BEC" w14:textId="77777777" w:rsidR="001605D5" w:rsidRPr="00301CE9" w:rsidRDefault="001605D5" w:rsidP="001605D5">
      <w:pPr>
        <w:pStyle w:val="DraftHeading2"/>
        <w:tabs>
          <w:tab w:val="right" w:pos="1247"/>
        </w:tabs>
        <w:ind w:left="1361" w:hanging="1361"/>
        <w:rPr>
          <w:lang w:val="en-US"/>
        </w:rPr>
      </w:pPr>
      <w:r>
        <w:rPr>
          <w:lang w:val="en-US"/>
        </w:rPr>
        <w:tab/>
      </w:r>
      <w:r w:rsidRPr="00301CE9">
        <w:rPr>
          <w:lang w:val="en-US"/>
        </w:rPr>
        <w:t>(2)</w:t>
      </w:r>
      <w:r>
        <w:rPr>
          <w:lang w:val="en-US"/>
        </w:rPr>
        <w:tab/>
        <w:t xml:space="preserve">The application must be sworn and state the grounds on which </w:t>
      </w:r>
      <w:r>
        <w:rPr>
          <w:rFonts w:ascii="Times-Roman" w:hAnsi="Times-Roman" w:cs="Times-Roman"/>
          <w:lang w:val="en-US"/>
        </w:rPr>
        <w:t>the warrant is sought.</w:t>
      </w:r>
    </w:p>
    <w:p w14:paraId="4B5BDF61" w14:textId="47BE5E5F" w:rsidR="00B80698" w:rsidRPr="00697CBF" w:rsidRDefault="001605D5" w:rsidP="00697CBF">
      <w:pPr>
        <w:pStyle w:val="DraftHeading2"/>
        <w:tabs>
          <w:tab w:val="right" w:pos="1247"/>
        </w:tabs>
        <w:ind w:left="1361" w:hanging="1361"/>
        <w:rPr>
          <w:rFonts w:ascii="Times-Roman" w:hAnsi="Times-Roman" w:cs="Times-Roman"/>
          <w:lang w:val="en-US"/>
        </w:rPr>
      </w:pPr>
      <w:r>
        <w:rPr>
          <w:lang w:val="en-US"/>
        </w:rPr>
        <w:tab/>
      </w:r>
      <w:r w:rsidRPr="00301CE9">
        <w:rPr>
          <w:lang w:val="en-US"/>
        </w:rPr>
        <w:t>(3)</w:t>
      </w:r>
      <w:r>
        <w:rPr>
          <w:lang w:val="en-US"/>
        </w:rPr>
        <w:tab/>
        <w:t xml:space="preserve">The magistrate may refuse to consider the application until the inspector gives the magistrate all the information the magistrate requires about the application in the way the </w:t>
      </w:r>
      <w:r>
        <w:rPr>
          <w:rFonts w:ascii="Times-Roman" w:hAnsi="Times-Roman" w:cs="Times-Roman"/>
          <w:lang w:val="en-US"/>
        </w:rPr>
        <w:t>magistrate requires.</w:t>
      </w:r>
    </w:p>
    <w:p w14:paraId="1E955B84" w14:textId="77777777" w:rsidR="001605D5" w:rsidRPr="00301CE9" w:rsidRDefault="001605D5" w:rsidP="001605D5">
      <w:pPr>
        <w:pStyle w:val="DraftSub-sectionEg"/>
        <w:tabs>
          <w:tab w:val="right" w:pos="1814"/>
        </w:tabs>
        <w:rPr>
          <w:b/>
          <w:lang w:val="en-US"/>
        </w:rPr>
      </w:pPr>
      <w:r w:rsidRPr="00301CE9">
        <w:rPr>
          <w:b/>
          <w:lang w:val="en-US"/>
        </w:rPr>
        <w:t>Example</w:t>
      </w:r>
    </w:p>
    <w:p w14:paraId="62E4912C" w14:textId="77777777" w:rsidR="001605D5" w:rsidRDefault="001605D5" w:rsidP="001605D5">
      <w:pPr>
        <w:pStyle w:val="DraftSub-sectionEg"/>
        <w:tabs>
          <w:tab w:val="right" w:pos="1814"/>
        </w:tabs>
        <w:rPr>
          <w:lang w:val="en-US"/>
        </w:rPr>
      </w:pPr>
      <w:r w:rsidRPr="00301CE9">
        <w:rPr>
          <w:lang w:val="en-US"/>
        </w:rPr>
        <w:t>The magistrate may require additional information supporting the</w:t>
      </w:r>
      <w:r>
        <w:rPr>
          <w:lang w:val="en-US"/>
        </w:rPr>
        <w:t xml:space="preserve"> application to be given by statutory declaration.</w:t>
      </w:r>
    </w:p>
    <w:p w14:paraId="75A223FE" w14:textId="77777777" w:rsidR="001605D5" w:rsidRPr="00301CE9" w:rsidRDefault="001605D5" w:rsidP="001605D5">
      <w:pPr>
        <w:pStyle w:val="DraftHeading2"/>
        <w:tabs>
          <w:tab w:val="right" w:pos="1247"/>
        </w:tabs>
        <w:ind w:left="1361" w:hanging="1361"/>
        <w:rPr>
          <w:lang w:val="en-US"/>
        </w:rPr>
      </w:pPr>
      <w:r>
        <w:rPr>
          <w:lang w:val="en-US"/>
        </w:rPr>
        <w:tab/>
      </w:r>
      <w:r w:rsidRPr="00301CE9">
        <w:rPr>
          <w:lang w:val="en-US"/>
        </w:rPr>
        <w:t>(4)</w:t>
      </w:r>
      <w:r>
        <w:rPr>
          <w:lang w:val="en-US"/>
        </w:rPr>
        <w:tab/>
        <w:t xml:space="preserve">The magistrate may issue a search warrant only if the magistrate is </w:t>
      </w:r>
      <w:r>
        <w:rPr>
          <w:rFonts w:ascii="Times-Roman" w:hAnsi="Times-Roman" w:cs="Times-Roman"/>
          <w:lang w:val="en-US"/>
        </w:rPr>
        <w:t>satisfied there are reasonable grounds for suspecting:</w:t>
      </w:r>
    </w:p>
    <w:p w14:paraId="684BAD66" w14:textId="77777777" w:rsidR="001605D5" w:rsidRPr="00E203C5" w:rsidRDefault="001605D5" w:rsidP="001605D5">
      <w:pPr>
        <w:pStyle w:val="DraftHeading3"/>
        <w:tabs>
          <w:tab w:val="right" w:pos="1757"/>
        </w:tabs>
        <w:ind w:left="1871" w:hanging="1871"/>
        <w:rPr>
          <w:lang w:val="en-US"/>
        </w:rPr>
      </w:pPr>
      <w:r>
        <w:rPr>
          <w:lang w:val="en-US"/>
        </w:rPr>
        <w:tab/>
      </w:r>
      <w:r w:rsidRPr="00301CE9">
        <w:rPr>
          <w:lang w:val="en-US"/>
        </w:rPr>
        <w:t>(a)</w:t>
      </w:r>
      <w:r>
        <w:rPr>
          <w:lang w:val="en-US"/>
        </w:rPr>
        <w:tab/>
        <w:t xml:space="preserve">there is a particular thing or activity (the </w:t>
      </w:r>
      <w:r w:rsidRPr="00F04CA1">
        <w:rPr>
          <w:rFonts w:ascii="Times-BoldItalic" w:hAnsi="Times-BoldItalic" w:cs="Times-BoldItalic"/>
          <w:b/>
          <w:i/>
          <w:iCs/>
          <w:lang w:val="en-US"/>
        </w:rPr>
        <w:t>evidence</w:t>
      </w:r>
      <w:r>
        <w:rPr>
          <w:lang w:val="en-US"/>
        </w:rPr>
        <w:t xml:space="preserve">) that </w:t>
      </w:r>
      <w:r>
        <w:rPr>
          <w:rFonts w:ascii="Times-Roman" w:hAnsi="Times-Roman" w:cs="Times-Roman"/>
          <w:lang w:val="en-US"/>
        </w:rPr>
        <w:t>may provide evidence of an offence against this Act; and</w:t>
      </w:r>
    </w:p>
    <w:p w14:paraId="3A481213" w14:textId="77777777" w:rsidR="001605D5" w:rsidRPr="00E203C5" w:rsidRDefault="001605D5" w:rsidP="001605D5">
      <w:pPr>
        <w:pStyle w:val="DraftHeading3"/>
        <w:tabs>
          <w:tab w:val="right" w:pos="1757"/>
        </w:tabs>
        <w:ind w:left="1871" w:hanging="1871"/>
        <w:rPr>
          <w:lang w:val="en-US"/>
        </w:rPr>
      </w:pPr>
      <w:r>
        <w:rPr>
          <w:lang w:val="en-US"/>
        </w:rPr>
        <w:tab/>
      </w:r>
      <w:r w:rsidRPr="00E203C5">
        <w:rPr>
          <w:lang w:val="en-US"/>
        </w:rPr>
        <w:t>(b)</w:t>
      </w:r>
      <w:r>
        <w:rPr>
          <w:lang w:val="en-US"/>
        </w:rPr>
        <w:tab/>
        <w:t xml:space="preserve">the evidence is, or may be within the next 72 hours, at the </w:t>
      </w:r>
      <w:r>
        <w:rPr>
          <w:rFonts w:ascii="Times-Roman" w:hAnsi="Times-Roman" w:cs="Times-Roman"/>
          <w:lang w:val="en-US"/>
        </w:rPr>
        <w:t>place.</w:t>
      </w:r>
    </w:p>
    <w:p w14:paraId="79EA2B94" w14:textId="77777777" w:rsidR="001605D5" w:rsidRDefault="001605D5" w:rsidP="001605D5">
      <w:pPr>
        <w:pStyle w:val="DraftHeading2"/>
        <w:tabs>
          <w:tab w:val="right" w:pos="1247"/>
        </w:tabs>
        <w:ind w:left="1361" w:hanging="1361"/>
        <w:rPr>
          <w:lang w:val="en-US"/>
        </w:rPr>
      </w:pPr>
      <w:r>
        <w:rPr>
          <w:lang w:val="en-US"/>
        </w:rPr>
        <w:tab/>
      </w:r>
      <w:r w:rsidRPr="00E203C5">
        <w:rPr>
          <w:lang w:val="en-US"/>
        </w:rPr>
        <w:t>(5)</w:t>
      </w:r>
      <w:r>
        <w:rPr>
          <w:lang w:val="en-US"/>
        </w:rPr>
        <w:tab/>
        <w:t>The search warrant must state:</w:t>
      </w:r>
    </w:p>
    <w:p w14:paraId="2796D450" w14:textId="77777777" w:rsidR="001605D5" w:rsidRPr="00E203C5" w:rsidRDefault="001605D5" w:rsidP="001605D5">
      <w:pPr>
        <w:pStyle w:val="DraftHeading3"/>
        <w:tabs>
          <w:tab w:val="right" w:pos="1757"/>
        </w:tabs>
        <w:ind w:left="1871" w:hanging="1871"/>
        <w:rPr>
          <w:lang w:val="en-US"/>
        </w:rPr>
      </w:pPr>
      <w:r>
        <w:rPr>
          <w:lang w:val="en-US"/>
        </w:rPr>
        <w:tab/>
      </w:r>
      <w:r w:rsidRPr="00E203C5">
        <w:rPr>
          <w:lang w:val="en-US"/>
        </w:rPr>
        <w:t>(a)</w:t>
      </w:r>
      <w:r>
        <w:rPr>
          <w:lang w:val="en-US"/>
        </w:rPr>
        <w:tab/>
        <w:t>that a stated inspector may, with necessary and reasonable help and force, enter the place and exercise t</w:t>
      </w:r>
      <w:r>
        <w:rPr>
          <w:rFonts w:ascii="Times-Roman" w:hAnsi="Times-Roman" w:cs="Times-Roman"/>
          <w:lang w:val="en-US"/>
        </w:rPr>
        <w:t>he inspector's compliance powers; and</w:t>
      </w:r>
    </w:p>
    <w:p w14:paraId="605BCB2A" w14:textId="77777777" w:rsidR="001605D5" w:rsidRDefault="001605D5" w:rsidP="001605D5">
      <w:pPr>
        <w:pStyle w:val="DraftHeading3"/>
        <w:tabs>
          <w:tab w:val="right" w:pos="1757"/>
        </w:tabs>
        <w:ind w:left="1871" w:hanging="1871"/>
        <w:rPr>
          <w:lang w:val="en-US"/>
        </w:rPr>
      </w:pPr>
      <w:r>
        <w:rPr>
          <w:lang w:val="en-US"/>
        </w:rPr>
        <w:lastRenderedPageBreak/>
        <w:tab/>
      </w:r>
      <w:r w:rsidRPr="00E203C5">
        <w:rPr>
          <w:lang w:val="en-US"/>
        </w:rPr>
        <w:t>(b)</w:t>
      </w:r>
      <w:r>
        <w:rPr>
          <w:lang w:val="en-US"/>
        </w:rPr>
        <w:tab/>
        <w:t>the offence for which the search warrant is sought; and</w:t>
      </w:r>
    </w:p>
    <w:p w14:paraId="3C8DFCC0" w14:textId="77777777" w:rsidR="001605D5" w:rsidRDefault="001605D5" w:rsidP="001605D5">
      <w:pPr>
        <w:pStyle w:val="DraftHeading3"/>
        <w:tabs>
          <w:tab w:val="right" w:pos="1757"/>
        </w:tabs>
        <w:ind w:left="1871" w:hanging="1871"/>
        <w:rPr>
          <w:lang w:val="en-US"/>
        </w:rPr>
      </w:pPr>
      <w:r>
        <w:rPr>
          <w:lang w:val="en-US"/>
        </w:rPr>
        <w:tab/>
      </w:r>
      <w:r w:rsidRPr="00E203C5">
        <w:rPr>
          <w:lang w:val="en-US"/>
        </w:rPr>
        <w:t>(c)</w:t>
      </w:r>
      <w:r>
        <w:rPr>
          <w:lang w:val="en-US"/>
        </w:rPr>
        <w:tab/>
        <w:t>the evidence that may be seized under the search warrant; and</w:t>
      </w:r>
    </w:p>
    <w:p w14:paraId="2E261A35" w14:textId="77777777" w:rsidR="001605D5" w:rsidRPr="00E203C5" w:rsidRDefault="001605D5" w:rsidP="001605D5">
      <w:pPr>
        <w:pStyle w:val="DraftHeading3"/>
        <w:tabs>
          <w:tab w:val="right" w:pos="1757"/>
        </w:tabs>
        <w:ind w:left="1871" w:hanging="1871"/>
        <w:rPr>
          <w:lang w:val="en-US"/>
        </w:rPr>
      </w:pPr>
      <w:r>
        <w:rPr>
          <w:lang w:val="en-US"/>
        </w:rPr>
        <w:tab/>
      </w:r>
      <w:r w:rsidRPr="00E203C5">
        <w:rPr>
          <w:lang w:val="en-US"/>
        </w:rPr>
        <w:t>(d)</w:t>
      </w:r>
      <w:r>
        <w:rPr>
          <w:lang w:val="en-US"/>
        </w:rPr>
        <w:tab/>
        <w:t xml:space="preserve">the hours of the day or night when the place may be </w:t>
      </w:r>
      <w:r>
        <w:rPr>
          <w:rFonts w:ascii="Times-Roman" w:hAnsi="Times-Roman" w:cs="Times-Roman"/>
          <w:lang w:val="en-US"/>
        </w:rPr>
        <w:t>entered; and</w:t>
      </w:r>
    </w:p>
    <w:p w14:paraId="06C82F89"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E203C5">
        <w:rPr>
          <w:lang w:val="en-US"/>
        </w:rPr>
        <w:t>(e)</w:t>
      </w:r>
      <w:r>
        <w:rPr>
          <w:lang w:val="en-US"/>
        </w:rPr>
        <w:tab/>
        <w:t xml:space="preserve">the date, within 7 days after the search warrant's issue, the </w:t>
      </w:r>
      <w:r>
        <w:rPr>
          <w:rFonts w:ascii="Times-Roman" w:hAnsi="Times-Roman" w:cs="Times-Roman"/>
          <w:lang w:val="en-US"/>
        </w:rPr>
        <w:t>search warrant ends.</w:t>
      </w:r>
    </w:p>
    <w:p w14:paraId="48D44ACC" w14:textId="77777777" w:rsidR="001605D5" w:rsidRDefault="001605D5" w:rsidP="001605D5">
      <w:pPr>
        <w:pStyle w:val="DraftHeading1"/>
        <w:tabs>
          <w:tab w:val="right" w:pos="680"/>
        </w:tabs>
        <w:ind w:left="850" w:hanging="850"/>
      </w:pPr>
      <w:r>
        <w:tab/>
      </w:r>
      <w:bookmarkStart w:id="456" w:name="_Toc261422804"/>
      <w:bookmarkStart w:id="457" w:name="_Toc142312572"/>
      <w:r>
        <w:t>168</w:t>
      </w:r>
      <w:r>
        <w:tab/>
        <w:t>Announcement before entry on warrant</w:t>
      </w:r>
      <w:bookmarkEnd w:id="456"/>
      <w:bookmarkEnd w:id="457"/>
    </w:p>
    <w:p w14:paraId="13465E83" w14:textId="77777777" w:rsidR="001605D5" w:rsidRDefault="001605D5" w:rsidP="001605D5">
      <w:pPr>
        <w:pStyle w:val="DraftHeading2"/>
        <w:tabs>
          <w:tab w:val="right" w:pos="1247"/>
        </w:tabs>
        <w:ind w:left="1361" w:hanging="1361"/>
      </w:pPr>
      <w:r>
        <w:tab/>
        <w:t>(1)</w:t>
      </w:r>
      <w:r>
        <w:tab/>
        <w:t>Before executing a search warrant, the inspector named in the warrant or an assistant to the inspector must:</w:t>
      </w:r>
    </w:p>
    <w:p w14:paraId="0DA4785F" w14:textId="77777777" w:rsidR="001605D5" w:rsidRDefault="001605D5" w:rsidP="001605D5">
      <w:pPr>
        <w:pStyle w:val="DraftHeading3"/>
        <w:tabs>
          <w:tab w:val="right" w:pos="1757"/>
        </w:tabs>
        <w:ind w:left="1871" w:hanging="1871"/>
      </w:pPr>
      <w:r>
        <w:tab/>
        <w:t>(a)</w:t>
      </w:r>
      <w:r>
        <w:tab/>
        <w:t>announce that he or she is authorised by the warrant to enter the place; and</w:t>
      </w:r>
    </w:p>
    <w:p w14:paraId="79AA9180" w14:textId="77777777" w:rsidR="001605D5" w:rsidRDefault="001605D5" w:rsidP="001605D5">
      <w:pPr>
        <w:pStyle w:val="DraftHeading3"/>
        <w:tabs>
          <w:tab w:val="right" w:pos="1757"/>
        </w:tabs>
        <w:ind w:left="1871" w:hanging="1871"/>
      </w:pPr>
      <w:r>
        <w:tab/>
        <w:t>(b)</w:t>
      </w:r>
      <w:r>
        <w:tab/>
        <w:t>give any person at the place an opportunity to allow that entry.</w:t>
      </w:r>
    </w:p>
    <w:p w14:paraId="1F9CD629" w14:textId="77777777" w:rsidR="001605D5" w:rsidRDefault="001605D5" w:rsidP="001605D5">
      <w:pPr>
        <w:pStyle w:val="DraftHeading2"/>
        <w:tabs>
          <w:tab w:val="right" w:pos="1247"/>
        </w:tabs>
        <w:ind w:left="1361" w:hanging="1361"/>
      </w:pPr>
      <w:r>
        <w:tab/>
        <w:t>(2)</w:t>
      </w:r>
      <w:r>
        <w:tab/>
        <w:t>However, the inspector or an assistant to the inspector is not required to comply with subsection (1) if he or she believes on reasonable grounds that immediate entry to the place is needed to ensure:</w:t>
      </w:r>
    </w:p>
    <w:p w14:paraId="5ED0A3B5" w14:textId="77777777" w:rsidR="001605D5" w:rsidRDefault="001605D5" w:rsidP="001605D5">
      <w:pPr>
        <w:pStyle w:val="DraftHeading3"/>
        <w:tabs>
          <w:tab w:val="right" w:pos="1757"/>
        </w:tabs>
        <w:ind w:left="1871" w:hanging="1871"/>
      </w:pPr>
      <w:r>
        <w:tab/>
        <w:t>(a)</w:t>
      </w:r>
      <w:r>
        <w:tab/>
        <w:t>the safety of any person; or</w:t>
      </w:r>
    </w:p>
    <w:p w14:paraId="0525352B" w14:textId="77777777" w:rsidR="001605D5" w:rsidRDefault="001605D5" w:rsidP="001605D5">
      <w:pPr>
        <w:pStyle w:val="DraftHeading3"/>
        <w:tabs>
          <w:tab w:val="right" w:pos="1757"/>
        </w:tabs>
        <w:ind w:left="1871" w:hanging="1871"/>
      </w:pPr>
      <w:r>
        <w:tab/>
        <w:t>(b)</w:t>
      </w:r>
      <w:r>
        <w:tab/>
        <w:t>that the effective execution of the warrant is not frustrated.</w:t>
      </w:r>
    </w:p>
    <w:p w14:paraId="7F756100" w14:textId="77777777" w:rsidR="001605D5" w:rsidRDefault="001605D5" w:rsidP="001605D5">
      <w:pPr>
        <w:pStyle w:val="DraftHeading1"/>
        <w:tabs>
          <w:tab w:val="right" w:pos="680"/>
        </w:tabs>
        <w:ind w:left="850" w:hanging="850"/>
      </w:pPr>
      <w:r>
        <w:tab/>
      </w:r>
      <w:bookmarkStart w:id="458" w:name="_Toc261422805"/>
      <w:bookmarkStart w:id="459" w:name="_Toc142312573"/>
      <w:r>
        <w:t>169</w:t>
      </w:r>
      <w:r>
        <w:tab/>
        <w:t>Copy of warrant to be given to person with management or control of place</w:t>
      </w:r>
      <w:bookmarkEnd w:id="458"/>
      <w:bookmarkEnd w:id="459"/>
    </w:p>
    <w:p w14:paraId="5517278C" w14:textId="77777777" w:rsidR="001605D5" w:rsidRDefault="001605D5" w:rsidP="001605D5">
      <w:pPr>
        <w:pStyle w:val="BodySectionSub"/>
      </w:pPr>
      <w:r>
        <w:t>If the person who has or appears to have management or control of a place is present at the place when a search warrant is being executed, the inspector must:</w:t>
      </w:r>
    </w:p>
    <w:p w14:paraId="74550B16" w14:textId="77777777" w:rsidR="001605D5" w:rsidRDefault="001605D5" w:rsidP="001605D5">
      <w:pPr>
        <w:pStyle w:val="DraftHeading3"/>
        <w:tabs>
          <w:tab w:val="right" w:pos="1757"/>
        </w:tabs>
        <w:ind w:left="1871" w:hanging="1871"/>
      </w:pPr>
      <w:r>
        <w:lastRenderedPageBreak/>
        <w:tab/>
        <w:t>(a)</w:t>
      </w:r>
      <w:r>
        <w:tab/>
        <w:t>identify himself or herself to that person by producing his or her identity card for inspection; and</w:t>
      </w:r>
    </w:p>
    <w:p w14:paraId="7D97340A" w14:textId="77777777" w:rsidR="001605D5" w:rsidRDefault="001605D5" w:rsidP="001605D5">
      <w:pPr>
        <w:pStyle w:val="DraftHeading3"/>
        <w:tabs>
          <w:tab w:val="right" w:pos="1757"/>
        </w:tabs>
        <w:ind w:left="1871" w:hanging="1871"/>
      </w:pPr>
      <w:r>
        <w:tab/>
        <w:t>(b)</w:t>
      </w:r>
      <w:r>
        <w:tab/>
        <w:t>give that person a copy of the execution copy of the warrant.</w:t>
      </w:r>
    </w:p>
    <w:p w14:paraId="2CB456F3" w14:textId="77777777" w:rsidR="001605D5" w:rsidRPr="007428D6" w:rsidRDefault="001605D5" w:rsidP="001605D5">
      <w:pPr>
        <w:pStyle w:val="Heading-DIVISION"/>
        <w:ind w:left="1500" w:hanging="1500"/>
        <w:jc w:val="left"/>
      </w:pPr>
      <w:bookmarkStart w:id="460" w:name="_Toc261422806"/>
      <w:bookmarkStart w:id="461" w:name="_Toc142312574"/>
      <w:r w:rsidRPr="007428D6">
        <w:t>Subdivision 3</w:t>
      </w:r>
      <w:r w:rsidRPr="007428D6">
        <w:tab/>
        <w:t>Limitation on entry powers</w:t>
      </w:r>
      <w:bookmarkEnd w:id="460"/>
      <w:bookmarkEnd w:id="461"/>
    </w:p>
    <w:p w14:paraId="1D7870BC" w14:textId="77777777" w:rsidR="001605D5" w:rsidRDefault="001605D5" w:rsidP="001605D5">
      <w:pPr>
        <w:pStyle w:val="DraftHeading1"/>
        <w:tabs>
          <w:tab w:val="right" w:pos="680"/>
        </w:tabs>
        <w:ind w:left="850" w:hanging="850"/>
      </w:pPr>
      <w:r>
        <w:tab/>
      </w:r>
      <w:bookmarkStart w:id="462" w:name="_Toc261422807"/>
      <w:bookmarkStart w:id="463" w:name="_Toc142312575"/>
      <w:r>
        <w:t>170</w:t>
      </w:r>
      <w:r>
        <w:tab/>
        <w:t>Places used for residential purposes</w:t>
      </w:r>
      <w:bookmarkEnd w:id="462"/>
      <w:bookmarkEnd w:id="463"/>
    </w:p>
    <w:p w14:paraId="3089A893" w14:textId="77777777" w:rsidR="001605D5" w:rsidRDefault="001605D5" w:rsidP="001605D5">
      <w:pPr>
        <w:pStyle w:val="BodySectionSub"/>
      </w:pPr>
      <w:r>
        <w:t>Despite anything else in this Division, the powers of an inspector under this Division in relation to entering a place are not exercisable in relation to any part of a place that is used only for residential purposes except:</w:t>
      </w:r>
    </w:p>
    <w:p w14:paraId="2C14E5CC" w14:textId="77777777" w:rsidR="001605D5" w:rsidRDefault="001605D5" w:rsidP="001605D5">
      <w:pPr>
        <w:pStyle w:val="DraftHeading3"/>
        <w:tabs>
          <w:tab w:val="right" w:pos="1757"/>
        </w:tabs>
        <w:ind w:left="1871" w:hanging="1871"/>
      </w:pPr>
      <w:r>
        <w:tab/>
        <w:t>(a)</w:t>
      </w:r>
      <w:r>
        <w:tab/>
        <w:t>with the consent of the person with management or control of the place; or</w:t>
      </w:r>
    </w:p>
    <w:p w14:paraId="1731D07D" w14:textId="2560EBA4" w:rsidR="001605D5" w:rsidRDefault="001605D5" w:rsidP="00697CBF">
      <w:pPr>
        <w:pStyle w:val="DraftHeading3"/>
        <w:tabs>
          <w:tab w:val="right" w:pos="1757"/>
        </w:tabs>
        <w:ind w:left="1871" w:hanging="1871"/>
      </w:pPr>
      <w:r>
        <w:tab/>
        <w:t>(b)</w:t>
      </w:r>
      <w:r>
        <w:tab/>
        <w:t>under the authority conferred by a search warrant; or</w:t>
      </w:r>
    </w:p>
    <w:p w14:paraId="6D17F957" w14:textId="77777777" w:rsidR="001605D5" w:rsidRDefault="001605D5" w:rsidP="001605D5">
      <w:pPr>
        <w:pStyle w:val="DraftHeading3"/>
        <w:tabs>
          <w:tab w:val="right" w:pos="1757"/>
        </w:tabs>
        <w:ind w:left="1871" w:hanging="1871"/>
      </w:pPr>
      <w:r>
        <w:tab/>
      </w:r>
      <w:r w:rsidRPr="003A1CCF">
        <w:t>(c)</w:t>
      </w:r>
      <w:r>
        <w:tab/>
        <w:t>for the purpose only of gaining access to a suspected workplace, but only:</w:t>
      </w:r>
    </w:p>
    <w:p w14:paraId="4BC565B5" w14:textId="77777777" w:rsidR="001605D5" w:rsidRDefault="001605D5" w:rsidP="001605D5">
      <w:pPr>
        <w:pStyle w:val="DraftHeading4"/>
        <w:tabs>
          <w:tab w:val="right" w:pos="2268"/>
        </w:tabs>
        <w:ind w:left="2381" w:hanging="2381"/>
      </w:pPr>
      <w:r>
        <w:tab/>
      </w:r>
      <w:r w:rsidRPr="00E135EE">
        <w:t>(i)</w:t>
      </w:r>
      <w:r>
        <w:tab/>
        <w:t>if the inspector reasonably believes that no reasonable alternative access is available; and</w:t>
      </w:r>
    </w:p>
    <w:p w14:paraId="6EDBA831" w14:textId="4C2DEC10" w:rsidR="001605D5" w:rsidRDefault="001605D5" w:rsidP="001605D5">
      <w:pPr>
        <w:pStyle w:val="DraftHeading4"/>
        <w:tabs>
          <w:tab w:val="right" w:pos="2268"/>
        </w:tabs>
        <w:ind w:left="2381" w:hanging="2381"/>
      </w:pPr>
      <w:r>
        <w:tab/>
      </w:r>
      <w:r w:rsidRPr="00E135EE">
        <w:t>(ii)</w:t>
      </w:r>
      <w:r>
        <w:tab/>
        <w:t>at a reasonable time having regard to the times at which the inspector believes work is being carried out at the place to which access is sought.</w:t>
      </w:r>
      <w:r w:rsidR="0019061B">
        <w:br/>
      </w:r>
      <w:r w:rsidR="0019061B">
        <w:br/>
      </w:r>
      <w:r w:rsidR="0019061B">
        <w:br/>
      </w:r>
      <w:r w:rsidR="0019061B">
        <w:br/>
      </w:r>
      <w:r w:rsidR="0019061B">
        <w:br/>
      </w:r>
    </w:p>
    <w:p w14:paraId="7BD05F07" w14:textId="77777777" w:rsidR="001605D5" w:rsidRPr="007428D6" w:rsidRDefault="001605D5" w:rsidP="001605D5">
      <w:pPr>
        <w:pStyle w:val="Heading-DIVISION"/>
        <w:ind w:left="1500" w:hanging="1500"/>
        <w:jc w:val="left"/>
      </w:pPr>
      <w:bookmarkStart w:id="464" w:name="_Toc261422808"/>
      <w:bookmarkStart w:id="465" w:name="_Toc142312576"/>
      <w:r w:rsidRPr="007428D6">
        <w:lastRenderedPageBreak/>
        <w:t>Subdivision 4</w:t>
      </w:r>
      <w:r w:rsidRPr="007428D6">
        <w:tab/>
        <w:t>Specific powers on entry</w:t>
      </w:r>
      <w:bookmarkEnd w:id="464"/>
      <w:bookmarkEnd w:id="465"/>
    </w:p>
    <w:p w14:paraId="03DA79DF" w14:textId="77777777" w:rsidR="001605D5" w:rsidRDefault="001605D5" w:rsidP="001605D5">
      <w:pPr>
        <w:pStyle w:val="DraftHeading1"/>
        <w:tabs>
          <w:tab w:val="right" w:pos="680"/>
        </w:tabs>
        <w:ind w:left="850" w:hanging="850"/>
      </w:pPr>
      <w:r>
        <w:tab/>
      </w:r>
      <w:bookmarkStart w:id="466" w:name="_Toc261422809"/>
      <w:bookmarkStart w:id="467" w:name="_Toc142312577"/>
      <w:r>
        <w:t>171</w:t>
      </w:r>
      <w:r>
        <w:tab/>
        <w:t>Power to require production of documents and answers to questions</w:t>
      </w:r>
      <w:bookmarkEnd w:id="466"/>
      <w:bookmarkEnd w:id="467"/>
    </w:p>
    <w:p w14:paraId="6F8209E5" w14:textId="722C4277" w:rsidR="001605D5" w:rsidRDefault="001605D5" w:rsidP="001605D5">
      <w:pPr>
        <w:pStyle w:val="DraftHeading2"/>
        <w:tabs>
          <w:tab w:val="right" w:pos="1247"/>
        </w:tabs>
        <w:ind w:left="1361" w:hanging="1361"/>
      </w:pPr>
      <w:r>
        <w:tab/>
        <w:t>(1)</w:t>
      </w:r>
      <w:r>
        <w:tab/>
        <w:t>An inspector who enters a workplace under this Division may</w:t>
      </w:r>
      <w:r w:rsidR="004512A2">
        <w:rPr>
          <w:rFonts w:ascii="Times-Roman" w:hAnsi="Times-Roman" w:cs="Times-Roman"/>
          <w:szCs w:val="24"/>
          <w:lang w:eastAsia="en-AU"/>
        </w:rPr>
        <w:t>, while the inspector is at the workplace</w:t>
      </w:r>
      <w:r>
        <w:t>:</w:t>
      </w:r>
    </w:p>
    <w:p w14:paraId="6AC284A2" w14:textId="77777777" w:rsidR="001605D5" w:rsidRPr="003546DB" w:rsidRDefault="001605D5" w:rsidP="001605D5">
      <w:pPr>
        <w:pStyle w:val="DraftHeading3"/>
        <w:tabs>
          <w:tab w:val="right" w:pos="1757"/>
        </w:tabs>
        <w:ind w:left="1871" w:hanging="1871"/>
      </w:pPr>
      <w:r>
        <w:tab/>
      </w:r>
      <w:r w:rsidRPr="003546DB">
        <w:t>(a)</w:t>
      </w:r>
      <w:r>
        <w:tab/>
        <w:t>require a person to tell the inspector who has custody of, or access to, a document; or</w:t>
      </w:r>
    </w:p>
    <w:p w14:paraId="4367312A" w14:textId="620D782E" w:rsidR="001605D5" w:rsidRDefault="001605D5" w:rsidP="001605D5">
      <w:pPr>
        <w:pStyle w:val="DraftHeading3"/>
        <w:tabs>
          <w:tab w:val="right" w:pos="1757"/>
        </w:tabs>
        <w:ind w:left="1871" w:hanging="1871"/>
      </w:pPr>
      <w:r>
        <w:tab/>
        <w:t>(b)</w:t>
      </w:r>
      <w:r>
        <w:tab/>
      </w:r>
      <w:r w:rsidR="002E0DE7" w:rsidRPr="002E0DE7">
        <w:t>require a person who has custody of, or access to, a document mentioned in paragraph (a) to produce the document to the inspector; or</w:t>
      </w:r>
    </w:p>
    <w:p w14:paraId="68D5EAD4" w14:textId="77777777" w:rsidR="001605D5" w:rsidRPr="00B4250D" w:rsidRDefault="001605D5" w:rsidP="001605D5">
      <w:pPr>
        <w:pStyle w:val="DraftHeading3"/>
        <w:tabs>
          <w:tab w:val="right" w:pos="1757"/>
        </w:tabs>
        <w:ind w:left="1871" w:hanging="1871"/>
      </w:pPr>
      <w:r>
        <w:tab/>
      </w:r>
      <w:r w:rsidRPr="00B4250D">
        <w:t>(c)</w:t>
      </w:r>
      <w:r>
        <w:tab/>
        <w:t>require a person at the workplace to answer any questions put by the inspector.</w:t>
      </w:r>
    </w:p>
    <w:p w14:paraId="719EA74C" w14:textId="3DAEFE5F" w:rsidR="001605D5" w:rsidRDefault="001605D5" w:rsidP="001605D5">
      <w:pPr>
        <w:pStyle w:val="DraftHeading2"/>
        <w:tabs>
          <w:tab w:val="right" w:pos="1247"/>
        </w:tabs>
        <w:ind w:left="1361" w:hanging="1361"/>
      </w:pPr>
      <w:r>
        <w:tab/>
      </w:r>
      <w:r w:rsidRPr="005F1652">
        <w:t>(2)</w:t>
      </w:r>
      <w:r>
        <w:tab/>
        <w:t>A requirement under subsection (1)(b) must be made by written notice unless the circumstances require the inspector to have immediate access to the document.</w:t>
      </w:r>
    </w:p>
    <w:p w14:paraId="7D614665" w14:textId="35C68290" w:rsidR="002E0DE7" w:rsidRDefault="002E0DE7" w:rsidP="002E0DE7">
      <w:pPr>
        <w:pStyle w:val="DraftHeading2"/>
        <w:tabs>
          <w:tab w:val="right" w:pos="1247"/>
        </w:tabs>
        <w:ind w:left="1361" w:hanging="1361"/>
      </w:pPr>
      <w:r>
        <w:tab/>
      </w:r>
      <w:r w:rsidRPr="005F1652">
        <w:t>(2</w:t>
      </w:r>
      <w:r>
        <w:t>A</w:t>
      </w:r>
      <w:r w:rsidRPr="005F1652">
        <w:t>)</w:t>
      </w:r>
      <w:r>
        <w:tab/>
      </w:r>
      <w:r w:rsidR="00B174AC" w:rsidRPr="00B174AC">
        <w:t>Also, within 30 days after the day an inspector enters a workplace under this Division, the inspector or another inspector may give a written notice to a person:</w:t>
      </w:r>
    </w:p>
    <w:p w14:paraId="7B166286" w14:textId="33D5FEBB" w:rsidR="00166057" w:rsidRPr="003546DB" w:rsidRDefault="00166057" w:rsidP="00166057">
      <w:pPr>
        <w:pStyle w:val="DraftHeading3"/>
        <w:tabs>
          <w:tab w:val="right" w:pos="1757"/>
        </w:tabs>
        <w:ind w:left="1871" w:hanging="1871"/>
      </w:pPr>
      <w:r>
        <w:tab/>
      </w:r>
      <w:r w:rsidRPr="003546DB">
        <w:t>(a)</w:t>
      </w:r>
      <w:r>
        <w:tab/>
      </w:r>
      <w:r w:rsidR="005C3DF7" w:rsidRPr="005C3DF7">
        <w:t>requiring the person, if the person has custody of, or access to, a specified document, to produce the document to the inspector within a specified period; or</w:t>
      </w:r>
    </w:p>
    <w:p w14:paraId="23791314" w14:textId="788ACD05" w:rsidR="005C3DF7" w:rsidRPr="003546DB" w:rsidRDefault="005C3DF7" w:rsidP="005C3DF7">
      <w:pPr>
        <w:pStyle w:val="DraftHeading3"/>
        <w:tabs>
          <w:tab w:val="right" w:pos="1757"/>
        </w:tabs>
        <w:ind w:left="1871" w:hanging="1871"/>
      </w:pPr>
      <w:r>
        <w:tab/>
      </w:r>
      <w:r w:rsidRPr="003546DB">
        <w:t>(</w:t>
      </w:r>
      <w:r>
        <w:t>b</w:t>
      </w:r>
      <w:r w:rsidRPr="003546DB">
        <w:t>)</w:t>
      </w:r>
      <w:r>
        <w:tab/>
      </w:r>
      <w:r w:rsidRPr="005C3DF7">
        <w:t>requiring the person to give written answers to specified questions within a specified period; or</w:t>
      </w:r>
    </w:p>
    <w:p w14:paraId="3C8A72FE" w14:textId="4A1F6BC8" w:rsidR="005C3DF7" w:rsidRPr="003546DB" w:rsidRDefault="005C3DF7" w:rsidP="005C3DF7">
      <w:pPr>
        <w:pStyle w:val="DraftHeading3"/>
        <w:tabs>
          <w:tab w:val="right" w:pos="1757"/>
        </w:tabs>
        <w:ind w:left="1871" w:hanging="1871"/>
      </w:pPr>
      <w:r>
        <w:tab/>
      </w:r>
      <w:r w:rsidRPr="003546DB">
        <w:t>(</w:t>
      </w:r>
      <w:r w:rsidR="00C16EE4">
        <w:t>c</w:t>
      </w:r>
      <w:r w:rsidRPr="003546DB">
        <w:t>)</w:t>
      </w:r>
      <w:r>
        <w:tab/>
      </w:r>
      <w:r w:rsidR="00C16EE4" w:rsidRPr="00C16EE4">
        <w:t>requiring the person to:</w:t>
      </w:r>
    </w:p>
    <w:p w14:paraId="17533772" w14:textId="7041D8FA" w:rsidR="00C16EE4" w:rsidRDefault="00C16EE4" w:rsidP="00C16EE4">
      <w:pPr>
        <w:pStyle w:val="DraftHeading4"/>
        <w:tabs>
          <w:tab w:val="right" w:pos="2268"/>
        </w:tabs>
        <w:ind w:left="2381" w:hanging="2381"/>
      </w:pPr>
      <w:r>
        <w:lastRenderedPageBreak/>
        <w:tab/>
      </w:r>
      <w:r w:rsidRPr="00E135EE">
        <w:t>(i)</w:t>
      </w:r>
      <w:r>
        <w:tab/>
      </w:r>
      <w:r w:rsidRPr="00C16EE4">
        <w:t>attend before the inspector at a specified time and place and answer any questions put by the inspector; or</w:t>
      </w:r>
    </w:p>
    <w:p w14:paraId="77D50F31" w14:textId="422A82E4" w:rsidR="00C16EE4" w:rsidRDefault="00C16EE4" w:rsidP="00C16EE4">
      <w:pPr>
        <w:pStyle w:val="DraftHeading4"/>
        <w:tabs>
          <w:tab w:val="right" w:pos="2268"/>
        </w:tabs>
        <w:ind w:left="2381" w:hanging="2381"/>
      </w:pPr>
      <w:r>
        <w:tab/>
      </w:r>
      <w:r w:rsidRPr="00E135EE">
        <w:t>(i</w:t>
      </w:r>
      <w:r>
        <w:t>i</w:t>
      </w:r>
      <w:r w:rsidRPr="00E135EE">
        <w:t>)</w:t>
      </w:r>
      <w:r>
        <w:tab/>
      </w:r>
      <w:r w:rsidR="007C201F" w:rsidRPr="007C201F">
        <w:t>attend before the inspector at a specified time, by audiovisual link or audio link, and answer any questions put by the inspector.</w:t>
      </w:r>
    </w:p>
    <w:p w14:paraId="5B005D4C" w14:textId="69593F39" w:rsidR="007C201F" w:rsidRDefault="007C201F" w:rsidP="007C201F">
      <w:pPr>
        <w:pStyle w:val="DraftHeading2"/>
        <w:tabs>
          <w:tab w:val="right" w:pos="1247"/>
        </w:tabs>
        <w:ind w:left="1361" w:hanging="1361"/>
      </w:pPr>
      <w:r>
        <w:tab/>
        <w:t>(2B</w:t>
      </w:r>
      <w:r w:rsidRPr="000C6C7D">
        <w:t>)</w:t>
      </w:r>
      <w:r>
        <w:tab/>
      </w:r>
      <w:r w:rsidRPr="007C201F">
        <w:t>If a requirement is made of a person under subsection (2A)(c)(i) to attend before the inspector in person:</w:t>
      </w:r>
    </w:p>
    <w:p w14:paraId="332BF272" w14:textId="376498E0" w:rsidR="0073011A" w:rsidRPr="003546DB" w:rsidRDefault="0073011A" w:rsidP="0073011A">
      <w:pPr>
        <w:pStyle w:val="DraftHeading3"/>
        <w:tabs>
          <w:tab w:val="right" w:pos="1757"/>
        </w:tabs>
        <w:ind w:left="1871" w:hanging="1871"/>
      </w:pPr>
      <w:r>
        <w:tab/>
      </w:r>
      <w:r w:rsidRPr="003546DB">
        <w:t>(</w:t>
      </w:r>
      <w:r>
        <w:t>a</w:t>
      </w:r>
      <w:r w:rsidRPr="003546DB">
        <w:t>)</w:t>
      </w:r>
      <w:r>
        <w:tab/>
      </w:r>
      <w:r w:rsidRPr="0073011A">
        <w:t>the person may ask to attend before the inspector by audiovisual link or audio link instead; and</w:t>
      </w:r>
    </w:p>
    <w:p w14:paraId="0DF32935" w14:textId="6E362B11" w:rsidR="0073011A" w:rsidRPr="003546DB" w:rsidRDefault="0073011A" w:rsidP="0073011A">
      <w:pPr>
        <w:pStyle w:val="DraftHeading3"/>
        <w:tabs>
          <w:tab w:val="right" w:pos="1757"/>
        </w:tabs>
        <w:ind w:left="1871" w:hanging="1871"/>
      </w:pPr>
      <w:r>
        <w:tab/>
      </w:r>
      <w:r w:rsidRPr="003546DB">
        <w:t>(</w:t>
      </w:r>
      <w:r>
        <w:t>b</w:t>
      </w:r>
      <w:r w:rsidRPr="003546DB">
        <w:t>)</w:t>
      </w:r>
      <w:r>
        <w:tab/>
      </w:r>
      <w:r w:rsidR="00F20D8F" w:rsidRPr="00F20D8F">
        <w:t>the inspector must agree to the request if it would be reasonable in the circumstances.</w:t>
      </w:r>
    </w:p>
    <w:p w14:paraId="201892CE" w14:textId="45275502" w:rsidR="00F20D8F" w:rsidRDefault="00F20D8F" w:rsidP="00F20D8F">
      <w:pPr>
        <w:pStyle w:val="DraftHeading2"/>
        <w:tabs>
          <w:tab w:val="right" w:pos="1247"/>
        </w:tabs>
        <w:ind w:left="1361" w:hanging="1361"/>
      </w:pPr>
      <w:r>
        <w:tab/>
        <w:t>(2C</w:t>
      </w:r>
      <w:r w:rsidRPr="000C6C7D">
        <w:t>)</w:t>
      </w:r>
      <w:r>
        <w:tab/>
      </w:r>
      <w:r w:rsidRPr="00F20D8F">
        <w:t>If a requirement is made of a person under subsection (2A)(c)(ii) to attend before the inspector by audiovisual link or audio link:</w:t>
      </w:r>
    </w:p>
    <w:p w14:paraId="2E7F25D2" w14:textId="6710F915" w:rsidR="001335D2" w:rsidRPr="003546DB" w:rsidRDefault="001335D2" w:rsidP="001335D2">
      <w:pPr>
        <w:pStyle w:val="DraftHeading3"/>
        <w:tabs>
          <w:tab w:val="right" w:pos="1757"/>
        </w:tabs>
        <w:ind w:left="1871" w:hanging="1871"/>
      </w:pPr>
      <w:r>
        <w:tab/>
      </w:r>
      <w:r w:rsidRPr="003546DB">
        <w:t>(</w:t>
      </w:r>
      <w:r>
        <w:t>a</w:t>
      </w:r>
      <w:r w:rsidRPr="003546DB">
        <w:t>)</w:t>
      </w:r>
      <w:r>
        <w:tab/>
      </w:r>
      <w:r w:rsidRPr="001335D2">
        <w:t>the person may ask to attend before the inspector in person instead; and</w:t>
      </w:r>
    </w:p>
    <w:p w14:paraId="595ABD21" w14:textId="0A9694EE" w:rsidR="001335D2" w:rsidRPr="003546DB" w:rsidRDefault="001335D2" w:rsidP="001335D2">
      <w:pPr>
        <w:pStyle w:val="DraftHeading3"/>
        <w:tabs>
          <w:tab w:val="right" w:pos="1757"/>
        </w:tabs>
        <w:ind w:left="1871" w:hanging="1871"/>
      </w:pPr>
      <w:r>
        <w:tab/>
      </w:r>
      <w:r w:rsidRPr="003546DB">
        <w:t>(</w:t>
      </w:r>
      <w:r>
        <w:t>b</w:t>
      </w:r>
      <w:r w:rsidRPr="003546DB">
        <w:t>)</w:t>
      </w:r>
      <w:r>
        <w:tab/>
      </w:r>
      <w:r w:rsidRPr="001335D2">
        <w:t>the inspector must agree to the request if it would be reasonable in the circumstances.</w:t>
      </w:r>
    </w:p>
    <w:p w14:paraId="58138692" w14:textId="3F6DCED7" w:rsidR="001335D2" w:rsidRDefault="001335D2" w:rsidP="001335D2">
      <w:pPr>
        <w:pStyle w:val="DraftHeading2"/>
        <w:tabs>
          <w:tab w:val="right" w:pos="1247"/>
        </w:tabs>
        <w:ind w:left="1361" w:hanging="1361"/>
      </w:pPr>
      <w:r>
        <w:tab/>
        <w:t>(2D</w:t>
      </w:r>
      <w:r w:rsidRPr="000C6C7D">
        <w:t>)</w:t>
      </w:r>
      <w:r>
        <w:tab/>
      </w:r>
      <w:r w:rsidR="008D44A4" w:rsidRPr="008D44A4">
        <w:t>A requirement under subsection (2A) may only relate to a document or question relevant to the purpose for which the workplace was entered.</w:t>
      </w:r>
    </w:p>
    <w:p w14:paraId="1E5D870C" w14:textId="73F283B4" w:rsidR="008D44A4" w:rsidRDefault="008D44A4" w:rsidP="008D44A4">
      <w:pPr>
        <w:pStyle w:val="DraftHeading2"/>
        <w:tabs>
          <w:tab w:val="right" w:pos="1247"/>
        </w:tabs>
        <w:ind w:left="1361" w:hanging="1361"/>
      </w:pPr>
      <w:r>
        <w:tab/>
        <w:t>(2E</w:t>
      </w:r>
      <w:r w:rsidRPr="000C6C7D">
        <w:t>)</w:t>
      </w:r>
      <w:r>
        <w:tab/>
      </w:r>
      <w:r w:rsidRPr="008D44A4">
        <w:t>A notice under subsection (2A) may be served in any way that a notice may be issued or given under section 209.</w:t>
      </w:r>
    </w:p>
    <w:p w14:paraId="6E84F81B" w14:textId="3E8E4786" w:rsidR="001605D5" w:rsidRDefault="001605D5" w:rsidP="001605D5">
      <w:pPr>
        <w:pStyle w:val="DraftHeading2"/>
        <w:tabs>
          <w:tab w:val="right" w:pos="1247"/>
        </w:tabs>
        <w:ind w:left="1361" w:hanging="1361"/>
      </w:pPr>
      <w:r>
        <w:tab/>
        <w:t>(3</w:t>
      </w:r>
      <w:r w:rsidRPr="000C6C7D">
        <w:t>)</w:t>
      </w:r>
      <w:r>
        <w:tab/>
        <w:t xml:space="preserve">An interview conducted by an inspector under subsection (1)(c) </w:t>
      </w:r>
      <w:r w:rsidR="0058186E">
        <w:rPr>
          <w:rFonts w:ascii="Times-Roman" w:hAnsi="Times-Roman" w:cs="Times-Roman"/>
          <w:szCs w:val="24"/>
          <w:lang w:eastAsia="en-AU"/>
        </w:rPr>
        <w:t xml:space="preserve">or (2A)(c) </w:t>
      </w:r>
      <w:r>
        <w:t>must be conducted in private if:</w:t>
      </w:r>
    </w:p>
    <w:p w14:paraId="7E2F1A6B" w14:textId="77777777" w:rsidR="001605D5" w:rsidRDefault="001605D5" w:rsidP="001605D5">
      <w:pPr>
        <w:pStyle w:val="DraftHeading3"/>
        <w:tabs>
          <w:tab w:val="right" w:pos="1757"/>
        </w:tabs>
        <w:ind w:left="1871" w:hanging="1871"/>
      </w:pPr>
      <w:r>
        <w:lastRenderedPageBreak/>
        <w:tab/>
      </w:r>
      <w:r w:rsidRPr="000C6C7D">
        <w:t>(a)</w:t>
      </w:r>
      <w:r>
        <w:tab/>
        <w:t>the inspector considers it appropriate; or</w:t>
      </w:r>
    </w:p>
    <w:p w14:paraId="0078F82D" w14:textId="1F95D4B9" w:rsidR="00876FE6" w:rsidRPr="00876FE6" w:rsidRDefault="001605D5" w:rsidP="005F23AF">
      <w:pPr>
        <w:pStyle w:val="DraftHeading3"/>
        <w:tabs>
          <w:tab w:val="right" w:pos="1757"/>
        </w:tabs>
        <w:ind w:left="1871" w:hanging="1871"/>
      </w:pPr>
      <w:r>
        <w:tab/>
      </w:r>
      <w:r w:rsidRPr="000C6C7D">
        <w:t>(b)</w:t>
      </w:r>
      <w:r>
        <w:tab/>
        <w:t>the person being interviewed so requests.</w:t>
      </w:r>
    </w:p>
    <w:p w14:paraId="3BD5778B" w14:textId="77777777" w:rsidR="001605D5" w:rsidRDefault="001605D5" w:rsidP="001605D5">
      <w:pPr>
        <w:pStyle w:val="DraftHeading2"/>
        <w:tabs>
          <w:tab w:val="right" w:pos="1247"/>
        </w:tabs>
        <w:ind w:left="1361" w:hanging="1361"/>
      </w:pPr>
      <w:r>
        <w:tab/>
        <w:t>(4</w:t>
      </w:r>
      <w:r w:rsidRPr="000C6C7D">
        <w:t>)</w:t>
      </w:r>
      <w:r>
        <w:tab/>
        <w:t>Subsection (3) does not limit the operation of section 166 or prevent a representative of the person being interviewed from being present at the interview.</w:t>
      </w:r>
      <w:r>
        <w:tab/>
      </w:r>
    </w:p>
    <w:p w14:paraId="0757D4E2" w14:textId="77777777" w:rsidR="001605D5" w:rsidRDefault="001605D5" w:rsidP="001605D5">
      <w:pPr>
        <w:pStyle w:val="DraftHeading2"/>
        <w:tabs>
          <w:tab w:val="right" w:pos="1247"/>
        </w:tabs>
        <w:ind w:left="1361" w:hanging="1361"/>
      </w:pPr>
      <w:r>
        <w:tab/>
      </w:r>
      <w:r w:rsidRPr="005636B0">
        <w:t>(5)</w:t>
      </w:r>
      <w:r>
        <w:tab/>
        <w:t>Subsection (3) may be invoked during an interview by:</w:t>
      </w:r>
    </w:p>
    <w:p w14:paraId="4F8EA8AF" w14:textId="77777777" w:rsidR="001605D5" w:rsidRDefault="001605D5" w:rsidP="001605D5">
      <w:pPr>
        <w:pStyle w:val="DraftHeading3"/>
        <w:tabs>
          <w:tab w:val="right" w:pos="1757"/>
        </w:tabs>
        <w:ind w:left="1871" w:hanging="1871"/>
      </w:pPr>
      <w:r>
        <w:tab/>
      </w:r>
      <w:r w:rsidRPr="000C6C7D">
        <w:t>(a)</w:t>
      </w:r>
      <w:r>
        <w:tab/>
        <w:t>the inspector; or</w:t>
      </w:r>
    </w:p>
    <w:p w14:paraId="2EEA1F76" w14:textId="77777777" w:rsidR="001605D5" w:rsidRDefault="001605D5" w:rsidP="001605D5">
      <w:pPr>
        <w:pStyle w:val="DraftHeading3"/>
        <w:tabs>
          <w:tab w:val="right" w:pos="1757"/>
        </w:tabs>
        <w:ind w:left="1871" w:hanging="1871"/>
      </w:pPr>
      <w:r>
        <w:tab/>
      </w:r>
      <w:r w:rsidRPr="000C6C7D">
        <w:t>(b)</w:t>
      </w:r>
      <w:r>
        <w:tab/>
        <w:t>the person being interviewed,</w:t>
      </w:r>
    </w:p>
    <w:p w14:paraId="66C5BC32" w14:textId="77777777" w:rsidR="001605D5" w:rsidRPr="000C6C7D" w:rsidRDefault="001605D5" w:rsidP="001605D5">
      <w:pPr>
        <w:pStyle w:val="BodySectionSub"/>
      </w:pPr>
      <w:r>
        <w:t>in which case the subsection applies to the remainder of the interview.</w:t>
      </w:r>
    </w:p>
    <w:p w14:paraId="4AD1AB32" w14:textId="77777777" w:rsidR="001605D5" w:rsidRDefault="001605D5" w:rsidP="001605D5">
      <w:pPr>
        <w:pStyle w:val="DraftHeading2"/>
        <w:tabs>
          <w:tab w:val="right" w:pos="1247"/>
        </w:tabs>
        <w:ind w:left="1361" w:hanging="1361"/>
      </w:pPr>
      <w:r>
        <w:tab/>
        <w:t>(6)</w:t>
      </w:r>
      <w:r>
        <w:tab/>
        <w:t>A person must not, without reasonable excuse, refuse or fail to comply with a requirement under this section.</w:t>
      </w:r>
    </w:p>
    <w:p w14:paraId="68A17F9E" w14:textId="2192ACAE" w:rsidR="001605D5" w:rsidRDefault="001605D5" w:rsidP="001605D5">
      <w:pPr>
        <w:pStyle w:val="BodySectionSub"/>
      </w:pPr>
      <w:r>
        <w:t>Maximum penalty:</w:t>
      </w:r>
      <w:r w:rsidR="008777B8">
        <w:t xml:space="preserve"> </w:t>
      </w:r>
      <w:r w:rsidR="008777B8" w:rsidRPr="008777B8">
        <w:t>tier D monetary penalty.</w:t>
      </w:r>
    </w:p>
    <w:p w14:paraId="23685DF1" w14:textId="77777777" w:rsidR="001605D5" w:rsidRPr="006D26D2" w:rsidRDefault="001605D5" w:rsidP="001605D5">
      <w:pPr>
        <w:pStyle w:val="DraftSub-sectionNote"/>
        <w:tabs>
          <w:tab w:val="right" w:pos="1814"/>
        </w:tabs>
        <w:ind w:left="1361"/>
        <w:rPr>
          <w:b/>
        </w:rPr>
      </w:pPr>
      <w:r w:rsidRPr="006D26D2">
        <w:rPr>
          <w:b/>
        </w:rPr>
        <w:t>Note</w:t>
      </w:r>
    </w:p>
    <w:p w14:paraId="75E89CF2" w14:textId="77777777" w:rsidR="001605D5" w:rsidRDefault="001605D5" w:rsidP="001605D5">
      <w:pPr>
        <w:pStyle w:val="DraftSub-sectionNote"/>
        <w:tabs>
          <w:tab w:val="right" w:pos="1814"/>
        </w:tabs>
        <w:ind w:left="1361"/>
      </w:pPr>
      <w:r>
        <w:t>See sections 172 and 173 in relation to self-incrimination and section 269 in relation to legal professional privilege.</w:t>
      </w:r>
    </w:p>
    <w:p w14:paraId="77D9EB2B" w14:textId="77777777" w:rsidR="001605D5" w:rsidRPr="00C26BD9" w:rsidRDefault="001605D5" w:rsidP="001605D5">
      <w:pPr>
        <w:pStyle w:val="DraftHeading2"/>
        <w:tabs>
          <w:tab w:val="right" w:pos="1247"/>
        </w:tabs>
        <w:ind w:left="1361" w:hanging="1361"/>
      </w:pPr>
      <w:r>
        <w:tab/>
        <w:t>(7</w:t>
      </w:r>
      <w:r w:rsidRPr="00A9578F">
        <w:t>)</w:t>
      </w:r>
      <w:r>
        <w:tab/>
        <w:t>Subsection (6) places an evidential burden on the accused to show a reasonable excuse.</w:t>
      </w:r>
    </w:p>
    <w:p w14:paraId="7E1FC92D" w14:textId="77777777" w:rsidR="001605D5" w:rsidRPr="0021700B" w:rsidRDefault="001605D5" w:rsidP="001605D5">
      <w:pPr>
        <w:pStyle w:val="DraftHeading1"/>
        <w:tabs>
          <w:tab w:val="right" w:pos="680"/>
        </w:tabs>
        <w:ind w:left="850" w:hanging="850"/>
        <w:rPr>
          <w:lang w:val="en-US"/>
        </w:rPr>
      </w:pPr>
      <w:r>
        <w:rPr>
          <w:lang w:val="en-US"/>
        </w:rPr>
        <w:tab/>
      </w:r>
      <w:bookmarkStart w:id="468" w:name="_Toc261422810"/>
      <w:bookmarkStart w:id="469" w:name="_Toc142312578"/>
      <w:r>
        <w:rPr>
          <w:lang w:val="en-US"/>
        </w:rPr>
        <w:t>172</w:t>
      </w:r>
      <w:r>
        <w:rPr>
          <w:lang w:val="en-US"/>
        </w:rPr>
        <w:tab/>
      </w:r>
      <w:r w:rsidRPr="0021700B">
        <w:rPr>
          <w:lang w:val="en-US"/>
        </w:rPr>
        <w:t>Abrogation of privi</w:t>
      </w:r>
      <w:r>
        <w:rPr>
          <w:lang w:val="en-US"/>
        </w:rPr>
        <w:t>lege against self-incrimination</w:t>
      </w:r>
      <w:bookmarkEnd w:id="468"/>
      <w:bookmarkEnd w:id="469"/>
    </w:p>
    <w:p w14:paraId="2475CD98" w14:textId="77777777" w:rsidR="001605D5" w:rsidRPr="0021700B" w:rsidRDefault="001605D5" w:rsidP="001605D5">
      <w:pPr>
        <w:pStyle w:val="DraftHeading2"/>
        <w:tabs>
          <w:tab w:val="right" w:pos="1247"/>
        </w:tabs>
        <w:ind w:left="1361" w:hanging="1361"/>
        <w:rPr>
          <w:szCs w:val="24"/>
          <w:lang w:val="en-US"/>
        </w:rPr>
      </w:pPr>
      <w:r>
        <w:rPr>
          <w:lang w:val="en-US"/>
        </w:rPr>
        <w:tab/>
      </w:r>
      <w:r w:rsidRPr="0021700B">
        <w:rPr>
          <w:lang w:val="en-US"/>
        </w:rPr>
        <w:t>(1)</w:t>
      </w:r>
      <w:r>
        <w:rPr>
          <w:lang w:val="en-US"/>
        </w:rPr>
        <w:tab/>
        <w:t xml:space="preserve">A person is not excused from answering a question or providing information or a document under this Part on the ground that </w:t>
      </w:r>
      <w:r w:rsidRPr="0021700B">
        <w:rPr>
          <w:lang w:val="en-US"/>
        </w:rPr>
        <w:t>the answer to the question, or the information</w:t>
      </w:r>
      <w:r>
        <w:rPr>
          <w:lang w:val="en-US"/>
        </w:rPr>
        <w:t xml:space="preserve"> or document</w:t>
      </w:r>
      <w:r w:rsidRPr="0021700B">
        <w:rPr>
          <w:lang w:val="en-US"/>
        </w:rPr>
        <w:t xml:space="preserve">, </w:t>
      </w:r>
      <w:r>
        <w:rPr>
          <w:lang w:val="en-US"/>
        </w:rPr>
        <w:t>may</w:t>
      </w:r>
      <w:r w:rsidRPr="0021700B">
        <w:rPr>
          <w:lang w:val="en-US"/>
        </w:rPr>
        <w:t xml:space="preserve"> tend to incriminate the person </w:t>
      </w:r>
      <w:r>
        <w:rPr>
          <w:lang w:val="en-US"/>
        </w:rPr>
        <w:t>or expose the person to a penalty</w:t>
      </w:r>
      <w:r w:rsidRPr="0021700B">
        <w:rPr>
          <w:lang w:val="en-US"/>
        </w:rPr>
        <w:t>.</w:t>
      </w:r>
    </w:p>
    <w:p w14:paraId="565CF8A4" w14:textId="770FB119" w:rsidR="001605D5" w:rsidRDefault="001605D5" w:rsidP="001605D5">
      <w:pPr>
        <w:pStyle w:val="DraftHeading2"/>
        <w:tabs>
          <w:tab w:val="right" w:pos="1247"/>
        </w:tabs>
        <w:ind w:left="1361" w:hanging="1361"/>
        <w:rPr>
          <w:lang w:val="en-US"/>
        </w:rPr>
      </w:pPr>
      <w:r>
        <w:rPr>
          <w:lang w:val="en-US"/>
        </w:rPr>
        <w:tab/>
      </w:r>
      <w:r w:rsidRPr="0021700B">
        <w:rPr>
          <w:lang w:val="en-US"/>
        </w:rPr>
        <w:t>(2)</w:t>
      </w:r>
      <w:r>
        <w:rPr>
          <w:lang w:val="en-US"/>
        </w:rPr>
        <w:tab/>
      </w:r>
      <w:r w:rsidRPr="0021700B">
        <w:rPr>
          <w:lang w:val="en-US"/>
        </w:rPr>
        <w:t xml:space="preserve">However, the answer to </w:t>
      </w:r>
      <w:r>
        <w:rPr>
          <w:lang w:val="en-US"/>
        </w:rPr>
        <w:t>a</w:t>
      </w:r>
      <w:r w:rsidRPr="0021700B">
        <w:rPr>
          <w:lang w:val="en-US"/>
        </w:rPr>
        <w:t xml:space="preserve"> question or information </w:t>
      </w:r>
      <w:r>
        <w:rPr>
          <w:lang w:val="en-US"/>
        </w:rPr>
        <w:t xml:space="preserve">or a document </w:t>
      </w:r>
      <w:r w:rsidRPr="0021700B">
        <w:rPr>
          <w:lang w:val="en-US"/>
        </w:rPr>
        <w:t xml:space="preserve">provided </w:t>
      </w:r>
      <w:r>
        <w:rPr>
          <w:lang w:val="en-US"/>
        </w:rPr>
        <w:t xml:space="preserve">by an individual </w:t>
      </w:r>
      <w:r w:rsidRPr="0021700B">
        <w:rPr>
          <w:lang w:val="en-US"/>
        </w:rPr>
        <w:t xml:space="preserve">is not </w:t>
      </w:r>
      <w:r w:rsidRPr="0021700B">
        <w:rPr>
          <w:lang w:val="en-US"/>
        </w:rPr>
        <w:lastRenderedPageBreak/>
        <w:t xml:space="preserve">admissible </w:t>
      </w:r>
      <w:r>
        <w:rPr>
          <w:lang w:val="en-US"/>
        </w:rPr>
        <w:t>as</w:t>
      </w:r>
      <w:r w:rsidRPr="0021700B">
        <w:rPr>
          <w:lang w:val="en-US"/>
        </w:rPr>
        <w:t xml:space="preserve"> evidence against </w:t>
      </w:r>
      <w:r>
        <w:rPr>
          <w:lang w:val="en-US"/>
        </w:rPr>
        <w:t xml:space="preserve">that individual </w:t>
      </w:r>
      <w:r w:rsidRPr="0021700B">
        <w:rPr>
          <w:lang w:val="en-US"/>
        </w:rPr>
        <w:t xml:space="preserve">in </w:t>
      </w:r>
      <w:r>
        <w:rPr>
          <w:lang w:val="en-US"/>
        </w:rPr>
        <w:t xml:space="preserve">civil or </w:t>
      </w:r>
      <w:r w:rsidRPr="0021700B">
        <w:rPr>
          <w:lang w:val="en-US"/>
        </w:rPr>
        <w:t xml:space="preserve">criminal proceedings </w:t>
      </w:r>
      <w:r>
        <w:rPr>
          <w:lang w:val="en-US"/>
        </w:rPr>
        <w:t>other than proceedings arising out of the false or misleading nature of the answer, information or document.</w:t>
      </w:r>
    </w:p>
    <w:p w14:paraId="4250B103" w14:textId="68342970" w:rsidR="005E2F54" w:rsidRDefault="005E2F54" w:rsidP="005E2F54">
      <w:pPr>
        <w:pStyle w:val="DraftHeading2"/>
        <w:tabs>
          <w:tab w:val="right" w:pos="1247"/>
        </w:tabs>
        <w:ind w:left="1361" w:hanging="1361"/>
        <w:rPr>
          <w:lang w:val="en-US"/>
        </w:rPr>
      </w:pPr>
      <w:r>
        <w:rPr>
          <w:lang w:val="en-US"/>
        </w:rPr>
        <w:tab/>
      </w:r>
      <w:r w:rsidRPr="0021700B">
        <w:rPr>
          <w:lang w:val="en-US"/>
        </w:rPr>
        <w:t>(</w:t>
      </w:r>
      <w:r>
        <w:rPr>
          <w:lang w:val="en-US"/>
        </w:rPr>
        <w:t>3</w:t>
      </w:r>
      <w:r w:rsidRPr="0021700B">
        <w:rPr>
          <w:lang w:val="en-US"/>
        </w:rPr>
        <w:t>)</w:t>
      </w:r>
      <w:r>
        <w:rPr>
          <w:lang w:val="en-US"/>
        </w:rPr>
        <w:tab/>
      </w:r>
      <w:r w:rsidR="009532DB" w:rsidRPr="009532DB">
        <w:rPr>
          <w:lang w:val="en-US"/>
        </w:rPr>
        <w:t>To avoid doubt, this section does not apply to answering a question or providing information or a document in response to a requirement made under a corresponding WHS law.</w:t>
      </w:r>
    </w:p>
    <w:p w14:paraId="47BB7CCD" w14:textId="77777777" w:rsidR="001605D5" w:rsidRPr="00B87DD2" w:rsidRDefault="001605D5" w:rsidP="001605D5">
      <w:pPr>
        <w:pStyle w:val="DraftSectionNote"/>
        <w:tabs>
          <w:tab w:val="right" w:pos="1304"/>
        </w:tabs>
        <w:ind w:left="850"/>
        <w:rPr>
          <w:b/>
        </w:rPr>
      </w:pPr>
      <w:r w:rsidRPr="00B87DD2">
        <w:rPr>
          <w:b/>
        </w:rPr>
        <w:t>Note</w:t>
      </w:r>
    </w:p>
    <w:p w14:paraId="7EAF9A69" w14:textId="77777777" w:rsidR="001605D5" w:rsidRPr="004634FD" w:rsidRDefault="001605D5" w:rsidP="001605D5">
      <w:pPr>
        <w:pStyle w:val="DraftSectionNote"/>
        <w:tabs>
          <w:tab w:val="right" w:pos="1304"/>
        </w:tabs>
        <w:ind w:left="850"/>
      </w:pPr>
      <w:r>
        <w:t>See the jurisdictional notes in the Appendix.</w:t>
      </w:r>
    </w:p>
    <w:p w14:paraId="31C3BB76" w14:textId="77777777" w:rsidR="001605D5" w:rsidRPr="00606F22" w:rsidRDefault="001605D5" w:rsidP="001605D5">
      <w:pPr>
        <w:pStyle w:val="DraftHeading1"/>
        <w:tabs>
          <w:tab w:val="right" w:pos="680"/>
        </w:tabs>
        <w:ind w:left="850" w:hanging="850"/>
        <w:rPr>
          <w:lang w:val="en-US"/>
        </w:rPr>
      </w:pPr>
      <w:r>
        <w:rPr>
          <w:lang w:val="en-US"/>
        </w:rPr>
        <w:tab/>
      </w:r>
      <w:bookmarkStart w:id="470" w:name="_Toc261422811"/>
      <w:bookmarkStart w:id="471" w:name="_Toc142312579"/>
      <w:r>
        <w:rPr>
          <w:lang w:val="en-US"/>
        </w:rPr>
        <w:t>173</w:t>
      </w:r>
      <w:r>
        <w:rPr>
          <w:lang w:val="en-US"/>
        </w:rPr>
        <w:tab/>
        <w:t>Warning to be given</w:t>
      </w:r>
      <w:bookmarkEnd w:id="470"/>
      <w:bookmarkEnd w:id="471"/>
    </w:p>
    <w:p w14:paraId="3CFB6786" w14:textId="7616575A" w:rsidR="001605D5" w:rsidRPr="00606F22" w:rsidRDefault="001605D5" w:rsidP="001605D5">
      <w:pPr>
        <w:pStyle w:val="DraftHeading2"/>
        <w:tabs>
          <w:tab w:val="right" w:pos="1247"/>
        </w:tabs>
        <w:ind w:left="1361" w:hanging="1361"/>
        <w:rPr>
          <w:szCs w:val="24"/>
          <w:lang w:val="en-US"/>
        </w:rPr>
      </w:pPr>
      <w:r>
        <w:rPr>
          <w:lang w:val="en-US"/>
        </w:rPr>
        <w:tab/>
        <w:t>(1)</w:t>
      </w:r>
      <w:r>
        <w:rPr>
          <w:lang w:val="en-US"/>
        </w:rPr>
        <w:tab/>
        <w:t>Before requiring a person to answer a question or provide information or a document under this Part</w:t>
      </w:r>
      <w:r w:rsidR="00801616" w:rsidRPr="00801616">
        <w:rPr>
          <w:lang w:val="en-US"/>
        </w:rPr>
        <w:t>, other than by a written notice under section 171(2A)</w:t>
      </w:r>
      <w:r>
        <w:rPr>
          <w:lang w:val="en-US"/>
        </w:rPr>
        <w:t>, an inspector must:</w:t>
      </w:r>
    </w:p>
    <w:p w14:paraId="13BF485D" w14:textId="77777777" w:rsidR="001605D5" w:rsidRPr="00606F22" w:rsidRDefault="001605D5" w:rsidP="001605D5">
      <w:pPr>
        <w:pStyle w:val="DraftHeading3"/>
        <w:tabs>
          <w:tab w:val="right" w:pos="1757"/>
        </w:tabs>
        <w:ind w:left="1871" w:hanging="1871"/>
        <w:rPr>
          <w:szCs w:val="24"/>
          <w:lang w:val="en-US"/>
        </w:rPr>
      </w:pPr>
      <w:r>
        <w:rPr>
          <w:lang w:val="en-US"/>
        </w:rPr>
        <w:tab/>
      </w:r>
      <w:r w:rsidRPr="00727E0B">
        <w:rPr>
          <w:lang w:val="en-US"/>
        </w:rPr>
        <w:t>(a)</w:t>
      </w:r>
      <w:r>
        <w:rPr>
          <w:lang w:val="en-US"/>
        </w:rPr>
        <w:tab/>
        <w:t xml:space="preserve">identify himself or </w:t>
      </w:r>
      <w:r w:rsidRPr="00606F22">
        <w:rPr>
          <w:lang w:val="en-US"/>
        </w:rPr>
        <w:t xml:space="preserve">herself to the </w:t>
      </w:r>
      <w:r>
        <w:rPr>
          <w:lang w:val="en-US"/>
        </w:rPr>
        <w:t>person</w:t>
      </w:r>
      <w:r w:rsidRPr="00606F22">
        <w:rPr>
          <w:lang w:val="en-US"/>
        </w:rPr>
        <w:t xml:space="preserve"> as </w:t>
      </w:r>
      <w:r>
        <w:rPr>
          <w:lang w:val="en-US"/>
        </w:rPr>
        <w:t>an inspector</w:t>
      </w:r>
      <w:r w:rsidRPr="00606F22">
        <w:rPr>
          <w:lang w:val="en-US"/>
        </w:rPr>
        <w:t xml:space="preserve"> by producing the </w:t>
      </w:r>
      <w:r>
        <w:rPr>
          <w:lang w:val="en-US"/>
        </w:rPr>
        <w:t>inspector's</w:t>
      </w:r>
      <w:r w:rsidRPr="00606F22">
        <w:rPr>
          <w:lang w:val="en-US"/>
        </w:rPr>
        <w:t xml:space="preserve"> identity card or in some other way; </w:t>
      </w:r>
      <w:r>
        <w:rPr>
          <w:szCs w:val="24"/>
          <w:lang w:val="en-US"/>
        </w:rPr>
        <w:t>and</w:t>
      </w:r>
    </w:p>
    <w:p w14:paraId="2C47D29B" w14:textId="3C2312BE" w:rsidR="001605D5" w:rsidRDefault="001605D5" w:rsidP="001605D5">
      <w:pPr>
        <w:pStyle w:val="DraftHeading3"/>
        <w:tabs>
          <w:tab w:val="right" w:pos="1757"/>
        </w:tabs>
        <w:ind w:left="1871" w:hanging="1871"/>
        <w:rPr>
          <w:lang w:val="en-US"/>
        </w:rPr>
      </w:pPr>
      <w:r>
        <w:rPr>
          <w:lang w:val="en-US"/>
        </w:rPr>
        <w:tab/>
      </w:r>
      <w:r w:rsidRPr="00727E0B">
        <w:rPr>
          <w:lang w:val="en-US"/>
        </w:rPr>
        <w:t>(b)</w:t>
      </w:r>
      <w:r>
        <w:rPr>
          <w:lang w:val="en-US"/>
        </w:rPr>
        <w:tab/>
      </w:r>
      <w:r w:rsidR="00EC1163" w:rsidRPr="00EC1163">
        <w:rPr>
          <w:lang w:val="en-US"/>
        </w:rPr>
        <w:t>warn the person it is an offence to refuse or fail to comply with the requirement without reasonable excuse; and</w:t>
      </w:r>
    </w:p>
    <w:p w14:paraId="5A674E56" w14:textId="77777777" w:rsidR="001605D5" w:rsidRDefault="001605D5" w:rsidP="001605D5">
      <w:pPr>
        <w:pStyle w:val="DraftHeading3"/>
        <w:tabs>
          <w:tab w:val="right" w:pos="1757"/>
        </w:tabs>
        <w:ind w:left="1871" w:hanging="1871"/>
        <w:rPr>
          <w:lang w:val="en-US"/>
        </w:rPr>
      </w:pPr>
      <w:r>
        <w:rPr>
          <w:lang w:val="en-US"/>
        </w:rPr>
        <w:tab/>
      </w:r>
      <w:r w:rsidRPr="00193E4E">
        <w:rPr>
          <w:lang w:val="en-US"/>
        </w:rPr>
        <w:t>(c)</w:t>
      </w:r>
      <w:r>
        <w:rPr>
          <w:lang w:val="en-US"/>
        </w:rPr>
        <w:tab/>
        <w:t>warn the person about the effect of section 172; and</w:t>
      </w:r>
    </w:p>
    <w:p w14:paraId="483524C4" w14:textId="70D5C5AD" w:rsidR="001605D5" w:rsidRDefault="001605D5" w:rsidP="001605D5">
      <w:pPr>
        <w:pStyle w:val="DraftHeading3"/>
        <w:tabs>
          <w:tab w:val="right" w:pos="1757"/>
        </w:tabs>
        <w:ind w:left="1871" w:hanging="1871"/>
        <w:rPr>
          <w:lang w:val="en-US"/>
        </w:rPr>
      </w:pPr>
      <w:r>
        <w:rPr>
          <w:lang w:val="en-US"/>
        </w:rPr>
        <w:tab/>
      </w:r>
      <w:r w:rsidRPr="00291082">
        <w:rPr>
          <w:lang w:val="en-US"/>
        </w:rPr>
        <w:t>(d)</w:t>
      </w:r>
      <w:r>
        <w:rPr>
          <w:lang w:val="en-US"/>
        </w:rPr>
        <w:tab/>
        <w:t>advise the person about the effect of section 269.</w:t>
      </w:r>
    </w:p>
    <w:p w14:paraId="5BEFBC2A" w14:textId="617262B3" w:rsidR="00400893" w:rsidRPr="00606F22" w:rsidRDefault="00400893" w:rsidP="00400893">
      <w:pPr>
        <w:pStyle w:val="DraftHeading2"/>
        <w:tabs>
          <w:tab w:val="right" w:pos="1247"/>
        </w:tabs>
        <w:ind w:left="1361" w:hanging="1361"/>
        <w:rPr>
          <w:szCs w:val="24"/>
          <w:lang w:val="en-US"/>
        </w:rPr>
      </w:pPr>
      <w:r>
        <w:rPr>
          <w:lang w:val="en-US"/>
        </w:rPr>
        <w:tab/>
        <w:t>(1A)</w:t>
      </w:r>
      <w:r>
        <w:rPr>
          <w:lang w:val="en-US"/>
        </w:rPr>
        <w:tab/>
      </w:r>
      <w:r w:rsidR="00BC3068" w:rsidRPr="00BC3068">
        <w:rPr>
          <w:lang w:val="en-US"/>
        </w:rPr>
        <w:t>A written notice under section 171(2A) must:</w:t>
      </w:r>
    </w:p>
    <w:p w14:paraId="17129032" w14:textId="48E6F4C5" w:rsidR="00400893" w:rsidRPr="00606F22" w:rsidRDefault="00400893" w:rsidP="00400893">
      <w:pPr>
        <w:pStyle w:val="DraftHeading3"/>
        <w:tabs>
          <w:tab w:val="right" w:pos="1757"/>
        </w:tabs>
        <w:ind w:left="1871" w:hanging="1871"/>
        <w:rPr>
          <w:szCs w:val="24"/>
          <w:lang w:val="en-US"/>
        </w:rPr>
      </w:pPr>
      <w:r>
        <w:rPr>
          <w:lang w:val="en-US"/>
        </w:rPr>
        <w:tab/>
      </w:r>
      <w:r w:rsidRPr="00727E0B">
        <w:rPr>
          <w:lang w:val="en-US"/>
        </w:rPr>
        <w:t>(a)</w:t>
      </w:r>
      <w:r>
        <w:rPr>
          <w:lang w:val="en-US"/>
        </w:rPr>
        <w:tab/>
      </w:r>
      <w:r w:rsidR="00BC3068" w:rsidRPr="00BC3068">
        <w:rPr>
          <w:lang w:val="en-US"/>
        </w:rPr>
        <w:t>state that the notice is given under section 171(2A); and</w:t>
      </w:r>
    </w:p>
    <w:p w14:paraId="3E328816" w14:textId="037D1DAF" w:rsidR="00400893" w:rsidRDefault="00400893" w:rsidP="00400893">
      <w:pPr>
        <w:pStyle w:val="DraftHeading3"/>
        <w:tabs>
          <w:tab w:val="right" w:pos="1757"/>
        </w:tabs>
        <w:ind w:left="1871" w:hanging="1871"/>
        <w:rPr>
          <w:lang w:val="en-US"/>
        </w:rPr>
      </w:pPr>
      <w:r>
        <w:rPr>
          <w:lang w:val="en-US"/>
        </w:rPr>
        <w:tab/>
      </w:r>
      <w:r w:rsidRPr="00727E0B">
        <w:rPr>
          <w:lang w:val="en-US"/>
        </w:rPr>
        <w:t>(b)</w:t>
      </w:r>
      <w:r>
        <w:rPr>
          <w:lang w:val="en-US"/>
        </w:rPr>
        <w:tab/>
      </w:r>
      <w:r w:rsidR="00BC3068" w:rsidRPr="00BC3068">
        <w:rPr>
          <w:lang w:val="en-US"/>
        </w:rPr>
        <w:t>state the purpose of the entry to the workplace to which the notice relates; and</w:t>
      </w:r>
    </w:p>
    <w:p w14:paraId="339B7721" w14:textId="26715EE9" w:rsidR="00400893" w:rsidRDefault="00400893" w:rsidP="00400893">
      <w:pPr>
        <w:pStyle w:val="DraftHeading3"/>
        <w:tabs>
          <w:tab w:val="right" w:pos="1757"/>
        </w:tabs>
        <w:ind w:left="1871" w:hanging="1871"/>
        <w:rPr>
          <w:lang w:val="en-US"/>
        </w:rPr>
      </w:pPr>
      <w:r>
        <w:rPr>
          <w:lang w:val="en-US"/>
        </w:rPr>
        <w:lastRenderedPageBreak/>
        <w:tab/>
      </w:r>
      <w:r w:rsidRPr="00193E4E">
        <w:rPr>
          <w:lang w:val="en-US"/>
        </w:rPr>
        <w:t>(c)</w:t>
      </w:r>
      <w:r>
        <w:rPr>
          <w:lang w:val="en-US"/>
        </w:rPr>
        <w:tab/>
      </w:r>
      <w:r w:rsidR="00AF50F3" w:rsidRPr="00AF50F3">
        <w:rPr>
          <w:lang w:val="en-US"/>
        </w:rPr>
        <w:t>contain a statement to the effect that it is an offence to refuse or fail to comply with a requirement in the notice without reasonable excuse; and</w:t>
      </w:r>
    </w:p>
    <w:p w14:paraId="6E35FD3C" w14:textId="1B5A4D27" w:rsidR="00400893" w:rsidRDefault="00400893" w:rsidP="00400893">
      <w:pPr>
        <w:pStyle w:val="DraftHeading3"/>
        <w:tabs>
          <w:tab w:val="right" w:pos="1757"/>
        </w:tabs>
        <w:ind w:left="1871" w:hanging="1871"/>
        <w:rPr>
          <w:lang w:val="en-US"/>
        </w:rPr>
      </w:pPr>
      <w:r>
        <w:rPr>
          <w:lang w:val="en-US"/>
        </w:rPr>
        <w:tab/>
      </w:r>
      <w:r w:rsidRPr="00291082">
        <w:rPr>
          <w:lang w:val="en-US"/>
        </w:rPr>
        <w:t>(d)</w:t>
      </w:r>
      <w:r>
        <w:rPr>
          <w:lang w:val="en-US"/>
        </w:rPr>
        <w:tab/>
      </w:r>
      <w:r w:rsidR="00AF50F3" w:rsidRPr="00AF50F3">
        <w:rPr>
          <w:lang w:val="en-US"/>
        </w:rPr>
        <w:t>contain a statement about the effect of sections 172 and 269; and</w:t>
      </w:r>
    </w:p>
    <w:p w14:paraId="7336040B" w14:textId="2F60BE98" w:rsidR="00AF50F3" w:rsidRDefault="00AF50F3" w:rsidP="00AF50F3">
      <w:pPr>
        <w:pStyle w:val="DraftHeading3"/>
        <w:tabs>
          <w:tab w:val="right" w:pos="1757"/>
        </w:tabs>
        <w:ind w:left="1871" w:hanging="1871"/>
        <w:rPr>
          <w:lang w:val="en-US"/>
        </w:rPr>
      </w:pPr>
      <w:r>
        <w:rPr>
          <w:lang w:val="en-US"/>
        </w:rPr>
        <w:tab/>
      </w:r>
      <w:r w:rsidRPr="00291082">
        <w:rPr>
          <w:lang w:val="en-US"/>
        </w:rPr>
        <w:t>(</w:t>
      </w:r>
      <w:r>
        <w:rPr>
          <w:lang w:val="en-US"/>
        </w:rPr>
        <w:t>e</w:t>
      </w:r>
      <w:r w:rsidRPr="00291082">
        <w:rPr>
          <w:lang w:val="en-US"/>
        </w:rPr>
        <w:t>)</w:t>
      </w:r>
      <w:r>
        <w:rPr>
          <w:lang w:val="en-US"/>
        </w:rPr>
        <w:tab/>
      </w:r>
      <w:r w:rsidR="00696B73" w:rsidRPr="00696B73">
        <w:rPr>
          <w:lang w:val="en-US"/>
        </w:rPr>
        <w:t>if the notice requires the person to attend before an inspector—state that the person may attend with a legal practitioner or other representative.</w:t>
      </w:r>
    </w:p>
    <w:p w14:paraId="39D03FC8" w14:textId="399AC1FF" w:rsidR="001605D5" w:rsidRDefault="001605D5" w:rsidP="001605D5">
      <w:pPr>
        <w:pStyle w:val="DraftHeading2"/>
        <w:tabs>
          <w:tab w:val="right" w:pos="1247"/>
        </w:tabs>
        <w:ind w:left="1361" w:hanging="1361"/>
        <w:rPr>
          <w:lang w:val="en-US"/>
        </w:rPr>
      </w:pPr>
      <w:r>
        <w:rPr>
          <w:lang w:val="en-US"/>
        </w:rPr>
        <w:tab/>
      </w:r>
      <w:r w:rsidRPr="00193E4E">
        <w:rPr>
          <w:lang w:val="en-US"/>
        </w:rPr>
        <w:t>(2)</w:t>
      </w:r>
      <w:r>
        <w:rPr>
          <w:lang w:val="en-US"/>
        </w:rPr>
        <w:tab/>
        <w:t>It is not an offence for an individual to refuse to answer a question put by an inspector or provide information or a document to an inspector under this Part on the ground that the question, information or document might tend to incriminate him or her, unless he or she was first given the warning in subsection (1)(c)</w:t>
      </w:r>
      <w:r w:rsidR="000E0B06" w:rsidRPr="000E0B06">
        <w:t xml:space="preserve"> </w:t>
      </w:r>
      <w:r w:rsidR="000E0B06" w:rsidRPr="000E0B06">
        <w:rPr>
          <w:lang w:val="en-US"/>
        </w:rPr>
        <w:t>or a notice with the statement mentioned in subsection (1A)(d)</w:t>
      </w:r>
      <w:r>
        <w:rPr>
          <w:lang w:val="en-US"/>
        </w:rPr>
        <w:t>.</w:t>
      </w:r>
    </w:p>
    <w:p w14:paraId="052BA790" w14:textId="77777777" w:rsidR="001605D5" w:rsidRDefault="001605D5" w:rsidP="001605D5">
      <w:pPr>
        <w:pStyle w:val="DraftHeading2"/>
        <w:tabs>
          <w:tab w:val="right" w:pos="1247"/>
        </w:tabs>
        <w:ind w:left="1361" w:hanging="1361"/>
      </w:pPr>
      <w:r>
        <w:tab/>
      </w:r>
      <w:r w:rsidRPr="00330125">
        <w:t>(3)</w:t>
      </w:r>
      <w:r>
        <w:tab/>
        <w:t>Nothing in this section prevents an inspector from obtaining and using evidence given to the inspector voluntarily by any person.</w:t>
      </w:r>
    </w:p>
    <w:p w14:paraId="2F6AECBE" w14:textId="77777777" w:rsidR="001605D5" w:rsidRDefault="001605D5" w:rsidP="001605D5">
      <w:pPr>
        <w:pStyle w:val="DraftHeading1"/>
        <w:tabs>
          <w:tab w:val="right" w:pos="680"/>
        </w:tabs>
        <w:ind w:left="850" w:hanging="850"/>
      </w:pPr>
      <w:r>
        <w:tab/>
      </w:r>
      <w:bookmarkStart w:id="472" w:name="_Toc261422812"/>
      <w:bookmarkStart w:id="473" w:name="_Toc142312580"/>
      <w:r>
        <w:t>174</w:t>
      </w:r>
      <w:r>
        <w:tab/>
        <w:t>Powers to copy and retain documents</w:t>
      </w:r>
      <w:bookmarkEnd w:id="472"/>
      <w:bookmarkEnd w:id="473"/>
    </w:p>
    <w:p w14:paraId="34090F2A" w14:textId="77777777" w:rsidR="001605D5" w:rsidRDefault="001605D5" w:rsidP="001605D5">
      <w:pPr>
        <w:pStyle w:val="DraftHeading2"/>
        <w:tabs>
          <w:tab w:val="right" w:pos="1247"/>
        </w:tabs>
        <w:ind w:left="1361" w:hanging="1361"/>
      </w:pPr>
      <w:r>
        <w:tab/>
      </w:r>
      <w:r w:rsidRPr="005C1521">
        <w:t>(1)</w:t>
      </w:r>
      <w:r>
        <w:tab/>
        <w:t>An inspector may:</w:t>
      </w:r>
    </w:p>
    <w:p w14:paraId="5A978570" w14:textId="77777777" w:rsidR="001605D5" w:rsidRDefault="001605D5" w:rsidP="001605D5">
      <w:pPr>
        <w:pStyle w:val="DraftHeading3"/>
        <w:tabs>
          <w:tab w:val="right" w:pos="1757"/>
        </w:tabs>
        <w:ind w:left="1871" w:hanging="1871"/>
      </w:pPr>
      <w:r>
        <w:tab/>
      </w:r>
      <w:r w:rsidRPr="005C1521">
        <w:t>(a)</w:t>
      </w:r>
      <w:r>
        <w:tab/>
        <w:t>make copies of, or take extracts from, a document given to the inspector in accordance with a requirement under this Act; and</w:t>
      </w:r>
    </w:p>
    <w:p w14:paraId="01E708F6" w14:textId="77777777" w:rsidR="001605D5" w:rsidRDefault="001605D5" w:rsidP="001605D5">
      <w:pPr>
        <w:pStyle w:val="DraftHeading3"/>
        <w:tabs>
          <w:tab w:val="right" w:pos="1757"/>
        </w:tabs>
        <w:ind w:left="1871" w:hanging="1871"/>
      </w:pPr>
      <w:r>
        <w:tab/>
      </w:r>
      <w:r w:rsidRPr="00202919">
        <w:t>(b)</w:t>
      </w:r>
      <w:r>
        <w:tab/>
        <w:t>keep that document for the period that the inspector considers necessary.</w:t>
      </w:r>
    </w:p>
    <w:p w14:paraId="174F6EBB" w14:textId="77777777" w:rsidR="001605D5" w:rsidRDefault="001605D5" w:rsidP="001605D5">
      <w:pPr>
        <w:pStyle w:val="DraftHeading2"/>
        <w:tabs>
          <w:tab w:val="right" w:pos="1247"/>
        </w:tabs>
        <w:ind w:left="1361" w:hanging="1361"/>
      </w:pPr>
      <w:r>
        <w:tab/>
      </w:r>
      <w:r w:rsidRPr="00285316">
        <w:t>(2)</w:t>
      </w:r>
      <w:r>
        <w:tab/>
        <w:t xml:space="preserve">While an inspector retains custody of a document, the inspector must permit the following persons to </w:t>
      </w:r>
      <w:r>
        <w:lastRenderedPageBreak/>
        <w:t>inspect or make copies of the document at all reasonable times:</w:t>
      </w:r>
    </w:p>
    <w:p w14:paraId="5D57B99A" w14:textId="77777777" w:rsidR="001605D5" w:rsidRDefault="001605D5" w:rsidP="001605D5">
      <w:pPr>
        <w:pStyle w:val="DraftHeading3"/>
        <w:tabs>
          <w:tab w:val="right" w:pos="1757"/>
        </w:tabs>
        <w:ind w:left="1871" w:hanging="1871"/>
      </w:pPr>
      <w:r>
        <w:tab/>
      </w:r>
      <w:r w:rsidRPr="00285316">
        <w:t>(a)</w:t>
      </w:r>
      <w:r>
        <w:tab/>
        <w:t>the person who produced the document;</w:t>
      </w:r>
    </w:p>
    <w:p w14:paraId="0978263C" w14:textId="77777777" w:rsidR="001605D5" w:rsidRDefault="001605D5" w:rsidP="001605D5">
      <w:pPr>
        <w:pStyle w:val="DraftHeading3"/>
        <w:tabs>
          <w:tab w:val="right" w:pos="1757"/>
        </w:tabs>
        <w:ind w:left="1871" w:hanging="1871"/>
      </w:pPr>
      <w:r>
        <w:tab/>
      </w:r>
      <w:r w:rsidRPr="00992F37">
        <w:t>(b)</w:t>
      </w:r>
      <w:r>
        <w:tab/>
        <w:t>the owner of the document;</w:t>
      </w:r>
    </w:p>
    <w:p w14:paraId="615F84BE" w14:textId="77777777" w:rsidR="001605D5" w:rsidRDefault="001605D5" w:rsidP="001605D5">
      <w:pPr>
        <w:pStyle w:val="DraftHeading3"/>
        <w:tabs>
          <w:tab w:val="right" w:pos="1757"/>
        </w:tabs>
        <w:ind w:left="1871" w:hanging="1871"/>
      </w:pPr>
      <w:r>
        <w:tab/>
      </w:r>
      <w:r w:rsidRPr="001F6D33">
        <w:t>(</w:t>
      </w:r>
      <w:r>
        <w:t>c</w:t>
      </w:r>
      <w:r w:rsidRPr="001F6D33">
        <w:t>)</w:t>
      </w:r>
      <w:r>
        <w:tab/>
        <w:t>a person authorised by a person referred to in paragraph (a) or (b).</w:t>
      </w:r>
    </w:p>
    <w:p w14:paraId="287448AA" w14:textId="77777777" w:rsidR="001605D5" w:rsidRDefault="001605D5" w:rsidP="001605D5">
      <w:pPr>
        <w:pStyle w:val="DraftHeading1"/>
        <w:tabs>
          <w:tab w:val="right" w:pos="680"/>
        </w:tabs>
        <w:ind w:left="850" w:hanging="850"/>
      </w:pPr>
      <w:r>
        <w:tab/>
      </w:r>
      <w:bookmarkStart w:id="474" w:name="_Toc261422813"/>
      <w:bookmarkStart w:id="475" w:name="_Toc142312581"/>
      <w:r>
        <w:t>175</w:t>
      </w:r>
      <w:r>
        <w:tab/>
        <w:t>Power to seize evidence etc.</w:t>
      </w:r>
      <w:bookmarkEnd w:id="474"/>
      <w:bookmarkEnd w:id="475"/>
    </w:p>
    <w:p w14:paraId="10145ADB" w14:textId="77777777" w:rsidR="001605D5" w:rsidRDefault="001605D5" w:rsidP="001605D5">
      <w:pPr>
        <w:pStyle w:val="DraftHeading2"/>
        <w:tabs>
          <w:tab w:val="right" w:pos="1247"/>
        </w:tabs>
        <w:ind w:left="1361" w:hanging="1361"/>
      </w:pPr>
      <w:r>
        <w:tab/>
      </w:r>
      <w:r w:rsidRPr="006D0BFA">
        <w:t>(1)</w:t>
      </w:r>
      <w:r>
        <w:tab/>
        <w:t>An inspector who enters a workplace under section 163 may seize anything (including a document) at the place if the inspector reasonably believes the thing is evidence of an offence against this Act.</w:t>
      </w:r>
    </w:p>
    <w:p w14:paraId="77EE46C4" w14:textId="77777777" w:rsidR="001605D5" w:rsidRDefault="001605D5" w:rsidP="001605D5">
      <w:pPr>
        <w:pStyle w:val="DraftHeading2"/>
        <w:tabs>
          <w:tab w:val="right" w:pos="1247"/>
        </w:tabs>
        <w:ind w:left="1361" w:hanging="1361"/>
      </w:pPr>
      <w:r>
        <w:tab/>
      </w:r>
      <w:r w:rsidRPr="006D0BFA">
        <w:t>(2)</w:t>
      </w:r>
      <w:r>
        <w:tab/>
        <w:t>An inspector who enters a place with a search warrant may seize the evidence for which the warrant was issued.</w:t>
      </w:r>
    </w:p>
    <w:p w14:paraId="0B1DCAC9" w14:textId="77777777" w:rsidR="001605D5" w:rsidRDefault="001605D5" w:rsidP="001605D5">
      <w:pPr>
        <w:pStyle w:val="DraftHeading2"/>
        <w:tabs>
          <w:tab w:val="right" w:pos="1247"/>
        </w:tabs>
        <w:ind w:left="1361" w:hanging="1361"/>
      </w:pPr>
      <w:r>
        <w:tab/>
        <w:t>(3</w:t>
      </w:r>
      <w:r w:rsidRPr="0073300D">
        <w:t>)</w:t>
      </w:r>
      <w:r>
        <w:tab/>
        <w:t>An inspector may also seize anything else at the place if the inspector reasonably believes:</w:t>
      </w:r>
    </w:p>
    <w:p w14:paraId="10F944FC" w14:textId="77777777" w:rsidR="001605D5" w:rsidRDefault="001605D5" w:rsidP="001605D5">
      <w:pPr>
        <w:pStyle w:val="DraftHeading3"/>
        <w:tabs>
          <w:tab w:val="right" w:pos="1757"/>
        </w:tabs>
        <w:ind w:left="1871" w:hanging="1871"/>
      </w:pPr>
      <w:r>
        <w:tab/>
      </w:r>
      <w:r w:rsidRPr="008E136E">
        <w:t>(a)</w:t>
      </w:r>
      <w:r>
        <w:tab/>
        <w:t>the thing is evidence of an offence against this Act; and</w:t>
      </w:r>
    </w:p>
    <w:p w14:paraId="45D8215B" w14:textId="77777777" w:rsidR="001605D5" w:rsidRDefault="001605D5" w:rsidP="001605D5">
      <w:pPr>
        <w:pStyle w:val="DraftHeading3"/>
        <w:tabs>
          <w:tab w:val="right" w:pos="1757"/>
        </w:tabs>
        <w:ind w:left="1871" w:hanging="1871"/>
      </w:pPr>
      <w:r>
        <w:tab/>
      </w:r>
      <w:r w:rsidRPr="008E136E">
        <w:t>(b)</w:t>
      </w:r>
      <w:r>
        <w:tab/>
        <w:t>the seizure is necessary to prevent the thing being hidden, lost or destroyed or used to continue or repeat the offence.</w:t>
      </w:r>
    </w:p>
    <w:p w14:paraId="0F84878A" w14:textId="77777777" w:rsidR="001605D5" w:rsidRDefault="001605D5" w:rsidP="001605D5">
      <w:pPr>
        <w:pStyle w:val="DraftHeading1"/>
        <w:tabs>
          <w:tab w:val="right" w:pos="680"/>
        </w:tabs>
        <w:ind w:left="850" w:hanging="850"/>
      </w:pPr>
      <w:r>
        <w:tab/>
      </w:r>
      <w:bookmarkStart w:id="476" w:name="_Toc261422814"/>
      <w:bookmarkStart w:id="477" w:name="_Toc142312582"/>
      <w:r>
        <w:t>176</w:t>
      </w:r>
      <w:r>
        <w:tab/>
        <w:t>Inspector's power to seize dangerous workplaces and things</w:t>
      </w:r>
      <w:bookmarkEnd w:id="476"/>
      <w:bookmarkEnd w:id="477"/>
    </w:p>
    <w:p w14:paraId="6A5066B0" w14:textId="77777777" w:rsidR="001605D5" w:rsidRDefault="001605D5" w:rsidP="001605D5">
      <w:pPr>
        <w:pStyle w:val="DraftHeading2"/>
        <w:tabs>
          <w:tab w:val="right" w:pos="1247"/>
        </w:tabs>
        <w:ind w:left="1361" w:hanging="1361"/>
      </w:pPr>
      <w:r>
        <w:tab/>
      </w:r>
      <w:r w:rsidRPr="002B3FE0">
        <w:t>(1)</w:t>
      </w:r>
      <w:r>
        <w:tab/>
        <w:t>This section applies if an inspector who enters a workplace under this Part reasonably believes that:</w:t>
      </w:r>
    </w:p>
    <w:p w14:paraId="29805890" w14:textId="77777777" w:rsidR="001605D5" w:rsidRDefault="001605D5" w:rsidP="001605D5">
      <w:pPr>
        <w:pStyle w:val="DraftHeading3"/>
        <w:tabs>
          <w:tab w:val="right" w:pos="1757"/>
        </w:tabs>
        <w:ind w:left="1871" w:hanging="1871"/>
      </w:pPr>
      <w:r>
        <w:tab/>
      </w:r>
      <w:r w:rsidRPr="002B3FE0">
        <w:t>(a)</w:t>
      </w:r>
      <w:r>
        <w:tab/>
        <w:t>the workplace or part of the workplace; or</w:t>
      </w:r>
    </w:p>
    <w:p w14:paraId="3BD251FF" w14:textId="77777777" w:rsidR="001605D5" w:rsidRDefault="001605D5" w:rsidP="001605D5">
      <w:pPr>
        <w:pStyle w:val="DraftHeading3"/>
        <w:tabs>
          <w:tab w:val="right" w:pos="1757"/>
        </w:tabs>
        <w:ind w:left="1871" w:hanging="1871"/>
      </w:pPr>
      <w:r>
        <w:tab/>
      </w:r>
      <w:r w:rsidRPr="002B3FE0">
        <w:t>(b)</w:t>
      </w:r>
      <w:r>
        <w:tab/>
        <w:t>plant at the workplace; or</w:t>
      </w:r>
    </w:p>
    <w:p w14:paraId="0EA07AA2" w14:textId="77777777" w:rsidR="001605D5" w:rsidRDefault="001605D5" w:rsidP="001605D5">
      <w:pPr>
        <w:pStyle w:val="DraftHeading3"/>
        <w:tabs>
          <w:tab w:val="right" w:pos="1757"/>
        </w:tabs>
        <w:ind w:left="1871" w:hanging="1871"/>
      </w:pPr>
      <w:r>
        <w:lastRenderedPageBreak/>
        <w:tab/>
      </w:r>
      <w:r w:rsidRPr="002B3FE0">
        <w:t>(c)</w:t>
      </w:r>
      <w:r>
        <w:tab/>
        <w:t>a substance at the workplace or part of the workplace; or</w:t>
      </w:r>
    </w:p>
    <w:p w14:paraId="3D8D47E8" w14:textId="77777777" w:rsidR="001605D5" w:rsidRPr="00AC3A15" w:rsidRDefault="001605D5" w:rsidP="001605D5">
      <w:pPr>
        <w:pStyle w:val="DraftHeading3"/>
        <w:tabs>
          <w:tab w:val="right" w:pos="1757"/>
        </w:tabs>
        <w:ind w:left="1871" w:hanging="1871"/>
      </w:pPr>
      <w:r>
        <w:tab/>
      </w:r>
      <w:r w:rsidRPr="00AC3A15">
        <w:t>(d)</w:t>
      </w:r>
      <w:r>
        <w:tab/>
        <w:t>a structure at a workplace,</w:t>
      </w:r>
    </w:p>
    <w:p w14:paraId="700C6BD1" w14:textId="77777777" w:rsidR="001605D5" w:rsidRDefault="001605D5" w:rsidP="001605D5">
      <w:pPr>
        <w:pStyle w:val="BodySectionSub"/>
      </w:pPr>
      <w:r>
        <w:t>is defective or hazardous to a degree likely to cause serious injury or illness or a dangerous incident to occur.</w:t>
      </w:r>
    </w:p>
    <w:p w14:paraId="27911748" w14:textId="77777777" w:rsidR="001605D5" w:rsidRDefault="001605D5" w:rsidP="001605D5">
      <w:pPr>
        <w:pStyle w:val="DraftHeading2"/>
        <w:tabs>
          <w:tab w:val="right" w:pos="1247"/>
        </w:tabs>
        <w:ind w:left="1361" w:hanging="1361"/>
      </w:pPr>
      <w:r>
        <w:tab/>
      </w:r>
      <w:r w:rsidRPr="00AD3916">
        <w:t>(2)</w:t>
      </w:r>
      <w:r>
        <w:tab/>
        <w:t>The inspector may seize the workplace or part, the plant, the substance or the structure.</w:t>
      </w:r>
    </w:p>
    <w:p w14:paraId="0436DD6E" w14:textId="77777777" w:rsidR="001605D5" w:rsidRDefault="001605D5" w:rsidP="001605D5">
      <w:pPr>
        <w:pStyle w:val="DraftHeading1"/>
        <w:tabs>
          <w:tab w:val="right" w:pos="680"/>
        </w:tabs>
        <w:ind w:left="850" w:hanging="850"/>
      </w:pPr>
      <w:r>
        <w:tab/>
      </w:r>
      <w:bookmarkStart w:id="478" w:name="_Toc261422815"/>
      <w:bookmarkStart w:id="479" w:name="_Toc142312583"/>
      <w:r>
        <w:t>177</w:t>
      </w:r>
      <w:r>
        <w:tab/>
        <w:t>Powers supporting seizure</w:t>
      </w:r>
      <w:bookmarkEnd w:id="478"/>
      <w:bookmarkEnd w:id="479"/>
    </w:p>
    <w:p w14:paraId="47D9883F" w14:textId="77777777" w:rsidR="001605D5" w:rsidRDefault="001605D5" w:rsidP="001605D5">
      <w:pPr>
        <w:pStyle w:val="DraftHeading2"/>
        <w:tabs>
          <w:tab w:val="right" w:pos="1247"/>
        </w:tabs>
        <w:ind w:left="1361" w:hanging="1361"/>
      </w:pPr>
      <w:r>
        <w:tab/>
      </w:r>
      <w:r w:rsidRPr="000B611A">
        <w:t>(1)</w:t>
      </w:r>
      <w:r>
        <w:tab/>
        <w:t>Having seized a thing, an inspector may:</w:t>
      </w:r>
    </w:p>
    <w:p w14:paraId="7F4CB711" w14:textId="77777777" w:rsidR="001605D5" w:rsidRDefault="001605D5" w:rsidP="001605D5">
      <w:pPr>
        <w:pStyle w:val="DraftHeading3"/>
        <w:tabs>
          <w:tab w:val="right" w:pos="1757"/>
        </w:tabs>
        <w:ind w:left="1871" w:hanging="1871"/>
      </w:pPr>
      <w:r>
        <w:tab/>
      </w:r>
      <w:r w:rsidRPr="005B3D3D">
        <w:t>(a)</w:t>
      </w:r>
      <w:r>
        <w:tab/>
        <w:t xml:space="preserve">move the thing from the place where it was seized (the </w:t>
      </w:r>
      <w:r w:rsidRPr="005B3D3D">
        <w:rPr>
          <w:b/>
          <w:i/>
        </w:rPr>
        <w:t>place of seizure</w:t>
      </w:r>
      <w:r>
        <w:t>); or</w:t>
      </w:r>
    </w:p>
    <w:p w14:paraId="3D1813BE" w14:textId="77777777" w:rsidR="001605D5" w:rsidRDefault="001605D5" w:rsidP="001605D5">
      <w:pPr>
        <w:pStyle w:val="DraftHeading3"/>
        <w:tabs>
          <w:tab w:val="right" w:pos="1757"/>
        </w:tabs>
        <w:ind w:left="1871" w:hanging="1871"/>
      </w:pPr>
      <w:r>
        <w:tab/>
      </w:r>
      <w:r w:rsidRPr="000B611A">
        <w:t>(b)</w:t>
      </w:r>
      <w:r>
        <w:tab/>
        <w:t>leave the thing at the place of seizure but take reasonable action to restrict access to it; or</w:t>
      </w:r>
    </w:p>
    <w:p w14:paraId="5FBA3092" w14:textId="77777777" w:rsidR="001605D5" w:rsidRPr="00230A6E" w:rsidRDefault="001605D5" w:rsidP="001605D5">
      <w:pPr>
        <w:pStyle w:val="DraftParaEg"/>
        <w:tabs>
          <w:tab w:val="right" w:pos="2324"/>
        </w:tabs>
        <w:rPr>
          <w:b/>
        </w:rPr>
      </w:pPr>
      <w:r w:rsidRPr="00230A6E">
        <w:rPr>
          <w:b/>
        </w:rPr>
        <w:t>Example</w:t>
      </w:r>
      <w:r>
        <w:rPr>
          <w:b/>
        </w:rPr>
        <w:t>s</w:t>
      </w:r>
    </w:p>
    <w:p w14:paraId="04E634FF" w14:textId="77777777" w:rsidR="001605D5" w:rsidRPr="00586D70" w:rsidRDefault="001605D5" w:rsidP="001605D5">
      <w:pPr>
        <w:pStyle w:val="DraftParaEg"/>
        <w:tabs>
          <w:tab w:val="right" w:pos="82"/>
          <w:tab w:val="right" w:pos="2324"/>
        </w:tabs>
        <w:ind w:left="2279" w:hanging="408"/>
      </w:pPr>
      <w:r w:rsidRPr="00586D70">
        <w:t>1</w:t>
      </w:r>
      <w:r w:rsidRPr="00586D70">
        <w:tab/>
        <w:t>Sealing a thing and marking it to show access to it is restricted.</w:t>
      </w:r>
    </w:p>
    <w:p w14:paraId="0E8BD9F4" w14:textId="77777777" w:rsidR="001605D5" w:rsidRPr="00230A6E" w:rsidRDefault="001605D5" w:rsidP="001605D5">
      <w:pPr>
        <w:pStyle w:val="DraftParaEg"/>
        <w:tabs>
          <w:tab w:val="right" w:pos="82"/>
          <w:tab w:val="right" w:pos="2324"/>
        </w:tabs>
        <w:ind w:left="2279" w:hanging="408"/>
      </w:pPr>
      <w:r w:rsidRPr="00230A6E">
        <w:t>2</w:t>
      </w:r>
      <w:r w:rsidRPr="00230A6E">
        <w:tab/>
        <w:t>Sealing the entrance to a room where the seized thing is situated and marking it to show access to it is restricted.</w:t>
      </w:r>
    </w:p>
    <w:p w14:paraId="60DD255E" w14:textId="157002DC" w:rsidR="00A5345E" w:rsidRPr="00A5345E" w:rsidRDefault="001605D5" w:rsidP="00697CBF">
      <w:pPr>
        <w:pStyle w:val="DraftHeading3"/>
        <w:tabs>
          <w:tab w:val="right" w:pos="1757"/>
        </w:tabs>
        <w:ind w:left="1871" w:hanging="1871"/>
      </w:pPr>
      <w:r>
        <w:tab/>
      </w:r>
      <w:r w:rsidRPr="000B611A">
        <w:t>(c)</w:t>
      </w:r>
      <w:r>
        <w:tab/>
        <w:t>if the thing is plant or a structure—dismantle or cause to be dismantled the plant or structure.</w:t>
      </w:r>
    </w:p>
    <w:p w14:paraId="1EEF6A35" w14:textId="77777777" w:rsidR="001605D5" w:rsidRDefault="001605D5" w:rsidP="001605D5">
      <w:pPr>
        <w:pStyle w:val="DraftHeading2"/>
        <w:tabs>
          <w:tab w:val="right" w:pos="1247"/>
        </w:tabs>
        <w:ind w:left="1361" w:hanging="1361"/>
      </w:pPr>
      <w:r>
        <w:tab/>
      </w:r>
      <w:r w:rsidRPr="00462378">
        <w:t>(2)</w:t>
      </w:r>
      <w:r>
        <w:tab/>
        <w:t>If an inspector restricts access to a seized thing, a person must not tamper, or attempt to tamper, with the thing or something restricting access to the thing without an inspector's approval.</w:t>
      </w:r>
    </w:p>
    <w:p w14:paraId="61CA2BAC" w14:textId="0A2ACB9F" w:rsidR="001605D5" w:rsidRDefault="001605D5" w:rsidP="001605D5">
      <w:pPr>
        <w:pStyle w:val="BodySectionSub"/>
      </w:pPr>
      <w:r>
        <w:t>Maximum penalty:</w:t>
      </w:r>
      <w:r w:rsidR="008777B8">
        <w:t xml:space="preserve"> </w:t>
      </w:r>
      <w:r w:rsidR="008777B8" w:rsidRPr="008777B8">
        <w:t>tier D monetary penalty.</w:t>
      </w:r>
    </w:p>
    <w:p w14:paraId="372FC2A3" w14:textId="77777777" w:rsidR="001605D5" w:rsidRDefault="001605D5" w:rsidP="001605D5">
      <w:pPr>
        <w:pStyle w:val="DraftHeading2"/>
        <w:tabs>
          <w:tab w:val="right" w:pos="1247"/>
        </w:tabs>
        <w:ind w:left="1361" w:hanging="1361"/>
      </w:pPr>
      <w:r>
        <w:lastRenderedPageBreak/>
        <w:tab/>
      </w:r>
      <w:r w:rsidRPr="00462378">
        <w:t>(3)</w:t>
      </w:r>
      <w:r>
        <w:tab/>
        <w:t>To enable a thing to be seized, an inspector may require the person in control of it:</w:t>
      </w:r>
    </w:p>
    <w:p w14:paraId="3E4AB0B8" w14:textId="77777777" w:rsidR="001605D5" w:rsidRDefault="001605D5" w:rsidP="001605D5">
      <w:pPr>
        <w:pStyle w:val="DraftHeading3"/>
        <w:tabs>
          <w:tab w:val="right" w:pos="1757"/>
        </w:tabs>
        <w:ind w:left="1871" w:hanging="1871"/>
      </w:pPr>
      <w:r>
        <w:tab/>
      </w:r>
      <w:r w:rsidRPr="00462378">
        <w:t>(a)</w:t>
      </w:r>
      <w:r>
        <w:tab/>
        <w:t>to take it to a stated reasonable place by a stated reasonable time; and</w:t>
      </w:r>
    </w:p>
    <w:p w14:paraId="526A63F3" w14:textId="77777777" w:rsidR="001605D5" w:rsidRDefault="001605D5" w:rsidP="001605D5">
      <w:pPr>
        <w:pStyle w:val="DraftHeading3"/>
        <w:tabs>
          <w:tab w:val="right" w:pos="1757"/>
        </w:tabs>
        <w:ind w:left="1871" w:hanging="1871"/>
      </w:pPr>
      <w:r>
        <w:tab/>
      </w:r>
      <w:r w:rsidRPr="00462378">
        <w:t>(b)</w:t>
      </w:r>
      <w:r>
        <w:tab/>
        <w:t>if necessary, to remain in control of it at the stated place for a reasonable time.</w:t>
      </w:r>
    </w:p>
    <w:p w14:paraId="56894AB3" w14:textId="77777777" w:rsidR="001605D5" w:rsidRDefault="001605D5" w:rsidP="001605D5">
      <w:pPr>
        <w:pStyle w:val="DraftHeading2"/>
        <w:tabs>
          <w:tab w:val="right" w:pos="1247"/>
        </w:tabs>
        <w:ind w:left="1361" w:hanging="1361"/>
      </w:pPr>
      <w:r>
        <w:tab/>
      </w:r>
      <w:r w:rsidRPr="004467AE">
        <w:t>(4)</w:t>
      </w:r>
      <w:r>
        <w:tab/>
        <w:t>The requirement:</w:t>
      </w:r>
    </w:p>
    <w:p w14:paraId="6C03A4AB" w14:textId="77777777" w:rsidR="001605D5" w:rsidRDefault="001605D5" w:rsidP="001605D5">
      <w:pPr>
        <w:pStyle w:val="DraftHeading3"/>
        <w:tabs>
          <w:tab w:val="right" w:pos="1757"/>
        </w:tabs>
        <w:ind w:left="1871" w:hanging="1871"/>
      </w:pPr>
      <w:r>
        <w:tab/>
      </w:r>
      <w:r w:rsidRPr="004467AE">
        <w:t>(a)</w:t>
      </w:r>
      <w:r>
        <w:tab/>
        <w:t>must be made by written notice; or</w:t>
      </w:r>
    </w:p>
    <w:p w14:paraId="62D126AF" w14:textId="77777777" w:rsidR="001605D5" w:rsidRDefault="001605D5" w:rsidP="001605D5">
      <w:pPr>
        <w:pStyle w:val="DraftHeading3"/>
        <w:tabs>
          <w:tab w:val="right" w:pos="1757"/>
        </w:tabs>
        <w:ind w:left="1871" w:hanging="1871"/>
      </w:pPr>
      <w:r>
        <w:tab/>
      </w:r>
      <w:r w:rsidRPr="004467AE">
        <w:t>(b)</w:t>
      </w:r>
      <w:r>
        <w:tab/>
        <w:t>if for any reason it is not practicable to give the notice, may be made orally and confirmed by written notice as soon as practicable.</w:t>
      </w:r>
    </w:p>
    <w:p w14:paraId="0CC5FD71" w14:textId="77777777" w:rsidR="001605D5" w:rsidRDefault="001605D5" w:rsidP="001605D5">
      <w:pPr>
        <w:pStyle w:val="DraftHeading2"/>
        <w:tabs>
          <w:tab w:val="right" w:pos="1247"/>
        </w:tabs>
        <w:ind w:left="1361" w:hanging="1361"/>
      </w:pPr>
      <w:r>
        <w:tab/>
      </w:r>
      <w:r w:rsidRPr="00A70AD4">
        <w:t>(</w:t>
      </w:r>
      <w:r>
        <w:t>5</w:t>
      </w:r>
      <w:r w:rsidRPr="00A70AD4">
        <w:t>)</w:t>
      </w:r>
      <w:r>
        <w:tab/>
        <w:t>A further requirement may be made under this section in relation to the same thing if it is necessary and reasonable to make the further requirement.</w:t>
      </w:r>
    </w:p>
    <w:p w14:paraId="229880D0" w14:textId="77777777" w:rsidR="001605D5" w:rsidRDefault="001605D5" w:rsidP="001605D5">
      <w:pPr>
        <w:pStyle w:val="DraftHeading2"/>
        <w:tabs>
          <w:tab w:val="right" w:pos="1247"/>
        </w:tabs>
        <w:ind w:left="1361" w:hanging="1361"/>
      </w:pPr>
      <w:r>
        <w:tab/>
      </w:r>
      <w:r w:rsidRPr="001061ED">
        <w:t>(</w:t>
      </w:r>
      <w:r>
        <w:t>6</w:t>
      </w:r>
      <w:r w:rsidRPr="001061ED">
        <w:t>)</w:t>
      </w:r>
      <w:r>
        <w:tab/>
        <w:t>The person must not, without reasonable excuse, refuse or fail to comply with a requirement under subsection (3) or (5).</w:t>
      </w:r>
    </w:p>
    <w:p w14:paraId="4F927E35" w14:textId="41CC303D" w:rsidR="001605D5" w:rsidRDefault="001605D5" w:rsidP="001605D5">
      <w:pPr>
        <w:pStyle w:val="BodySectionSub"/>
      </w:pPr>
      <w:r>
        <w:t>Maximum penalty:</w:t>
      </w:r>
      <w:r w:rsidR="008777B8">
        <w:t xml:space="preserve"> </w:t>
      </w:r>
      <w:r w:rsidR="008777B8" w:rsidRPr="008777B8">
        <w:t>tier D monetary penalty.</w:t>
      </w:r>
    </w:p>
    <w:p w14:paraId="16AEE55E" w14:textId="1C6D9A83" w:rsidR="00A5345E" w:rsidRPr="00A5345E" w:rsidRDefault="001605D5" w:rsidP="00697CBF">
      <w:pPr>
        <w:pStyle w:val="DraftHeading2"/>
        <w:tabs>
          <w:tab w:val="right" w:pos="1247"/>
        </w:tabs>
        <w:ind w:left="1361" w:hanging="1361"/>
      </w:pPr>
      <w:r>
        <w:tab/>
      </w:r>
      <w:r w:rsidRPr="00EF4798">
        <w:t>(7)</w:t>
      </w:r>
      <w:r>
        <w:tab/>
        <w:t>Subsection (6) places an evidential burden on the accused to show a reasonable excuse.</w:t>
      </w:r>
    </w:p>
    <w:p w14:paraId="4EA20257" w14:textId="77777777" w:rsidR="001605D5" w:rsidRDefault="001605D5" w:rsidP="001605D5">
      <w:pPr>
        <w:pStyle w:val="DraftHeading1"/>
        <w:tabs>
          <w:tab w:val="right" w:pos="680"/>
        </w:tabs>
        <w:ind w:left="850" w:hanging="850"/>
      </w:pPr>
      <w:r>
        <w:tab/>
      </w:r>
      <w:bookmarkStart w:id="480" w:name="_Toc261422816"/>
      <w:bookmarkStart w:id="481" w:name="_Toc142312584"/>
      <w:r>
        <w:t>178</w:t>
      </w:r>
      <w:r>
        <w:tab/>
        <w:t>Receipt for seized things</w:t>
      </w:r>
      <w:bookmarkEnd w:id="480"/>
      <w:bookmarkEnd w:id="481"/>
    </w:p>
    <w:p w14:paraId="3840B07A" w14:textId="77777777" w:rsidR="001605D5" w:rsidRDefault="001605D5" w:rsidP="001605D5">
      <w:pPr>
        <w:pStyle w:val="DraftHeading2"/>
        <w:tabs>
          <w:tab w:val="right" w:pos="1247"/>
        </w:tabs>
        <w:ind w:left="1361" w:hanging="1361"/>
      </w:pPr>
      <w:r>
        <w:tab/>
      </w:r>
      <w:r w:rsidRPr="001061ED">
        <w:t>(1)</w:t>
      </w:r>
      <w:r>
        <w:tab/>
        <w:t>As soon as practicable after an inspector seizes a thing, the inspector must give a receipt for it to the person from whom it was seized.</w:t>
      </w:r>
    </w:p>
    <w:p w14:paraId="24BF0F3D" w14:textId="77777777" w:rsidR="001605D5" w:rsidRDefault="001605D5" w:rsidP="001605D5">
      <w:pPr>
        <w:pStyle w:val="DraftHeading2"/>
        <w:tabs>
          <w:tab w:val="right" w:pos="1247"/>
        </w:tabs>
        <w:ind w:left="1361" w:hanging="1361"/>
      </w:pPr>
      <w:r>
        <w:tab/>
      </w:r>
      <w:r w:rsidRPr="00485A05">
        <w:t>(2)</w:t>
      </w:r>
      <w:r>
        <w:tab/>
        <w:t>However, if for any reason it is not practicable to comply with subsection (1), the inspector must leave the receipt in a conspicuous position and in a reasonably secure way at the place of seizure.</w:t>
      </w:r>
    </w:p>
    <w:p w14:paraId="50B8659C" w14:textId="77777777" w:rsidR="001605D5" w:rsidRDefault="001605D5" w:rsidP="001605D5">
      <w:pPr>
        <w:pStyle w:val="DraftHeading2"/>
        <w:tabs>
          <w:tab w:val="right" w:pos="1247"/>
        </w:tabs>
        <w:ind w:left="1361" w:hanging="1361"/>
      </w:pPr>
      <w:r>
        <w:lastRenderedPageBreak/>
        <w:tab/>
      </w:r>
      <w:r w:rsidRPr="00485A05">
        <w:t>(3)</w:t>
      </w:r>
      <w:r>
        <w:tab/>
        <w:t>The receipt must describe generally each thing seized and its condition.</w:t>
      </w:r>
    </w:p>
    <w:p w14:paraId="4D1EF254" w14:textId="77777777" w:rsidR="001605D5" w:rsidRDefault="001605D5" w:rsidP="001605D5">
      <w:pPr>
        <w:pStyle w:val="DraftHeading2"/>
        <w:tabs>
          <w:tab w:val="right" w:pos="1247"/>
        </w:tabs>
        <w:ind w:left="1361" w:hanging="1361"/>
      </w:pPr>
      <w:r>
        <w:tab/>
        <w:t>(4</w:t>
      </w:r>
      <w:r w:rsidRPr="002737B8">
        <w:t>)</w:t>
      </w:r>
      <w:r>
        <w:tab/>
        <w:t>This section does not apply to a thing if it is impracticable or would be unreasonable to give the receipt required by this section (given the thing's nature, condition and value).</w:t>
      </w:r>
    </w:p>
    <w:p w14:paraId="3743667E" w14:textId="77777777" w:rsidR="001605D5" w:rsidRDefault="001605D5" w:rsidP="001605D5">
      <w:pPr>
        <w:pStyle w:val="DraftHeading1"/>
        <w:tabs>
          <w:tab w:val="right" w:pos="680"/>
        </w:tabs>
        <w:ind w:left="850" w:hanging="850"/>
      </w:pPr>
      <w:r>
        <w:tab/>
      </w:r>
      <w:bookmarkStart w:id="482" w:name="_Toc261422817"/>
      <w:bookmarkStart w:id="483" w:name="_Toc142312585"/>
      <w:r>
        <w:t>179</w:t>
      </w:r>
      <w:r>
        <w:tab/>
        <w:t>Forfeiture of seized things</w:t>
      </w:r>
      <w:bookmarkEnd w:id="482"/>
      <w:bookmarkEnd w:id="483"/>
    </w:p>
    <w:p w14:paraId="2FBFD1C8" w14:textId="77777777" w:rsidR="001605D5" w:rsidRDefault="001605D5" w:rsidP="001605D5">
      <w:pPr>
        <w:pStyle w:val="DraftHeading2"/>
        <w:tabs>
          <w:tab w:val="right" w:pos="1247"/>
        </w:tabs>
        <w:ind w:left="1361" w:hanging="1361"/>
      </w:pPr>
      <w:r>
        <w:tab/>
      </w:r>
      <w:r w:rsidRPr="002737B8">
        <w:t>(1)</w:t>
      </w:r>
      <w:r>
        <w:tab/>
        <w:t>A seized thing is forfeited to the [State] if the regulator:</w:t>
      </w:r>
    </w:p>
    <w:p w14:paraId="6CDFAF9C" w14:textId="77777777" w:rsidR="001605D5" w:rsidRDefault="001605D5" w:rsidP="001605D5">
      <w:pPr>
        <w:pStyle w:val="DraftHeading3"/>
        <w:tabs>
          <w:tab w:val="right" w:pos="1757"/>
        </w:tabs>
        <w:ind w:left="1871" w:hanging="1871"/>
      </w:pPr>
      <w:r>
        <w:tab/>
      </w:r>
      <w:r w:rsidRPr="002737B8">
        <w:t>(a)</w:t>
      </w:r>
      <w:r>
        <w:tab/>
        <w:t>cannot find the person entitled to the thing after making reasonable inquiries; or</w:t>
      </w:r>
    </w:p>
    <w:p w14:paraId="5C60D839" w14:textId="77777777" w:rsidR="001605D5" w:rsidRDefault="001605D5" w:rsidP="001605D5">
      <w:pPr>
        <w:pStyle w:val="DraftHeading3"/>
        <w:tabs>
          <w:tab w:val="right" w:pos="1757"/>
        </w:tabs>
        <w:ind w:left="1871" w:hanging="1871"/>
      </w:pPr>
      <w:r>
        <w:tab/>
      </w:r>
      <w:r w:rsidRPr="002737B8">
        <w:t>(b)</w:t>
      </w:r>
      <w:r>
        <w:tab/>
        <w:t>cannot return it to the person entitled to it, after making reasonable efforts; or</w:t>
      </w:r>
    </w:p>
    <w:p w14:paraId="0A53F9EC" w14:textId="77777777" w:rsidR="001605D5" w:rsidRDefault="001605D5" w:rsidP="001605D5">
      <w:pPr>
        <w:pStyle w:val="DraftHeading3"/>
        <w:tabs>
          <w:tab w:val="right" w:pos="1757"/>
        </w:tabs>
        <w:ind w:left="1871" w:hanging="1871"/>
      </w:pPr>
      <w:r>
        <w:tab/>
      </w:r>
      <w:r w:rsidRPr="002737B8">
        <w:t>(c)</w:t>
      </w:r>
      <w:r>
        <w:tab/>
        <w:t>reasonably believes it is necessary to forfeit the thing to prevent it being used to commit an offence against this Act.</w:t>
      </w:r>
    </w:p>
    <w:p w14:paraId="52A785D6" w14:textId="77777777" w:rsidR="001605D5" w:rsidRDefault="001605D5" w:rsidP="001605D5">
      <w:pPr>
        <w:pStyle w:val="DraftHeading2"/>
        <w:tabs>
          <w:tab w:val="right" w:pos="1247"/>
        </w:tabs>
        <w:ind w:left="1361" w:hanging="1361"/>
      </w:pPr>
      <w:r>
        <w:tab/>
      </w:r>
      <w:r w:rsidRPr="00904439">
        <w:t>(2)</w:t>
      </w:r>
      <w:r>
        <w:tab/>
        <w:t>Subsection (1)(a) does not require the regulator to make inquiries if it would be unreasonable to make inquiries to find the person entitled to the thing.</w:t>
      </w:r>
    </w:p>
    <w:p w14:paraId="725CB9D1" w14:textId="4B35E916" w:rsidR="00A5345E" w:rsidRPr="00A5345E" w:rsidRDefault="001605D5" w:rsidP="00697CBF">
      <w:pPr>
        <w:pStyle w:val="DraftHeading2"/>
        <w:tabs>
          <w:tab w:val="right" w:pos="1247"/>
        </w:tabs>
        <w:ind w:left="1361" w:hanging="1361"/>
      </w:pPr>
      <w:r>
        <w:tab/>
      </w:r>
      <w:r w:rsidRPr="001F6D33">
        <w:t>(3)</w:t>
      </w:r>
      <w:r>
        <w:tab/>
        <w:t>Subsection (1)(b) does not require the regulator to make efforts if it would be unreasonable to make efforts to return the thing to the person entitled to it.</w:t>
      </w:r>
    </w:p>
    <w:p w14:paraId="6A5179A4" w14:textId="77777777" w:rsidR="001605D5" w:rsidRDefault="001605D5" w:rsidP="001605D5">
      <w:pPr>
        <w:pStyle w:val="DraftHeading2"/>
        <w:tabs>
          <w:tab w:val="right" w:pos="1247"/>
        </w:tabs>
        <w:ind w:left="1361" w:hanging="1361"/>
      </w:pPr>
      <w:r>
        <w:tab/>
      </w:r>
      <w:r w:rsidRPr="007B176A">
        <w:t>(</w:t>
      </w:r>
      <w:r>
        <w:t>4</w:t>
      </w:r>
      <w:r w:rsidRPr="007B176A">
        <w:t>)</w:t>
      </w:r>
      <w:r>
        <w:tab/>
        <w:t>If the regulator decides to forfeit the thing under subsection (1)(c), the regulator must tell the person entitled to the thing of the decision by written notice.</w:t>
      </w:r>
    </w:p>
    <w:p w14:paraId="52B46603" w14:textId="77777777" w:rsidR="001605D5" w:rsidRDefault="001605D5" w:rsidP="001605D5">
      <w:pPr>
        <w:pStyle w:val="DraftHeading2"/>
        <w:tabs>
          <w:tab w:val="right" w:pos="1247"/>
        </w:tabs>
        <w:ind w:left="1361" w:hanging="1361"/>
      </w:pPr>
      <w:r>
        <w:tab/>
      </w:r>
      <w:r w:rsidRPr="00F844D0">
        <w:t>(</w:t>
      </w:r>
      <w:r>
        <w:t>5</w:t>
      </w:r>
      <w:r w:rsidRPr="00F844D0">
        <w:t>)</w:t>
      </w:r>
      <w:r>
        <w:tab/>
        <w:t>Subsection (4) does not apply if:</w:t>
      </w:r>
    </w:p>
    <w:p w14:paraId="6DBA6E55" w14:textId="77777777" w:rsidR="001605D5" w:rsidRDefault="001605D5" w:rsidP="001605D5">
      <w:pPr>
        <w:pStyle w:val="DraftHeading3"/>
        <w:tabs>
          <w:tab w:val="right" w:pos="1757"/>
        </w:tabs>
        <w:ind w:left="1871" w:hanging="1871"/>
      </w:pPr>
      <w:r>
        <w:lastRenderedPageBreak/>
        <w:tab/>
      </w:r>
      <w:r w:rsidRPr="00F844D0">
        <w:t>(a)</w:t>
      </w:r>
      <w:r>
        <w:tab/>
        <w:t>the regulator cannot find the person entitled to the thing, after making reasonable inquiries; or</w:t>
      </w:r>
    </w:p>
    <w:p w14:paraId="2427ACA4" w14:textId="77777777" w:rsidR="001605D5" w:rsidRDefault="001605D5" w:rsidP="001605D5">
      <w:pPr>
        <w:pStyle w:val="DraftHeading3"/>
        <w:tabs>
          <w:tab w:val="right" w:pos="1757"/>
        </w:tabs>
        <w:ind w:left="1871" w:hanging="1871"/>
      </w:pPr>
      <w:r>
        <w:tab/>
      </w:r>
      <w:r w:rsidRPr="00F844D0">
        <w:t>(b)</w:t>
      </w:r>
      <w:r>
        <w:tab/>
        <w:t>it is impracticable or would be unreasonable to give the notice.</w:t>
      </w:r>
    </w:p>
    <w:p w14:paraId="2116C980" w14:textId="77777777" w:rsidR="001605D5" w:rsidRDefault="001605D5" w:rsidP="001605D5">
      <w:pPr>
        <w:pStyle w:val="DraftHeading2"/>
        <w:tabs>
          <w:tab w:val="right" w:pos="1247"/>
        </w:tabs>
        <w:ind w:left="1361" w:hanging="1361"/>
      </w:pPr>
      <w:r>
        <w:tab/>
        <w:t>(6</w:t>
      </w:r>
      <w:r w:rsidRPr="00F844D0">
        <w:t>)</w:t>
      </w:r>
      <w:r>
        <w:tab/>
        <w:t>The notice must state:</w:t>
      </w:r>
    </w:p>
    <w:p w14:paraId="023CF6A4" w14:textId="77777777" w:rsidR="001605D5" w:rsidRDefault="001605D5" w:rsidP="001605D5">
      <w:pPr>
        <w:pStyle w:val="DraftHeading3"/>
        <w:tabs>
          <w:tab w:val="right" w:pos="1757"/>
        </w:tabs>
        <w:ind w:left="1871" w:hanging="1871"/>
      </w:pPr>
      <w:r>
        <w:tab/>
      </w:r>
      <w:r w:rsidRPr="00F844D0">
        <w:t>(a)</w:t>
      </w:r>
      <w:r>
        <w:tab/>
        <w:t>the reasons for the decision; and</w:t>
      </w:r>
    </w:p>
    <w:p w14:paraId="77CE9B76" w14:textId="77777777" w:rsidR="001605D5" w:rsidRDefault="001605D5" w:rsidP="001605D5">
      <w:pPr>
        <w:pStyle w:val="DraftHeading3"/>
        <w:tabs>
          <w:tab w:val="right" w:pos="1757"/>
        </w:tabs>
        <w:ind w:left="1871" w:hanging="1871"/>
      </w:pPr>
      <w:r>
        <w:tab/>
      </w:r>
      <w:r w:rsidRPr="00F844D0">
        <w:t>(b)</w:t>
      </w:r>
      <w:r>
        <w:tab/>
        <w:t>that the person entitled to the thing may apply within 28 days after the date of the notice for the decision to be reviewed; and</w:t>
      </w:r>
    </w:p>
    <w:p w14:paraId="4C2EEC50" w14:textId="77777777" w:rsidR="001605D5" w:rsidRDefault="001605D5" w:rsidP="001605D5">
      <w:pPr>
        <w:pStyle w:val="DraftHeading3"/>
        <w:tabs>
          <w:tab w:val="right" w:pos="1757"/>
        </w:tabs>
        <w:ind w:left="1871" w:hanging="1871"/>
      </w:pPr>
      <w:r>
        <w:tab/>
      </w:r>
      <w:r w:rsidRPr="00F844D0">
        <w:t>(c)</w:t>
      </w:r>
      <w:r>
        <w:tab/>
        <w:t>how the person may apply for the review; and</w:t>
      </w:r>
    </w:p>
    <w:p w14:paraId="3F2C9FF0" w14:textId="77777777" w:rsidR="001605D5" w:rsidRDefault="001605D5" w:rsidP="001605D5">
      <w:pPr>
        <w:pStyle w:val="DraftHeading3"/>
        <w:tabs>
          <w:tab w:val="right" w:pos="1757"/>
        </w:tabs>
        <w:ind w:left="1871" w:hanging="1871"/>
      </w:pPr>
      <w:r>
        <w:tab/>
      </w:r>
      <w:r w:rsidRPr="00F844D0">
        <w:t>(d)</w:t>
      </w:r>
      <w:r>
        <w:tab/>
        <w:t>that the person may apply for a stay of the decision if the person applies for a review.</w:t>
      </w:r>
    </w:p>
    <w:p w14:paraId="2E00A317" w14:textId="77777777" w:rsidR="001605D5" w:rsidRDefault="001605D5" w:rsidP="001605D5">
      <w:pPr>
        <w:pStyle w:val="DraftHeading2"/>
        <w:tabs>
          <w:tab w:val="right" w:pos="1247"/>
        </w:tabs>
        <w:ind w:left="1361" w:hanging="1361"/>
      </w:pPr>
      <w:r>
        <w:tab/>
        <w:t>(7</w:t>
      </w:r>
      <w:r w:rsidRPr="006D7AB0">
        <w:t>)</w:t>
      </w:r>
      <w:r>
        <w:tab/>
        <w:t>In deciding whether and, if so, what inquiries and efforts are reasonable or whether it would be unreasonable to give notice about a thing, regard must be had to the thing's nature, condition and value.</w:t>
      </w:r>
    </w:p>
    <w:p w14:paraId="4B051295" w14:textId="538CF8CA" w:rsidR="001605D5" w:rsidRPr="00091C40" w:rsidRDefault="001605D5" w:rsidP="00697CBF">
      <w:pPr>
        <w:pStyle w:val="DraftHeading2"/>
        <w:tabs>
          <w:tab w:val="right" w:pos="1247"/>
        </w:tabs>
        <w:ind w:left="1361" w:hanging="1361"/>
      </w:pPr>
      <w:r>
        <w:tab/>
      </w:r>
      <w:r w:rsidRPr="00035834">
        <w:t>(8)</w:t>
      </w:r>
      <w:r>
        <w:tab/>
        <w:t xml:space="preserve">Any costs </w:t>
      </w:r>
      <w:r w:rsidRPr="009103B7">
        <w:t>reasonably</w:t>
      </w:r>
      <w:r>
        <w:t xml:space="preserve"> incurred by the [State] in storing or disposing of a thing forfeited under subsection (1)(c) may be recovered in a court of competent jurisdiction as a debt due to the [State] from that person.</w:t>
      </w:r>
    </w:p>
    <w:p w14:paraId="1CA6ABAF" w14:textId="77777777" w:rsidR="001605D5" w:rsidRDefault="001605D5" w:rsidP="001605D5">
      <w:pPr>
        <w:pStyle w:val="DraftHeading2"/>
        <w:tabs>
          <w:tab w:val="right" w:pos="1247"/>
        </w:tabs>
        <w:ind w:left="1361" w:hanging="1361"/>
      </w:pPr>
      <w:r>
        <w:tab/>
      </w:r>
      <w:r w:rsidRPr="00C26930">
        <w:t>(9)</w:t>
      </w:r>
      <w:r>
        <w:tab/>
        <w:t xml:space="preserve">In this section </w:t>
      </w:r>
      <w:r w:rsidRPr="00C26930">
        <w:rPr>
          <w:b/>
          <w:i/>
        </w:rPr>
        <w:t xml:space="preserve">person entitled </w:t>
      </w:r>
      <w:r>
        <w:t>to a thing means the person from whom it was seized unless that person is not entitled to possess it in which case it means the owner of the thing.</w:t>
      </w:r>
    </w:p>
    <w:p w14:paraId="41150BFA" w14:textId="77777777" w:rsidR="001605D5" w:rsidRPr="00B87DD2" w:rsidRDefault="001605D5" w:rsidP="001605D5">
      <w:pPr>
        <w:pStyle w:val="DraftSectionNote"/>
        <w:tabs>
          <w:tab w:val="right" w:pos="1304"/>
        </w:tabs>
        <w:ind w:left="850"/>
        <w:rPr>
          <w:b/>
        </w:rPr>
      </w:pPr>
      <w:r w:rsidRPr="00B87DD2">
        <w:rPr>
          <w:b/>
        </w:rPr>
        <w:t>Note</w:t>
      </w:r>
    </w:p>
    <w:p w14:paraId="5F794086" w14:textId="77777777" w:rsidR="001605D5" w:rsidRPr="004634FD" w:rsidRDefault="001605D5" w:rsidP="001605D5">
      <w:pPr>
        <w:pStyle w:val="DraftSectionNote"/>
        <w:tabs>
          <w:tab w:val="right" w:pos="1304"/>
        </w:tabs>
        <w:ind w:left="850"/>
      </w:pPr>
      <w:r>
        <w:t>See the jurisdictional note in the Appendix.</w:t>
      </w:r>
    </w:p>
    <w:p w14:paraId="49AD3231" w14:textId="77777777" w:rsidR="001605D5" w:rsidRDefault="001605D5" w:rsidP="001605D5">
      <w:pPr>
        <w:pStyle w:val="DraftHeading1"/>
        <w:tabs>
          <w:tab w:val="right" w:pos="680"/>
        </w:tabs>
        <w:ind w:left="850" w:hanging="850"/>
      </w:pPr>
      <w:r>
        <w:lastRenderedPageBreak/>
        <w:tab/>
      </w:r>
      <w:bookmarkStart w:id="484" w:name="_Toc261422818"/>
      <w:bookmarkStart w:id="485" w:name="_Toc142312586"/>
      <w:r>
        <w:t>180</w:t>
      </w:r>
      <w:r>
        <w:tab/>
        <w:t>Return of seized things</w:t>
      </w:r>
      <w:bookmarkEnd w:id="484"/>
      <w:bookmarkEnd w:id="485"/>
    </w:p>
    <w:p w14:paraId="146B4FA7" w14:textId="77777777" w:rsidR="001605D5" w:rsidRDefault="001605D5" w:rsidP="001605D5">
      <w:pPr>
        <w:pStyle w:val="DraftHeading2"/>
        <w:tabs>
          <w:tab w:val="right" w:pos="1247"/>
        </w:tabs>
        <w:ind w:left="1361" w:hanging="1361"/>
      </w:pPr>
      <w:r>
        <w:tab/>
      </w:r>
      <w:r w:rsidRPr="00586D70">
        <w:t>(1)</w:t>
      </w:r>
      <w:r>
        <w:tab/>
        <w:t>If a seized thing has not been forfeited, the person entitled to the thing may apply to the regulator for the return of the thing after the end of 6 months after it was seized.</w:t>
      </w:r>
    </w:p>
    <w:p w14:paraId="73DB88F0" w14:textId="77777777" w:rsidR="001605D5" w:rsidRDefault="001605D5" w:rsidP="001605D5">
      <w:pPr>
        <w:pStyle w:val="DraftHeading2"/>
        <w:tabs>
          <w:tab w:val="right" w:pos="1247"/>
        </w:tabs>
        <w:ind w:left="1361" w:hanging="1361"/>
      </w:pPr>
      <w:r>
        <w:tab/>
      </w:r>
      <w:r w:rsidRPr="006129E4">
        <w:t>(2)</w:t>
      </w:r>
      <w:r>
        <w:tab/>
        <w:t>The regulator must return the thing to the applicant under subsection (1) unless the regulator has reasonable grounds to retain the thing.</w:t>
      </w:r>
    </w:p>
    <w:p w14:paraId="48216622" w14:textId="77777777" w:rsidR="001605D5" w:rsidRDefault="001605D5" w:rsidP="001605D5">
      <w:pPr>
        <w:pStyle w:val="DraftHeading2"/>
        <w:tabs>
          <w:tab w:val="right" w:pos="1247"/>
        </w:tabs>
        <w:ind w:left="1361" w:hanging="1361"/>
      </w:pPr>
      <w:r>
        <w:tab/>
      </w:r>
      <w:r w:rsidRPr="00497503">
        <w:t>(3)</w:t>
      </w:r>
      <w:r>
        <w:tab/>
        <w:t>The regulator may impose any conditions on the return of the thing under this section that the regulator considers appropriate to eliminate or minimise any risk to work health or safety related to the thing.</w:t>
      </w:r>
    </w:p>
    <w:p w14:paraId="44580570" w14:textId="77777777" w:rsidR="001605D5" w:rsidRPr="00D22129" w:rsidRDefault="001605D5" w:rsidP="001605D5">
      <w:pPr>
        <w:pStyle w:val="DraftHeading2"/>
        <w:tabs>
          <w:tab w:val="right" w:pos="1247"/>
        </w:tabs>
        <w:ind w:left="1361" w:hanging="1361"/>
      </w:pPr>
      <w:r>
        <w:tab/>
      </w:r>
      <w:r w:rsidRPr="00AA4D2B">
        <w:t>(</w:t>
      </w:r>
      <w:r>
        <w:t>4</w:t>
      </w:r>
      <w:r w:rsidRPr="00AA4D2B">
        <w:t>)</w:t>
      </w:r>
      <w:r>
        <w:tab/>
        <w:t xml:space="preserve">In this section </w:t>
      </w:r>
      <w:r w:rsidRPr="00C26930">
        <w:rPr>
          <w:b/>
          <w:i/>
        </w:rPr>
        <w:t xml:space="preserve">person entitled </w:t>
      </w:r>
      <w:r>
        <w:t>to a thing means the person entitled to possess the thing or the owner of the thing.</w:t>
      </w:r>
    </w:p>
    <w:p w14:paraId="7FD5606B" w14:textId="77777777" w:rsidR="001605D5" w:rsidRDefault="001605D5" w:rsidP="001605D5">
      <w:pPr>
        <w:pStyle w:val="DraftHeading1"/>
        <w:tabs>
          <w:tab w:val="right" w:pos="680"/>
        </w:tabs>
        <w:ind w:left="850" w:hanging="850"/>
      </w:pPr>
      <w:r>
        <w:tab/>
      </w:r>
      <w:bookmarkStart w:id="486" w:name="_Toc261422819"/>
      <w:bookmarkStart w:id="487" w:name="_Toc142312587"/>
      <w:r w:rsidRPr="00665956">
        <w:t>18</w:t>
      </w:r>
      <w:r>
        <w:t>1</w:t>
      </w:r>
      <w:r>
        <w:tab/>
        <w:t>Access to seized things</w:t>
      </w:r>
      <w:bookmarkEnd w:id="486"/>
      <w:bookmarkEnd w:id="487"/>
    </w:p>
    <w:p w14:paraId="37E0D4B2" w14:textId="77777777" w:rsidR="001605D5" w:rsidRDefault="001605D5" w:rsidP="001605D5">
      <w:pPr>
        <w:pStyle w:val="DraftHeading2"/>
        <w:tabs>
          <w:tab w:val="right" w:pos="1247"/>
        </w:tabs>
        <w:ind w:left="1361" w:hanging="1361"/>
      </w:pPr>
      <w:r>
        <w:tab/>
      </w:r>
      <w:r w:rsidRPr="00DA72A6">
        <w:t>(1)</w:t>
      </w:r>
      <w:r>
        <w:tab/>
        <w:t>Until a seized thing is forfeited or returned, the regulator must permit the following persons to inspect it and, if it is a document, to make copies of it at all reasonable times:</w:t>
      </w:r>
    </w:p>
    <w:p w14:paraId="474C72D3" w14:textId="77777777" w:rsidR="001605D5" w:rsidRDefault="001605D5" w:rsidP="001605D5">
      <w:pPr>
        <w:pStyle w:val="DraftHeading3"/>
        <w:tabs>
          <w:tab w:val="right" w:pos="1757"/>
        </w:tabs>
        <w:ind w:left="1871" w:hanging="1871"/>
      </w:pPr>
      <w:r>
        <w:tab/>
      </w:r>
      <w:r w:rsidRPr="00285316">
        <w:t>(a)</w:t>
      </w:r>
      <w:r>
        <w:tab/>
        <w:t>the person from whom the thing was seized;</w:t>
      </w:r>
    </w:p>
    <w:p w14:paraId="5ADDF167" w14:textId="77777777" w:rsidR="001605D5" w:rsidRDefault="001605D5" w:rsidP="001605D5">
      <w:pPr>
        <w:pStyle w:val="DraftHeading3"/>
        <w:tabs>
          <w:tab w:val="right" w:pos="1757"/>
        </w:tabs>
        <w:ind w:left="1871" w:hanging="1871"/>
      </w:pPr>
      <w:r>
        <w:tab/>
      </w:r>
      <w:r w:rsidRPr="00992F37">
        <w:t>(b)</w:t>
      </w:r>
      <w:r>
        <w:tab/>
        <w:t>the owner of the thing;</w:t>
      </w:r>
    </w:p>
    <w:p w14:paraId="0F82D3B6" w14:textId="77777777" w:rsidR="001605D5" w:rsidRDefault="001605D5" w:rsidP="001605D5">
      <w:pPr>
        <w:pStyle w:val="DraftHeading3"/>
        <w:tabs>
          <w:tab w:val="right" w:pos="1757"/>
        </w:tabs>
        <w:ind w:left="1871" w:hanging="1871"/>
      </w:pPr>
      <w:r>
        <w:tab/>
        <w:t>(c</w:t>
      </w:r>
      <w:r w:rsidRPr="001F6D33">
        <w:t>)</w:t>
      </w:r>
      <w:r>
        <w:tab/>
        <w:t>a person authorised by a person referred to in paragraph (a) or (b).</w:t>
      </w:r>
    </w:p>
    <w:p w14:paraId="2900B80C" w14:textId="07B80FCF" w:rsidR="001605D5" w:rsidRDefault="001605D5" w:rsidP="001605D5">
      <w:pPr>
        <w:pStyle w:val="DraftHeading2"/>
        <w:tabs>
          <w:tab w:val="right" w:pos="1247"/>
        </w:tabs>
        <w:ind w:left="1361" w:hanging="1361"/>
      </w:pPr>
      <w:r>
        <w:tab/>
      </w:r>
      <w:r w:rsidRPr="00DA72A6">
        <w:t>(2)</w:t>
      </w:r>
      <w:r>
        <w:tab/>
        <w:t>Subsection (1) does not apply if it is impracticable or would be unreasonable to allow inspection or copying.</w:t>
      </w:r>
      <w:r w:rsidR="0019061B">
        <w:br/>
      </w:r>
      <w:r w:rsidR="0019061B">
        <w:br/>
      </w:r>
    </w:p>
    <w:p w14:paraId="1BA1706A" w14:textId="77777777" w:rsidR="001605D5" w:rsidRPr="00A825B4" w:rsidRDefault="001605D5" w:rsidP="001605D5">
      <w:pPr>
        <w:pStyle w:val="Heading-DIVISION"/>
        <w:ind w:left="1500" w:hanging="1500"/>
        <w:jc w:val="left"/>
      </w:pPr>
      <w:bookmarkStart w:id="488" w:name="_Toc261422820"/>
      <w:bookmarkStart w:id="489" w:name="_Toc142312588"/>
      <w:r>
        <w:lastRenderedPageBreak/>
        <w:t>Division 4</w:t>
      </w:r>
      <w:r>
        <w:tab/>
        <w:t>Damage and compensation</w:t>
      </w:r>
      <w:bookmarkEnd w:id="488"/>
      <w:bookmarkEnd w:id="489"/>
    </w:p>
    <w:p w14:paraId="1B6253FF" w14:textId="77777777" w:rsidR="001605D5" w:rsidRDefault="001605D5" w:rsidP="001605D5">
      <w:pPr>
        <w:pStyle w:val="DraftHeading1"/>
        <w:tabs>
          <w:tab w:val="right" w:pos="680"/>
        </w:tabs>
        <w:ind w:left="850" w:hanging="850"/>
      </w:pPr>
      <w:r>
        <w:tab/>
      </w:r>
      <w:bookmarkStart w:id="490" w:name="_Toc261422821"/>
      <w:bookmarkStart w:id="491" w:name="_Toc142312589"/>
      <w:r>
        <w:t>182</w:t>
      </w:r>
      <w:r>
        <w:tab/>
        <w:t>Damage etc. to be minimised</w:t>
      </w:r>
      <w:bookmarkEnd w:id="490"/>
      <w:bookmarkEnd w:id="491"/>
    </w:p>
    <w:p w14:paraId="263D2E09" w14:textId="77777777" w:rsidR="001605D5" w:rsidRPr="003E22AD" w:rsidRDefault="001605D5" w:rsidP="001605D5">
      <w:pPr>
        <w:pStyle w:val="BodySectionSub"/>
      </w:pPr>
      <w:r>
        <w:t>In the exercise, or purported exercise, of a compliance power, an inspector must take all reasonable steps to ensure that the inspector, and any assistant to the inspector, cause as little inconvenience, detriment and damage as is practicable.</w:t>
      </w:r>
    </w:p>
    <w:p w14:paraId="141BE54A" w14:textId="77777777" w:rsidR="001605D5" w:rsidRDefault="001605D5" w:rsidP="001605D5">
      <w:pPr>
        <w:pStyle w:val="DraftHeading1"/>
        <w:tabs>
          <w:tab w:val="right" w:pos="680"/>
        </w:tabs>
        <w:ind w:left="850" w:hanging="850"/>
      </w:pPr>
      <w:r>
        <w:tab/>
      </w:r>
      <w:bookmarkStart w:id="492" w:name="_Toc261422822"/>
      <w:bookmarkStart w:id="493" w:name="_Toc142312590"/>
      <w:r>
        <w:t>183</w:t>
      </w:r>
      <w:r>
        <w:tab/>
        <w:t>Inspector to give notice of damage</w:t>
      </w:r>
      <w:bookmarkEnd w:id="492"/>
      <w:bookmarkEnd w:id="493"/>
    </w:p>
    <w:p w14:paraId="0D380F71" w14:textId="77777777" w:rsidR="001605D5" w:rsidRDefault="001605D5" w:rsidP="001605D5">
      <w:pPr>
        <w:pStyle w:val="DraftHeading2"/>
        <w:tabs>
          <w:tab w:val="right" w:pos="1247"/>
        </w:tabs>
        <w:ind w:left="1361" w:hanging="1361"/>
      </w:pPr>
      <w:r>
        <w:tab/>
      </w:r>
      <w:r w:rsidRPr="00941DC2">
        <w:t>(1)</w:t>
      </w:r>
      <w:r>
        <w:tab/>
        <w:t>This section applies if an inspector or an assistant to an inspector damages a thing when exercising or purporting to exercise a compliance power.</w:t>
      </w:r>
    </w:p>
    <w:p w14:paraId="3AB5276F" w14:textId="77777777" w:rsidR="001605D5" w:rsidRDefault="001605D5" w:rsidP="001605D5">
      <w:pPr>
        <w:pStyle w:val="DraftHeading2"/>
        <w:tabs>
          <w:tab w:val="right" w:pos="1247"/>
        </w:tabs>
        <w:ind w:left="1361" w:hanging="1361"/>
      </w:pPr>
      <w:r>
        <w:tab/>
      </w:r>
      <w:r w:rsidRPr="00BD61B5">
        <w:t>(2)</w:t>
      </w:r>
      <w:r>
        <w:tab/>
        <w:t>The inspector must, as soon as practicable, give written notice of the damage to the person who the inspector believes on reasonable grounds, is the person in control of the thing.</w:t>
      </w:r>
    </w:p>
    <w:p w14:paraId="52B6AECE" w14:textId="77777777" w:rsidR="001605D5" w:rsidRDefault="001605D5" w:rsidP="001605D5">
      <w:pPr>
        <w:pStyle w:val="DraftHeading2"/>
        <w:tabs>
          <w:tab w:val="right" w:pos="1247"/>
        </w:tabs>
        <w:ind w:left="1361" w:hanging="1361"/>
      </w:pPr>
      <w:r>
        <w:tab/>
      </w:r>
      <w:r w:rsidRPr="00E43591">
        <w:t>(3)</w:t>
      </w:r>
      <w:r>
        <w:tab/>
        <w:t>If the inspector believes the damage was caused by a latent defect in the thing or circumstances beyond the inspector's or assistant's control, the inspector may state it in the notice.</w:t>
      </w:r>
    </w:p>
    <w:p w14:paraId="455CFABD" w14:textId="77777777" w:rsidR="001605D5" w:rsidRDefault="001605D5" w:rsidP="001605D5">
      <w:pPr>
        <w:pStyle w:val="DraftHeading2"/>
        <w:tabs>
          <w:tab w:val="right" w:pos="1247"/>
        </w:tabs>
        <w:ind w:left="1361" w:hanging="1361"/>
      </w:pPr>
      <w:r>
        <w:tab/>
      </w:r>
      <w:r w:rsidRPr="00E43591">
        <w:t>(4)</w:t>
      </w:r>
      <w:r>
        <w:tab/>
        <w:t>If, for any reason, it is impracticable to comply with subsection (2), the inspector must leave the notice in a conspicuous position and in a reasonably secure way where the damage happened.</w:t>
      </w:r>
    </w:p>
    <w:p w14:paraId="1B0BFFB3" w14:textId="77777777" w:rsidR="001605D5" w:rsidRDefault="001605D5" w:rsidP="001605D5">
      <w:pPr>
        <w:pStyle w:val="DraftHeading2"/>
        <w:tabs>
          <w:tab w:val="right" w:pos="1247"/>
        </w:tabs>
        <w:ind w:left="1361" w:hanging="1361"/>
      </w:pPr>
      <w:r>
        <w:tab/>
      </w:r>
      <w:r w:rsidRPr="006712DE">
        <w:t>(5)</w:t>
      </w:r>
      <w:r>
        <w:tab/>
        <w:t>This section does not apply to damage the inspector reasonably believes is trivial.</w:t>
      </w:r>
    </w:p>
    <w:p w14:paraId="365D441B" w14:textId="77777777" w:rsidR="001605D5" w:rsidRDefault="001605D5" w:rsidP="001605D5">
      <w:pPr>
        <w:pStyle w:val="DraftHeading1"/>
        <w:tabs>
          <w:tab w:val="right" w:pos="680"/>
        </w:tabs>
        <w:ind w:left="850" w:hanging="850"/>
        <w:rPr>
          <w:lang w:val="en-US"/>
        </w:rPr>
      </w:pPr>
      <w:r>
        <w:rPr>
          <w:lang w:val="en-US"/>
        </w:rPr>
        <w:tab/>
      </w:r>
      <w:bookmarkStart w:id="494" w:name="_Toc261422823"/>
      <w:bookmarkStart w:id="495" w:name="_Toc142312591"/>
      <w:r>
        <w:rPr>
          <w:lang w:val="en-US"/>
        </w:rPr>
        <w:t>184</w:t>
      </w:r>
      <w:r>
        <w:rPr>
          <w:lang w:val="en-US"/>
        </w:rPr>
        <w:tab/>
        <w:t>Compensation</w:t>
      </w:r>
      <w:bookmarkEnd w:id="494"/>
      <w:bookmarkEnd w:id="495"/>
    </w:p>
    <w:p w14:paraId="34823758" w14:textId="4386464A" w:rsidR="001605D5" w:rsidRPr="00E97AE4" w:rsidRDefault="001605D5" w:rsidP="00CC3FCF">
      <w:pPr>
        <w:pStyle w:val="DraftHeading2"/>
        <w:tabs>
          <w:tab w:val="right" w:pos="1247"/>
        </w:tabs>
        <w:ind w:left="1361" w:hanging="1361"/>
        <w:rPr>
          <w:lang w:val="en-US"/>
        </w:rPr>
      </w:pPr>
      <w:r>
        <w:rPr>
          <w:lang w:val="en-US"/>
        </w:rPr>
        <w:tab/>
      </w:r>
      <w:r w:rsidRPr="00F04CA1">
        <w:rPr>
          <w:lang w:val="en-US"/>
        </w:rPr>
        <w:t>(1)</w:t>
      </w:r>
      <w:r>
        <w:rPr>
          <w:lang w:val="en-US"/>
        </w:rPr>
        <w:tab/>
        <w:t xml:space="preserve">A person may claim compensation from the [State] if the person incurs loss or expense </w:t>
      </w:r>
      <w:r>
        <w:rPr>
          <w:lang w:val="en-US"/>
        </w:rPr>
        <w:lastRenderedPageBreak/>
        <w:t>because of the exercise or purported exercise of a power under Division 3 of this Part.</w:t>
      </w:r>
    </w:p>
    <w:p w14:paraId="02920B1B" w14:textId="77777777" w:rsidR="001605D5" w:rsidRDefault="001605D5" w:rsidP="001605D5">
      <w:pPr>
        <w:pStyle w:val="DraftHeading2"/>
        <w:tabs>
          <w:tab w:val="right" w:pos="1247"/>
        </w:tabs>
        <w:ind w:left="1361" w:hanging="1361"/>
        <w:rPr>
          <w:lang w:val="en-US"/>
        </w:rPr>
      </w:pPr>
      <w:r>
        <w:rPr>
          <w:lang w:val="en-US"/>
        </w:rPr>
        <w:tab/>
      </w:r>
      <w:r w:rsidRPr="00F04CA1">
        <w:rPr>
          <w:lang w:val="en-US"/>
        </w:rPr>
        <w:t>(2)</w:t>
      </w:r>
      <w:r>
        <w:rPr>
          <w:lang w:val="en-US"/>
        </w:rPr>
        <w:tab/>
        <w:t>Compensation may be claimed and ordered in a proceeding:</w:t>
      </w:r>
    </w:p>
    <w:p w14:paraId="37C0C002" w14:textId="77777777" w:rsidR="001605D5" w:rsidRDefault="001605D5" w:rsidP="001605D5">
      <w:pPr>
        <w:pStyle w:val="DraftHeading3"/>
        <w:tabs>
          <w:tab w:val="right" w:pos="1757"/>
        </w:tabs>
        <w:ind w:left="1871" w:hanging="1871"/>
        <w:rPr>
          <w:lang w:val="en-US"/>
        </w:rPr>
      </w:pPr>
      <w:r>
        <w:rPr>
          <w:lang w:val="en-US"/>
        </w:rPr>
        <w:tab/>
      </w:r>
      <w:r w:rsidRPr="00F04CA1">
        <w:rPr>
          <w:lang w:val="en-US"/>
        </w:rPr>
        <w:t>(a)</w:t>
      </w:r>
      <w:r>
        <w:rPr>
          <w:lang w:val="en-US"/>
        </w:rPr>
        <w:tab/>
        <w:t>brought in a court of competent jurisdiction; or</w:t>
      </w:r>
    </w:p>
    <w:p w14:paraId="7892E537" w14:textId="77777777" w:rsidR="001605D5" w:rsidRDefault="001605D5" w:rsidP="001605D5">
      <w:pPr>
        <w:pStyle w:val="DraftHeading3"/>
        <w:tabs>
          <w:tab w:val="right" w:pos="1757"/>
        </w:tabs>
        <w:ind w:left="1871" w:hanging="1871"/>
        <w:rPr>
          <w:lang w:val="en-US"/>
        </w:rPr>
      </w:pPr>
      <w:r>
        <w:rPr>
          <w:lang w:val="en-US"/>
        </w:rPr>
        <w:tab/>
      </w:r>
      <w:r w:rsidRPr="00F04CA1">
        <w:rPr>
          <w:lang w:val="en-US"/>
        </w:rPr>
        <w:t>(b)</w:t>
      </w:r>
      <w:r>
        <w:rPr>
          <w:lang w:val="en-US"/>
        </w:rPr>
        <w:tab/>
        <w:t>for an offence against this Act brought against the person claiming compensation.</w:t>
      </w:r>
    </w:p>
    <w:p w14:paraId="367073AE" w14:textId="77777777" w:rsidR="001605D5" w:rsidRDefault="001605D5" w:rsidP="001605D5">
      <w:pPr>
        <w:pStyle w:val="DraftHeading2"/>
        <w:tabs>
          <w:tab w:val="right" w:pos="1247"/>
        </w:tabs>
        <w:ind w:left="1361" w:hanging="1361"/>
        <w:rPr>
          <w:lang w:val="en-US"/>
        </w:rPr>
      </w:pPr>
      <w:r>
        <w:rPr>
          <w:lang w:val="en-US"/>
        </w:rPr>
        <w:tab/>
      </w:r>
      <w:r w:rsidRPr="00F04CA1">
        <w:rPr>
          <w:lang w:val="en-US"/>
        </w:rPr>
        <w:t>(3)</w:t>
      </w:r>
      <w:r>
        <w:rPr>
          <w:lang w:val="en-US"/>
        </w:rPr>
        <w:tab/>
        <w:t>The court may order compensation to be paid only if it is satisfied it is just to make the order in the circumstances of the particular case.</w:t>
      </w:r>
    </w:p>
    <w:p w14:paraId="1312A811" w14:textId="77777777" w:rsidR="001605D5" w:rsidRDefault="001605D5" w:rsidP="001605D5">
      <w:pPr>
        <w:pStyle w:val="DraftHeading2"/>
        <w:tabs>
          <w:tab w:val="right" w:pos="1247"/>
        </w:tabs>
        <w:ind w:left="1361" w:hanging="1361"/>
        <w:rPr>
          <w:lang w:val="en-US"/>
        </w:rPr>
      </w:pPr>
      <w:r>
        <w:rPr>
          <w:lang w:val="en-US"/>
        </w:rPr>
        <w:tab/>
      </w:r>
      <w:r w:rsidRPr="00C47373">
        <w:rPr>
          <w:lang w:val="en-US"/>
        </w:rPr>
        <w:t>(4)</w:t>
      </w:r>
      <w:r>
        <w:rPr>
          <w:lang w:val="en-US"/>
        </w:rPr>
        <w:tab/>
        <w:t>The regulations may prescribe matters that may, or must, be taken into account by the court when considering whether it is just to make the order.</w:t>
      </w:r>
    </w:p>
    <w:p w14:paraId="4DC63D16" w14:textId="77777777" w:rsidR="001605D5" w:rsidRPr="002537AF" w:rsidRDefault="001605D5" w:rsidP="001605D5">
      <w:pPr>
        <w:pStyle w:val="DraftSectionNote"/>
        <w:tabs>
          <w:tab w:val="right" w:pos="1304"/>
        </w:tabs>
        <w:ind w:left="850"/>
        <w:rPr>
          <w:b/>
        </w:rPr>
      </w:pPr>
      <w:r w:rsidRPr="002537AF">
        <w:rPr>
          <w:b/>
        </w:rPr>
        <w:t>Note</w:t>
      </w:r>
    </w:p>
    <w:p w14:paraId="49225593" w14:textId="77777777" w:rsidR="001605D5" w:rsidRPr="004634FD" w:rsidRDefault="001605D5" w:rsidP="001605D5">
      <w:pPr>
        <w:pStyle w:val="DraftSectionNote"/>
        <w:tabs>
          <w:tab w:val="right" w:pos="1304"/>
        </w:tabs>
        <w:ind w:left="850"/>
      </w:pPr>
      <w:r>
        <w:t>See the jurisdictional note in the Appendix.</w:t>
      </w:r>
    </w:p>
    <w:p w14:paraId="4539C769" w14:textId="77777777" w:rsidR="001605D5" w:rsidRPr="007428D6" w:rsidRDefault="001605D5" w:rsidP="001605D5">
      <w:pPr>
        <w:pStyle w:val="Heading-DIVISION"/>
        <w:ind w:left="1500" w:hanging="1500"/>
        <w:jc w:val="left"/>
      </w:pPr>
      <w:bookmarkStart w:id="496" w:name="_Toc261422824"/>
      <w:bookmarkStart w:id="497" w:name="_Toc142312592"/>
      <w:r w:rsidRPr="007428D6">
        <w:t xml:space="preserve">Division </w:t>
      </w:r>
      <w:r>
        <w:t>5</w:t>
      </w:r>
      <w:r w:rsidRPr="007428D6">
        <w:tab/>
        <w:t>Other matters</w:t>
      </w:r>
      <w:bookmarkEnd w:id="496"/>
      <w:bookmarkEnd w:id="497"/>
    </w:p>
    <w:p w14:paraId="54A3ED45" w14:textId="77777777" w:rsidR="001605D5" w:rsidRDefault="001605D5" w:rsidP="001605D5">
      <w:pPr>
        <w:pStyle w:val="DraftHeading1"/>
        <w:tabs>
          <w:tab w:val="right" w:pos="680"/>
        </w:tabs>
        <w:ind w:left="850" w:hanging="850"/>
      </w:pPr>
      <w:r>
        <w:tab/>
      </w:r>
      <w:bookmarkStart w:id="498" w:name="_Toc261422825"/>
      <w:bookmarkStart w:id="499" w:name="_Toc142312593"/>
      <w:r>
        <w:t>185</w:t>
      </w:r>
      <w:r>
        <w:tab/>
        <w:t>Power to require name and address</w:t>
      </w:r>
      <w:bookmarkEnd w:id="498"/>
      <w:bookmarkEnd w:id="499"/>
    </w:p>
    <w:p w14:paraId="2FD26003" w14:textId="77777777" w:rsidR="001605D5" w:rsidRDefault="001605D5" w:rsidP="001605D5">
      <w:pPr>
        <w:pStyle w:val="DraftHeading2"/>
        <w:tabs>
          <w:tab w:val="right" w:pos="1247"/>
        </w:tabs>
        <w:ind w:left="1361" w:hanging="1361"/>
      </w:pPr>
      <w:r>
        <w:tab/>
      </w:r>
      <w:r w:rsidRPr="00056DA8">
        <w:t>(1)</w:t>
      </w:r>
      <w:r>
        <w:tab/>
        <w:t>An inspector may require a person to provide the person's name and residential address if:</w:t>
      </w:r>
    </w:p>
    <w:p w14:paraId="34BA14CE" w14:textId="77777777" w:rsidR="001605D5" w:rsidRDefault="001605D5" w:rsidP="001605D5">
      <w:pPr>
        <w:pStyle w:val="DraftHeading3"/>
        <w:tabs>
          <w:tab w:val="right" w:pos="1757"/>
        </w:tabs>
        <w:ind w:left="1871" w:hanging="1871"/>
      </w:pPr>
      <w:r>
        <w:tab/>
      </w:r>
      <w:r w:rsidRPr="00056DA8">
        <w:t>(a)</w:t>
      </w:r>
      <w:r>
        <w:tab/>
        <w:t>the inspector finds the person committing an offence against this Act; or</w:t>
      </w:r>
    </w:p>
    <w:p w14:paraId="61BCE1C6" w14:textId="77777777" w:rsidR="001605D5" w:rsidRDefault="001605D5" w:rsidP="001605D5">
      <w:pPr>
        <w:pStyle w:val="DraftHeading3"/>
        <w:tabs>
          <w:tab w:val="right" w:pos="1757"/>
        </w:tabs>
        <w:ind w:left="1871" w:hanging="1871"/>
      </w:pPr>
      <w:r>
        <w:tab/>
      </w:r>
      <w:r w:rsidRPr="00056DA8">
        <w:t>(b)</w:t>
      </w:r>
      <w:r>
        <w:tab/>
        <w:t>the inspector finds the person in circumstances that lead, or has information that leads, the inspector to reasonably suspect the person has committed an offence against this Act; or</w:t>
      </w:r>
    </w:p>
    <w:p w14:paraId="262E58F3" w14:textId="77777777" w:rsidR="001605D5" w:rsidRDefault="001605D5" w:rsidP="001605D5">
      <w:pPr>
        <w:pStyle w:val="DraftHeading3"/>
        <w:tabs>
          <w:tab w:val="right" w:pos="1757"/>
        </w:tabs>
        <w:ind w:left="1871" w:hanging="1871"/>
      </w:pPr>
      <w:r>
        <w:tab/>
      </w:r>
      <w:r w:rsidRPr="006129E4">
        <w:t>(c)</w:t>
      </w:r>
      <w:r>
        <w:tab/>
        <w:t>the inspector reasonably believes that the person may be able to assist in the investigation of an offence against this Act.</w:t>
      </w:r>
    </w:p>
    <w:p w14:paraId="460F19C1" w14:textId="77777777" w:rsidR="001605D5" w:rsidRDefault="001605D5" w:rsidP="001605D5">
      <w:pPr>
        <w:pStyle w:val="DraftHeading2"/>
        <w:tabs>
          <w:tab w:val="right" w:pos="1247"/>
        </w:tabs>
        <w:ind w:left="1361" w:hanging="1361"/>
      </w:pPr>
      <w:r>
        <w:lastRenderedPageBreak/>
        <w:tab/>
        <w:t>(2)</w:t>
      </w:r>
      <w:r>
        <w:tab/>
        <w:t>When asking a person to provide his or her name and residential address, the inspector must:</w:t>
      </w:r>
    </w:p>
    <w:p w14:paraId="4C5BCDB1" w14:textId="77777777" w:rsidR="001605D5" w:rsidRDefault="001605D5" w:rsidP="001605D5">
      <w:pPr>
        <w:pStyle w:val="DraftHeading3"/>
        <w:tabs>
          <w:tab w:val="right" w:pos="1757"/>
        </w:tabs>
        <w:ind w:left="1871" w:hanging="1871"/>
      </w:pPr>
      <w:r>
        <w:tab/>
      </w:r>
      <w:r w:rsidRPr="005E6880">
        <w:t>(a)</w:t>
      </w:r>
      <w:r>
        <w:tab/>
        <w:t>tell the person the reason for the requirement to provide his or her name and residential address; and</w:t>
      </w:r>
    </w:p>
    <w:p w14:paraId="78EECB33" w14:textId="77777777" w:rsidR="001605D5" w:rsidRDefault="001605D5" w:rsidP="001605D5">
      <w:pPr>
        <w:pStyle w:val="DraftHeading3"/>
        <w:tabs>
          <w:tab w:val="right" w:pos="1757"/>
        </w:tabs>
        <w:ind w:left="1871" w:hanging="1871"/>
      </w:pPr>
      <w:r>
        <w:tab/>
      </w:r>
      <w:r w:rsidRPr="005E6880">
        <w:t>(b)</w:t>
      </w:r>
      <w:r>
        <w:tab/>
        <w:t>warn the person that it is an offence to fail to state that name and residential address, unless the person has a reasonable excuse.</w:t>
      </w:r>
    </w:p>
    <w:p w14:paraId="7BF663CD" w14:textId="77777777" w:rsidR="001605D5" w:rsidRDefault="001605D5" w:rsidP="001605D5">
      <w:pPr>
        <w:pStyle w:val="DraftHeading2"/>
        <w:tabs>
          <w:tab w:val="right" w:pos="1247"/>
        </w:tabs>
        <w:ind w:left="1361" w:hanging="1361"/>
      </w:pPr>
      <w:r>
        <w:tab/>
      </w:r>
      <w:r w:rsidRPr="00181B18">
        <w:t>(</w:t>
      </w:r>
      <w:r>
        <w:t>3</w:t>
      </w:r>
      <w:r w:rsidRPr="00181B18">
        <w:t>)</w:t>
      </w:r>
      <w:r>
        <w:tab/>
        <w:t>If the inspector reasonably believes that the name or residential address is false, the inspector may require the person to give evidence of its correctness.</w:t>
      </w:r>
    </w:p>
    <w:p w14:paraId="365FAE7A" w14:textId="77777777" w:rsidR="001605D5" w:rsidRDefault="001605D5" w:rsidP="001605D5">
      <w:pPr>
        <w:pStyle w:val="DraftHeading2"/>
        <w:tabs>
          <w:tab w:val="right" w:pos="1247"/>
        </w:tabs>
        <w:ind w:left="1361" w:hanging="1361"/>
      </w:pPr>
      <w:r>
        <w:tab/>
      </w:r>
      <w:r w:rsidRPr="00181B18">
        <w:t>(</w:t>
      </w:r>
      <w:r>
        <w:t>4</w:t>
      </w:r>
      <w:r w:rsidRPr="00181B18">
        <w:t>)</w:t>
      </w:r>
      <w:r>
        <w:tab/>
        <w:t>A person must not, without reasonable excuse, refuse or fail to comply with a requirement under subsection (1) or (3).</w:t>
      </w:r>
    </w:p>
    <w:p w14:paraId="0FB553AB" w14:textId="6C9E67E0" w:rsidR="001605D5" w:rsidRDefault="001605D5" w:rsidP="001605D5">
      <w:pPr>
        <w:pStyle w:val="BodySectionSub"/>
      </w:pPr>
      <w:r>
        <w:t>Maximum penalty:</w:t>
      </w:r>
      <w:r>
        <w:tab/>
        <w:t xml:space="preserve"> </w:t>
      </w:r>
      <w:r w:rsidR="00621C94" w:rsidRPr="00621C94">
        <w:t>tier D monetary penalty.</w:t>
      </w:r>
    </w:p>
    <w:p w14:paraId="3A577654" w14:textId="77777777" w:rsidR="001605D5" w:rsidRDefault="001605D5" w:rsidP="001605D5">
      <w:pPr>
        <w:pStyle w:val="DraftHeading2"/>
        <w:tabs>
          <w:tab w:val="right" w:pos="1247"/>
        </w:tabs>
        <w:ind w:left="1361" w:hanging="1361"/>
      </w:pPr>
      <w:r>
        <w:tab/>
      </w:r>
      <w:r w:rsidRPr="00A9578F">
        <w:t>(</w:t>
      </w:r>
      <w:r>
        <w:t>5</w:t>
      </w:r>
      <w:r w:rsidRPr="00A9578F">
        <w:t>)</w:t>
      </w:r>
      <w:r>
        <w:tab/>
        <w:t>Subsection (4) places an evidential burden on the accused to show a reasonable excuse.</w:t>
      </w:r>
    </w:p>
    <w:p w14:paraId="486338A0" w14:textId="77777777" w:rsidR="001605D5" w:rsidRPr="002537AF" w:rsidRDefault="001605D5" w:rsidP="001605D5">
      <w:pPr>
        <w:pStyle w:val="DraftSectionNote"/>
        <w:tabs>
          <w:tab w:val="right" w:pos="1304"/>
        </w:tabs>
        <w:ind w:left="850"/>
        <w:rPr>
          <w:b/>
        </w:rPr>
      </w:pPr>
      <w:r w:rsidRPr="002537AF">
        <w:rPr>
          <w:b/>
        </w:rPr>
        <w:t>Note</w:t>
      </w:r>
    </w:p>
    <w:p w14:paraId="2180303D" w14:textId="77777777" w:rsidR="001605D5" w:rsidRPr="004634FD" w:rsidRDefault="001605D5" w:rsidP="001605D5">
      <w:pPr>
        <w:pStyle w:val="DraftSectionNote"/>
        <w:tabs>
          <w:tab w:val="right" w:pos="1304"/>
        </w:tabs>
        <w:ind w:left="850"/>
      </w:pPr>
      <w:r>
        <w:t>See the jurisdictional notes in the Appendix.</w:t>
      </w:r>
    </w:p>
    <w:p w14:paraId="4DC74D08" w14:textId="77777777" w:rsidR="001605D5" w:rsidRDefault="001605D5" w:rsidP="001605D5">
      <w:pPr>
        <w:pStyle w:val="DraftHeading1"/>
        <w:tabs>
          <w:tab w:val="right" w:pos="680"/>
        </w:tabs>
        <w:ind w:left="850" w:hanging="850"/>
      </w:pPr>
      <w:r>
        <w:tab/>
      </w:r>
      <w:bookmarkStart w:id="500" w:name="_Toc261422826"/>
      <w:bookmarkStart w:id="501" w:name="_Toc142312594"/>
      <w:r>
        <w:t>186</w:t>
      </w:r>
      <w:r>
        <w:tab/>
        <w:t>Inspector may take affidavits</w:t>
      </w:r>
      <w:bookmarkEnd w:id="500"/>
      <w:bookmarkEnd w:id="501"/>
    </w:p>
    <w:p w14:paraId="71E30093" w14:textId="77777777" w:rsidR="001605D5" w:rsidRDefault="001605D5" w:rsidP="001605D5">
      <w:pPr>
        <w:pStyle w:val="BodySectionSub"/>
      </w:pPr>
      <w:r>
        <w:t>An inspector is authorised to take affidavits for any purpose relating or incidental to the exercise of his or her compliance powers.</w:t>
      </w:r>
    </w:p>
    <w:p w14:paraId="2C99EAFC" w14:textId="77777777" w:rsidR="001605D5" w:rsidRDefault="001605D5" w:rsidP="001605D5">
      <w:pPr>
        <w:pStyle w:val="DraftHeading1"/>
        <w:tabs>
          <w:tab w:val="right" w:pos="680"/>
        </w:tabs>
        <w:ind w:left="850" w:hanging="850"/>
      </w:pPr>
      <w:r>
        <w:tab/>
      </w:r>
      <w:bookmarkStart w:id="502" w:name="_Toc261422827"/>
      <w:bookmarkStart w:id="503" w:name="_Toc142312595"/>
      <w:r>
        <w:t>187</w:t>
      </w:r>
      <w:r>
        <w:tab/>
        <w:t>Attendance of inspector at coronial inquests</w:t>
      </w:r>
      <w:bookmarkEnd w:id="502"/>
      <w:bookmarkEnd w:id="503"/>
    </w:p>
    <w:p w14:paraId="27D88876" w14:textId="77777777" w:rsidR="001605D5" w:rsidRDefault="001605D5" w:rsidP="001605D5">
      <w:pPr>
        <w:pStyle w:val="BodySectionSub"/>
      </w:pPr>
      <w:r>
        <w:t>An inspector may attend and has authority to examine witnesses at any inquest into the cause of death of a worker while carrying out work.</w:t>
      </w:r>
    </w:p>
    <w:p w14:paraId="38F7D236" w14:textId="77777777" w:rsidR="001605D5" w:rsidRPr="004634FD" w:rsidRDefault="001605D5" w:rsidP="001605D5">
      <w:pPr>
        <w:pStyle w:val="DraftSub-sectionNote"/>
        <w:tabs>
          <w:tab w:val="right" w:pos="1814"/>
        </w:tabs>
        <w:ind w:left="1361"/>
        <w:rPr>
          <w:b/>
        </w:rPr>
      </w:pPr>
      <w:r w:rsidRPr="004634FD">
        <w:rPr>
          <w:b/>
        </w:rPr>
        <w:t>Note</w:t>
      </w:r>
    </w:p>
    <w:p w14:paraId="49EDD49C" w14:textId="431A61ED" w:rsidR="001605D5" w:rsidRPr="00E97AE4" w:rsidRDefault="001605D5" w:rsidP="00697CBF">
      <w:pPr>
        <w:pStyle w:val="DraftSub-sectionNote"/>
        <w:tabs>
          <w:tab w:val="right" w:pos="1814"/>
        </w:tabs>
        <w:ind w:left="1361"/>
      </w:pPr>
      <w:r>
        <w:t>See the jurisdictional note in the Appendix.</w:t>
      </w:r>
    </w:p>
    <w:p w14:paraId="44023E5C" w14:textId="77777777" w:rsidR="001605D5" w:rsidRPr="007428D6" w:rsidRDefault="001605D5" w:rsidP="001605D5">
      <w:pPr>
        <w:pStyle w:val="Heading-DIVISION"/>
        <w:ind w:left="1500" w:hanging="1500"/>
        <w:jc w:val="left"/>
      </w:pPr>
      <w:bookmarkStart w:id="504" w:name="_Toc261422828"/>
      <w:bookmarkStart w:id="505" w:name="_Toc142312596"/>
      <w:r w:rsidRPr="007428D6">
        <w:lastRenderedPageBreak/>
        <w:t xml:space="preserve">Division </w:t>
      </w:r>
      <w:r>
        <w:t>6</w:t>
      </w:r>
      <w:r w:rsidRPr="007428D6">
        <w:tab/>
        <w:t>Offences in relation to inspectors</w:t>
      </w:r>
      <w:bookmarkEnd w:id="504"/>
      <w:bookmarkEnd w:id="505"/>
    </w:p>
    <w:p w14:paraId="251F3986" w14:textId="77777777" w:rsidR="001605D5" w:rsidRDefault="001605D5" w:rsidP="001605D5">
      <w:pPr>
        <w:pStyle w:val="DraftHeading1"/>
        <w:tabs>
          <w:tab w:val="right" w:pos="680"/>
        </w:tabs>
        <w:ind w:left="850" w:hanging="850"/>
      </w:pPr>
      <w:r>
        <w:tab/>
      </w:r>
      <w:bookmarkStart w:id="506" w:name="_Toc261422829"/>
      <w:bookmarkStart w:id="507" w:name="_Toc142312597"/>
      <w:r>
        <w:t>188</w:t>
      </w:r>
      <w:r>
        <w:tab/>
        <w:t>Offence to hinder or obstruct inspector</w:t>
      </w:r>
      <w:bookmarkEnd w:id="506"/>
      <w:bookmarkEnd w:id="507"/>
    </w:p>
    <w:p w14:paraId="39EE84F3" w14:textId="77777777" w:rsidR="001605D5" w:rsidRDefault="001605D5" w:rsidP="001605D5">
      <w:pPr>
        <w:pStyle w:val="BodySectionSub"/>
      </w:pPr>
      <w:r>
        <w:t xml:space="preserve">A person must not </w:t>
      </w:r>
      <w:r w:rsidRPr="00C47373">
        <w:t xml:space="preserve">intentionally </w:t>
      </w:r>
      <w:r>
        <w:t xml:space="preserve">hinder or obstruct an inspector in exercising his or her compliance powers, </w:t>
      </w:r>
      <w:r w:rsidRPr="00C47373">
        <w:t>or induce or attempt to induce any other person to do so</w:t>
      </w:r>
      <w:r>
        <w:t>.</w:t>
      </w:r>
    </w:p>
    <w:p w14:paraId="0E6F2BC2" w14:textId="154A316D" w:rsidR="001605D5" w:rsidRDefault="001605D5" w:rsidP="001605D5">
      <w:pPr>
        <w:pStyle w:val="BodySectionSub"/>
      </w:pPr>
      <w:r>
        <w:t>Maximum penalty:</w:t>
      </w:r>
      <w:r w:rsidR="00621C94">
        <w:t xml:space="preserve"> </w:t>
      </w:r>
      <w:r w:rsidR="00621C94" w:rsidRPr="00621C94">
        <w:t>tier D monetary penalty.</w:t>
      </w:r>
    </w:p>
    <w:p w14:paraId="0ABB12BC" w14:textId="77777777" w:rsidR="001605D5" w:rsidRDefault="001605D5" w:rsidP="001605D5">
      <w:pPr>
        <w:pStyle w:val="DraftHeading1"/>
        <w:tabs>
          <w:tab w:val="right" w:pos="680"/>
        </w:tabs>
        <w:ind w:left="850" w:hanging="850"/>
      </w:pPr>
      <w:r>
        <w:tab/>
      </w:r>
      <w:bookmarkStart w:id="508" w:name="_Toc261422830"/>
      <w:bookmarkStart w:id="509" w:name="_Toc142312598"/>
      <w:r>
        <w:t>189</w:t>
      </w:r>
      <w:r>
        <w:tab/>
        <w:t>Offence to impersonate inspector</w:t>
      </w:r>
      <w:bookmarkEnd w:id="508"/>
      <w:bookmarkEnd w:id="509"/>
    </w:p>
    <w:p w14:paraId="45CA614E" w14:textId="77777777" w:rsidR="001605D5" w:rsidRDefault="001605D5" w:rsidP="001605D5">
      <w:pPr>
        <w:pStyle w:val="BodySectionSub"/>
      </w:pPr>
      <w:r>
        <w:t>A person who is not an inspector must not, in any way, hold himself or herself out to be an inspector.</w:t>
      </w:r>
    </w:p>
    <w:p w14:paraId="0003D138" w14:textId="0063B653" w:rsidR="001605D5" w:rsidRDefault="001605D5" w:rsidP="001605D5">
      <w:pPr>
        <w:pStyle w:val="BodySectionSub"/>
      </w:pPr>
      <w:r>
        <w:t>Maximum penalty:</w:t>
      </w:r>
      <w:r>
        <w:tab/>
        <w:t xml:space="preserve"> </w:t>
      </w:r>
      <w:r w:rsidR="00621C94" w:rsidRPr="00621C94">
        <w:t>tier D monetary penalty.</w:t>
      </w:r>
    </w:p>
    <w:p w14:paraId="2D7E09B1" w14:textId="77777777" w:rsidR="001605D5" w:rsidRPr="004634FD" w:rsidRDefault="001605D5" w:rsidP="001605D5">
      <w:pPr>
        <w:pStyle w:val="DraftSub-sectionNote"/>
        <w:tabs>
          <w:tab w:val="right" w:pos="1814"/>
        </w:tabs>
        <w:ind w:left="1361"/>
        <w:rPr>
          <w:b/>
        </w:rPr>
      </w:pPr>
      <w:r w:rsidRPr="004634FD">
        <w:rPr>
          <w:b/>
        </w:rPr>
        <w:t>Note</w:t>
      </w:r>
    </w:p>
    <w:p w14:paraId="5746958E" w14:textId="77777777" w:rsidR="001605D5" w:rsidRPr="004634FD" w:rsidRDefault="001605D5" w:rsidP="001605D5">
      <w:pPr>
        <w:pStyle w:val="DraftSub-sectionNote"/>
        <w:tabs>
          <w:tab w:val="right" w:pos="1814"/>
        </w:tabs>
        <w:ind w:left="1361"/>
      </w:pPr>
      <w:r>
        <w:t>See the jurisdictional note in the Appendix.</w:t>
      </w:r>
    </w:p>
    <w:p w14:paraId="49E45079" w14:textId="77777777" w:rsidR="001605D5" w:rsidRDefault="001605D5" w:rsidP="001605D5">
      <w:pPr>
        <w:pStyle w:val="DraftHeading1"/>
        <w:tabs>
          <w:tab w:val="right" w:pos="680"/>
        </w:tabs>
        <w:ind w:left="850" w:hanging="850"/>
      </w:pPr>
      <w:r>
        <w:tab/>
      </w:r>
      <w:bookmarkStart w:id="510" w:name="_Toc261422831"/>
      <w:bookmarkStart w:id="511" w:name="_Toc142312599"/>
      <w:r>
        <w:t>190</w:t>
      </w:r>
      <w:r>
        <w:tab/>
        <w:t>Offence to assault, threaten or intimidate inspector</w:t>
      </w:r>
      <w:bookmarkEnd w:id="510"/>
      <w:bookmarkEnd w:id="511"/>
    </w:p>
    <w:p w14:paraId="56F0190F" w14:textId="77777777" w:rsidR="001605D5" w:rsidRDefault="001605D5" w:rsidP="001605D5">
      <w:pPr>
        <w:pStyle w:val="BodySectionSub"/>
      </w:pPr>
      <w:r>
        <w:t>A person must not directly or indirectly assault, threaten or intimidate, or attempt to assault, threaten or intimidate, an inspector or a person assisting an inspector.</w:t>
      </w:r>
    </w:p>
    <w:p w14:paraId="53FE2BE4" w14:textId="77777777" w:rsidR="001605D5" w:rsidRDefault="001605D5" w:rsidP="001605D5">
      <w:pPr>
        <w:pStyle w:val="BodySectionSub"/>
      </w:pPr>
      <w:r>
        <w:t>Maximum penalty:</w:t>
      </w:r>
    </w:p>
    <w:p w14:paraId="58E6A2B1" w14:textId="2AA9A458" w:rsidR="001605D5" w:rsidRDefault="001605D5" w:rsidP="001605D5">
      <w:pPr>
        <w:pStyle w:val="BodyParagraph"/>
      </w:pPr>
      <w:r>
        <w:t>In the case of an individual—</w:t>
      </w:r>
      <w:r w:rsidR="00C15195" w:rsidRPr="00C15195">
        <w:t>tier B monetary penalty or imprisonment for 2 years or both.</w:t>
      </w:r>
    </w:p>
    <w:p w14:paraId="22FC4A7A" w14:textId="23B96ABB" w:rsidR="001605D5" w:rsidRPr="001608B9" w:rsidRDefault="001605D5" w:rsidP="001605D5">
      <w:pPr>
        <w:pStyle w:val="BodyParagraph"/>
      </w:pPr>
      <w:r>
        <w:t>In the case of a body corporate—</w:t>
      </w:r>
      <w:r w:rsidR="00C15195" w:rsidRPr="00C15195">
        <w:t>tier B monetary penalty.</w:t>
      </w:r>
    </w:p>
    <w:p w14:paraId="43C1EC8F" w14:textId="77777777" w:rsidR="001605D5" w:rsidRPr="0032555D" w:rsidRDefault="001605D5" w:rsidP="001605D5">
      <w:pPr>
        <w:pStyle w:val="Heading-PART"/>
        <w:tabs>
          <w:tab w:val="left" w:pos="1020"/>
        </w:tabs>
        <w:jc w:val="left"/>
        <w:rPr>
          <w:caps w:val="0"/>
          <w:sz w:val="28"/>
          <w:szCs w:val="28"/>
        </w:rPr>
      </w:pPr>
      <w:r>
        <w:br w:type="page"/>
      </w:r>
      <w:bookmarkStart w:id="512" w:name="_Toc261422832"/>
      <w:bookmarkStart w:id="513" w:name="_Toc142312600"/>
      <w:r w:rsidRPr="0032555D">
        <w:rPr>
          <w:caps w:val="0"/>
          <w:sz w:val="28"/>
          <w:szCs w:val="28"/>
        </w:rPr>
        <w:lastRenderedPageBreak/>
        <w:t xml:space="preserve">Part 10 </w:t>
      </w:r>
      <w:r w:rsidRPr="0032555D">
        <w:rPr>
          <w:caps w:val="0"/>
          <w:sz w:val="28"/>
          <w:szCs w:val="28"/>
        </w:rPr>
        <w:tab/>
      </w:r>
      <w:r w:rsidRPr="0032555D">
        <w:rPr>
          <w:caps w:val="0"/>
          <w:noProof/>
          <w:sz w:val="28"/>
          <w:szCs w:val="28"/>
        </w:rPr>
        <w:t xml:space="preserve">Enforcement </w:t>
      </w:r>
      <w:r w:rsidRPr="0032555D">
        <w:rPr>
          <w:caps w:val="0"/>
          <w:sz w:val="28"/>
          <w:szCs w:val="28"/>
        </w:rPr>
        <w:t>measures</w:t>
      </w:r>
      <w:bookmarkEnd w:id="512"/>
      <w:bookmarkEnd w:id="513"/>
    </w:p>
    <w:p w14:paraId="019CF34F" w14:textId="77777777" w:rsidR="001605D5" w:rsidRPr="007428D6" w:rsidRDefault="001605D5" w:rsidP="001605D5">
      <w:pPr>
        <w:pStyle w:val="Heading-DIVISION"/>
        <w:ind w:left="1500" w:hanging="1500"/>
        <w:jc w:val="left"/>
      </w:pPr>
      <w:bookmarkStart w:id="514" w:name="_Toc261422833"/>
      <w:bookmarkStart w:id="515" w:name="_Toc142312601"/>
      <w:r w:rsidRPr="007428D6">
        <w:t xml:space="preserve">Division </w:t>
      </w:r>
      <w:r>
        <w:t>1</w:t>
      </w:r>
      <w:r w:rsidRPr="007428D6">
        <w:tab/>
        <w:t>Improvement notices</w:t>
      </w:r>
      <w:bookmarkEnd w:id="514"/>
      <w:bookmarkEnd w:id="515"/>
    </w:p>
    <w:p w14:paraId="7D2ECA81" w14:textId="77777777" w:rsidR="001605D5" w:rsidRDefault="001605D5" w:rsidP="001605D5">
      <w:pPr>
        <w:pStyle w:val="DraftHeading1"/>
        <w:tabs>
          <w:tab w:val="right" w:pos="680"/>
        </w:tabs>
        <w:ind w:left="850" w:hanging="850"/>
        <w:rPr>
          <w:lang w:val="en-US"/>
        </w:rPr>
      </w:pPr>
      <w:r>
        <w:rPr>
          <w:lang w:val="en-US"/>
        </w:rPr>
        <w:tab/>
      </w:r>
      <w:bookmarkStart w:id="516" w:name="_Toc261422834"/>
      <w:bookmarkStart w:id="517" w:name="_Toc142312602"/>
      <w:r>
        <w:rPr>
          <w:lang w:val="en-US"/>
        </w:rPr>
        <w:t>191</w:t>
      </w:r>
      <w:r>
        <w:rPr>
          <w:lang w:val="en-US"/>
        </w:rPr>
        <w:tab/>
        <w:t>Issue of improvement notices</w:t>
      </w:r>
      <w:bookmarkEnd w:id="516"/>
      <w:bookmarkEnd w:id="517"/>
    </w:p>
    <w:p w14:paraId="071BA889" w14:textId="77777777" w:rsidR="001605D5" w:rsidRDefault="001605D5" w:rsidP="001605D5">
      <w:pPr>
        <w:pStyle w:val="DraftHeading2"/>
        <w:tabs>
          <w:tab w:val="right" w:pos="1247"/>
        </w:tabs>
        <w:ind w:left="1361" w:hanging="1361"/>
        <w:rPr>
          <w:lang w:val="en-US"/>
        </w:rPr>
      </w:pPr>
      <w:r>
        <w:rPr>
          <w:lang w:val="en-US"/>
        </w:rPr>
        <w:tab/>
      </w:r>
      <w:r w:rsidRPr="000A5C87">
        <w:rPr>
          <w:lang w:val="en-US"/>
        </w:rPr>
        <w:t>(1)</w:t>
      </w:r>
      <w:r>
        <w:rPr>
          <w:lang w:val="en-US"/>
        </w:rPr>
        <w:tab/>
        <w:t>This section applies if an inspector reasonably believes that a person:</w:t>
      </w:r>
    </w:p>
    <w:p w14:paraId="4B1D3D8D" w14:textId="77777777" w:rsidR="001605D5" w:rsidRDefault="001605D5" w:rsidP="001605D5">
      <w:pPr>
        <w:pStyle w:val="DraftHeading3"/>
        <w:tabs>
          <w:tab w:val="right" w:pos="1757"/>
        </w:tabs>
        <w:ind w:left="1871" w:hanging="1871"/>
        <w:rPr>
          <w:lang w:val="en-US"/>
        </w:rPr>
      </w:pPr>
      <w:r>
        <w:rPr>
          <w:lang w:val="en-US"/>
        </w:rPr>
        <w:tab/>
      </w:r>
      <w:r w:rsidRPr="000A5C87">
        <w:rPr>
          <w:lang w:val="en-US"/>
        </w:rPr>
        <w:t>(a)</w:t>
      </w:r>
      <w:r>
        <w:rPr>
          <w:lang w:val="en-US"/>
        </w:rPr>
        <w:tab/>
        <w:t>is contravening a provision of this Act; or</w:t>
      </w:r>
    </w:p>
    <w:p w14:paraId="3BCF2363" w14:textId="77777777" w:rsidR="001605D5" w:rsidRDefault="001605D5" w:rsidP="001605D5">
      <w:pPr>
        <w:pStyle w:val="DraftHeading3"/>
        <w:tabs>
          <w:tab w:val="right" w:pos="1757"/>
        </w:tabs>
        <w:ind w:left="1871" w:hanging="1871"/>
        <w:rPr>
          <w:lang w:val="en-US"/>
        </w:rPr>
      </w:pPr>
      <w:r>
        <w:rPr>
          <w:lang w:val="en-US"/>
        </w:rPr>
        <w:tab/>
      </w:r>
      <w:r w:rsidRPr="000A5C87">
        <w:rPr>
          <w:lang w:val="en-US"/>
        </w:rPr>
        <w:t>(b)</w:t>
      </w:r>
      <w:r>
        <w:rPr>
          <w:lang w:val="en-US"/>
        </w:rPr>
        <w:tab/>
        <w:t>has contravened a provision in circumstances that make it likely that the contravention will continue or be repeated.</w:t>
      </w:r>
    </w:p>
    <w:p w14:paraId="148D6CA7" w14:textId="77777777" w:rsidR="001605D5" w:rsidRDefault="001605D5" w:rsidP="001605D5">
      <w:pPr>
        <w:pStyle w:val="DraftHeading2"/>
        <w:tabs>
          <w:tab w:val="right" w:pos="1247"/>
        </w:tabs>
        <w:ind w:left="1361" w:hanging="1361"/>
        <w:rPr>
          <w:lang w:val="en-US"/>
        </w:rPr>
      </w:pPr>
      <w:r>
        <w:rPr>
          <w:lang w:val="en-US"/>
        </w:rPr>
        <w:tab/>
      </w:r>
      <w:r w:rsidRPr="000A5C87">
        <w:rPr>
          <w:lang w:val="en-US"/>
        </w:rPr>
        <w:t>(2)</w:t>
      </w:r>
      <w:r>
        <w:rPr>
          <w:lang w:val="en-US"/>
        </w:rPr>
        <w:tab/>
        <w:t>The inspector may issue an improvement notice requiring the person to:</w:t>
      </w:r>
    </w:p>
    <w:p w14:paraId="108DF46C" w14:textId="77777777" w:rsidR="001605D5" w:rsidRDefault="001605D5" w:rsidP="001605D5">
      <w:pPr>
        <w:pStyle w:val="DraftHeading3"/>
        <w:tabs>
          <w:tab w:val="right" w:pos="1757"/>
        </w:tabs>
        <w:ind w:left="1871" w:hanging="1871"/>
        <w:rPr>
          <w:lang w:val="en-US"/>
        </w:rPr>
      </w:pPr>
      <w:r>
        <w:rPr>
          <w:lang w:val="en-US"/>
        </w:rPr>
        <w:tab/>
      </w:r>
      <w:r w:rsidRPr="000A5C87">
        <w:rPr>
          <w:lang w:val="en-US"/>
        </w:rPr>
        <w:t>(a)</w:t>
      </w:r>
      <w:r>
        <w:rPr>
          <w:lang w:val="en-US"/>
        </w:rPr>
        <w:tab/>
        <w:t>remedy the contravention; or</w:t>
      </w:r>
    </w:p>
    <w:p w14:paraId="30E69E17" w14:textId="77777777" w:rsidR="001605D5" w:rsidRPr="00944C9F" w:rsidRDefault="001605D5" w:rsidP="001605D5">
      <w:pPr>
        <w:pStyle w:val="DraftHeading3"/>
        <w:tabs>
          <w:tab w:val="right" w:pos="1757"/>
        </w:tabs>
        <w:ind w:left="1871" w:hanging="1871"/>
        <w:rPr>
          <w:lang w:val="en-US"/>
        </w:rPr>
      </w:pPr>
      <w:r>
        <w:rPr>
          <w:lang w:val="en-US"/>
        </w:rPr>
        <w:tab/>
      </w:r>
      <w:r w:rsidRPr="00944C9F">
        <w:rPr>
          <w:lang w:val="en-US"/>
        </w:rPr>
        <w:t>(b)</w:t>
      </w:r>
      <w:r>
        <w:rPr>
          <w:lang w:val="en-US"/>
        </w:rPr>
        <w:tab/>
        <w:t>prevent a likely contravention from occurring; or</w:t>
      </w:r>
    </w:p>
    <w:p w14:paraId="1A4B9D71" w14:textId="77777777" w:rsidR="001605D5" w:rsidRDefault="001605D5" w:rsidP="001605D5">
      <w:pPr>
        <w:pStyle w:val="DraftHeading3"/>
        <w:tabs>
          <w:tab w:val="right" w:pos="1757"/>
        </w:tabs>
        <w:ind w:left="1871" w:hanging="1871"/>
        <w:rPr>
          <w:lang w:val="en-US"/>
        </w:rPr>
      </w:pPr>
      <w:r>
        <w:rPr>
          <w:lang w:val="en-US"/>
        </w:rPr>
        <w:tab/>
      </w:r>
      <w:r w:rsidRPr="000A5C87">
        <w:rPr>
          <w:lang w:val="en-US"/>
        </w:rPr>
        <w:t>(</w:t>
      </w:r>
      <w:r>
        <w:rPr>
          <w:lang w:val="en-US"/>
        </w:rPr>
        <w:t>c</w:t>
      </w:r>
      <w:r w:rsidRPr="000A5C87">
        <w:rPr>
          <w:lang w:val="en-US"/>
        </w:rPr>
        <w:t>)</w:t>
      </w:r>
      <w:r>
        <w:rPr>
          <w:lang w:val="en-US"/>
        </w:rPr>
        <w:tab/>
        <w:t>remedy the things or operations causing the contravention or likely contravention.</w:t>
      </w:r>
    </w:p>
    <w:p w14:paraId="61E3BDA8" w14:textId="77777777" w:rsidR="001605D5" w:rsidRPr="00E41E92" w:rsidRDefault="001605D5" w:rsidP="001605D5">
      <w:pPr>
        <w:pStyle w:val="DraftHeading1"/>
        <w:tabs>
          <w:tab w:val="right" w:pos="680"/>
        </w:tabs>
        <w:ind w:left="850" w:hanging="850"/>
        <w:rPr>
          <w:lang w:val="en-US"/>
        </w:rPr>
      </w:pPr>
      <w:r>
        <w:rPr>
          <w:lang w:val="en-US"/>
        </w:rPr>
        <w:tab/>
      </w:r>
      <w:bookmarkStart w:id="518" w:name="_Toc261422835"/>
      <w:bookmarkStart w:id="519" w:name="_Toc142312603"/>
      <w:r>
        <w:rPr>
          <w:lang w:val="en-US"/>
        </w:rPr>
        <w:t>192</w:t>
      </w:r>
      <w:r>
        <w:rPr>
          <w:lang w:val="en-US"/>
        </w:rPr>
        <w:tab/>
        <w:t>Contents of improvement notices</w:t>
      </w:r>
      <w:bookmarkEnd w:id="518"/>
      <w:bookmarkEnd w:id="519"/>
    </w:p>
    <w:p w14:paraId="78EFCC6A" w14:textId="77777777" w:rsidR="001605D5" w:rsidRDefault="001605D5" w:rsidP="001605D5">
      <w:pPr>
        <w:pStyle w:val="DraftHeading2"/>
        <w:tabs>
          <w:tab w:val="right" w:pos="1247"/>
        </w:tabs>
        <w:ind w:left="1361" w:hanging="1361"/>
        <w:rPr>
          <w:lang w:val="en-US"/>
        </w:rPr>
      </w:pPr>
      <w:r>
        <w:rPr>
          <w:lang w:val="en-US"/>
        </w:rPr>
        <w:tab/>
        <w:t>(1</w:t>
      </w:r>
      <w:r w:rsidRPr="00A1427B">
        <w:rPr>
          <w:lang w:val="en-US"/>
        </w:rPr>
        <w:t>)</w:t>
      </w:r>
      <w:r>
        <w:rPr>
          <w:lang w:val="en-US"/>
        </w:rPr>
        <w:tab/>
        <w:t>An improvement notice must state:</w:t>
      </w:r>
    </w:p>
    <w:p w14:paraId="2281FE6A" w14:textId="77777777" w:rsidR="001605D5" w:rsidRDefault="001605D5" w:rsidP="001605D5">
      <w:pPr>
        <w:pStyle w:val="DraftHeading3"/>
        <w:tabs>
          <w:tab w:val="right" w:pos="1757"/>
        </w:tabs>
        <w:ind w:left="1871" w:hanging="1871"/>
        <w:rPr>
          <w:lang w:val="en-US"/>
        </w:rPr>
      </w:pPr>
      <w:r>
        <w:rPr>
          <w:lang w:val="en-US"/>
        </w:rPr>
        <w:tab/>
      </w:r>
      <w:r w:rsidRPr="002839D3">
        <w:rPr>
          <w:lang w:val="en-US"/>
        </w:rPr>
        <w:t>(a)</w:t>
      </w:r>
      <w:r>
        <w:rPr>
          <w:lang w:val="en-US"/>
        </w:rPr>
        <w:tab/>
        <w:t>that the inspector believes the person:</w:t>
      </w:r>
    </w:p>
    <w:p w14:paraId="7009DE61" w14:textId="77777777" w:rsidR="001605D5" w:rsidRDefault="001605D5" w:rsidP="001605D5">
      <w:pPr>
        <w:pStyle w:val="DraftHeading4"/>
        <w:tabs>
          <w:tab w:val="right" w:pos="2268"/>
        </w:tabs>
        <w:ind w:left="2381" w:hanging="2381"/>
        <w:rPr>
          <w:lang w:val="en-US"/>
        </w:rPr>
      </w:pPr>
      <w:r>
        <w:rPr>
          <w:lang w:val="en-US"/>
        </w:rPr>
        <w:tab/>
      </w:r>
      <w:r w:rsidRPr="002839D3">
        <w:rPr>
          <w:lang w:val="en-US"/>
        </w:rPr>
        <w:t>(i)</w:t>
      </w:r>
      <w:r>
        <w:rPr>
          <w:lang w:val="en-US"/>
        </w:rPr>
        <w:tab/>
        <w:t>is contravening a provision of this Act; or</w:t>
      </w:r>
    </w:p>
    <w:p w14:paraId="45A52015" w14:textId="77777777" w:rsidR="001605D5" w:rsidRDefault="001605D5" w:rsidP="001605D5">
      <w:pPr>
        <w:pStyle w:val="DraftHeading4"/>
        <w:tabs>
          <w:tab w:val="right" w:pos="2268"/>
        </w:tabs>
        <w:ind w:left="2381" w:hanging="2381"/>
        <w:rPr>
          <w:lang w:val="en-US"/>
        </w:rPr>
      </w:pPr>
      <w:r>
        <w:rPr>
          <w:lang w:val="en-US"/>
        </w:rPr>
        <w:tab/>
      </w:r>
      <w:r w:rsidRPr="002839D3">
        <w:rPr>
          <w:lang w:val="en-US"/>
        </w:rPr>
        <w:t>(ii)</w:t>
      </w:r>
      <w:r>
        <w:rPr>
          <w:lang w:val="en-US"/>
        </w:rPr>
        <w:tab/>
        <w:t>has contravened a provision in circumstances that make it likely that the contravention will continue or be repeated; and</w:t>
      </w:r>
    </w:p>
    <w:p w14:paraId="6ACC8E62"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(b)</w:t>
      </w:r>
      <w:r>
        <w:rPr>
          <w:lang w:val="en-US"/>
        </w:rPr>
        <w:tab/>
        <w:t xml:space="preserve">the provision the inspector believes is being, or has </w:t>
      </w:r>
      <w:r>
        <w:rPr>
          <w:rFonts w:ascii="Times-Roman" w:hAnsi="Times-Roman" w:cs="Times-Roman"/>
          <w:lang w:val="en-US"/>
        </w:rPr>
        <w:t>been, contravened; and</w:t>
      </w:r>
    </w:p>
    <w:p w14:paraId="447F2DC1" w14:textId="77777777" w:rsidR="001605D5" w:rsidRPr="00A1427B" w:rsidRDefault="001605D5" w:rsidP="001605D5">
      <w:pPr>
        <w:pStyle w:val="DraftHeading3"/>
        <w:tabs>
          <w:tab w:val="right" w:pos="1757"/>
        </w:tabs>
        <w:ind w:left="1871" w:hanging="1871"/>
        <w:rPr>
          <w:lang w:val="en-US"/>
        </w:rPr>
      </w:pPr>
      <w:r>
        <w:rPr>
          <w:lang w:val="en-US"/>
        </w:rPr>
        <w:lastRenderedPageBreak/>
        <w:tab/>
      </w:r>
      <w:r w:rsidRPr="00A1427B">
        <w:rPr>
          <w:lang w:val="en-US"/>
        </w:rPr>
        <w:t>(c)</w:t>
      </w:r>
      <w:r>
        <w:rPr>
          <w:lang w:val="en-US"/>
        </w:rPr>
        <w:tab/>
        <w:t xml:space="preserve">briefly, how the provision is being, or has been, </w:t>
      </w:r>
      <w:r>
        <w:rPr>
          <w:rFonts w:ascii="Times-Roman" w:hAnsi="Times-Roman" w:cs="Times-Roman"/>
          <w:lang w:val="en-US"/>
        </w:rPr>
        <w:t>contravened; and</w:t>
      </w:r>
    </w:p>
    <w:p w14:paraId="5E0B0B2B"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A1427B">
        <w:rPr>
          <w:lang w:val="en-US"/>
        </w:rPr>
        <w:t>(</w:t>
      </w:r>
      <w:r>
        <w:rPr>
          <w:lang w:val="en-US"/>
        </w:rPr>
        <w:t>d</w:t>
      </w:r>
      <w:r w:rsidRPr="00A1427B">
        <w:rPr>
          <w:lang w:val="en-US"/>
        </w:rPr>
        <w:t>)</w:t>
      </w:r>
      <w:r>
        <w:rPr>
          <w:lang w:val="en-US"/>
        </w:rPr>
        <w:tab/>
        <w:t xml:space="preserve">the day by which the person is required to remedy </w:t>
      </w:r>
      <w:r>
        <w:rPr>
          <w:rFonts w:ascii="Times-Roman" w:hAnsi="Times-Roman" w:cs="Times-Roman"/>
          <w:lang w:val="en-US"/>
        </w:rPr>
        <w:t>the contravention or likely contravention.</w:t>
      </w:r>
    </w:p>
    <w:p w14:paraId="68B86A74" w14:textId="77777777" w:rsidR="001605D5" w:rsidRPr="000613D4" w:rsidRDefault="001605D5" w:rsidP="001605D5">
      <w:pPr>
        <w:pStyle w:val="DraftHeading2"/>
        <w:tabs>
          <w:tab w:val="right" w:pos="1247"/>
        </w:tabs>
        <w:ind w:left="1361" w:hanging="1361"/>
        <w:rPr>
          <w:lang w:val="en-US"/>
        </w:rPr>
      </w:pPr>
      <w:r>
        <w:tab/>
      </w:r>
      <w:r w:rsidRPr="00944C9F">
        <w:t>(2)</w:t>
      </w:r>
      <w:r>
        <w:tab/>
        <w:t>An improvement notice may include directions concerning the measures to be taken to remedy the contravention or prevent the likely contravention, or the matters or activities causing the contravention or likely contravention, to which the notice relates.</w:t>
      </w:r>
    </w:p>
    <w:p w14:paraId="05D8CB52" w14:textId="77777777" w:rsidR="001605D5" w:rsidRDefault="001605D5" w:rsidP="001605D5">
      <w:pPr>
        <w:pStyle w:val="DraftHeading2"/>
        <w:tabs>
          <w:tab w:val="right" w:pos="1247"/>
        </w:tabs>
        <w:ind w:left="1361" w:hanging="1361"/>
        <w:rPr>
          <w:lang w:val="en-US"/>
        </w:rPr>
      </w:pPr>
      <w:r>
        <w:rPr>
          <w:lang w:val="en-US"/>
        </w:rPr>
        <w:tab/>
        <w:t>(3</w:t>
      </w:r>
      <w:r w:rsidRPr="00E41E92">
        <w:rPr>
          <w:lang w:val="en-US"/>
        </w:rPr>
        <w:t>)</w:t>
      </w:r>
      <w:r>
        <w:rPr>
          <w:lang w:val="en-US"/>
        </w:rPr>
        <w:tab/>
        <w:t>The day stated for compliance with the improvement notice must be reasonable in all the circumstances.</w:t>
      </w:r>
    </w:p>
    <w:p w14:paraId="68FCC0D5" w14:textId="77777777" w:rsidR="001605D5" w:rsidRDefault="001605D5" w:rsidP="001605D5">
      <w:pPr>
        <w:pStyle w:val="DraftHeading1"/>
        <w:tabs>
          <w:tab w:val="right" w:pos="680"/>
        </w:tabs>
        <w:ind w:left="850" w:hanging="850"/>
        <w:rPr>
          <w:lang w:val="en-US"/>
        </w:rPr>
      </w:pPr>
      <w:r>
        <w:rPr>
          <w:lang w:val="en-US"/>
        </w:rPr>
        <w:tab/>
      </w:r>
      <w:bookmarkStart w:id="520" w:name="_Toc261422836"/>
      <w:bookmarkStart w:id="521" w:name="_Toc142312604"/>
      <w:r>
        <w:rPr>
          <w:lang w:val="en-US"/>
        </w:rPr>
        <w:t>193</w:t>
      </w:r>
      <w:r>
        <w:rPr>
          <w:lang w:val="en-US"/>
        </w:rPr>
        <w:tab/>
        <w:t>Compliance with improvement notice</w:t>
      </w:r>
      <w:bookmarkEnd w:id="520"/>
      <w:bookmarkEnd w:id="521"/>
    </w:p>
    <w:p w14:paraId="437EA67C" w14:textId="77777777" w:rsidR="001605D5" w:rsidRDefault="001605D5" w:rsidP="001605D5">
      <w:pPr>
        <w:pStyle w:val="BodySectionSub"/>
        <w:rPr>
          <w:lang w:val="en-US"/>
        </w:rPr>
      </w:pPr>
      <w:r>
        <w:rPr>
          <w:lang w:val="en-US"/>
        </w:rPr>
        <w:t>The person to whom an improvement notice is issued must comply with the notice within the period specified in the notice.</w:t>
      </w:r>
    </w:p>
    <w:p w14:paraId="6CC5CD98" w14:textId="7A110BAD" w:rsidR="001605D5" w:rsidRDefault="001605D5" w:rsidP="001605D5">
      <w:pPr>
        <w:pStyle w:val="BodySectionSub"/>
        <w:rPr>
          <w:lang w:val="en-US"/>
        </w:rPr>
      </w:pPr>
      <w:r>
        <w:rPr>
          <w:lang w:val="en-US"/>
        </w:rPr>
        <w:t>Maximum penalty:</w:t>
      </w:r>
      <w:r w:rsidR="00AD3DCD">
        <w:rPr>
          <w:lang w:val="en-US"/>
        </w:rPr>
        <w:t xml:space="preserve"> </w:t>
      </w:r>
      <w:r w:rsidR="00AD3DCD" w:rsidRPr="00AD3DCD">
        <w:rPr>
          <w:lang w:val="en-US"/>
        </w:rPr>
        <w:t>tier B monetary penalty.</w:t>
      </w:r>
    </w:p>
    <w:p w14:paraId="24310133" w14:textId="77777777" w:rsidR="001605D5" w:rsidRDefault="001605D5" w:rsidP="001605D5">
      <w:pPr>
        <w:pStyle w:val="DraftHeading1"/>
        <w:tabs>
          <w:tab w:val="right" w:pos="680"/>
        </w:tabs>
        <w:ind w:left="850" w:hanging="850"/>
        <w:rPr>
          <w:lang w:val="en-US"/>
        </w:rPr>
      </w:pPr>
      <w:r>
        <w:rPr>
          <w:lang w:val="en-US"/>
        </w:rPr>
        <w:tab/>
      </w:r>
      <w:bookmarkStart w:id="522" w:name="_Toc261422837"/>
      <w:bookmarkStart w:id="523" w:name="_Toc142312605"/>
      <w:r>
        <w:rPr>
          <w:lang w:val="en-US"/>
        </w:rPr>
        <w:t>194</w:t>
      </w:r>
      <w:r>
        <w:rPr>
          <w:lang w:val="en-US"/>
        </w:rPr>
        <w:tab/>
        <w:t>Extension of time for compliance with improvement notices</w:t>
      </w:r>
      <w:bookmarkEnd w:id="522"/>
      <w:bookmarkEnd w:id="523"/>
    </w:p>
    <w:p w14:paraId="0707BE13" w14:textId="77777777" w:rsidR="001605D5" w:rsidRPr="00BD7DC6" w:rsidRDefault="001605D5" w:rsidP="001605D5">
      <w:pPr>
        <w:pStyle w:val="DraftHeading2"/>
        <w:tabs>
          <w:tab w:val="right" w:pos="1247"/>
        </w:tabs>
        <w:ind w:left="1361" w:hanging="1361"/>
        <w:rPr>
          <w:lang w:val="en-US"/>
        </w:rPr>
      </w:pPr>
      <w:r>
        <w:rPr>
          <w:lang w:val="en-US"/>
        </w:rPr>
        <w:tab/>
      </w:r>
      <w:r w:rsidRPr="00BD7DC6">
        <w:rPr>
          <w:lang w:val="en-US"/>
        </w:rPr>
        <w:t>(1)</w:t>
      </w:r>
      <w:r>
        <w:rPr>
          <w:lang w:val="en-US"/>
        </w:rPr>
        <w:tab/>
        <w:t xml:space="preserve">This section applies if a person has been issued with an </w:t>
      </w:r>
      <w:r>
        <w:rPr>
          <w:szCs w:val="24"/>
          <w:lang w:val="en-US"/>
        </w:rPr>
        <w:t>improvement notice.</w:t>
      </w:r>
    </w:p>
    <w:p w14:paraId="4F138963" w14:textId="77777777" w:rsidR="001605D5" w:rsidRDefault="001605D5" w:rsidP="001605D5">
      <w:pPr>
        <w:pStyle w:val="DraftHeading2"/>
        <w:tabs>
          <w:tab w:val="right" w:pos="1247"/>
        </w:tabs>
        <w:ind w:left="1361" w:hanging="1361"/>
        <w:rPr>
          <w:lang w:val="en-US"/>
        </w:rPr>
      </w:pPr>
      <w:r>
        <w:rPr>
          <w:lang w:val="en-US"/>
        </w:rPr>
        <w:tab/>
      </w:r>
      <w:r w:rsidRPr="00BD7DC6">
        <w:rPr>
          <w:lang w:val="en-US"/>
        </w:rPr>
        <w:t>(2)</w:t>
      </w:r>
      <w:r>
        <w:rPr>
          <w:lang w:val="en-US"/>
        </w:rPr>
        <w:tab/>
        <w:t>An inspector may, by written notice given to the person, extend the compliance period for the improvement notice.</w:t>
      </w:r>
    </w:p>
    <w:p w14:paraId="086EE29D" w14:textId="32522927" w:rsidR="001605D5" w:rsidRPr="00697CBF" w:rsidRDefault="001605D5" w:rsidP="00697CBF">
      <w:pPr>
        <w:pStyle w:val="DraftHeading2"/>
        <w:tabs>
          <w:tab w:val="right" w:pos="1247"/>
        </w:tabs>
        <w:ind w:left="1361" w:hanging="1361"/>
        <w:rPr>
          <w:szCs w:val="24"/>
          <w:lang w:val="en-US"/>
        </w:rPr>
      </w:pPr>
      <w:r>
        <w:rPr>
          <w:lang w:val="en-US"/>
        </w:rPr>
        <w:tab/>
      </w:r>
      <w:r w:rsidRPr="00BD7DC6">
        <w:rPr>
          <w:lang w:val="en-US"/>
        </w:rPr>
        <w:t>(3)</w:t>
      </w:r>
      <w:r>
        <w:rPr>
          <w:lang w:val="en-US"/>
        </w:rPr>
        <w:tab/>
        <w:t xml:space="preserve">However, the inspector may extend the compliance period only if </w:t>
      </w:r>
      <w:r>
        <w:rPr>
          <w:szCs w:val="24"/>
          <w:lang w:val="en-US"/>
        </w:rPr>
        <w:t>the period has not ended.</w:t>
      </w:r>
    </w:p>
    <w:p w14:paraId="20F85809" w14:textId="77777777" w:rsidR="001605D5" w:rsidRDefault="001605D5" w:rsidP="001605D5">
      <w:pPr>
        <w:pStyle w:val="DraftHeading2"/>
        <w:tabs>
          <w:tab w:val="right" w:pos="1247"/>
        </w:tabs>
        <w:ind w:left="1361" w:hanging="1361"/>
        <w:rPr>
          <w:lang w:val="en-US"/>
        </w:rPr>
      </w:pPr>
      <w:r>
        <w:rPr>
          <w:lang w:val="en-US"/>
        </w:rPr>
        <w:tab/>
      </w:r>
      <w:r w:rsidRPr="00BD7DC6">
        <w:rPr>
          <w:lang w:val="en-US"/>
        </w:rPr>
        <w:t>(4)</w:t>
      </w:r>
      <w:r>
        <w:rPr>
          <w:lang w:val="en-US"/>
        </w:rPr>
        <w:tab/>
        <w:t>In this section:</w:t>
      </w:r>
    </w:p>
    <w:p w14:paraId="7256112E" w14:textId="77777777" w:rsidR="001605D5" w:rsidRDefault="001605D5" w:rsidP="001605D5">
      <w:pPr>
        <w:pStyle w:val="DraftDefinition2"/>
        <w:rPr>
          <w:szCs w:val="24"/>
          <w:lang w:val="en-US"/>
        </w:rPr>
      </w:pPr>
      <w:r>
        <w:rPr>
          <w:b/>
          <w:bCs/>
          <w:i/>
          <w:iCs/>
          <w:lang w:val="en-US"/>
        </w:rPr>
        <w:lastRenderedPageBreak/>
        <w:t xml:space="preserve">compliance period </w:t>
      </w:r>
      <w:r>
        <w:rPr>
          <w:lang w:val="en-US"/>
        </w:rPr>
        <w:t xml:space="preserve">means the period stated in the improvement notice under section 192, and includes that period as </w:t>
      </w:r>
      <w:r>
        <w:rPr>
          <w:szCs w:val="24"/>
          <w:lang w:val="en-US"/>
        </w:rPr>
        <w:t>extended under this section.</w:t>
      </w:r>
    </w:p>
    <w:p w14:paraId="6ADE0F97" w14:textId="77777777" w:rsidR="001605D5" w:rsidRPr="007428D6" w:rsidRDefault="001605D5" w:rsidP="001605D5">
      <w:pPr>
        <w:pStyle w:val="Heading-DIVISION"/>
        <w:ind w:left="1500" w:hanging="1500"/>
        <w:jc w:val="left"/>
      </w:pPr>
      <w:bookmarkStart w:id="524" w:name="_Toc261422838"/>
      <w:bookmarkStart w:id="525" w:name="_Toc142312606"/>
      <w:r w:rsidRPr="007428D6">
        <w:t xml:space="preserve">Division </w:t>
      </w:r>
      <w:r>
        <w:t>2</w:t>
      </w:r>
      <w:r w:rsidRPr="007428D6">
        <w:tab/>
        <w:t>Prohibition notices</w:t>
      </w:r>
      <w:bookmarkEnd w:id="524"/>
      <w:bookmarkEnd w:id="525"/>
    </w:p>
    <w:p w14:paraId="6408F3B0" w14:textId="77777777" w:rsidR="001605D5" w:rsidRDefault="001605D5" w:rsidP="001605D5">
      <w:pPr>
        <w:pStyle w:val="DraftHeading1"/>
        <w:tabs>
          <w:tab w:val="right" w:pos="680"/>
        </w:tabs>
        <w:ind w:left="850" w:hanging="850"/>
      </w:pPr>
      <w:r>
        <w:tab/>
      </w:r>
      <w:bookmarkStart w:id="526" w:name="_Toc261422839"/>
      <w:bookmarkStart w:id="527" w:name="_Toc142312607"/>
      <w:r>
        <w:t>195</w:t>
      </w:r>
      <w:r>
        <w:tab/>
        <w:t>Power to issue prohibition notice</w:t>
      </w:r>
      <w:bookmarkEnd w:id="526"/>
      <w:bookmarkEnd w:id="527"/>
    </w:p>
    <w:p w14:paraId="46798D11" w14:textId="77777777" w:rsidR="001605D5" w:rsidRDefault="001605D5" w:rsidP="001605D5">
      <w:pPr>
        <w:pStyle w:val="DraftHeading2"/>
        <w:tabs>
          <w:tab w:val="right" w:pos="1247"/>
        </w:tabs>
        <w:ind w:left="1361" w:hanging="1361"/>
      </w:pPr>
      <w:r>
        <w:tab/>
        <w:t>(1)</w:t>
      </w:r>
      <w:r>
        <w:tab/>
        <w:t>This section applies if an inspector reasonably believes that:</w:t>
      </w:r>
    </w:p>
    <w:p w14:paraId="40258EC1" w14:textId="77777777" w:rsidR="001605D5" w:rsidRDefault="001605D5" w:rsidP="001605D5">
      <w:pPr>
        <w:pStyle w:val="DraftHeading3"/>
        <w:tabs>
          <w:tab w:val="right" w:pos="1757"/>
        </w:tabs>
        <w:ind w:left="1871" w:hanging="1871"/>
      </w:pPr>
      <w:r>
        <w:tab/>
        <w:t>(a)</w:t>
      </w:r>
      <w:r>
        <w:tab/>
        <w:t>an activity is occurring at a workplace that involves or will involve a serious risk to the health or safety of a person emanating from an immediate or imminent exposure to a hazard; or</w:t>
      </w:r>
    </w:p>
    <w:p w14:paraId="7BE26A2F" w14:textId="77777777" w:rsidR="001605D5" w:rsidRDefault="001605D5" w:rsidP="001605D5">
      <w:pPr>
        <w:pStyle w:val="DraftHeading3"/>
        <w:tabs>
          <w:tab w:val="right" w:pos="1757"/>
        </w:tabs>
        <w:ind w:left="1871" w:hanging="1871"/>
      </w:pPr>
      <w:r>
        <w:tab/>
        <w:t>(b)</w:t>
      </w:r>
      <w:r>
        <w:tab/>
        <w:t>an activity may occur at a workplace that, if it occurs, will involve a serious risk to the health or safety of a person emanating from an immediate or imminent exposure to a hazard.</w:t>
      </w:r>
    </w:p>
    <w:p w14:paraId="381098BE" w14:textId="77777777" w:rsidR="001605D5" w:rsidRDefault="001605D5" w:rsidP="001605D5">
      <w:pPr>
        <w:pStyle w:val="DraftHeading2"/>
        <w:tabs>
          <w:tab w:val="right" w:pos="1247"/>
        </w:tabs>
        <w:ind w:left="1361" w:hanging="1361"/>
      </w:pPr>
      <w:r>
        <w:tab/>
      </w:r>
      <w:r w:rsidRPr="00663934">
        <w:t>(2)</w:t>
      </w:r>
      <w:r>
        <w:tab/>
        <w:t>T</w:t>
      </w:r>
      <w:r w:rsidRPr="00663934">
        <w:t xml:space="preserve">he inspector may </w:t>
      </w:r>
      <w:r>
        <w:t>give</w:t>
      </w:r>
      <w:r w:rsidRPr="00663934">
        <w:t xml:space="preserve"> a person who has control over the activity a </w:t>
      </w:r>
      <w:r>
        <w:t>direction</w:t>
      </w:r>
      <w:r w:rsidRPr="00663934">
        <w:t xml:space="preserve"> prohibiting the carrying on of the activity, or the carrying on of the activity in a specified way, until an inspector </w:t>
      </w:r>
      <w:r>
        <w:t xml:space="preserve">is satisfied </w:t>
      </w:r>
      <w:r w:rsidRPr="00663934">
        <w:t>that the matters that give or will give rise to the risk have been remedied.</w:t>
      </w:r>
    </w:p>
    <w:p w14:paraId="6FC07AAD" w14:textId="77777777" w:rsidR="001605D5" w:rsidRDefault="001605D5" w:rsidP="001605D5">
      <w:pPr>
        <w:pStyle w:val="DraftHeading2"/>
        <w:tabs>
          <w:tab w:val="right" w:pos="1247"/>
        </w:tabs>
        <w:ind w:left="1361" w:hanging="1361"/>
        <w:rPr>
          <w:rFonts w:ascii="Times-Roman" w:hAnsi="Times-Roman" w:cs="Times-Roman"/>
          <w:lang w:val="en-US"/>
        </w:rPr>
      </w:pPr>
      <w:r>
        <w:rPr>
          <w:lang w:val="en-US"/>
        </w:rPr>
        <w:tab/>
      </w:r>
      <w:r w:rsidRPr="00663934">
        <w:rPr>
          <w:lang w:val="en-US"/>
        </w:rPr>
        <w:t>(3)</w:t>
      </w:r>
      <w:r>
        <w:rPr>
          <w:lang w:val="en-US"/>
        </w:rPr>
        <w:tab/>
        <w:t xml:space="preserve">The direction may be given orally, but must be confirmed by written </w:t>
      </w:r>
      <w:r>
        <w:rPr>
          <w:rFonts w:ascii="Times-Roman" w:hAnsi="Times-Roman" w:cs="Times-Roman"/>
          <w:lang w:val="en-US"/>
        </w:rPr>
        <w:t xml:space="preserve">notice (a </w:t>
      </w:r>
      <w:r w:rsidRPr="00355AB0">
        <w:rPr>
          <w:rFonts w:ascii="Times-BoldItalic" w:hAnsi="Times-BoldItalic" w:cs="Times-BoldItalic"/>
          <w:b/>
          <w:i/>
          <w:iCs/>
          <w:lang w:val="en-US"/>
        </w:rPr>
        <w:t>prohibition notic</w:t>
      </w:r>
      <w:r w:rsidRPr="00072259">
        <w:rPr>
          <w:rFonts w:ascii="Times-BoldItalic" w:hAnsi="Times-BoldItalic" w:cs="Times-BoldItalic"/>
          <w:b/>
          <w:i/>
          <w:iCs/>
          <w:lang w:val="en-US"/>
        </w:rPr>
        <w:t>e</w:t>
      </w:r>
      <w:r>
        <w:rPr>
          <w:rFonts w:ascii="Times-Roman" w:hAnsi="Times-Roman" w:cs="Times-Roman"/>
          <w:lang w:val="en-US"/>
        </w:rPr>
        <w:t>) issued to the person as soon as practicable.</w:t>
      </w:r>
    </w:p>
    <w:p w14:paraId="462F2DE4" w14:textId="77777777" w:rsidR="001605D5" w:rsidRPr="00355AB0" w:rsidRDefault="001605D5" w:rsidP="001605D5">
      <w:pPr>
        <w:pStyle w:val="DraftHeading1"/>
        <w:tabs>
          <w:tab w:val="right" w:pos="680"/>
        </w:tabs>
        <w:ind w:left="850" w:hanging="850"/>
        <w:rPr>
          <w:lang w:val="en-US"/>
        </w:rPr>
      </w:pPr>
      <w:r>
        <w:rPr>
          <w:lang w:val="en-US"/>
        </w:rPr>
        <w:tab/>
      </w:r>
      <w:bookmarkStart w:id="528" w:name="_Toc261422840"/>
      <w:bookmarkStart w:id="529" w:name="_Toc142312608"/>
      <w:r>
        <w:rPr>
          <w:lang w:val="en-US"/>
        </w:rPr>
        <w:t>196</w:t>
      </w:r>
      <w:r>
        <w:rPr>
          <w:lang w:val="en-US"/>
        </w:rPr>
        <w:tab/>
        <w:t>Contents of prohibition notice</w:t>
      </w:r>
      <w:bookmarkEnd w:id="528"/>
      <w:bookmarkEnd w:id="529"/>
    </w:p>
    <w:p w14:paraId="1B00652A" w14:textId="77777777" w:rsidR="001605D5" w:rsidRDefault="001605D5" w:rsidP="00787993">
      <w:pPr>
        <w:pStyle w:val="DraftHeading2"/>
        <w:tabs>
          <w:tab w:val="right" w:pos="1247"/>
        </w:tabs>
        <w:ind w:left="1361" w:hanging="1361"/>
        <w:rPr>
          <w:lang w:val="en-US"/>
        </w:rPr>
      </w:pPr>
      <w:r>
        <w:rPr>
          <w:lang w:val="en-US"/>
        </w:rPr>
        <w:tab/>
      </w:r>
      <w:r w:rsidRPr="000D0CF4">
        <w:rPr>
          <w:lang w:val="en-US"/>
        </w:rPr>
        <w:t>(1)</w:t>
      </w:r>
      <w:r>
        <w:rPr>
          <w:lang w:val="en-US"/>
        </w:rPr>
        <w:tab/>
        <w:t>A prohibition notice must state:</w:t>
      </w:r>
    </w:p>
    <w:p w14:paraId="7935ADDB" w14:textId="77777777" w:rsidR="001605D5" w:rsidRDefault="001605D5" w:rsidP="0082489F">
      <w:pPr>
        <w:pStyle w:val="DraftHeading3"/>
        <w:tabs>
          <w:tab w:val="right" w:pos="1757"/>
        </w:tabs>
        <w:ind w:left="1871" w:hanging="1871"/>
        <w:rPr>
          <w:lang w:val="en-US"/>
        </w:rPr>
      </w:pPr>
      <w:r>
        <w:rPr>
          <w:lang w:val="en-US"/>
        </w:rPr>
        <w:lastRenderedPageBreak/>
        <w:tab/>
      </w:r>
      <w:r w:rsidRPr="00355AB0">
        <w:rPr>
          <w:lang w:val="en-US"/>
        </w:rPr>
        <w:t>(a)</w:t>
      </w:r>
      <w:r>
        <w:rPr>
          <w:lang w:val="en-US"/>
        </w:rPr>
        <w:tab/>
        <w:t>that the inspector believes that grounds for the issue of the prohibition notice exist and the basis for that belief; and</w:t>
      </w:r>
    </w:p>
    <w:p w14:paraId="1B5BB434"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355AB0">
        <w:rPr>
          <w:lang w:val="en-US"/>
        </w:rPr>
        <w:t>(b)</w:t>
      </w:r>
      <w:r>
        <w:rPr>
          <w:lang w:val="en-US"/>
        </w:rPr>
        <w:tab/>
        <w:t>briefly, the activity that the inspector believes involves or will involve the risk and the matters that give or will give rise to the risk</w:t>
      </w:r>
      <w:r>
        <w:rPr>
          <w:rFonts w:ascii="Times-Roman" w:hAnsi="Times-Roman" w:cs="Times-Roman"/>
          <w:lang w:val="en-US"/>
        </w:rPr>
        <w:t>; and</w:t>
      </w:r>
    </w:p>
    <w:p w14:paraId="281CFC4B" w14:textId="77777777" w:rsidR="001605D5" w:rsidRDefault="001605D5" w:rsidP="001605D5">
      <w:pPr>
        <w:pStyle w:val="DraftHeading3"/>
        <w:tabs>
          <w:tab w:val="right" w:pos="1757"/>
        </w:tabs>
        <w:ind w:left="1871" w:hanging="1871"/>
        <w:rPr>
          <w:lang w:val="en-US"/>
        </w:rPr>
      </w:pPr>
      <w:r>
        <w:rPr>
          <w:lang w:val="en-US"/>
        </w:rPr>
        <w:tab/>
      </w:r>
      <w:r w:rsidRPr="00F744CF">
        <w:rPr>
          <w:lang w:val="en-US"/>
        </w:rPr>
        <w:t>(c)</w:t>
      </w:r>
      <w:r>
        <w:rPr>
          <w:lang w:val="en-US"/>
        </w:rPr>
        <w:tab/>
        <w:t>the provision of this Act that the inspector believes is being, or is likely to be, contravened by that activity.</w:t>
      </w:r>
    </w:p>
    <w:p w14:paraId="7B079512" w14:textId="77777777" w:rsidR="001605D5" w:rsidRDefault="001605D5" w:rsidP="001605D5">
      <w:pPr>
        <w:pStyle w:val="DraftHeading2"/>
        <w:tabs>
          <w:tab w:val="right" w:pos="1247"/>
        </w:tabs>
        <w:ind w:left="1361" w:hanging="1361"/>
      </w:pPr>
      <w:r>
        <w:tab/>
        <w:t>(2)</w:t>
      </w:r>
      <w:r>
        <w:tab/>
        <w:t>A prohibition notice may include directions on the measures to be taken to remedy the risk, activities or matters to which the notice relates, or the contravention or likely contravention referred to in subsection (1)(c).</w:t>
      </w:r>
    </w:p>
    <w:p w14:paraId="6CEECCD8" w14:textId="77777777" w:rsidR="001605D5" w:rsidRDefault="001605D5" w:rsidP="001605D5">
      <w:pPr>
        <w:pStyle w:val="DraftHeading2"/>
        <w:tabs>
          <w:tab w:val="right" w:pos="1247"/>
        </w:tabs>
        <w:ind w:left="1361" w:hanging="1361"/>
      </w:pPr>
      <w:r>
        <w:tab/>
        <w:t>(3)</w:t>
      </w:r>
      <w:r>
        <w:tab/>
        <w:t>Without limiting section 195, a prohibition notice that prohibits the carrying on of an activity in a specified way may do so by specifying 1 or more of the following:</w:t>
      </w:r>
    </w:p>
    <w:p w14:paraId="20357DAC" w14:textId="77777777" w:rsidR="001605D5" w:rsidRDefault="001605D5" w:rsidP="001605D5">
      <w:pPr>
        <w:pStyle w:val="DraftHeading3"/>
        <w:tabs>
          <w:tab w:val="right" w:pos="1757"/>
        </w:tabs>
        <w:ind w:left="1871" w:hanging="1871"/>
      </w:pPr>
      <w:r>
        <w:tab/>
        <w:t>(a)</w:t>
      </w:r>
      <w:r>
        <w:tab/>
        <w:t>a workplace, or part of a workplace, at which the activity is not to be carried out;</w:t>
      </w:r>
    </w:p>
    <w:p w14:paraId="3F22E50F" w14:textId="77777777" w:rsidR="001605D5" w:rsidRDefault="001605D5" w:rsidP="001605D5">
      <w:pPr>
        <w:pStyle w:val="DraftHeading3"/>
        <w:tabs>
          <w:tab w:val="right" w:pos="1757"/>
        </w:tabs>
        <w:ind w:left="1871" w:hanging="1871"/>
      </w:pPr>
      <w:r>
        <w:tab/>
        <w:t>(b)</w:t>
      </w:r>
      <w:r>
        <w:tab/>
        <w:t>anything that is not to be used in connection with the activity;</w:t>
      </w:r>
    </w:p>
    <w:p w14:paraId="38BA456B" w14:textId="77777777" w:rsidR="001605D5" w:rsidRDefault="001605D5" w:rsidP="001605D5">
      <w:pPr>
        <w:pStyle w:val="DraftHeading3"/>
        <w:tabs>
          <w:tab w:val="right" w:pos="1757"/>
        </w:tabs>
        <w:ind w:left="1871" w:hanging="1871"/>
      </w:pPr>
      <w:r>
        <w:tab/>
        <w:t>(c)</w:t>
      </w:r>
      <w:r>
        <w:tab/>
        <w:t>any procedure that is not to be followed in connection with the activity.</w:t>
      </w:r>
    </w:p>
    <w:p w14:paraId="5D05F2F6" w14:textId="77777777" w:rsidR="001605D5" w:rsidRDefault="001605D5" w:rsidP="001605D5">
      <w:pPr>
        <w:pStyle w:val="DraftHeading1"/>
        <w:tabs>
          <w:tab w:val="right" w:pos="680"/>
        </w:tabs>
        <w:ind w:left="850" w:hanging="850"/>
        <w:rPr>
          <w:lang w:val="en-US"/>
        </w:rPr>
      </w:pPr>
      <w:r>
        <w:rPr>
          <w:lang w:val="en-US"/>
        </w:rPr>
        <w:tab/>
      </w:r>
      <w:bookmarkStart w:id="530" w:name="_Toc261422841"/>
      <w:bookmarkStart w:id="531" w:name="_Toc142312609"/>
      <w:r>
        <w:rPr>
          <w:lang w:val="en-US"/>
        </w:rPr>
        <w:t>197</w:t>
      </w:r>
      <w:r>
        <w:rPr>
          <w:lang w:val="en-US"/>
        </w:rPr>
        <w:tab/>
        <w:t>Compliance with prohibition notice</w:t>
      </w:r>
      <w:bookmarkEnd w:id="530"/>
      <w:bookmarkEnd w:id="531"/>
    </w:p>
    <w:p w14:paraId="4846A015" w14:textId="77777777" w:rsidR="001605D5" w:rsidRDefault="001605D5" w:rsidP="001605D5">
      <w:pPr>
        <w:pStyle w:val="BodySectionSub"/>
        <w:rPr>
          <w:lang w:val="en-US"/>
        </w:rPr>
      </w:pPr>
      <w:r>
        <w:rPr>
          <w:lang w:val="en-US"/>
        </w:rPr>
        <w:t>The person to whom a direction is given under section 195(2) or a prohibition notice is issued must comply with the direction or notice.</w:t>
      </w:r>
    </w:p>
    <w:p w14:paraId="628D9F6E" w14:textId="39C63A33" w:rsidR="001605D5" w:rsidRPr="00614AB1" w:rsidRDefault="001605D5" w:rsidP="00614AB1">
      <w:pPr>
        <w:pStyle w:val="BodySectionSub"/>
        <w:rPr>
          <w:lang w:val="en-US"/>
        </w:rPr>
      </w:pPr>
      <w:r>
        <w:rPr>
          <w:lang w:val="en-US"/>
        </w:rPr>
        <w:t>Maximum penalty:</w:t>
      </w:r>
      <w:r w:rsidR="00614AB1" w:rsidRPr="00614AB1">
        <w:t xml:space="preserve"> </w:t>
      </w:r>
      <w:r w:rsidR="00614AB1" w:rsidRPr="00614AB1">
        <w:rPr>
          <w:lang w:val="en-US"/>
        </w:rPr>
        <w:t>tier A monetary penalty.</w:t>
      </w:r>
    </w:p>
    <w:p w14:paraId="450FA00F" w14:textId="77777777" w:rsidR="0027585E" w:rsidRDefault="0027585E" w:rsidP="0027585E">
      <w:pPr>
        <w:pStyle w:val="Heading-DIVISION"/>
        <w:ind w:left="1500" w:hanging="1500"/>
        <w:jc w:val="left"/>
      </w:pPr>
      <w:bookmarkStart w:id="532" w:name="_Toc142312610"/>
      <w:bookmarkStart w:id="533" w:name="_Toc261422842"/>
      <w:r>
        <w:lastRenderedPageBreak/>
        <w:t>Division 2A</w:t>
      </w:r>
      <w:r>
        <w:tab/>
        <w:t>Prohibited asbestos notices</w:t>
      </w:r>
      <w:bookmarkEnd w:id="532"/>
    </w:p>
    <w:p w14:paraId="037C2789" w14:textId="77777777" w:rsidR="0027585E" w:rsidRDefault="00ED6330" w:rsidP="00ED6330">
      <w:pPr>
        <w:pStyle w:val="DraftHeading1"/>
        <w:tabs>
          <w:tab w:val="right" w:pos="680"/>
        </w:tabs>
        <w:ind w:left="850" w:hanging="850"/>
      </w:pPr>
      <w:r>
        <w:tab/>
      </w:r>
      <w:bookmarkStart w:id="534" w:name="_Toc142312611"/>
      <w:r w:rsidR="0027585E">
        <w:t>197A</w:t>
      </w:r>
      <w:r>
        <w:tab/>
      </w:r>
      <w:r w:rsidR="0027585E">
        <w:t>Definitions</w:t>
      </w:r>
      <w:bookmarkEnd w:id="534"/>
    </w:p>
    <w:p w14:paraId="4D055C34" w14:textId="77777777" w:rsidR="0027585E" w:rsidRPr="00ED6330" w:rsidRDefault="0027585E" w:rsidP="00ED6330">
      <w:pPr>
        <w:pStyle w:val="BodySectionSub"/>
        <w:rPr>
          <w:lang w:val="en-US"/>
        </w:rPr>
      </w:pPr>
      <w:r w:rsidRPr="00ED6330">
        <w:rPr>
          <w:lang w:val="en-US"/>
        </w:rPr>
        <w:t>In this Division:</w:t>
      </w:r>
    </w:p>
    <w:p w14:paraId="61AF21E3" w14:textId="77777777" w:rsidR="00B7621F" w:rsidRPr="00B7621F" w:rsidRDefault="0027585E" w:rsidP="00B7621F">
      <w:pPr>
        <w:pStyle w:val="BodySectionSub"/>
      </w:pPr>
      <w:r w:rsidRPr="00ED6330">
        <w:rPr>
          <w:b/>
          <w:bCs/>
          <w:i/>
          <w:iCs/>
        </w:rPr>
        <w:t>asbestos</w:t>
      </w:r>
      <w:r w:rsidRPr="00ED6330">
        <w:t xml:space="preserve"> means the asbestiform varieties of mineral silicates belonging to the serpentine or amphibole groups of rock forming minerals, including the following:</w:t>
      </w:r>
    </w:p>
    <w:p w14:paraId="16B3E9FE" w14:textId="77777777" w:rsidR="0027585E" w:rsidRPr="00ED6330" w:rsidRDefault="002100F9" w:rsidP="00B82107">
      <w:pPr>
        <w:pStyle w:val="DraftHeading3"/>
        <w:tabs>
          <w:tab w:val="right" w:pos="1758"/>
        </w:tabs>
        <w:ind w:left="2381" w:hanging="2381"/>
      </w:pPr>
      <w:r>
        <w:tab/>
      </w:r>
      <w:r w:rsidR="0082489F">
        <w:t>(a)</w:t>
      </w:r>
      <w:r>
        <w:tab/>
      </w:r>
      <w:r w:rsidR="0082489F">
        <w:t xml:space="preserve"> </w:t>
      </w:r>
      <w:r w:rsidR="0027585E" w:rsidRPr="00ED6330">
        <w:t>actinolite asbestos;</w:t>
      </w:r>
    </w:p>
    <w:p w14:paraId="0F2477AA" w14:textId="77777777" w:rsidR="0027585E" w:rsidRPr="00ED6330" w:rsidRDefault="002100F9" w:rsidP="002100F9">
      <w:pPr>
        <w:pStyle w:val="DraftHeading3"/>
        <w:tabs>
          <w:tab w:val="right" w:pos="1758"/>
        </w:tabs>
        <w:ind w:left="2381" w:hanging="2381"/>
      </w:pPr>
      <w:r>
        <w:tab/>
      </w:r>
      <w:r w:rsidR="0082489F">
        <w:t>(b)</w:t>
      </w:r>
      <w:r>
        <w:tab/>
      </w:r>
      <w:r w:rsidR="0082489F">
        <w:t xml:space="preserve"> </w:t>
      </w:r>
      <w:r w:rsidR="0027585E" w:rsidRPr="00ED6330">
        <w:t>grunerite (or amosite) asbestos (brown);</w:t>
      </w:r>
    </w:p>
    <w:p w14:paraId="050F65B1" w14:textId="77777777" w:rsidR="0027585E" w:rsidRPr="00ED6330" w:rsidRDefault="002100F9" w:rsidP="002100F9">
      <w:pPr>
        <w:pStyle w:val="DraftHeading3"/>
        <w:tabs>
          <w:tab w:val="right" w:pos="1758"/>
        </w:tabs>
        <w:ind w:left="2381" w:hanging="2381"/>
      </w:pPr>
      <w:r>
        <w:tab/>
      </w:r>
      <w:r w:rsidR="0082489F">
        <w:t>(c)</w:t>
      </w:r>
      <w:r>
        <w:tab/>
      </w:r>
      <w:r w:rsidR="0082489F">
        <w:t xml:space="preserve"> </w:t>
      </w:r>
      <w:r w:rsidR="0027585E" w:rsidRPr="00ED6330">
        <w:t>anthophyllite asbestos;</w:t>
      </w:r>
    </w:p>
    <w:p w14:paraId="3ABCDBDE" w14:textId="77777777" w:rsidR="0027585E" w:rsidRPr="00ED6330" w:rsidRDefault="002100F9" w:rsidP="002100F9">
      <w:pPr>
        <w:pStyle w:val="DraftHeading3"/>
        <w:tabs>
          <w:tab w:val="right" w:pos="1758"/>
        </w:tabs>
        <w:ind w:left="2381" w:hanging="2381"/>
      </w:pPr>
      <w:r>
        <w:tab/>
      </w:r>
      <w:r w:rsidR="0082489F">
        <w:t>(d)</w:t>
      </w:r>
      <w:r>
        <w:tab/>
      </w:r>
      <w:r w:rsidR="0082489F">
        <w:t xml:space="preserve"> </w:t>
      </w:r>
      <w:r w:rsidR="0027585E" w:rsidRPr="00ED6330">
        <w:t>chrysotile asbestos (white);</w:t>
      </w:r>
    </w:p>
    <w:p w14:paraId="7A4B9FB3" w14:textId="77777777" w:rsidR="0027585E" w:rsidRPr="00ED6330" w:rsidRDefault="002100F9" w:rsidP="002100F9">
      <w:pPr>
        <w:pStyle w:val="DraftHeading3"/>
        <w:tabs>
          <w:tab w:val="right" w:pos="1758"/>
        </w:tabs>
        <w:ind w:left="2381" w:hanging="2381"/>
      </w:pPr>
      <w:r>
        <w:tab/>
      </w:r>
      <w:r w:rsidR="0082489F">
        <w:t>(e)</w:t>
      </w:r>
      <w:r>
        <w:tab/>
      </w:r>
      <w:r w:rsidR="0082489F">
        <w:t xml:space="preserve"> </w:t>
      </w:r>
      <w:r w:rsidR="0027585E" w:rsidRPr="00ED6330">
        <w:t>crocidolite asbestos (blue);</w:t>
      </w:r>
    </w:p>
    <w:p w14:paraId="423A7DE1" w14:textId="77777777" w:rsidR="0082489F" w:rsidRDefault="002100F9" w:rsidP="002100F9">
      <w:pPr>
        <w:pStyle w:val="DraftHeading3"/>
        <w:tabs>
          <w:tab w:val="right" w:pos="1758"/>
        </w:tabs>
        <w:ind w:left="2381" w:hanging="2381"/>
      </w:pPr>
      <w:r>
        <w:tab/>
      </w:r>
      <w:r w:rsidR="0082489F">
        <w:t xml:space="preserve">(f) </w:t>
      </w:r>
      <w:r>
        <w:tab/>
      </w:r>
      <w:r w:rsidR="0027585E" w:rsidRPr="00ED6330">
        <w:t>tremolite asbestos;</w:t>
      </w:r>
    </w:p>
    <w:p w14:paraId="58FBF149" w14:textId="77777777" w:rsidR="0027585E" w:rsidRPr="002100F9" w:rsidRDefault="002100F9" w:rsidP="002100F9">
      <w:pPr>
        <w:pStyle w:val="DraftHeading3"/>
        <w:tabs>
          <w:tab w:val="right" w:pos="1758"/>
        </w:tabs>
        <w:ind w:left="2381" w:hanging="2381"/>
      </w:pPr>
      <w:r>
        <w:tab/>
      </w:r>
      <w:r w:rsidR="0082489F" w:rsidRPr="002100F9">
        <w:t>(g)</w:t>
      </w:r>
      <w:r>
        <w:tab/>
      </w:r>
      <w:r w:rsidRPr="002100F9">
        <w:tab/>
      </w:r>
      <w:r w:rsidR="0027585E" w:rsidRPr="002100F9">
        <w:t>a mixture that contains 1 or more of the minerals referred to in paragraphs (a) to (f).</w:t>
      </w:r>
    </w:p>
    <w:p w14:paraId="54646179" w14:textId="77777777" w:rsidR="0027585E" w:rsidRPr="00C04F09" w:rsidRDefault="0027585E" w:rsidP="00C04F09">
      <w:pPr>
        <w:pStyle w:val="BodySectionSub"/>
        <w:rPr>
          <w:lang w:val="en-US"/>
        </w:rPr>
      </w:pPr>
      <w:r w:rsidRPr="00C04F09">
        <w:rPr>
          <w:b/>
          <w:bCs/>
          <w:i/>
          <w:iCs/>
          <w:lang w:val="en-US"/>
        </w:rPr>
        <w:t>asbestos containing material (ACM)</w:t>
      </w:r>
      <w:r w:rsidRPr="00C04F09">
        <w:rPr>
          <w:lang w:val="en-US"/>
        </w:rPr>
        <w:t xml:space="preserve"> means any material or thing that, as part of its design, contains asbestos.</w:t>
      </w:r>
    </w:p>
    <w:p w14:paraId="29FC44A3" w14:textId="77777777" w:rsidR="0027585E" w:rsidRPr="00C04F09" w:rsidRDefault="0027585E" w:rsidP="00C04F09">
      <w:pPr>
        <w:pStyle w:val="BodySectionSub"/>
        <w:rPr>
          <w:lang w:val="en-US"/>
        </w:rPr>
      </w:pPr>
      <w:r w:rsidRPr="00C04F09">
        <w:rPr>
          <w:b/>
          <w:bCs/>
          <w:i/>
          <w:iCs/>
          <w:lang w:val="en-US"/>
        </w:rPr>
        <w:t>prohibited asbestos</w:t>
      </w:r>
      <w:r w:rsidRPr="00C04F09">
        <w:rPr>
          <w:lang w:val="en-US"/>
        </w:rPr>
        <w:t xml:space="preserve"> means asbestos or ACM, fixed or installed in a workplace on or after 31 December 2003.</w:t>
      </w:r>
    </w:p>
    <w:p w14:paraId="4DE1E759" w14:textId="77777777" w:rsidR="0027585E" w:rsidRPr="00B82107" w:rsidRDefault="0027585E" w:rsidP="00B82107">
      <w:pPr>
        <w:pStyle w:val="BodySectionSub"/>
        <w:rPr>
          <w:lang w:val="en-US"/>
        </w:rPr>
      </w:pPr>
      <w:r w:rsidRPr="00C04F09">
        <w:rPr>
          <w:b/>
          <w:bCs/>
          <w:i/>
          <w:iCs/>
          <w:lang w:val="en-US"/>
        </w:rPr>
        <w:t>relevant person</w:t>
      </w:r>
      <w:r w:rsidRPr="00C04F09">
        <w:rPr>
          <w:lang w:val="en-US"/>
        </w:rPr>
        <w:t xml:space="preserve"> in relation to a workplace means:</w:t>
      </w:r>
    </w:p>
    <w:p w14:paraId="6E751BC5" w14:textId="77777777" w:rsidR="0027585E" w:rsidRPr="00B82107" w:rsidRDefault="00B82107" w:rsidP="00B82107">
      <w:pPr>
        <w:pStyle w:val="DraftHeading3"/>
        <w:tabs>
          <w:tab w:val="right" w:pos="1758"/>
        </w:tabs>
        <w:ind w:left="2381" w:hanging="2381"/>
      </w:pPr>
      <w:r>
        <w:tab/>
      </w:r>
      <w:r w:rsidRPr="00B82107">
        <w:t>(a)</w:t>
      </w:r>
      <w:r>
        <w:t xml:space="preserve"> </w:t>
      </w:r>
      <w:r>
        <w:tab/>
      </w:r>
      <w:r w:rsidR="0027585E" w:rsidRPr="00B82107">
        <w:t>a person conducting a business or undertaking at the workplace; or</w:t>
      </w:r>
    </w:p>
    <w:p w14:paraId="1DB737A0" w14:textId="77777777" w:rsidR="0027585E" w:rsidRPr="00B82107" w:rsidRDefault="00B82107" w:rsidP="00B82107">
      <w:pPr>
        <w:pStyle w:val="DraftHeading3"/>
        <w:tabs>
          <w:tab w:val="right" w:pos="1758"/>
        </w:tabs>
        <w:ind w:left="2381" w:hanging="2381"/>
      </w:pPr>
      <w:r>
        <w:tab/>
      </w:r>
      <w:r w:rsidRPr="00B82107">
        <w:t>(b)</w:t>
      </w:r>
      <w:r>
        <w:tab/>
      </w:r>
      <w:r w:rsidRPr="00B82107">
        <w:t xml:space="preserve"> </w:t>
      </w:r>
      <w:r w:rsidR="0027585E" w:rsidRPr="00B82107">
        <w:t>a person with management or control of the workplace; or</w:t>
      </w:r>
    </w:p>
    <w:p w14:paraId="18DDADB3" w14:textId="77777777" w:rsidR="00B82107" w:rsidRPr="00B82107" w:rsidRDefault="00B82107" w:rsidP="00B82107">
      <w:pPr>
        <w:pStyle w:val="DraftHeading3"/>
        <w:tabs>
          <w:tab w:val="right" w:pos="1758"/>
        </w:tabs>
        <w:ind w:left="2381" w:hanging="2381"/>
      </w:pPr>
      <w:r>
        <w:lastRenderedPageBreak/>
        <w:tab/>
      </w:r>
      <w:r w:rsidRPr="00B82107">
        <w:t>(c)</w:t>
      </w:r>
      <w:r>
        <w:tab/>
      </w:r>
      <w:r w:rsidRPr="00B82107">
        <w:t xml:space="preserve"> </w:t>
      </w:r>
      <w:r w:rsidR="0027585E" w:rsidRPr="00B82107">
        <w:t>a person with management or control of fixtures, fittings or plant at the workplace; or</w:t>
      </w:r>
    </w:p>
    <w:p w14:paraId="0B5D64D4" w14:textId="77777777" w:rsidR="00B82107" w:rsidRDefault="00B82107" w:rsidP="00B82107">
      <w:pPr>
        <w:pStyle w:val="DraftHeading3"/>
        <w:tabs>
          <w:tab w:val="right" w:pos="1758"/>
        </w:tabs>
        <w:ind w:left="2381" w:hanging="2381"/>
      </w:pPr>
      <w:r>
        <w:tab/>
      </w:r>
      <w:r w:rsidRPr="00B82107">
        <w:t>(d)</w:t>
      </w:r>
      <w:r>
        <w:tab/>
      </w:r>
      <w:r w:rsidRPr="00B82107">
        <w:t>a person who the regulator reasonably believes is or was involved in, or caused, whether directly or indirectly, the fixing or installing of prohibited asbestos at the workplace.</w:t>
      </w:r>
    </w:p>
    <w:p w14:paraId="18F1C05B" w14:textId="77777777" w:rsidR="000813AD" w:rsidRDefault="000813AD" w:rsidP="000813AD">
      <w:pPr>
        <w:pStyle w:val="DraftHeading1"/>
        <w:tabs>
          <w:tab w:val="right" w:pos="680"/>
        </w:tabs>
        <w:ind w:left="850" w:hanging="850"/>
      </w:pPr>
      <w:r>
        <w:tab/>
      </w:r>
      <w:bookmarkStart w:id="535" w:name="_Toc142312612"/>
      <w:r>
        <w:t>197B</w:t>
      </w:r>
      <w:r>
        <w:tab/>
        <w:t>Issue of prohibited asbestos notices</w:t>
      </w:r>
      <w:bookmarkEnd w:id="535"/>
    </w:p>
    <w:p w14:paraId="0D6D2466" w14:textId="77777777" w:rsidR="00F5451D" w:rsidRDefault="00F5451D" w:rsidP="00F5451D">
      <w:pPr>
        <w:pStyle w:val="BodySectionSub"/>
        <w:rPr>
          <w:lang w:val="en-US"/>
        </w:rPr>
      </w:pPr>
      <w:r w:rsidRPr="00F5451D">
        <w:rPr>
          <w:lang w:val="en-US"/>
        </w:rPr>
        <w:t>The regulator must issue a prohibited asbestos notice to a relevant person in relation to a workplace if the regulator reasonably believes prohibited asbestos is present in the workplace.</w:t>
      </w:r>
    </w:p>
    <w:p w14:paraId="2F1A1F84" w14:textId="77777777" w:rsidR="00787993" w:rsidRDefault="00787993" w:rsidP="00787993">
      <w:pPr>
        <w:pStyle w:val="DraftHeading1"/>
        <w:tabs>
          <w:tab w:val="right" w:pos="680"/>
        </w:tabs>
        <w:ind w:left="850" w:hanging="850"/>
      </w:pPr>
      <w:r>
        <w:tab/>
      </w:r>
      <w:bookmarkStart w:id="536" w:name="_Toc142312613"/>
      <w:r w:rsidRPr="00787993">
        <w:t>197C</w:t>
      </w:r>
      <w:r>
        <w:tab/>
      </w:r>
      <w:r w:rsidRPr="00787993">
        <w:t>Contents of prohibited asbestos notices</w:t>
      </w:r>
      <w:bookmarkEnd w:id="536"/>
      <w:r>
        <w:tab/>
      </w:r>
    </w:p>
    <w:p w14:paraId="1837E937" w14:textId="77777777" w:rsidR="00787993" w:rsidRPr="000A71D6" w:rsidRDefault="000A71D6" w:rsidP="000A71D6">
      <w:pPr>
        <w:pStyle w:val="DraftHeading2"/>
        <w:tabs>
          <w:tab w:val="right" w:pos="1247"/>
        </w:tabs>
        <w:ind w:left="1361" w:hanging="1361"/>
      </w:pPr>
      <w:r w:rsidRPr="000A71D6">
        <w:tab/>
      </w:r>
      <w:r w:rsidR="00787993" w:rsidRPr="000A71D6">
        <w:t>(1</w:t>
      </w:r>
      <w:r w:rsidRPr="000A71D6">
        <w:t>)</w:t>
      </w:r>
      <w:r w:rsidRPr="000A71D6">
        <w:tab/>
        <w:t xml:space="preserve"> </w:t>
      </w:r>
      <w:r w:rsidR="00787993" w:rsidRPr="000A71D6">
        <w:t>A prohibited asbestos notice must state:</w:t>
      </w:r>
    </w:p>
    <w:p w14:paraId="33FAA9CA" w14:textId="77777777" w:rsidR="00787993" w:rsidRPr="000A71D6" w:rsidRDefault="000A71D6" w:rsidP="000A71D6">
      <w:pPr>
        <w:pStyle w:val="DraftHeading3"/>
        <w:tabs>
          <w:tab w:val="right" w:pos="1758"/>
        </w:tabs>
        <w:ind w:left="2381" w:hanging="2381"/>
      </w:pPr>
      <w:r>
        <w:tab/>
      </w:r>
      <w:r w:rsidR="00787993" w:rsidRPr="000A71D6">
        <w:t xml:space="preserve">(a) </w:t>
      </w:r>
      <w:r>
        <w:tab/>
      </w:r>
      <w:r w:rsidR="00787993" w:rsidRPr="000A71D6">
        <w:t>that the regulator believes prohibited asbestos is present in the workplace and the basis of that belief; and</w:t>
      </w:r>
    </w:p>
    <w:p w14:paraId="325076D0" w14:textId="77777777" w:rsidR="00787993" w:rsidRPr="000A71D6" w:rsidRDefault="000A71D6" w:rsidP="000A71D6">
      <w:pPr>
        <w:pStyle w:val="DraftHeading3"/>
        <w:tabs>
          <w:tab w:val="right" w:pos="1758"/>
        </w:tabs>
        <w:ind w:left="2381" w:hanging="2381"/>
      </w:pPr>
      <w:r>
        <w:tab/>
      </w:r>
      <w:r w:rsidR="00787993" w:rsidRPr="000A71D6">
        <w:t>(b)</w:t>
      </w:r>
      <w:r>
        <w:tab/>
      </w:r>
      <w:r w:rsidR="00787993" w:rsidRPr="000A71D6">
        <w:t xml:space="preserve"> details of the prohibited asbestos, including the location, type and condition of the prohibited asbestos; and</w:t>
      </w:r>
    </w:p>
    <w:p w14:paraId="53EAC787" w14:textId="77777777" w:rsidR="00787993" w:rsidRPr="000A71D6" w:rsidRDefault="000A71D6" w:rsidP="000A71D6">
      <w:pPr>
        <w:pStyle w:val="DraftHeading3"/>
        <w:tabs>
          <w:tab w:val="right" w:pos="1758"/>
        </w:tabs>
        <w:ind w:left="2381" w:hanging="2381"/>
      </w:pPr>
      <w:r>
        <w:tab/>
      </w:r>
      <w:r w:rsidR="00787993" w:rsidRPr="000A71D6">
        <w:t xml:space="preserve">(c) </w:t>
      </w:r>
      <w:r>
        <w:tab/>
      </w:r>
      <w:r w:rsidR="00787993" w:rsidRPr="000A71D6">
        <w:t>directions in relation to specific measures the relevant person to whom the prohibited asbestos notice is issued is required to take in relation to the prohibited asbestos, including in relation to the management or removal of the prohibited asbestos</w:t>
      </w:r>
    </w:p>
    <w:p w14:paraId="70F56832" w14:textId="77777777" w:rsidR="00787993" w:rsidRPr="000A71D6" w:rsidRDefault="000A71D6" w:rsidP="000A71D6">
      <w:pPr>
        <w:pStyle w:val="DraftHeading3"/>
        <w:tabs>
          <w:tab w:val="right" w:pos="1758"/>
        </w:tabs>
        <w:ind w:left="2381" w:hanging="2381"/>
      </w:pPr>
      <w:r>
        <w:tab/>
      </w:r>
      <w:r w:rsidR="00787993" w:rsidRPr="000A71D6">
        <w:t>(d)</w:t>
      </w:r>
      <w:r>
        <w:tab/>
      </w:r>
      <w:r w:rsidR="00787993" w:rsidRPr="000A71D6">
        <w:t xml:space="preserve"> the day by which the relevant person to whom the prohibited asbestos notice is </w:t>
      </w:r>
      <w:r w:rsidR="00787993" w:rsidRPr="000A71D6">
        <w:lastRenderedPageBreak/>
        <w:t>issued is required to comply with the prohibited asbestos notice.</w:t>
      </w:r>
    </w:p>
    <w:p w14:paraId="11AB446C" w14:textId="77777777" w:rsidR="00787993" w:rsidRPr="000A71D6" w:rsidRDefault="000A71D6" w:rsidP="000A71D6">
      <w:pPr>
        <w:pStyle w:val="DraftHeading2"/>
        <w:tabs>
          <w:tab w:val="right" w:pos="1247"/>
        </w:tabs>
        <w:ind w:left="1361" w:hanging="1361"/>
      </w:pPr>
      <w:r>
        <w:tab/>
        <w:t>(2)</w:t>
      </w:r>
      <w:r>
        <w:tab/>
      </w:r>
      <w:r w:rsidR="00787993" w:rsidRPr="000A71D6">
        <w:t>The day stated for compliance with the prohibited asbestos notice must be reasonable in all the circumstances.</w:t>
      </w:r>
    </w:p>
    <w:p w14:paraId="726C9941" w14:textId="77777777" w:rsidR="00787993" w:rsidRDefault="000A71D6" w:rsidP="000A71D6">
      <w:pPr>
        <w:pStyle w:val="DraftHeading2"/>
        <w:tabs>
          <w:tab w:val="right" w:pos="1247"/>
        </w:tabs>
        <w:ind w:left="1361" w:hanging="1361"/>
      </w:pPr>
      <w:r>
        <w:tab/>
      </w:r>
      <w:r w:rsidRPr="000A71D6">
        <w:t>(3)</w:t>
      </w:r>
      <w:r>
        <w:tab/>
      </w:r>
      <w:r w:rsidR="00787993" w:rsidRPr="000A71D6">
        <w:t>The regulations may prescribe factors that must be considered by the regulator when determining specific measures the relevant person to whom a prohibited asbestos notice is issued is required to take in relation to prohibited asbestos.</w:t>
      </w:r>
    </w:p>
    <w:p w14:paraId="4B405164" w14:textId="77777777" w:rsidR="00507DB9" w:rsidRDefault="00507DB9" w:rsidP="00507DB9">
      <w:pPr>
        <w:pStyle w:val="DraftHeading1"/>
        <w:tabs>
          <w:tab w:val="right" w:pos="680"/>
        </w:tabs>
        <w:ind w:left="850" w:hanging="850"/>
      </w:pPr>
      <w:r>
        <w:tab/>
      </w:r>
      <w:bookmarkStart w:id="537" w:name="_Toc142312614"/>
      <w:r w:rsidRPr="00507DB9">
        <w:t>197D</w:t>
      </w:r>
      <w:r>
        <w:tab/>
      </w:r>
      <w:r w:rsidRPr="00507DB9">
        <w:t>Compliance with prohibited asbestos notice</w:t>
      </w:r>
      <w:bookmarkEnd w:id="537"/>
    </w:p>
    <w:p w14:paraId="7D7F500D" w14:textId="77777777" w:rsidR="00507DB9" w:rsidRDefault="00507DB9" w:rsidP="00507DB9">
      <w:pPr>
        <w:pStyle w:val="BodySectionSub"/>
      </w:pPr>
      <w:r w:rsidRPr="00507DB9">
        <w:t>A relevant person to whom a prohibited asbestos notice is issued must comply with the notice.</w:t>
      </w:r>
    </w:p>
    <w:p w14:paraId="182F040D" w14:textId="7BF2696A" w:rsidR="00507DB9" w:rsidRPr="00CB6DB2" w:rsidRDefault="00507DB9" w:rsidP="00CB6DB2">
      <w:pPr>
        <w:pStyle w:val="BodySectionSub"/>
        <w:rPr>
          <w:lang w:val="en-US"/>
        </w:rPr>
      </w:pPr>
      <w:r w:rsidRPr="00CB6DB2">
        <w:rPr>
          <w:lang w:val="en-US"/>
        </w:rPr>
        <w:t>Maximum penalty:</w:t>
      </w:r>
      <w:r w:rsidR="00C62B48">
        <w:rPr>
          <w:lang w:val="en-US"/>
        </w:rPr>
        <w:t xml:space="preserve"> </w:t>
      </w:r>
      <w:r w:rsidR="00C62B48" w:rsidRPr="00C62B48">
        <w:rPr>
          <w:lang w:val="en-US"/>
        </w:rPr>
        <w:t>tier A monetary penalty.</w:t>
      </w:r>
    </w:p>
    <w:p w14:paraId="1CBDF90E" w14:textId="77777777" w:rsidR="007754DE" w:rsidRDefault="00000743" w:rsidP="00000743">
      <w:pPr>
        <w:pStyle w:val="DraftHeading1"/>
        <w:tabs>
          <w:tab w:val="right" w:pos="680"/>
        </w:tabs>
        <w:ind w:left="850" w:hanging="850"/>
      </w:pPr>
      <w:r>
        <w:tab/>
      </w:r>
      <w:bookmarkStart w:id="538" w:name="_Toc142312615"/>
      <w:r w:rsidR="007754DE" w:rsidRPr="007754DE">
        <w:t>197E</w:t>
      </w:r>
      <w:r>
        <w:tab/>
      </w:r>
      <w:r w:rsidR="007754DE" w:rsidRPr="007754DE">
        <w:t xml:space="preserve"> Extension of time for compliance with prohibited asbestos notices</w:t>
      </w:r>
      <w:bookmarkEnd w:id="538"/>
    </w:p>
    <w:p w14:paraId="3F084C20" w14:textId="77777777" w:rsidR="007754DE" w:rsidRDefault="00EA7A9F" w:rsidP="00EA7A9F">
      <w:pPr>
        <w:pStyle w:val="DraftHeading2"/>
        <w:tabs>
          <w:tab w:val="right" w:pos="1247"/>
        </w:tabs>
        <w:ind w:left="1361" w:hanging="1361"/>
      </w:pPr>
      <w:r>
        <w:tab/>
      </w:r>
      <w:r w:rsidR="007754DE">
        <w:t>(1)</w:t>
      </w:r>
      <w:r>
        <w:tab/>
      </w:r>
      <w:r w:rsidR="007754DE" w:rsidRPr="007754DE">
        <w:t>This section applies if a relevant person has been issued with a prohibited asbestos notice.</w:t>
      </w:r>
    </w:p>
    <w:p w14:paraId="3C5D50C0" w14:textId="77777777" w:rsidR="007754DE" w:rsidRDefault="00EA7A9F" w:rsidP="00EA7A9F">
      <w:pPr>
        <w:pStyle w:val="DraftHeading2"/>
        <w:tabs>
          <w:tab w:val="right" w:pos="1247"/>
        </w:tabs>
        <w:ind w:left="1361" w:hanging="1361"/>
      </w:pPr>
      <w:r>
        <w:tab/>
      </w:r>
      <w:r w:rsidR="00000743">
        <w:t>(2)</w:t>
      </w:r>
      <w:r>
        <w:tab/>
      </w:r>
      <w:r w:rsidR="007754DE" w:rsidRPr="007754DE">
        <w:t>The regulator may, by written notice given to the relevant person, extend the compliance period for the prohibited asbestos notice.</w:t>
      </w:r>
    </w:p>
    <w:p w14:paraId="62EFA985" w14:textId="77777777" w:rsidR="007754DE" w:rsidRDefault="00EA7A9F" w:rsidP="00EA7A9F">
      <w:pPr>
        <w:pStyle w:val="DraftHeading2"/>
        <w:tabs>
          <w:tab w:val="right" w:pos="1247"/>
        </w:tabs>
        <w:ind w:left="1361" w:hanging="1361"/>
      </w:pPr>
      <w:r>
        <w:tab/>
      </w:r>
      <w:r w:rsidR="00000743">
        <w:t>(3)</w:t>
      </w:r>
      <w:r>
        <w:tab/>
      </w:r>
      <w:r w:rsidR="007754DE" w:rsidRPr="007754DE">
        <w:t>However, the regulator may extend the compliance period only if the period has not ended.</w:t>
      </w:r>
    </w:p>
    <w:p w14:paraId="1F473001" w14:textId="77777777" w:rsidR="007754DE" w:rsidRDefault="00EA7A9F" w:rsidP="00EA7A9F">
      <w:pPr>
        <w:pStyle w:val="DraftHeading2"/>
        <w:tabs>
          <w:tab w:val="right" w:pos="1247"/>
        </w:tabs>
        <w:ind w:left="1361" w:hanging="1361"/>
      </w:pPr>
      <w:r>
        <w:tab/>
      </w:r>
      <w:r w:rsidR="00000743">
        <w:t>(4)</w:t>
      </w:r>
      <w:r>
        <w:tab/>
      </w:r>
      <w:r w:rsidR="007754DE" w:rsidRPr="007754DE">
        <w:t>In this section:</w:t>
      </w:r>
    </w:p>
    <w:p w14:paraId="0909644B" w14:textId="32A56648" w:rsidR="007754DE" w:rsidRPr="00EA7A9F" w:rsidRDefault="007754DE" w:rsidP="00EA7A9F">
      <w:pPr>
        <w:pStyle w:val="BodySectionSub"/>
        <w:rPr>
          <w:lang w:val="en-US"/>
        </w:rPr>
      </w:pPr>
      <w:r w:rsidRPr="00EA7A9F">
        <w:rPr>
          <w:b/>
          <w:bCs/>
          <w:i/>
          <w:iCs/>
          <w:lang w:val="en-US"/>
        </w:rPr>
        <w:t>compliance period</w:t>
      </w:r>
      <w:r w:rsidRPr="00EA7A9F">
        <w:rPr>
          <w:lang w:val="en-US"/>
        </w:rPr>
        <w:t xml:space="preserve"> means the period stated in the prohibited asbestos notice under section 197C,</w:t>
      </w:r>
      <w:r w:rsidR="00EA7A9F">
        <w:rPr>
          <w:lang w:val="en-US"/>
        </w:rPr>
        <w:t xml:space="preserve"> </w:t>
      </w:r>
      <w:r w:rsidRPr="00EA7A9F">
        <w:rPr>
          <w:lang w:val="en-US"/>
        </w:rPr>
        <w:t>and includes that period as extended under this section.</w:t>
      </w:r>
      <w:r w:rsidR="0019061B">
        <w:rPr>
          <w:lang w:val="en-US"/>
        </w:rPr>
        <w:br/>
      </w:r>
    </w:p>
    <w:p w14:paraId="48594120" w14:textId="77777777" w:rsidR="001605D5" w:rsidRPr="007428D6" w:rsidRDefault="001605D5" w:rsidP="00E2466E">
      <w:pPr>
        <w:pStyle w:val="Heading-DIVISION"/>
        <w:ind w:left="1500" w:hanging="1500"/>
        <w:jc w:val="left"/>
      </w:pPr>
      <w:bookmarkStart w:id="539" w:name="_Toc142312616"/>
      <w:r w:rsidRPr="007428D6">
        <w:lastRenderedPageBreak/>
        <w:t xml:space="preserve">Division </w:t>
      </w:r>
      <w:r>
        <w:t>3</w:t>
      </w:r>
      <w:r w:rsidRPr="007428D6">
        <w:tab/>
        <w:t>Non-disturbance notices</w:t>
      </w:r>
      <w:bookmarkEnd w:id="533"/>
      <w:bookmarkEnd w:id="539"/>
    </w:p>
    <w:p w14:paraId="23244517" w14:textId="77777777" w:rsidR="001605D5" w:rsidRDefault="001605D5" w:rsidP="001605D5">
      <w:pPr>
        <w:pStyle w:val="DraftHeading1"/>
        <w:tabs>
          <w:tab w:val="right" w:pos="680"/>
        </w:tabs>
        <w:ind w:left="850" w:hanging="850"/>
      </w:pPr>
      <w:r>
        <w:tab/>
      </w:r>
      <w:bookmarkStart w:id="540" w:name="_Toc261422843"/>
      <w:bookmarkStart w:id="541" w:name="_Toc142312617"/>
      <w:r>
        <w:t>198</w:t>
      </w:r>
      <w:r>
        <w:tab/>
        <w:t>Issue of non-disturbance notice</w:t>
      </w:r>
      <w:bookmarkEnd w:id="540"/>
      <w:bookmarkEnd w:id="541"/>
    </w:p>
    <w:p w14:paraId="417B3C60" w14:textId="77777777" w:rsidR="001605D5" w:rsidRPr="00CD02F7" w:rsidRDefault="001605D5" w:rsidP="001605D5">
      <w:pPr>
        <w:pStyle w:val="BodySectionSub"/>
      </w:pPr>
      <w:r>
        <w:t>An inspector may issue a non-disturbance notice to the person with management or control of a workplace if the inspector reasonably believes that it is necessary to do so to facilitate the exercise of his or her compliance powers.</w:t>
      </w:r>
      <w:r>
        <w:tab/>
      </w:r>
    </w:p>
    <w:p w14:paraId="2FC8117B" w14:textId="77777777" w:rsidR="001605D5" w:rsidRPr="00425E96" w:rsidRDefault="001605D5" w:rsidP="001605D5">
      <w:pPr>
        <w:pStyle w:val="DraftHeading1"/>
        <w:tabs>
          <w:tab w:val="right" w:pos="680"/>
        </w:tabs>
        <w:ind w:left="850" w:hanging="850"/>
      </w:pPr>
      <w:r>
        <w:tab/>
      </w:r>
      <w:bookmarkStart w:id="542" w:name="_Toc261422844"/>
      <w:bookmarkStart w:id="543" w:name="_Toc142312618"/>
      <w:r>
        <w:t>199</w:t>
      </w:r>
      <w:r>
        <w:tab/>
        <w:t>Contents of non-disturbance notice</w:t>
      </w:r>
      <w:bookmarkEnd w:id="542"/>
      <w:bookmarkEnd w:id="543"/>
    </w:p>
    <w:p w14:paraId="29537706" w14:textId="77777777" w:rsidR="001605D5" w:rsidRDefault="001605D5" w:rsidP="001605D5">
      <w:pPr>
        <w:pStyle w:val="DraftHeading2"/>
        <w:tabs>
          <w:tab w:val="right" w:pos="1247"/>
        </w:tabs>
        <w:ind w:left="1361" w:hanging="1361"/>
      </w:pPr>
      <w:r>
        <w:tab/>
        <w:t>(1</w:t>
      </w:r>
      <w:r w:rsidRPr="00DF73D5">
        <w:t>)</w:t>
      </w:r>
      <w:r>
        <w:tab/>
        <w:t>A non-disturbance notice may require the person to:</w:t>
      </w:r>
    </w:p>
    <w:p w14:paraId="0209E4C5" w14:textId="77777777" w:rsidR="001605D5" w:rsidRDefault="001605D5" w:rsidP="001605D5">
      <w:pPr>
        <w:pStyle w:val="DraftHeading3"/>
        <w:tabs>
          <w:tab w:val="right" w:pos="1757"/>
        </w:tabs>
        <w:ind w:left="1871" w:hanging="1871"/>
      </w:pPr>
      <w:r>
        <w:tab/>
        <w:t>(a)</w:t>
      </w:r>
      <w:r>
        <w:tab/>
        <w:t>preserve the site at which a notifiable incident has occurred for a specified period; or</w:t>
      </w:r>
    </w:p>
    <w:p w14:paraId="509A06E6" w14:textId="77777777" w:rsidR="001605D5" w:rsidRPr="00DF73D5" w:rsidRDefault="001605D5" w:rsidP="001605D5">
      <w:pPr>
        <w:pStyle w:val="DraftHeading3"/>
        <w:tabs>
          <w:tab w:val="right" w:pos="1757"/>
        </w:tabs>
        <w:ind w:left="1871" w:hanging="1871"/>
      </w:pPr>
      <w:r>
        <w:tab/>
      </w:r>
      <w:r w:rsidRPr="00DF73D5">
        <w:t>(b)</w:t>
      </w:r>
      <w:r>
        <w:tab/>
        <w:t>prevent the disturbance of a particular site (including the operation of plant) in other circumstances for a specified period that is reasonable in the circumstances.</w:t>
      </w:r>
    </w:p>
    <w:p w14:paraId="40077B46" w14:textId="77777777" w:rsidR="001605D5" w:rsidRDefault="001605D5" w:rsidP="001605D5">
      <w:pPr>
        <w:pStyle w:val="DraftHeading2"/>
        <w:tabs>
          <w:tab w:val="right" w:pos="1247"/>
        </w:tabs>
        <w:ind w:left="1361" w:hanging="1361"/>
      </w:pPr>
      <w:r>
        <w:tab/>
        <w:t>(2)</w:t>
      </w:r>
      <w:r>
        <w:tab/>
        <w:t>A non-disturbance notice must specify the period (of no more than 7 days) for which it applies and set out:</w:t>
      </w:r>
    </w:p>
    <w:p w14:paraId="7A11157A" w14:textId="77777777" w:rsidR="001605D5" w:rsidRDefault="001605D5" w:rsidP="0082489F">
      <w:pPr>
        <w:pStyle w:val="DraftHeading3"/>
        <w:tabs>
          <w:tab w:val="right" w:pos="1757"/>
        </w:tabs>
        <w:ind w:left="1871" w:hanging="1871"/>
      </w:pPr>
      <w:r>
        <w:tab/>
        <w:t>(a)</w:t>
      </w:r>
      <w:r>
        <w:tab/>
        <w:t>the obligations of the person to whom the notice is issued; and</w:t>
      </w:r>
    </w:p>
    <w:p w14:paraId="7C71DC7B" w14:textId="77777777" w:rsidR="001605D5" w:rsidRDefault="001605D5" w:rsidP="0082489F">
      <w:pPr>
        <w:pStyle w:val="DraftHeading3"/>
        <w:tabs>
          <w:tab w:val="right" w:pos="1757"/>
        </w:tabs>
        <w:ind w:left="1871" w:hanging="1871"/>
        <w:rPr>
          <w:lang w:val="en-US"/>
        </w:rPr>
      </w:pPr>
      <w:r>
        <w:rPr>
          <w:lang w:val="en-US"/>
        </w:rPr>
        <w:tab/>
        <w:t>(b</w:t>
      </w:r>
      <w:r w:rsidRPr="00944C9F">
        <w:rPr>
          <w:lang w:val="en-US"/>
        </w:rPr>
        <w:t>)</w:t>
      </w:r>
      <w:r>
        <w:rPr>
          <w:lang w:val="en-US"/>
        </w:rPr>
        <w:tab/>
        <w:t>the measures to be taken to preserve a site or prevent disturbance of a site; and</w:t>
      </w:r>
    </w:p>
    <w:p w14:paraId="372461EE" w14:textId="77777777" w:rsidR="001605D5" w:rsidRPr="00D47CD7" w:rsidRDefault="001605D5" w:rsidP="0082489F">
      <w:pPr>
        <w:pStyle w:val="DraftHeading3"/>
        <w:tabs>
          <w:tab w:val="right" w:pos="1757"/>
        </w:tabs>
        <w:ind w:left="1871" w:hanging="1871"/>
      </w:pPr>
      <w:r>
        <w:tab/>
        <w:t>(c)</w:t>
      </w:r>
      <w:r>
        <w:tab/>
        <w:t>the penalty for contravening the notice.</w:t>
      </w:r>
    </w:p>
    <w:p w14:paraId="09CDBC0F" w14:textId="77777777" w:rsidR="001605D5" w:rsidRDefault="001605D5" w:rsidP="001605D5">
      <w:pPr>
        <w:pStyle w:val="DraftHeading2"/>
        <w:tabs>
          <w:tab w:val="right" w:pos="1247"/>
        </w:tabs>
        <w:ind w:left="1361" w:hanging="1361"/>
      </w:pPr>
      <w:r>
        <w:tab/>
        <w:t>(3</w:t>
      </w:r>
      <w:r w:rsidRPr="00A16DC3">
        <w:t>)</w:t>
      </w:r>
      <w:r>
        <w:tab/>
        <w:t>In subsection (1) a reference to a site includes any plant, substance, structure or thing associated with the site.</w:t>
      </w:r>
    </w:p>
    <w:p w14:paraId="34B441B3" w14:textId="77777777" w:rsidR="001605D5" w:rsidRDefault="001605D5" w:rsidP="001605D5">
      <w:pPr>
        <w:pStyle w:val="DraftHeading2"/>
        <w:tabs>
          <w:tab w:val="right" w:pos="1247"/>
        </w:tabs>
        <w:ind w:left="1361" w:hanging="1361"/>
      </w:pPr>
      <w:r>
        <w:tab/>
        <w:t>(4</w:t>
      </w:r>
      <w:r w:rsidRPr="00A97DC1">
        <w:t>)</w:t>
      </w:r>
      <w:r>
        <w:tab/>
        <w:t>A non-disturbance notice does not prevent any action:</w:t>
      </w:r>
    </w:p>
    <w:p w14:paraId="024936FD" w14:textId="77777777" w:rsidR="001605D5" w:rsidRDefault="001605D5" w:rsidP="001605D5">
      <w:pPr>
        <w:pStyle w:val="DraftHeading3"/>
        <w:tabs>
          <w:tab w:val="right" w:pos="1757"/>
        </w:tabs>
        <w:ind w:left="1871" w:hanging="1871"/>
      </w:pPr>
      <w:r>
        <w:lastRenderedPageBreak/>
        <w:tab/>
      </w:r>
      <w:r w:rsidRPr="002F4BCF">
        <w:t>(a)</w:t>
      </w:r>
      <w:r>
        <w:tab/>
        <w:t>to assist an injured person; or</w:t>
      </w:r>
    </w:p>
    <w:p w14:paraId="4DCF3BE9" w14:textId="77777777" w:rsidR="001605D5" w:rsidRDefault="001605D5" w:rsidP="001605D5">
      <w:pPr>
        <w:pStyle w:val="DraftHeading3"/>
        <w:tabs>
          <w:tab w:val="right" w:pos="1757"/>
        </w:tabs>
        <w:ind w:left="1871" w:hanging="1871"/>
      </w:pPr>
      <w:r>
        <w:tab/>
      </w:r>
      <w:r w:rsidRPr="002F4BCF">
        <w:t>(b)</w:t>
      </w:r>
      <w:r>
        <w:tab/>
        <w:t>to remove a deceased person; or</w:t>
      </w:r>
    </w:p>
    <w:p w14:paraId="223A35BC" w14:textId="77777777" w:rsidR="001605D5" w:rsidRDefault="001605D5" w:rsidP="001605D5">
      <w:pPr>
        <w:pStyle w:val="DraftHeading3"/>
        <w:tabs>
          <w:tab w:val="right" w:pos="1757"/>
        </w:tabs>
        <w:ind w:left="1871" w:hanging="1871"/>
      </w:pPr>
      <w:r>
        <w:tab/>
      </w:r>
      <w:r w:rsidRPr="002F4BCF">
        <w:t>(c)</w:t>
      </w:r>
      <w:r>
        <w:tab/>
        <w:t>that is essential to make the site safe or to prevent a further incident; or</w:t>
      </w:r>
    </w:p>
    <w:p w14:paraId="2E2C40D8" w14:textId="77777777" w:rsidR="001605D5" w:rsidRDefault="001605D5" w:rsidP="001605D5">
      <w:pPr>
        <w:pStyle w:val="DraftHeading3"/>
        <w:tabs>
          <w:tab w:val="right" w:pos="1757"/>
        </w:tabs>
        <w:ind w:left="1871" w:hanging="1871"/>
      </w:pPr>
      <w:r>
        <w:tab/>
      </w:r>
      <w:r w:rsidRPr="002F4BCF">
        <w:t>(d)</w:t>
      </w:r>
      <w:r>
        <w:tab/>
        <w:t>that is associated with a police investigation; or</w:t>
      </w:r>
    </w:p>
    <w:p w14:paraId="72C0663F" w14:textId="77777777" w:rsidR="001605D5" w:rsidRDefault="001605D5" w:rsidP="001605D5">
      <w:pPr>
        <w:pStyle w:val="DraftHeading3"/>
        <w:tabs>
          <w:tab w:val="right" w:pos="1757"/>
        </w:tabs>
        <w:ind w:left="1871" w:hanging="1871"/>
      </w:pPr>
      <w:r>
        <w:tab/>
      </w:r>
      <w:r w:rsidRPr="002F4BCF">
        <w:t>(e)</w:t>
      </w:r>
      <w:r>
        <w:tab/>
        <w:t>for which an inspector has given permission.</w:t>
      </w:r>
    </w:p>
    <w:p w14:paraId="5A1F7F8A" w14:textId="77777777" w:rsidR="001605D5" w:rsidRDefault="001605D5" w:rsidP="001605D5">
      <w:pPr>
        <w:pStyle w:val="DraftHeading1"/>
        <w:tabs>
          <w:tab w:val="right" w:pos="680"/>
        </w:tabs>
        <w:ind w:left="850" w:hanging="850"/>
      </w:pPr>
      <w:r>
        <w:tab/>
      </w:r>
      <w:bookmarkStart w:id="544" w:name="_Toc261422845"/>
      <w:bookmarkStart w:id="545" w:name="_Toc142312619"/>
      <w:r>
        <w:t>200</w:t>
      </w:r>
      <w:r>
        <w:tab/>
        <w:t>Compliance with non-disturbance notice</w:t>
      </w:r>
      <w:bookmarkEnd w:id="544"/>
      <w:bookmarkEnd w:id="545"/>
    </w:p>
    <w:p w14:paraId="056CA655" w14:textId="77777777" w:rsidR="001605D5" w:rsidRPr="00D47CD7" w:rsidRDefault="001605D5" w:rsidP="001605D5">
      <w:pPr>
        <w:pStyle w:val="DraftHeading2"/>
        <w:tabs>
          <w:tab w:val="right" w:pos="1247"/>
        </w:tabs>
        <w:ind w:left="1361" w:hanging="1361"/>
      </w:pPr>
      <w:r>
        <w:tab/>
      </w:r>
      <w:r w:rsidRPr="00A9578F">
        <w:t>(1)</w:t>
      </w:r>
      <w:r>
        <w:tab/>
        <w:t>A person must not, without reasonable excuse, refuse or fail to comply with a non-disturbance notice issued to the person.</w:t>
      </w:r>
    </w:p>
    <w:p w14:paraId="3435AC26" w14:textId="438A72E8" w:rsidR="001605D5" w:rsidRDefault="001605D5" w:rsidP="001605D5">
      <w:pPr>
        <w:pStyle w:val="BodySectionSub"/>
      </w:pPr>
      <w:r>
        <w:t>Maximum penalty:</w:t>
      </w:r>
      <w:r w:rsidR="00AD3DCD">
        <w:t xml:space="preserve"> </w:t>
      </w:r>
      <w:r w:rsidR="00AD3DCD" w:rsidRPr="00AD3DCD">
        <w:t>tier B monetary penalty.</w:t>
      </w:r>
    </w:p>
    <w:p w14:paraId="5F81EA1B" w14:textId="77777777" w:rsidR="001605D5" w:rsidRPr="00C26BD9" w:rsidRDefault="001605D5" w:rsidP="001605D5">
      <w:pPr>
        <w:pStyle w:val="DraftHeading2"/>
        <w:tabs>
          <w:tab w:val="right" w:pos="1247"/>
        </w:tabs>
        <w:ind w:left="1361" w:hanging="1361"/>
      </w:pPr>
      <w:r>
        <w:tab/>
        <w:t>(2</w:t>
      </w:r>
      <w:r w:rsidRPr="00A9578F">
        <w:t>)</w:t>
      </w:r>
      <w:r>
        <w:tab/>
        <w:t>Subsection (1) places an evidential burden on the accused to show a reasonable excuse.</w:t>
      </w:r>
    </w:p>
    <w:p w14:paraId="15FEE554" w14:textId="77777777" w:rsidR="001605D5" w:rsidRPr="00425E96" w:rsidRDefault="001605D5" w:rsidP="001605D5">
      <w:pPr>
        <w:pStyle w:val="DraftHeading1"/>
        <w:tabs>
          <w:tab w:val="right" w:pos="680"/>
        </w:tabs>
        <w:ind w:left="850" w:hanging="850"/>
      </w:pPr>
      <w:r>
        <w:tab/>
      </w:r>
      <w:bookmarkStart w:id="546" w:name="_Toc261422846"/>
      <w:bookmarkStart w:id="547" w:name="_Toc142312620"/>
      <w:r>
        <w:t>201</w:t>
      </w:r>
      <w:r>
        <w:tab/>
        <w:t>Issue of subsequent notices</w:t>
      </w:r>
      <w:bookmarkEnd w:id="546"/>
      <w:bookmarkEnd w:id="547"/>
    </w:p>
    <w:p w14:paraId="6EB080FC" w14:textId="77777777" w:rsidR="001605D5" w:rsidRDefault="001605D5" w:rsidP="001605D5">
      <w:pPr>
        <w:pStyle w:val="BodySectionSub"/>
      </w:pPr>
      <w:r>
        <w:t>If an inspector considers it necessary to do so, he or she may issue 1 or more subsequent non</w:t>
      </w:r>
      <w:r>
        <w:noBreakHyphen/>
        <w:t>disturbance notices to a person, whether before or after the expiry of the previous notice, each of which must comply with section 199.</w:t>
      </w:r>
    </w:p>
    <w:p w14:paraId="0451299A" w14:textId="77777777" w:rsidR="001605D5" w:rsidRPr="007428D6" w:rsidRDefault="001605D5" w:rsidP="001605D5">
      <w:pPr>
        <w:pStyle w:val="Heading-DIVISION"/>
        <w:ind w:left="1500" w:hanging="1500"/>
        <w:jc w:val="left"/>
      </w:pPr>
      <w:bookmarkStart w:id="548" w:name="_Toc261422847"/>
      <w:bookmarkStart w:id="549" w:name="_Toc142312621"/>
      <w:r w:rsidRPr="007428D6">
        <w:t>Division 4</w:t>
      </w:r>
      <w:r w:rsidRPr="007428D6">
        <w:tab/>
        <w:t>General requirements applying to notices</w:t>
      </w:r>
      <w:bookmarkEnd w:id="548"/>
      <w:bookmarkEnd w:id="549"/>
    </w:p>
    <w:p w14:paraId="38B5BBB5" w14:textId="77777777" w:rsidR="001605D5" w:rsidRDefault="001605D5" w:rsidP="001605D5">
      <w:pPr>
        <w:pStyle w:val="DraftHeading1"/>
        <w:tabs>
          <w:tab w:val="right" w:pos="680"/>
        </w:tabs>
        <w:ind w:left="850" w:hanging="850"/>
        <w:rPr>
          <w:lang w:val="en-US"/>
        </w:rPr>
      </w:pPr>
      <w:r>
        <w:rPr>
          <w:lang w:val="en-US"/>
        </w:rPr>
        <w:tab/>
      </w:r>
      <w:bookmarkStart w:id="550" w:name="_Toc261422848"/>
      <w:bookmarkStart w:id="551" w:name="_Toc142312622"/>
      <w:r>
        <w:rPr>
          <w:lang w:val="en-US"/>
        </w:rPr>
        <w:t>202</w:t>
      </w:r>
      <w:r>
        <w:rPr>
          <w:lang w:val="en-US"/>
        </w:rPr>
        <w:tab/>
        <w:t>Application of Division</w:t>
      </w:r>
      <w:bookmarkEnd w:id="550"/>
      <w:bookmarkEnd w:id="551"/>
    </w:p>
    <w:p w14:paraId="2EEEE286" w14:textId="77777777" w:rsidR="001605D5" w:rsidRDefault="001605D5" w:rsidP="001605D5">
      <w:pPr>
        <w:pStyle w:val="BodySectionSub"/>
        <w:rPr>
          <w:lang w:val="en-US"/>
        </w:rPr>
      </w:pPr>
      <w:r>
        <w:rPr>
          <w:lang w:val="en-US"/>
        </w:rPr>
        <w:t xml:space="preserve">In this Division </w:t>
      </w:r>
      <w:r w:rsidRPr="00CC5037">
        <w:rPr>
          <w:b/>
          <w:i/>
          <w:lang w:val="en-US"/>
        </w:rPr>
        <w:t>notice</w:t>
      </w:r>
      <w:r>
        <w:rPr>
          <w:lang w:val="en-US"/>
        </w:rPr>
        <w:t xml:space="preserve"> means improvement notice, prohibition notice</w:t>
      </w:r>
      <w:r w:rsidR="00DE56AB" w:rsidRPr="00DE56AB">
        <w:rPr>
          <w:lang w:val="en-US"/>
        </w:rPr>
        <w:t>, non-disturbance notice or prohibited asbestos notice</w:t>
      </w:r>
      <w:r>
        <w:rPr>
          <w:lang w:val="en-US"/>
        </w:rPr>
        <w:t>.</w:t>
      </w:r>
    </w:p>
    <w:p w14:paraId="1D750B5E" w14:textId="77777777" w:rsidR="001605D5" w:rsidRDefault="001605D5" w:rsidP="001605D5">
      <w:pPr>
        <w:pStyle w:val="DraftHeading1"/>
        <w:tabs>
          <w:tab w:val="right" w:pos="680"/>
        </w:tabs>
        <w:ind w:left="850" w:hanging="850"/>
        <w:rPr>
          <w:lang w:val="en-US"/>
        </w:rPr>
      </w:pPr>
      <w:r>
        <w:rPr>
          <w:lang w:val="en-US"/>
        </w:rPr>
        <w:tab/>
      </w:r>
      <w:bookmarkStart w:id="552" w:name="_Toc261422849"/>
      <w:bookmarkStart w:id="553" w:name="_Toc142312623"/>
      <w:r>
        <w:rPr>
          <w:lang w:val="en-US"/>
        </w:rPr>
        <w:t>203</w:t>
      </w:r>
      <w:r>
        <w:rPr>
          <w:lang w:val="en-US"/>
        </w:rPr>
        <w:tab/>
        <w:t>Notice to be in writing</w:t>
      </w:r>
      <w:bookmarkEnd w:id="552"/>
      <w:bookmarkEnd w:id="553"/>
    </w:p>
    <w:p w14:paraId="2E41E313" w14:textId="054BE4E4" w:rsidR="001605D5" w:rsidRDefault="001605D5" w:rsidP="001605D5">
      <w:pPr>
        <w:pStyle w:val="BodySectionSub"/>
        <w:rPr>
          <w:lang w:val="en-US"/>
        </w:rPr>
      </w:pPr>
      <w:r>
        <w:rPr>
          <w:lang w:val="en-US"/>
        </w:rPr>
        <w:t>A notice must be in writing.</w:t>
      </w:r>
      <w:r w:rsidR="0019061B">
        <w:rPr>
          <w:lang w:val="en-US"/>
        </w:rPr>
        <w:br/>
      </w:r>
    </w:p>
    <w:p w14:paraId="30B12625" w14:textId="77777777" w:rsidR="001605D5" w:rsidRDefault="001605D5" w:rsidP="001605D5">
      <w:pPr>
        <w:pStyle w:val="DraftHeading1"/>
        <w:tabs>
          <w:tab w:val="right" w:pos="680"/>
        </w:tabs>
        <w:ind w:left="850" w:hanging="850"/>
        <w:rPr>
          <w:lang w:val="en-US"/>
        </w:rPr>
      </w:pPr>
      <w:r>
        <w:rPr>
          <w:lang w:val="en-US"/>
        </w:rPr>
        <w:lastRenderedPageBreak/>
        <w:tab/>
      </w:r>
      <w:bookmarkStart w:id="554" w:name="_Toc261422850"/>
      <w:bookmarkStart w:id="555" w:name="_Toc142312624"/>
      <w:r>
        <w:rPr>
          <w:lang w:val="en-US"/>
        </w:rPr>
        <w:t>204</w:t>
      </w:r>
      <w:r>
        <w:rPr>
          <w:lang w:val="en-US"/>
        </w:rPr>
        <w:tab/>
        <w:t>Directions in notices</w:t>
      </w:r>
      <w:bookmarkEnd w:id="554"/>
      <w:bookmarkEnd w:id="555"/>
    </w:p>
    <w:p w14:paraId="171135E8" w14:textId="77777777" w:rsidR="001605D5" w:rsidRDefault="001605D5" w:rsidP="001605D5">
      <w:pPr>
        <w:pStyle w:val="BodySectionSub"/>
        <w:rPr>
          <w:lang w:val="en-US"/>
        </w:rPr>
      </w:pPr>
      <w:r>
        <w:rPr>
          <w:lang w:val="en-US"/>
        </w:rPr>
        <w:tab/>
        <w:t>A direction included in an improvement notice</w:t>
      </w:r>
      <w:r w:rsidR="00065BF1" w:rsidRPr="00065BF1">
        <w:rPr>
          <w:lang w:val="en-US"/>
        </w:rPr>
        <w:t>, prohibition notice or prohibited asbestos notice</w:t>
      </w:r>
      <w:r>
        <w:rPr>
          <w:lang w:val="en-US"/>
        </w:rPr>
        <w:t xml:space="preserve"> may:</w:t>
      </w:r>
    </w:p>
    <w:p w14:paraId="0A4DBE4E" w14:textId="77777777" w:rsidR="001605D5" w:rsidRDefault="001605D5" w:rsidP="001605D5">
      <w:pPr>
        <w:pStyle w:val="DraftHeading3"/>
        <w:tabs>
          <w:tab w:val="right" w:pos="1757"/>
        </w:tabs>
        <w:ind w:left="1871" w:hanging="1871"/>
        <w:rPr>
          <w:lang w:val="en-US"/>
        </w:rPr>
      </w:pPr>
      <w:r>
        <w:rPr>
          <w:lang w:val="en-US"/>
        </w:rPr>
        <w:tab/>
      </w:r>
      <w:r w:rsidRPr="00070B57">
        <w:rPr>
          <w:lang w:val="en-US"/>
        </w:rPr>
        <w:t>(a)</w:t>
      </w:r>
      <w:r>
        <w:rPr>
          <w:lang w:val="en-US"/>
        </w:rPr>
        <w:tab/>
        <w:t>refer to a code of practice; and</w:t>
      </w:r>
    </w:p>
    <w:p w14:paraId="638A7294" w14:textId="77777777" w:rsidR="001605D5" w:rsidRDefault="001605D5" w:rsidP="001605D5">
      <w:pPr>
        <w:pStyle w:val="DraftHeading3"/>
        <w:tabs>
          <w:tab w:val="right" w:pos="1757"/>
        </w:tabs>
        <w:ind w:left="1871" w:hanging="1871"/>
        <w:rPr>
          <w:lang w:val="en-US"/>
        </w:rPr>
      </w:pPr>
      <w:r>
        <w:rPr>
          <w:lang w:val="en-US"/>
        </w:rPr>
        <w:tab/>
      </w:r>
      <w:r w:rsidRPr="00070B57">
        <w:rPr>
          <w:lang w:val="en-US"/>
        </w:rPr>
        <w:t>(b)</w:t>
      </w:r>
      <w:r>
        <w:rPr>
          <w:lang w:val="en-US"/>
        </w:rPr>
        <w:tab/>
        <w:t xml:space="preserve">offer the person to whom it is issued a choice of </w:t>
      </w:r>
      <w:r w:rsidR="00DA1239" w:rsidRPr="00DA1239">
        <w:rPr>
          <w:lang w:val="en-US"/>
        </w:rPr>
        <w:t>measures to take or</w:t>
      </w:r>
      <w:r w:rsidR="00DA1239">
        <w:rPr>
          <w:lang w:val="en-US"/>
        </w:rPr>
        <w:t xml:space="preserve"> </w:t>
      </w:r>
      <w:r>
        <w:rPr>
          <w:lang w:val="en-US"/>
        </w:rPr>
        <w:t>ways in which to remedy the contravention.</w:t>
      </w:r>
    </w:p>
    <w:p w14:paraId="515A731A" w14:textId="77777777" w:rsidR="001605D5" w:rsidRDefault="001605D5" w:rsidP="001605D5">
      <w:pPr>
        <w:pStyle w:val="DraftHeading1"/>
        <w:tabs>
          <w:tab w:val="right" w:pos="680"/>
        </w:tabs>
        <w:ind w:left="850" w:hanging="850"/>
        <w:rPr>
          <w:lang w:val="en-US"/>
        </w:rPr>
      </w:pPr>
      <w:r>
        <w:rPr>
          <w:lang w:val="en-US"/>
        </w:rPr>
        <w:tab/>
      </w:r>
      <w:bookmarkStart w:id="556" w:name="_Toc261422851"/>
      <w:bookmarkStart w:id="557" w:name="_Toc142312625"/>
      <w:r>
        <w:rPr>
          <w:lang w:val="en-US"/>
        </w:rPr>
        <w:t>205</w:t>
      </w:r>
      <w:r>
        <w:rPr>
          <w:lang w:val="en-US"/>
        </w:rPr>
        <w:tab/>
        <w:t>Recommendations in notice</w:t>
      </w:r>
      <w:bookmarkEnd w:id="556"/>
      <w:bookmarkEnd w:id="557"/>
    </w:p>
    <w:p w14:paraId="15FE9666" w14:textId="77777777" w:rsidR="001605D5" w:rsidRDefault="001605D5" w:rsidP="001605D5">
      <w:pPr>
        <w:pStyle w:val="DraftHeading2"/>
        <w:tabs>
          <w:tab w:val="right" w:pos="1247"/>
        </w:tabs>
        <w:ind w:left="1361" w:hanging="1361"/>
        <w:rPr>
          <w:lang w:val="en-US"/>
        </w:rPr>
      </w:pPr>
      <w:r>
        <w:rPr>
          <w:lang w:val="en-US"/>
        </w:rPr>
        <w:tab/>
      </w:r>
      <w:r w:rsidRPr="00C747F7">
        <w:rPr>
          <w:lang w:val="en-US"/>
        </w:rPr>
        <w:t>(1)</w:t>
      </w:r>
      <w:r>
        <w:rPr>
          <w:lang w:val="en-US"/>
        </w:rPr>
        <w:tab/>
        <w:t>An improvement notice</w:t>
      </w:r>
      <w:r w:rsidR="00065BF1" w:rsidRPr="00065BF1">
        <w:rPr>
          <w:lang w:val="en-US"/>
        </w:rPr>
        <w:t>, prohibition notice or prohibited asbestos notice</w:t>
      </w:r>
      <w:r w:rsidR="00065BF1">
        <w:rPr>
          <w:lang w:val="en-US"/>
        </w:rPr>
        <w:t xml:space="preserve"> </w:t>
      </w:r>
      <w:r>
        <w:rPr>
          <w:lang w:val="en-US"/>
        </w:rPr>
        <w:t>may include recommendations.</w:t>
      </w:r>
    </w:p>
    <w:p w14:paraId="62DC7462" w14:textId="77777777" w:rsidR="001605D5" w:rsidRDefault="001605D5" w:rsidP="001605D5">
      <w:pPr>
        <w:pStyle w:val="DraftHeading2"/>
        <w:tabs>
          <w:tab w:val="right" w:pos="1247"/>
        </w:tabs>
        <w:ind w:left="1361" w:hanging="1361"/>
        <w:rPr>
          <w:lang w:val="en-US"/>
        </w:rPr>
      </w:pPr>
      <w:r>
        <w:rPr>
          <w:lang w:val="en-US"/>
        </w:rPr>
        <w:tab/>
      </w:r>
      <w:r w:rsidRPr="001C4892">
        <w:rPr>
          <w:lang w:val="en-US"/>
        </w:rPr>
        <w:t>(2)</w:t>
      </w:r>
      <w:r>
        <w:rPr>
          <w:lang w:val="en-US"/>
        </w:rPr>
        <w:tab/>
        <w:t>It is not an offence to fail to comply with recommendations in a notice.</w:t>
      </w:r>
    </w:p>
    <w:p w14:paraId="3E69CFAF" w14:textId="77777777" w:rsidR="001605D5" w:rsidRDefault="001605D5" w:rsidP="001605D5">
      <w:pPr>
        <w:pStyle w:val="DraftHeading1"/>
        <w:tabs>
          <w:tab w:val="right" w:pos="680"/>
        </w:tabs>
        <w:ind w:left="850" w:hanging="850"/>
        <w:rPr>
          <w:lang w:val="en-US"/>
        </w:rPr>
      </w:pPr>
      <w:r>
        <w:rPr>
          <w:lang w:val="en-US"/>
        </w:rPr>
        <w:tab/>
      </w:r>
      <w:bookmarkStart w:id="558" w:name="_Toc261422852"/>
      <w:bookmarkStart w:id="559" w:name="_Toc142312626"/>
      <w:r>
        <w:rPr>
          <w:lang w:val="en-US"/>
        </w:rPr>
        <w:t>206</w:t>
      </w:r>
      <w:r>
        <w:rPr>
          <w:lang w:val="en-US"/>
        </w:rPr>
        <w:tab/>
      </w:r>
      <w:bookmarkEnd w:id="558"/>
      <w:r w:rsidR="00C45D37" w:rsidRPr="00C45D37">
        <w:rPr>
          <w:lang w:val="en-US"/>
        </w:rPr>
        <w:t>Changes to notice</w:t>
      </w:r>
      <w:bookmarkEnd w:id="559"/>
    </w:p>
    <w:p w14:paraId="7C513E9E" w14:textId="77777777" w:rsidR="00C45D37" w:rsidRDefault="001605D5" w:rsidP="00C45D37">
      <w:pPr>
        <w:pStyle w:val="DraftHeading2"/>
        <w:tabs>
          <w:tab w:val="right" w:pos="1247"/>
        </w:tabs>
        <w:ind w:left="1361" w:hanging="1361"/>
        <w:rPr>
          <w:lang w:val="en-US"/>
        </w:rPr>
      </w:pPr>
      <w:r>
        <w:rPr>
          <w:lang w:val="en-US"/>
        </w:rPr>
        <w:tab/>
      </w:r>
      <w:r w:rsidRPr="001D3DF0">
        <w:rPr>
          <w:lang w:val="en-US"/>
        </w:rPr>
        <w:t>(1)</w:t>
      </w:r>
      <w:r>
        <w:rPr>
          <w:lang w:val="en-US"/>
        </w:rPr>
        <w:tab/>
      </w:r>
      <w:r w:rsidR="00C45D37" w:rsidRPr="00C45D37">
        <w:rPr>
          <w:lang w:val="en-US"/>
        </w:rPr>
        <w:t>An inspector may:</w:t>
      </w:r>
    </w:p>
    <w:p w14:paraId="53DC2FA1" w14:textId="77777777" w:rsidR="00C45D37" w:rsidRDefault="001605D5" w:rsidP="001605D5">
      <w:pPr>
        <w:pStyle w:val="DraftHeading3"/>
        <w:tabs>
          <w:tab w:val="right" w:pos="1757"/>
        </w:tabs>
        <w:ind w:left="1871" w:hanging="1871"/>
        <w:rPr>
          <w:lang w:val="en-US"/>
        </w:rPr>
      </w:pPr>
      <w:r>
        <w:rPr>
          <w:lang w:val="en-US"/>
        </w:rPr>
        <w:tab/>
      </w:r>
      <w:r w:rsidRPr="00F07B1F">
        <w:rPr>
          <w:lang w:val="en-US"/>
        </w:rPr>
        <w:t>(a)</w:t>
      </w:r>
      <w:r>
        <w:rPr>
          <w:lang w:val="en-US"/>
        </w:rPr>
        <w:tab/>
      </w:r>
      <w:r w:rsidR="00C45D37" w:rsidRPr="00C45D37">
        <w:rPr>
          <w:lang w:val="en-US"/>
        </w:rPr>
        <w:t>make minor changes to a notice issued by an inspector; or</w:t>
      </w:r>
    </w:p>
    <w:p w14:paraId="411C139F" w14:textId="77777777" w:rsidR="001605D5" w:rsidRDefault="001605D5" w:rsidP="001605D5">
      <w:pPr>
        <w:pStyle w:val="DraftHeading3"/>
        <w:tabs>
          <w:tab w:val="right" w:pos="1757"/>
        </w:tabs>
        <w:ind w:left="1871" w:hanging="1871"/>
        <w:rPr>
          <w:lang w:val="en-US"/>
        </w:rPr>
      </w:pPr>
      <w:r>
        <w:rPr>
          <w:lang w:val="en-US"/>
        </w:rPr>
        <w:tab/>
      </w:r>
      <w:r w:rsidRPr="00F07B1F">
        <w:rPr>
          <w:lang w:val="en-US"/>
        </w:rPr>
        <w:t>(b)</w:t>
      </w:r>
      <w:r>
        <w:rPr>
          <w:lang w:val="en-US"/>
        </w:rPr>
        <w:tab/>
      </w:r>
      <w:r w:rsidR="00C45D37" w:rsidRPr="00C45D37">
        <w:rPr>
          <w:lang w:val="en-US"/>
        </w:rPr>
        <w:t>extend the compliance period for an improvement notice in accordance with section 194.</w:t>
      </w:r>
      <w:r>
        <w:rPr>
          <w:lang w:val="en-US"/>
        </w:rPr>
        <w:tab/>
      </w:r>
    </w:p>
    <w:p w14:paraId="6D299652" w14:textId="77777777" w:rsidR="001605D5" w:rsidRDefault="001605D5" w:rsidP="001605D5">
      <w:pPr>
        <w:pStyle w:val="DraftHeading2"/>
        <w:tabs>
          <w:tab w:val="right" w:pos="1247"/>
        </w:tabs>
        <w:ind w:left="1361" w:hanging="1361"/>
        <w:rPr>
          <w:lang w:val="en-US"/>
        </w:rPr>
      </w:pPr>
      <w:r>
        <w:rPr>
          <w:lang w:val="en-US"/>
        </w:rPr>
        <w:tab/>
      </w:r>
      <w:r w:rsidRPr="001D3DF0">
        <w:rPr>
          <w:lang w:val="en-US"/>
        </w:rPr>
        <w:t>(2)</w:t>
      </w:r>
      <w:r>
        <w:rPr>
          <w:lang w:val="en-US"/>
        </w:rPr>
        <w:tab/>
      </w:r>
      <w:r w:rsidR="009F48AE" w:rsidRPr="009F48AE">
        <w:rPr>
          <w:lang w:val="en-US"/>
        </w:rPr>
        <w:t>The regulator may:</w:t>
      </w:r>
    </w:p>
    <w:p w14:paraId="6F78C6A4" w14:textId="77777777" w:rsidR="009F48AE" w:rsidRDefault="009F48AE" w:rsidP="009F48AE">
      <w:pPr>
        <w:pStyle w:val="DraftHeading3"/>
        <w:tabs>
          <w:tab w:val="right" w:pos="1757"/>
        </w:tabs>
        <w:ind w:left="1871" w:hanging="1871"/>
        <w:rPr>
          <w:lang w:val="en-US"/>
        </w:rPr>
      </w:pPr>
      <w:r>
        <w:rPr>
          <w:lang w:val="en-US"/>
        </w:rPr>
        <w:tab/>
        <w:t>(a)</w:t>
      </w:r>
      <w:r>
        <w:rPr>
          <w:lang w:val="en-US"/>
        </w:rPr>
        <w:tab/>
      </w:r>
      <w:r w:rsidRPr="009F48AE">
        <w:rPr>
          <w:lang w:val="en-US"/>
        </w:rPr>
        <w:t>make minor changes to a prohibited asbestos notice issued by the regulator; or</w:t>
      </w:r>
    </w:p>
    <w:p w14:paraId="07696F5A" w14:textId="77777777" w:rsidR="009F48AE" w:rsidRDefault="009F48AE" w:rsidP="009F48AE">
      <w:pPr>
        <w:pStyle w:val="DraftHeading3"/>
        <w:tabs>
          <w:tab w:val="right" w:pos="1757"/>
        </w:tabs>
        <w:ind w:left="1871" w:hanging="1871"/>
        <w:rPr>
          <w:lang w:val="en-US"/>
        </w:rPr>
      </w:pPr>
      <w:r>
        <w:rPr>
          <w:lang w:val="en-US"/>
        </w:rPr>
        <w:tab/>
        <w:t>(b)</w:t>
      </w:r>
      <w:r>
        <w:rPr>
          <w:lang w:val="en-US"/>
        </w:rPr>
        <w:tab/>
      </w:r>
      <w:r w:rsidRPr="009F48AE">
        <w:rPr>
          <w:lang w:val="en-US"/>
        </w:rPr>
        <w:t>extend the compliance period of a prohibited asbestos notice in accordance with section 197E.</w:t>
      </w:r>
    </w:p>
    <w:p w14:paraId="72E18737" w14:textId="77777777" w:rsidR="006F3814" w:rsidRDefault="006F3814" w:rsidP="006F3814">
      <w:pPr>
        <w:pStyle w:val="DraftHeading2"/>
        <w:tabs>
          <w:tab w:val="right" w:pos="1247"/>
        </w:tabs>
        <w:ind w:left="1361" w:hanging="1361"/>
        <w:rPr>
          <w:lang w:val="en-US"/>
        </w:rPr>
      </w:pPr>
      <w:r>
        <w:rPr>
          <w:lang w:val="en-US"/>
        </w:rPr>
        <w:tab/>
        <w:t>(3)</w:t>
      </w:r>
      <w:r>
        <w:rPr>
          <w:lang w:val="en-US"/>
        </w:rPr>
        <w:tab/>
      </w:r>
      <w:r w:rsidRPr="006F3814">
        <w:rPr>
          <w:lang w:val="en-US"/>
        </w:rPr>
        <w:t xml:space="preserve">In this section, </w:t>
      </w:r>
      <w:r w:rsidRPr="00253295">
        <w:rPr>
          <w:b/>
          <w:bCs/>
          <w:i/>
          <w:iCs/>
          <w:lang w:val="en-US"/>
        </w:rPr>
        <w:t>minor changes</w:t>
      </w:r>
      <w:r w:rsidRPr="006F3814">
        <w:rPr>
          <w:lang w:val="en-US"/>
        </w:rPr>
        <w:t xml:space="preserve"> means a minor change to a notice:</w:t>
      </w:r>
    </w:p>
    <w:p w14:paraId="510D39AC" w14:textId="77777777" w:rsidR="006F3814" w:rsidRDefault="006F3814" w:rsidP="006F3814">
      <w:pPr>
        <w:pStyle w:val="DraftHeading3"/>
        <w:tabs>
          <w:tab w:val="right" w:pos="1757"/>
        </w:tabs>
        <w:ind w:left="1871" w:hanging="1871"/>
        <w:rPr>
          <w:lang w:val="en-US"/>
        </w:rPr>
      </w:pPr>
      <w:r>
        <w:rPr>
          <w:lang w:val="en-US"/>
        </w:rPr>
        <w:lastRenderedPageBreak/>
        <w:tab/>
        <w:t>(a)</w:t>
      </w:r>
      <w:r>
        <w:rPr>
          <w:lang w:val="en-US"/>
        </w:rPr>
        <w:tab/>
      </w:r>
      <w:r w:rsidRPr="006F3814">
        <w:rPr>
          <w:lang w:val="en-US"/>
        </w:rPr>
        <w:t>for clarification; or</w:t>
      </w:r>
    </w:p>
    <w:p w14:paraId="036A5C85" w14:textId="77777777" w:rsidR="006F3814" w:rsidRDefault="006F3814" w:rsidP="006F3814">
      <w:pPr>
        <w:pStyle w:val="DraftHeading3"/>
        <w:tabs>
          <w:tab w:val="right" w:pos="1757"/>
        </w:tabs>
        <w:ind w:left="1871" w:hanging="1871"/>
        <w:rPr>
          <w:lang w:val="en-US"/>
        </w:rPr>
      </w:pPr>
      <w:r>
        <w:rPr>
          <w:lang w:val="en-US"/>
        </w:rPr>
        <w:tab/>
        <w:t>(b)</w:t>
      </w:r>
      <w:r>
        <w:rPr>
          <w:lang w:val="en-US"/>
        </w:rPr>
        <w:tab/>
      </w:r>
      <w:r w:rsidRPr="006F3814">
        <w:rPr>
          <w:lang w:val="en-US"/>
        </w:rPr>
        <w:t>to correct errors or references; or</w:t>
      </w:r>
    </w:p>
    <w:p w14:paraId="226C1669" w14:textId="77777777" w:rsidR="006F3814" w:rsidRPr="006F3814" w:rsidRDefault="006F3814" w:rsidP="006F3814">
      <w:pPr>
        <w:pStyle w:val="DraftHeading3"/>
        <w:tabs>
          <w:tab w:val="right" w:pos="1757"/>
        </w:tabs>
        <w:ind w:left="1871" w:hanging="1871"/>
        <w:rPr>
          <w:lang w:val="en-US"/>
        </w:rPr>
      </w:pPr>
      <w:r>
        <w:rPr>
          <w:lang w:val="en-US"/>
        </w:rPr>
        <w:tab/>
        <w:t>(c)</w:t>
      </w:r>
      <w:r>
        <w:rPr>
          <w:lang w:val="en-US"/>
        </w:rPr>
        <w:tab/>
      </w:r>
      <w:r w:rsidRPr="006F3814">
        <w:rPr>
          <w:lang w:val="en-US"/>
        </w:rPr>
        <w:t>to reflect changes of address or other circumstances.</w:t>
      </w:r>
    </w:p>
    <w:p w14:paraId="27A4878C" w14:textId="77777777" w:rsidR="001605D5" w:rsidRDefault="001605D5" w:rsidP="001605D5">
      <w:pPr>
        <w:pStyle w:val="DraftHeading1"/>
        <w:tabs>
          <w:tab w:val="right" w:pos="680"/>
        </w:tabs>
        <w:ind w:left="850" w:hanging="850"/>
        <w:rPr>
          <w:lang w:val="en-US"/>
        </w:rPr>
      </w:pPr>
      <w:r>
        <w:rPr>
          <w:lang w:val="en-US"/>
        </w:rPr>
        <w:tab/>
      </w:r>
      <w:bookmarkStart w:id="560" w:name="_Toc261422853"/>
      <w:bookmarkStart w:id="561" w:name="_Toc142312627"/>
      <w:r>
        <w:rPr>
          <w:lang w:val="en-US"/>
        </w:rPr>
        <w:t>207</w:t>
      </w:r>
      <w:r>
        <w:rPr>
          <w:lang w:val="en-US"/>
        </w:rPr>
        <w:tab/>
      </w:r>
      <w:bookmarkEnd w:id="560"/>
      <w:r w:rsidR="001E081B" w:rsidRPr="001E081B">
        <w:rPr>
          <w:lang w:val="en-US"/>
        </w:rPr>
        <w:t>Regulator may vary or cancel notice</w:t>
      </w:r>
      <w:bookmarkEnd w:id="561"/>
    </w:p>
    <w:p w14:paraId="6DF0D1AF" w14:textId="77777777" w:rsidR="001E081B" w:rsidRPr="001E081B" w:rsidRDefault="001E081B" w:rsidP="001E081B">
      <w:pPr>
        <w:pStyle w:val="DraftHeading2"/>
        <w:tabs>
          <w:tab w:val="right" w:pos="1247"/>
        </w:tabs>
        <w:ind w:left="1361" w:hanging="1361"/>
        <w:rPr>
          <w:lang w:val="en-US"/>
        </w:rPr>
      </w:pPr>
      <w:r>
        <w:rPr>
          <w:lang w:val="en-US"/>
        </w:rPr>
        <w:tab/>
      </w:r>
      <w:r w:rsidRPr="001E081B">
        <w:rPr>
          <w:lang w:val="en-US"/>
        </w:rPr>
        <w:t>(1)</w:t>
      </w:r>
      <w:r>
        <w:rPr>
          <w:lang w:val="en-US"/>
        </w:rPr>
        <w:tab/>
      </w:r>
      <w:r w:rsidRPr="001E081B">
        <w:rPr>
          <w:lang w:val="en-US"/>
        </w:rPr>
        <w:t>Except as provided in section 206, a notice issued by an inspector may only be varied or cancelled by the regulator.</w:t>
      </w:r>
      <w:r w:rsidR="001605D5" w:rsidRPr="001E081B">
        <w:rPr>
          <w:lang w:val="en-US"/>
        </w:rPr>
        <w:tab/>
      </w:r>
      <w:bookmarkStart w:id="562" w:name="_Toc261422854"/>
    </w:p>
    <w:p w14:paraId="4AA91FE2" w14:textId="77777777" w:rsidR="001E081B" w:rsidRPr="001E081B" w:rsidRDefault="001E081B" w:rsidP="001E081B">
      <w:pPr>
        <w:pStyle w:val="DraftHeading2"/>
        <w:tabs>
          <w:tab w:val="right" w:pos="1247"/>
        </w:tabs>
        <w:ind w:left="1361" w:hanging="1361"/>
        <w:rPr>
          <w:lang w:val="en-US"/>
        </w:rPr>
      </w:pPr>
      <w:r>
        <w:rPr>
          <w:lang w:val="en-US"/>
        </w:rPr>
        <w:tab/>
      </w:r>
      <w:r w:rsidRPr="001E081B">
        <w:rPr>
          <w:lang w:val="en-US"/>
        </w:rPr>
        <w:t>(2)</w:t>
      </w:r>
      <w:r>
        <w:rPr>
          <w:lang w:val="en-US"/>
        </w:rPr>
        <w:tab/>
      </w:r>
      <w:r w:rsidRPr="001E081B">
        <w:rPr>
          <w:lang w:val="en-US"/>
        </w:rPr>
        <w:t>A notice issued by the regulator may only be varied or cancelled by the regulator.</w:t>
      </w:r>
    </w:p>
    <w:p w14:paraId="5538FDF0" w14:textId="77777777" w:rsidR="001605D5" w:rsidRDefault="007537E0" w:rsidP="001605D5">
      <w:pPr>
        <w:pStyle w:val="DraftHeading1"/>
        <w:tabs>
          <w:tab w:val="right" w:pos="680"/>
        </w:tabs>
        <w:ind w:left="850" w:hanging="850"/>
      </w:pPr>
      <w:r>
        <w:rPr>
          <w:lang w:val="en-US"/>
        </w:rPr>
        <w:tab/>
      </w:r>
      <w:bookmarkStart w:id="563" w:name="_Toc142312628"/>
      <w:r w:rsidR="001605D5" w:rsidRPr="007537E0">
        <w:rPr>
          <w:lang w:val="en-US"/>
        </w:rPr>
        <w:t>208</w:t>
      </w:r>
      <w:r w:rsidR="001605D5" w:rsidRPr="007537E0">
        <w:rPr>
          <w:lang w:val="en-US"/>
        </w:rPr>
        <w:tab/>
        <w:t>Formal irregularities or defects in notice</w:t>
      </w:r>
      <w:bookmarkEnd w:id="562"/>
      <w:bookmarkEnd w:id="563"/>
    </w:p>
    <w:p w14:paraId="0672BC0E" w14:textId="77777777" w:rsidR="001605D5" w:rsidRDefault="001605D5" w:rsidP="001605D5">
      <w:pPr>
        <w:pStyle w:val="BodySectionSub"/>
      </w:pPr>
      <w:r>
        <w:t>A notice is not invalid only because of:</w:t>
      </w:r>
    </w:p>
    <w:p w14:paraId="7AA50CB8" w14:textId="77777777" w:rsidR="001605D5" w:rsidRDefault="001605D5" w:rsidP="001605D5">
      <w:pPr>
        <w:pStyle w:val="DraftHeading3"/>
        <w:tabs>
          <w:tab w:val="right" w:pos="1757"/>
        </w:tabs>
        <w:ind w:left="1871" w:hanging="1871"/>
      </w:pPr>
      <w:r>
        <w:tab/>
        <w:t>(a)</w:t>
      </w:r>
      <w:r>
        <w:tab/>
        <w:t>a formal defect or irregularity in the notice unless the defect or irregularity causes or is likely to cause substantial injustice; or</w:t>
      </w:r>
    </w:p>
    <w:p w14:paraId="28E5F26B" w14:textId="77777777" w:rsidR="001605D5" w:rsidRPr="00FB466E" w:rsidRDefault="001605D5" w:rsidP="001605D5">
      <w:pPr>
        <w:pStyle w:val="DraftHeading3"/>
        <w:tabs>
          <w:tab w:val="right" w:pos="1757"/>
        </w:tabs>
        <w:ind w:left="1871" w:hanging="1871"/>
        <w:rPr>
          <w:lang w:val="en-US"/>
        </w:rPr>
      </w:pPr>
      <w:r>
        <w:tab/>
      </w:r>
      <w:r w:rsidRPr="00FB466E">
        <w:t>(b)</w:t>
      </w:r>
      <w:r>
        <w:tab/>
        <w:t>a failure to use the correct name of the person to whom the notice is issued if the notice sufficiently identifies the person and is issued or given to the person in accordance with section 209.</w:t>
      </w:r>
    </w:p>
    <w:p w14:paraId="1891CB37" w14:textId="77777777" w:rsidR="001605D5" w:rsidRDefault="001605D5" w:rsidP="001605D5">
      <w:pPr>
        <w:pStyle w:val="DraftHeading1"/>
        <w:tabs>
          <w:tab w:val="right" w:pos="680"/>
        </w:tabs>
        <w:ind w:left="850" w:hanging="850"/>
        <w:rPr>
          <w:lang w:val="en-US"/>
        </w:rPr>
      </w:pPr>
      <w:r>
        <w:rPr>
          <w:lang w:val="en-US"/>
        </w:rPr>
        <w:tab/>
      </w:r>
      <w:bookmarkStart w:id="564" w:name="_Toc261422855"/>
      <w:bookmarkStart w:id="565" w:name="_Toc142312629"/>
      <w:r>
        <w:rPr>
          <w:lang w:val="en-US"/>
        </w:rPr>
        <w:t>209</w:t>
      </w:r>
      <w:r>
        <w:rPr>
          <w:lang w:val="en-US"/>
        </w:rPr>
        <w:tab/>
        <w:t>Issue and giving of notice</w:t>
      </w:r>
      <w:bookmarkEnd w:id="564"/>
      <w:bookmarkEnd w:id="565"/>
    </w:p>
    <w:p w14:paraId="2C2DB661" w14:textId="77777777" w:rsidR="001605D5" w:rsidRDefault="001605D5" w:rsidP="001605D5">
      <w:pPr>
        <w:pStyle w:val="DraftHeading2"/>
        <w:tabs>
          <w:tab w:val="right" w:pos="1247"/>
        </w:tabs>
        <w:ind w:left="1361" w:hanging="1361"/>
      </w:pPr>
      <w:r>
        <w:tab/>
        <w:t>(1)</w:t>
      </w:r>
      <w:r>
        <w:tab/>
        <w:t>A notice may be issued or given to a person:</w:t>
      </w:r>
    </w:p>
    <w:p w14:paraId="70BA5FF5" w14:textId="77777777" w:rsidR="001605D5" w:rsidRDefault="001605D5" w:rsidP="001605D5">
      <w:pPr>
        <w:pStyle w:val="DraftHeading3"/>
        <w:tabs>
          <w:tab w:val="right" w:pos="1757"/>
        </w:tabs>
        <w:ind w:left="1871" w:hanging="1871"/>
      </w:pPr>
      <w:r>
        <w:tab/>
        <w:t>(a)</w:t>
      </w:r>
      <w:r>
        <w:tab/>
        <w:t>by delivering it personally to the person or sending it by post or facsimile or electronic transmission to the person's usual or last known place of residence or business; or</w:t>
      </w:r>
    </w:p>
    <w:p w14:paraId="3900271A" w14:textId="77777777" w:rsidR="001605D5" w:rsidRDefault="001605D5" w:rsidP="001605D5">
      <w:pPr>
        <w:pStyle w:val="DraftHeading3"/>
        <w:tabs>
          <w:tab w:val="right" w:pos="1757"/>
        </w:tabs>
        <w:ind w:left="1871" w:hanging="1871"/>
      </w:pPr>
      <w:r>
        <w:tab/>
        <w:t>(b)</w:t>
      </w:r>
      <w:r>
        <w:tab/>
        <w:t xml:space="preserve">by leaving it for the person at the person's usual or last known place of residence or business with a person who appears to be </w:t>
      </w:r>
      <w:r>
        <w:lastRenderedPageBreak/>
        <w:t>over 16 years and who appears to reside or work there; or</w:t>
      </w:r>
    </w:p>
    <w:p w14:paraId="55E8D5E7" w14:textId="77777777" w:rsidR="001605D5" w:rsidRDefault="001605D5" w:rsidP="001605D5">
      <w:pPr>
        <w:pStyle w:val="DraftHeading3"/>
        <w:tabs>
          <w:tab w:val="right" w:pos="1757"/>
        </w:tabs>
        <w:ind w:left="1871" w:hanging="1871"/>
      </w:pPr>
      <w:r>
        <w:tab/>
        <w:t>(c)</w:t>
      </w:r>
      <w:r>
        <w:tab/>
        <w:t>by leaving it for the person at the workplace to which the notice relates with a person who is or appears to be the person with management or control of the workplace; or</w:t>
      </w:r>
    </w:p>
    <w:p w14:paraId="6062E75E" w14:textId="77777777" w:rsidR="001605D5" w:rsidRDefault="001605D5" w:rsidP="001605D5">
      <w:pPr>
        <w:pStyle w:val="DraftHeading2"/>
        <w:tabs>
          <w:tab w:val="right" w:pos="1757"/>
        </w:tabs>
        <w:ind w:left="1871" w:hanging="1871"/>
      </w:pPr>
      <w:r>
        <w:tab/>
      </w:r>
      <w:r w:rsidRPr="00F07B1F">
        <w:t>(d)</w:t>
      </w:r>
      <w:r>
        <w:tab/>
        <w:t>in a prescribed manner.</w:t>
      </w:r>
    </w:p>
    <w:p w14:paraId="4D52E2EE" w14:textId="77777777" w:rsidR="001605D5" w:rsidRDefault="001605D5" w:rsidP="001605D5">
      <w:pPr>
        <w:pStyle w:val="DraftHeading2"/>
        <w:tabs>
          <w:tab w:val="right" w:pos="1247"/>
        </w:tabs>
        <w:ind w:left="1361" w:hanging="1361"/>
      </w:pPr>
      <w:r>
        <w:tab/>
      </w:r>
      <w:r w:rsidRPr="0014525B">
        <w:t>(2)</w:t>
      </w:r>
      <w:r>
        <w:tab/>
        <w:t>The regulations may prescribe:</w:t>
      </w:r>
    </w:p>
    <w:p w14:paraId="7FD89FDF" w14:textId="77777777" w:rsidR="001605D5" w:rsidRDefault="001605D5" w:rsidP="001605D5">
      <w:pPr>
        <w:pStyle w:val="DraftHeading3"/>
        <w:tabs>
          <w:tab w:val="right" w:pos="1757"/>
        </w:tabs>
        <w:ind w:left="1871" w:hanging="1871"/>
      </w:pPr>
      <w:r>
        <w:tab/>
      </w:r>
      <w:r w:rsidRPr="0014525B">
        <w:t>(a)</w:t>
      </w:r>
      <w:r>
        <w:tab/>
        <w:t>the manner of issuing a notice; and</w:t>
      </w:r>
    </w:p>
    <w:p w14:paraId="347A1EEE" w14:textId="77777777" w:rsidR="001605D5" w:rsidRDefault="001605D5" w:rsidP="001605D5">
      <w:pPr>
        <w:pStyle w:val="DraftHeading3"/>
        <w:tabs>
          <w:tab w:val="right" w:pos="1757"/>
        </w:tabs>
        <w:ind w:left="1871" w:hanging="1871"/>
      </w:pPr>
      <w:r>
        <w:tab/>
      </w:r>
      <w:r w:rsidRPr="0014525B">
        <w:t>(b)</w:t>
      </w:r>
      <w:r>
        <w:tab/>
        <w:t>the steps a person to whom a notice is issued must take to bring it to the attention of other persons.</w:t>
      </w:r>
    </w:p>
    <w:p w14:paraId="4C01601C" w14:textId="77777777" w:rsidR="001605D5" w:rsidRPr="00F07B1F" w:rsidRDefault="001605D5" w:rsidP="001605D5">
      <w:pPr>
        <w:pStyle w:val="DraftHeading1"/>
        <w:tabs>
          <w:tab w:val="right" w:pos="680"/>
        </w:tabs>
        <w:ind w:left="850" w:hanging="850"/>
      </w:pPr>
      <w:r>
        <w:tab/>
      </w:r>
      <w:bookmarkStart w:id="566" w:name="_Toc261422856"/>
      <w:bookmarkStart w:id="567" w:name="_Toc142312630"/>
      <w:r>
        <w:t>210</w:t>
      </w:r>
      <w:r>
        <w:tab/>
        <w:t>Display of notice</w:t>
      </w:r>
      <w:bookmarkEnd w:id="566"/>
      <w:bookmarkEnd w:id="567"/>
    </w:p>
    <w:p w14:paraId="6BD0EF3B" w14:textId="77777777" w:rsidR="001605D5" w:rsidRDefault="001605D5" w:rsidP="001605D5">
      <w:pPr>
        <w:pStyle w:val="DraftHeading2"/>
        <w:tabs>
          <w:tab w:val="right" w:pos="1247"/>
        </w:tabs>
        <w:ind w:left="1361" w:hanging="1361"/>
      </w:pPr>
      <w:r>
        <w:tab/>
        <w:t>(1)</w:t>
      </w:r>
      <w:r>
        <w:tab/>
        <w:t>A person to whom a notice is issued must, as soon as possible, display a copy of the notice in a prominent place at or near the workplace, or part of the workplace, at which work is being carried out that is affected by the notice.</w:t>
      </w:r>
    </w:p>
    <w:p w14:paraId="49769B33" w14:textId="0BD57CEF" w:rsidR="001605D5" w:rsidRDefault="001605D5" w:rsidP="001605D5">
      <w:pPr>
        <w:pStyle w:val="BodySectionSub"/>
      </w:pPr>
      <w:r>
        <w:t>Maximum penalty</w:t>
      </w:r>
      <w:r w:rsidRPr="00EF1FC0">
        <w:t>:</w:t>
      </w:r>
      <w:r w:rsidRPr="00EF1FC0">
        <w:tab/>
      </w:r>
      <w:r w:rsidR="00B92C03">
        <w:t xml:space="preserve"> </w:t>
      </w:r>
      <w:r w:rsidR="00B92C03" w:rsidRPr="00B92C03">
        <w:t>tier F monetary penalty.</w:t>
      </w:r>
    </w:p>
    <w:p w14:paraId="0A04C8E8" w14:textId="77777777" w:rsidR="001605D5" w:rsidRDefault="001605D5" w:rsidP="001605D5">
      <w:pPr>
        <w:pStyle w:val="DraftHeading2"/>
        <w:tabs>
          <w:tab w:val="right" w:pos="1247"/>
        </w:tabs>
        <w:ind w:left="1361" w:hanging="1361"/>
      </w:pPr>
      <w:r>
        <w:tab/>
      </w:r>
      <w:r w:rsidRPr="001C4892">
        <w:t>(2)</w:t>
      </w:r>
      <w:r>
        <w:tab/>
        <w:t>A person must not intentionally remove, destroy, damage or deface a notice displayed under subsection (1) while the notice is in force.</w:t>
      </w:r>
    </w:p>
    <w:p w14:paraId="749C34F5" w14:textId="279A1325" w:rsidR="001605D5" w:rsidRDefault="001605D5" w:rsidP="001605D5">
      <w:pPr>
        <w:pStyle w:val="BodySectionSub"/>
      </w:pPr>
      <w:r>
        <w:t>Maximum penalty:</w:t>
      </w:r>
      <w:r w:rsidR="00B92C03">
        <w:t xml:space="preserve"> </w:t>
      </w:r>
      <w:r w:rsidR="00B92C03" w:rsidRPr="00B92C03">
        <w:t>tier F monetary penalty.</w:t>
      </w:r>
    </w:p>
    <w:p w14:paraId="004EF3A6" w14:textId="77777777" w:rsidR="001605D5" w:rsidRPr="007428D6" w:rsidRDefault="001605D5" w:rsidP="001605D5">
      <w:pPr>
        <w:pStyle w:val="Heading-DIVISION"/>
        <w:ind w:left="1500" w:hanging="1500"/>
        <w:jc w:val="left"/>
      </w:pPr>
      <w:bookmarkStart w:id="568" w:name="_Toc261422857"/>
      <w:bookmarkStart w:id="569" w:name="_Toc142312631"/>
      <w:r w:rsidRPr="007428D6">
        <w:t>Division 5</w:t>
      </w:r>
      <w:r w:rsidRPr="007428D6">
        <w:tab/>
        <w:t>Remedial action</w:t>
      </w:r>
      <w:bookmarkEnd w:id="568"/>
      <w:bookmarkEnd w:id="569"/>
    </w:p>
    <w:p w14:paraId="6FE5C965" w14:textId="77777777" w:rsidR="001605D5" w:rsidRDefault="001605D5" w:rsidP="001605D5">
      <w:pPr>
        <w:pStyle w:val="DraftHeading1"/>
        <w:tabs>
          <w:tab w:val="right" w:pos="680"/>
        </w:tabs>
        <w:ind w:left="850" w:hanging="850"/>
        <w:rPr>
          <w:lang w:val="en-US"/>
        </w:rPr>
      </w:pPr>
      <w:r>
        <w:rPr>
          <w:lang w:val="en-US"/>
        </w:rPr>
        <w:tab/>
      </w:r>
      <w:bookmarkStart w:id="570" w:name="_Toc261422858"/>
      <w:bookmarkStart w:id="571" w:name="_Toc142312632"/>
      <w:r>
        <w:rPr>
          <w:lang w:val="en-US"/>
        </w:rPr>
        <w:t>211</w:t>
      </w:r>
      <w:r>
        <w:rPr>
          <w:lang w:val="en-US"/>
        </w:rPr>
        <w:tab/>
        <w:t>When regulator may carry out action</w:t>
      </w:r>
      <w:bookmarkEnd w:id="570"/>
      <w:bookmarkEnd w:id="571"/>
    </w:p>
    <w:p w14:paraId="5D6C1A55" w14:textId="77777777" w:rsidR="001605D5" w:rsidRDefault="001605D5" w:rsidP="001605D5">
      <w:pPr>
        <w:pStyle w:val="DraftHeading2"/>
        <w:tabs>
          <w:tab w:val="right" w:pos="1247"/>
        </w:tabs>
        <w:ind w:left="1361" w:hanging="1361"/>
        <w:rPr>
          <w:lang w:val="en-US"/>
        </w:rPr>
      </w:pPr>
      <w:r>
        <w:rPr>
          <w:lang w:val="en-US"/>
        </w:rPr>
        <w:tab/>
      </w:r>
      <w:r w:rsidRPr="0073002B">
        <w:rPr>
          <w:lang w:val="en-US"/>
        </w:rPr>
        <w:t>(1)</w:t>
      </w:r>
      <w:r>
        <w:rPr>
          <w:lang w:val="en-US"/>
        </w:rPr>
        <w:tab/>
        <w:t>This section applies if a person to whom a prohibition notice</w:t>
      </w:r>
      <w:r w:rsidR="000D15CE">
        <w:rPr>
          <w:lang w:val="en-US"/>
        </w:rPr>
        <w:t xml:space="preserve"> </w:t>
      </w:r>
      <w:r w:rsidR="000D15CE" w:rsidRPr="000D15CE">
        <w:rPr>
          <w:lang w:val="en-US"/>
        </w:rPr>
        <w:t>or prohibited asbestos notice</w:t>
      </w:r>
      <w:r>
        <w:rPr>
          <w:lang w:val="en-US"/>
        </w:rPr>
        <w:t xml:space="preserve"> is issued fails to take reasonable steps to comply with the notice.</w:t>
      </w:r>
    </w:p>
    <w:p w14:paraId="173B13A9" w14:textId="77777777" w:rsidR="001605D5" w:rsidRDefault="001605D5" w:rsidP="001605D5">
      <w:pPr>
        <w:pStyle w:val="DraftHeading2"/>
        <w:tabs>
          <w:tab w:val="right" w:pos="1247"/>
        </w:tabs>
        <w:ind w:left="1361" w:hanging="1361"/>
        <w:rPr>
          <w:lang w:val="en-US"/>
        </w:rPr>
      </w:pPr>
      <w:r>
        <w:rPr>
          <w:lang w:val="en-US"/>
        </w:rPr>
        <w:lastRenderedPageBreak/>
        <w:tab/>
      </w:r>
      <w:r w:rsidRPr="0073002B">
        <w:rPr>
          <w:lang w:val="en-US"/>
        </w:rPr>
        <w:t>(2)</w:t>
      </w:r>
      <w:r>
        <w:rPr>
          <w:lang w:val="en-US"/>
        </w:rPr>
        <w:tab/>
        <w:t xml:space="preserve">The regulator may take any remedial action the regulator believes reasonable to make the workplace or situation safe after giving written notice to the person to whom the prohibition notice </w:t>
      </w:r>
      <w:r w:rsidR="000D15CE" w:rsidRPr="000D15CE">
        <w:rPr>
          <w:lang w:val="en-US"/>
        </w:rPr>
        <w:t>or prohibited asbestos notice</w:t>
      </w:r>
      <w:r w:rsidR="000D15CE">
        <w:rPr>
          <w:lang w:val="en-US"/>
        </w:rPr>
        <w:t xml:space="preserve"> </w:t>
      </w:r>
      <w:r>
        <w:rPr>
          <w:lang w:val="en-US"/>
        </w:rPr>
        <w:t>was issued of:</w:t>
      </w:r>
    </w:p>
    <w:p w14:paraId="506DF9A2" w14:textId="77777777" w:rsidR="001605D5" w:rsidRDefault="001605D5" w:rsidP="001605D5">
      <w:pPr>
        <w:pStyle w:val="DraftHeading3"/>
        <w:tabs>
          <w:tab w:val="right" w:pos="1757"/>
        </w:tabs>
        <w:ind w:left="1871" w:hanging="1871"/>
        <w:rPr>
          <w:lang w:val="en-US"/>
        </w:rPr>
      </w:pPr>
      <w:r>
        <w:rPr>
          <w:lang w:val="en-US"/>
        </w:rPr>
        <w:tab/>
      </w:r>
      <w:r w:rsidRPr="0073002B">
        <w:rPr>
          <w:lang w:val="en-US"/>
        </w:rPr>
        <w:t>(a)</w:t>
      </w:r>
      <w:r>
        <w:rPr>
          <w:lang w:val="en-US"/>
        </w:rPr>
        <w:tab/>
        <w:t>the regulator's intention to take that action; and</w:t>
      </w:r>
    </w:p>
    <w:p w14:paraId="260EA162" w14:textId="77777777" w:rsidR="001605D5" w:rsidRPr="0073002B" w:rsidRDefault="001605D5" w:rsidP="001605D5">
      <w:pPr>
        <w:pStyle w:val="DraftHeading3"/>
        <w:tabs>
          <w:tab w:val="right" w:pos="1757"/>
        </w:tabs>
        <w:ind w:left="1871" w:hanging="1871"/>
        <w:rPr>
          <w:lang w:val="en-US"/>
        </w:rPr>
      </w:pPr>
      <w:r>
        <w:rPr>
          <w:lang w:val="en-US"/>
        </w:rPr>
        <w:tab/>
      </w:r>
      <w:r w:rsidRPr="00CC5C9F">
        <w:rPr>
          <w:lang w:val="en-US"/>
        </w:rPr>
        <w:t>(b)</w:t>
      </w:r>
      <w:r>
        <w:rPr>
          <w:lang w:val="en-US"/>
        </w:rPr>
        <w:tab/>
        <w:t>the owner's or person's liability for the costs of that action.</w:t>
      </w:r>
    </w:p>
    <w:p w14:paraId="1A51E4CD" w14:textId="77777777" w:rsidR="001605D5" w:rsidRDefault="001605D5" w:rsidP="001605D5">
      <w:pPr>
        <w:pStyle w:val="DraftHeading1"/>
        <w:tabs>
          <w:tab w:val="right" w:pos="680"/>
        </w:tabs>
        <w:ind w:left="850" w:hanging="850"/>
        <w:rPr>
          <w:lang w:val="en-US"/>
        </w:rPr>
      </w:pPr>
      <w:r>
        <w:rPr>
          <w:lang w:val="en-US"/>
        </w:rPr>
        <w:tab/>
      </w:r>
      <w:bookmarkStart w:id="572" w:name="_Toc261422859"/>
      <w:bookmarkStart w:id="573" w:name="_Toc142312633"/>
      <w:r>
        <w:rPr>
          <w:lang w:val="en-US"/>
        </w:rPr>
        <w:t>212</w:t>
      </w:r>
      <w:r>
        <w:rPr>
          <w:lang w:val="en-US"/>
        </w:rPr>
        <w:tab/>
        <w:t>Power of the regulator to take other remedial action</w:t>
      </w:r>
      <w:bookmarkEnd w:id="572"/>
      <w:bookmarkEnd w:id="573"/>
    </w:p>
    <w:p w14:paraId="52C348CA" w14:textId="77777777" w:rsidR="001605D5" w:rsidRDefault="001605D5" w:rsidP="001605D5">
      <w:pPr>
        <w:pStyle w:val="DraftHeading2"/>
        <w:tabs>
          <w:tab w:val="right" w:pos="1247"/>
        </w:tabs>
        <w:ind w:left="1361" w:hanging="1361"/>
        <w:rPr>
          <w:lang w:val="en-US"/>
        </w:rPr>
      </w:pPr>
      <w:r>
        <w:rPr>
          <w:lang w:val="en-US"/>
        </w:rPr>
        <w:tab/>
      </w:r>
      <w:r w:rsidRPr="000977A4">
        <w:rPr>
          <w:lang w:val="en-US"/>
        </w:rPr>
        <w:t>(1)</w:t>
      </w:r>
      <w:r>
        <w:rPr>
          <w:lang w:val="en-US"/>
        </w:rPr>
        <w:tab/>
        <w:t>This section applies if the regulator reasonably believes that:</w:t>
      </w:r>
    </w:p>
    <w:p w14:paraId="28CC4FB1"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0977A4">
        <w:rPr>
          <w:lang w:val="en-US"/>
        </w:rPr>
        <w:t>(a)</w:t>
      </w:r>
      <w:r>
        <w:rPr>
          <w:lang w:val="en-US"/>
        </w:rPr>
        <w:tab/>
        <w:t xml:space="preserve">circumstances in which a prohibition notice </w:t>
      </w:r>
      <w:r w:rsidR="00155621" w:rsidRPr="00155621">
        <w:rPr>
          <w:lang w:val="en-US"/>
        </w:rPr>
        <w:t>or prohibited asbestos notice</w:t>
      </w:r>
      <w:r w:rsidR="00155621">
        <w:rPr>
          <w:lang w:val="en-US"/>
        </w:rPr>
        <w:t xml:space="preserve"> </w:t>
      </w:r>
      <w:r>
        <w:rPr>
          <w:lang w:val="en-US"/>
        </w:rPr>
        <w:t>can be issued exist</w:t>
      </w:r>
      <w:r>
        <w:rPr>
          <w:rFonts w:ascii="Times-Roman" w:hAnsi="Times-Roman" w:cs="Times-Roman"/>
          <w:lang w:val="en-US"/>
        </w:rPr>
        <w:t>; and</w:t>
      </w:r>
    </w:p>
    <w:p w14:paraId="4119F8C4" w14:textId="77777777" w:rsidR="001605D5" w:rsidRDefault="001605D5" w:rsidP="001605D5">
      <w:pPr>
        <w:pStyle w:val="DraftHeading3"/>
        <w:tabs>
          <w:tab w:val="right" w:pos="1757"/>
        </w:tabs>
        <w:ind w:left="1871" w:hanging="1871"/>
        <w:rPr>
          <w:lang w:val="en-US"/>
        </w:rPr>
      </w:pPr>
      <w:r>
        <w:rPr>
          <w:lang w:val="en-US"/>
        </w:rPr>
        <w:tab/>
      </w:r>
      <w:r w:rsidRPr="00766B54">
        <w:rPr>
          <w:lang w:val="en-US"/>
        </w:rPr>
        <w:t>(b)</w:t>
      </w:r>
      <w:r>
        <w:rPr>
          <w:lang w:val="en-US"/>
        </w:rPr>
        <w:tab/>
      </w:r>
      <w:r w:rsidR="00113DF0" w:rsidRPr="00113DF0">
        <w:rPr>
          <w:lang w:val="en-US"/>
        </w:rPr>
        <w:t>a prohibition notice or prohibited asbestos notice cannot be issued because, after taking reasonable steps:</w:t>
      </w:r>
    </w:p>
    <w:p w14:paraId="1C694B46" w14:textId="77777777" w:rsidR="00113DF0" w:rsidRDefault="00113DF0" w:rsidP="00113DF0">
      <w:pPr>
        <w:pStyle w:val="DraftHeading4"/>
        <w:tabs>
          <w:tab w:val="right" w:pos="2268"/>
        </w:tabs>
        <w:ind w:left="2381" w:hanging="2381"/>
        <w:rPr>
          <w:lang w:val="en-US"/>
        </w:rPr>
      </w:pPr>
      <w:r>
        <w:rPr>
          <w:lang w:val="en-US"/>
        </w:rPr>
        <w:tab/>
      </w:r>
      <w:r w:rsidRPr="00113DF0">
        <w:rPr>
          <w:lang w:val="en-US"/>
        </w:rPr>
        <w:t>(i)</w:t>
      </w:r>
      <w:r>
        <w:rPr>
          <w:lang w:val="en-US"/>
        </w:rPr>
        <w:tab/>
      </w:r>
      <w:r w:rsidRPr="00113DF0">
        <w:rPr>
          <w:lang w:val="en-US"/>
        </w:rPr>
        <w:t>in relation to a prohibition notice—the person with management or control of the workplace cannot be found; or</w:t>
      </w:r>
    </w:p>
    <w:p w14:paraId="0E798EA1" w14:textId="77777777" w:rsidR="00113DF0" w:rsidRPr="00113DF0" w:rsidRDefault="00113DF0" w:rsidP="00113DF0">
      <w:pPr>
        <w:pStyle w:val="DraftHeading4"/>
        <w:tabs>
          <w:tab w:val="right" w:pos="2268"/>
        </w:tabs>
        <w:ind w:left="2381" w:hanging="2381"/>
        <w:rPr>
          <w:lang w:val="en-US"/>
        </w:rPr>
      </w:pPr>
      <w:r>
        <w:rPr>
          <w:lang w:val="en-US"/>
        </w:rPr>
        <w:tab/>
      </w:r>
      <w:r w:rsidRPr="00113DF0">
        <w:rPr>
          <w:lang w:val="en-US"/>
        </w:rPr>
        <w:t>(ii)</w:t>
      </w:r>
      <w:r>
        <w:rPr>
          <w:lang w:val="en-US"/>
        </w:rPr>
        <w:tab/>
      </w:r>
      <w:r w:rsidRPr="00113DF0">
        <w:rPr>
          <w:lang w:val="en-US"/>
        </w:rPr>
        <w:t>in relation to a prohibited asbestos notice—a relevant person in relation to the workplace cannot be found.</w:t>
      </w:r>
    </w:p>
    <w:p w14:paraId="7DA94933" w14:textId="49A575C9" w:rsidR="001605D5" w:rsidRPr="00586D70" w:rsidRDefault="001605D5" w:rsidP="00697CBF">
      <w:pPr>
        <w:pStyle w:val="DraftHeading2"/>
        <w:tabs>
          <w:tab w:val="right" w:pos="1247"/>
        </w:tabs>
        <w:ind w:left="1361" w:hanging="1361"/>
        <w:rPr>
          <w:lang w:val="en-US"/>
        </w:rPr>
      </w:pPr>
      <w:r>
        <w:rPr>
          <w:lang w:val="en-US"/>
        </w:rPr>
        <w:tab/>
      </w:r>
      <w:r w:rsidRPr="00D56F31">
        <w:rPr>
          <w:lang w:val="en-US"/>
        </w:rPr>
        <w:t>(2)</w:t>
      </w:r>
      <w:r>
        <w:rPr>
          <w:lang w:val="en-US"/>
        </w:rPr>
        <w:tab/>
        <w:t>The regulator may take any remedial action necessary to make the workplace safe.</w:t>
      </w:r>
    </w:p>
    <w:p w14:paraId="626A1E44" w14:textId="77777777" w:rsidR="001605D5" w:rsidRPr="00643A52" w:rsidRDefault="001605D5" w:rsidP="001605D5">
      <w:pPr>
        <w:pStyle w:val="DraftHeading1"/>
        <w:tabs>
          <w:tab w:val="right" w:pos="680"/>
        </w:tabs>
        <w:ind w:left="850" w:hanging="850"/>
        <w:rPr>
          <w:lang w:val="en-US"/>
        </w:rPr>
      </w:pPr>
      <w:r>
        <w:rPr>
          <w:lang w:val="en-US"/>
        </w:rPr>
        <w:tab/>
      </w:r>
      <w:bookmarkStart w:id="574" w:name="_Toc261422860"/>
      <w:bookmarkStart w:id="575" w:name="_Toc142312634"/>
      <w:r>
        <w:rPr>
          <w:lang w:val="en-US"/>
        </w:rPr>
        <w:t>213</w:t>
      </w:r>
      <w:r>
        <w:rPr>
          <w:lang w:val="en-US"/>
        </w:rPr>
        <w:tab/>
        <w:t>Costs of remedial or other action</w:t>
      </w:r>
      <w:bookmarkEnd w:id="574"/>
      <w:bookmarkEnd w:id="575"/>
    </w:p>
    <w:p w14:paraId="1C17F08B" w14:textId="77777777" w:rsidR="001605D5" w:rsidRDefault="001605D5" w:rsidP="001605D5">
      <w:pPr>
        <w:pStyle w:val="BodySectionSub"/>
        <w:rPr>
          <w:lang w:val="en-US"/>
        </w:rPr>
      </w:pPr>
      <w:r>
        <w:rPr>
          <w:lang w:val="en-US"/>
        </w:rPr>
        <w:t>The regulator may recover the reasonable costs of any remedial action taken under:</w:t>
      </w:r>
    </w:p>
    <w:p w14:paraId="5D73D62B" w14:textId="77777777" w:rsidR="001605D5" w:rsidRDefault="001605D5" w:rsidP="001605D5">
      <w:pPr>
        <w:pStyle w:val="DraftHeading3"/>
        <w:tabs>
          <w:tab w:val="right" w:pos="1757"/>
        </w:tabs>
        <w:ind w:left="1871" w:hanging="1871"/>
        <w:rPr>
          <w:lang w:val="en-US"/>
        </w:rPr>
      </w:pPr>
      <w:r>
        <w:rPr>
          <w:lang w:val="en-US"/>
        </w:rPr>
        <w:lastRenderedPageBreak/>
        <w:tab/>
      </w:r>
      <w:r w:rsidRPr="00210E51">
        <w:rPr>
          <w:lang w:val="en-US"/>
        </w:rPr>
        <w:t>(a)</w:t>
      </w:r>
      <w:r>
        <w:rPr>
          <w:lang w:val="en-US"/>
        </w:rPr>
        <w:tab/>
        <w:t>section 211 from the person to whom the notice is issued; or</w:t>
      </w:r>
    </w:p>
    <w:p w14:paraId="3FEC0903" w14:textId="77777777" w:rsidR="001605D5" w:rsidRDefault="001605D5" w:rsidP="001605D5">
      <w:pPr>
        <w:pStyle w:val="DraftHeading3"/>
        <w:tabs>
          <w:tab w:val="right" w:pos="1757"/>
        </w:tabs>
        <w:ind w:left="1871" w:hanging="1871"/>
        <w:rPr>
          <w:lang w:val="en-US"/>
        </w:rPr>
      </w:pPr>
      <w:r>
        <w:rPr>
          <w:lang w:val="en-US"/>
        </w:rPr>
        <w:tab/>
      </w:r>
      <w:r w:rsidRPr="00210E51">
        <w:rPr>
          <w:lang w:val="en-US"/>
        </w:rPr>
        <w:t>(b)</w:t>
      </w:r>
      <w:r>
        <w:rPr>
          <w:lang w:val="en-US"/>
        </w:rPr>
        <w:tab/>
        <w:t xml:space="preserve">section 212 from any person to whom the prohibition notice </w:t>
      </w:r>
      <w:r w:rsidR="006A70B6" w:rsidRPr="006A70B6">
        <w:rPr>
          <w:lang w:val="en-US"/>
        </w:rPr>
        <w:t>or prohibited asbestos notice</w:t>
      </w:r>
      <w:r w:rsidR="006A70B6">
        <w:rPr>
          <w:lang w:val="en-US"/>
        </w:rPr>
        <w:t xml:space="preserve"> </w:t>
      </w:r>
      <w:r>
        <w:rPr>
          <w:lang w:val="en-US"/>
        </w:rPr>
        <w:t>could have been issued in relation to the matter,</w:t>
      </w:r>
    </w:p>
    <w:p w14:paraId="5D228650" w14:textId="77777777" w:rsidR="001605D5" w:rsidRDefault="001605D5" w:rsidP="001605D5">
      <w:pPr>
        <w:pStyle w:val="BodySectionSub"/>
        <w:rPr>
          <w:lang w:val="en-US"/>
        </w:rPr>
      </w:pPr>
      <w:r>
        <w:rPr>
          <w:lang w:val="en-US"/>
        </w:rPr>
        <w:t>as a debt due to the regulator.</w:t>
      </w:r>
    </w:p>
    <w:p w14:paraId="10879D2E" w14:textId="77777777" w:rsidR="001605D5" w:rsidRPr="007428D6" w:rsidRDefault="001605D5" w:rsidP="001605D5">
      <w:pPr>
        <w:pStyle w:val="Heading-DIVISION"/>
        <w:ind w:left="1500" w:hanging="1500"/>
        <w:jc w:val="left"/>
      </w:pPr>
      <w:bookmarkStart w:id="576" w:name="_Toc261422861"/>
      <w:bookmarkStart w:id="577" w:name="_Toc142312635"/>
      <w:r w:rsidRPr="007428D6">
        <w:t>Division 6</w:t>
      </w:r>
      <w:r w:rsidRPr="007428D6">
        <w:tab/>
        <w:t>Injunctions</w:t>
      </w:r>
      <w:bookmarkEnd w:id="576"/>
      <w:bookmarkEnd w:id="577"/>
    </w:p>
    <w:p w14:paraId="3DA5B9B0" w14:textId="77777777" w:rsidR="001605D5" w:rsidRDefault="001605D5" w:rsidP="001605D5">
      <w:pPr>
        <w:pStyle w:val="DraftHeading1"/>
        <w:tabs>
          <w:tab w:val="right" w:pos="680"/>
        </w:tabs>
        <w:ind w:left="850" w:hanging="850"/>
        <w:rPr>
          <w:lang w:val="en-US"/>
        </w:rPr>
      </w:pPr>
      <w:r>
        <w:rPr>
          <w:lang w:val="en-US"/>
        </w:rPr>
        <w:tab/>
      </w:r>
      <w:bookmarkStart w:id="578" w:name="_Toc261422862"/>
      <w:bookmarkStart w:id="579" w:name="_Toc142312636"/>
      <w:r w:rsidRPr="004008A3">
        <w:rPr>
          <w:lang w:val="en-US"/>
        </w:rPr>
        <w:t>21</w:t>
      </w:r>
      <w:r>
        <w:rPr>
          <w:lang w:val="en-US"/>
        </w:rPr>
        <w:t>4</w:t>
      </w:r>
      <w:r>
        <w:rPr>
          <w:lang w:val="en-US"/>
        </w:rPr>
        <w:tab/>
        <w:t>Application of Division</w:t>
      </w:r>
      <w:bookmarkEnd w:id="578"/>
      <w:bookmarkEnd w:id="579"/>
    </w:p>
    <w:p w14:paraId="19D175D3" w14:textId="77777777" w:rsidR="001605D5" w:rsidRDefault="001605D5" w:rsidP="001605D5">
      <w:pPr>
        <w:pStyle w:val="BodySectionSub"/>
        <w:rPr>
          <w:lang w:val="en-US"/>
        </w:rPr>
      </w:pPr>
      <w:r>
        <w:rPr>
          <w:lang w:val="en-US"/>
        </w:rPr>
        <w:t xml:space="preserve">In this Division, </w:t>
      </w:r>
      <w:r w:rsidRPr="00CC5037">
        <w:rPr>
          <w:b/>
          <w:i/>
          <w:lang w:val="en-US"/>
        </w:rPr>
        <w:t>notice</w:t>
      </w:r>
      <w:r>
        <w:rPr>
          <w:lang w:val="en-US"/>
        </w:rPr>
        <w:t xml:space="preserve"> means improvement notice, prohibition notice</w:t>
      </w:r>
      <w:r w:rsidR="00765627" w:rsidRPr="00765627">
        <w:rPr>
          <w:lang w:val="en-US"/>
        </w:rPr>
        <w:t>, non-disturbance notice or prohibited asbestos notice</w:t>
      </w:r>
      <w:r>
        <w:rPr>
          <w:lang w:val="en-US"/>
        </w:rPr>
        <w:t>.</w:t>
      </w:r>
    </w:p>
    <w:p w14:paraId="13A1CDD0" w14:textId="77777777" w:rsidR="001605D5" w:rsidRDefault="001605D5" w:rsidP="001605D5">
      <w:pPr>
        <w:pStyle w:val="DraftHeading1"/>
        <w:tabs>
          <w:tab w:val="right" w:pos="680"/>
        </w:tabs>
        <w:ind w:left="850" w:hanging="850"/>
        <w:rPr>
          <w:lang w:val="en-US"/>
        </w:rPr>
      </w:pPr>
      <w:r>
        <w:rPr>
          <w:lang w:val="en-US"/>
        </w:rPr>
        <w:tab/>
      </w:r>
      <w:bookmarkStart w:id="580" w:name="_Toc261422863"/>
      <w:bookmarkStart w:id="581" w:name="_Toc142312637"/>
      <w:r>
        <w:rPr>
          <w:lang w:val="en-US"/>
        </w:rPr>
        <w:t>215</w:t>
      </w:r>
      <w:r>
        <w:rPr>
          <w:lang w:val="en-US"/>
        </w:rPr>
        <w:tab/>
        <w:t>Injunctions for noncompliance with notices</w:t>
      </w:r>
      <w:bookmarkEnd w:id="580"/>
      <w:bookmarkEnd w:id="581"/>
    </w:p>
    <w:p w14:paraId="416153D8" w14:textId="77777777" w:rsidR="001605D5" w:rsidRDefault="001605D5" w:rsidP="001605D5">
      <w:pPr>
        <w:pStyle w:val="DraftHeading2"/>
        <w:tabs>
          <w:tab w:val="right" w:pos="1247"/>
        </w:tabs>
        <w:ind w:left="1361" w:hanging="1361"/>
        <w:rPr>
          <w:lang w:val="en-US"/>
        </w:rPr>
      </w:pPr>
      <w:r>
        <w:rPr>
          <w:lang w:val="en-US"/>
        </w:rPr>
        <w:tab/>
      </w:r>
      <w:r w:rsidRPr="00D56F31">
        <w:rPr>
          <w:lang w:val="en-US"/>
        </w:rPr>
        <w:t>(1)</w:t>
      </w:r>
      <w:r>
        <w:rPr>
          <w:lang w:val="en-US"/>
        </w:rPr>
        <w:tab/>
        <w:t>The regulator may apply to [the designated court] for an injunction:</w:t>
      </w:r>
    </w:p>
    <w:p w14:paraId="4DDA508C" w14:textId="77777777" w:rsidR="001605D5" w:rsidRDefault="001605D5" w:rsidP="001605D5">
      <w:pPr>
        <w:pStyle w:val="DraftHeading3"/>
        <w:tabs>
          <w:tab w:val="right" w:pos="1757"/>
        </w:tabs>
        <w:ind w:left="1871" w:hanging="1871"/>
        <w:rPr>
          <w:lang w:val="en-US"/>
        </w:rPr>
      </w:pPr>
      <w:r>
        <w:rPr>
          <w:lang w:val="en-US"/>
        </w:rPr>
        <w:tab/>
      </w:r>
      <w:r w:rsidRPr="00D56F31">
        <w:rPr>
          <w:lang w:val="en-US"/>
        </w:rPr>
        <w:t>(a)</w:t>
      </w:r>
      <w:r>
        <w:rPr>
          <w:lang w:val="en-US"/>
        </w:rPr>
        <w:tab/>
        <w:t>compelling a person to comply with a notice; or</w:t>
      </w:r>
    </w:p>
    <w:p w14:paraId="4B50E4D9" w14:textId="77777777" w:rsidR="001605D5" w:rsidRDefault="001605D5" w:rsidP="001605D5">
      <w:pPr>
        <w:pStyle w:val="DraftHeading3"/>
        <w:tabs>
          <w:tab w:val="right" w:pos="1757"/>
        </w:tabs>
        <w:ind w:left="1871" w:hanging="1871"/>
        <w:rPr>
          <w:lang w:val="en-US"/>
        </w:rPr>
      </w:pPr>
      <w:r>
        <w:rPr>
          <w:lang w:val="en-US"/>
        </w:rPr>
        <w:tab/>
      </w:r>
      <w:r w:rsidRPr="00847B4B">
        <w:rPr>
          <w:lang w:val="en-US"/>
        </w:rPr>
        <w:t>(b)</w:t>
      </w:r>
      <w:r>
        <w:rPr>
          <w:lang w:val="en-US"/>
        </w:rPr>
        <w:tab/>
        <w:t>restraining a person from contravening a notice.</w:t>
      </w:r>
    </w:p>
    <w:p w14:paraId="79683870" w14:textId="77777777" w:rsidR="001605D5" w:rsidRDefault="001605D5" w:rsidP="001605D5">
      <w:pPr>
        <w:pStyle w:val="DraftHeading2"/>
        <w:tabs>
          <w:tab w:val="right" w:pos="1247"/>
        </w:tabs>
        <w:ind w:left="1361" w:hanging="1361"/>
        <w:rPr>
          <w:lang w:val="en-US"/>
        </w:rPr>
      </w:pPr>
      <w:r>
        <w:rPr>
          <w:lang w:val="en-US"/>
        </w:rPr>
        <w:tab/>
      </w:r>
      <w:r w:rsidRPr="00847B4B">
        <w:rPr>
          <w:lang w:val="en-US"/>
        </w:rPr>
        <w:t>(2)</w:t>
      </w:r>
      <w:r>
        <w:rPr>
          <w:lang w:val="en-US"/>
        </w:rPr>
        <w:tab/>
        <w:t>The regulator may do so:</w:t>
      </w:r>
    </w:p>
    <w:p w14:paraId="2E4A1833" w14:textId="77777777" w:rsidR="001605D5" w:rsidRDefault="001605D5" w:rsidP="001605D5">
      <w:pPr>
        <w:pStyle w:val="DraftHeading3"/>
        <w:tabs>
          <w:tab w:val="right" w:pos="1757"/>
        </w:tabs>
        <w:ind w:left="1871" w:hanging="1871"/>
        <w:rPr>
          <w:lang w:val="en-US"/>
        </w:rPr>
      </w:pPr>
      <w:r>
        <w:rPr>
          <w:lang w:val="en-US"/>
        </w:rPr>
        <w:tab/>
      </w:r>
      <w:r w:rsidRPr="00FB466E">
        <w:rPr>
          <w:lang w:val="en-US"/>
        </w:rPr>
        <w:t>(a)</w:t>
      </w:r>
      <w:r>
        <w:rPr>
          <w:lang w:val="en-US"/>
        </w:rPr>
        <w:tab/>
        <w:t>whether or not proceedings have been brought for an offence against this Act in connection with any matter in relation to which the notice was issued; and</w:t>
      </w:r>
    </w:p>
    <w:p w14:paraId="6B8F2B93" w14:textId="77777777" w:rsidR="001605D5" w:rsidRDefault="001605D5" w:rsidP="001605D5">
      <w:pPr>
        <w:pStyle w:val="DraftHeading3"/>
        <w:tabs>
          <w:tab w:val="right" w:pos="1757"/>
        </w:tabs>
        <w:ind w:left="1871" w:hanging="1871"/>
        <w:rPr>
          <w:lang w:val="en-US"/>
        </w:rPr>
      </w:pPr>
      <w:r>
        <w:rPr>
          <w:lang w:val="en-US"/>
        </w:rPr>
        <w:tab/>
      </w:r>
      <w:r w:rsidRPr="00E77CD5">
        <w:rPr>
          <w:lang w:val="en-US"/>
        </w:rPr>
        <w:t>(b)</w:t>
      </w:r>
      <w:r>
        <w:rPr>
          <w:lang w:val="en-US"/>
        </w:rPr>
        <w:tab/>
        <w:t>whether any period for compliance with the notice has expired.</w:t>
      </w:r>
    </w:p>
    <w:p w14:paraId="6E879871" w14:textId="77777777" w:rsidR="001605D5" w:rsidRPr="002537AF" w:rsidRDefault="001605D5" w:rsidP="001605D5">
      <w:pPr>
        <w:pStyle w:val="DraftSectionNote"/>
        <w:tabs>
          <w:tab w:val="right" w:pos="1304"/>
        </w:tabs>
        <w:ind w:left="850"/>
        <w:rPr>
          <w:b/>
        </w:rPr>
      </w:pPr>
      <w:r w:rsidRPr="002537AF">
        <w:rPr>
          <w:b/>
        </w:rPr>
        <w:t>Note</w:t>
      </w:r>
    </w:p>
    <w:p w14:paraId="62F01292" w14:textId="77777777" w:rsidR="001605D5" w:rsidRPr="004634FD" w:rsidRDefault="001605D5" w:rsidP="001605D5">
      <w:pPr>
        <w:pStyle w:val="DraftSectionNote"/>
        <w:tabs>
          <w:tab w:val="right" w:pos="1304"/>
        </w:tabs>
        <w:ind w:left="850"/>
      </w:pPr>
      <w:r>
        <w:t>See the jurisdictional note in the Appendix.</w:t>
      </w:r>
    </w:p>
    <w:p w14:paraId="2F055E0E" w14:textId="77777777" w:rsidR="001605D5" w:rsidRPr="004E78A4" w:rsidRDefault="001605D5" w:rsidP="001605D5">
      <w:pPr>
        <w:pStyle w:val="Heading-PART"/>
        <w:tabs>
          <w:tab w:val="left" w:pos="1020"/>
        </w:tabs>
        <w:jc w:val="left"/>
        <w:rPr>
          <w:caps w:val="0"/>
          <w:sz w:val="28"/>
        </w:rPr>
      </w:pPr>
      <w:r>
        <w:br w:type="page"/>
      </w:r>
      <w:bookmarkStart w:id="582" w:name="_Toc261422864"/>
      <w:bookmarkStart w:id="583" w:name="_Toc142312638"/>
      <w:r>
        <w:rPr>
          <w:caps w:val="0"/>
          <w:sz w:val="28"/>
        </w:rPr>
        <w:lastRenderedPageBreak/>
        <w:t xml:space="preserve">Part 11 </w:t>
      </w:r>
      <w:r>
        <w:rPr>
          <w:caps w:val="0"/>
          <w:sz w:val="28"/>
        </w:rPr>
        <w:tab/>
        <w:t>Enforceable undertakings</w:t>
      </w:r>
      <w:bookmarkEnd w:id="582"/>
      <w:bookmarkEnd w:id="583"/>
    </w:p>
    <w:p w14:paraId="7BF611F4" w14:textId="77777777" w:rsidR="001605D5" w:rsidRDefault="001605D5" w:rsidP="001605D5">
      <w:pPr>
        <w:pStyle w:val="DraftHeading1"/>
        <w:tabs>
          <w:tab w:val="right" w:pos="680"/>
        </w:tabs>
        <w:ind w:left="850" w:hanging="850"/>
      </w:pPr>
      <w:r>
        <w:tab/>
      </w:r>
      <w:bookmarkStart w:id="584" w:name="_Toc261422865"/>
      <w:bookmarkStart w:id="585" w:name="_Toc142312639"/>
      <w:r>
        <w:t>216</w:t>
      </w:r>
      <w:r>
        <w:tab/>
        <w:t>Regulator may accept WHS undertakings</w:t>
      </w:r>
      <w:bookmarkEnd w:id="584"/>
      <w:bookmarkEnd w:id="585"/>
    </w:p>
    <w:p w14:paraId="2A1BB9CC" w14:textId="77777777" w:rsidR="001605D5" w:rsidRDefault="001605D5" w:rsidP="001605D5">
      <w:pPr>
        <w:pStyle w:val="DraftHeading2"/>
        <w:tabs>
          <w:tab w:val="right" w:pos="1247"/>
        </w:tabs>
        <w:ind w:left="1361" w:hanging="1361"/>
      </w:pPr>
      <w:r>
        <w:tab/>
      </w:r>
      <w:r w:rsidRPr="006C0DE2">
        <w:t>(1)</w:t>
      </w:r>
      <w:r>
        <w:tab/>
        <w:t>The regulator may accept a written undertaking (a </w:t>
      </w:r>
      <w:r w:rsidRPr="00CC6565">
        <w:rPr>
          <w:b/>
          <w:i/>
        </w:rPr>
        <w:t>WHS undertaking</w:t>
      </w:r>
      <w:r>
        <w:t>) given by a person in connection with a matter relating to a contravention or alleged contravention by the person of this Act.</w:t>
      </w:r>
    </w:p>
    <w:p w14:paraId="04B3A034" w14:textId="77777777" w:rsidR="001605D5" w:rsidRPr="00417BBA" w:rsidRDefault="001605D5" w:rsidP="001605D5">
      <w:pPr>
        <w:pStyle w:val="DraftSectionNote"/>
        <w:tabs>
          <w:tab w:val="right" w:pos="1304"/>
        </w:tabs>
        <w:ind w:left="850"/>
        <w:rPr>
          <w:b/>
        </w:rPr>
      </w:pPr>
      <w:r w:rsidRPr="00417BBA">
        <w:rPr>
          <w:b/>
        </w:rPr>
        <w:t>Note</w:t>
      </w:r>
    </w:p>
    <w:p w14:paraId="7A159D3D" w14:textId="77777777" w:rsidR="001605D5" w:rsidRPr="000C13B3" w:rsidRDefault="001605D5" w:rsidP="001605D5">
      <w:pPr>
        <w:pStyle w:val="DraftSectionNote"/>
        <w:tabs>
          <w:tab w:val="right" w:pos="1304"/>
        </w:tabs>
        <w:ind w:left="850"/>
      </w:pPr>
      <w:r>
        <w:t>Section 230(3) requires the regulator to publish guidelines in relation to the acceptance of WHS undertakings.</w:t>
      </w:r>
    </w:p>
    <w:p w14:paraId="2A3E2FC3" w14:textId="77777777" w:rsidR="001605D5" w:rsidRDefault="001605D5" w:rsidP="001605D5">
      <w:pPr>
        <w:pStyle w:val="DraftHeading2"/>
        <w:tabs>
          <w:tab w:val="right" w:pos="1247"/>
        </w:tabs>
        <w:ind w:left="1361" w:hanging="1361"/>
      </w:pPr>
      <w:r>
        <w:tab/>
        <w:t>(2</w:t>
      </w:r>
      <w:r w:rsidRPr="006C0DE2">
        <w:t>)</w:t>
      </w:r>
      <w:r>
        <w:tab/>
        <w:t xml:space="preserve">A WHS undertaking cannot be accepted for a contravention or alleged contravention that is a </w:t>
      </w:r>
      <w:r w:rsidRPr="00E32379">
        <w:t>Category 1 offence</w:t>
      </w:r>
      <w:r>
        <w:t>.</w:t>
      </w:r>
    </w:p>
    <w:p w14:paraId="2EBB1665" w14:textId="77777777" w:rsidR="001605D5" w:rsidRPr="008A581E" w:rsidRDefault="001605D5" w:rsidP="001605D5">
      <w:pPr>
        <w:pStyle w:val="DraftHeading2"/>
        <w:tabs>
          <w:tab w:val="right" w:pos="1247"/>
        </w:tabs>
        <w:ind w:left="1361" w:hanging="1361"/>
      </w:pPr>
      <w:r>
        <w:tab/>
      </w:r>
      <w:r w:rsidRPr="008A581E">
        <w:t>(3)</w:t>
      </w:r>
      <w:r>
        <w:tab/>
        <w:t>The giving of a WHS undertaking does not constitute an admission of guilt by the person giving it in relation to the contravention or alleged contravention to which the undertaking relates.</w:t>
      </w:r>
    </w:p>
    <w:p w14:paraId="5A56F044" w14:textId="77777777" w:rsidR="001605D5" w:rsidRDefault="001605D5" w:rsidP="001605D5">
      <w:pPr>
        <w:pStyle w:val="DraftHeading1"/>
        <w:tabs>
          <w:tab w:val="right" w:pos="680"/>
        </w:tabs>
        <w:ind w:left="850" w:hanging="850"/>
      </w:pPr>
      <w:r>
        <w:tab/>
      </w:r>
      <w:bookmarkStart w:id="586" w:name="_Toc261422866"/>
      <w:bookmarkStart w:id="587" w:name="_Toc142312640"/>
      <w:r>
        <w:t>217</w:t>
      </w:r>
      <w:r>
        <w:tab/>
        <w:t>Notice of decision and reasons for decision</w:t>
      </w:r>
      <w:bookmarkEnd w:id="586"/>
      <w:bookmarkEnd w:id="587"/>
    </w:p>
    <w:p w14:paraId="544C36CB" w14:textId="77777777" w:rsidR="001605D5" w:rsidRDefault="001605D5" w:rsidP="001605D5">
      <w:pPr>
        <w:pStyle w:val="DraftHeading2"/>
        <w:tabs>
          <w:tab w:val="right" w:pos="1247"/>
        </w:tabs>
        <w:ind w:left="1361" w:hanging="1361"/>
      </w:pPr>
      <w:r>
        <w:tab/>
      </w:r>
      <w:r w:rsidRPr="001B356C">
        <w:t>(1)</w:t>
      </w:r>
      <w:r>
        <w:tab/>
        <w:t>The regulator must give the person seeking to make a WHS undertaking written notice of the regulator's decision to accept or reject the WHS undertaking and of the reasons for the decision.</w:t>
      </w:r>
    </w:p>
    <w:p w14:paraId="0ADEFEA3" w14:textId="77777777" w:rsidR="001605D5" w:rsidRDefault="001605D5" w:rsidP="001605D5">
      <w:pPr>
        <w:pStyle w:val="DraftHeading2"/>
        <w:tabs>
          <w:tab w:val="right" w:pos="1247"/>
        </w:tabs>
        <w:ind w:left="1361" w:hanging="1361"/>
      </w:pPr>
      <w:r>
        <w:tab/>
      </w:r>
      <w:r w:rsidRPr="001B356C">
        <w:t>(2)</w:t>
      </w:r>
      <w:r>
        <w:tab/>
        <w:t xml:space="preserve">The regulator </w:t>
      </w:r>
      <w:r w:rsidRPr="007656E3">
        <w:t>must</w:t>
      </w:r>
      <w:r>
        <w:t xml:space="preserve"> publish, on the regulator's website, notice of a decision to accept a WHS undertaking and the reasons for that decision.</w:t>
      </w:r>
    </w:p>
    <w:p w14:paraId="27DB747B" w14:textId="77777777" w:rsidR="001605D5" w:rsidRDefault="001605D5" w:rsidP="001605D5">
      <w:pPr>
        <w:pStyle w:val="DraftHeading1"/>
        <w:tabs>
          <w:tab w:val="right" w:pos="680"/>
        </w:tabs>
        <w:ind w:left="850" w:hanging="850"/>
      </w:pPr>
      <w:r>
        <w:tab/>
      </w:r>
      <w:bookmarkStart w:id="588" w:name="_Toc261422867"/>
      <w:bookmarkStart w:id="589" w:name="_Toc142312641"/>
      <w:r>
        <w:t>218</w:t>
      </w:r>
      <w:r>
        <w:tab/>
        <w:t>When a WHS undertaking is enforceable</w:t>
      </w:r>
      <w:bookmarkEnd w:id="588"/>
      <w:bookmarkEnd w:id="589"/>
    </w:p>
    <w:p w14:paraId="546D2A5E" w14:textId="5BF9CAF9" w:rsidR="00A5345E" w:rsidRDefault="001605D5" w:rsidP="00CC3FCF">
      <w:pPr>
        <w:pStyle w:val="BodySectionSub"/>
      </w:pPr>
      <w:r>
        <w:t>A WHS undertaking takes effect and becomes enforceable when the regulator's decision to accept the undertaking is given to the person who made the undertaking or at any later date specified by the regulator.</w:t>
      </w:r>
    </w:p>
    <w:p w14:paraId="7AFF2818" w14:textId="77777777" w:rsidR="001605D5" w:rsidRDefault="001605D5" w:rsidP="001605D5">
      <w:pPr>
        <w:pStyle w:val="DraftHeading1"/>
        <w:tabs>
          <w:tab w:val="right" w:pos="680"/>
        </w:tabs>
        <w:ind w:left="850" w:hanging="850"/>
      </w:pPr>
      <w:r>
        <w:lastRenderedPageBreak/>
        <w:tab/>
      </w:r>
      <w:bookmarkStart w:id="590" w:name="_Toc261422868"/>
      <w:bookmarkStart w:id="591" w:name="_Toc142312642"/>
      <w:r>
        <w:t>219</w:t>
      </w:r>
      <w:r>
        <w:tab/>
        <w:t>Compliance with WHS undertaking</w:t>
      </w:r>
      <w:bookmarkEnd w:id="590"/>
      <w:bookmarkEnd w:id="591"/>
    </w:p>
    <w:p w14:paraId="29B219A8" w14:textId="77777777" w:rsidR="001605D5" w:rsidRDefault="001605D5" w:rsidP="001605D5">
      <w:pPr>
        <w:pStyle w:val="BodySectionSub"/>
      </w:pPr>
      <w:r>
        <w:t>A person must not contravene a WHS undertaking made by that person that is in effect.</w:t>
      </w:r>
    </w:p>
    <w:p w14:paraId="308EFC1A" w14:textId="1EFD3641" w:rsidR="001605D5" w:rsidRDefault="001605D5" w:rsidP="001605D5">
      <w:pPr>
        <w:pStyle w:val="BodySectionSub"/>
      </w:pPr>
      <w:r>
        <w:t>Maximum penalty:</w:t>
      </w:r>
      <w:r w:rsidR="00AD3DCD">
        <w:t xml:space="preserve"> </w:t>
      </w:r>
      <w:r w:rsidR="00AD3DCD" w:rsidRPr="00AD3DCD">
        <w:t>tier B monetary penalty.</w:t>
      </w:r>
    </w:p>
    <w:p w14:paraId="0D272910" w14:textId="77777777" w:rsidR="001605D5" w:rsidRPr="00B25F3C" w:rsidRDefault="001605D5" w:rsidP="001605D5">
      <w:pPr>
        <w:pStyle w:val="DraftHeading1"/>
        <w:tabs>
          <w:tab w:val="right" w:pos="680"/>
        </w:tabs>
        <w:ind w:left="850" w:hanging="850"/>
      </w:pPr>
      <w:r>
        <w:tab/>
      </w:r>
      <w:bookmarkStart w:id="592" w:name="_Toc261422869"/>
      <w:bookmarkStart w:id="593" w:name="_Toc142312643"/>
      <w:r>
        <w:t>220</w:t>
      </w:r>
      <w:r>
        <w:tab/>
        <w:t>Contravention of WHS undertaking</w:t>
      </w:r>
      <w:bookmarkEnd w:id="592"/>
      <w:bookmarkEnd w:id="593"/>
    </w:p>
    <w:p w14:paraId="325EF42D" w14:textId="77777777" w:rsidR="001605D5" w:rsidRDefault="001605D5" w:rsidP="001605D5">
      <w:pPr>
        <w:pStyle w:val="DraftHeading2"/>
        <w:tabs>
          <w:tab w:val="right" w:pos="1247"/>
        </w:tabs>
        <w:ind w:left="1361" w:hanging="1361"/>
      </w:pPr>
      <w:r>
        <w:tab/>
        <w:t>(1</w:t>
      </w:r>
      <w:r w:rsidRPr="00F0611D">
        <w:t>)</w:t>
      </w:r>
      <w:r>
        <w:tab/>
        <w:t>The regulator may apply to the [designated court] for an order if a person contravenes a WHS undertaking.</w:t>
      </w:r>
    </w:p>
    <w:p w14:paraId="7FCA2003" w14:textId="77777777" w:rsidR="001605D5" w:rsidRDefault="001605D5" w:rsidP="001605D5">
      <w:pPr>
        <w:pStyle w:val="DraftHeading2"/>
        <w:tabs>
          <w:tab w:val="right" w:pos="1247"/>
        </w:tabs>
        <w:ind w:left="1361" w:hanging="1361"/>
      </w:pPr>
      <w:r>
        <w:tab/>
        <w:t>(2</w:t>
      </w:r>
      <w:r w:rsidRPr="00FA2242">
        <w:t>)</w:t>
      </w:r>
      <w:r>
        <w:tab/>
        <w:t>If the court is satisfied that the person who made the WHS undertaking has contravened the undertaking, the court, in addition to the imposition of any penalty, may make 1 or both of the following orders:</w:t>
      </w:r>
    </w:p>
    <w:p w14:paraId="083AFFBD" w14:textId="77777777" w:rsidR="001605D5" w:rsidRDefault="001605D5" w:rsidP="001605D5">
      <w:pPr>
        <w:pStyle w:val="DraftHeading3"/>
        <w:tabs>
          <w:tab w:val="right" w:pos="1757"/>
        </w:tabs>
        <w:ind w:left="1871" w:hanging="1871"/>
      </w:pPr>
      <w:r>
        <w:tab/>
      </w:r>
      <w:r w:rsidRPr="00A92E9B">
        <w:t>(a)</w:t>
      </w:r>
      <w:r>
        <w:tab/>
        <w:t xml:space="preserve">an order directing the person to comply with the undertaking; </w:t>
      </w:r>
    </w:p>
    <w:p w14:paraId="5A71B7D2" w14:textId="77777777" w:rsidR="001605D5" w:rsidRDefault="001605D5" w:rsidP="001605D5">
      <w:pPr>
        <w:pStyle w:val="DraftHeading3"/>
        <w:tabs>
          <w:tab w:val="right" w:pos="1757"/>
        </w:tabs>
        <w:ind w:left="1871" w:hanging="1871"/>
      </w:pPr>
      <w:r>
        <w:tab/>
      </w:r>
      <w:r w:rsidRPr="00D0302E">
        <w:t>(b)</w:t>
      </w:r>
      <w:r>
        <w:tab/>
        <w:t>an order discharging the undertaking.</w:t>
      </w:r>
    </w:p>
    <w:p w14:paraId="57A5DC0A" w14:textId="77777777" w:rsidR="001605D5" w:rsidRDefault="001605D5" w:rsidP="001605D5">
      <w:pPr>
        <w:pStyle w:val="DraftHeading2"/>
        <w:tabs>
          <w:tab w:val="right" w:pos="1247"/>
        </w:tabs>
        <w:ind w:left="1361" w:hanging="1361"/>
      </w:pPr>
      <w:r>
        <w:tab/>
        <w:t>(3</w:t>
      </w:r>
      <w:r w:rsidRPr="00D0302E">
        <w:t>)</w:t>
      </w:r>
      <w:r>
        <w:tab/>
        <w:t>In addition to the orders referred to in subsection (2), the court may make any other order that the court considers appropriate in the circumstances, including</w:t>
      </w:r>
      <w:r w:rsidRPr="00D0302E">
        <w:t xml:space="preserve"> </w:t>
      </w:r>
      <w:r>
        <w:t>orders directing the person to pay to the [State]:</w:t>
      </w:r>
    </w:p>
    <w:p w14:paraId="10F742ED" w14:textId="77777777" w:rsidR="001605D5" w:rsidRDefault="001605D5" w:rsidP="001605D5">
      <w:pPr>
        <w:pStyle w:val="DraftHeading3"/>
        <w:tabs>
          <w:tab w:val="right" w:pos="1757"/>
        </w:tabs>
        <w:ind w:left="1871" w:hanging="1871"/>
      </w:pPr>
      <w:r>
        <w:tab/>
      </w:r>
      <w:r w:rsidRPr="00D0302E">
        <w:t>(a)</w:t>
      </w:r>
      <w:r>
        <w:tab/>
        <w:t>the costs of the proceedings; and</w:t>
      </w:r>
    </w:p>
    <w:p w14:paraId="78CF4906" w14:textId="77777777" w:rsidR="001605D5" w:rsidRDefault="001605D5" w:rsidP="001605D5">
      <w:pPr>
        <w:pStyle w:val="DraftHeading3"/>
        <w:tabs>
          <w:tab w:val="right" w:pos="1757"/>
        </w:tabs>
        <w:ind w:left="1871" w:hanging="1871"/>
      </w:pPr>
      <w:r>
        <w:tab/>
      </w:r>
      <w:r w:rsidRPr="00D0302E">
        <w:t>(b)</w:t>
      </w:r>
      <w:r>
        <w:tab/>
        <w:t>the reasonable costs of the regulator in monitoring compliance with the WHS undertaking in the future.</w:t>
      </w:r>
    </w:p>
    <w:p w14:paraId="43315D98" w14:textId="77777777" w:rsidR="001605D5" w:rsidRPr="00A21A2F" w:rsidRDefault="001605D5" w:rsidP="001605D5">
      <w:pPr>
        <w:pStyle w:val="DraftSectionNote"/>
        <w:tabs>
          <w:tab w:val="right" w:pos="1304"/>
        </w:tabs>
        <w:ind w:left="850"/>
        <w:rPr>
          <w:b/>
        </w:rPr>
      </w:pPr>
      <w:r w:rsidRPr="00A21A2F">
        <w:rPr>
          <w:b/>
        </w:rPr>
        <w:t>Note</w:t>
      </w:r>
    </w:p>
    <w:p w14:paraId="6AD2EC03" w14:textId="090DD8BC" w:rsidR="001605D5" w:rsidRPr="00586D70" w:rsidRDefault="001605D5" w:rsidP="00CC3FCF">
      <w:pPr>
        <w:pStyle w:val="DraftSectionNote"/>
        <w:tabs>
          <w:tab w:val="right" w:pos="1304"/>
        </w:tabs>
        <w:ind w:left="850"/>
      </w:pPr>
      <w:r>
        <w:t>See the jurisdictional note in the Appendix.</w:t>
      </w:r>
    </w:p>
    <w:p w14:paraId="38B51751" w14:textId="77777777" w:rsidR="001605D5" w:rsidRDefault="001605D5" w:rsidP="001605D5">
      <w:pPr>
        <w:pStyle w:val="DraftHeading2"/>
        <w:tabs>
          <w:tab w:val="right" w:pos="1247"/>
        </w:tabs>
        <w:ind w:left="1361" w:hanging="1361"/>
      </w:pPr>
      <w:r>
        <w:tab/>
        <w:t>(4</w:t>
      </w:r>
      <w:r w:rsidRPr="00F0611D">
        <w:t>)</w:t>
      </w:r>
      <w:r>
        <w:tab/>
        <w:t xml:space="preserve">Nothing in this section prevents proceedings being brought for the contravention or alleged </w:t>
      </w:r>
      <w:r>
        <w:lastRenderedPageBreak/>
        <w:t>contravention of this Act to which the WHS undertaking relates.</w:t>
      </w:r>
    </w:p>
    <w:p w14:paraId="164C4B61" w14:textId="77777777" w:rsidR="001605D5" w:rsidRPr="00CA38B5" w:rsidRDefault="001605D5" w:rsidP="001605D5">
      <w:pPr>
        <w:pStyle w:val="DraftSub-sectionNote"/>
        <w:tabs>
          <w:tab w:val="right" w:pos="64"/>
          <w:tab w:val="right" w:pos="1814"/>
        </w:tabs>
        <w:ind w:left="1769" w:hanging="408"/>
        <w:rPr>
          <w:b/>
        </w:rPr>
      </w:pPr>
      <w:r w:rsidRPr="00CA38B5">
        <w:rPr>
          <w:b/>
        </w:rPr>
        <w:t>Note</w:t>
      </w:r>
    </w:p>
    <w:p w14:paraId="07F4909F" w14:textId="77777777" w:rsidR="001605D5" w:rsidRDefault="001605D5" w:rsidP="001605D5">
      <w:pPr>
        <w:pStyle w:val="DraftSub-sectionNote"/>
        <w:tabs>
          <w:tab w:val="right" w:pos="1814"/>
        </w:tabs>
        <w:ind w:left="1361"/>
      </w:pPr>
      <w:r>
        <w:t>Section 222</w:t>
      </w:r>
      <w:r w:rsidRPr="00CA38B5">
        <w:t xml:space="preserve"> specifies circumstance</w:t>
      </w:r>
      <w:r>
        <w:t xml:space="preserve">s affecting proceedings for a </w:t>
      </w:r>
      <w:r w:rsidRPr="00CA38B5">
        <w:t xml:space="preserve">contravention for which a </w:t>
      </w:r>
      <w:r>
        <w:t>WHS</w:t>
      </w:r>
      <w:r w:rsidRPr="00CA38B5">
        <w:t xml:space="preserve"> undertaking has been given.</w:t>
      </w:r>
    </w:p>
    <w:p w14:paraId="4C5CE912" w14:textId="77777777" w:rsidR="001605D5" w:rsidRDefault="001605D5" w:rsidP="001605D5">
      <w:pPr>
        <w:pStyle w:val="DraftHeading1"/>
        <w:tabs>
          <w:tab w:val="right" w:pos="680"/>
        </w:tabs>
        <w:ind w:left="850" w:hanging="850"/>
      </w:pPr>
      <w:r>
        <w:tab/>
      </w:r>
      <w:bookmarkStart w:id="594" w:name="_Toc261422870"/>
      <w:bookmarkStart w:id="595" w:name="_Toc142312644"/>
      <w:r>
        <w:t>221</w:t>
      </w:r>
      <w:r>
        <w:tab/>
        <w:t>Withdrawal or variation of WHS undertaking</w:t>
      </w:r>
      <w:bookmarkEnd w:id="594"/>
      <w:bookmarkEnd w:id="595"/>
    </w:p>
    <w:p w14:paraId="2366320E" w14:textId="77777777" w:rsidR="001605D5" w:rsidRDefault="001605D5" w:rsidP="001605D5">
      <w:pPr>
        <w:pStyle w:val="DraftHeading2"/>
        <w:tabs>
          <w:tab w:val="right" w:pos="1247"/>
        </w:tabs>
        <w:ind w:left="1361" w:hanging="1361"/>
      </w:pPr>
      <w:r>
        <w:tab/>
      </w:r>
      <w:r w:rsidRPr="008948F1">
        <w:t>(1)</w:t>
      </w:r>
      <w:r>
        <w:tab/>
        <w:t>A person who has made a WHS undertaking may at any time, with the written agreement of the regulator:</w:t>
      </w:r>
    </w:p>
    <w:p w14:paraId="229B06C0" w14:textId="77777777" w:rsidR="001605D5" w:rsidRDefault="001605D5" w:rsidP="001605D5">
      <w:pPr>
        <w:pStyle w:val="DraftHeading3"/>
        <w:tabs>
          <w:tab w:val="right" w:pos="1757"/>
        </w:tabs>
        <w:ind w:left="1871" w:hanging="1871"/>
      </w:pPr>
      <w:r>
        <w:tab/>
      </w:r>
      <w:r w:rsidRPr="008948F1">
        <w:t>(a)</w:t>
      </w:r>
      <w:r>
        <w:tab/>
        <w:t>withdraw the undertaking; or</w:t>
      </w:r>
    </w:p>
    <w:p w14:paraId="305EA80D" w14:textId="77777777" w:rsidR="001605D5" w:rsidRDefault="001605D5" w:rsidP="001605D5">
      <w:pPr>
        <w:pStyle w:val="DraftHeading3"/>
        <w:tabs>
          <w:tab w:val="right" w:pos="1757"/>
        </w:tabs>
        <w:ind w:left="1871" w:hanging="1871"/>
      </w:pPr>
      <w:r>
        <w:tab/>
      </w:r>
      <w:r w:rsidRPr="008948F1">
        <w:t>(b)</w:t>
      </w:r>
      <w:r>
        <w:tab/>
        <w:t>vary the undertaking.</w:t>
      </w:r>
    </w:p>
    <w:p w14:paraId="3A61CC52" w14:textId="77777777" w:rsidR="001605D5" w:rsidRDefault="001605D5" w:rsidP="001605D5">
      <w:pPr>
        <w:pStyle w:val="DraftHeading2"/>
        <w:tabs>
          <w:tab w:val="right" w:pos="1247"/>
        </w:tabs>
        <w:ind w:left="1361" w:hanging="1361"/>
      </w:pPr>
      <w:r>
        <w:tab/>
      </w:r>
      <w:r w:rsidRPr="008948F1">
        <w:t>(2)</w:t>
      </w:r>
      <w:r>
        <w:tab/>
        <w:t>However, the provisions of the undertaking cannot be varied to provide for a different alleged contravention of the Act.</w:t>
      </w:r>
    </w:p>
    <w:p w14:paraId="54E83836" w14:textId="77777777" w:rsidR="001605D5" w:rsidRDefault="001605D5" w:rsidP="001605D5">
      <w:pPr>
        <w:pStyle w:val="DraftHeading2"/>
        <w:tabs>
          <w:tab w:val="right" w:pos="1247"/>
        </w:tabs>
        <w:ind w:left="1361" w:hanging="1361"/>
      </w:pPr>
      <w:r>
        <w:tab/>
      </w:r>
      <w:r w:rsidRPr="008A581E">
        <w:t>(3)</w:t>
      </w:r>
      <w:r>
        <w:tab/>
        <w:t xml:space="preserve">The regulator </w:t>
      </w:r>
      <w:r w:rsidRPr="007656E3">
        <w:t>must</w:t>
      </w:r>
      <w:r>
        <w:t xml:space="preserve"> publish, on the regulator's website, notice of the withdrawal or variation of a WHS undertaking.</w:t>
      </w:r>
    </w:p>
    <w:p w14:paraId="6BC141F6" w14:textId="77777777" w:rsidR="001605D5" w:rsidRDefault="001605D5" w:rsidP="001605D5">
      <w:pPr>
        <w:pStyle w:val="DraftHeading1"/>
        <w:tabs>
          <w:tab w:val="right" w:pos="680"/>
        </w:tabs>
        <w:ind w:left="850" w:hanging="850"/>
      </w:pPr>
      <w:r>
        <w:tab/>
      </w:r>
      <w:bookmarkStart w:id="596" w:name="_Toc261422871"/>
      <w:bookmarkStart w:id="597" w:name="_Toc142312645"/>
      <w:r>
        <w:t>222</w:t>
      </w:r>
      <w:r>
        <w:tab/>
        <w:t>Proceeding for alleged contravention</w:t>
      </w:r>
      <w:bookmarkEnd w:id="596"/>
      <w:bookmarkEnd w:id="597"/>
    </w:p>
    <w:p w14:paraId="700C6C1B" w14:textId="77777777" w:rsidR="001605D5" w:rsidRDefault="001605D5" w:rsidP="001605D5">
      <w:pPr>
        <w:pStyle w:val="DraftHeading2"/>
        <w:tabs>
          <w:tab w:val="right" w:pos="1247"/>
        </w:tabs>
        <w:ind w:left="1361" w:hanging="1361"/>
      </w:pPr>
      <w:r>
        <w:tab/>
      </w:r>
      <w:r w:rsidRPr="004E15DA">
        <w:t>(1)</w:t>
      </w:r>
      <w:r>
        <w:tab/>
        <w:t>Subject to this section, no proceedings for a contravention or alleged contravention of this Act may be brought against a person if a WHS undertaking is in effect in relation to that contravention.</w:t>
      </w:r>
    </w:p>
    <w:p w14:paraId="048AECF9" w14:textId="2E33F4D5" w:rsidR="001605D5" w:rsidRPr="00586D70" w:rsidRDefault="001605D5" w:rsidP="00697CBF">
      <w:pPr>
        <w:pStyle w:val="DraftHeading2"/>
        <w:tabs>
          <w:tab w:val="right" w:pos="1247"/>
        </w:tabs>
        <w:ind w:left="1361" w:hanging="1361"/>
      </w:pPr>
      <w:r>
        <w:tab/>
      </w:r>
      <w:r w:rsidRPr="00FA2242">
        <w:t>(2)</w:t>
      </w:r>
      <w:r>
        <w:tab/>
        <w:t>No proceedings may be brought for a contravention or alleged contravention of this Act against a person who has made a WHS undertaking in relation to that contravention and has completely discharged the WHS undertaking.</w:t>
      </w:r>
    </w:p>
    <w:p w14:paraId="60B1C9F9" w14:textId="77777777" w:rsidR="001605D5" w:rsidRDefault="001605D5" w:rsidP="001605D5">
      <w:pPr>
        <w:pStyle w:val="DraftHeading2"/>
        <w:tabs>
          <w:tab w:val="right" w:pos="1247"/>
        </w:tabs>
        <w:ind w:left="1361" w:hanging="1361"/>
      </w:pPr>
      <w:r>
        <w:tab/>
        <w:t>(3</w:t>
      </w:r>
      <w:r w:rsidRPr="00167EE8">
        <w:t>)</w:t>
      </w:r>
      <w:r>
        <w:tab/>
        <w:t xml:space="preserve">The regulator may accept a WHS undertaking in relation to a contravention or alleged </w:t>
      </w:r>
      <w:r>
        <w:lastRenderedPageBreak/>
        <w:t>contravention before proceedings in relation to that contravention have been finalised.</w:t>
      </w:r>
    </w:p>
    <w:p w14:paraId="1F9E342B" w14:textId="77777777" w:rsidR="001605D5" w:rsidRDefault="001605D5" w:rsidP="001605D5">
      <w:pPr>
        <w:pStyle w:val="DraftHeading2"/>
        <w:tabs>
          <w:tab w:val="right" w:pos="1247"/>
        </w:tabs>
        <w:ind w:left="1361" w:hanging="1361"/>
      </w:pPr>
      <w:r>
        <w:tab/>
        <w:t>(4)</w:t>
      </w:r>
      <w:r>
        <w:tab/>
        <w:t>If the regulator accepts a WHS undertaking before the proceedings are finalised, the regulator must take all reasonable steps to have the proceedings discontinued as soon as possible.</w:t>
      </w:r>
    </w:p>
    <w:p w14:paraId="13441FE1" w14:textId="77777777" w:rsidR="001605D5" w:rsidRPr="004E78A4" w:rsidRDefault="001605D5" w:rsidP="001605D5">
      <w:pPr>
        <w:pStyle w:val="Heading-PART"/>
        <w:tabs>
          <w:tab w:val="left" w:pos="1020"/>
        </w:tabs>
        <w:jc w:val="left"/>
        <w:rPr>
          <w:caps w:val="0"/>
          <w:sz w:val="28"/>
        </w:rPr>
      </w:pPr>
      <w:r>
        <w:rPr>
          <w:lang w:val="en-US"/>
        </w:rPr>
        <w:br w:type="page"/>
      </w:r>
      <w:bookmarkStart w:id="598" w:name="_Toc261422872"/>
      <w:bookmarkStart w:id="599" w:name="_Toc142312646"/>
      <w:r>
        <w:rPr>
          <w:caps w:val="0"/>
          <w:sz w:val="28"/>
        </w:rPr>
        <w:lastRenderedPageBreak/>
        <w:t xml:space="preserve">Part 12 </w:t>
      </w:r>
      <w:r>
        <w:rPr>
          <w:caps w:val="0"/>
          <w:sz w:val="28"/>
        </w:rPr>
        <w:tab/>
      </w:r>
      <w:r w:rsidRPr="004E78A4">
        <w:rPr>
          <w:caps w:val="0"/>
          <w:sz w:val="28"/>
        </w:rPr>
        <w:t>Review of decisions</w:t>
      </w:r>
      <w:bookmarkEnd w:id="598"/>
      <w:bookmarkEnd w:id="599"/>
    </w:p>
    <w:p w14:paraId="3787AE71" w14:textId="77777777" w:rsidR="001605D5" w:rsidRPr="007428D6" w:rsidRDefault="001605D5" w:rsidP="001605D5">
      <w:pPr>
        <w:pStyle w:val="Heading-DIVISION"/>
        <w:ind w:left="1500" w:hanging="1500"/>
        <w:jc w:val="left"/>
      </w:pPr>
      <w:bookmarkStart w:id="600" w:name="_Toc261422873"/>
      <w:bookmarkStart w:id="601" w:name="_Toc142312647"/>
      <w:r w:rsidRPr="007428D6">
        <w:t>Division 1</w:t>
      </w:r>
      <w:r w:rsidRPr="007428D6">
        <w:tab/>
        <w:t>Reviewable decisions</w:t>
      </w:r>
      <w:bookmarkEnd w:id="600"/>
      <w:bookmarkEnd w:id="601"/>
    </w:p>
    <w:p w14:paraId="6B3BE543" w14:textId="77777777" w:rsidR="001605D5" w:rsidRDefault="001605D5" w:rsidP="001605D5">
      <w:pPr>
        <w:pStyle w:val="DraftHeading1"/>
        <w:tabs>
          <w:tab w:val="right" w:pos="680"/>
        </w:tabs>
        <w:ind w:left="850" w:hanging="850"/>
      </w:pPr>
      <w:r>
        <w:tab/>
      </w:r>
      <w:bookmarkStart w:id="602" w:name="_Toc261422874"/>
      <w:bookmarkStart w:id="603" w:name="_Toc142312648"/>
      <w:r>
        <w:t>223</w:t>
      </w:r>
      <w:r>
        <w:tab/>
        <w:t>Which decisions are reviewable</w:t>
      </w:r>
      <w:bookmarkEnd w:id="602"/>
      <w:bookmarkEnd w:id="603"/>
    </w:p>
    <w:p w14:paraId="73D72EBA" w14:textId="77777777" w:rsidR="001605D5" w:rsidRDefault="001605D5" w:rsidP="001605D5">
      <w:pPr>
        <w:pStyle w:val="DraftHeading2"/>
        <w:tabs>
          <w:tab w:val="right" w:pos="1247"/>
        </w:tabs>
        <w:ind w:left="1361" w:hanging="1361"/>
      </w:pPr>
      <w:r>
        <w:tab/>
      </w:r>
      <w:r w:rsidRPr="002A1B9E">
        <w:t>(1)</w:t>
      </w:r>
      <w:r>
        <w:tab/>
        <w:t>The following table sets out:</w:t>
      </w:r>
    </w:p>
    <w:p w14:paraId="21288B49" w14:textId="77777777" w:rsidR="001605D5" w:rsidRDefault="001605D5" w:rsidP="001605D5">
      <w:pPr>
        <w:pStyle w:val="DraftHeading3"/>
        <w:tabs>
          <w:tab w:val="right" w:pos="1757"/>
        </w:tabs>
        <w:ind w:left="1871" w:hanging="1871"/>
      </w:pPr>
      <w:r>
        <w:tab/>
      </w:r>
      <w:r w:rsidRPr="00AF344C">
        <w:t>(a)</w:t>
      </w:r>
      <w:r>
        <w:tab/>
        <w:t>decisions made under this Act that are reviewable in accordance with this Part (</w:t>
      </w:r>
      <w:r w:rsidRPr="00AF344C">
        <w:rPr>
          <w:b/>
          <w:i/>
        </w:rPr>
        <w:t>reviewable decisions</w:t>
      </w:r>
      <w:r>
        <w:t>); and</w:t>
      </w:r>
    </w:p>
    <w:p w14:paraId="2B7430C9" w14:textId="77777777" w:rsidR="001605D5" w:rsidRDefault="001605D5" w:rsidP="001605D5">
      <w:pPr>
        <w:pStyle w:val="DraftHeading3"/>
        <w:tabs>
          <w:tab w:val="right" w:pos="1757"/>
        </w:tabs>
        <w:spacing w:after="120"/>
        <w:ind w:left="1871" w:hanging="1871"/>
      </w:pPr>
      <w:r>
        <w:tab/>
      </w:r>
      <w:r w:rsidRPr="000646F3">
        <w:t>(b)</w:t>
      </w:r>
      <w:r>
        <w:tab/>
        <w:t xml:space="preserve">who is eligible to apply for review of a reviewable decision (the </w:t>
      </w:r>
      <w:r w:rsidRPr="00AF344C">
        <w:rPr>
          <w:b/>
          <w:i/>
        </w:rPr>
        <w:t xml:space="preserve">eligible </w:t>
      </w:r>
      <w:r>
        <w:rPr>
          <w:b/>
          <w:i/>
        </w:rPr>
        <w:t>person</w:t>
      </w:r>
      <w:r>
        <w:t>).</w:t>
      </w:r>
    </w:p>
    <w:tbl>
      <w:tblPr>
        <w:tblW w:w="6237" w:type="dxa"/>
        <w:jc w:val="center"/>
        <w:tblLayout w:type="fixed"/>
        <w:tblLook w:val="0000" w:firstRow="0" w:lastRow="0" w:firstColumn="0" w:lastColumn="0" w:noHBand="0" w:noVBand="0"/>
      </w:tblPr>
      <w:tblGrid>
        <w:gridCol w:w="720"/>
        <w:gridCol w:w="2760"/>
        <w:gridCol w:w="2757"/>
      </w:tblGrid>
      <w:tr w:rsidR="001605D5" w:rsidRPr="00AF344C" w14:paraId="5F3445C6" w14:textId="77777777" w:rsidTr="001605D5">
        <w:trPr>
          <w:tblHeader/>
          <w:jc w:val="center"/>
        </w:trPr>
        <w:tc>
          <w:tcPr>
            <w:tcW w:w="720" w:type="dxa"/>
            <w:tcBorders>
              <w:top w:val="single" w:sz="4" w:space="0" w:color="auto"/>
              <w:bottom w:val="single" w:sz="4" w:space="0" w:color="auto"/>
            </w:tcBorders>
            <w:shd w:val="clear" w:color="auto" w:fill="auto"/>
          </w:tcPr>
          <w:p w14:paraId="23804A84" w14:textId="77777777" w:rsidR="001605D5" w:rsidRPr="00AF344C" w:rsidRDefault="001605D5" w:rsidP="001605D5">
            <w:pPr>
              <w:pStyle w:val="Normal-Schedule"/>
              <w:spacing w:before="60" w:after="60"/>
            </w:pPr>
            <w:r>
              <w:t>Item</w:t>
            </w:r>
          </w:p>
        </w:tc>
        <w:tc>
          <w:tcPr>
            <w:tcW w:w="2760" w:type="dxa"/>
            <w:tcBorders>
              <w:top w:val="single" w:sz="4" w:space="0" w:color="auto"/>
              <w:bottom w:val="single" w:sz="4" w:space="0" w:color="auto"/>
            </w:tcBorders>
            <w:shd w:val="clear" w:color="auto" w:fill="auto"/>
          </w:tcPr>
          <w:p w14:paraId="0BB765F9" w14:textId="77777777" w:rsidR="001605D5" w:rsidRPr="00AF344C" w:rsidRDefault="001605D5" w:rsidP="001605D5">
            <w:pPr>
              <w:pStyle w:val="Normal-Schedule"/>
              <w:spacing w:before="60" w:after="60"/>
            </w:pPr>
            <w:r>
              <w:t>Provision under which reviewable decision is made</w:t>
            </w:r>
          </w:p>
        </w:tc>
        <w:tc>
          <w:tcPr>
            <w:tcW w:w="2757" w:type="dxa"/>
            <w:tcBorders>
              <w:top w:val="single" w:sz="4" w:space="0" w:color="auto"/>
              <w:bottom w:val="single" w:sz="4" w:space="0" w:color="auto"/>
            </w:tcBorders>
            <w:shd w:val="clear" w:color="auto" w:fill="auto"/>
          </w:tcPr>
          <w:p w14:paraId="15CFC7E4" w14:textId="77777777" w:rsidR="001605D5" w:rsidRPr="00AF344C" w:rsidRDefault="001605D5" w:rsidP="001605D5">
            <w:pPr>
              <w:pStyle w:val="Normal-Schedule"/>
              <w:spacing w:before="60" w:after="60"/>
            </w:pPr>
            <w:r>
              <w:t>Eligible person in relation to reviewable decision</w:t>
            </w:r>
          </w:p>
        </w:tc>
      </w:tr>
      <w:tr w:rsidR="001605D5" w:rsidRPr="00AF344C" w14:paraId="2D19FBC3" w14:textId="77777777" w:rsidTr="001605D5">
        <w:trPr>
          <w:jc w:val="center"/>
        </w:trPr>
        <w:tc>
          <w:tcPr>
            <w:tcW w:w="720" w:type="dxa"/>
            <w:tcBorders>
              <w:top w:val="single" w:sz="4" w:space="0" w:color="auto"/>
            </w:tcBorders>
            <w:shd w:val="clear" w:color="auto" w:fill="auto"/>
          </w:tcPr>
          <w:p w14:paraId="7365B5DC" w14:textId="77777777" w:rsidR="001605D5" w:rsidRPr="00AF344C" w:rsidRDefault="001605D5" w:rsidP="001605D5">
            <w:pPr>
              <w:pStyle w:val="Normal-Schedule"/>
              <w:spacing w:before="60" w:after="60"/>
            </w:pPr>
            <w:r>
              <w:t>1</w:t>
            </w:r>
          </w:p>
        </w:tc>
        <w:tc>
          <w:tcPr>
            <w:tcW w:w="2760" w:type="dxa"/>
            <w:tcBorders>
              <w:top w:val="single" w:sz="4" w:space="0" w:color="auto"/>
            </w:tcBorders>
            <w:shd w:val="clear" w:color="auto" w:fill="auto"/>
          </w:tcPr>
          <w:p w14:paraId="1FFEBF92" w14:textId="77777777" w:rsidR="001605D5" w:rsidRPr="00AF344C" w:rsidRDefault="001605D5" w:rsidP="001605D5">
            <w:pPr>
              <w:pStyle w:val="Normal-Schedule"/>
              <w:spacing w:before="60" w:after="60"/>
            </w:pPr>
            <w:r>
              <w:t xml:space="preserve">Section 54(2) (decision following failure to commence negotiations) </w:t>
            </w:r>
          </w:p>
        </w:tc>
        <w:tc>
          <w:tcPr>
            <w:tcW w:w="2757" w:type="dxa"/>
            <w:tcBorders>
              <w:top w:val="single" w:sz="4" w:space="0" w:color="auto"/>
            </w:tcBorders>
            <w:shd w:val="clear" w:color="auto" w:fill="auto"/>
          </w:tcPr>
          <w:p w14:paraId="0B080741"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A worker whose interests are affected by the decision or his or her representative appointed for the purpose of section 52(1)(b).</w:t>
            </w:r>
          </w:p>
          <w:p w14:paraId="4E0AF977"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1611348E"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health and safety representative who represents a worker whose interests are affected by the decision.</w:t>
            </w:r>
          </w:p>
        </w:tc>
      </w:tr>
      <w:tr w:rsidR="001605D5" w:rsidRPr="00AF344C" w14:paraId="1BFD5023" w14:textId="77777777" w:rsidTr="001605D5">
        <w:trPr>
          <w:jc w:val="center"/>
        </w:trPr>
        <w:tc>
          <w:tcPr>
            <w:tcW w:w="720" w:type="dxa"/>
            <w:shd w:val="clear" w:color="auto" w:fill="auto"/>
          </w:tcPr>
          <w:p w14:paraId="58DC28F4" w14:textId="77777777" w:rsidR="001605D5" w:rsidRDefault="001605D5" w:rsidP="001605D5">
            <w:pPr>
              <w:pStyle w:val="Normal-Schedule"/>
              <w:spacing w:before="60" w:after="60"/>
            </w:pPr>
            <w:r>
              <w:t>2</w:t>
            </w:r>
          </w:p>
        </w:tc>
        <w:tc>
          <w:tcPr>
            <w:tcW w:w="2760" w:type="dxa"/>
            <w:shd w:val="clear" w:color="auto" w:fill="auto"/>
          </w:tcPr>
          <w:p w14:paraId="111BEC90" w14:textId="77777777" w:rsidR="001605D5" w:rsidRDefault="001605D5" w:rsidP="001605D5">
            <w:pPr>
              <w:pStyle w:val="Normal-Schedule"/>
              <w:spacing w:before="60" w:after="60"/>
            </w:pPr>
            <w:r>
              <w:t>Section 72(6) (decision in relation to training of health and safety representative)</w:t>
            </w:r>
          </w:p>
        </w:tc>
        <w:tc>
          <w:tcPr>
            <w:tcW w:w="2757" w:type="dxa"/>
            <w:shd w:val="clear" w:color="auto" w:fill="auto"/>
          </w:tcPr>
          <w:p w14:paraId="774F1492"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A person conducting a business or undertaking whose interests are affected by the decision.</w:t>
            </w:r>
          </w:p>
          <w:p w14:paraId="2FD51116"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health and safety representative whose interests are affected by the decision.</w:t>
            </w:r>
          </w:p>
        </w:tc>
      </w:tr>
      <w:tr w:rsidR="001605D5" w:rsidRPr="00AF344C" w14:paraId="031AA791" w14:textId="77777777" w:rsidTr="001605D5">
        <w:trPr>
          <w:jc w:val="center"/>
        </w:trPr>
        <w:tc>
          <w:tcPr>
            <w:tcW w:w="720" w:type="dxa"/>
            <w:shd w:val="clear" w:color="auto" w:fill="auto"/>
          </w:tcPr>
          <w:p w14:paraId="5FF80BB4" w14:textId="77777777" w:rsidR="001605D5" w:rsidRDefault="001605D5" w:rsidP="001605D5">
            <w:pPr>
              <w:pStyle w:val="Normal-Schedule"/>
              <w:spacing w:before="60" w:after="60"/>
            </w:pPr>
          </w:p>
        </w:tc>
        <w:tc>
          <w:tcPr>
            <w:tcW w:w="2760" w:type="dxa"/>
            <w:shd w:val="clear" w:color="auto" w:fill="auto"/>
          </w:tcPr>
          <w:p w14:paraId="49E5F30C" w14:textId="77777777" w:rsidR="001605D5" w:rsidRDefault="001605D5" w:rsidP="001605D5">
            <w:pPr>
              <w:pStyle w:val="Normal-Schedule"/>
              <w:spacing w:before="60" w:after="60"/>
            </w:pPr>
          </w:p>
          <w:p w14:paraId="15A9FA77" w14:textId="77777777" w:rsidR="00A5345E" w:rsidRDefault="00A5345E" w:rsidP="001605D5">
            <w:pPr>
              <w:pStyle w:val="Normal-Schedule"/>
              <w:spacing w:before="60" w:after="60"/>
            </w:pPr>
          </w:p>
        </w:tc>
        <w:tc>
          <w:tcPr>
            <w:tcW w:w="2757" w:type="dxa"/>
            <w:shd w:val="clear" w:color="auto" w:fill="auto"/>
          </w:tcPr>
          <w:p w14:paraId="34FA584F"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p>
        </w:tc>
      </w:tr>
      <w:tr w:rsidR="001605D5" w:rsidRPr="00AF344C" w14:paraId="5E88E9D5" w14:textId="77777777" w:rsidTr="001605D5">
        <w:trPr>
          <w:jc w:val="center"/>
        </w:trPr>
        <w:tc>
          <w:tcPr>
            <w:tcW w:w="720" w:type="dxa"/>
            <w:shd w:val="clear" w:color="auto" w:fill="auto"/>
          </w:tcPr>
          <w:p w14:paraId="309B297D" w14:textId="77777777" w:rsidR="001605D5" w:rsidRPr="00AF344C" w:rsidRDefault="001605D5" w:rsidP="001605D5">
            <w:pPr>
              <w:pStyle w:val="Normal-Schedule"/>
              <w:spacing w:before="60" w:after="60"/>
            </w:pPr>
            <w:r>
              <w:t>3</w:t>
            </w:r>
          </w:p>
        </w:tc>
        <w:tc>
          <w:tcPr>
            <w:tcW w:w="2760" w:type="dxa"/>
            <w:shd w:val="clear" w:color="auto" w:fill="auto"/>
          </w:tcPr>
          <w:p w14:paraId="4B9362A6" w14:textId="77777777" w:rsidR="001605D5" w:rsidRPr="00AF344C" w:rsidRDefault="001605D5" w:rsidP="001605D5">
            <w:pPr>
              <w:pStyle w:val="Normal-Schedule"/>
              <w:spacing w:before="60" w:after="60"/>
            </w:pPr>
            <w:r>
              <w:t>Section 76(6) (decision relating to health and safety committee)</w:t>
            </w:r>
          </w:p>
        </w:tc>
        <w:tc>
          <w:tcPr>
            <w:tcW w:w="2757" w:type="dxa"/>
            <w:shd w:val="clear" w:color="auto" w:fill="auto"/>
          </w:tcPr>
          <w:p w14:paraId="703C5AA9"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A worker whose interests are affected by the decision.</w:t>
            </w:r>
          </w:p>
          <w:p w14:paraId="566EF5D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79DAEB7C"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health and safety representative who represents a worker whose interests are affected by the decision.</w:t>
            </w:r>
          </w:p>
        </w:tc>
      </w:tr>
      <w:tr w:rsidR="001605D5" w:rsidRPr="00AF344C" w14:paraId="4E5804AB" w14:textId="77777777" w:rsidTr="001605D5">
        <w:trPr>
          <w:jc w:val="center"/>
        </w:trPr>
        <w:tc>
          <w:tcPr>
            <w:tcW w:w="720" w:type="dxa"/>
            <w:shd w:val="clear" w:color="auto" w:fill="auto"/>
          </w:tcPr>
          <w:p w14:paraId="457F7EE6" w14:textId="77777777" w:rsidR="001605D5" w:rsidRPr="00AF344C" w:rsidRDefault="001605D5" w:rsidP="001605D5">
            <w:pPr>
              <w:pStyle w:val="Normal-Schedule"/>
              <w:spacing w:before="60" w:after="60"/>
            </w:pPr>
            <w:r>
              <w:t>4</w:t>
            </w:r>
          </w:p>
        </w:tc>
        <w:tc>
          <w:tcPr>
            <w:tcW w:w="2760" w:type="dxa"/>
            <w:shd w:val="clear" w:color="auto" w:fill="auto"/>
          </w:tcPr>
          <w:p w14:paraId="47341452" w14:textId="77777777" w:rsidR="001605D5" w:rsidRPr="00AF344C" w:rsidRDefault="001605D5" w:rsidP="001605D5">
            <w:pPr>
              <w:pStyle w:val="Normal-Schedule"/>
              <w:spacing w:before="60" w:after="60"/>
            </w:pPr>
            <w:r>
              <w:t>Section 102 (decision on review of provisional improvement notice)</w:t>
            </w:r>
          </w:p>
        </w:tc>
        <w:tc>
          <w:tcPr>
            <w:tcW w:w="2757" w:type="dxa"/>
            <w:shd w:val="clear" w:color="auto" w:fill="auto"/>
          </w:tcPr>
          <w:p w14:paraId="33FC74A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provisional improvement notice was issued.</w:t>
            </w:r>
          </w:p>
          <w:p w14:paraId="771486A8"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health and safety representative who issued the provisional improvement notice.</w:t>
            </w:r>
          </w:p>
          <w:p w14:paraId="697EC042"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worker whose interests are affected by the decision.</w:t>
            </w:r>
          </w:p>
          <w:p w14:paraId="3EA28D1A"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health and safety representative who represents a worker whose interests are affected by the decision.</w:t>
            </w:r>
          </w:p>
          <w:p w14:paraId="7D0BF236"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person conducting a business or undertaking whose interests are affected by the decision.</w:t>
            </w:r>
          </w:p>
        </w:tc>
      </w:tr>
      <w:tr w:rsidR="001605D5" w:rsidRPr="00AF344C" w14:paraId="5155915E" w14:textId="77777777" w:rsidTr="001605D5">
        <w:trPr>
          <w:jc w:val="center"/>
        </w:trPr>
        <w:tc>
          <w:tcPr>
            <w:tcW w:w="720" w:type="dxa"/>
            <w:shd w:val="clear" w:color="auto" w:fill="auto"/>
          </w:tcPr>
          <w:p w14:paraId="21B7E220" w14:textId="77777777" w:rsidR="001605D5" w:rsidRDefault="001605D5" w:rsidP="001605D5">
            <w:pPr>
              <w:pStyle w:val="Normal-Schedule"/>
              <w:spacing w:before="60" w:after="60"/>
            </w:pPr>
            <w:r>
              <w:t>5</w:t>
            </w:r>
          </w:p>
        </w:tc>
        <w:tc>
          <w:tcPr>
            <w:tcW w:w="2760" w:type="dxa"/>
            <w:shd w:val="clear" w:color="auto" w:fill="auto"/>
          </w:tcPr>
          <w:p w14:paraId="266A9C79" w14:textId="77777777" w:rsidR="001605D5" w:rsidRDefault="001605D5" w:rsidP="001605D5">
            <w:pPr>
              <w:pStyle w:val="Normal-Schedule"/>
              <w:spacing w:before="60" w:after="60"/>
            </w:pPr>
            <w:r>
              <w:t>Section 179 (forfeiture of thing)</w:t>
            </w:r>
          </w:p>
        </w:tc>
        <w:tc>
          <w:tcPr>
            <w:tcW w:w="2757" w:type="dxa"/>
            <w:shd w:val="clear" w:color="auto" w:fill="auto"/>
          </w:tcPr>
          <w:p w14:paraId="6301A64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pPr>
            <w:r>
              <w:t>The person entitled to the thing.</w:t>
            </w:r>
          </w:p>
        </w:tc>
      </w:tr>
      <w:tr w:rsidR="001605D5" w:rsidRPr="00AF344C" w14:paraId="6DC8E2BC" w14:textId="77777777" w:rsidTr="001605D5">
        <w:trPr>
          <w:jc w:val="center"/>
        </w:trPr>
        <w:tc>
          <w:tcPr>
            <w:tcW w:w="720" w:type="dxa"/>
            <w:shd w:val="clear" w:color="auto" w:fill="auto"/>
          </w:tcPr>
          <w:p w14:paraId="5AB6A23B" w14:textId="77777777" w:rsidR="001605D5" w:rsidRDefault="001605D5" w:rsidP="001605D5">
            <w:pPr>
              <w:pStyle w:val="Normal-Schedule"/>
              <w:spacing w:before="60" w:after="60"/>
            </w:pPr>
            <w:r>
              <w:lastRenderedPageBreak/>
              <w:t>6</w:t>
            </w:r>
          </w:p>
        </w:tc>
        <w:tc>
          <w:tcPr>
            <w:tcW w:w="2760" w:type="dxa"/>
            <w:shd w:val="clear" w:color="auto" w:fill="auto"/>
          </w:tcPr>
          <w:p w14:paraId="2B7A9E88" w14:textId="77777777" w:rsidR="001605D5" w:rsidRDefault="001605D5" w:rsidP="001605D5">
            <w:pPr>
              <w:pStyle w:val="Normal-Schedule"/>
              <w:spacing w:before="60" w:after="60"/>
            </w:pPr>
            <w:r>
              <w:t>Section 180 (Return of seized things)</w:t>
            </w:r>
          </w:p>
        </w:tc>
        <w:tc>
          <w:tcPr>
            <w:tcW w:w="2757" w:type="dxa"/>
            <w:shd w:val="clear" w:color="auto" w:fill="auto"/>
          </w:tcPr>
          <w:p w14:paraId="1A208CD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pPr>
            <w:r>
              <w:t>The person entitled to the thing.</w:t>
            </w:r>
          </w:p>
        </w:tc>
      </w:tr>
      <w:tr w:rsidR="001605D5" w:rsidRPr="00AF344C" w14:paraId="7A366F04" w14:textId="77777777" w:rsidTr="001605D5">
        <w:trPr>
          <w:jc w:val="center"/>
        </w:trPr>
        <w:tc>
          <w:tcPr>
            <w:tcW w:w="720" w:type="dxa"/>
            <w:shd w:val="clear" w:color="auto" w:fill="auto"/>
          </w:tcPr>
          <w:p w14:paraId="4EAF2814" w14:textId="77777777" w:rsidR="001605D5" w:rsidRDefault="001605D5" w:rsidP="001605D5">
            <w:pPr>
              <w:pStyle w:val="Normal-Schedule"/>
              <w:spacing w:before="60" w:after="60"/>
            </w:pPr>
            <w:r>
              <w:t>7</w:t>
            </w:r>
          </w:p>
        </w:tc>
        <w:tc>
          <w:tcPr>
            <w:tcW w:w="2760" w:type="dxa"/>
            <w:shd w:val="clear" w:color="auto" w:fill="auto"/>
          </w:tcPr>
          <w:p w14:paraId="30A162C1" w14:textId="77777777" w:rsidR="001605D5" w:rsidRDefault="001605D5" w:rsidP="001605D5">
            <w:pPr>
              <w:pStyle w:val="Normal-Schedule"/>
              <w:spacing w:before="60" w:after="60"/>
            </w:pPr>
            <w:r>
              <w:t xml:space="preserve">Section </w:t>
            </w:r>
            <w:r w:rsidRPr="00533837">
              <w:t>19</w:t>
            </w:r>
            <w:r>
              <w:t>1 (issue of improvement notice)</w:t>
            </w:r>
          </w:p>
        </w:tc>
        <w:tc>
          <w:tcPr>
            <w:tcW w:w="2757" w:type="dxa"/>
            <w:shd w:val="clear" w:color="auto" w:fill="auto"/>
          </w:tcPr>
          <w:p w14:paraId="3A5657A3"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w:t>
            </w:r>
            <w:r w:rsidR="00A5345E">
              <w:t xml:space="preserve"> was issued.</w:t>
            </w:r>
            <w:r w:rsidR="00A5345E">
              <w:br/>
            </w:r>
            <w:r w:rsidR="00A5345E">
              <w:br/>
            </w:r>
            <w:r w:rsidR="00A5345E">
              <w:br/>
            </w:r>
          </w:p>
          <w:p w14:paraId="1D6CD3A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73011D96"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worker whose interests are affected by the decision.</w:t>
            </w:r>
          </w:p>
          <w:p w14:paraId="0CD8F4DD"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health and safety representative who represents a worker whose interests are affected by the decision.</w:t>
            </w:r>
          </w:p>
        </w:tc>
      </w:tr>
      <w:tr w:rsidR="001605D5" w:rsidRPr="00AF344C" w14:paraId="67BC3852" w14:textId="77777777" w:rsidTr="000C12EE">
        <w:trPr>
          <w:jc w:val="center"/>
        </w:trPr>
        <w:tc>
          <w:tcPr>
            <w:tcW w:w="720" w:type="dxa"/>
            <w:shd w:val="clear" w:color="auto" w:fill="auto"/>
          </w:tcPr>
          <w:p w14:paraId="154DD727" w14:textId="77777777" w:rsidR="001605D5" w:rsidRDefault="001605D5" w:rsidP="001605D5">
            <w:pPr>
              <w:pStyle w:val="Normal-Schedule"/>
              <w:spacing w:before="60" w:after="60"/>
            </w:pPr>
            <w:r>
              <w:t>8</w:t>
            </w:r>
          </w:p>
        </w:tc>
        <w:tc>
          <w:tcPr>
            <w:tcW w:w="2760" w:type="dxa"/>
            <w:shd w:val="clear" w:color="auto" w:fill="auto"/>
          </w:tcPr>
          <w:p w14:paraId="6643BFD1" w14:textId="77777777" w:rsidR="001605D5" w:rsidRDefault="001605D5" w:rsidP="001605D5">
            <w:pPr>
              <w:pStyle w:val="Normal-Schedule"/>
              <w:spacing w:before="60" w:after="60"/>
            </w:pPr>
            <w:r>
              <w:t>Section 194 (extension of time for compliance with improvement notice)</w:t>
            </w:r>
          </w:p>
        </w:tc>
        <w:tc>
          <w:tcPr>
            <w:tcW w:w="2757" w:type="dxa"/>
            <w:shd w:val="clear" w:color="auto" w:fill="auto"/>
          </w:tcPr>
          <w:p w14:paraId="5022AE29"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5D8030B0"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19D8A8F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worker whose interests are affected by the decision.</w:t>
            </w:r>
          </w:p>
          <w:p w14:paraId="27D66A6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health and safety representative who represents a worker whose interests are affected by the decision.</w:t>
            </w:r>
          </w:p>
        </w:tc>
      </w:tr>
      <w:tr w:rsidR="001605D5" w:rsidRPr="00AF344C" w14:paraId="1EA173A0" w14:textId="77777777" w:rsidTr="000C12EE">
        <w:trPr>
          <w:jc w:val="center"/>
        </w:trPr>
        <w:tc>
          <w:tcPr>
            <w:tcW w:w="720" w:type="dxa"/>
            <w:shd w:val="clear" w:color="auto" w:fill="auto"/>
          </w:tcPr>
          <w:p w14:paraId="3AC99242" w14:textId="77777777" w:rsidR="001605D5" w:rsidRDefault="001605D5" w:rsidP="001605D5">
            <w:pPr>
              <w:pStyle w:val="Normal-Schedule"/>
              <w:spacing w:before="60" w:after="60"/>
            </w:pPr>
            <w:r>
              <w:t>9</w:t>
            </w:r>
          </w:p>
        </w:tc>
        <w:tc>
          <w:tcPr>
            <w:tcW w:w="2760" w:type="dxa"/>
            <w:shd w:val="clear" w:color="auto" w:fill="auto"/>
          </w:tcPr>
          <w:p w14:paraId="61FCBA1A" w14:textId="77777777" w:rsidR="001605D5" w:rsidRDefault="001605D5" w:rsidP="001605D5">
            <w:pPr>
              <w:pStyle w:val="Normal-Schedule"/>
              <w:spacing w:before="60" w:after="60"/>
            </w:pPr>
            <w:r>
              <w:t>Section 195</w:t>
            </w:r>
            <w:r>
              <w:rPr>
                <w:i/>
              </w:rPr>
              <w:t xml:space="preserve"> </w:t>
            </w:r>
            <w:r>
              <w:t>(issue of prohibition notice)</w:t>
            </w:r>
          </w:p>
        </w:tc>
        <w:tc>
          <w:tcPr>
            <w:tcW w:w="2757" w:type="dxa"/>
            <w:shd w:val="clear" w:color="auto" w:fill="auto"/>
          </w:tcPr>
          <w:p w14:paraId="377C664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3A6C0AF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lastRenderedPageBreak/>
              <w:tab/>
              <w:t>(2)</w:t>
            </w:r>
            <w:r>
              <w:tab/>
              <w:t>The person with management or control of the workplace, plant or substance.</w:t>
            </w:r>
          </w:p>
          <w:p w14:paraId="5DEE1593"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11BE92C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p>
          <w:p w14:paraId="5712999D"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p w14:paraId="7F9BFF63"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(6)</w:t>
            </w:r>
            <w:r>
              <w:tab/>
              <w:t>A health and safety representative who gave a direction under section 85 to cease work, that is relevant to the prohibition notice.</w:t>
            </w:r>
          </w:p>
        </w:tc>
      </w:tr>
      <w:tr w:rsidR="00F22B86" w:rsidRPr="00AF344C" w14:paraId="7D3011CF" w14:textId="77777777" w:rsidTr="000C12EE">
        <w:trPr>
          <w:jc w:val="center"/>
        </w:trPr>
        <w:tc>
          <w:tcPr>
            <w:tcW w:w="720" w:type="dxa"/>
            <w:shd w:val="clear" w:color="auto" w:fill="auto"/>
          </w:tcPr>
          <w:p w14:paraId="32DD81F0" w14:textId="77777777" w:rsidR="00F22B86" w:rsidRDefault="00F22B86" w:rsidP="001605D5">
            <w:pPr>
              <w:pStyle w:val="Normal-Schedule"/>
              <w:spacing w:before="60" w:after="60"/>
            </w:pPr>
            <w:r w:rsidRPr="00F22B86">
              <w:lastRenderedPageBreak/>
              <w:t>9A</w:t>
            </w:r>
          </w:p>
        </w:tc>
        <w:tc>
          <w:tcPr>
            <w:tcW w:w="2760" w:type="dxa"/>
            <w:shd w:val="clear" w:color="auto" w:fill="auto"/>
          </w:tcPr>
          <w:p w14:paraId="76CEB298" w14:textId="77777777" w:rsidR="00F22B86" w:rsidRDefault="00F22B86" w:rsidP="001605D5">
            <w:pPr>
              <w:pStyle w:val="Normal-Schedule"/>
              <w:spacing w:before="60" w:after="60"/>
            </w:pPr>
            <w:r w:rsidRPr="00F22B86">
              <w:t>Section 197B (issue of prohibited asbestos notice)</w:t>
            </w:r>
          </w:p>
        </w:tc>
        <w:tc>
          <w:tcPr>
            <w:tcW w:w="2757" w:type="dxa"/>
            <w:shd w:val="clear" w:color="auto" w:fill="auto"/>
          </w:tcPr>
          <w:p w14:paraId="72A66C53" w14:textId="77777777" w:rsidR="00F22B86" w:rsidRDefault="00F22B86" w:rsidP="00F22B86">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759696C6" w14:textId="77777777" w:rsidR="00F22B86" w:rsidRDefault="00F22B86" w:rsidP="00F22B86">
            <w:pPr>
              <w:pStyle w:val="Normal-Schedule"/>
              <w:tabs>
                <w:tab w:val="right" w:pos="312"/>
              </w:tabs>
              <w:spacing w:before="60" w:after="60"/>
              <w:ind w:left="372" w:hanging="372"/>
            </w:pPr>
            <w:r>
              <w:tab/>
              <w:t>(2)</w:t>
            </w:r>
            <w:r>
              <w:tab/>
              <w:t>The person with management or control of the workplace.</w:t>
            </w:r>
          </w:p>
          <w:p w14:paraId="2D23160D" w14:textId="77777777" w:rsidR="00F22B86" w:rsidRDefault="00F22B86" w:rsidP="00F22B86">
            <w:pPr>
              <w:pStyle w:val="Normal-Schedule"/>
              <w:tabs>
                <w:tab w:val="right" w:pos="312"/>
              </w:tabs>
              <w:spacing w:before="60" w:after="60"/>
              <w:ind w:left="372" w:hanging="372"/>
            </w:pPr>
            <w:r>
              <w:tab/>
              <w:t>(3)</w:t>
            </w:r>
            <w:r>
              <w:tab/>
              <w:t>A person conducting a business or undertaking whose interests are affected by the decision.</w:t>
            </w:r>
          </w:p>
          <w:p w14:paraId="3611CEC2" w14:textId="77777777" w:rsidR="00F22B86" w:rsidRDefault="00F22B86" w:rsidP="00F22B86">
            <w:pPr>
              <w:pStyle w:val="Normal-Schedule"/>
              <w:tabs>
                <w:tab w:val="right" w:pos="312"/>
              </w:tabs>
              <w:spacing w:before="60" w:after="60"/>
              <w:ind w:left="372" w:hanging="372"/>
            </w:pPr>
            <w:r>
              <w:tab/>
              <w:t>(4)</w:t>
            </w:r>
            <w:r>
              <w:tab/>
              <w:t>A worker whose interests are affected by the decision.</w:t>
            </w:r>
          </w:p>
          <w:p w14:paraId="6435C0BD" w14:textId="77777777" w:rsidR="00F22B86" w:rsidRDefault="00F22B86" w:rsidP="00F22B86">
            <w:pPr>
              <w:pStyle w:val="Normal-Schedule"/>
              <w:tabs>
                <w:tab w:val="right" w:pos="312"/>
              </w:tabs>
              <w:spacing w:before="60" w:after="60"/>
              <w:ind w:left="372" w:hanging="372"/>
            </w:pPr>
            <w:r>
              <w:tab/>
              <w:t>(5)</w:t>
            </w:r>
            <w:r>
              <w:tab/>
              <w:t xml:space="preserve">A health and safety representative who represents a worker whose </w:t>
            </w:r>
            <w:r>
              <w:lastRenderedPageBreak/>
              <w:t>interests are affected by the decision.</w:t>
            </w:r>
          </w:p>
        </w:tc>
      </w:tr>
      <w:tr w:rsidR="00A64BAF" w:rsidRPr="00AF344C" w14:paraId="433336FB" w14:textId="77777777" w:rsidTr="000C12EE">
        <w:trPr>
          <w:jc w:val="center"/>
        </w:trPr>
        <w:tc>
          <w:tcPr>
            <w:tcW w:w="720" w:type="dxa"/>
            <w:shd w:val="clear" w:color="auto" w:fill="auto"/>
          </w:tcPr>
          <w:p w14:paraId="38283BC5" w14:textId="77777777" w:rsidR="00A64BAF" w:rsidRPr="00F22B86" w:rsidRDefault="00A64BAF" w:rsidP="001605D5">
            <w:pPr>
              <w:pStyle w:val="Normal-Schedule"/>
              <w:spacing w:before="60" w:after="60"/>
            </w:pPr>
            <w:r w:rsidRPr="00A64BAF">
              <w:lastRenderedPageBreak/>
              <w:t>9B</w:t>
            </w:r>
          </w:p>
        </w:tc>
        <w:tc>
          <w:tcPr>
            <w:tcW w:w="2760" w:type="dxa"/>
            <w:shd w:val="clear" w:color="auto" w:fill="auto"/>
          </w:tcPr>
          <w:p w14:paraId="7A89BAEC" w14:textId="77777777" w:rsidR="00A64BAF" w:rsidRPr="00F22B86" w:rsidRDefault="00A64BAF" w:rsidP="001605D5">
            <w:pPr>
              <w:pStyle w:val="Normal-Schedule"/>
              <w:spacing w:before="60" w:after="60"/>
            </w:pPr>
            <w:r w:rsidRPr="00A64BAF">
              <w:t>Section 197E (extension of time for compliance with prohibited asbestos notice)</w:t>
            </w:r>
          </w:p>
        </w:tc>
        <w:tc>
          <w:tcPr>
            <w:tcW w:w="2757" w:type="dxa"/>
            <w:shd w:val="clear" w:color="auto" w:fill="auto"/>
          </w:tcPr>
          <w:p w14:paraId="10D4DF15"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(1)</w:t>
            </w:r>
            <w:r>
              <w:tab/>
            </w:r>
            <w:r w:rsidRPr="00A64BAF">
              <w:t>The person to whom the notice was issued.</w:t>
            </w:r>
          </w:p>
          <w:p w14:paraId="517ED91B"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(2)</w:t>
            </w:r>
            <w:r>
              <w:tab/>
            </w:r>
            <w:r w:rsidRPr="00A64BAF">
              <w:t>The person with management or control of the workplace.</w:t>
            </w:r>
          </w:p>
          <w:p w14:paraId="0A5BCEA8"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(3)</w:t>
            </w:r>
            <w:r>
              <w:tab/>
            </w:r>
            <w:r w:rsidRPr="00A64BAF">
              <w:t>A person conducting a business or undertaking whose interests are affected by the decision.</w:t>
            </w:r>
          </w:p>
          <w:p w14:paraId="7F13C171"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(4)</w:t>
            </w:r>
            <w:r>
              <w:tab/>
            </w:r>
            <w:r w:rsidRPr="00A64BAF">
              <w:t>A worker whose interests are affected by the decision.</w:t>
            </w:r>
          </w:p>
          <w:p w14:paraId="33F11805"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(5)</w:t>
            </w:r>
            <w:r>
              <w:tab/>
            </w:r>
            <w:r w:rsidRPr="00A64BAF">
              <w:t>A health and safety representative who represents a worker whose interests are affected by the decision.</w:t>
            </w:r>
          </w:p>
        </w:tc>
      </w:tr>
      <w:tr w:rsidR="001605D5" w:rsidRPr="00AF344C" w14:paraId="586F4F0D" w14:textId="77777777" w:rsidTr="000C12EE">
        <w:trPr>
          <w:jc w:val="center"/>
        </w:trPr>
        <w:tc>
          <w:tcPr>
            <w:tcW w:w="720" w:type="dxa"/>
            <w:shd w:val="clear" w:color="auto" w:fill="auto"/>
          </w:tcPr>
          <w:p w14:paraId="1ED119BF" w14:textId="77777777" w:rsidR="001605D5" w:rsidRPr="00AF344C" w:rsidRDefault="001605D5" w:rsidP="001605D5">
            <w:pPr>
              <w:pStyle w:val="Normal-Schedule"/>
              <w:spacing w:before="60" w:after="60"/>
            </w:pPr>
            <w:r>
              <w:t>10</w:t>
            </w:r>
          </w:p>
        </w:tc>
        <w:tc>
          <w:tcPr>
            <w:tcW w:w="2760" w:type="dxa"/>
            <w:shd w:val="clear" w:color="auto" w:fill="auto"/>
          </w:tcPr>
          <w:p w14:paraId="56D570B4" w14:textId="77777777" w:rsidR="001605D5" w:rsidRPr="00AF344C" w:rsidRDefault="001605D5" w:rsidP="001605D5">
            <w:pPr>
              <w:pStyle w:val="Normal-Schedule"/>
              <w:spacing w:before="60" w:after="60"/>
            </w:pPr>
            <w:r>
              <w:t>Section 198</w:t>
            </w:r>
            <w:r>
              <w:rPr>
                <w:i/>
              </w:rPr>
              <w:t xml:space="preserve"> </w:t>
            </w:r>
            <w:r>
              <w:t>(issue of a non-disturbance notice)</w:t>
            </w:r>
          </w:p>
        </w:tc>
        <w:tc>
          <w:tcPr>
            <w:tcW w:w="2757" w:type="dxa"/>
            <w:shd w:val="clear" w:color="auto" w:fill="auto"/>
          </w:tcPr>
          <w:p w14:paraId="55518BB2"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3469117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person with management or control of the workplace.</w:t>
            </w:r>
          </w:p>
          <w:p w14:paraId="3DD0E2D8"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119B4AA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p>
          <w:p w14:paraId="0D8C3F91"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tc>
      </w:tr>
      <w:tr w:rsidR="001605D5" w:rsidRPr="00AF344C" w14:paraId="3DEB939D" w14:textId="77777777" w:rsidTr="000C12EE">
        <w:trPr>
          <w:jc w:val="center"/>
        </w:trPr>
        <w:tc>
          <w:tcPr>
            <w:tcW w:w="720" w:type="dxa"/>
            <w:shd w:val="clear" w:color="auto" w:fill="auto"/>
          </w:tcPr>
          <w:p w14:paraId="41389A76" w14:textId="77777777" w:rsidR="001605D5" w:rsidRPr="00AF344C" w:rsidRDefault="001605D5" w:rsidP="001605D5">
            <w:pPr>
              <w:pStyle w:val="Normal-Schedule"/>
              <w:spacing w:before="60" w:after="60"/>
            </w:pPr>
            <w:r>
              <w:lastRenderedPageBreak/>
              <w:t>11</w:t>
            </w:r>
          </w:p>
        </w:tc>
        <w:tc>
          <w:tcPr>
            <w:tcW w:w="2760" w:type="dxa"/>
            <w:shd w:val="clear" w:color="auto" w:fill="auto"/>
          </w:tcPr>
          <w:p w14:paraId="338A7A8F" w14:textId="77777777" w:rsidR="001605D5" w:rsidRPr="00AF344C" w:rsidRDefault="001605D5" w:rsidP="001605D5">
            <w:pPr>
              <w:pStyle w:val="Normal-Schedule"/>
              <w:spacing w:before="60" w:after="60"/>
            </w:pPr>
            <w:r>
              <w:t>Section 201 (issue of subsequent notice)</w:t>
            </w:r>
          </w:p>
        </w:tc>
        <w:tc>
          <w:tcPr>
            <w:tcW w:w="2757" w:type="dxa"/>
            <w:shd w:val="clear" w:color="auto" w:fill="auto"/>
          </w:tcPr>
          <w:p w14:paraId="628C83AF"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43A4B235"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person with management or control of the workplace.</w:t>
            </w:r>
          </w:p>
          <w:p w14:paraId="205568B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079FA0B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r w:rsidR="00A5345E">
              <w:br/>
            </w:r>
          </w:p>
          <w:p w14:paraId="11E5F4C3"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tc>
      </w:tr>
      <w:tr w:rsidR="001605D5" w:rsidRPr="00AF344C" w14:paraId="6AD60924" w14:textId="77777777" w:rsidTr="00A5345E">
        <w:trPr>
          <w:jc w:val="center"/>
        </w:trPr>
        <w:tc>
          <w:tcPr>
            <w:tcW w:w="720" w:type="dxa"/>
            <w:shd w:val="clear" w:color="auto" w:fill="auto"/>
          </w:tcPr>
          <w:p w14:paraId="118ABF69" w14:textId="77777777" w:rsidR="001605D5" w:rsidRDefault="001605D5" w:rsidP="001605D5">
            <w:pPr>
              <w:pStyle w:val="Normal-Schedule"/>
              <w:spacing w:before="60" w:after="60"/>
            </w:pPr>
            <w:r>
              <w:t>12</w:t>
            </w:r>
          </w:p>
        </w:tc>
        <w:tc>
          <w:tcPr>
            <w:tcW w:w="2760" w:type="dxa"/>
            <w:shd w:val="clear" w:color="auto" w:fill="auto"/>
          </w:tcPr>
          <w:p w14:paraId="12DDDCAA" w14:textId="77777777" w:rsidR="001605D5" w:rsidRDefault="001605D5" w:rsidP="001605D5">
            <w:pPr>
              <w:pStyle w:val="Normal-Schedule"/>
              <w:spacing w:before="60" w:after="60"/>
            </w:pPr>
            <w:r>
              <w:t>Section 207 (Decision of regulator to vary or cancel notice)</w:t>
            </w:r>
          </w:p>
        </w:tc>
        <w:tc>
          <w:tcPr>
            <w:tcW w:w="2757" w:type="dxa"/>
            <w:shd w:val="clear" w:color="auto" w:fill="auto"/>
          </w:tcPr>
          <w:p w14:paraId="64671E1A"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62FABC10"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person with management or control of the workplace.</w:t>
            </w:r>
          </w:p>
          <w:p w14:paraId="480D8BE0"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4ABBF6F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p>
          <w:p w14:paraId="27FDBBA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p w14:paraId="4C155E78"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(6)</w:t>
            </w:r>
            <w:r>
              <w:tab/>
              <w:t xml:space="preserve">In the case of a prohibition notice, a health and safety </w:t>
            </w:r>
            <w:r>
              <w:lastRenderedPageBreak/>
              <w:t>representative whose direction under section 85 to cease work gave rise to the notice.</w:t>
            </w:r>
          </w:p>
        </w:tc>
      </w:tr>
      <w:tr w:rsidR="001605D5" w:rsidRPr="00AF344C" w14:paraId="29D09BBD" w14:textId="77777777" w:rsidTr="00A5345E">
        <w:trPr>
          <w:jc w:val="center"/>
        </w:trPr>
        <w:tc>
          <w:tcPr>
            <w:tcW w:w="720" w:type="dxa"/>
            <w:tcBorders>
              <w:bottom w:val="single" w:sz="4" w:space="0" w:color="auto"/>
            </w:tcBorders>
            <w:shd w:val="clear" w:color="auto" w:fill="auto"/>
          </w:tcPr>
          <w:p w14:paraId="3029AB55" w14:textId="77777777" w:rsidR="001605D5" w:rsidRDefault="001605D5" w:rsidP="001605D5">
            <w:pPr>
              <w:pStyle w:val="Normal-Schedule"/>
              <w:spacing w:before="60" w:after="60"/>
            </w:pPr>
            <w:r>
              <w:lastRenderedPageBreak/>
              <w:t>13</w:t>
            </w:r>
          </w:p>
        </w:tc>
        <w:tc>
          <w:tcPr>
            <w:tcW w:w="2760" w:type="dxa"/>
            <w:tcBorders>
              <w:bottom w:val="single" w:sz="4" w:space="0" w:color="auto"/>
            </w:tcBorders>
            <w:shd w:val="clear" w:color="auto" w:fill="auto"/>
          </w:tcPr>
          <w:p w14:paraId="499E9C18" w14:textId="77777777" w:rsidR="001605D5" w:rsidRDefault="001605D5" w:rsidP="001605D5">
            <w:pPr>
              <w:pStyle w:val="Normal-Schedule"/>
              <w:spacing w:before="60" w:after="60"/>
            </w:pPr>
            <w:r>
              <w:t>A prescribed provision of the regulations</w:t>
            </w:r>
          </w:p>
        </w:tc>
        <w:tc>
          <w:tcPr>
            <w:tcW w:w="2757" w:type="dxa"/>
            <w:tcBorders>
              <w:bottom w:val="single" w:sz="4" w:space="0" w:color="auto"/>
            </w:tcBorders>
            <w:shd w:val="clear" w:color="auto" w:fill="auto"/>
          </w:tcPr>
          <w:p w14:paraId="64D711B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pPr>
            <w:r>
              <w:t>A person prescribed by the regulations as eligible to apply for review of the reviewable decision.</w:t>
            </w:r>
          </w:p>
        </w:tc>
      </w:tr>
    </w:tbl>
    <w:p w14:paraId="42F362D9" w14:textId="77777777" w:rsidR="001605D5" w:rsidRPr="00B26A0F" w:rsidRDefault="001605D5" w:rsidP="001605D5">
      <w:pPr>
        <w:pStyle w:val="DraftHeading2"/>
        <w:tabs>
          <w:tab w:val="right" w:pos="1247"/>
        </w:tabs>
        <w:ind w:left="1361" w:hanging="1361"/>
        <w:rPr>
          <w:lang w:eastAsia="en-AU"/>
        </w:rPr>
      </w:pPr>
      <w:r>
        <w:rPr>
          <w:lang w:eastAsia="en-AU"/>
        </w:rPr>
        <w:tab/>
      </w:r>
      <w:r w:rsidRPr="00B26A0F">
        <w:rPr>
          <w:lang w:eastAsia="en-AU"/>
        </w:rPr>
        <w:t>(2)</w:t>
      </w:r>
      <w:r w:rsidRPr="00B26A0F">
        <w:rPr>
          <w:lang w:eastAsia="en-AU"/>
        </w:rPr>
        <w:tab/>
        <w:t xml:space="preserve">Unless the contrary intention appears, a reference in this </w:t>
      </w:r>
      <w:r>
        <w:rPr>
          <w:lang w:eastAsia="en-AU"/>
        </w:rPr>
        <w:t>Part</w:t>
      </w:r>
      <w:r w:rsidRPr="00B26A0F">
        <w:rPr>
          <w:lang w:eastAsia="en-AU"/>
        </w:rPr>
        <w:t xml:space="preserve"> to a decision includes a reference to:</w:t>
      </w:r>
    </w:p>
    <w:p w14:paraId="0E23F9B9"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(a)</w:t>
      </w:r>
      <w:r w:rsidRPr="00B26A0F">
        <w:rPr>
          <w:lang w:eastAsia="en-AU"/>
        </w:rPr>
        <w:tab/>
        <w:t>making, suspending, revoking or refusing to make an order</w:t>
      </w:r>
      <w:r>
        <w:rPr>
          <w:lang w:eastAsia="en-AU"/>
        </w:rPr>
        <w:t>,</w:t>
      </w:r>
      <w:r w:rsidRPr="00B26A0F">
        <w:rPr>
          <w:lang w:eastAsia="en-AU"/>
        </w:rPr>
        <w:t xml:space="preserve"> determination</w:t>
      </w:r>
      <w:r>
        <w:rPr>
          <w:lang w:eastAsia="en-AU"/>
        </w:rPr>
        <w:t xml:space="preserve"> or decision</w:t>
      </w:r>
      <w:r w:rsidRPr="00B26A0F">
        <w:rPr>
          <w:lang w:eastAsia="en-AU"/>
        </w:rPr>
        <w:t>;</w:t>
      </w:r>
    </w:p>
    <w:p w14:paraId="152FEE59"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(b)</w:t>
      </w:r>
      <w:r w:rsidRPr="00B26A0F">
        <w:rPr>
          <w:lang w:eastAsia="en-AU"/>
        </w:rPr>
        <w:tab/>
        <w:t>giving, suspending</w:t>
      </w:r>
      <w:r>
        <w:rPr>
          <w:lang w:eastAsia="en-AU"/>
        </w:rPr>
        <w:t>, revoking or refusing to give a</w:t>
      </w:r>
      <w:r w:rsidRPr="00B26A0F">
        <w:rPr>
          <w:lang w:eastAsia="en-AU"/>
        </w:rPr>
        <w:t xml:space="preserve"> direction, approval, consent or permission;</w:t>
      </w:r>
    </w:p>
    <w:p w14:paraId="6AD79263"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(c)</w:t>
      </w:r>
      <w:r w:rsidRPr="00B26A0F">
        <w:rPr>
          <w:lang w:eastAsia="en-AU"/>
        </w:rPr>
        <w:tab/>
        <w:t xml:space="preserve">issuing, suspending, revoking or refusing to issue </w:t>
      </w:r>
      <w:r>
        <w:rPr>
          <w:lang w:eastAsia="en-AU"/>
        </w:rPr>
        <w:t>an authorisation</w:t>
      </w:r>
      <w:r w:rsidRPr="00B26A0F">
        <w:rPr>
          <w:lang w:eastAsia="en-AU"/>
        </w:rPr>
        <w:t>;</w:t>
      </w:r>
    </w:p>
    <w:p w14:paraId="6B17D9CC"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(d)</w:t>
      </w:r>
      <w:r w:rsidRPr="00B26A0F">
        <w:rPr>
          <w:lang w:eastAsia="en-AU"/>
        </w:rPr>
        <w:tab/>
        <w:t>imposing a condition;</w:t>
      </w:r>
    </w:p>
    <w:p w14:paraId="0D0B4E70"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(e)</w:t>
      </w:r>
      <w:r w:rsidRPr="00B26A0F">
        <w:rPr>
          <w:lang w:eastAsia="en-AU"/>
        </w:rPr>
        <w:tab/>
        <w:t>making a declaration, demand or requirement;</w:t>
      </w:r>
    </w:p>
    <w:p w14:paraId="05CCE4C0"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(f)</w:t>
      </w:r>
      <w:r w:rsidRPr="00B26A0F">
        <w:rPr>
          <w:lang w:eastAsia="en-AU"/>
        </w:rPr>
        <w:tab/>
        <w:t xml:space="preserve">retaining, or refusing to deliver up, </w:t>
      </w:r>
      <w:r>
        <w:rPr>
          <w:lang w:eastAsia="en-AU"/>
        </w:rPr>
        <w:t>a thing</w:t>
      </w:r>
      <w:r w:rsidRPr="00B26A0F">
        <w:rPr>
          <w:lang w:eastAsia="en-AU"/>
        </w:rPr>
        <w:t>; or</w:t>
      </w:r>
    </w:p>
    <w:p w14:paraId="207046DC" w14:textId="77777777" w:rsidR="001605D5" w:rsidRDefault="001605D5" w:rsidP="001605D5">
      <w:pPr>
        <w:pStyle w:val="DraftHeading3"/>
        <w:tabs>
          <w:tab w:val="right" w:pos="1757"/>
        </w:tabs>
        <w:ind w:left="1871" w:hanging="1871"/>
        <w:rPr>
          <w:lang w:eastAsia="en-AU"/>
        </w:rPr>
      </w:pPr>
      <w:r>
        <w:rPr>
          <w:lang w:eastAsia="en-AU"/>
        </w:rPr>
        <w:tab/>
      </w:r>
      <w:r w:rsidRPr="00A21A2F">
        <w:rPr>
          <w:lang w:eastAsia="en-AU"/>
        </w:rPr>
        <w:t>(g)</w:t>
      </w:r>
      <w:r w:rsidRPr="00B26A0F">
        <w:rPr>
          <w:lang w:eastAsia="en-AU"/>
        </w:rPr>
        <w:tab/>
        <w:t>doing or refusing to do any other act or thing.</w:t>
      </w:r>
    </w:p>
    <w:p w14:paraId="0E5B26BD" w14:textId="7054723E" w:rsidR="001605D5" w:rsidRPr="00D22129" w:rsidRDefault="001605D5" w:rsidP="001605D5">
      <w:pPr>
        <w:pStyle w:val="DraftHeading2"/>
        <w:tabs>
          <w:tab w:val="right" w:pos="1247"/>
        </w:tabs>
        <w:ind w:left="1361" w:hanging="1361"/>
      </w:pPr>
      <w:r>
        <w:tab/>
      </w:r>
      <w:r w:rsidRPr="00AA4D2B">
        <w:t>(3)</w:t>
      </w:r>
      <w:r>
        <w:tab/>
        <w:t xml:space="preserve">In this section </w:t>
      </w:r>
      <w:r w:rsidRPr="00C26930">
        <w:rPr>
          <w:b/>
          <w:i/>
        </w:rPr>
        <w:t xml:space="preserve">person entitled </w:t>
      </w:r>
      <w:r>
        <w:t>to a thing means the person from whom it was seized unless that person is not entitled to possess it, in which case it means the owner of the thing.</w:t>
      </w:r>
      <w:r w:rsidR="0019061B">
        <w:br/>
      </w:r>
      <w:r w:rsidR="0019061B">
        <w:br/>
      </w:r>
    </w:p>
    <w:p w14:paraId="59E9D8B5" w14:textId="77777777" w:rsidR="001605D5" w:rsidRPr="00850BC5" w:rsidRDefault="001605D5" w:rsidP="001605D5">
      <w:pPr>
        <w:pStyle w:val="DraftSectionNote"/>
        <w:tabs>
          <w:tab w:val="right" w:pos="46"/>
          <w:tab w:val="right" w:pos="1304"/>
        </w:tabs>
        <w:ind w:left="1259" w:hanging="408"/>
        <w:rPr>
          <w:b/>
        </w:rPr>
      </w:pPr>
      <w:r w:rsidRPr="00850BC5">
        <w:rPr>
          <w:b/>
        </w:rPr>
        <w:lastRenderedPageBreak/>
        <w:t>Note</w:t>
      </w:r>
      <w:r>
        <w:rPr>
          <w:b/>
        </w:rPr>
        <w:t>s</w:t>
      </w:r>
    </w:p>
    <w:p w14:paraId="7B2B6C7F" w14:textId="77777777" w:rsidR="001605D5" w:rsidRDefault="001605D5" w:rsidP="001605D5">
      <w:pPr>
        <w:pStyle w:val="DraftSectionNote"/>
        <w:tabs>
          <w:tab w:val="right" w:pos="46"/>
          <w:tab w:val="right" w:pos="1304"/>
        </w:tabs>
        <w:ind w:left="1259" w:hanging="408"/>
      </w:pPr>
      <w:r>
        <w:t>1</w:t>
      </w:r>
      <w:r>
        <w:tab/>
        <w:t>Decisions under the regulations that will be reviewable decisions will be set out in the regulations.</w:t>
      </w:r>
    </w:p>
    <w:p w14:paraId="4BEE2EAF" w14:textId="77777777" w:rsidR="001605D5" w:rsidRDefault="001605D5" w:rsidP="001605D5">
      <w:pPr>
        <w:pStyle w:val="DraftSectionNote"/>
        <w:tabs>
          <w:tab w:val="right" w:pos="46"/>
          <w:tab w:val="right" w:pos="1304"/>
        </w:tabs>
        <w:ind w:left="1259" w:hanging="408"/>
      </w:pPr>
      <w:r>
        <w:t>2</w:t>
      </w:r>
      <w:r>
        <w:tab/>
        <w:t>See the jurisdictional note in the Appendix.</w:t>
      </w:r>
    </w:p>
    <w:p w14:paraId="0B81D4CE" w14:textId="77777777" w:rsidR="001605D5" w:rsidRPr="007428D6" w:rsidRDefault="001605D5" w:rsidP="001605D5">
      <w:pPr>
        <w:pStyle w:val="Heading-DIVISION"/>
        <w:ind w:left="1500" w:hanging="1500"/>
        <w:jc w:val="left"/>
      </w:pPr>
      <w:bookmarkStart w:id="604" w:name="_Toc261422875"/>
      <w:bookmarkStart w:id="605" w:name="_Toc142312649"/>
      <w:r w:rsidRPr="007428D6">
        <w:t>Division 2</w:t>
      </w:r>
      <w:r w:rsidRPr="007428D6">
        <w:tab/>
        <w:t>Internal review</w:t>
      </w:r>
      <w:bookmarkEnd w:id="604"/>
      <w:bookmarkEnd w:id="605"/>
    </w:p>
    <w:p w14:paraId="0ECDA587" w14:textId="77777777" w:rsidR="001605D5" w:rsidRDefault="001605D5" w:rsidP="001605D5">
      <w:pPr>
        <w:pStyle w:val="DraftHeading1"/>
        <w:tabs>
          <w:tab w:val="right" w:pos="680"/>
        </w:tabs>
        <w:ind w:left="850" w:hanging="850"/>
      </w:pPr>
      <w:r>
        <w:tab/>
      </w:r>
      <w:bookmarkStart w:id="606" w:name="_Toc261422876"/>
      <w:bookmarkStart w:id="607" w:name="_Toc142312650"/>
      <w:r>
        <w:t>224</w:t>
      </w:r>
      <w:r>
        <w:tab/>
        <w:t>Application for internal review</w:t>
      </w:r>
      <w:bookmarkEnd w:id="606"/>
      <w:bookmarkEnd w:id="607"/>
    </w:p>
    <w:p w14:paraId="0253D27C" w14:textId="77777777" w:rsidR="001605D5" w:rsidRDefault="001605D5" w:rsidP="001605D5">
      <w:pPr>
        <w:pStyle w:val="DraftHeading2"/>
        <w:tabs>
          <w:tab w:val="right" w:pos="1247"/>
        </w:tabs>
        <w:ind w:left="1361" w:hanging="1361"/>
      </w:pPr>
      <w:r>
        <w:tab/>
        <w:t>(1)</w:t>
      </w:r>
      <w:r>
        <w:tab/>
        <w:t xml:space="preserve">An eligible person in relation to a reviewable decision, other than a decision made by the regulator or a delegate of the regulator, may apply to the regulator for review (an </w:t>
      </w:r>
      <w:r w:rsidRPr="002A40C2">
        <w:rPr>
          <w:b/>
          <w:i/>
        </w:rPr>
        <w:t>internal review</w:t>
      </w:r>
      <w:r>
        <w:t>) of the decision within:</w:t>
      </w:r>
    </w:p>
    <w:p w14:paraId="64BE997D" w14:textId="77777777" w:rsidR="001605D5" w:rsidRDefault="001605D5" w:rsidP="001605D5">
      <w:pPr>
        <w:pStyle w:val="DraftHeading3"/>
        <w:tabs>
          <w:tab w:val="right" w:pos="1757"/>
        </w:tabs>
        <w:ind w:left="1871" w:hanging="1871"/>
      </w:pPr>
      <w:r>
        <w:tab/>
        <w:t>(a)</w:t>
      </w:r>
      <w:r>
        <w:tab/>
        <w:t>the prescribed time after the day on which the decision first came to the eligible person's notice; or</w:t>
      </w:r>
    </w:p>
    <w:p w14:paraId="7F134453" w14:textId="77777777" w:rsidR="001605D5" w:rsidRDefault="001605D5" w:rsidP="001605D5">
      <w:pPr>
        <w:pStyle w:val="DraftHeading3"/>
        <w:tabs>
          <w:tab w:val="right" w:pos="1757"/>
        </w:tabs>
        <w:ind w:left="1871" w:hanging="1871"/>
      </w:pPr>
      <w:r>
        <w:tab/>
        <w:t>(b)</w:t>
      </w:r>
      <w:r>
        <w:tab/>
        <w:t>such longer period as the regulator allows.</w:t>
      </w:r>
    </w:p>
    <w:p w14:paraId="72FC6372" w14:textId="19AADC1F" w:rsidR="00A5345E" w:rsidRPr="00A5345E" w:rsidRDefault="001605D5" w:rsidP="00CC3FCF">
      <w:pPr>
        <w:pStyle w:val="DraftHeading2"/>
        <w:tabs>
          <w:tab w:val="right" w:pos="1247"/>
        </w:tabs>
        <w:ind w:left="1361" w:hanging="1361"/>
      </w:pPr>
      <w:r>
        <w:tab/>
        <w:t>(2)</w:t>
      </w:r>
      <w:r>
        <w:tab/>
        <w:t>The application must be made in the manner and form required by the regulator.</w:t>
      </w:r>
    </w:p>
    <w:p w14:paraId="577FF1B7" w14:textId="77777777" w:rsidR="001605D5" w:rsidRDefault="001605D5" w:rsidP="001605D5">
      <w:pPr>
        <w:pStyle w:val="DraftHeading2"/>
        <w:tabs>
          <w:tab w:val="right" w:pos="1247"/>
        </w:tabs>
        <w:ind w:left="1361" w:hanging="1361"/>
      </w:pPr>
      <w:r>
        <w:tab/>
      </w:r>
      <w:r w:rsidRPr="00FC037D">
        <w:t>(3)</w:t>
      </w:r>
      <w:r w:rsidRPr="000646F3">
        <w:tab/>
        <w:t>For the purposes of this section</w:t>
      </w:r>
      <w:r>
        <w:t>,</w:t>
      </w:r>
      <w:r w:rsidRPr="000646F3">
        <w:t xml:space="preserve"> the </w:t>
      </w:r>
      <w:r w:rsidRPr="00786A75">
        <w:rPr>
          <w:b/>
          <w:i/>
        </w:rPr>
        <w:t>prescribed time</w:t>
      </w:r>
      <w:r w:rsidRPr="000646F3">
        <w:t xml:space="preserve"> is:</w:t>
      </w:r>
    </w:p>
    <w:p w14:paraId="6268E97F" w14:textId="77777777" w:rsidR="001605D5" w:rsidRDefault="001605D5" w:rsidP="001605D5">
      <w:pPr>
        <w:pStyle w:val="DraftHeading2"/>
        <w:tabs>
          <w:tab w:val="right" w:pos="1757"/>
        </w:tabs>
        <w:ind w:left="1871" w:hanging="1871"/>
      </w:pPr>
      <w:r>
        <w:tab/>
      </w:r>
      <w:r w:rsidRPr="008A11B1">
        <w:t>(</w:t>
      </w:r>
      <w:r>
        <w:t>a</w:t>
      </w:r>
      <w:r w:rsidRPr="008A11B1">
        <w:t>)</w:t>
      </w:r>
      <w:r>
        <w:tab/>
        <w:t xml:space="preserve">in the case of a decision to issue an </w:t>
      </w:r>
      <w:r w:rsidRPr="002A40C2">
        <w:t>improvement notice</w:t>
      </w:r>
      <w:r>
        <w:t xml:space="preserve"> the period specified in the notice for compliance with the notice or 14 days, whichever is the lesser; and</w:t>
      </w:r>
    </w:p>
    <w:p w14:paraId="6DD29C2E" w14:textId="77777777" w:rsidR="001605D5" w:rsidRDefault="001605D5" w:rsidP="001605D5">
      <w:pPr>
        <w:pStyle w:val="DraftHeading2"/>
        <w:tabs>
          <w:tab w:val="right" w:pos="1757"/>
        </w:tabs>
        <w:ind w:left="1871" w:hanging="1871"/>
      </w:pPr>
      <w:r>
        <w:tab/>
      </w:r>
      <w:r w:rsidRPr="008A11B1">
        <w:t>(</w:t>
      </w:r>
      <w:r>
        <w:t>b</w:t>
      </w:r>
      <w:r w:rsidRPr="008A11B1">
        <w:t>)</w:t>
      </w:r>
      <w:r>
        <w:tab/>
        <w:t>in any other case, 14 days.</w:t>
      </w:r>
    </w:p>
    <w:p w14:paraId="43BE71E5" w14:textId="77777777" w:rsidR="001605D5" w:rsidRDefault="001605D5" w:rsidP="001605D5">
      <w:pPr>
        <w:pStyle w:val="DraftHeading1"/>
        <w:tabs>
          <w:tab w:val="right" w:pos="680"/>
        </w:tabs>
        <w:ind w:left="850" w:hanging="850"/>
      </w:pPr>
      <w:r>
        <w:tab/>
      </w:r>
      <w:bookmarkStart w:id="608" w:name="_Toc261422877"/>
      <w:bookmarkStart w:id="609" w:name="_Toc142312651"/>
      <w:r>
        <w:t>225</w:t>
      </w:r>
      <w:r>
        <w:tab/>
        <w:t>Internal reviewer</w:t>
      </w:r>
      <w:bookmarkEnd w:id="608"/>
      <w:bookmarkEnd w:id="609"/>
    </w:p>
    <w:p w14:paraId="7C24284B" w14:textId="77777777" w:rsidR="001605D5" w:rsidRDefault="001605D5" w:rsidP="001605D5">
      <w:pPr>
        <w:pStyle w:val="DraftHeading2"/>
        <w:tabs>
          <w:tab w:val="right" w:pos="1247"/>
        </w:tabs>
        <w:ind w:left="1361" w:hanging="1361"/>
      </w:pPr>
      <w:r>
        <w:tab/>
      </w:r>
      <w:r w:rsidRPr="009A286F">
        <w:t>(1)</w:t>
      </w:r>
      <w:r>
        <w:tab/>
        <w:t>The regulator may appoint a person or body to review decisions on applications under this Division.</w:t>
      </w:r>
    </w:p>
    <w:p w14:paraId="122AB7BD" w14:textId="77777777" w:rsidR="001605D5" w:rsidRDefault="001605D5" w:rsidP="001605D5">
      <w:pPr>
        <w:pStyle w:val="DraftHeading2"/>
        <w:tabs>
          <w:tab w:val="right" w:pos="1247"/>
        </w:tabs>
        <w:ind w:left="1361" w:hanging="1361"/>
      </w:pPr>
      <w:r>
        <w:tab/>
      </w:r>
      <w:r w:rsidRPr="00FC037D">
        <w:t>(2)</w:t>
      </w:r>
      <w:r>
        <w:tab/>
        <w:t>The person who made the decision cannot be an internal reviewer in relation to that decision.</w:t>
      </w:r>
    </w:p>
    <w:p w14:paraId="0BD7961F" w14:textId="77777777" w:rsidR="001605D5" w:rsidRPr="006E7D61" w:rsidRDefault="001605D5" w:rsidP="001605D5">
      <w:pPr>
        <w:pStyle w:val="DraftHeading1"/>
        <w:tabs>
          <w:tab w:val="right" w:pos="680"/>
        </w:tabs>
        <w:ind w:left="850" w:hanging="850"/>
      </w:pPr>
      <w:r>
        <w:lastRenderedPageBreak/>
        <w:tab/>
      </w:r>
      <w:bookmarkStart w:id="610" w:name="_Toc261422878"/>
      <w:bookmarkStart w:id="611" w:name="_Toc142312652"/>
      <w:r>
        <w:t>226</w:t>
      </w:r>
      <w:r>
        <w:tab/>
        <w:t>Decision of internal reviewer</w:t>
      </w:r>
      <w:bookmarkEnd w:id="610"/>
      <w:bookmarkEnd w:id="611"/>
    </w:p>
    <w:p w14:paraId="68A6C92C" w14:textId="77777777" w:rsidR="001605D5" w:rsidRDefault="001605D5" w:rsidP="001605D5">
      <w:pPr>
        <w:pStyle w:val="DraftHeading2"/>
        <w:tabs>
          <w:tab w:val="right" w:pos="1247"/>
        </w:tabs>
        <w:ind w:left="1361" w:hanging="1361"/>
      </w:pPr>
      <w:r>
        <w:tab/>
        <w:t>(1)</w:t>
      </w:r>
      <w:r>
        <w:tab/>
        <w:t>The internal reviewer must review the reviewable decision and make a decision as soon as is reasonably practicable and within 14 days after the application for internal review is received.</w:t>
      </w:r>
    </w:p>
    <w:p w14:paraId="618099BD" w14:textId="77777777" w:rsidR="001605D5" w:rsidRPr="006E7D61" w:rsidRDefault="001605D5" w:rsidP="001605D5">
      <w:pPr>
        <w:pStyle w:val="DraftHeading2"/>
        <w:tabs>
          <w:tab w:val="right" w:pos="1247"/>
        </w:tabs>
        <w:ind w:left="1361" w:hanging="1361"/>
      </w:pPr>
      <w:r>
        <w:tab/>
      </w:r>
      <w:r w:rsidRPr="006E7D61">
        <w:t>(2)</w:t>
      </w:r>
      <w:r>
        <w:tab/>
        <w:t>The decision may be:</w:t>
      </w:r>
    </w:p>
    <w:p w14:paraId="1D96D210" w14:textId="77777777" w:rsidR="001605D5" w:rsidRDefault="001605D5" w:rsidP="001605D5">
      <w:pPr>
        <w:pStyle w:val="DraftHeading3"/>
        <w:tabs>
          <w:tab w:val="right" w:pos="1757"/>
        </w:tabs>
        <w:ind w:left="1871" w:hanging="1871"/>
      </w:pPr>
      <w:r>
        <w:tab/>
        <w:t>(a)</w:t>
      </w:r>
      <w:r>
        <w:tab/>
        <w:t>to confirm or vary the reviewable decision; or</w:t>
      </w:r>
    </w:p>
    <w:p w14:paraId="3E056097" w14:textId="77777777" w:rsidR="001605D5" w:rsidRDefault="001605D5" w:rsidP="001605D5">
      <w:pPr>
        <w:pStyle w:val="DraftHeading3"/>
        <w:tabs>
          <w:tab w:val="right" w:pos="1757"/>
        </w:tabs>
        <w:ind w:left="1871" w:hanging="1871"/>
      </w:pPr>
      <w:r>
        <w:tab/>
        <w:t>(b)</w:t>
      </w:r>
      <w:r>
        <w:tab/>
        <w:t>to set aside the reviewable decision and substitute another decision that the internal reviewer considers appropriate.</w:t>
      </w:r>
    </w:p>
    <w:p w14:paraId="6F576435" w14:textId="77777777" w:rsidR="001605D5" w:rsidRDefault="001605D5" w:rsidP="001605D5">
      <w:pPr>
        <w:pStyle w:val="DraftHeading2"/>
        <w:tabs>
          <w:tab w:val="right" w:pos="1247"/>
        </w:tabs>
        <w:ind w:left="1361" w:hanging="1361"/>
      </w:pPr>
      <w:r>
        <w:tab/>
      </w:r>
      <w:r w:rsidRPr="006E7D61">
        <w:t>(3)</w:t>
      </w:r>
      <w:r>
        <w:tab/>
        <w:t>If the internal reviewer seeks further information from the applicant, the 14-day period ceases to run until the applicant provides the information to the internal reviewer.</w:t>
      </w:r>
    </w:p>
    <w:p w14:paraId="06AC3FEA" w14:textId="77777777" w:rsidR="001605D5" w:rsidRDefault="001605D5" w:rsidP="001605D5">
      <w:pPr>
        <w:pStyle w:val="DraftHeading2"/>
        <w:tabs>
          <w:tab w:val="right" w:pos="1247"/>
        </w:tabs>
        <w:ind w:left="1361" w:hanging="1361"/>
      </w:pPr>
      <w:r>
        <w:tab/>
      </w:r>
      <w:r w:rsidRPr="00EA39CE">
        <w:t>(4)</w:t>
      </w:r>
      <w:r>
        <w:tab/>
        <w:t>The applicant must provide the further information within the time (being not less than 7 days) specified by the internal reviewer in the request for information.</w:t>
      </w:r>
    </w:p>
    <w:p w14:paraId="191CB4D3" w14:textId="77777777" w:rsidR="001605D5" w:rsidRPr="00EA39CE" w:rsidRDefault="001605D5" w:rsidP="001605D5">
      <w:pPr>
        <w:pStyle w:val="DraftHeading2"/>
        <w:tabs>
          <w:tab w:val="right" w:pos="1247"/>
        </w:tabs>
        <w:ind w:left="1361" w:hanging="1361"/>
      </w:pPr>
      <w:r>
        <w:tab/>
      </w:r>
      <w:r w:rsidRPr="00EA39CE">
        <w:t>(5)</w:t>
      </w:r>
      <w:r>
        <w:tab/>
        <w:t>If the applicant does not provide the further information within the required time, the decision is taken to have been confirmed by the internal reviewer at the end of that time.</w:t>
      </w:r>
    </w:p>
    <w:p w14:paraId="7D51BAB2" w14:textId="77777777" w:rsidR="001605D5" w:rsidRDefault="001605D5" w:rsidP="001605D5">
      <w:pPr>
        <w:pStyle w:val="DraftHeading2"/>
        <w:tabs>
          <w:tab w:val="right" w:pos="1247"/>
        </w:tabs>
        <w:ind w:left="1361" w:hanging="1361"/>
      </w:pPr>
      <w:r>
        <w:tab/>
      </w:r>
      <w:r w:rsidRPr="0006659E">
        <w:t>(</w:t>
      </w:r>
      <w:r>
        <w:t>6</w:t>
      </w:r>
      <w:r w:rsidRPr="0006659E">
        <w:t>)</w:t>
      </w:r>
      <w:r>
        <w:tab/>
        <w:t>If the reviewable decision is not varied or set aside within the 14-day period, the decision is taken to have been confirmed by the internal reviewer.</w:t>
      </w:r>
    </w:p>
    <w:p w14:paraId="437439C5" w14:textId="77777777" w:rsidR="001605D5" w:rsidRPr="00EE6040" w:rsidRDefault="001605D5" w:rsidP="001605D5">
      <w:pPr>
        <w:pStyle w:val="DraftHeading1"/>
        <w:tabs>
          <w:tab w:val="right" w:pos="680"/>
        </w:tabs>
        <w:ind w:left="850" w:hanging="850"/>
      </w:pPr>
      <w:r>
        <w:tab/>
      </w:r>
      <w:bookmarkStart w:id="612" w:name="_Toc261422879"/>
      <w:bookmarkStart w:id="613" w:name="_Toc142312653"/>
      <w:r>
        <w:t>227</w:t>
      </w:r>
      <w:r>
        <w:tab/>
        <w:t>Decision on internal review</w:t>
      </w:r>
      <w:bookmarkEnd w:id="612"/>
      <w:bookmarkEnd w:id="613"/>
    </w:p>
    <w:p w14:paraId="5CD92530" w14:textId="77777777" w:rsidR="001605D5" w:rsidRDefault="001605D5" w:rsidP="001605D5">
      <w:pPr>
        <w:pStyle w:val="BodySectionSub"/>
      </w:pPr>
      <w:r>
        <w:t>As soon as practicable after reviewing the decision, the internal reviewer must give the applicant in writing:</w:t>
      </w:r>
    </w:p>
    <w:p w14:paraId="11748E7D" w14:textId="77777777" w:rsidR="001605D5" w:rsidRDefault="001605D5" w:rsidP="001605D5">
      <w:pPr>
        <w:pStyle w:val="DraftHeading3"/>
        <w:tabs>
          <w:tab w:val="right" w:pos="1757"/>
        </w:tabs>
        <w:ind w:left="1871" w:hanging="1871"/>
      </w:pPr>
      <w:r>
        <w:tab/>
      </w:r>
      <w:r w:rsidRPr="00054240">
        <w:t>(a)</w:t>
      </w:r>
      <w:r>
        <w:tab/>
        <w:t>the decision on the internal review; and</w:t>
      </w:r>
    </w:p>
    <w:p w14:paraId="3F8B020A" w14:textId="77777777" w:rsidR="001605D5" w:rsidRDefault="001605D5" w:rsidP="001605D5">
      <w:pPr>
        <w:pStyle w:val="DraftHeading3"/>
        <w:tabs>
          <w:tab w:val="right" w:pos="1757"/>
        </w:tabs>
        <w:ind w:left="1871" w:hanging="1871"/>
      </w:pPr>
      <w:r>
        <w:lastRenderedPageBreak/>
        <w:tab/>
      </w:r>
      <w:r w:rsidRPr="00054240">
        <w:t>(b)</w:t>
      </w:r>
      <w:r>
        <w:tab/>
        <w:t>the reasons for the decision.</w:t>
      </w:r>
    </w:p>
    <w:p w14:paraId="52DA0F0D" w14:textId="77777777" w:rsidR="001605D5" w:rsidRPr="0006659E" w:rsidRDefault="001605D5" w:rsidP="001605D5">
      <w:pPr>
        <w:pStyle w:val="DraftHeading1"/>
        <w:tabs>
          <w:tab w:val="right" w:pos="680"/>
        </w:tabs>
        <w:ind w:left="850" w:hanging="850"/>
      </w:pPr>
      <w:r>
        <w:tab/>
      </w:r>
      <w:bookmarkStart w:id="614" w:name="_Toc142312654"/>
      <w:r w:rsidRPr="00EB23C2">
        <w:t>228</w:t>
      </w:r>
      <w:r>
        <w:tab/>
        <w:t>Stays of reviewable decisions on internal review</w:t>
      </w:r>
      <w:bookmarkEnd w:id="614"/>
    </w:p>
    <w:p w14:paraId="12804243" w14:textId="77777777" w:rsidR="001605D5" w:rsidRDefault="001605D5" w:rsidP="001605D5">
      <w:pPr>
        <w:pStyle w:val="DraftHeading2"/>
        <w:tabs>
          <w:tab w:val="right" w:pos="1247"/>
        </w:tabs>
        <w:ind w:left="1361" w:hanging="1361"/>
      </w:pPr>
      <w:r>
        <w:tab/>
      </w:r>
      <w:r w:rsidRPr="0006659E">
        <w:t>(1)</w:t>
      </w:r>
      <w:r>
        <w:tab/>
        <w:t>An application for an internal review of a reviewable decision (other than a decision to issue a prohibition notice or a non-disturbance notice) stays the operation of the decision.</w:t>
      </w:r>
    </w:p>
    <w:p w14:paraId="5D7AC454" w14:textId="77777777" w:rsidR="001605D5" w:rsidRDefault="001605D5" w:rsidP="001605D5">
      <w:pPr>
        <w:pStyle w:val="DraftHeading2"/>
        <w:tabs>
          <w:tab w:val="right" w:pos="1247"/>
        </w:tabs>
        <w:ind w:left="1361" w:hanging="1361"/>
      </w:pPr>
      <w:r>
        <w:tab/>
      </w:r>
      <w:r w:rsidRPr="00885365">
        <w:t>(2)</w:t>
      </w:r>
      <w:r>
        <w:tab/>
        <w:t>If an application is made for an internal review of a decision to issue a prohibition notice or a non-disturbance notice, the reviewer may stay the operation of the decision.</w:t>
      </w:r>
    </w:p>
    <w:p w14:paraId="49CAA900" w14:textId="77777777" w:rsidR="001605D5" w:rsidRPr="00885365" w:rsidRDefault="001605D5" w:rsidP="001605D5">
      <w:pPr>
        <w:pStyle w:val="DraftHeading2"/>
        <w:tabs>
          <w:tab w:val="right" w:pos="1247"/>
        </w:tabs>
        <w:ind w:left="1361" w:hanging="1361"/>
      </w:pPr>
      <w:r>
        <w:tab/>
      </w:r>
      <w:r w:rsidRPr="00885365">
        <w:t>(3)</w:t>
      </w:r>
      <w:r>
        <w:tab/>
        <w:t>The reviewer may make the decision to stay the operation of a decision on the reviewer's own initiative or on the application of the applicant for review.</w:t>
      </w:r>
    </w:p>
    <w:p w14:paraId="7EC240B5" w14:textId="77777777" w:rsidR="001605D5" w:rsidRDefault="001605D5" w:rsidP="001605D5">
      <w:pPr>
        <w:pStyle w:val="DraftHeading2"/>
        <w:tabs>
          <w:tab w:val="right" w:pos="1247"/>
        </w:tabs>
        <w:ind w:left="1361" w:hanging="1361"/>
      </w:pPr>
      <w:r>
        <w:tab/>
        <w:t>(4)</w:t>
      </w:r>
      <w:r>
        <w:tab/>
        <w:t>The</w:t>
      </w:r>
      <w:r w:rsidR="006D3520">
        <w:t xml:space="preserve"> </w:t>
      </w:r>
      <w:r>
        <w:t>reviewer must make a decision on an application for a stay within 1 working day after the reviewer receives the application.</w:t>
      </w:r>
    </w:p>
    <w:p w14:paraId="7D396C8A" w14:textId="77777777" w:rsidR="001605D5" w:rsidRDefault="001605D5" w:rsidP="001605D5">
      <w:pPr>
        <w:pStyle w:val="DraftHeading2"/>
        <w:tabs>
          <w:tab w:val="right" w:pos="1247"/>
        </w:tabs>
        <w:ind w:left="1361" w:hanging="1361"/>
      </w:pPr>
      <w:r>
        <w:tab/>
      </w:r>
      <w:r w:rsidRPr="00E77CD5">
        <w:t>(5)</w:t>
      </w:r>
      <w:r>
        <w:tab/>
        <w:t>If the reviewer has not made a decision to stay a decision within the time set out in subsection (4), the reviewer is taken to have made a decision to grant a stay.</w:t>
      </w:r>
    </w:p>
    <w:p w14:paraId="1F05F607" w14:textId="77777777" w:rsidR="001605D5" w:rsidRDefault="001605D5" w:rsidP="001605D5">
      <w:pPr>
        <w:pStyle w:val="DraftHeading2"/>
        <w:tabs>
          <w:tab w:val="right" w:pos="1247"/>
        </w:tabs>
        <w:ind w:left="1361" w:hanging="1361"/>
      </w:pPr>
      <w:r>
        <w:tab/>
      </w:r>
      <w:r w:rsidRPr="00EA39CE">
        <w:t>(</w:t>
      </w:r>
      <w:r>
        <w:t>6</w:t>
      </w:r>
      <w:r w:rsidRPr="00EA39CE">
        <w:t>)</w:t>
      </w:r>
      <w:r>
        <w:tab/>
        <w:t>A stay of the operation of a decision pending a decision on an internal review continues until whichever of the following is the earlier:</w:t>
      </w:r>
    </w:p>
    <w:p w14:paraId="42BC22D0" w14:textId="77777777" w:rsidR="001605D5" w:rsidRDefault="001605D5" w:rsidP="001605D5">
      <w:pPr>
        <w:pStyle w:val="DraftHeading3"/>
        <w:tabs>
          <w:tab w:val="right" w:pos="1757"/>
        </w:tabs>
        <w:ind w:left="1871" w:hanging="1871"/>
      </w:pPr>
      <w:r>
        <w:tab/>
      </w:r>
      <w:r w:rsidRPr="001C3385">
        <w:t>(a)</w:t>
      </w:r>
      <w:r>
        <w:tab/>
        <w:t>the end of the prescribed period for applying for an external review of the decision made on the internal review;</w:t>
      </w:r>
    </w:p>
    <w:p w14:paraId="46906F36" w14:textId="68F3D469" w:rsidR="001605D5" w:rsidRPr="00EB23C2" w:rsidRDefault="001605D5" w:rsidP="001605D5">
      <w:pPr>
        <w:pStyle w:val="DraftHeading3"/>
        <w:tabs>
          <w:tab w:val="right" w:pos="1757"/>
        </w:tabs>
        <w:ind w:left="1871" w:hanging="1871"/>
      </w:pPr>
      <w:r>
        <w:tab/>
      </w:r>
      <w:r w:rsidRPr="00EB23C2">
        <w:t>(b)</w:t>
      </w:r>
      <w:r>
        <w:tab/>
        <w:t>an application for external review is made.</w:t>
      </w:r>
      <w:r w:rsidR="0019061B">
        <w:br/>
      </w:r>
      <w:r w:rsidR="0019061B">
        <w:br/>
      </w:r>
      <w:r w:rsidR="0019061B">
        <w:br/>
      </w:r>
    </w:p>
    <w:p w14:paraId="2E0748CE" w14:textId="77777777" w:rsidR="001605D5" w:rsidRPr="007428D6" w:rsidRDefault="001605D5" w:rsidP="001605D5">
      <w:pPr>
        <w:pStyle w:val="Heading-DIVISION"/>
        <w:ind w:left="1500" w:hanging="1500"/>
        <w:jc w:val="left"/>
      </w:pPr>
      <w:bookmarkStart w:id="615" w:name="_Toc261422880"/>
      <w:bookmarkStart w:id="616" w:name="_Toc142312655"/>
      <w:r w:rsidRPr="007428D6">
        <w:lastRenderedPageBreak/>
        <w:t>Division 3</w:t>
      </w:r>
      <w:r w:rsidRPr="007428D6">
        <w:tab/>
        <w:t>External review</w:t>
      </w:r>
      <w:bookmarkEnd w:id="615"/>
      <w:bookmarkEnd w:id="616"/>
    </w:p>
    <w:p w14:paraId="6880C6AC" w14:textId="77777777" w:rsidR="001605D5" w:rsidRDefault="001605D5" w:rsidP="001605D5">
      <w:pPr>
        <w:pStyle w:val="DraftHeading1"/>
        <w:tabs>
          <w:tab w:val="right" w:pos="680"/>
        </w:tabs>
        <w:ind w:left="850" w:hanging="850"/>
      </w:pPr>
      <w:r>
        <w:tab/>
      </w:r>
      <w:bookmarkStart w:id="617" w:name="_Toc261422881"/>
      <w:bookmarkStart w:id="618" w:name="_Toc142312656"/>
      <w:r>
        <w:t>229</w:t>
      </w:r>
      <w:r>
        <w:tab/>
        <w:t>Application for external review</w:t>
      </w:r>
      <w:bookmarkEnd w:id="617"/>
      <w:bookmarkEnd w:id="618"/>
    </w:p>
    <w:p w14:paraId="2F52AB66" w14:textId="77777777" w:rsidR="001605D5" w:rsidRDefault="001605D5" w:rsidP="001605D5">
      <w:pPr>
        <w:pStyle w:val="DraftHeading2"/>
        <w:tabs>
          <w:tab w:val="right" w:pos="1247"/>
        </w:tabs>
        <w:ind w:left="1361" w:hanging="1361"/>
      </w:pPr>
      <w:r>
        <w:tab/>
      </w:r>
      <w:r w:rsidRPr="00C5149D">
        <w:t>(1)</w:t>
      </w:r>
      <w:r>
        <w:tab/>
        <w:t xml:space="preserve">An eligible person may apply to [the external review body] for review (an </w:t>
      </w:r>
      <w:r w:rsidRPr="002A40C2">
        <w:rPr>
          <w:b/>
          <w:i/>
        </w:rPr>
        <w:t>external review</w:t>
      </w:r>
      <w:r>
        <w:t>) of:</w:t>
      </w:r>
    </w:p>
    <w:p w14:paraId="118625A6" w14:textId="77777777" w:rsidR="001605D5" w:rsidRDefault="001605D5" w:rsidP="001605D5">
      <w:pPr>
        <w:pStyle w:val="DraftHeading3"/>
        <w:tabs>
          <w:tab w:val="right" w:pos="1757"/>
        </w:tabs>
        <w:ind w:left="1871" w:hanging="1871"/>
      </w:pPr>
      <w:r>
        <w:tab/>
      </w:r>
      <w:r w:rsidRPr="00E15DBC">
        <w:t>(a)</w:t>
      </w:r>
      <w:r>
        <w:tab/>
        <w:t>a reviewable decision made by the regulator; or</w:t>
      </w:r>
    </w:p>
    <w:p w14:paraId="625F109E" w14:textId="77777777" w:rsidR="001605D5" w:rsidRDefault="001605D5" w:rsidP="001605D5">
      <w:pPr>
        <w:pStyle w:val="DraftHeading3"/>
        <w:tabs>
          <w:tab w:val="right" w:pos="1757"/>
        </w:tabs>
        <w:ind w:left="1871" w:hanging="1871"/>
      </w:pPr>
      <w:r>
        <w:tab/>
      </w:r>
      <w:r w:rsidRPr="00E15DBC">
        <w:t>(b)</w:t>
      </w:r>
      <w:r>
        <w:tab/>
        <w:t>a decision made, or taken to have been made, on an internal review.</w:t>
      </w:r>
    </w:p>
    <w:p w14:paraId="740D69E4" w14:textId="77777777" w:rsidR="001605D5" w:rsidRPr="004634FD" w:rsidRDefault="001605D5" w:rsidP="001605D5">
      <w:pPr>
        <w:pStyle w:val="DraftSub-sectionNote"/>
        <w:tabs>
          <w:tab w:val="right" w:pos="1814"/>
        </w:tabs>
        <w:ind w:left="1361"/>
        <w:rPr>
          <w:b/>
        </w:rPr>
      </w:pPr>
      <w:r w:rsidRPr="004634FD">
        <w:rPr>
          <w:b/>
        </w:rPr>
        <w:t>Note</w:t>
      </w:r>
    </w:p>
    <w:p w14:paraId="41A450A1" w14:textId="77777777" w:rsidR="001605D5" w:rsidRDefault="001605D5" w:rsidP="001605D5">
      <w:pPr>
        <w:pStyle w:val="DraftSub-sectionNote"/>
        <w:tabs>
          <w:tab w:val="right" w:pos="1814"/>
        </w:tabs>
        <w:ind w:left="1361"/>
      </w:pPr>
      <w:r>
        <w:t>See the jurisdictional notes in the Appendix.</w:t>
      </w:r>
    </w:p>
    <w:p w14:paraId="57B6139E" w14:textId="77777777" w:rsidR="001605D5" w:rsidRDefault="001605D5" w:rsidP="001605D5">
      <w:pPr>
        <w:pStyle w:val="DraftHeading2"/>
        <w:tabs>
          <w:tab w:val="right" w:pos="1247"/>
        </w:tabs>
        <w:ind w:left="1361" w:hanging="1361"/>
      </w:pPr>
      <w:r>
        <w:tab/>
      </w:r>
      <w:r w:rsidRPr="00C5149D">
        <w:t>(2)</w:t>
      </w:r>
      <w:r w:rsidRPr="00C5149D">
        <w:tab/>
      </w:r>
      <w:r>
        <w:t>The application must be made:</w:t>
      </w:r>
    </w:p>
    <w:p w14:paraId="7F1B7A26" w14:textId="77777777" w:rsidR="001605D5" w:rsidRDefault="001605D5" w:rsidP="001605D5">
      <w:pPr>
        <w:pStyle w:val="DraftHeading3"/>
        <w:tabs>
          <w:tab w:val="right" w:pos="1757"/>
        </w:tabs>
        <w:ind w:left="1871" w:hanging="1871"/>
      </w:pPr>
      <w:r>
        <w:tab/>
      </w:r>
      <w:r w:rsidRPr="00C5149D">
        <w:t>(a)</w:t>
      </w:r>
      <w:r>
        <w:tab/>
        <w:t>if the decision was to forfeit a thing (including a document), within 28 days after the day on which the decision first came to the applicant's notice; or</w:t>
      </w:r>
    </w:p>
    <w:p w14:paraId="5C29F745" w14:textId="77777777" w:rsidR="001605D5" w:rsidRDefault="001605D5" w:rsidP="001605D5">
      <w:pPr>
        <w:pStyle w:val="DraftHeading3"/>
        <w:tabs>
          <w:tab w:val="right" w:pos="1757"/>
        </w:tabs>
        <w:ind w:left="1871" w:hanging="1871"/>
      </w:pPr>
      <w:r>
        <w:tab/>
      </w:r>
      <w:r w:rsidRPr="00C5149D">
        <w:t>(b)</w:t>
      </w:r>
      <w:r w:rsidRPr="00C5149D">
        <w:tab/>
      </w:r>
      <w:r>
        <w:t>in the case of any other decision, within 14 days after the day on which the decision first came to the applicant's notice; or</w:t>
      </w:r>
    </w:p>
    <w:p w14:paraId="0485BAE8" w14:textId="060513DC" w:rsidR="001605D5" w:rsidRPr="00697CBF" w:rsidRDefault="001605D5" w:rsidP="00697CBF">
      <w:pPr>
        <w:pStyle w:val="DraftHeading3"/>
        <w:tabs>
          <w:tab w:val="right" w:pos="1757"/>
        </w:tabs>
        <w:ind w:left="1871" w:hanging="1871"/>
      </w:pPr>
      <w:r>
        <w:tab/>
      </w:r>
      <w:r w:rsidRPr="00D01C79">
        <w:t>(c)</w:t>
      </w:r>
      <w:r>
        <w:tab/>
        <w:t xml:space="preserve">if the regulator is required by the external review body to give the eligible person a statement of reasons, within 14 days after the day on </w:t>
      </w:r>
      <w:r w:rsidR="00A5345E">
        <w:t>which the statement is provided.</w:t>
      </w:r>
      <w:r>
        <w:br w:type="page"/>
      </w:r>
    </w:p>
    <w:p w14:paraId="0B119EBE" w14:textId="79F1F259" w:rsidR="00AE3E16" w:rsidRDefault="00AE3E16" w:rsidP="001605D5">
      <w:pPr>
        <w:pStyle w:val="Heading-DIVISION"/>
        <w:ind w:left="1500" w:hanging="1500"/>
        <w:jc w:val="left"/>
      </w:pPr>
      <w:bookmarkStart w:id="619" w:name="_Toc142312657"/>
      <w:bookmarkStart w:id="620" w:name="_Toc261422885"/>
      <w:r>
        <w:rPr>
          <w:sz w:val="28"/>
        </w:rPr>
        <w:lastRenderedPageBreak/>
        <w:t xml:space="preserve">Part 13 </w:t>
      </w:r>
      <w:r>
        <w:rPr>
          <w:sz w:val="28"/>
        </w:rPr>
        <w:tab/>
      </w:r>
      <w:r w:rsidRPr="004E78A4">
        <w:rPr>
          <w:sz w:val="28"/>
        </w:rPr>
        <w:t>Legal proceedings</w:t>
      </w:r>
      <w:bookmarkEnd w:id="619"/>
    </w:p>
    <w:p w14:paraId="19600710" w14:textId="3A773AA5" w:rsidR="001605D5" w:rsidRPr="007428D6" w:rsidRDefault="001605D5" w:rsidP="001605D5">
      <w:pPr>
        <w:pStyle w:val="Heading-DIVISION"/>
        <w:ind w:left="1500" w:hanging="1500"/>
        <w:jc w:val="left"/>
      </w:pPr>
      <w:bookmarkStart w:id="621" w:name="_Toc142312658"/>
      <w:r w:rsidRPr="007428D6">
        <w:t>Division 1</w:t>
      </w:r>
      <w:r w:rsidRPr="007428D6">
        <w:tab/>
        <w:t>General matters</w:t>
      </w:r>
      <w:bookmarkEnd w:id="620"/>
      <w:bookmarkEnd w:id="621"/>
    </w:p>
    <w:p w14:paraId="13FBADCF" w14:textId="77777777" w:rsidR="001605D5" w:rsidRDefault="001605D5" w:rsidP="001605D5">
      <w:pPr>
        <w:pStyle w:val="DraftHeading1"/>
        <w:tabs>
          <w:tab w:val="right" w:pos="680"/>
        </w:tabs>
        <w:ind w:left="850" w:hanging="850"/>
      </w:pPr>
      <w:r>
        <w:tab/>
      </w:r>
      <w:bookmarkStart w:id="622" w:name="_Toc261422886"/>
      <w:bookmarkStart w:id="623" w:name="_Toc142312659"/>
      <w:r>
        <w:t>230</w:t>
      </w:r>
      <w:r>
        <w:tab/>
      </w:r>
      <w:bookmarkEnd w:id="622"/>
      <w:r>
        <w:t>Prosecutions</w:t>
      </w:r>
      <w:bookmarkEnd w:id="623"/>
    </w:p>
    <w:p w14:paraId="39478C22" w14:textId="77777777" w:rsidR="001605D5" w:rsidRDefault="001605D5" w:rsidP="001605D5">
      <w:pPr>
        <w:pStyle w:val="DraftHeading2"/>
        <w:tabs>
          <w:tab w:val="right" w:pos="1247"/>
        </w:tabs>
        <w:ind w:left="1361" w:hanging="1361"/>
      </w:pPr>
      <w:r>
        <w:tab/>
        <w:t>(1)</w:t>
      </w:r>
      <w:r>
        <w:tab/>
        <w:t>Subject to subsection (4), proceedings for an offence against this Act may only be brought by:</w:t>
      </w:r>
    </w:p>
    <w:p w14:paraId="08D7B518" w14:textId="77777777" w:rsidR="001605D5" w:rsidRDefault="001605D5" w:rsidP="001605D5">
      <w:pPr>
        <w:pStyle w:val="DraftHeading3"/>
        <w:tabs>
          <w:tab w:val="right" w:pos="1757"/>
        </w:tabs>
        <w:ind w:left="1871" w:hanging="1871"/>
      </w:pPr>
      <w:r>
        <w:tab/>
        <w:t>(a)</w:t>
      </w:r>
      <w:r>
        <w:tab/>
        <w:t>the regulator; or</w:t>
      </w:r>
    </w:p>
    <w:p w14:paraId="564B0ACC" w14:textId="77777777" w:rsidR="001605D5" w:rsidRDefault="001605D5" w:rsidP="001605D5">
      <w:pPr>
        <w:pStyle w:val="DraftHeading3"/>
        <w:tabs>
          <w:tab w:val="right" w:pos="1757"/>
        </w:tabs>
        <w:ind w:left="1871" w:hanging="1871"/>
      </w:pPr>
      <w:r>
        <w:tab/>
        <w:t>(b)</w:t>
      </w:r>
      <w:r>
        <w:tab/>
        <w:t>an inspector with the written authorisation of the regulator (either generally or in a particular case).</w:t>
      </w:r>
    </w:p>
    <w:p w14:paraId="17EA0CFA" w14:textId="77777777" w:rsidR="001605D5" w:rsidRDefault="001605D5" w:rsidP="001605D5">
      <w:pPr>
        <w:pStyle w:val="DraftHeading2"/>
        <w:tabs>
          <w:tab w:val="right" w:pos="1247"/>
        </w:tabs>
        <w:ind w:left="1361" w:hanging="1361"/>
      </w:pPr>
      <w:r>
        <w:tab/>
        <w:t>(2)</w:t>
      </w:r>
      <w:r>
        <w:tab/>
        <w:t>An authorisation under subsection (1)(b) is sufficient authority to continue proceedings in any case where the court amends the charge, warrant or summons.</w:t>
      </w:r>
    </w:p>
    <w:p w14:paraId="090096A2" w14:textId="77777777" w:rsidR="001605D5" w:rsidRDefault="001605D5" w:rsidP="001605D5">
      <w:pPr>
        <w:pStyle w:val="DraftHeading2"/>
        <w:tabs>
          <w:tab w:val="right" w:pos="1247"/>
        </w:tabs>
        <w:ind w:left="1361" w:hanging="1361"/>
      </w:pPr>
      <w:r>
        <w:tab/>
        <w:t>(3)</w:t>
      </w:r>
      <w:r>
        <w:tab/>
        <w:t>The regulator must issue, and publish on the regulator's website, general guidelines for or in relation to:</w:t>
      </w:r>
    </w:p>
    <w:p w14:paraId="769F8716" w14:textId="77777777" w:rsidR="001605D5" w:rsidRDefault="001605D5" w:rsidP="001605D5">
      <w:pPr>
        <w:pStyle w:val="DraftHeading3"/>
        <w:tabs>
          <w:tab w:val="right" w:pos="1757"/>
        </w:tabs>
        <w:ind w:left="1871" w:hanging="1871"/>
      </w:pPr>
      <w:r>
        <w:tab/>
      </w:r>
      <w:r w:rsidRPr="00DC77F1">
        <w:t>(a)</w:t>
      </w:r>
      <w:r>
        <w:tab/>
        <w:t>the prosecution of offences under this Act; and</w:t>
      </w:r>
    </w:p>
    <w:p w14:paraId="610E46B5" w14:textId="77777777" w:rsidR="001605D5" w:rsidRDefault="001605D5" w:rsidP="001605D5">
      <w:pPr>
        <w:pStyle w:val="DraftHeading3"/>
        <w:tabs>
          <w:tab w:val="right" w:pos="1757"/>
        </w:tabs>
        <w:ind w:left="1871" w:hanging="1871"/>
      </w:pPr>
      <w:r>
        <w:tab/>
      </w:r>
      <w:r w:rsidRPr="00DC77F1">
        <w:t>(b)</w:t>
      </w:r>
      <w:r>
        <w:tab/>
        <w:t>the acceptance of WHS undertakings under this Act.</w:t>
      </w:r>
    </w:p>
    <w:p w14:paraId="7BBB875C" w14:textId="77777777" w:rsidR="001605D5" w:rsidRDefault="001605D5" w:rsidP="001605D5">
      <w:pPr>
        <w:pStyle w:val="DraftHeading2"/>
        <w:tabs>
          <w:tab w:val="right" w:pos="1247"/>
        </w:tabs>
        <w:ind w:left="1361" w:hanging="1361"/>
      </w:pPr>
      <w:r>
        <w:tab/>
      </w:r>
      <w:r w:rsidRPr="0038461E">
        <w:t>(</w:t>
      </w:r>
      <w:r>
        <w:t>4</w:t>
      </w:r>
      <w:r w:rsidRPr="0038461E">
        <w:t>)</w:t>
      </w:r>
      <w:r w:rsidRPr="0038461E">
        <w:tab/>
        <w:t>Nothing in this section affects the ability of the Director of Public Prosecutions to bring proceedings for an offence against this Act.</w:t>
      </w:r>
    </w:p>
    <w:p w14:paraId="6444CD0E" w14:textId="77777777" w:rsidR="001605D5" w:rsidRPr="00E47704" w:rsidRDefault="001605D5" w:rsidP="001605D5">
      <w:pPr>
        <w:pStyle w:val="DraftSectionNote"/>
        <w:tabs>
          <w:tab w:val="right" w:pos="1304"/>
        </w:tabs>
        <w:ind w:left="850"/>
        <w:rPr>
          <w:b/>
        </w:rPr>
      </w:pPr>
      <w:r w:rsidRPr="00E47704">
        <w:rPr>
          <w:b/>
        </w:rPr>
        <w:t>Note</w:t>
      </w:r>
    </w:p>
    <w:p w14:paraId="3E7B7D02" w14:textId="77777777" w:rsidR="001605D5" w:rsidRPr="004634FD" w:rsidRDefault="001605D5" w:rsidP="001605D5">
      <w:pPr>
        <w:pStyle w:val="DraftSectionNote"/>
        <w:tabs>
          <w:tab w:val="right" w:pos="1304"/>
        </w:tabs>
        <w:ind w:left="850"/>
      </w:pPr>
      <w:r>
        <w:t>See the jurisdictional notes in the Appendix.</w:t>
      </w:r>
    </w:p>
    <w:p w14:paraId="22779749" w14:textId="77777777" w:rsidR="001605D5" w:rsidRDefault="001605D5" w:rsidP="001605D5">
      <w:pPr>
        <w:pStyle w:val="DraftHeading1"/>
        <w:tabs>
          <w:tab w:val="right" w:pos="680"/>
        </w:tabs>
        <w:ind w:left="850" w:hanging="850"/>
      </w:pPr>
      <w:r>
        <w:tab/>
      </w:r>
      <w:bookmarkStart w:id="624" w:name="_Toc261422887"/>
      <w:bookmarkStart w:id="625" w:name="_Toc142312660"/>
      <w:r>
        <w:t>231</w:t>
      </w:r>
      <w:r>
        <w:tab/>
        <w:t>Procedure if prosecution is not brought</w:t>
      </w:r>
      <w:bookmarkEnd w:id="624"/>
      <w:bookmarkEnd w:id="625"/>
    </w:p>
    <w:p w14:paraId="60F39206" w14:textId="6336E32D" w:rsidR="001605D5" w:rsidRDefault="001605D5" w:rsidP="001605D5">
      <w:pPr>
        <w:pStyle w:val="DraftHeading2"/>
        <w:tabs>
          <w:tab w:val="right" w:pos="1247"/>
        </w:tabs>
        <w:ind w:left="1361" w:hanging="1361"/>
      </w:pPr>
      <w:r>
        <w:tab/>
        <w:t>(1)</w:t>
      </w:r>
      <w:r>
        <w:tab/>
      </w:r>
      <w:r w:rsidR="003C019B" w:rsidRPr="003C019B">
        <w:t>This section applies if:</w:t>
      </w:r>
    </w:p>
    <w:p w14:paraId="7B35ED75" w14:textId="5B7E371E" w:rsidR="001605D5" w:rsidRDefault="001605D5" w:rsidP="001605D5">
      <w:pPr>
        <w:pStyle w:val="DraftHeading3"/>
        <w:tabs>
          <w:tab w:val="right" w:pos="1757"/>
        </w:tabs>
        <w:ind w:left="1871" w:hanging="1871"/>
      </w:pPr>
      <w:r>
        <w:tab/>
        <w:t>(a)</w:t>
      </w:r>
      <w:r>
        <w:tab/>
      </w:r>
      <w:r w:rsidR="001E05DE" w:rsidRPr="001E05DE">
        <w:t>a person:</w:t>
      </w:r>
    </w:p>
    <w:p w14:paraId="0E0DFA53" w14:textId="6ABAC2F3" w:rsidR="001E05DE" w:rsidRDefault="001E05DE" w:rsidP="001E05DE">
      <w:pPr>
        <w:pStyle w:val="DraftHeading4"/>
        <w:tabs>
          <w:tab w:val="right" w:pos="2268"/>
        </w:tabs>
        <w:ind w:left="2381" w:hanging="2381"/>
      </w:pPr>
      <w:r>
        <w:lastRenderedPageBreak/>
        <w:tab/>
      </w:r>
      <w:r w:rsidRPr="000A7FED">
        <w:t>(i)</w:t>
      </w:r>
      <w:r>
        <w:tab/>
      </w:r>
      <w:r w:rsidRPr="001E05DE">
        <w:t>reasonably considers that the occurrence of an act, matter or thing constitutes a Category 1 offence or a Category 2 offence; or</w:t>
      </w:r>
    </w:p>
    <w:p w14:paraId="19D5DD37" w14:textId="09825DE4" w:rsidR="001E05DE" w:rsidRPr="001E05DE" w:rsidRDefault="001E05DE" w:rsidP="00182860">
      <w:pPr>
        <w:pStyle w:val="DraftHeading4"/>
        <w:tabs>
          <w:tab w:val="right" w:pos="2268"/>
        </w:tabs>
        <w:ind w:left="2381" w:hanging="2381"/>
      </w:pPr>
      <w:r>
        <w:tab/>
      </w:r>
      <w:r w:rsidRPr="000A7FED">
        <w:t>(i</w:t>
      </w:r>
      <w:r>
        <w:t>i</w:t>
      </w:r>
      <w:r w:rsidRPr="000A7FED">
        <w:t>)</w:t>
      </w:r>
      <w:r>
        <w:tab/>
      </w:r>
      <w:r w:rsidR="00182860" w:rsidRPr="00182860">
        <w:t>reasonably considers, from a coronial report or the proceedings at a coronial inquiry or inquest, that a Category 1 offence or a Category 2 offence has been committed; and</w:t>
      </w:r>
    </w:p>
    <w:p w14:paraId="5EE39651" w14:textId="627269FF" w:rsidR="001605D5" w:rsidRDefault="001605D5" w:rsidP="001605D5">
      <w:pPr>
        <w:pStyle w:val="DraftHeading3"/>
        <w:tabs>
          <w:tab w:val="right" w:pos="1757"/>
        </w:tabs>
        <w:ind w:left="1871" w:hanging="1871"/>
      </w:pPr>
      <w:r>
        <w:tab/>
        <w:t>(b)</w:t>
      </w:r>
      <w:r>
        <w:tab/>
      </w:r>
      <w:r w:rsidR="00182860" w:rsidRPr="00182860">
        <w:t>no prosecution for the offence has been brought.</w:t>
      </w:r>
    </w:p>
    <w:p w14:paraId="3151E8FF" w14:textId="3DB692EB" w:rsidR="00182860" w:rsidRDefault="00182860" w:rsidP="00182860">
      <w:pPr>
        <w:pStyle w:val="DraftHeading2"/>
        <w:tabs>
          <w:tab w:val="right" w:pos="1247"/>
        </w:tabs>
        <w:ind w:left="1361" w:hanging="1361"/>
      </w:pPr>
      <w:r>
        <w:tab/>
      </w:r>
      <w:r w:rsidRPr="00FC037D">
        <w:t>(</w:t>
      </w:r>
      <w:r>
        <w:t>1A</w:t>
      </w:r>
      <w:r w:rsidRPr="00FC037D">
        <w:t>)</w:t>
      </w:r>
      <w:r>
        <w:tab/>
      </w:r>
      <w:r w:rsidR="0028773E" w:rsidRPr="0028773E">
        <w:t>The person may make a written request to the regulator that a prosecution be brought.</w:t>
      </w:r>
      <w:r>
        <w:tab/>
      </w:r>
    </w:p>
    <w:p w14:paraId="7473318F" w14:textId="3378220C" w:rsidR="0028773E" w:rsidRDefault="0028773E" w:rsidP="0028773E">
      <w:pPr>
        <w:pStyle w:val="DraftHeading2"/>
        <w:tabs>
          <w:tab w:val="right" w:pos="1247"/>
        </w:tabs>
        <w:ind w:left="1361" w:hanging="1361"/>
      </w:pPr>
      <w:r>
        <w:tab/>
      </w:r>
      <w:r w:rsidRPr="00FC037D">
        <w:t>(</w:t>
      </w:r>
      <w:r>
        <w:t>1B</w:t>
      </w:r>
      <w:r w:rsidRPr="00FC037D">
        <w:t>)</w:t>
      </w:r>
      <w:r>
        <w:tab/>
      </w:r>
      <w:r w:rsidRPr="0028773E">
        <w:t>The request may only be made:</w:t>
      </w:r>
    </w:p>
    <w:p w14:paraId="2F116EBF" w14:textId="2E51E189" w:rsidR="0028773E" w:rsidRDefault="0028773E" w:rsidP="0028773E">
      <w:pPr>
        <w:pStyle w:val="DraftHeading3"/>
        <w:tabs>
          <w:tab w:val="right" w:pos="1757"/>
        </w:tabs>
        <w:ind w:left="1871" w:hanging="1871"/>
      </w:pPr>
      <w:r>
        <w:tab/>
        <w:t>(a)</w:t>
      </w:r>
      <w:r>
        <w:tab/>
      </w:r>
      <w:r w:rsidR="007E7AD0" w:rsidRPr="007E7AD0">
        <w:t>if subsection (1)(a)(i) applies—at least 6 months but not more than 18 months after the act, matter or thing occurs; or</w:t>
      </w:r>
    </w:p>
    <w:p w14:paraId="41AA6D70" w14:textId="0FD770B8" w:rsidR="007E7AD0" w:rsidRDefault="007E7AD0" w:rsidP="007E7AD0">
      <w:pPr>
        <w:pStyle w:val="DraftHeading3"/>
        <w:tabs>
          <w:tab w:val="right" w:pos="1757"/>
        </w:tabs>
        <w:ind w:left="1871" w:hanging="1871"/>
      </w:pPr>
      <w:r>
        <w:tab/>
        <w:t>(b)</w:t>
      </w:r>
      <w:r>
        <w:tab/>
      </w:r>
      <w:r w:rsidRPr="007E7AD0">
        <w:t>if subsection (1)(a)(ii) applies—within 6 months after the report is made or the inquiry or inquest ends.</w:t>
      </w:r>
    </w:p>
    <w:p w14:paraId="3D20CBA7" w14:textId="77777777" w:rsidR="00B71B90" w:rsidRPr="004634FD" w:rsidRDefault="00B71B90" w:rsidP="00B71B90">
      <w:pPr>
        <w:pStyle w:val="DraftSub-sectionNote"/>
        <w:tabs>
          <w:tab w:val="right" w:pos="1814"/>
        </w:tabs>
        <w:ind w:left="1361"/>
        <w:rPr>
          <w:b/>
        </w:rPr>
      </w:pPr>
      <w:r w:rsidRPr="004634FD">
        <w:rPr>
          <w:b/>
        </w:rPr>
        <w:t>Note</w:t>
      </w:r>
    </w:p>
    <w:p w14:paraId="2E31A474" w14:textId="47740E69" w:rsidR="00B71B90" w:rsidRDefault="006A23AC" w:rsidP="00B71B90">
      <w:pPr>
        <w:pStyle w:val="DraftSub-sectionNote"/>
        <w:tabs>
          <w:tab w:val="right" w:pos="1814"/>
        </w:tabs>
        <w:ind w:left="1361"/>
      </w:pPr>
      <w:r w:rsidRPr="006A23AC">
        <w:t>See section 232 in relation to the limitation period for prosecutions.</w:t>
      </w:r>
    </w:p>
    <w:p w14:paraId="1A30257B" w14:textId="77777777" w:rsidR="001605D5" w:rsidRDefault="001605D5" w:rsidP="001605D5">
      <w:pPr>
        <w:pStyle w:val="DraftHeading2"/>
        <w:tabs>
          <w:tab w:val="right" w:pos="1247"/>
        </w:tabs>
        <w:ind w:left="1361" w:hanging="1361"/>
      </w:pPr>
      <w:r>
        <w:tab/>
      </w:r>
      <w:r w:rsidRPr="00FC037D">
        <w:t>(2)</w:t>
      </w:r>
      <w:r>
        <w:tab/>
        <w:t>Within 3 months after the regulator receives a request the regulator must:</w:t>
      </w:r>
      <w:r>
        <w:tab/>
      </w:r>
    </w:p>
    <w:p w14:paraId="441A9735" w14:textId="77777777" w:rsidR="001605D5" w:rsidRDefault="001605D5" w:rsidP="001605D5">
      <w:pPr>
        <w:pStyle w:val="DraftHeading3"/>
        <w:tabs>
          <w:tab w:val="right" w:pos="1757"/>
        </w:tabs>
        <w:ind w:left="1871" w:hanging="1871"/>
      </w:pPr>
      <w:r>
        <w:tab/>
      </w:r>
      <w:r w:rsidRPr="00FC037D">
        <w:t>(a)</w:t>
      </w:r>
      <w:r>
        <w:tab/>
        <w:t>advise the person (in writing):</w:t>
      </w:r>
    </w:p>
    <w:p w14:paraId="4B279695" w14:textId="77777777" w:rsidR="001605D5" w:rsidRDefault="001605D5" w:rsidP="001605D5">
      <w:pPr>
        <w:pStyle w:val="DraftHeading4"/>
        <w:tabs>
          <w:tab w:val="right" w:pos="2268"/>
        </w:tabs>
        <w:ind w:left="2381" w:hanging="2381"/>
      </w:pPr>
      <w:r>
        <w:tab/>
      </w:r>
      <w:r w:rsidRPr="000A7FED">
        <w:t>(i)</w:t>
      </w:r>
      <w:r>
        <w:tab/>
        <w:t>whether the investigation is complete; and</w:t>
      </w:r>
    </w:p>
    <w:p w14:paraId="48C8B329" w14:textId="77777777" w:rsidR="001605D5" w:rsidRDefault="001605D5" w:rsidP="001605D5">
      <w:pPr>
        <w:pStyle w:val="DraftHeading4"/>
        <w:tabs>
          <w:tab w:val="right" w:pos="2268"/>
        </w:tabs>
        <w:ind w:left="2381" w:hanging="2381"/>
      </w:pPr>
      <w:r>
        <w:tab/>
      </w:r>
      <w:r w:rsidRPr="000A7FED">
        <w:t>(ii)</w:t>
      </w:r>
      <w:r>
        <w:tab/>
        <w:t xml:space="preserve">if the investigation is complete, whether a prosecution has been or will be </w:t>
      </w:r>
      <w:r>
        <w:lastRenderedPageBreak/>
        <w:t>brought or give reasons why a prosecution will not be brought; and</w:t>
      </w:r>
    </w:p>
    <w:p w14:paraId="568E0E59" w14:textId="0AB7EAA7" w:rsidR="001605D5" w:rsidRDefault="001605D5" w:rsidP="001605D5">
      <w:pPr>
        <w:pStyle w:val="DraftHeading3"/>
        <w:tabs>
          <w:tab w:val="right" w:pos="1757"/>
        </w:tabs>
        <w:ind w:left="1871" w:hanging="1871"/>
      </w:pPr>
      <w:r>
        <w:tab/>
      </w:r>
      <w:r w:rsidRPr="00695ED4">
        <w:t>(b)</w:t>
      </w:r>
      <w:r>
        <w:tab/>
        <w:t>advise the person who the applicant believes committed the offence of the application and of the matters set out in paragraph (a).</w:t>
      </w:r>
    </w:p>
    <w:p w14:paraId="21AD72F5" w14:textId="36638A85" w:rsidR="00EF4F13" w:rsidRDefault="00EF4F13" w:rsidP="00EF4F13">
      <w:pPr>
        <w:pStyle w:val="DraftHeading2"/>
        <w:tabs>
          <w:tab w:val="right" w:pos="1247"/>
        </w:tabs>
        <w:ind w:left="1361" w:hanging="1361"/>
      </w:pPr>
      <w:r>
        <w:tab/>
      </w:r>
      <w:r w:rsidRPr="00FC037D">
        <w:t>(2</w:t>
      </w:r>
      <w:r>
        <w:t>A</w:t>
      </w:r>
      <w:r w:rsidRPr="00FC037D">
        <w:t>)</w:t>
      </w:r>
      <w:r>
        <w:tab/>
      </w:r>
      <w:r w:rsidR="00082533" w:rsidRPr="00082533">
        <w:t>If, under subsection (2)(a)(i), the regulator advises the person that the investigation is not complete, the regulator must:</w:t>
      </w:r>
      <w:r>
        <w:tab/>
      </w:r>
    </w:p>
    <w:p w14:paraId="161FE4BE" w14:textId="7717333D" w:rsidR="00EF4F13" w:rsidRDefault="00EF4F13" w:rsidP="00EF4F13">
      <w:pPr>
        <w:pStyle w:val="DraftHeading3"/>
        <w:tabs>
          <w:tab w:val="right" w:pos="1757"/>
        </w:tabs>
        <w:ind w:left="1871" w:hanging="1871"/>
      </w:pPr>
      <w:r>
        <w:tab/>
      </w:r>
      <w:r w:rsidRPr="00FC037D">
        <w:t>(a)</w:t>
      </w:r>
      <w:r>
        <w:tab/>
      </w:r>
      <w:r w:rsidR="00082533" w:rsidRPr="00082533">
        <w:t>until the investigation is complete, give the person a written update about the investigation at least every 3 months; and</w:t>
      </w:r>
    </w:p>
    <w:p w14:paraId="04E7DE79" w14:textId="1A77B390" w:rsidR="00082533" w:rsidRDefault="00082533" w:rsidP="00082533">
      <w:pPr>
        <w:pStyle w:val="DraftHeading3"/>
        <w:tabs>
          <w:tab w:val="right" w:pos="1757"/>
        </w:tabs>
        <w:ind w:left="1871" w:hanging="1871"/>
      </w:pPr>
      <w:r>
        <w:tab/>
      </w:r>
      <w:r w:rsidRPr="00FC037D">
        <w:t>(</w:t>
      </w:r>
      <w:r>
        <w:t>b</w:t>
      </w:r>
      <w:r w:rsidRPr="00FC037D">
        <w:t>)</w:t>
      </w:r>
      <w:r>
        <w:tab/>
      </w:r>
      <w:r w:rsidR="00A41568" w:rsidRPr="00A41568">
        <w:t>when the investigation is complete, give the person a written notice stating:</w:t>
      </w:r>
    </w:p>
    <w:p w14:paraId="513CA75D" w14:textId="3AE4FDC5" w:rsidR="00A41568" w:rsidRDefault="00A41568" w:rsidP="00A41568">
      <w:pPr>
        <w:pStyle w:val="DraftHeading4"/>
        <w:tabs>
          <w:tab w:val="right" w:pos="2268"/>
        </w:tabs>
        <w:ind w:left="2381" w:hanging="2381"/>
      </w:pPr>
      <w:r>
        <w:tab/>
      </w:r>
      <w:r w:rsidRPr="000A7FED">
        <w:t>(i)</w:t>
      </w:r>
      <w:r>
        <w:tab/>
      </w:r>
      <w:r w:rsidRPr="00A41568">
        <w:t>whether a prosecution will be brought; and</w:t>
      </w:r>
    </w:p>
    <w:p w14:paraId="36F3CA6D" w14:textId="4DE6CBC2" w:rsidR="00A41568" w:rsidRDefault="00A41568" w:rsidP="00A41568">
      <w:pPr>
        <w:pStyle w:val="DraftHeading4"/>
        <w:tabs>
          <w:tab w:val="right" w:pos="2268"/>
        </w:tabs>
        <w:ind w:left="2381" w:hanging="2381"/>
      </w:pPr>
      <w:r>
        <w:tab/>
      </w:r>
      <w:r w:rsidRPr="000A7FED">
        <w:t>(</w:t>
      </w:r>
      <w:r>
        <w:t>i</w:t>
      </w:r>
      <w:r w:rsidRPr="000A7FED">
        <w:t>i)</w:t>
      </w:r>
      <w:r>
        <w:tab/>
      </w:r>
      <w:r w:rsidR="009D2E93" w:rsidRPr="009D2E93">
        <w:t>if a prosecution will not be brought—the reasons why.</w:t>
      </w:r>
    </w:p>
    <w:p w14:paraId="22C96019" w14:textId="535FF4E7" w:rsidR="001605D5" w:rsidRDefault="001605D5" w:rsidP="001605D5">
      <w:pPr>
        <w:pStyle w:val="DraftHeading2"/>
        <w:tabs>
          <w:tab w:val="right" w:pos="1247"/>
        </w:tabs>
        <w:ind w:left="1361" w:hanging="1361"/>
      </w:pPr>
      <w:r>
        <w:tab/>
        <w:t>(3)</w:t>
      </w:r>
      <w:r>
        <w:tab/>
        <w:t xml:space="preserve">If the regulator advises the person </w:t>
      </w:r>
      <w:r w:rsidR="005D056D">
        <w:rPr>
          <w:rFonts w:ascii="Times-Roman" w:hAnsi="Times-Roman" w:cs="Times-Roman"/>
          <w:szCs w:val="24"/>
          <w:lang w:eastAsia="en-AU"/>
        </w:rPr>
        <w:t xml:space="preserve">under subsection (2) or (2A) </w:t>
      </w:r>
      <w:r>
        <w:t>that a prosecution for a Category 1 or Category 2 offence will not be brought, the regulator must:</w:t>
      </w:r>
    </w:p>
    <w:p w14:paraId="22786AE9" w14:textId="77777777" w:rsidR="001605D5" w:rsidRDefault="001605D5" w:rsidP="001605D5">
      <w:pPr>
        <w:pStyle w:val="DraftHeading3"/>
        <w:tabs>
          <w:tab w:val="right" w:pos="1757"/>
        </w:tabs>
        <w:ind w:left="1871" w:hanging="1871"/>
      </w:pPr>
      <w:r>
        <w:tab/>
      </w:r>
      <w:r w:rsidRPr="0038461E">
        <w:t>(a)</w:t>
      </w:r>
      <w:r>
        <w:tab/>
        <w:t>advise the person that the person may ask the regulator to refer the matter to the Director of Public Prosecutions for consideration; and</w:t>
      </w:r>
    </w:p>
    <w:p w14:paraId="00AA3F98" w14:textId="77777777" w:rsidR="001605D5" w:rsidRDefault="001605D5" w:rsidP="001605D5">
      <w:pPr>
        <w:pStyle w:val="DraftHeading3"/>
        <w:tabs>
          <w:tab w:val="right" w:pos="1757"/>
        </w:tabs>
        <w:ind w:left="1871" w:hanging="1871"/>
      </w:pPr>
      <w:r>
        <w:tab/>
        <w:t>(b</w:t>
      </w:r>
      <w:r w:rsidRPr="0038461E">
        <w:t>)</w:t>
      </w:r>
      <w:r>
        <w:tab/>
        <w:t>if the person makes a written request to the regulator to do so, refer the matter to the Director of Public Prosecutions within 1 month of the request.</w:t>
      </w:r>
    </w:p>
    <w:p w14:paraId="72C5624A" w14:textId="1E3EA4DA" w:rsidR="00BE0776" w:rsidRPr="00BE0776" w:rsidRDefault="001605D5" w:rsidP="0019061B">
      <w:pPr>
        <w:pStyle w:val="DraftHeading2"/>
        <w:tabs>
          <w:tab w:val="right" w:pos="1247"/>
        </w:tabs>
        <w:ind w:left="1361" w:hanging="1361"/>
      </w:pPr>
      <w:r>
        <w:tab/>
        <w:t>(4)</w:t>
      </w:r>
      <w:r>
        <w:tab/>
        <w:t xml:space="preserve">The Director of Public Prosecutions must consider the matter and advise (in writing) the regulator </w:t>
      </w:r>
      <w:r>
        <w:lastRenderedPageBreak/>
        <w:t>within 1 month as to whether the Director considers that a prosecution should be brought.</w:t>
      </w:r>
    </w:p>
    <w:p w14:paraId="1958B4DF" w14:textId="77777777" w:rsidR="001605D5" w:rsidRDefault="001605D5" w:rsidP="001605D5">
      <w:pPr>
        <w:pStyle w:val="DraftHeading2"/>
        <w:tabs>
          <w:tab w:val="right" w:pos="1247"/>
        </w:tabs>
        <w:ind w:left="1361" w:hanging="1361"/>
      </w:pPr>
      <w:r>
        <w:tab/>
        <w:t>(5)</w:t>
      </w:r>
      <w:r>
        <w:tab/>
        <w:t>The regulator must ensure a copy of the advice is given to:</w:t>
      </w:r>
    </w:p>
    <w:p w14:paraId="7B1F942B" w14:textId="77777777" w:rsidR="001605D5" w:rsidRDefault="001605D5" w:rsidP="001605D5">
      <w:pPr>
        <w:pStyle w:val="DraftHeading3"/>
        <w:tabs>
          <w:tab w:val="right" w:pos="1757"/>
        </w:tabs>
        <w:ind w:left="1871" w:hanging="1871"/>
      </w:pPr>
      <w:r>
        <w:tab/>
      </w:r>
      <w:r w:rsidRPr="00B971E6">
        <w:t>(a)</w:t>
      </w:r>
      <w:r>
        <w:tab/>
        <w:t>the person who made the request; and</w:t>
      </w:r>
    </w:p>
    <w:p w14:paraId="05842891" w14:textId="77777777" w:rsidR="001605D5" w:rsidRDefault="001605D5" w:rsidP="001605D5">
      <w:pPr>
        <w:pStyle w:val="DraftHeading3"/>
        <w:tabs>
          <w:tab w:val="right" w:pos="1757"/>
        </w:tabs>
        <w:ind w:left="1871" w:hanging="1871"/>
      </w:pPr>
      <w:r>
        <w:tab/>
      </w:r>
      <w:r w:rsidRPr="00B971E6">
        <w:t>(b)</w:t>
      </w:r>
      <w:r>
        <w:tab/>
        <w:t>the person who the applicant believes committed the offence.</w:t>
      </w:r>
    </w:p>
    <w:p w14:paraId="3A14E85E" w14:textId="77777777" w:rsidR="001605D5" w:rsidRDefault="001605D5" w:rsidP="001605D5">
      <w:pPr>
        <w:pStyle w:val="DraftHeading2"/>
        <w:tabs>
          <w:tab w:val="right" w:pos="1247"/>
        </w:tabs>
        <w:ind w:left="1361" w:hanging="1361"/>
      </w:pPr>
      <w:r>
        <w:tab/>
      </w:r>
      <w:r w:rsidRPr="00B971E6">
        <w:t>(6)</w:t>
      </w:r>
      <w:r>
        <w:tab/>
      </w:r>
      <w:r>
        <w:tab/>
        <w:t>If the regulator declines to follow the advice of the Director of Public Prosecutions to bring proceedings, the regulator must give written reasons for the decision to any person to whom a copy of the advice is given under subsection (5).</w:t>
      </w:r>
    </w:p>
    <w:p w14:paraId="4F231FA3" w14:textId="77777777" w:rsidR="001605D5" w:rsidRDefault="001605D5" w:rsidP="001605D5">
      <w:pPr>
        <w:pStyle w:val="DraftHeading2"/>
        <w:tabs>
          <w:tab w:val="right" w:pos="1247"/>
        </w:tabs>
        <w:ind w:left="1361" w:hanging="1361"/>
      </w:pPr>
      <w:r>
        <w:tab/>
      </w:r>
      <w:r w:rsidRPr="00AC200F">
        <w:t>(7)</w:t>
      </w:r>
      <w:r>
        <w:tab/>
      </w:r>
      <w:r>
        <w:tab/>
        <w:t>In this section a reference to the occurrence of an act, matter or thing includes a reference to a failure in relation to an act, matter or thing.</w:t>
      </w:r>
    </w:p>
    <w:p w14:paraId="1181809E" w14:textId="77777777" w:rsidR="001605D5" w:rsidRPr="00530595" w:rsidRDefault="001605D5" w:rsidP="001605D5">
      <w:pPr>
        <w:pStyle w:val="DraftSectionNote"/>
        <w:tabs>
          <w:tab w:val="right" w:pos="1304"/>
        </w:tabs>
        <w:ind w:left="850"/>
        <w:rPr>
          <w:b/>
        </w:rPr>
      </w:pPr>
      <w:r w:rsidRPr="00530595">
        <w:rPr>
          <w:b/>
        </w:rPr>
        <w:t>Note</w:t>
      </w:r>
    </w:p>
    <w:p w14:paraId="302FDD0E" w14:textId="77777777" w:rsidR="001605D5" w:rsidRDefault="001605D5" w:rsidP="001605D5">
      <w:pPr>
        <w:pStyle w:val="DraftSectionNote"/>
        <w:tabs>
          <w:tab w:val="right" w:pos="1304"/>
        </w:tabs>
        <w:ind w:left="850"/>
      </w:pPr>
      <w:r>
        <w:t>See the jurisdictional note in the Appendix.</w:t>
      </w:r>
    </w:p>
    <w:p w14:paraId="374029A5" w14:textId="77777777" w:rsidR="001605D5" w:rsidRDefault="001605D5" w:rsidP="001605D5">
      <w:pPr>
        <w:pStyle w:val="DraftHeading1"/>
        <w:tabs>
          <w:tab w:val="right" w:pos="680"/>
        </w:tabs>
        <w:ind w:left="850" w:hanging="850"/>
      </w:pPr>
      <w:r>
        <w:tab/>
      </w:r>
      <w:bookmarkStart w:id="626" w:name="_Toc261422888"/>
      <w:bookmarkStart w:id="627" w:name="_Toc142312661"/>
      <w:r>
        <w:t>232</w:t>
      </w:r>
      <w:r>
        <w:tab/>
        <w:t>Limitation period for prosecutions</w:t>
      </w:r>
      <w:bookmarkEnd w:id="626"/>
      <w:bookmarkEnd w:id="627"/>
    </w:p>
    <w:p w14:paraId="338A6453" w14:textId="77777777" w:rsidR="001605D5" w:rsidRDefault="001605D5" w:rsidP="001605D5">
      <w:pPr>
        <w:pStyle w:val="DraftHeading2"/>
        <w:tabs>
          <w:tab w:val="right" w:pos="1247"/>
        </w:tabs>
        <w:ind w:left="1361" w:hanging="1361"/>
      </w:pPr>
      <w:r>
        <w:tab/>
      </w:r>
      <w:r w:rsidRPr="0044764A">
        <w:t>(1)</w:t>
      </w:r>
      <w:r>
        <w:tab/>
        <w:t>Proceedings for an offence against this Act may be brought within the latest of the following periods to occur:</w:t>
      </w:r>
    </w:p>
    <w:p w14:paraId="5F37A5A2" w14:textId="77777777" w:rsidR="001605D5" w:rsidRDefault="001605D5" w:rsidP="001605D5">
      <w:pPr>
        <w:pStyle w:val="DraftHeading3"/>
        <w:tabs>
          <w:tab w:val="right" w:pos="1757"/>
        </w:tabs>
        <w:ind w:left="1871" w:hanging="1871"/>
      </w:pPr>
      <w:r>
        <w:tab/>
        <w:t>(a)</w:t>
      </w:r>
      <w:r>
        <w:tab/>
        <w:t xml:space="preserve">within 2 years after the offence first comes to the notice of the regulator; </w:t>
      </w:r>
    </w:p>
    <w:p w14:paraId="74DA1DC0" w14:textId="77777777" w:rsidR="001605D5" w:rsidRDefault="001605D5" w:rsidP="001605D5">
      <w:pPr>
        <w:pStyle w:val="DraftHeading3"/>
        <w:tabs>
          <w:tab w:val="right" w:pos="1757"/>
        </w:tabs>
        <w:ind w:left="1871" w:hanging="1871"/>
      </w:pPr>
      <w:r>
        <w:tab/>
      </w:r>
      <w:r w:rsidRPr="00127A31">
        <w:t>(b)</w:t>
      </w:r>
      <w:r>
        <w:tab/>
        <w:t>within 1 year after a coronial report was made or a coronial inquiry or inquest ended, if it appeared from the report or the proceedings at the inquiry or inquest that an offence had been committed against this Act;</w:t>
      </w:r>
    </w:p>
    <w:p w14:paraId="6EB45026" w14:textId="77777777" w:rsidR="001605D5" w:rsidRDefault="001605D5" w:rsidP="001605D5">
      <w:pPr>
        <w:pStyle w:val="DraftHeading3"/>
        <w:tabs>
          <w:tab w:val="right" w:pos="1757"/>
        </w:tabs>
        <w:ind w:left="1871" w:hanging="1871"/>
      </w:pPr>
      <w:r>
        <w:tab/>
      </w:r>
      <w:r w:rsidRPr="00C051C1">
        <w:t>(c)</w:t>
      </w:r>
      <w:r>
        <w:tab/>
        <w:t>if a WHS undertaking has been given in relation to the offence, within 6 months after:</w:t>
      </w:r>
    </w:p>
    <w:p w14:paraId="1673B652" w14:textId="77777777" w:rsidR="001605D5" w:rsidRDefault="001605D5" w:rsidP="001605D5">
      <w:pPr>
        <w:pStyle w:val="DraftHeading4"/>
        <w:tabs>
          <w:tab w:val="right" w:pos="2268"/>
        </w:tabs>
        <w:ind w:left="2381" w:hanging="2381"/>
      </w:pPr>
      <w:r>
        <w:lastRenderedPageBreak/>
        <w:tab/>
      </w:r>
      <w:r w:rsidRPr="00885365">
        <w:t>(i)</w:t>
      </w:r>
      <w:r>
        <w:tab/>
        <w:t>the WHS undertaking is contravened; or</w:t>
      </w:r>
    </w:p>
    <w:p w14:paraId="70262CA5" w14:textId="77777777" w:rsidR="001605D5" w:rsidRDefault="001605D5" w:rsidP="001605D5">
      <w:pPr>
        <w:pStyle w:val="DraftHeading4"/>
        <w:tabs>
          <w:tab w:val="right" w:pos="2268"/>
        </w:tabs>
        <w:ind w:left="2381" w:hanging="2381"/>
      </w:pPr>
      <w:r>
        <w:tab/>
      </w:r>
      <w:r w:rsidRPr="00F52722">
        <w:t>(ii)</w:t>
      </w:r>
      <w:r>
        <w:tab/>
        <w:t>it comes to the notice of the regulator that the WHS undertaking has been contravened; or</w:t>
      </w:r>
    </w:p>
    <w:p w14:paraId="038BB360" w14:textId="77777777" w:rsidR="001605D5" w:rsidRPr="00127A31" w:rsidRDefault="001605D5" w:rsidP="001605D5">
      <w:pPr>
        <w:pStyle w:val="DraftHeading4"/>
        <w:tabs>
          <w:tab w:val="right" w:pos="2268"/>
        </w:tabs>
        <w:ind w:left="2381" w:hanging="2381"/>
      </w:pPr>
      <w:r>
        <w:tab/>
      </w:r>
      <w:r w:rsidRPr="00F52722">
        <w:t>(iii)</w:t>
      </w:r>
      <w:r>
        <w:tab/>
        <w:t>the regulator has agreed under section 221 to the withdrawal of the WHS undertaking.</w:t>
      </w:r>
    </w:p>
    <w:p w14:paraId="216D200D" w14:textId="77777777" w:rsidR="001605D5" w:rsidRPr="004634FD" w:rsidRDefault="001605D5" w:rsidP="001605D5">
      <w:pPr>
        <w:pStyle w:val="DraftSub-sectionNote"/>
        <w:tabs>
          <w:tab w:val="right" w:pos="1814"/>
        </w:tabs>
        <w:ind w:left="1361"/>
        <w:rPr>
          <w:b/>
        </w:rPr>
      </w:pPr>
      <w:r w:rsidRPr="004634FD">
        <w:rPr>
          <w:b/>
        </w:rPr>
        <w:t>Note</w:t>
      </w:r>
    </w:p>
    <w:p w14:paraId="727352B5" w14:textId="77777777" w:rsidR="001605D5" w:rsidRPr="004634FD" w:rsidRDefault="001605D5" w:rsidP="001605D5">
      <w:pPr>
        <w:pStyle w:val="DraftSub-sectionNote"/>
        <w:tabs>
          <w:tab w:val="right" w:pos="1814"/>
        </w:tabs>
        <w:ind w:left="1361"/>
      </w:pPr>
      <w:r>
        <w:t>See the jurisdictional note in the Appendix.</w:t>
      </w:r>
    </w:p>
    <w:p w14:paraId="4D38EE9A" w14:textId="77777777" w:rsidR="001605D5" w:rsidRDefault="001605D5" w:rsidP="001605D5">
      <w:pPr>
        <w:pStyle w:val="DraftHeading2"/>
        <w:tabs>
          <w:tab w:val="right" w:pos="1247"/>
        </w:tabs>
        <w:ind w:left="1361" w:hanging="1361"/>
      </w:pPr>
      <w:r>
        <w:tab/>
      </w:r>
      <w:r w:rsidRPr="0044764A">
        <w:t>(2)</w:t>
      </w:r>
      <w:r>
        <w:tab/>
        <w:t>A proceeding for a Category 1 offence may be brought after the end of the applicable limitation period in subsection (1) if fresh evidence relevant to the offence is discovered and the court is satisfied that the evidence could not reasonably have been discovered within the relevant limitation period.</w:t>
      </w:r>
    </w:p>
    <w:p w14:paraId="1C2665BC" w14:textId="77777777" w:rsidR="001605D5" w:rsidRDefault="001605D5" w:rsidP="001605D5">
      <w:pPr>
        <w:pStyle w:val="DraftHeading1"/>
        <w:tabs>
          <w:tab w:val="right" w:pos="680"/>
        </w:tabs>
        <w:ind w:left="850" w:hanging="850"/>
      </w:pPr>
      <w:r>
        <w:tab/>
      </w:r>
      <w:bookmarkStart w:id="628" w:name="_Toc261422889"/>
      <w:bookmarkStart w:id="629" w:name="_Toc142312662"/>
      <w:r>
        <w:t>233</w:t>
      </w:r>
      <w:r>
        <w:tab/>
        <w:t>Multiple contraventions of health and safety duty provision</w:t>
      </w:r>
      <w:bookmarkEnd w:id="628"/>
      <w:bookmarkEnd w:id="629"/>
    </w:p>
    <w:p w14:paraId="0819A455" w14:textId="77777777" w:rsidR="001605D5" w:rsidRDefault="001605D5" w:rsidP="001605D5">
      <w:pPr>
        <w:pStyle w:val="DraftHeading2"/>
        <w:tabs>
          <w:tab w:val="right" w:pos="1247"/>
        </w:tabs>
        <w:ind w:left="1361" w:hanging="1361"/>
      </w:pPr>
      <w:r>
        <w:tab/>
      </w:r>
      <w:r w:rsidRPr="00B10D2E">
        <w:t>(1)</w:t>
      </w:r>
      <w:r>
        <w:tab/>
        <w:t>Two or more contraventions of a health and safety duty provision by a person that arise out of the same factual circumstances may be charged as a single offence or as separate offences.</w:t>
      </w:r>
    </w:p>
    <w:p w14:paraId="5AC20BD9" w14:textId="77777777" w:rsidR="001605D5" w:rsidRDefault="001605D5" w:rsidP="001605D5">
      <w:pPr>
        <w:pStyle w:val="DraftHeading2"/>
        <w:tabs>
          <w:tab w:val="right" w:pos="1247"/>
        </w:tabs>
        <w:ind w:left="1361" w:hanging="1361"/>
      </w:pPr>
      <w:r>
        <w:tab/>
      </w:r>
      <w:r w:rsidRPr="00D955B9">
        <w:t>(2)</w:t>
      </w:r>
      <w:r>
        <w:tab/>
        <w:t>This section does not authorise contraventions of 2 or more health and safety duty provisions to be charged as a single offence.</w:t>
      </w:r>
    </w:p>
    <w:p w14:paraId="614D5BCC" w14:textId="77777777" w:rsidR="001605D5" w:rsidRPr="00D955B9" w:rsidRDefault="001605D5" w:rsidP="001605D5">
      <w:pPr>
        <w:pStyle w:val="DraftHeading2"/>
        <w:tabs>
          <w:tab w:val="right" w:pos="1247"/>
        </w:tabs>
        <w:ind w:left="1361" w:hanging="1361"/>
      </w:pPr>
      <w:r>
        <w:tab/>
      </w:r>
      <w:r w:rsidRPr="00D955B9">
        <w:t>(3)</w:t>
      </w:r>
      <w:r>
        <w:tab/>
        <w:t>A single penalty only may be imposed in relation to 2 or more contraventions of a health and safety duty provision that are charged as a single offence.</w:t>
      </w:r>
    </w:p>
    <w:p w14:paraId="6FC78463" w14:textId="77777777" w:rsidR="001605D5" w:rsidRDefault="001605D5" w:rsidP="001605D5">
      <w:pPr>
        <w:pStyle w:val="DraftHeading2"/>
        <w:tabs>
          <w:tab w:val="right" w:pos="1247"/>
        </w:tabs>
        <w:ind w:left="1361" w:hanging="1361"/>
      </w:pPr>
      <w:r>
        <w:lastRenderedPageBreak/>
        <w:tab/>
      </w:r>
      <w:r w:rsidRPr="009103B7">
        <w:t>(4)</w:t>
      </w:r>
      <w:r>
        <w:tab/>
        <w:t xml:space="preserve">In this section </w:t>
      </w:r>
      <w:r w:rsidRPr="00C32BC7">
        <w:rPr>
          <w:b/>
          <w:i/>
        </w:rPr>
        <w:t xml:space="preserve">health and </w:t>
      </w:r>
      <w:r w:rsidRPr="00DC4FE9">
        <w:rPr>
          <w:b/>
          <w:i/>
        </w:rPr>
        <w:t>safety duty provision</w:t>
      </w:r>
      <w:r>
        <w:t xml:space="preserve"> means a provision of Division 2, 3 or 4 of Part 2.</w:t>
      </w:r>
    </w:p>
    <w:p w14:paraId="542EBDA7" w14:textId="77777777" w:rsidR="001605D5" w:rsidRPr="007428D6" w:rsidRDefault="001605D5" w:rsidP="001605D5">
      <w:pPr>
        <w:pStyle w:val="Heading-DIVISION"/>
        <w:ind w:left="1500" w:hanging="1500"/>
        <w:jc w:val="left"/>
      </w:pPr>
      <w:bookmarkStart w:id="630" w:name="_Toc261422890"/>
      <w:bookmarkStart w:id="631" w:name="_Toc142312663"/>
      <w:r w:rsidRPr="007428D6">
        <w:t>Division 2</w:t>
      </w:r>
      <w:r w:rsidRPr="007428D6">
        <w:tab/>
        <w:t>Sentencing for offences</w:t>
      </w:r>
      <w:bookmarkEnd w:id="630"/>
      <w:bookmarkEnd w:id="631"/>
    </w:p>
    <w:p w14:paraId="202E9AE5" w14:textId="77777777" w:rsidR="001605D5" w:rsidRDefault="001605D5" w:rsidP="001605D5">
      <w:pPr>
        <w:pStyle w:val="DraftHeading1"/>
        <w:tabs>
          <w:tab w:val="right" w:pos="680"/>
        </w:tabs>
        <w:ind w:left="850" w:hanging="850"/>
      </w:pPr>
      <w:r>
        <w:tab/>
      </w:r>
      <w:bookmarkStart w:id="632" w:name="_Toc261422891"/>
      <w:bookmarkStart w:id="633" w:name="_Toc142312664"/>
      <w:r>
        <w:t>234</w:t>
      </w:r>
      <w:r>
        <w:tab/>
        <w:t>Application of this Division</w:t>
      </w:r>
      <w:bookmarkEnd w:id="632"/>
      <w:bookmarkEnd w:id="633"/>
    </w:p>
    <w:p w14:paraId="07B17495" w14:textId="3043DF31" w:rsidR="00913C54" w:rsidRPr="00913C54" w:rsidRDefault="001605D5" w:rsidP="00697CBF">
      <w:pPr>
        <w:pStyle w:val="BodySectionSub"/>
      </w:pPr>
      <w:r>
        <w:t xml:space="preserve">This Division applies if a court convicts a person, or finds a person guilty (the </w:t>
      </w:r>
      <w:r w:rsidRPr="00F01568">
        <w:rPr>
          <w:b/>
          <w:i/>
        </w:rPr>
        <w:t>offender</w:t>
      </w:r>
      <w:r>
        <w:t>), of an offence against this Act.</w:t>
      </w:r>
    </w:p>
    <w:p w14:paraId="3DD22A2E" w14:textId="77777777" w:rsidR="001605D5" w:rsidRDefault="001605D5" w:rsidP="001605D5">
      <w:pPr>
        <w:pStyle w:val="DraftHeading1"/>
        <w:tabs>
          <w:tab w:val="right" w:pos="680"/>
        </w:tabs>
        <w:ind w:left="850" w:hanging="850"/>
      </w:pPr>
      <w:r>
        <w:tab/>
      </w:r>
      <w:bookmarkStart w:id="634" w:name="_Toc261422892"/>
      <w:bookmarkStart w:id="635" w:name="_Toc142312665"/>
      <w:r>
        <w:t>235</w:t>
      </w:r>
      <w:r>
        <w:tab/>
        <w:t>Orders generally</w:t>
      </w:r>
      <w:bookmarkEnd w:id="634"/>
      <w:bookmarkEnd w:id="635"/>
    </w:p>
    <w:p w14:paraId="42A90D70" w14:textId="77777777" w:rsidR="001605D5" w:rsidRDefault="001605D5" w:rsidP="001605D5">
      <w:pPr>
        <w:pStyle w:val="DraftHeading2"/>
        <w:tabs>
          <w:tab w:val="right" w:pos="1247"/>
        </w:tabs>
        <w:ind w:left="1361" w:hanging="1361"/>
      </w:pPr>
      <w:r>
        <w:tab/>
      </w:r>
      <w:r w:rsidRPr="00F01568">
        <w:t>(1)</w:t>
      </w:r>
      <w:r>
        <w:tab/>
        <w:t>One or more orders may be made under this Division against the offender.</w:t>
      </w:r>
    </w:p>
    <w:p w14:paraId="6A755CA6" w14:textId="77777777" w:rsidR="001605D5" w:rsidRPr="00F01568" w:rsidRDefault="001605D5" w:rsidP="001605D5">
      <w:pPr>
        <w:pStyle w:val="DraftHeading2"/>
        <w:tabs>
          <w:tab w:val="right" w:pos="1247"/>
        </w:tabs>
        <w:ind w:left="1361" w:hanging="1361"/>
      </w:pPr>
      <w:r>
        <w:tab/>
      </w:r>
      <w:r w:rsidRPr="00F01568">
        <w:t>(2)</w:t>
      </w:r>
      <w:r>
        <w:tab/>
        <w:t>Orders may be made under this Division in addition to any penalty that may be imposed or any other action that may be taken in relation to the offence.</w:t>
      </w:r>
    </w:p>
    <w:p w14:paraId="337039C7" w14:textId="77777777" w:rsidR="001605D5" w:rsidRDefault="001605D5" w:rsidP="001605D5">
      <w:pPr>
        <w:pStyle w:val="DraftHeading1"/>
        <w:tabs>
          <w:tab w:val="right" w:pos="680"/>
        </w:tabs>
        <w:ind w:left="850" w:hanging="850"/>
      </w:pPr>
      <w:r>
        <w:tab/>
      </w:r>
      <w:bookmarkStart w:id="636" w:name="_Toc261422893"/>
      <w:bookmarkStart w:id="637" w:name="_Toc142312666"/>
      <w:r>
        <w:t>236</w:t>
      </w:r>
      <w:r>
        <w:tab/>
        <w:t>Adverse publicity orders</w:t>
      </w:r>
      <w:bookmarkEnd w:id="636"/>
      <w:bookmarkEnd w:id="637"/>
    </w:p>
    <w:p w14:paraId="7365493A" w14:textId="77777777" w:rsidR="001605D5" w:rsidRDefault="001605D5" w:rsidP="001605D5">
      <w:pPr>
        <w:pStyle w:val="DraftHeading2"/>
        <w:tabs>
          <w:tab w:val="right" w:pos="1247"/>
        </w:tabs>
        <w:ind w:left="1361" w:hanging="1361"/>
      </w:pPr>
      <w:r>
        <w:tab/>
        <w:t>(1)</w:t>
      </w:r>
      <w:r>
        <w:tab/>
        <w:t xml:space="preserve">The court may make an order (an </w:t>
      </w:r>
      <w:r w:rsidRPr="00EA3DE0">
        <w:rPr>
          <w:b/>
          <w:bCs/>
          <w:i/>
        </w:rPr>
        <w:t>adverse publicity order</w:t>
      </w:r>
      <w:r>
        <w:t>) in relation to the offender requiring the offender:</w:t>
      </w:r>
    </w:p>
    <w:p w14:paraId="0FB73048" w14:textId="77777777" w:rsidR="001605D5" w:rsidRDefault="001605D5" w:rsidP="001605D5">
      <w:pPr>
        <w:pStyle w:val="DraftHeading3"/>
        <w:tabs>
          <w:tab w:val="right" w:pos="1757"/>
        </w:tabs>
        <w:ind w:left="1871" w:hanging="1871"/>
      </w:pPr>
      <w:r>
        <w:tab/>
        <w:t>(a)</w:t>
      </w:r>
      <w:r>
        <w:tab/>
        <w:t>to take either or both of the following actions within the period specified in the order:</w:t>
      </w:r>
    </w:p>
    <w:p w14:paraId="01C3F787" w14:textId="77777777" w:rsidR="001605D5" w:rsidRDefault="001605D5" w:rsidP="001605D5">
      <w:pPr>
        <w:pStyle w:val="DraftHeading4"/>
        <w:tabs>
          <w:tab w:val="right" w:pos="2268"/>
        </w:tabs>
        <w:ind w:left="2381" w:hanging="2381"/>
      </w:pPr>
      <w:r>
        <w:tab/>
        <w:t>(i)</w:t>
      </w:r>
      <w:r>
        <w:tab/>
        <w:t>to publicise, in the way specified in the order, the offence, its consequences, the penalty imposed and any other related matter;</w:t>
      </w:r>
    </w:p>
    <w:p w14:paraId="55FBA074" w14:textId="77777777" w:rsidR="001605D5" w:rsidRDefault="001605D5" w:rsidP="001605D5">
      <w:pPr>
        <w:pStyle w:val="DraftHeading4"/>
        <w:tabs>
          <w:tab w:val="right" w:pos="2268"/>
        </w:tabs>
        <w:ind w:left="2381" w:hanging="2381"/>
      </w:pPr>
      <w:r>
        <w:tab/>
        <w:t>(ii)</w:t>
      </w:r>
      <w:r>
        <w:tab/>
        <w:t>to notify a specified person or specified class of persons, in the way specified in the order, of the offence, its consequences, the penalty imposed and any other related matter; and</w:t>
      </w:r>
    </w:p>
    <w:p w14:paraId="314754A4" w14:textId="77777777" w:rsidR="001605D5" w:rsidRDefault="001605D5" w:rsidP="001605D5">
      <w:pPr>
        <w:pStyle w:val="DraftHeading3"/>
        <w:tabs>
          <w:tab w:val="right" w:pos="1757"/>
        </w:tabs>
        <w:ind w:left="1871" w:hanging="1871"/>
      </w:pPr>
      <w:r>
        <w:lastRenderedPageBreak/>
        <w:tab/>
        <w:t>(b)</w:t>
      </w:r>
      <w:r>
        <w:tab/>
        <w:t>to give the regulator, within 7 days after the end of the period specified in the order, evidence that the action or actions were taken by the offender in accordance with the order.</w:t>
      </w:r>
    </w:p>
    <w:p w14:paraId="1886E189" w14:textId="77777777" w:rsidR="001605D5" w:rsidRDefault="001605D5" w:rsidP="001605D5">
      <w:pPr>
        <w:pStyle w:val="DraftHeading2"/>
        <w:tabs>
          <w:tab w:val="right" w:pos="1247"/>
        </w:tabs>
        <w:ind w:left="1361" w:hanging="1361"/>
      </w:pPr>
      <w:r>
        <w:tab/>
        <w:t>(2)</w:t>
      </w:r>
      <w:r>
        <w:tab/>
        <w:t>The court may make an adverse publicity order on its own initiative or on the application of the person prosecuting the offence.</w:t>
      </w:r>
    </w:p>
    <w:p w14:paraId="098702F7" w14:textId="77777777" w:rsidR="001605D5" w:rsidRDefault="001605D5" w:rsidP="001605D5">
      <w:pPr>
        <w:pStyle w:val="DraftHeading2"/>
        <w:tabs>
          <w:tab w:val="right" w:pos="1247"/>
        </w:tabs>
        <w:ind w:left="1361" w:hanging="1361"/>
      </w:pPr>
      <w:r>
        <w:tab/>
        <w:t>(3)</w:t>
      </w:r>
      <w:r>
        <w:tab/>
        <w:t>If the offender fails to give evidence to the regulator in accordance with subsection</w:t>
      </w:r>
      <w:r w:rsidR="00913C54">
        <w:t xml:space="preserve"> </w:t>
      </w:r>
      <w:r>
        <w:t>(1)(b), the regulator, or a person authorised in writing by the regulator, may take the action or actions specified in the order.</w:t>
      </w:r>
    </w:p>
    <w:p w14:paraId="1B896811" w14:textId="77777777" w:rsidR="001605D5" w:rsidRDefault="001605D5" w:rsidP="001605D5">
      <w:pPr>
        <w:pStyle w:val="DraftHeading2"/>
        <w:tabs>
          <w:tab w:val="right" w:pos="1247"/>
        </w:tabs>
        <w:ind w:left="1361" w:hanging="1361"/>
      </w:pPr>
      <w:r>
        <w:tab/>
        <w:t>(4)</w:t>
      </w:r>
      <w:r>
        <w:tab/>
        <w:t>However, if:</w:t>
      </w:r>
    </w:p>
    <w:p w14:paraId="016A1FB5" w14:textId="77777777" w:rsidR="001605D5" w:rsidRDefault="001605D5" w:rsidP="001605D5">
      <w:pPr>
        <w:pStyle w:val="DraftHeading3"/>
        <w:tabs>
          <w:tab w:val="right" w:pos="1757"/>
        </w:tabs>
        <w:ind w:left="1871" w:hanging="1871"/>
      </w:pPr>
      <w:r>
        <w:tab/>
        <w:t>(a)</w:t>
      </w:r>
      <w:r>
        <w:tab/>
        <w:t>the offender gives evidence to the regulator in accordance with subsection (1)(b); and</w:t>
      </w:r>
    </w:p>
    <w:p w14:paraId="5F4F19D3" w14:textId="77777777" w:rsidR="001605D5" w:rsidRDefault="001605D5" w:rsidP="001605D5">
      <w:pPr>
        <w:pStyle w:val="DraftHeading3"/>
        <w:tabs>
          <w:tab w:val="right" w:pos="1757"/>
        </w:tabs>
        <w:ind w:left="1871" w:hanging="1871"/>
      </w:pPr>
      <w:r>
        <w:tab/>
        <w:t>(b)</w:t>
      </w:r>
      <w:r>
        <w:tab/>
        <w:t>despite that evidence, the regulator is not satisfied that the offender has taken the action or actions specified in the order in accordance with the order,</w:t>
      </w:r>
    </w:p>
    <w:p w14:paraId="789EA0E5" w14:textId="77777777" w:rsidR="001605D5" w:rsidRDefault="001605D5" w:rsidP="001605D5">
      <w:pPr>
        <w:pStyle w:val="BodySectionSub"/>
      </w:pPr>
      <w:r>
        <w:t>the regulator may apply to the [designated court] for an order authorising the regulator, or a person authorised in writing by the regulator, to take the action or actions.</w:t>
      </w:r>
    </w:p>
    <w:p w14:paraId="788F7669" w14:textId="77777777" w:rsidR="001605D5" w:rsidRPr="002E586E" w:rsidRDefault="001605D5" w:rsidP="001605D5">
      <w:pPr>
        <w:pStyle w:val="DraftHeading2"/>
        <w:tabs>
          <w:tab w:val="right" w:pos="1247"/>
        </w:tabs>
        <w:ind w:left="1361" w:hanging="1361"/>
      </w:pPr>
      <w:r>
        <w:tab/>
        <w:t>(5)</w:t>
      </w:r>
      <w:r>
        <w:tab/>
        <w:t>If the regulator or a person authorised in writing by the regulator takes an action or actions in accordance with subsection (3) or an order under subsection (4), the regulator is entitled to recover from the offender, by action in a court of competent jurisdiction, an amount in relation to the reasonable expenses of taking the action or actions as a debt due to the regulator.</w:t>
      </w:r>
    </w:p>
    <w:p w14:paraId="32BE98D9" w14:textId="77777777" w:rsidR="001605D5" w:rsidRDefault="001605D5" w:rsidP="001605D5">
      <w:pPr>
        <w:pStyle w:val="DraftSectionNote"/>
        <w:tabs>
          <w:tab w:val="right" w:pos="1304"/>
        </w:tabs>
        <w:ind w:left="850"/>
        <w:rPr>
          <w:b/>
        </w:rPr>
      </w:pPr>
      <w:r>
        <w:rPr>
          <w:b/>
        </w:rPr>
        <w:lastRenderedPageBreak/>
        <w:t>Note</w:t>
      </w:r>
    </w:p>
    <w:p w14:paraId="54FA9CAA" w14:textId="77777777" w:rsidR="001605D5" w:rsidRDefault="001605D5" w:rsidP="001605D5">
      <w:pPr>
        <w:pStyle w:val="DraftSectionNote"/>
        <w:tabs>
          <w:tab w:val="right" w:pos="1304"/>
        </w:tabs>
        <w:ind w:left="850"/>
      </w:pPr>
      <w:r>
        <w:t>See the jurisdictional note in the Appendix.</w:t>
      </w:r>
    </w:p>
    <w:p w14:paraId="2D590BD0" w14:textId="77777777" w:rsidR="001605D5" w:rsidRDefault="001605D5" w:rsidP="001605D5">
      <w:pPr>
        <w:pStyle w:val="DraftHeading1"/>
        <w:tabs>
          <w:tab w:val="right" w:pos="680"/>
        </w:tabs>
        <w:ind w:left="850" w:hanging="850"/>
      </w:pPr>
      <w:r>
        <w:tab/>
      </w:r>
      <w:bookmarkStart w:id="638" w:name="_Toc261422894"/>
      <w:bookmarkStart w:id="639" w:name="_Toc142312667"/>
      <w:r>
        <w:t>237</w:t>
      </w:r>
      <w:r>
        <w:tab/>
        <w:t>Orders for restoration</w:t>
      </w:r>
      <w:bookmarkEnd w:id="638"/>
      <w:bookmarkEnd w:id="639"/>
    </w:p>
    <w:p w14:paraId="4C26ED2C" w14:textId="77777777" w:rsidR="001605D5" w:rsidRDefault="001605D5" w:rsidP="001605D5">
      <w:pPr>
        <w:pStyle w:val="DraftHeading2"/>
        <w:tabs>
          <w:tab w:val="right" w:pos="1247"/>
        </w:tabs>
        <w:ind w:left="1361" w:hanging="1361"/>
      </w:pPr>
      <w:r>
        <w:tab/>
      </w:r>
      <w:r w:rsidRPr="00B46024">
        <w:t>(1)</w:t>
      </w:r>
      <w:r>
        <w:tab/>
        <w:t>The court may order the offender to take such steps as are specified in the order, within the period so specified, to remedy any matter caused by the commission of the offence that appears to the court to be within the offender's power to remedy.</w:t>
      </w:r>
    </w:p>
    <w:p w14:paraId="44DCAAC1" w14:textId="2A29A9F3" w:rsidR="00913C54" w:rsidRPr="00913C54" w:rsidRDefault="001605D5" w:rsidP="00697CBF">
      <w:pPr>
        <w:pStyle w:val="DraftHeading2"/>
        <w:tabs>
          <w:tab w:val="right" w:pos="1247"/>
        </w:tabs>
        <w:ind w:left="1361" w:hanging="1361"/>
      </w:pPr>
      <w:r>
        <w:tab/>
      </w:r>
      <w:r w:rsidRPr="00266799">
        <w:t>(2)</w:t>
      </w:r>
      <w:r>
        <w:tab/>
        <w:t>The period in which an order under this section must be complied with may be extended, or further extended, by order of the court but only if an application for the extension is made before the end of that period.</w:t>
      </w:r>
    </w:p>
    <w:p w14:paraId="608F8B66" w14:textId="77777777" w:rsidR="001605D5" w:rsidRDefault="001605D5" w:rsidP="001605D5">
      <w:pPr>
        <w:pStyle w:val="DraftHeading1"/>
        <w:tabs>
          <w:tab w:val="right" w:pos="680"/>
        </w:tabs>
        <w:ind w:left="850" w:hanging="850"/>
      </w:pPr>
      <w:r>
        <w:tab/>
      </w:r>
      <w:bookmarkStart w:id="640" w:name="_Toc261422895"/>
      <w:bookmarkStart w:id="641" w:name="_Toc142312668"/>
      <w:r>
        <w:t>238</w:t>
      </w:r>
      <w:r>
        <w:tab/>
        <w:t>Work health and safety project orders</w:t>
      </w:r>
      <w:bookmarkEnd w:id="640"/>
      <w:bookmarkEnd w:id="641"/>
    </w:p>
    <w:p w14:paraId="7DE3A75C" w14:textId="77777777" w:rsidR="001605D5" w:rsidRDefault="001605D5" w:rsidP="001605D5">
      <w:pPr>
        <w:pStyle w:val="DraftHeading2"/>
        <w:tabs>
          <w:tab w:val="right" w:pos="1247"/>
        </w:tabs>
        <w:ind w:left="1361" w:hanging="1361"/>
      </w:pPr>
      <w:r>
        <w:tab/>
        <w:t>(1)</w:t>
      </w:r>
      <w:r>
        <w:tab/>
        <w:t>The court may make an order requiring the offender to undertake a specified project for the general improvement of work health and safety within the period specified in the order.</w:t>
      </w:r>
    </w:p>
    <w:p w14:paraId="2198766D" w14:textId="77777777" w:rsidR="001605D5" w:rsidRDefault="001605D5" w:rsidP="001605D5">
      <w:pPr>
        <w:pStyle w:val="DraftHeading2"/>
        <w:tabs>
          <w:tab w:val="right" w:pos="1247"/>
        </w:tabs>
        <w:ind w:left="1361" w:hanging="1361"/>
      </w:pPr>
      <w:r>
        <w:tab/>
        <w:t>(2)</w:t>
      </w:r>
      <w:r>
        <w:tab/>
        <w:t>The order may specify conditions that must be complied with in undertaking the specified project.</w:t>
      </w:r>
    </w:p>
    <w:p w14:paraId="7103ECC4" w14:textId="77777777" w:rsidR="001605D5" w:rsidRDefault="001605D5" w:rsidP="001605D5">
      <w:pPr>
        <w:pStyle w:val="DraftHeading1"/>
        <w:tabs>
          <w:tab w:val="right" w:pos="680"/>
        </w:tabs>
        <w:ind w:left="850" w:hanging="850"/>
      </w:pPr>
      <w:r>
        <w:tab/>
      </w:r>
      <w:bookmarkStart w:id="642" w:name="_Toc261422896"/>
      <w:bookmarkStart w:id="643" w:name="_Toc142312669"/>
      <w:r>
        <w:t>239</w:t>
      </w:r>
      <w:r>
        <w:tab/>
        <w:t>Release on the giving of a court-ordered WHS undertaking</w:t>
      </w:r>
      <w:bookmarkEnd w:id="642"/>
      <w:bookmarkEnd w:id="643"/>
    </w:p>
    <w:p w14:paraId="3E9F0BBF" w14:textId="77777777" w:rsidR="001605D5" w:rsidRDefault="001605D5" w:rsidP="001605D5">
      <w:pPr>
        <w:pStyle w:val="DraftHeading2"/>
        <w:tabs>
          <w:tab w:val="right" w:pos="1247"/>
        </w:tabs>
        <w:ind w:left="1361" w:hanging="1361"/>
      </w:pPr>
      <w:r>
        <w:tab/>
        <w:t>(1)</w:t>
      </w:r>
      <w:r>
        <w:tab/>
        <w:t xml:space="preserve">The court may (with or without recording a conviction) adjourn the proceeding for a period of up to 2 years and make an order for the release of the offender on the offender giving an undertaking with specified conditions (a </w:t>
      </w:r>
      <w:r w:rsidRPr="00F94130">
        <w:rPr>
          <w:b/>
          <w:i/>
        </w:rPr>
        <w:t>court-ordered</w:t>
      </w:r>
      <w:r>
        <w:t xml:space="preserve"> </w:t>
      </w:r>
      <w:r>
        <w:rPr>
          <w:b/>
          <w:i/>
        </w:rPr>
        <w:t>WHS</w:t>
      </w:r>
      <w:r w:rsidRPr="00254E16">
        <w:rPr>
          <w:b/>
          <w:i/>
        </w:rPr>
        <w:t xml:space="preserve"> undertaking</w:t>
      </w:r>
      <w:r>
        <w:t>).</w:t>
      </w:r>
    </w:p>
    <w:p w14:paraId="769271A1" w14:textId="77777777" w:rsidR="001605D5" w:rsidRDefault="001605D5" w:rsidP="001605D5">
      <w:pPr>
        <w:pStyle w:val="DraftHeading2"/>
        <w:tabs>
          <w:tab w:val="right" w:pos="1247"/>
        </w:tabs>
        <w:ind w:left="1361" w:hanging="1361"/>
      </w:pPr>
      <w:r>
        <w:lastRenderedPageBreak/>
        <w:tab/>
        <w:t>(2)</w:t>
      </w:r>
      <w:r>
        <w:tab/>
        <w:t>A court-ordered WHS undertaking must specify the following conditions:</w:t>
      </w:r>
    </w:p>
    <w:p w14:paraId="6B1E261F" w14:textId="77777777" w:rsidR="001605D5" w:rsidRDefault="001605D5" w:rsidP="001605D5">
      <w:pPr>
        <w:pStyle w:val="DraftHeading3"/>
        <w:tabs>
          <w:tab w:val="right" w:pos="1757"/>
        </w:tabs>
        <w:ind w:left="1871" w:hanging="1871"/>
      </w:pPr>
      <w:r>
        <w:tab/>
        <w:t>(a)</w:t>
      </w:r>
      <w:r>
        <w:tab/>
        <w:t xml:space="preserve">that the offender appears before the court if called on to do so during the period of the adjournment and, if the court so specifies, at the time to which the further hearing is adjourned; </w:t>
      </w:r>
    </w:p>
    <w:p w14:paraId="7EA95E2E" w14:textId="77777777" w:rsidR="001605D5" w:rsidRDefault="001605D5" w:rsidP="001605D5">
      <w:pPr>
        <w:pStyle w:val="DraftHeading3"/>
        <w:tabs>
          <w:tab w:val="right" w:pos="1757"/>
        </w:tabs>
        <w:ind w:left="1871" w:hanging="1871"/>
      </w:pPr>
      <w:r>
        <w:tab/>
        <w:t>(b)</w:t>
      </w:r>
      <w:r>
        <w:tab/>
        <w:t>that the offender does not commit, during the period of the adjournment, any offence against this Act;</w:t>
      </w:r>
    </w:p>
    <w:p w14:paraId="428F12B5" w14:textId="77777777" w:rsidR="001605D5" w:rsidRDefault="001605D5" w:rsidP="001605D5">
      <w:pPr>
        <w:pStyle w:val="DraftHeading3"/>
        <w:tabs>
          <w:tab w:val="right" w:pos="1757"/>
        </w:tabs>
        <w:ind w:left="1871" w:hanging="1871"/>
      </w:pPr>
      <w:r>
        <w:tab/>
        <w:t>(c)</w:t>
      </w:r>
      <w:r>
        <w:tab/>
        <w:t>that the offender observes any special conditions imposed by the court.</w:t>
      </w:r>
    </w:p>
    <w:p w14:paraId="05CD774F" w14:textId="77777777" w:rsidR="001605D5" w:rsidRDefault="001605D5" w:rsidP="001605D5">
      <w:pPr>
        <w:pStyle w:val="DraftHeading2"/>
        <w:tabs>
          <w:tab w:val="right" w:pos="1247"/>
        </w:tabs>
        <w:ind w:left="1361" w:hanging="1361"/>
      </w:pPr>
      <w:r>
        <w:tab/>
        <w:t>(3)</w:t>
      </w:r>
      <w:r>
        <w:tab/>
        <w:t>An offender who has given a court-ordered WHS undertaking under this section may be called on to appear before the court</w:t>
      </w:r>
      <w:r w:rsidRPr="00AA7DCA">
        <w:t xml:space="preserve"> </w:t>
      </w:r>
      <w:r>
        <w:t>by order of the court.</w:t>
      </w:r>
    </w:p>
    <w:p w14:paraId="3666C51A" w14:textId="77777777" w:rsidR="001605D5" w:rsidRDefault="001605D5" w:rsidP="001605D5">
      <w:pPr>
        <w:pStyle w:val="DraftHeading2"/>
        <w:tabs>
          <w:tab w:val="right" w:pos="1247"/>
        </w:tabs>
        <w:ind w:left="1361" w:hanging="1361"/>
      </w:pPr>
      <w:r>
        <w:tab/>
        <w:t>(4)</w:t>
      </w:r>
      <w:r>
        <w:tab/>
        <w:t>An order under subsection (3) must be served on the offender not less than 4 days before the time specified in it for the appearance.</w:t>
      </w:r>
    </w:p>
    <w:p w14:paraId="1FA44127" w14:textId="77777777" w:rsidR="001605D5" w:rsidRDefault="001605D5" w:rsidP="001605D5">
      <w:pPr>
        <w:pStyle w:val="DraftHeading2"/>
        <w:tabs>
          <w:tab w:val="right" w:pos="1247"/>
        </w:tabs>
        <w:ind w:left="1361" w:hanging="1361"/>
      </w:pPr>
      <w:r>
        <w:tab/>
        <w:t>(5)</w:t>
      </w:r>
      <w:r>
        <w:tab/>
        <w:t>If the court is satisfied at the time to which a further hearing of a proceeding is adjourned that the offender has observed the conditions of the court-ordered WHS undertaking, it must discharge the offender without any further hearing of the proceeding.</w:t>
      </w:r>
    </w:p>
    <w:p w14:paraId="7B642C50" w14:textId="77777777" w:rsidR="001605D5" w:rsidRDefault="001605D5" w:rsidP="001605D5">
      <w:pPr>
        <w:pStyle w:val="DraftHeading1"/>
        <w:tabs>
          <w:tab w:val="right" w:pos="680"/>
        </w:tabs>
        <w:ind w:left="850" w:hanging="850"/>
      </w:pPr>
      <w:r>
        <w:tab/>
      </w:r>
      <w:bookmarkStart w:id="644" w:name="_Toc261422897"/>
      <w:bookmarkStart w:id="645" w:name="_Toc142312670"/>
      <w:r>
        <w:t>240</w:t>
      </w:r>
      <w:r>
        <w:tab/>
        <w:t>Injunctions</w:t>
      </w:r>
      <w:bookmarkEnd w:id="644"/>
      <w:bookmarkEnd w:id="645"/>
    </w:p>
    <w:p w14:paraId="4D04ED47" w14:textId="2FA96D05" w:rsidR="001605D5" w:rsidRDefault="001605D5" w:rsidP="001605D5">
      <w:pPr>
        <w:pStyle w:val="BodySectionSub"/>
      </w:pPr>
      <w:r w:rsidRPr="005317C7">
        <w:t>If a court finds a person guilty of an offence against this Act, the court may issue an injunction requiring the person to cease contravening this Act.</w:t>
      </w:r>
      <w:r w:rsidR="0019061B">
        <w:br/>
      </w:r>
      <w:r w:rsidR="0019061B">
        <w:br/>
      </w:r>
      <w:r w:rsidR="0019061B">
        <w:br/>
      </w:r>
    </w:p>
    <w:p w14:paraId="510F8C24" w14:textId="77777777" w:rsidR="001605D5" w:rsidRPr="003921E5" w:rsidRDefault="001605D5" w:rsidP="001605D5">
      <w:pPr>
        <w:pStyle w:val="DraftSub-sectionNote"/>
        <w:tabs>
          <w:tab w:val="right" w:pos="1814"/>
        </w:tabs>
        <w:ind w:left="1361"/>
        <w:rPr>
          <w:b/>
        </w:rPr>
      </w:pPr>
      <w:r w:rsidRPr="003921E5">
        <w:rPr>
          <w:b/>
        </w:rPr>
        <w:lastRenderedPageBreak/>
        <w:t>Note</w:t>
      </w:r>
    </w:p>
    <w:p w14:paraId="5C8028A1" w14:textId="77777777" w:rsidR="001605D5" w:rsidRDefault="001605D5" w:rsidP="001605D5">
      <w:pPr>
        <w:pStyle w:val="DraftSub-sectionNote"/>
        <w:tabs>
          <w:tab w:val="right" w:pos="1814"/>
        </w:tabs>
        <w:ind w:left="1361"/>
      </w:pPr>
      <w:r>
        <w:t>An injunction may also be obtained under section 215 for noncompliance with a non-disturbance notice, improvement notice or prohibition notice.</w:t>
      </w:r>
    </w:p>
    <w:p w14:paraId="3BA38360" w14:textId="77777777" w:rsidR="001605D5" w:rsidRDefault="001605D5" w:rsidP="001605D5">
      <w:pPr>
        <w:pStyle w:val="DraftHeading1"/>
        <w:tabs>
          <w:tab w:val="right" w:pos="680"/>
        </w:tabs>
        <w:ind w:left="850" w:hanging="850"/>
      </w:pPr>
      <w:r>
        <w:tab/>
      </w:r>
      <w:bookmarkStart w:id="646" w:name="_Toc261422898"/>
      <w:bookmarkStart w:id="647" w:name="_Toc142312671"/>
      <w:r>
        <w:t>241</w:t>
      </w:r>
      <w:r>
        <w:tab/>
        <w:t>Training orders</w:t>
      </w:r>
      <w:bookmarkEnd w:id="646"/>
      <w:bookmarkEnd w:id="647"/>
    </w:p>
    <w:p w14:paraId="0AF3E061" w14:textId="77777777" w:rsidR="001605D5" w:rsidRDefault="001605D5" w:rsidP="001605D5">
      <w:pPr>
        <w:pStyle w:val="BodySectionSub"/>
      </w:pPr>
      <w:r>
        <w:t>The court may make an order requiring the person to undertake or arrange for 1 or more workers to undertake a specified course of training.</w:t>
      </w:r>
    </w:p>
    <w:p w14:paraId="48F3AF4C" w14:textId="77777777" w:rsidR="001605D5" w:rsidRDefault="001605D5" w:rsidP="001605D5">
      <w:pPr>
        <w:pStyle w:val="DraftHeading1"/>
        <w:tabs>
          <w:tab w:val="right" w:pos="680"/>
        </w:tabs>
        <w:ind w:left="850" w:hanging="850"/>
      </w:pPr>
      <w:r>
        <w:tab/>
      </w:r>
      <w:bookmarkStart w:id="648" w:name="_Toc261422899"/>
      <w:bookmarkStart w:id="649" w:name="_Toc142312672"/>
      <w:r>
        <w:t>242</w:t>
      </w:r>
      <w:r>
        <w:tab/>
        <w:t>Offence to fail to comply with order</w:t>
      </w:r>
      <w:bookmarkEnd w:id="648"/>
      <w:bookmarkEnd w:id="649"/>
    </w:p>
    <w:p w14:paraId="4798CA14" w14:textId="77777777" w:rsidR="001605D5" w:rsidRDefault="001605D5" w:rsidP="001605D5">
      <w:pPr>
        <w:pStyle w:val="DraftHeading2"/>
        <w:tabs>
          <w:tab w:val="right" w:pos="1247"/>
        </w:tabs>
        <w:ind w:left="1361" w:hanging="1361"/>
      </w:pPr>
      <w:r>
        <w:tab/>
      </w:r>
      <w:r w:rsidRPr="00DD3EBC">
        <w:t>(1)</w:t>
      </w:r>
      <w:r>
        <w:tab/>
        <w:t>A person must not, without reasonable excuse, fail to comply with an order under this Division.</w:t>
      </w:r>
    </w:p>
    <w:p w14:paraId="4B8D4871" w14:textId="2660AF4D" w:rsidR="001605D5" w:rsidRDefault="001605D5" w:rsidP="001605D5">
      <w:pPr>
        <w:pStyle w:val="BodySectionSub"/>
      </w:pPr>
      <w:r>
        <w:t>Maximum penalty:</w:t>
      </w:r>
      <w:r w:rsidR="00AD3DCD">
        <w:t xml:space="preserve"> </w:t>
      </w:r>
      <w:r w:rsidR="00AD3DCD" w:rsidRPr="00AD3DCD">
        <w:t>tier B monetary penalty.</w:t>
      </w:r>
    </w:p>
    <w:p w14:paraId="6C6D3F38" w14:textId="77777777" w:rsidR="001605D5" w:rsidRPr="00C26BD9" w:rsidRDefault="001605D5" w:rsidP="001605D5">
      <w:pPr>
        <w:pStyle w:val="DraftHeading2"/>
        <w:tabs>
          <w:tab w:val="right" w:pos="1247"/>
        </w:tabs>
        <w:ind w:left="1361" w:hanging="1361"/>
      </w:pPr>
      <w:r>
        <w:tab/>
      </w:r>
      <w:r w:rsidRPr="009C1AD9">
        <w:t>(2)</w:t>
      </w:r>
      <w:r>
        <w:tab/>
        <w:t>Subsection (1) places an evidential burden on the accused to show a reasonable excuse.</w:t>
      </w:r>
    </w:p>
    <w:p w14:paraId="217001D3" w14:textId="0BAB9C14" w:rsidR="00913C54" w:rsidRPr="00913C54" w:rsidRDefault="001605D5" w:rsidP="00697CBF">
      <w:pPr>
        <w:pStyle w:val="DraftHeading2"/>
        <w:tabs>
          <w:tab w:val="right" w:pos="1247"/>
        </w:tabs>
        <w:ind w:left="1361" w:hanging="1361"/>
      </w:pPr>
      <w:r>
        <w:tab/>
        <w:t>(3</w:t>
      </w:r>
      <w:r w:rsidRPr="00DD3EBC">
        <w:t>)</w:t>
      </w:r>
      <w:r>
        <w:tab/>
        <w:t>This section does not apply to an order or injunction under section 239 or 240.</w:t>
      </w:r>
    </w:p>
    <w:p w14:paraId="6102D09F" w14:textId="77777777" w:rsidR="001605D5" w:rsidRDefault="001605D5" w:rsidP="001605D5">
      <w:pPr>
        <w:pStyle w:val="Heading-DIVISION"/>
        <w:ind w:left="1500" w:hanging="1500"/>
        <w:jc w:val="left"/>
      </w:pPr>
      <w:bookmarkStart w:id="650" w:name="_Toc261422900"/>
      <w:bookmarkStart w:id="651" w:name="_Toc142312673"/>
      <w:r w:rsidRPr="007428D6">
        <w:t>Division 3</w:t>
      </w:r>
      <w:r w:rsidRPr="007428D6">
        <w:tab/>
        <w:t>Infringement notices</w:t>
      </w:r>
      <w:bookmarkEnd w:id="650"/>
      <w:bookmarkEnd w:id="651"/>
    </w:p>
    <w:p w14:paraId="440A3CDA" w14:textId="77777777" w:rsidR="001605D5" w:rsidRPr="001C776E" w:rsidRDefault="001605D5" w:rsidP="001605D5">
      <w:pPr>
        <w:pStyle w:val="DraftHeading1"/>
        <w:tabs>
          <w:tab w:val="right" w:pos="680"/>
        </w:tabs>
        <w:ind w:left="850" w:hanging="850"/>
      </w:pPr>
      <w:r>
        <w:tab/>
      </w:r>
      <w:bookmarkStart w:id="652" w:name="_Toc261422901"/>
      <w:bookmarkStart w:id="653" w:name="_Toc142312674"/>
      <w:r w:rsidRPr="001C776E">
        <w:t>24</w:t>
      </w:r>
      <w:r>
        <w:t>3</w:t>
      </w:r>
      <w:r>
        <w:tab/>
        <w:t>Infringement notices</w:t>
      </w:r>
      <w:bookmarkEnd w:id="652"/>
      <w:bookmarkEnd w:id="653"/>
    </w:p>
    <w:p w14:paraId="57CD4FE9" w14:textId="77777777" w:rsidR="001605D5" w:rsidRPr="004634FD" w:rsidRDefault="001605D5" w:rsidP="001605D5">
      <w:pPr>
        <w:pStyle w:val="DraftSub-sectionNote"/>
        <w:tabs>
          <w:tab w:val="right" w:pos="1814"/>
        </w:tabs>
        <w:ind w:left="1361"/>
        <w:rPr>
          <w:b/>
        </w:rPr>
      </w:pPr>
      <w:r w:rsidRPr="004634FD">
        <w:rPr>
          <w:b/>
        </w:rPr>
        <w:t>Note</w:t>
      </w:r>
    </w:p>
    <w:p w14:paraId="7A7F79E1" w14:textId="77777777" w:rsidR="001605D5" w:rsidRDefault="001605D5" w:rsidP="001605D5">
      <w:pPr>
        <w:pStyle w:val="DraftSub-sectionNote"/>
        <w:tabs>
          <w:tab w:val="right" w:pos="1814"/>
        </w:tabs>
        <w:ind w:left="1361"/>
      </w:pPr>
      <w:r>
        <w:t>See the jurisdictional notes in the Appendix.</w:t>
      </w:r>
    </w:p>
    <w:p w14:paraId="07739D96" w14:textId="77777777" w:rsidR="001605D5" w:rsidRPr="002D78E6" w:rsidRDefault="001605D5" w:rsidP="001605D5">
      <w:pPr>
        <w:pStyle w:val="Heading-DIVISION"/>
        <w:ind w:left="1500" w:hanging="1500"/>
        <w:jc w:val="left"/>
      </w:pPr>
      <w:bookmarkStart w:id="654" w:name="_Toc261422902"/>
      <w:bookmarkStart w:id="655" w:name="_Toc142312675"/>
      <w:r>
        <w:t>Division 4</w:t>
      </w:r>
      <w:r>
        <w:tab/>
      </w:r>
      <w:r w:rsidRPr="002D78E6">
        <w:t>Offences by bodies corporate</w:t>
      </w:r>
      <w:bookmarkEnd w:id="654"/>
      <w:bookmarkEnd w:id="655"/>
    </w:p>
    <w:p w14:paraId="797125E2" w14:textId="60A3C344" w:rsidR="001605D5" w:rsidRPr="002D78E6" w:rsidRDefault="001605D5" w:rsidP="001605D5">
      <w:pPr>
        <w:pStyle w:val="DraftHeading1"/>
        <w:tabs>
          <w:tab w:val="right" w:pos="680"/>
        </w:tabs>
        <w:ind w:left="850" w:hanging="850"/>
      </w:pPr>
      <w:r>
        <w:tab/>
      </w:r>
      <w:bookmarkStart w:id="656" w:name="_Toc261422903"/>
      <w:bookmarkStart w:id="657" w:name="_Toc142312676"/>
      <w:r w:rsidRPr="006E70C2">
        <w:t>24</w:t>
      </w:r>
      <w:r>
        <w:t>4</w:t>
      </w:r>
      <w:r w:rsidRPr="002D78E6">
        <w:tab/>
      </w:r>
      <w:r w:rsidR="00AB2333" w:rsidRPr="00AB2333">
        <w:t>Definitions</w:t>
      </w:r>
      <w:bookmarkEnd w:id="656"/>
      <w:bookmarkEnd w:id="657"/>
    </w:p>
    <w:p w14:paraId="1D2617AE" w14:textId="7D1CB3BD" w:rsidR="00AB2333" w:rsidRDefault="00AB2333" w:rsidP="00AB2333">
      <w:pPr>
        <w:pStyle w:val="BodySectionSub"/>
      </w:pPr>
      <w:r w:rsidRPr="00AB2333">
        <w:t>In this Division</w:t>
      </w:r>
      <w:r>
        <w:t>:</w:t>
      </w:r>
    </w:p>
    <w:p w14:paraId="59672A01" w14:textId="24FBA727" w:rsidR="00AB2333" w:rsidRDefault="00AB2333" w:rsidP="00AB2333">
      <w:pPr>
        <w:pStyle w:val="DraftDefinition2"/>
      </w:pPr>
      <w:r w:rsidRPr="00AB2333">
        <w:rPr>
          <w:b/>
          <w:i/>
        </w:rPr>
        <w:t>authorised person</w:t>
      </w:r>
      <w:r>
        <w:t>, for a body corporate, means an officer, employee or agent of the body corporate acting within the officer’s, employee’s or agent’s actual or apparent authority.</w:t>
      </w:r>
    </w:p>
    <w:p w14:paraId="65C34041" w14:textId="0F4F185E" w:rsidR="00AB2333" w:rsidRDefault="00AB2333" w:rsidP="00AB2333">
      <w:pPr>
        <w:pStyle w:val="DraftDefinition2"/>
      </w:pPr>
      <w:r w:rsidRPr="00AB2333">
        <w:rPr>
          <w:b/>
          <w:i/>
        </w:rPr>
        <w:lastRenderedPageBreak/>
        <w:t>board of directors</w:t>
      </w:r>
      <w:r>
        <w:t xml:space="preserve"> </w:t>
      </w:r>
      <w:r w:rsidRPr="00AB2333">
        <w:t>means the body, whatever it is called, exercising the executive authority of the body corporate.</w:t>
      </w:r>
    </w:p>
    <w:p w14:paraId="0E84D9EE" w14:textId="6B12B6DD" w:rsidR="00AB2333" w:rsidRDefault="00AB2333" w:rsidP="00AB2333">
      <w:pPr>
        <w:pStyle w:val="DraftDefinition2"/>
      </w:pPr>
      <w:r w:rsidRPr="00AB2333">
        <w:rPr>
          <w:b/>
          <w:i/>
        </w:rPr>
        <w:t>Commonwealth Criminal Code</w:t>
      </w:r>
      <w:r w:rsidRPr="00EC244F">
        <w:t xml:space="preserve"> </w:t>
      </w:r>
      <w:r>
        <w:t xml:space="preserve">means the </w:t>
      </w:r>
      <w:r w:rsidRPr="00AB2333">
        <w:rPr>
          <w:i/>
          <w:iCs/>
        </w:rPr>
        <w:t>Criminal Code</w:t>
      </w:r>
      <w:r>
        <w:t xml:space="preserve"> set out in the Schedule to the </w:t>
      </w:r>
      <w:r w:rsidRPr="00AB2333">
        <w:rPr>
          <w:i/>
          <w:iCs/>
        </w:rPr>
        <w:t>Criminal Code Act 1995</w:t>
      </w:r>
      <w:r>
        <w:t xml:space="preserve"> of the Commonwealth.</w:t>
      </w:r>
    </w:p>
    <w:p w14:paraId="2983F8ED" w14:textId="642C0D05" w:rsidR="00AB2333" w:rsidRDefault="00AB2333" w:rsidP="00AB2333">
      <w:pPr>
        <w:pStyle w:val="DraftDefinition2"/>
      </w:pPr>
      <w:r w:rsidRPr="00AB2333">
        <w:rPr>
          <w:b/>
          <w:i/>
        </w:rPr>
        <w:t>physical element</w:t>
      </w:r>
      <w:r w:rsidRPr="00EC244F">
        <w:t xml:space="preserve"> </w:t>
      </w:r>
      <w:r>
        <w:t>has the meaning given by the Commonwealth Criminal Code, Division 4.</w:t>
      </w:r>
    </w:p>
    <w:p w14:paraId="6BB841BA" w14:textId="3EC4D6EF" w:rsidR="00AB2333" w:rsidRPr="002D78E6" w:rsidRDefault="00AB2333" w:rsidP="00AB2333">
      <w:pPr>
        <w:pStyle w:val="DraftHeading1"/>
        <w:tabs>
          <w:tab w:val="right" w:pos="680"/>
        </w:tabs>
        <w:ind w:left="850" w:hanging="850"/>
      </w:pPr>
      <w:r>
        <w:tab/>
      </w:r>
      <w:bookmarkStart w:id="658" w:name="_Toc142312677"/>
      <w:r w:rsidRPr="006E70C2">
        <w:t>24</w:t>
      </w:r>
      <w:r>
        <w:t>4A</w:t>
      </w:r>
      <w:r w:rsidRPr="002D78E6">
        <w:tab/>
      </w:r>
      <w:r w:rsidRPr="00AB2333">
        <w:t>Physical elements</w:t>
      </w:r>
      <w:bookmarkEnd w:id="658"/>
    </w:p>
    <w:p w14:paraId="25862F5F" w14:textId="39CFDA7F" w:rsidR="00AB2333" w:rsidRPr="00B250A6" w:rsidRDefault="00AB2333" w:rsidP="00AB2333">
      <w:pPr>
        <w:pStyle w:val="BodySectionSub"/>
      </w:pPr>
      <w:bookmarkStart w:id="659" w:name="_Toc261422904"/>
      <w:r>
        <w:t>The conduct constituting the physical element of an offence is taken to have been committed by a body corporate if the conduct is committed by:</w:t>
      </w:r>
    </w:p>
    <w:p w14:paraId="27D41233" w14:textId="32773090" w:rsidR="00AB2333" w:rsidRPr="00B250A6" w:rsidRDefault="00AB2333" w:rsidP="00AB2333">
      <w:pPr>
        <w:pStyle w:val="DraftHeading3"/>
        <w:tabs>
          <w:tab w:val="right" w:pos="1757"/>
        </w:tabs>
        <w:ind w:left="1871" w:hanging="1871"/>
      </w:pPr>
      <w:r>
        <w:tab/>
      </w:r>
      <w:r w:rsidRPr="009B3CB6">
        <w:t>(a)</w:t>
      </w:r>
      <w:r w:rsidRPr="00B250A6">
        <w:tab/>
      </w:r>
      <w:r w:rsidRPr="00AB2333">
        <w:t>the body corporate’s board of directors; or</w:t>
      </w:r>
    </w:p>
    <w:p w14:paraId="0DCAFB55" w14:textId="2352F943" w:rsidR="00AB2333" w:rsidRDefault="00AB2333" w:rsidP="00AB2333">
      <w:pPr>
        <w:pStyle w:val="DraftHeading3"/>
        <w:tabs>
          <w:tab w:val="right" w:pos="1757"/>
        </w:tabs>
        <w:ind w:left="1871" w:hanging="1871"/>
      </w:pPr>
      <w:r>
        <w:tab/>
      </w:r>
      <w:r w:rsidRPr="009B3CB6">
        <w:t>(b)</w:t>
      </w:r>
      <w:r w:rsidRPr="00B250A6">
        <w:tab/>
      </w:r>
      <w:r w:rsidRPr="00AB2333">
        <w:t>1 or more authorised persons; or</w:t>
      </w:r>
    </w:p>
    <w:p w14:paraId="7407B919" w14:textId="50BC6219" w:rsidR="00AB2333" w:rsidRDefault="00AB2333" w:rsidP="00AB2333">
      <w:pPr>
        <w:pStyle w:val="DraftHeading3"/>
        <w:tabs>
          <w:tab w:val="right" w:pos="1757"/>
        </w:tabs>
        <w:ind w:left="1871" w:hanging="1871"/>
      </w:pPr>
      <w:r>
        <w:tab/>
      </w:r>
      <w:r w:rsidRPr="009B3CB6">
        <w:t>(</w:t>
      </w:r>
      <w:r>
        <w:t>c</w:t>
      </w:r>
      <w:r w:rsidRPr="009B3CB6">
        <w:t>)</w:t>
      </w:r>
      <w:r w:rsidRPr="00B250A6">
        <w:tab/>
      </w:r>
      <w:r>
        <w:t>1 or more persons acting at the direction of or with the express or implied agreement or consent of:</w:t>
      </w:r>
    </w:p>
    <w:p w14:paraId="4D8D09C8" w14:textId="5849332F" w:rsidR="00AB2333" w:rsidRDefault="00AB2333" w:rsidP="00AB2333">
      <w:pPr>
        <w:pStyle w:val="DraftHeading4"/>
        <w:tabs>
          <w:tab w:val="right" w:pos="2268"/>
        </w:tabs>
        <w:ind w:left="2381" w:hanging="2381"/>
      </w:pPr>
      <w:r>
        <w:tab/>
      </w:r>
      <w:r w:rsidRPr="0033112A">
        <w:t>(i)</w:t>
      </w:r>
      <w:r>
        <w:tab/>
      </w:r>
      <w:r w:rsidR="00380BD7" w:rsidRPr="00380BD7">
        <w:t>an authorised person; or</w:t>
      </w:r>
    </w:p>
    <w:p w14:paraId="36BD213D" w14:textId="09A834C5" w:rsidR="00AB2333" w:rsidRDefault="00AB2333" w:rsidP="00AB2333">
      <w:pPr>
        <w:pStyle w:val="DraftHeading4"/>
        <w:tabs>
          <w:tab w:val="right" w:pos="2268"/>
        </w:tabs>
        <w:ind w:left="2381" w:hanging="2381"/>
      </w:pPr>
      <w:r>
        <w:tab/>
      </w:r>
      <w:r w:rsidRPr="0033112A">
        <w:t>(ii)</w:t>
      </w:r>
      <w:r>
        <w:tab/>
      </w:r>
      <w:r w:rsidR="00380BD7" w:rsidRPr="00380BD7">
        <w:t>the body corporate’s board of directors.</w:t>
      </w:r>
    </w:p>
    <w:p w14:paraId="443DC614" w14:textId="449BE999" w:rsidR="00380BD7" w:rsidRDefault="00380BD7" w:rsidP="00380BD7">
      <w:pPr>
        <w:pStyle w:val="DraftHeading1"/>
        <w:tabs>
          <w:tab w:val="right" w:pos="680"/>
        </w:tabs>
        <w:ind w:left="850" w:hanging="850"/>
      </w:pPr>
      <w:r>
        <w:tab/>
      </w:r>
      <w:bookmarkStart w:id="660" w:name="_Toc142312678"/>
      <w:r>
        <w:t>244B</w:t>
      </w:r>
      <w:r>
        <w:tab/>
      </w:r>
      <w:r w:rsidRPr="00380BD7">
        <w:t>Fault elements</w:t>
      </w:r>
      <w:bookmarkEnd w:id="660"/>
    </w:p>
    <w:p w14:paraId="10E4D5B8" w14:textId="76A7BF27" w:rsidR="00380BD7" w:rsidRDefault="00380BD7" w:rsidP="00380BD7">
      <w:pPr>
        <w:pStyle w:val="DraftHeading2"/>
        <w:tabs>
          <w:tab w:val="right" w:pos="1247"/>
        </w:tabs>
        <w:ind w:left="1361" w:hanging="1361"/>
      </w:pPr>
      <w:r>
        <w:tab/>
      </w:r>
      <w:r w:rsidRPr="0044764A">
        <w:t>(1)</w:t>
      </w:r>
      <w:r>
        <w:tab/>
        <w:t>If it is necessary to establish a state of mind of a body corporate in relation to the commission of the physical element of an offence, it is sufficient to show:</w:t>
      </w:r>
    </w:p>
    <w:p w14:paraId="2985B8AD" w14:textId="1A93202E" w:rsidR="00380BD7" w:rsidRDefault="00380BD7" w:rsidP="00380BD7">
      <w:pPr>
        <w:pStyle w:val="DraftHeading3"/>
        <w:tabs>
          <w:tab w:val="right" w:pos="1757"/>
        </w:tabs>
        <w:ind w:left="1871" w:hanging="1871"/>
      </w:pPr>
      <w:r>
        <w:tab/>
        <w:t>(a)</w:t>
      </w:r>
      <w:r>
        <w:tab/>
      </w:r>
      <w:r w:rsidRPr="00380BD7">
        <w:t>the body corporate’s board of directors:</w:t>
      </w:r>
    </w:p>
    <w:p w14:paraId="4C42182D" w14:textId="3694B9BB" w:rsidR="00380BD7" w:rsidRDefault="00380BD7" w:rsidP="00380BD7">
      <w:pPr>
        <w:pStyle w:val="DraftHeading4"/>
        <w:tabs>
          <w:tab w:val="right" w:pos="2268"/>
        </w:tabs>
        <w:ind w:left="2381" w:hanging="2381"/>
      </w:pPr>
      <w:r>
        <w:tab/>
      </w:r>
      <w:r w:rsidRPr="00885365">
        <w:t>(i)</w:t>
      </w:r>
      <w:r>
        <w:tab/>
        <w:t>intentionally, knowingly or recklessly carried out the relevant conduct; or</w:t>
      </w:r>
    </w:p>
    <w:p w14:paraId="1EA64BC5" w14:textId="1041B4FA" w:rsidR="00380BD7" w:rsidRDefault="00380BD7" w:rsidP="00380BD7">
      <w:pPr>
        <w:pStyle w:val="DraftHeading4"/>
        <w:tabs>
          <w:tab w:val="right" w:pos="2268"/>
        </w:tabs>
        <w:ind w:left="2381" w:hanging="2381"/>
      </w:pPr>
      <w:r>
        <w:lastRenderedPageBreak/>
        <w:tab/>
      </w:r>
      <w:r w:rsidRPr="00F52722">
        <w:t>(ii)</w:t>
      </w:r>
      <w:r>
        <w:tab/>
        <w:t>expressly, tacitly or impliedly authorised or permitted the carrying out of the conduct constituting the physical element of the offence; or</w:t>
      </w:r>
    </w:p>
    <w:p w14:paraId="143B78C1" w14:textId="0C52D2CD" w:rsidR="00380BD7" w:rsidRDefault="00380BD7" w:rsidP="00380BD7">
      <w:pPr>
        <w:pStyle w:val="DraftHeading3"/>
        <w:tabs>
          <w:tab w:val="right" w:pos="1757"/>
        </w:tabs>
        <w:ind w:left="1871" w:hanging="1871"/>
      </w:pPr>
      <w:r>
        <w:tab/>
      </w:r>
      <w:r w:rsidRPr="00127A31">
        <w:t>(b)</w:t>
      </w:r>
      <w:r>
        <w:tab/>
      </w:r>
      <w:r w:rsidRPr="00380BD7">
        <w:t>an authorised person—</w:t>
      </w:r>
    </w:p>
    <w:p w14:paraId="5A94FD74" w14:textId="2B113E1C" w:rsidR="00380BD7" w:rsidRDefault="00380BD7" w:rsidP="00380BD7">
      <w:pPr>
        <w:pStyle w:val="DraftHeading4"/>
        <w:tabs>
          <w:tab w:val="right" w:pos="2268"/>
        </w:tabs>
        <w:ind w:left="2381" w:hanging="2381"/>
      </w:pPr>
      <w:r>
        <w:tab/>
      </w:r>
      <w:r w:rsidRPr="00885365">
        <w:t>(i)</w:t>
      </w:r>
      <w:r>
        <w:tab/>
        <w:t>intentionally, knowingly or recklessly engaged in the relevant conduct; or</w:t>
      </w:r>
    </w:p>
    <w:p w14:paraId="20CC1FF6" w14:textId="77777777" w:rsidR="00380BD7" w:rsidRDefault="00380BD7" w:rsidP="00380BD7">
      <w:pPr>
        <w:pStyle w:val="DraftHeading4"/>
        <w:tabs>
          <w:tab w:val="right" w:pos="2268"/>
        </w:tabs>
        <w:ind w:left="2381" w:hanging="2381"/>
      </w:pPr>
      <w:r>
        <w:tab/>
      </w:r>
      <w:r w:rsidRPr="00F52722">
        <w:t>(ii)</w:t>
      </w:r>
      <w:r>
        <w:tab/>
        <w:t>expressly, tacitly or impliedly authorised or permitted the carrying out of the conduct constituting the physical element of the offence; or</w:t>
      </w:r>
    </w:p>
    <w:p w14:paraId="48944EAB" w14:textId="1530B26E" w:rsidR="00380BD7" w:rsidRDefault="00380BD7" w:rsidP="00380BD7">
      <w:pPr>
        <w:pStyle w:val="DraftHeading3"/>
        <w:tabs>
          <w:tab w:val="right" w:pos="1757"/>
        </w:tabs>
        <w:ind w:left="1871" w:hanging="1871"/>
      </w:pPr>
      <w:r>
        <w:tab/>
      </w:r>
      <w:r w:rsidRPr="00C051C1">
        <w:t>(c)</w:t>
      </w:r>
      <w:r>
        <w:tab/>
        <w:t>a corporate culture existed within the body corporate that directed, encouraged, tolerated or led to the carrying out of the conduct constituting the physical element of the offence.</w:t>
      </w:r>
    </w:p>
    <w:p w14:paraId="7D2DA5C4" w14:textId="6D92B56C" w:rsidR="00380BD7" w:rsidRDefault="00380BD7" w:rsidP="00380BD7">
      <w:pPr>
        <w:pStyle w:val="DraftHeading2"/>
        <w:tabs>
          <w:tab w:val="right" w:pos="1247"/>
        </w:tabs>
        <w:ind w:left="1361" w:hanging="1361"/>
      </w:pPr>
      <w:r>
        <w:tab/>
      </w:r>
      <w:r w:rsidRPr="0044764A">
        <w:t>(2)</w:t>
      </w:r>
      <w:r>
        <w:tab/>
        <w:t>Subsection (1)(b) and (c) do not apply if the body corporate proves it took reasonable precautions to prevent the conduct or the authorisation or permission of the conduct.</w:t>
      </w:r>
    </w:p>
    <w:p w14:paraId="5901F445" w14:textId="7D96B202" w:rsidR="00380BD7" w:rsidRDefault="00380BD7" w:rsidP="00380BD7">
      <w:pPr>
        <w:pStyle w:val="DraftHeading2"/>
        <w:tabs>
          <w:tab w:val="right" w:pos="1247"/>
        </w:tabs>
        <w:ind w:left="1361" w:hanging="1361"/>
      </w:pPr>
      <w:r>
        <w:tab/>
      </w:r>
      <w:r w:rsidRPr="0044764A">
        <w:t>(</w:t>
      </w:r>
      <w:r>
        <w:t>3</w:t>
      </w:r>
      <w:r w:rsidRPr="0044764A">
        <w:t>)</w:t>
      </w:r>
      <w:r>
        <w:tab/>
      </w:r>
      <w:r w:rsidRPr="00380BD7">
        <w:t>Factors relevant to the application of subsection (1)(c) include:</w:t>
      </w:r>
    </w:p>
    <w:p w14:paraId="4F9D4067" w14:textId="7C502B9A" w:rsidR="00380BD7" w:rsidRDefault="00380BD7" w:rsidP="00380BD7">
      <w:pPr>
        <w:pStyle w:val="DraftHeading3"/>
        <w:tabs>
          <w:tab w:val="right" w:pos="1757"/>
        </w:tabs>
        <w:ind w:left="1871" w:hanging="1871"/>
      </w:pPr>
      <w:r>
        <w:tab/>
        <w:t>(a)</w:t>
      </w:r>
      <w:r>
        <w:tab/>
        <w:t>whether authority or permission to carry out the conduct constituting the physical element of an offence, of the same or a similar character, had previously been given by a corporate officer; and</w:t>
      </w:r>
    </w:p>
    <w:p w14:paraId="1937F2A9" w14:textId="27853154" w:rsidR="00380BD7" w:rsidRDefault="00380BD7" w:rsidP="00380BD7">
      <w:pPr>
        <w:pStyle w:val="DraftHeading3"/>
        <w:tabs>
          <w:tab w:val="right" w:pos="1757"/>
        </w:tabs>
        <w:ind w:left="1871" w:hanging="1871"/>
      </w:pPr>
      <w:r>
        <w:tab/>
      </w:r>
      <w:r w:rsidRPr="00127A31">
        <w:t>(b)</w:t>
      </w:r>
      <w:r>
        <w:tab/>
        <w:t xml:space="preserve">whether the person who carried out the conduct constituting the physical element of the offence believed on reasonable grounds, or had a reasonable expectation, that a </w:t>
      </w:r>
      <w:r>
        <w:lastRenderedPageBreak/>
        <w:t>corporate officer would have authorised or permitted the carrying out of the conduct.</w:t>
      </w:r>
    </w:p>
    <w:p w14:paraId="5D234B75" w14:textId="77777777" w:rsidR="00380BD7" w:rsidRDefault="00380BD7" w:rsidP="00380BD7">
      <w:pPr>
        <w:pStyle w:val="DraftHeading2"/>
        <w:tabs>
          <w:tab w:val="right" w:pos="1247"/>
        </w:tabs>
        <w:ind w:left="1361" w:hanging="1361"/>
        <w:rPr>
          <w:lang w:val="en-US"/>
        </w:rPr>
      </w:pPr>
      <w:r>
        <w:rPr>
          <w:lang w:val="en-US"/>
        </w:rPr>
        <w:tab/>
      </w:r>
      <w:r w:rsidRPr="00BD7DC6">
        <w:rPr>
          <w:lang w:val="en-US"/>
        </w:rPr>
        <w:t>(4)</w:t>
      </w:r>
      <w:r>
        <w:rPr>
          <w:lang w:val="en-US"/>
        </w:rPr>
        <w:tab/>
        <w:t>In this section:</w:t>
      </w:r>
    </w:p>
    <w:p w14:paraId="2E12C16A" w14:textId="534AB9A1" w:rsidR="00380BD7" w:rsidRDefault="00380BD7" w:rsidP="00B03CAC">
      <w:pPr>
        <w:pStyle w:val="DraftDefinition2"/>
        <w:rPr>
          <w:lang w:val="en-US"/>
        </w:rPr>
      </w:pPr>
      <w:r w:rsidRPr="00380BD7">
        <w:rPr>
          <w:b/>
          <w:bCs/>
          <w:i/>
          <w:iCs/>
          <w:lang w:val="en-US"/>
        </w:rPr>
        <w:t>corporate culture</w:t>
      </w:r>
      <w:r>
        <w:rPr>
          <w:b/>
          <w:bCs/>
          <w:i/>
          <w:iCs/>
          <w:lang w:val="en-US"/>
        </w:rPr>
        <w:t xml:space="preserve"> </w:t>
      </w:r>
      <w:r w:rsidR="00B03CAC" w:rsidRPr="00B03CAC">
        <w:rPr>
          <w:lang w:val="en-US"/>
        </w:rPr>
        <w:t>means 1 or more attitudes, policies, rules, courses of</w:t>
      </w:r>
      <w:r w:rsidR="00B03CAC">
        <w:rPr>
          <w:lang w:val="en-US"/>
        </w:rPr>
        <w:t xml:space="preserve"> </w:t>
      </w:r>
      <w:r w:rsidR="00B03CAC" w:rsidRPr="00B03CAC">
        <w:rPr>
          <w:lang w:val="en-US"/>
        </w:rPr>
        <w:t>conduct or practices existing within the body corporate generally or in the part</w:t>
      </w:r>
      <w:r w:rsidR="00B03CAC">
        <w:rPr>
          <w:lang w:val="en-US"/>
        </w:rPr>
        <w:t xml:space="preserve"> </w:t>
      </w:r>
      <w:r w:rsidR="00B03CAC" w:rsidRPr="00B03CAC">
        <w:rPr>
          <w:lang w:val="en-US"/>
        </w:rPr>
        <w:t>of the body corporate in which the relevant activity takes place.</w:t>
      </w:r>
    </w:p>
    <w:p w14:paraId="6FCDADD8" w14:textId="38973AB1" w:rsidR="00B03CAC" w:rsidRDefault="00B03CAC" w:rsidP="00B03CAC">
      <w:pPr>
        <w:pStyle w:val="DraftDefinition2"/>
        <w:rPr>
          <w:lang w:val="en-US"/>
        </w:rPr>
      </w:pPr>
      <w:r w:rsidRPr="00B03CAC">
        <w:rPr>
          <w:b/>
          <w:bCs/>
          <w:i/>
          <w:iCs/>
          <w:lang w:val="en-US"/>
        </w:rPr>
        <w:t>corporate officer</w:t>
      </w:r>
      <w:r>
        <w:rPr>
          <w:b/>
          <w:bCs/>
          <w:i/>
          <w:iCs/>
          <w:lang w:val="en-US"/>
        </w:rPr>
        <w:t xml:space="preserve"> </w:t>
      </w:r>
      <w:r w:rsidRPr="00B03CAC">
        <w:rPr>
          <w:lang w:val="en-US"/>
        </w:rPr>
        <w:t>means an officer within the meaning of section 9 of the</w:t>
      </w:r>
      <w:r>
        <w:rPr>
          <w:lang w:val="en-US"/>
        </w:rPr>
        <w:t xml:space="preserve"> </w:t>
      </w:r>
      <w:r w:rsidRPr="00B03CAC">
        <w:rPr>
          <w:i/>
          <w:iCs/>
          <w:lang w:val="en-US"/>
        </w:rPr>
        <w:t>Corporations Act 2001</w:t>
      </w:r>
      <w:r w:rsidRPr="00B03CAC">
        <w:rPr>
          <w:lang w:val="en-US"/>
        </w:rPr>
        <w:t xml:space="preserve"> of the Commonwealth other than a partner in a</w:t>
      </w:r>
      <w:r>
        <w:rPr>
          <w:lang w:val="en-US"/>
        </w:rPr>
        <w:t xml:space="preserve"> </w:t>
      </w:r>
      <w:r w:rsidRPr="00B03CAC">
        <w:rPr>
          <w:lang w:val="en-US"/>
        </w:rPr>
        <w:t>partnership.</w:t>
      </w:r>
    </w:p>
    <w:p w14:paraId="0BB4827C" w14:textId="56BCE368" w:rsidR="00125860" w:rsidRDefault="00125860" w:rsidP="00125860">
      <w:pPr>
        <w:pStyle w:val="DraftHeading1"/>
        <w:tabs>
          <w:tab w:val="right" w:pos="680"/>
        </w:tabs>
        <w:ind w:left="850" w:hanging="850"/>
      </w:pPr>
      <w:r>
        <w:tab/>
      </w:r>
      <w:bookmarkStart w:id="661" w:name="_Toc142312679"/>
      <w:r>
        <w:t>244C</w:t>
      </w:r>
      <w:r>
        <w:tab/>
      </w:r>
      <w:r w:rsidR="00C26FA5" w:rsidRPr="00C26FA5">
        <w:t>Mistake of fact</w:t>
      </w:r>
      <w:bookmarkEnd w:id="661"/>
    </w:p>
    <w:p w14:paraId="70138752" w14:textId="17E512DA" w:rsidR="006374D6" w:rsidRPr="00B250A6" w:rsidRDefault="006374D6" w:rsidP="006374D6">
      <w:pPr>
        <w:pStyle w:val="BodySectionSub"/>
      </w:pPr>
      <w:r w:rsidRPr="006374D6">
        <w:t>If mistake of fact is relevant to determining liability for an offence, a body corporate may rely on mistake of fact only if:</w:t>
      </w:r>
    </w:p>
    <w:p w14:paraId="383B4482" w14:textId="75F61E7B" w:rsidR="006374D6" w:rsidRPr="00B250A6" w:rsidRDefault="006374D6" w:rsidP="006374D6">
      <w:pPr>
        <w:pStyle w:val="DraftHeading3"/>
        <w:tabs>
          <w:tab w:val="right" w:pos="1757"/>
        </w:tabs>
        <w:ind w:left="1871" w:hanging="1871"/>
      </w:pPr>
      <w:r>
        <w:tab/>
      </w:r>
      <w:r w:rsidRPr="009B3CB6">
        <w:t>(a)</w:t>
      </w:r>
      <w:r w:rsidRPr="00B250A6">
        <w:tab/>
      </w:r>
      <w:r w:rsidRPr="006374D6">
        <w:tab/>
        <w:t>the employee, agent or officer of the body corporate who carried out the conduct was under a mistaken but reasonable belief about facts that, had they existed, would have meant the conduct would not have constituted the offence; and</w:t>
      </w:r>
    </w:p>
    <w:p w14:paraId="54C00279" w14:textId="063B1E24" w:rsidR="006374D6" w:rsidRDefault="006374D6" w:rsidP="006374D6">
      <w:pPr>
        <w:pStyle w:val="DraftHeading3"/>
        <w:tabs>
          <w:tab w:val="right" w:pos="1757"/>
        </w:tabs>
        <w:ind w:left="1871" w:hanging="1871"/>
      </w:pPr>
      <w:r>
        <w:tab/>
      </w:r>
      <w:r w:rsidRPr="009B3CB6">
        <w:t>(b)</w:t>
      </w:r>
      <w:r w:rsidRPr="00B250A6">
        <w:tab/>
      </w:r>
      <w:r w:rsidRPr="006374D6">
        <w:tab/>
        <w:t>the body corporate proves it took reasonable precautions to prevent the conduct.</w:t>
      </w:r>
    </w:p>
    <w:p w14:paraId="4E6F287B" w14:textId="23896FE2" w:rsidR="00125860" w:rsidRDefault="00125860" w:rsidP="00125860">
      <w:pPr>
        <w:pStyle w:val="DraftHeading1"/>
        <w:tabs>
          <w:tab w:val="right" w:pos="680"/>
        </w:tabs>
        <w:ind w:left="850" w:hanging="850"/>
      </w:pPr>
      <w:r>
        <w:tab/>
      </w:r>
      <w:bookmarkStart w:id="662" w:name="_Toc142312680"/>
      <w:r>
        <w:t>244D</w:t>
      </w:r>
      <w:r>
        <w:tab/>
      </w:r>
      <w:r w:rsidRPr="00125860">
        <w:t>Failure to take reasonable precautions</w:t>
      </w:r>
      <w:bookmarkEnd w:id="662"/>
      <w:r>
        <w:t xml:space="preserve"> </w:t>
      </w:r>
    </w:p>
    <w:p w14:paraId="5AA2FCB3" w14:textId="08554741" w:rsidR="006374D6" w:rsidRPr="00B250A6" w:rsidRDefault="006374D6" w:rsidP="006374D6">
      <w:pPr>
        <w:pStyle w:val="BodySectionSub"/>
      </w:pPr>
      <w:r w:rsidRPr="006374D6">
        <w:t>For sections 244B(2) and 244C, a failure to take reasonable precautions may be evidenced by the fact that the conduct constituting the offence was substantially attributable to:</w:t>
      </w:r>
    </w:p>
    <w:p w14:paraId="39C53B26" w14:textId="17A069FA" w:rsidR="006374D6" w:rsidRPr="00B250A6" w:rsidRDefault="006374D6" w:rsidP="006374D6">
      <w:pPr>
        <w:pStyle w:val="DraftHeading3"/>
        <w:tabs>
          <w:tab w:val="right" w:pos="1757"/>
        </w:tabs>
        <w:ind w:left="1871" w:hanging="1871"/>
      </w:pPr>
      <w:r>
        <w:tab/>
      </w:r>
      <w:r w:rsidRPr="009B3CB6">
        <w:t>(a)</w:t>
      </w:r>
      <w:r w:rsidRPr="00B250A6">
        <w:tab/>
      </w:r>
      <w:r w:rsidRPr="006374D6">
        <w:tab/>
        <w:t xml:space="preserve">inadequate management, control or supervision of the conduct of one or more of </w:t>
      </w:r>
      <w:r w:rsidRPr="006374D6">
        <w:lastRenderedPageBreak/>
        <w:t>the body corporate’s employees, agents or officers; or</w:t>
      </w:r>
      <w:r w:rsidRPr="006374D6">
        <w:tab/>
      </w:r>
    </w:p>
    <w:p w14:paraId="5E7B0369" w14:textId="4070FFFC" w:rsidR="006374D6" w:rsidRDefault="006374D6" w:rsidP="006374D6">
      <w:pPr>
        <w:pStyle w:val="DraftHeading3"/>
        <w:tabs>
          <w:tab w:val="right" w:pos="1757"/>
        </w:tabs>
        <w:ind w:left="1871" w:hanging="1871"/>
      </w:pPr>
      <w:r>
        <w:tab/>
      </w:r>
      <w:r w:rsidRPr="009B3CB6">
        <w:t>(b)</w:t>
      </w:r>
      <w:r w:rsidRPr="00B250A6">
        <w:tab/>
      </w:r>
      <w:r w:rsidRPr="006374D6">
        <w:tab/>
        <w:t>failure to provide adequate systems for conveying relevant information to relevant persons in the body corporate.</w:t>
      </w:r>
      <w:r w:rsidRPr="006374D6">
        <w:tab/>
      </w:r>
    </w:p>
    <w:p w14:paraId="222971FD" w14:textId="40C31876" w:rsidR="001605D5" w:rsidRDefault="001605D5" w:rsidP="00125860">
      <w:pPr>
        <w:pStyle w:val="Heading-DIVISION"/>
        <w:ind w:left="1500" w:hanging="1500"/>
        <w:jc w:val="left"/>
      </w:pPr>
      <w:bookmarkStart w:id="663" w:name="_Toc142312681"/>
      <w:r w:rsidRPr="007428D6">
        <w:t>Division 5</w:t>
      </w:r>
      <w:r w:rsidRPr="007428D6">
        <w:tab/>
      </w:r>
      <w:r>
        <w:t>T</w:t>
      </w:r>
      <w:r w:rsidRPr="007428D6">
        <w:t>he Crown</w:t>
      </w:r>
      <w:bookmarkEnd w:id="659"/>
      <w:bookmarkEnd w:id="663"/>
    </w:p>
    <w:p w14:paraId="2B06BB19" w14:textId="77777777" w:rsidR="001605D5" w:rsidRDefault="001605D5" w:rsidP="001605D5">
      <w:pPr>
        <w:pStyle w:val="DraftHeading1"/>
        <w:tabs>
          <w:tab w:val="right" w:pos="680"/>
        </w:tabs>
        <w:ind w:left="850" w:hanging="850"/>
      </w:pPr>
      <w:r>
        <w:tab/>
      </w:r>
      <w:bookmarkStart w:id="664" w:name="_Toc261422905"/>
      <w:bookmarkStart w:id="665" w:name="_Toc142312682"/>
      <w:r>
        <w:t>245</w:t>
      </w:r>
      <w:r>
        <w:tab/>
        <w:t>Offences and the Crown</w:t>
      </w:r>
      <w:bookmarkEnd w:id="664"/>
      <w:bookmarkEnd w:id="665"/>
      <w:r>
        <w:t xml:space="preserve"> </w:t>
      </w:r>
    </w:p>
    <w:p w14:paraId="3C446CCC" w14:textId="77777777" w:rsidR="001605D5" w:rsidRDefault="001605D5" w:rsidP="001605D5">
      <w:pPr>
        <w:pStyle w:val="DraftHeading2"/>
        <w:tabs>
          <w:tab w:val="right" w:pos="1247"/>
        </w:tabs>
        <w:ind w:left="1361" w:hanging="1361"/>
      </w:pPr>
      <w:r>
        <w:tab/>
        <w:t>(1)</w:t>
      </w:r>
      <w:r>
        <w:tab/>
        <w:t xml:space="preserve">If the Crown is guilty of an offence against this Act, </w:t>
      </w:r>
      <w:r>
        <w:tab/>
        <w:t>the penalty to be imposed on the Crown is the penalty applicable to a body corporate.</w:t>
      </w:r>
    </w:p>
    <w:p w14:paraId="557EC4C0" w14:textId="77777777" w:rsidR="001605D5" w:rsidRDefault="001605D5" w:rsidP="001605D5">
      <w:pPr>
        <w:pStyle w:val="DraftHeading2"/>
        <w:tabs>
          <w:tab w:val="right" w:pos="1247"/>
        </w:tabs>
        <w:ind w:left="1361" w:hanging="1361"/>
      </w:pPr>
      <w:r>
        <w:tab/>
      </w:r>
      <w:r w:rsidRPr="00043E2C">
        <w:t>(2)</w:t>
      </w:r>
      <w:r>
        <w:tab/>
        <w:t>For the purposes of this Act, any conduct engaged in on behalf of the Crown by an employee, agent or officer of the Crown acting within the actual or apparent scope of his or her employment, or within his or her actual or apparent authority, is conduct also engaged in by the Crown.</w:t>
      </w:r>
    </w:p>
    <w:p w14:paraId="7B4ED9CE" w14:textId="77777777" w:rsidR="001605D5" w:rsidRPr="004634FD" w:rsidRDefault="001605D5" w:rsidP="001605D5">
      <w:pPr>
        <w:pStyle w:val="DraftSub-sectionNote"/>
        <w:tabs>
          <w:tab w:val="right" w:pos="1814"/>
        </w:tabs>
        <w:ind w:left="1361"/>
        <w:rPr>
          <w:b/>
        </w:rPr>
      </w:pPr>
      <w:r w:rsidRPr="004634FD">
        <w:rPr>
          <w:b/>
        </w:rPr>
        <w:t>Note</w:t>
      </w:r>
    </w:p>
    <w:p w14:paraId="1B06AECC" w14:textId="77777777" w:rsidR="001605D5" w:rsidRDefault="001605D5" w:rsidP="001605D5">
      <w:pPr>
        <w:pStyle w:val="DraftSub-sectionNote"/>
        <w:tabs>
          <w:tab w:val="right" w:pos="1814"/>
        </w:tabs>
        <w:ind w:left="1361"/>
      </w:pPr>
      <w:r>
        <w:t>See the jurisdictional note in the Appendix.</w:t>
      </w:r>
    </w:p>
    <w:p w14:paraId="6A6C7E6E" w14:textId="77777777" w:rsidR="001605D5" w:rsidRPr="00BF1787" w:rsidRDefault="001605D5" w:rsidP="001605D5">
      <w:pPr>
        <w:pStyle w:val="DraftHeading2"/>
        <w:tabs>
          <w:tab w:val="right" w:pos="1247"/>
        </w:tabs>
        <w:ind w:left="1361" w:hanging="1361"/>
      </w:pPr>
      <w:r>
        <w:tab/>
      </w:r>
      <w:r w:rsidRPr="00BF1787">
        <w:t>(3)</w:t>
      </w:r>
      <w:r w:rsidRPr="00BF1787">
        <w:tab/>
      </w:r>
      <w:r>
        <w:t>If an offence under this Act requires proof of knowledge, intention or recklessness, it is sufficient in proceedings against the Crown for that offence to prove that the person referred to in subsection (2) had the relevant knowledge, intention or recklessness.</w:t>
      </w:r>
    </w:p>
    <w:p w14:paraId="5F3B3640" w14:textId="2D25F806" w:rsidR="001605D5" w:rsidRDefault="001605D5" w:rsidP="001605D5">
      <w:pPr>
        <w:pStyle w:val="DraftHeading2"/>
        <w:tabs>
          <w:tab w:val="right" w:pos="1247"/>
        </w:tabs>
        <w:ind w:left="1361" w:hanging="1361"/>
      </w:pPr>
      <w:r>
        <w:tab/>
        <w:t>(4</w:t>
      </w:r>
      <w:r w:rsidRPr="00BF1787">
        <w:t>)</w:t>
      </w:r>
      <w:r>
        <w:tab/>
        <w:t>If for an offence against this Act mistake of fact is relevant to determining liability, it is sufficient in proceedings against the Crown for that offence if the person referred to in subsection (2) made that mistake of fact.</w:t>
      </w:r>
      <w:r w:rsidR="0019061B">
        <w:br/>
      </w:r>
      <w:r w:rsidR="0019061B">
        <w:br/>
      </w:r>
    </w:p>
    <w:p w14:paraId="7D9D0B7D" w14:textId="77777777" w:rsidR="001605D5" w:rsidRDefault="001605D5" w:rsidP="001605D5">
      <w:pPr>
        <w:pStyle w:val="DraftHeading1"/>
        <w:tabs>
          <w:tab w:val="right" w:pos="680"/>
        </w:tabs>
        <w:ind w:left="850" w:hanging="850"/>
      </w:pPr>
      <w:r>
        <w:lastRenderedPageBreak/>
        <w:tab/>
      </w:r>
      <w:bookmarkStart w:id="666" w:name="_Toc261422906"/>
      <w:bookmarkStart w:id="667" w:name="_Toc142312683"/>
      <w:r w:rsidRPr="00C631EC">
        <w:t>24</w:t>
      </w:r>
      <w:r>
        <w:t>6</w:t>
      </w:r>
      <w:r>
        <w:tab/>
        <w:t>WHS civil penalty provisions and the Crown</w:t>
      </w:r>
      <w:bookmarkEnd w:id="666"/>
      <w:bookmarkEnd w:id="667"/>
      <w:r>
        <w:tab/>
      </w:r>
    </w:p>
    <w:p w14:paraId="0CCEBD3D" w14:textId="77777777" w:rsidR="001605D5" w:rsidRDefault="001605D5" w:rsidP="001605D5">
      <w:pPr>
        <w:pStyle w:val="DraftHeading2"/>
        <w:tabs>
          <w:tab w:val="right" w:pos="1247"/>
        </w:tabs>
        <w:ind w:left="1361" w:hanging="1361"/>
      </w:pPr>
      <w:r>
        <w:tab/>
      </w:r>
      <w:r w:rsidRPr="00590D67">
        <w:t>(1)</w:t>
      </w:r>
      <w:r>
        <w:tab/>
        <w:t xml:space="preserve">If the Crown contravenes a WHS civil penalty provision, </w:t>
      </w:r>
      <w:r>
        <w:tab/>
        <w:t>the monetary penalty to be imposed on the Crown is the penalty applicable to a body corporate.</w:t>
      </w:r>
    </w:p>
    <w:p w14:paraId="723E8654" w14:textId="77777777" w:rsidR="001605D5" w:rsidRDefault="001605D5" w:rsidP="001605D5">
      <w:pPr>
        <w:pStyle w:val="DraftHeading2"/>
        <w:tabs>
          <w:tab w:val="right" w:pos="1247"/>
        </w:tabs>
        <w:ind w:left="1361" w:hanging="1361"/>
      </w:pPr>
      <w:r>
        <w:tab/>
      </w:r>
      <w:r w:rsidRPr="00043E2C">
        <w:t>(2)</w:t>
      </w:r>
      <w:r>
        <w:tab/>
        <w:t>For the purposes of a WHS civil penalty provision, any conduct engaged in on behalf of the Crown by an employee, agent or officer of the Crown acting within the actual or apparent scope of his or her employment, or within his or her actual or apparent authority, is conduct also engaged in by the Crown.</w:t>
      </w:r>
    </w:p>
    <w:p w14:paraId="63B4350E" w14:textId="77777777" w:rsidR="001605D5" w:rsidRPr="004634FD" w:rsidRDefault="001605D5" w:rsidP="001605D5">
      <w:pPr>
        <w:pStyle w:val="DraftSub-sectionNote"/>
        <w:tabs>
          <w:tab w:val="right" w:pos="1814"/>
        </w:tabs>
        <w:ind w:left="1361"/>
        <w:rPr>
          <w:b/>
        </w:rPr>
      </w:pPr>
      <w:r w:rsidRPr="004634FD">
        <w:rPr>
          <w:b/>
        </w:rPr>
        <w:t>Note</w:t>
      </w:r>
    </w:p>
    <w:p w14:paraId="0AEBA5F0" w14:textId="3DB0A1F6" w:rsidR="00913C54" w:rsidRPr="00913C54" w:rsidRDefault="001605D5" w:rsidP="00B9502C">
      <w:pPr>
        <w:pStyle w:val="DraftSub-sectionNote"/>
        <w:tabs>
          <w:tab w:val="right" w:pos="1814"/>
        </w:tabs>
        <w:ind w:left="1361"/>
      </w:pPr>
      <w:r>
        <w:t>See the jurisdictional note in the Appendix.</w:t>
      </w:r>
    </w:p>
    <w:p w14:paraId="0D49AC9A" w14:textId="77777777" w:rsidR="001605D5" w:rsidRDefault="001605D5" w:rsidP="001605D5">
      <w:pPr>
        <w:pStyle w:val="DraftHeading2"/>
        <w:tabs>
          <w:tab w:val="right" w:pos="1247"/>
        </w:tabs>
        <w:ind w:left="1361" w:hanging="1361"/>
      </w:pPr>
      <w:r>
        <w:tab/>
      </w:r>
      <w:r w:rsidRPr="00BF1787">
        <w:t>(3)</w:t>
      </w:r>
      <w:r w:rsidRPr="00BF1787">
        <w:tab/>
      </w:r>
      <w:r>
        <w:t>If a WHS civil penalty provision requires proof of knowledge, it is sufficient in proceedings against the Crown for a contravention of that provision to prove that the person referred to in subsection (2) had that knowledge.</w:t>
      </w:r>
    </w:p>
    <w:p w14:paraId="5E6F3D33" w14:textId="77777777" w:rsidR="001605D5" w:rsidRDefault="001605D5" w:rsidP="001605D5">
      <w:pPr>
        <w:pStyle w:val="DraftHeading1"/>
        <w:tabs>
          <w:tab w:val="right" w:pos="680"/>
        </w:tabs>
        <w:ind w:left="850" w:hanging="850"/>
      </w:pPr>
      <w:r>
        <w:tab/>
      </w:r>
      <w:bookmarkStart w:id="668" w:name="_Toc261422907"/>
      <w:bookmarkStart w:id="669" w:name="_Toc142312684"/>
      <w:r>
        <w:t>247</w:t>
      </w:r>
      <w:r>
        <w:tab/>
        <w:t>Officers</w:t>
      </w:r>
      <w:bookmarkEnd w:id="668"/>
      <w:bookmarkEnd w:id="669"/>
    </w:p>
    <w:p w14:paraId="6C8BC2A3" w14:textId="77777777" w:rsidR="001605D5" w:rsidRDefault="001605D5" w:rsidP="001605D5">
      <w:pPr>
        <w:pStyle w:val="DraftHeading2"/>
        <w:tabs>
          <w:tab w:val="right" w:pos="1247"/>
        </w:tabs>
        <w:ind w:left="1361" w:hanging="1361"/>
      </w:pPr>
      <w:r>
        <w:tab/>
      </w:r>
      <w:r w:rsidRPr="00B45D7E">
        <w:t>(</w:t>
      </w:r>
      <w:r>
        <w:t>1</w:t>
      </w:r>
      <w:r w:rsidRPr="00B45D7E">
        <w:t>)</w:t>
      </w:r>
      <w:r>
        <w:tab/>
        <w:t xml:space="preserve">A person who makes, or participates in making, decisions that affect the whole, or a substantial part, of </w:t>
      </w:r>
      <w:r w:rsidR="00016955">
        <w:t>a</w:t>
      </w:r>
      <w:r>
        <w:t xml:space="preserve"> business or undertaking of the Crown is taken to be an officer of the Crown for the purposes of this Act.</w:t>
      </w:r>
    </w:p>
    <w:p w14:paraId="48B6E3BF" w14:textId="77777777" w:rsidR="001605D5" w:rsidRDefault="001605D5" w:rsidP="001605D5">
      <w:pPr>
        <w:pStyle w:val="DraftHeading2"/>
        <w:tabs>
          <w:tab w:val="right" w:pos="1247"/>
        </w:tabs>
        <w:ind w:left="1361" w:hanging="1361"/>
      </w:pPr>
      <w:r>
        <w:tab/>
      </w:r>
      <w:r w:rsidRPr="00B76BAF">
        <w:t>(</w:t>
      </w:r>
      <w:r>
        <w:t>2</w:t>
      </w:r>
      <w:r w:rsidRPr="00B76BAF">
        <w:t>)</w:t>
      </w:r>
      <w:r w:rsidRPr="00B76BAF">
        <w:tab/>
      </w:r>
      <w:r>
        <w:t>A Minister of a State or the Commonwealth is not in that capacity an o</w:t>
      </w:r>
      <w:r w:rsidR="0093018B">
        <w:t xml:space="preserve">fficer for the purposes of this </w:t>
      </w:r>
      <w:r>
        <w:t>Act.</w:t>
      </w:r>
    </w:p>
    <w:p w14:paraId="2B4BEC08" w14:textId="77777777" w:rsidR="001605D5" w:rsidRDefault="001605D5" w:rsidP="001605D5">
      <w:pPr>
        <w:pStyle w:val="DraftHeading1"/>
        <w:tabs>
          <w:tab w:val="right" w:pos="680"/>
        </w:tabs>
        <w:ind w:left="850" w:hanging="850"/>
      </w:pPr>
      <w:r>
        <w:tab/>
      </w:r>
      <w:bookmarkStart w:id="670" w:name="_Toc261422908"/>
      <w:bookmarkStart w:id="671" w:name="_Toc142312685"/>
      <w:r>
        <w:t>248</w:t>
      </w:r>
      <w:r>
        <w:tab/>
        <w:t>Responsible agency for the Crown</w:t>
      </w:r>
      <w:bookmarkEnd w:id="670"/>
      <w:bookmarkEnd w:id="671"/>
    </w:p>
    <w:p w14:paraId="1AAAB9FD" w14:textId="77777777" w:rsidR="001605D5" w:rsidRDefault="001605D5" w:rsidP="001605D5">
      <w:pPr>
        <w:pStyle w:val="DraftHeading2"/>
        <w:tabs>
          <w:tab w:val="right" w:pos="1247"/>
        </w:tabs>
        <w:ind w:left="1361" w:hanging="1361"/>
      </w:pPr>
      <w:r>
        <w:tab/>
        <w:t>(1)</w:t>
      </w:r>
      <w:r>
        <w:tab/>
        <w:t xml:space="preserve">A provisional improvement notice, improvement notice, prohibition notice, non-disturbance notice, </w:t>
      </w:r>
      <w:r>
        <w:lastRenderedPageBreak/>
        <w:t>infringement notice or notice of entry under Part 7 to be given to or served on the Crown under this Act may be given to or served on the responsible agency.</w:t>
      </w:r>
    </w:p>
    <w:p w14:paraId="22ADD28A" w14:textId="77777777" w:rsidR="001605D5" w:rsidRDefault="001605D5" w:rsidP="001605D5">
      <w:pPr>
        <w:pStyle w:val="DraftHeading2"/>
        <w:tabs>
          <w:tab w:val="right" w:pos="1247"/>
        </w:tabs>
        <w:ind w:left="1361" w:hanging="1361"/>
      </w:pPr>
      <w:r>
        <w:tab/>
      </w:r>
      <w:r w:rsidRPr="0044342D">
        <w:t>(2)</w:t>
      </w:r>
      <w:r>
        <w:tab/>
        <w:t>If an infringement notice is to be served on the Crown for an offence against this Act, the responsible agency may be specified in the infringement notice.</w:t>
      </w:r>
    </w:p>
    <w:p w14:paraId="0172B162" w14:textId="77777777" w:rsidR="001605D5" w:rsidRDefault="001605D5" w:rsidP="001605D5">
      <w:pPr>
        <w:pStyle w:val="DraftHeading2"/>
        <w:tabs>
          <w:tab w:val="right" w:pos="1247"/>
        </w:tabs>
        <w:ind w:left="1361" w:hanging="1361"/>
      </w:pPr>
      <w:r>
        <w:tab/>
      </w:r>
      <w:r w:rsidRPr="0044342D">
        <w:t>(3)</w:t>
      </w:r>
      <w:r w:rsidRPr="0044342D">
        <w:tab/>
      </w:r>
      <w:r>
        <w:t>If proceedings are brought against the Crown for an offence against this Act or in relation to a contravention of this Act, the responsible agency in relation to the offence or contravention may be specified in any document initiating, or relating to, the proceedings.</w:t>
      </w:r>
    </w:p>
    <w:p w14:paraId="280BA763" w14:textId="77777777" w:rsidR="001605D5" w:rsidRDefault="001605D5" w:rsidP="001605D5">
      <w:pPr>
        <w:pStyle w:val="DraftHeading2"/>
        <w:tabs>
          <w:tab w:val="right" w:pos="1247"/>
        </w:tabs>
        <w:ind w:left="1361" w:hanging="1361"/>
      </w:pPr>
      <w:r>
        <w:tab/>
        <w:t>(4)</w:t>
      </w:r>
      <w:r>
        <w:tab/>
        <w:t>The responsible agency in relation to an offence or a contravention of this Act is entitled to act in proceedings against the Crown for the offence or relating to the contravention and, subject to any relevant rules of court, the procedural rights and obligations of the Crown as the accused or defendant in the proceedings are conferred or imposed on the responsible agency.</w:t>
      </w:r>
    </w:p>
    <w:p w14:paraId="62214FF0" w14:textId="77777777" w:rsidR="001605D5" w:rsidRDefault="001605D5" w:rsidP="001605D5">
      <w:pPr>
        <w:pStyle w:val="DraftHeading2"/>
        <w:tabs>
          <w:tab w:val="right" w:pos="1247"/>
        </w:tabs>
        <w:ind w:left="1361" w:hanging="1361"/>
      </w:pPr>
      <w:r>
        <w:tab/>
        <w:t>(5)</w:t>
      </w:r>
      <w:r>
        <w:tab/>
        <w:t>The person prosecuting the offence or bringing the proceedings may change the responsible agency during the proceedings with the court's leave.</w:t>
      </w:r>
    </w:p>
    <w:p w14:paraId="3304A0C3" w14:textId="77777777" w:rsidR="001605D5" w:rsidRDefault="001605D5" w:rsidP="001605D5">
      <w:pPr>
        <w:pStyle w:val="DraftHeading2"/>
        <w:tabs>
          <w:tab w:val="right" w:pos="1247"/>
        </w:tabs>
        <w:ind w:left="1361" w:hanging="1361"/>
      </w:pPr>
      <w:r>
        <w:tab/>
      </w:r>
      <w:r w:rsidRPr="00CC02C0">
        <w:t>(6)</w:t>
      </w:r>
      <w:r>
        <w:tab/>
        <w:t xml:space="preserve">In this section, the </w:t>
      </w:r>
      <w:r w:rsidRPr="00FE2B84">
        <w:rPr>
          <w:b/>
          <w:i/>
        </w:rPr>
        <w:t>responsible agency</w:t>
      </w:r>
      <w:r>
        <w:t>:</w:t>
      </w:r>
    </w:p>
    <w:p w14:paraId="539830A8" w14:textId="77777777" w:rsidR="001605D5" w:rsidRDefault="001605D5" w:rsidP="001605D5">
      <w:pPr>
        <w:pStyle w:val="DraftHeading3"/>
        <w:tabs>
          <w:tab w:val="right" w:pos="1757"/>
        </w:tabs>
        <w:ind w:left="1871" w:hanging="1871"/>
      </w:pPr>
      <w:r>
        <w:tab/>
      </w:r>
      <w:r w:rsidRPr="00FE2B84">
        <w:t>(a)</w:t>
      </w:r>
      <w:r>
        <w:tab/>
        <w:t>in relation to a notice referred to in subsection (1) is:</w:t>
      </w:r>
    </w:p>
    <w:p w14:paraId="108F7261" w14:textId="77777777" w:rsidR="001605D5" w:rsidRDefault="001605D5" w:rsidP="001605D5">
      <w:pPr>
        <w:pStyle w:val="DraftHeading4"/>
        <w:tabs>
          <w:tab w:val="right" w:pos="2268"/>
        </w:tabs>
        <w:ind w:left="2381" w:hanging="2381"/>
      </w:pPr>
      <w:r>
        <w:tab/>
      </w:r>
      <w:r w:rsidRPr="00FE2B84">
        <w:t>(i)</w:t>
      </w:r>
      <w:r>
        <w:tab/>
        <w:t xml:space="preserve">in the case of a provisional improvement notice, improvement notice or infringement notice, the agency of the Crown the acts or </w:t>
      </w:r>
      <w:r>
        <w:lastRenderedPageBreak/>
        <w:t>omissions of which are alleged to contravene this Act;</w:t>
      </w:r>
    </w:p>
    <w:p w14:paraId="6A23A271" w14:textId="77777777" w:rsidR="001605D5" w:rsidRDefault="001605D5" w:rsidP="001605D5">
      <w:pPr>
        <w:pStyle w:val="DraftHeading4"/>
        <w:tabs>
          <w:tab w:val="right" w:pos="2268"/>
        </w:tabs>
        <w:ind w:left="2381" w:hanging="2381"/>
      </w:pPr>
      <w:r>
        <w:tab/>
      </w:r>
      <w:r w:rsidRPr="00FE2B84">
        <w:t>(ii)</w:t>
      </w:r>
      <w:r>
        <w:tab/>
        <w:t>in the case of a prohibition notice, the agency of the Crown which has control over the activity referred to in section 195(1)(a) or (b);</w:t>
      </w:r>
    </w:p>
    <w:p w14:paraId="741BB385" w14:textId="77777777" w:rsidR="001605D5" w:rsidRDefault="001605D5" w:rsidP="001605D5">
      <w:pPr>
        <w:pStyle w:val="DraftHeading4"/>
        <w:tabs>
          <w:tab w:val="right" w:pos="2268"/>
        </w:tabs>
        <w:ind w:left="2381" w:hanging="2381"/>
      </w:pPr>
      <w:r>
        <w:tab/>
      </w:r>
      <w:r w:rsidRPr="00FE2B84">
        <w:t>(iii)</w:t>
      </w:r>
      <w:r>
        <w:tab/>
        <w:t>in the case of a non-disturbance notice, the agency of the Crown with the management and control of the workplace;</w:t>
      </w:r>
    </w:p>
    <w:p w14:paraId="65C2F9CA" w14:textId="77777777" w:rsidR="001605D5" w:rsidRDefault="001605D5" w:rsidP="001605D5">
      <w:pPr>
        <w:pStyle w:val="DraftHeading4"/>
        <w:tabs>
          <w:tab w:val="right" w:pos="2268"/>
        </w:tabs>
        <w:ind w:left="2381" w:hanging="2381"/>
      </w:pPr>
      <w:r>
        <w:tab/>
      </w:r>
      <w:r w:rsidRPr="00FE2B84">
        <w:t>(iv)</w:t>
      </w:r>
      <w:r>
        <w:tab/>
        <w:t>in the case of a notice of entry under Part 7, the agency of the Crown conducting the relevant business or undertaking or with the management and control of the workplace; and</w:t>
      </w:r>
    </w:p>
    <w:p w14:paraId="03F5999F" w14:textId="77777777" w:rsidR="001605D5" w:rsidRDefault="001605D5" w:rsidP="001605D5">
      <w:pPr>
        <w:pStyle w:val="DraftHeading3"/>
        <w:tabs>
          <w:tab w:val="right" w:pos="1757"/>
        </w:tabs>
        <w:ind w:left="1871" w:hanging="1871"/>
      </w:pPr>
      <w:r>
        <w:tab/>
      </w:r>
      <w:r w:rsidRPr="00FE2B84">
        <w:t>(b)</w:t>
      </w:r>
      <w:r>
        <w:tab/>
        <w:t>in relation to an offence or proceedings for a contravention of this Act, is the agency of the Crown:</w:t>
      </w:r>
    </w:p>
    <w:p w14:paraId="00131712" w14:textId="77777777" w:rsidR="001605D5" w:rsidRDefault="001605D5" w:rsidP="001605D5">
      <w:pPr>
        <w:pStyle w:val="DraftHeading4"/>
        <w:tabs>
          <w:tab w:val="right" w:pos="2268"/>
        </w:tabs>
        <w:ind w:left="2381" w:hanging="2381"/>
      </w:pPr>
      <w:r>
        <w:tab/>
      </w:r>
      <w:r w:rsidRPr="00FE2B84">
        <w:t>(i)</w:t>
      </w:r>
      <w:r>
        <w:tab/>
        <w:t>the acts or omissions of which are alleged to constitute the offence or contravention; or</w:t>
      </w:r>
    </w:p>
    <w:p w14:paraId="7768CAC1" w14:textId="77777777" w:rsidR="001605D5" w:rsidRDefault="001605D5" w:rsidP="001605D5">
      <w:pPr>
        <w:pStyle w:val="DraftHeading4"/>
        <w:tabs>
          <w:tab w:val="right" w:pos="2268"/>
        </w:tabs>
        <w:ind w:left="2381" w:hanging="2381"/>
      </w:pPr>
      <w:r>
        <w:tab/>
      </w:r>
      <w:r w:rsidRPr="00FE2B84">
        <w:t>(ii)</w:t>
      </w:r>
      <w:r>
        <w:tab/>
        <w:t>if that agency has ceased to exist, that is the successor of that agency; or</w:t>
      </w:r>
    </w:p>
    <w:p w14:paraId="0A373751" w14:textId="50303004" w:rsidR="001605D5" w:rsidRDefault="001605D5" w:rsidP="001605D5">
      <w:pPr>
        <w:pStyle w:val="DraftHeading4"/>
        <w:tabs>
          <w:tab w:val="right" w:pos="2268"/>
        </w:tabs>
        <w:ind w:left="2381" w:hanging="2381"/>
      </w:pPr>
      <w:r>
        <w:tab/>
      </w:r>
      <w:r w:rsidRPr="00FE2B84">
        <w:t>(iii)</w:t>
      </w:r>
      <w:r>
        <w:tab/>
        <w:t>if that agency has ceased to exist and there is no clear successor, that the court declares to be the responsible agency.</w:t>
      </w:r>
      <w:r w:rsidR="0019061B">
        <w:br/>
      </w:r>
      <w:r w:rsidR="0019061B">
        <w:br/>
      </w:r>
      <w:r w:rsidR="0019061B">
        <w:br/>
      </w:r>
      <w:r w:rsidR="0019061B">
        <w:br/>
      </w:r>
      <w:r w:rsidR="0019061B">
        <w:br/>
      </w:r>
    </w:p>
    <w:p w14:paraId="0351E097" w14:textId="77777777" w:rsidR="001605D5" w:rsidRDefault="001605D5" w:rsidP="001605D5">
      <w:pPr>
        <w:pStyle w:val="Heading-DIVISION"/>
        <w:ind w:left="1500" w:hanging="1500"/>
        <w:jc w:val="left"/>
      </w:pPr>
      <w:bookmarkStart w:id="672" w:name="_Toc261422909"/>
      <w:bookmarkStart w:id="673" w:name="_Toc142312686"/>
      <w:r>
        <w:lastRenderedPageBreak/>
        <w:t>Division 6</w:t>
      </w:r>
      <w:r>
        <w:tab/>
        <w:t>Public authorities</w:t>
      </w:r>
      <w:bookmarkEnd w:id="672"/>
      <w:bookmarkEnd w:id="673"/>
    </w:p>
    <w:p w14:paraId="7721C33D" w14:textId="77777777" w:rsidR="001605D5" w:rsidRDefault="001605D5" w:rsidP="001605D5">
      <w:pPr>
        <w:pStyle w:val="DraftHeading1"/>
        <w:tabs>
          <w:tab w:val="right" w:pos="680"/>
        </w:tabs>
        <w:ind w:left="850" w:hanging="850"/>
      </w:pPr>
      <w:r>
        <w:tab/>
      </w:r>
      <w:bookmarkStart w:id="674" w:name="_Toc261422910"/>
      <w:bookmarkStart w:id="675" w:name="_Toc142312687"/>
      <w:r w:rsidRPr="00590D67">
        <w:t>24</w:t>
      </w:r>
      <w:r>
        <w:t>9</w:t>
      </w:r>
      <w:r>
        <w:tab/>
        <w:t>Application to public authorities that are bodies corporate</w:t>
      </w:r>
      <w:bookmarkEnd w:id="674"/>
      <w:bookmarkEnd w:id="675"/>
    </w:p>
    <w:p w14:paraId="654BF8D1" w14:textId="77777777" w:rsidR="001605D5" w:rsidRPr="00590D67" w:rsidRDefault="001605D5" w:rsidP="001605D5">
      <w:pPr>
        <w:pStyle w:val="BodySectionSub"/>
      </w:pPr>
      <w:r>
        <w:t>This Division applies only to public authorities that are bodies corporate.</w:t>
      </w:r>
    </w:p>
    <w:p w14:paraId="2E954BDC" w14:textId="77777777" w:rsidR="001605D5" w:rsidRDefault="001605D5" w:rsidP="001605D5">
      <w:pPr>
        <w:pStyle w:val="DraftHeading1"/>
        <w:tabs>
          <w:tab w:val="right" w:pos="680"/>
        </w:tabs>
        <w:ind w:left="850" w:hanging="850"/>
      </w:pPr>
      <w:r>
        <w:tab/>
      </w:r>
      <w:bookmarkStart w:id="676" w:name="_Toc261422911"/>
      <w:bookmarkStart w:id="677" w:name="_Toc142312688"/>
      <w:r w:rsidRPr="00457EB7">
        <w:t>2</w:t>
      </w:r>
      <w:r>
        <w:t>50</w:t>
      </w:r>
      <w:r>
        <w:tab/>
        <w:t>Proceedings against public authorities</w:t>
      </w:r>
      <w:bookmarkEnd w:id="676"/>
      <w:bookmarkEnd w:id="677"/>
    </w:p>
    <w:p w14:paraId="308BF9E9" w14:textId="77777777" w:rsidR="001605D5" w:rsidRDefault="001605D5" w:rsidP="001605D5">
      <w:pPr>
        <w:pStyle w:val="DraftHeading2"/>
        <w:tabs>
          <w:tab w:val="right" w:pos="1247"/>
        </w:tabs>
        <w:ind w:left="1361" w:hanging="1361"/>
      </w:pPr>
      <w:r>
        <w:tab/>
      </w:r>
      <w:r w:rsidRPr="00457EB7">
        <w:t>(1)</w:t>
      </w:r>
      <w:r>
        <w:tab/>
        <w:t>Proceedings may be brought under this Act against a public authority in its own name.</w:t>
      </w:r>
    </w:p>
    <w:p w14:paraId="04FF21F6" w14:textId="77777777" w:rsidR="001605D5" w:rsidRPr="00457EB7" w:rsidRDefault="001605D5" w:rsidP="001605D5">
      <w:pPr>
        <w:pStyle w:val="DraftHeading2"/>
        <w:tabs>
          <w:tab w:val="right" w:pos="1247"/>
        </w:tabs>
        <w:ind w:left="1361" w:hanging="1361"/>
      </w:pPr>
      <w:r>
        <w:tab/>
      </w:r>
      <w:r w:rsidRPr="00457EB7">
        <w:t>(</w:t>
      </w:r>
      <w:r>
        <w:t>2</w:t>
      </w:r>
      <w:r w:rsidRPr="00457EB7">
        <w:t>)</w:t>
      </w:r>
      <w:r>
        <w:tab/>
        <w:t>Nothing in this Division affects any privileges that a public authority may have under the Crown.</w:t>
      </w:r>
    </w:p>
    <w:p w14:paraId="4AC68454" w14:textId="77777777" w:rsidR="001605D5" w:rsidRPr="002D78E6" w:rsidRDefault="001605D5" w:rsidP="001605D5">
      <w:pPr>
        <w:pStyle w:val="DraftHeading1"/>
        <w:tabs>
          <w:tab w:val="right" w:pos="680"/>
        </w:tabs>
        <w:ind w:left="850" w:hanging="850"/>
      </w:pPr>
      <w:r>
        <w:tab/>
      </w:r>
      <w:bookmarkStart w:id="678" w:name="_Toc261422912"/>
      <w:bookmarkStart w:id="679" w:name="_Toc142312689"/>
      <w:r>
        <w:t>251</w:t>
      </w:r>
      <w:r w:rsidRPr="002D78E6">
        <w:tab/>
        <w:t xml:space="preserve">Imputing conduct to </w:t>
      </w:r>
      <w:r>
        <w:t>public authorities</w:t>
      </w:r>
      <w:bookmarkEnd w:id="678"/>
      <w:bookmarkEnd w:id="679"/>
    </w:p>
    <w:p w14:paraId="3CCF5991" w14:textId="77777777" w:rsidR="001605D5" w:rsidRDefault="001605D5" w:rsidP="001605D5">
      <w:pPr>
        <w:pStyle w:val="DraftHeading2"/>
        <w:tabs>
          <w:tab w:val="right" w:pos="1247"/>
        </w:tabs>
        <w:ind w:left="1361" w:hanging="1361"/>
      </w:pPr>
      <w:r>
        <w:tab/>
      </w:r>
      <w:r w:rsidRPr="00C20E34">
        <w:t>(1)</w:t>
      </w:r>
      <w:r>
        <w:tab/>
        <w:t>For the purposes of this Act, any conduct engaged in on behalf of a public authority by an employee, agent or officer of the public authority acting within the actual or apparent scope of his or her employment, or within his or her actual or apparent authority, is conduct also engaged in by the public authority.</w:t>
      </w:r>
    </w:p>
    <w:p w14:paraId="79ABDB5A" w14:textId="77777777" w:rsidR="001605D5" w:rsidRPr="00BF1787" w:rsidRDefault="001605D5" w:rsidP="001605D5">
      <w:pPr>
        <w:pStyle w:val="DraftHeading2"/>
        <w:tabs>
          <w:tab w:val="right" w:pos="1247"/>
        </w:tabs>
        <w:ind w:left="1361" w:hanging="1361"/>
      </w:pPr>
      <w:r>
        <w:tab/>
        <w:t>(2</w:t>
      </w:r>
      <w:r w:rsidRPr="00C20E34">
        <w:t>)</w:t>
      </w:r>
      <w:r w:rsidRPr="00BF1787">
        <w:tab/>
      </w:r>
      <w:r>
        <w:t>If an offence under this Act requires proof of knowledge, intention or recklessness, it is sufficient in proceedings against the public authority for that offence to prove that the person referred to in subsection (1) had the relevant knowledge, intention or recklessness.</w:t>
      </w:r>
    </w:p>
    <w:p w14:paraId="510AF711" w14:textId="15FC0B0C" w:rsidR="001605D5" w:rsidRDefault="001605D5" w:rsidP="001605D5">
      <w:pPr>
        <w:pStyle w:val="DraftHeading2"/>
        <w:tabs>
          <w:tab w:val="right" w:pos="1247"/>
        </w:tabs>
        <w:ind w:left="1361" w:hanging="1361"/>
      </w:pPr>
      <w:r>
        <w:tab/>
        <w:t>(3</w:t>
      </w:r>
      <w:r w:rsidRPr="00BF1787">
        <w:t>)</w:t>
      </w:r>
      <w:r>
        <w:tab/>
        <w:t>If for an offence against this Act mistake of fact is relevant to determining liability, it is sufficient in proceedings against the public authority for that offence if the person referred to in subsection (1) made that mistake of fact.</w:t>
      </w:r>
      <w:r w:rsidR="0019061B">
        <w:br/>
      </w:r>
      <w:r w:rsidR="0019061B">
        <w:br/>
      </w:r>
    </w:p>
    <w:p w14:paraId="2CB52C41" w14:textId="77777777" w:rsidR="001605D5" w:rsidRDefault="001605D5" w:rsidP="001605D5">
      <w:pPr>
        <w:pStyle w:val="DraftHeading1"/>
        <w:tabs>
          <w:tab w:val="right" w:pos="680"/>
        </w:tabs>
        <w:ind w:left="850" w:hanging="850"/>
      </w:pPr>
      <w:r>
        <w:lastRenderedPageBreak/>
        <w:tab/>
      </w:r>
      <w:bookmarkStart w:id="680" w:name="_Toc261422913"/>
      <w:bookmarkStart w:id="681" w:name="_Toc142312690"/>
      <w:r w:rsidRPr="00457EB7">
        <w:t>2</w:t>
      </w:r>
      <w:r>
        <w:t>52</w:t>
      </w:r>
      <w:r>
        <w:tab/>
        <w:t>Officer of public authority</w:t>
      </w:r>
      <w:bookmarkEnd w:id="680"/>
      <w:bookmarkEnd w:id="681"/>
    </w:p>
    <w:p w14:paraId="3D6F94BA" w14:textId="77777777" w:rsidR="001605D5" w:rsidRDefault="001605D5" w:rsidP="001605D5">
      <w:pPr>
        <w:pStyle w:val="BodySectionSub"/>
      </w:pPr>
      <w:r>
        <w:t>A person who makes, or participates in making, decisions that affect the whole, or a substantial part, of the business or undertaking of a public authority is taken to be an officer of the public authority for the purposes of this Act.</w:t>
      </w:r>
    </w:p>
    <w:p w14:paraId="7CA9789C" w14:textId="77777777" w:rsidR="001605D5" w:rsidRDefault="001605D5" w:rsidP="001605D5">
      <w:pPr>
        <w:pStyle w:val="DraftHeading1"/>
        <w:tabs>
          <w:tab w:val="right" w:pos="680"/>
        </w:tabs>
        <w:ind w:left="850" w:hanging="850"/>
      </w:pPr>
      <w:r>
        <w:tab/>
      </w:r>
      <w:bookmarkStart w:id="682" w:name="_Toc261422914"/>
      <w:bookmarkStart w:id="683" w:name="_Toc142312691"/>
      <w:r>
        <w:t>253</w:t>
      </w:r>
      <w:r>
        <w:tab/>
        <w:t>Proceedings against successors to public authorities</w:t>
      </w:r>
      <w:bookmarkEnd w:id="682"/>
      <w:bookmarkEnd w:id="683"/>
    </w:p>
    <w:p w14:paraId="0C84FF19" w14:textId="77777777" w:rsidR="001605D5" w:rsidRDefault="001605D5" w:rsidP="001605D5">
      <w:pPr>
        <w:pStyle w:val="DraftHeading2"/>
        <w:tabs>
          <w:tab w:val="right" w:pos="1247"/>
        </w:tabs>
        <w:ind w:left="1361" w:hanging="1361"/>
      </w:pPr>
      <w:r>
        <w:tab/>
        <w:t>(1)</w:t>
      </w:r>
      <w:r>
        <w:tab/>
        <w:t>Proceedings for an offence against this Act that were instituted against a public authority before its dissolution, or that could have been instituted against a public authority if not for its dissolution, may be continued or instituted against its successor if the successor is a public authority.</w:t>
      </w:r>
    </w:p>
    <w:p w14:paraId="653B1076" w14:textId="77777777" w:rsidR="001605D5" w:rsidRDefault="001605D5" w:rsidP="001605D5">
      <w:pPr>
        <w:pStyle w:val="DraftHeading2"/>
        <w:tabs>
          <w:tab w:val="right" w:pos="1247"/>
        </w:tabs>
        <w:ind w:left="1361" w:hanging="1361"/>
      </w:pPr>
      <w:r>
        <w:tab/>
      </w:r>
      <w:r w:rsidRPr="00891617">
        <w:t>(2)</w:t>
      </w:r>
      <w:r>
        <w:tab/>
        <w:t>An infringement notice served on a public authority for an offence against this Act is taken to be an infringement notice served on its successor if the successor is a public authority.</w:t>
      </w:r>
    </w:p>
    <w:p w14:paraId="25F3696B" w14:textId="77777777" w:rsidR="001605D5" w:rsidRDefault="001605D5" w:rsidP="001605D5">
      <w:pPr>
        <w:pStyle w:val="DraftHeading2"/>
        <w:tabs>
          <w:tab w:val="right" w:pos="1247"/>
        </w:tabs>
        <w:ind w:left="1361" w:hanging="1361"/>
      </w:pPr>
      <w:r>
        <w:tab/>
        <w:t>(3</w:t>
      </w:r>
      <w:r w:rsidRPr="0030334B">
        <w:t>)</w:t>
      </w:r>
      <w:r>
        <w:tab/>
        <w:t>Similarly, any penalty paid by a public authority in relation to an infringement notice is taken to be a penalty paid by its successor if the successor is a public authority.</w:t>
      </w:r>
    </w:p>
    <w:p w14:paraId="061FEC97" w14:textId="77777777" w:rsidR="001605D5" w:rsidRDefault="001605D5" w:rsidP="001605D5">
      <w:pPr>
        <w:pStyle w:val="Heading-DIVISION"/>
        <w:ind w:left="1500" w:hanging="1500"/>
        <w:jc w:val="left"/>
      </w:pPr>
      <w:bookmarkStart w:id="684" w:name="_Toc261422915"/>
      <w:bookmarkStart w:id="685" w:name="_Toc142312692"/>
      <w:r>
        <w:t>Division 7</w:t>
      </w:r>
      <w:r>
        <w:tab/>
        <w:t>WHS civil penalty provisions</w:t>
      </w:r>
      <w:bookmarkEnd w:id="684"/>
      <w:bookmarkEnd w:id="685"/>
    </w:p>
    <w:p w14:paraId="11C4119C" w14:textId="77777777" w:rsidR="001605D5" w:rsidRPr="00B250A6" w:rsidRDefault="001605D5" w:rsidP="001605D5">
      <w:pPr>
        <w:pStyle w:val="DraftHeading1"/>
        <w:tabs>
          <w:tab w:val="right" w:pos="680"/>
        </w:tabs>
        <w:ind w:left="850" w:hanging="850"/>
      </w:pPr>
      <w:r>
        <w:rPr>
          <w:rStyle w:val="CharSectno"/>
        </w:rPr>
        <w:tab/>
      </w:r>
      <w:bookmarkStart w:id="686" w:name="_Toc261422916"/>
      <w:bookmarkStart w:id="687" w:name="_Toc142312693"/>
      <w:r w:rsidRPr="00CC1DD6">
        <w:rPr>
          <w:rStyle w:val="CharSectno"/>
        </w:rPr>
        <w:t>2</w:t>
      </w:r>
      <w:r>
        <w:rPr>
          <w:rStyle w:val="CharSectno"/>
        </w:rPr>
        <w:t>54</w:t>
      </w:r>
      <w:r>
        <w:tab/>
      </w:r>
      <w:r w:rsidRPr="00B250A6">
        <w:t>Wh</w:t>
      </w:r>
      <w:r>
        <w:t>en is a provision</w:t>
      </w:r>
      <w:r w:rsidRPr="00B250A6">
        <w:t xml:space="preserve"> a </w:t>
      </w:r>
      <w:r>
        <w:t xml:space="preserve">WHS </w:t>
      </w:r>
      <w:r w:rsidRPr="00B250A6">
        <w:t>civil penalty provision</w:t>
      </w:r>
      <w:bookmarkEnd w:id="686"/>
      <w:bookmarkEnd w:id="687"/>
    </w:p>
    <w:p w14:paraId="29E43C5B" w14:textId="77777777" w:rsidR="001605D5" w:rsidRDefault="001605D5" w:rsidP="001605D5">
      <w:pPr>
        <w:pStyle w:val="DraftHeading2"/>
        <w:tabs>
          <w:tab w:val="right" w:pos="1247"/>
        </w:tabs>
        <w:ind w:left="1361" w:hanging="1361"/>
      </w:pPr>
      <w:r w:rsidRPr="00B250A6">
        <w:tab/>
      </w:r>
      <w:r>
        <w:t>(1)</w:t>
      </w:r>
      <w:r>
        <w:tab/>
      </w:r>
      <w:r w:rsidRPr="00B250A6">
        <w:tab/>
        <w:t xml:space="preserve">A subsection of </w:t>
      </w:r>
      <w:r>
        <w:t>Part 7</w:t>
      </w:r>
      <w:r w:rsidRPr="00B250A6">
        <w:t xml:space="preserve"> (or a section of </w:t>
      </w:r>
      <w:r>
        <w:t>Part 7</w:t>
      </w:r>
      <w:r w:rsidRPr="00B250A6">
        <w:t xml:space="preserve"> that is not divided into subsections) is a </w:t>
      </w:r>
      <w:r>
        <w:rPr>
          <w:b/>
          <w:i/>
        </w:rPr>
        <w:t>WHS c</w:t>
      </w:r>
      <w:r w:rsidRPr="00B250A6">
        <w:rPr>
          <w:b/>
          <w:i/>
        </w:rPr>
        <w:t>ivil penalty provision</w:t>
      </w:r>
      <w:r w:rsidRPr="00B250A6">
        <w:t xml:space="preserve"> if:</w:t>
      </w:r>
    </w:p>
    <w:p w14:paraId="33EC28C1" w14:textId="5F6776EF" w:rsidR="001605D5" w:rsidRPr="00B250A6" w:rsidRDefault="001605D5" w:rsidP="001605D5">
      <w:pPr>
        <w:pStyle w:val="DraftHeading3"/>
        <w:tabs>
          <w:tab w:val="right" w:pos="1757"/>
        </w:tabs>
        <w:ind w:left="1871" w:hanging="1871"/>
      </w:pPr>
      <w:r w:rsidRPr="00B250A6">
        <w:tab/>
        <w:t>(a)</w:t>
      </w:r>
      <w:r w:rsidRPr="00B250A6">
        <w:tab/>
        <w:t xml:space="preserve">the words </w:t>
      </w:r>
      <w:r>
        <w:t>"</w:t>
      </w:r>
      <w:r w:rsidRPr="00786A75">
        <w:rPr>
          <w:i/>
        </w:rPr>
        <w:t>WHS civil penalty provision</w:t>
      </w:r>
      <w:r>
        <w:t>"</w:t>
      </w:r>
      <w:r w:rsidRPr="00B250A6">
        <w:t xml:space="preserve"> and </w:t>
      </w:r>
      <w:r w:rsidR="00D45E50" w:rsidRPr="00D45E50">
        <w:t>a maximum penalty, expressed as a WHS civil penalty provision tier,</w:t>
      </w:r>
      <w:r>
        <w:t xml:space="preserve"> </w:t>
      </w:r>
      <w:r w:rsidRPr="00B250A6">
        <w:t xml:space="preserve">are set out at the foot of the </w:t>
      </w:r>
      <w:r>
        <w:t>subsection (</w:t>
      </w:r>
      <w:r w:rsidRPr="00B250A6">
        <w:t>or</w:t>
      </w:r>
      <w:r>
        <w:t> </w:t>
      </w:r>
      <w:r w:rsidRPr="00B250A6">
        <w:t>section); or</w:t>
      </w:r>
    </w:p>
    <w:p w14:paraId="05E448B6" w14:textId="77777777" w:rsidR="001605D5" w:rsidRPr="00B250A6" w:rsidRDefault="001605D5" w:rsidP="001605D5">
      <w:pPr>
        <w:pStyle w:val="DraftHeading3"/>
        <w:tabs>
          <w:tab w:val="right" w:pos="1757"/>
        </w:tabs>
        <w:ind w:left="1871" w:hanging="1871"/>
      </w:pPr>
      <w:r w:rsidRPr="00B250A6">
        <w:lastRenderedPageBreak/>
        <w:tab/>
        <w:t>(b)</w:t>
      </w:r>
      <w:r w:rsidRPr="00B250A6">
        <w:tab/>
        <w:t xml:space="preserve">another provision of </w:t>
      </w:r>
      <w:r>
        <w:t>Part 7</w:t>
      </w:r>
      <w:r w:rsidRPr="00B250A6">
        <w:t xml:space="preserve"> specifies that the </w:t>
      </w:r>
      <w:r>
        <w:t>subsection (</w:t>
      </w:r>
      <w:r w:rsidRPr="00B250A6">
        <w:t xml:space="preserve">or section) is a </w:t>
      </w:r>
      <w:r>
        <w:t xml:space="preserve">WHS </w:t>
      </w:r>
      <w:r w:rsidRPr="00B250A6">
        <w:t>civil penalty provision.</w:t>
      </w:r>
    </w:p>
    <w:p w14:paraId="21C6245E" w14:textId="77777777" w:rsidR="001605D5" w:rsidRDefault="001605D5" w:rsidP="001605D5">
      <w:pPr>
        <w:pStyle w:val="DraftHeading2"/>
        <w:tabs>
          <w:tab w:val="right" w:pos="1247"/>
        </w:tabs>
        <w:ind w:left="1361" w:hanging="1361"/>
      </w:pPr>
      <w:r>
        <w:tab/>
      </w:r>
      <w:r w:rsidRPr="0073543E">
        <w:t>(2)</w:t>
      </w:r>
      <w:r>
        <w:tab/>
      </w:r>
      <w:r>
        <w:tab/>
        <w:t>A subregulation</w:t>
      </w:r>
      <w:r w:rsidRPr="00B250A6">
        <w:t xml:space="preserve"> (or a </w:t>
      </w:r>
      <w:r>
        <w:t xml:space="preserve">regulation </w:t>
      </w:r>
      <w:r w:rsidRPr="00B250A6">
        <w:t xml:space="preserve">that is not divided into </w:t>
      </w:r>
      <w:r>
        <w:t xml:space="preserve">subregulations) is a </w:t>
      </w:r>
      <w:r w:rsidRPr="0073543E">
        <w:rPr>
          <w:b/>
          <w:i/>
        </w:rPr>
        <w:t>WHS</w:t>
      </w:r>
      <w:r>
        <w:t xml:space="preserve"> </w:t>
      </w:r>
      <w:r w:rsidRPr="00B250A6">
        <w:rPr>
          <w:b/>
          <w:i/>
        </w:rPr>
        <w:t>civil penalty provision</w:t>
      </w:r>
      <w:r w:rsidRPr="00B250A6">
        <w:t xml:space="preserve"> if:</w:t>
      </w:r>
    </w:p>
    <w:p w14:paraId="496DF11B" w14:textId="09993381" w:rsidR="001605D5" w:rsidRPr="00B250A6" w:rsidRDefault="001605D5" w:rsidP="001605D5">
      <w:pPr>
        <w:pStyle w:val="DraftHeading3"/>
        <w:tabs>
          <w:tab w:val="right" w:pos="1757"/>
        </w:tabs>
        <w:ind w:left="1871" w:hanging="1871"/>
      </w:pPr>
      <w:r w:rsidRPr="00B250A6">
        <w:tab/>
        <w:t>(a)</w:t>
      </w:r>
      <w:r w:rsidRPr="00B250A6">
        <w:tab/>
        <w:t xml:space="preserve">the words </w:t>
      </w:r>
      <w:r>
        <w:t>"</w:t>
      </w:r>
      <w:r w:rsidRPr="00786A75">
        <w:rPr>
          <w:i/>
        </w:rPr>
        <w:t>WHS civil penalty provision</w:t>
      </w:r>
      <w:r>
        <w:t>"</w:t>
      </w:r>
      <w:r w:rsidRPr="00B250A6">
        <w:t xml:space="preserve"> and </w:t>
      </w:r>
      <w:r w:rsidR="00D45E50" w:rsidRPr="00D45E50">
        <w:t>a maximum penalty, expressed as a WHS civil penalty provision tier,</w:t>
      </w:r>
      <w:r>
        <w:t xml:space="preserve"> </w:t>
      </w:r>
      <w:r w:rsidRPr="00B250A6">
        <w:t xml:space="preserve">are set out at the foot of the </w:t>
      </w:r>
      <w:r>
        <w:t>subregulation (or regulation</w:t>
      </w:r>
      <w:r w:rsidRPr="00B250A6">
        <w:t>); or</w:t>
      </w:r>
    </w:p>
    <w:p w14:paraId="19C7732D" w14:textId="77777777" w:rsidR="001605D5" w:rsidRDefault="001605D5" w:rsidP="001605D5">
      <w:pPr>
        <w:pStyle w:val="DraftHeading3"/>
        <w:tabs>
          <w:tab w:val="right" w:pos="1757"/>
        </w:tabs>
        <w:ind w:left="1871" w:hanging="1871"/>
      </w:pPr>
      <w:r w:rsidRPr="00B250A6">
        <w:tab/>
        <w:t>(b)</w:t>
      </w:r>
      <w:r w:rsidRPr="00B250A6">
        <w:tab/>
        <w:t xml:space="preserve">another provision of </w:t>
      </w:r>
      <w:r>
        <w:t>the regulations</w:t>
      </w:r>
      <w:r w:rsidRPr="00B250A6">
        <w:t xml:space="preserve"> specifies that the </w:t>
      </w:r>
      <w:r>
        <w:t>subregulation (</w:t>
      </w:r>
      <w:r w:rsidRPr="00B250A6">
        <w:t xml:space="preserve">or </w:t>
      </w:r>
      <w:r>
        <w:t>regulation</w:t>
      </w:r>
      <w:r w:rsidRPr="00B250A6">
        <w:t>) is a</w:t>
      </w:r>
      <w:r>
        <w:t xml:space="preserve"> WHS</w:t>
      </w:r>
      <w:r w:rsidRPr="00B250A6">
        <w:t xml:space="preserve"> civil penalty provision.</w:t>
      </w:r>
    </w:p>
    <w:p w14:paraId="139A3B13" w14:textId="77777777" w:rsidR="001605D5" w:rsidRDefault="001605D5" w:rsidP="001605D5">
      <w:pPr>
        <w:pStyle w:val="DraftHeading1"/>
        <w:tabs>
          <w:tab w:val="right" w:pos="680"/>
        </w:tabs>
        <w:ind w:left="850" w:hanging="850"/>
      </w:pPr>
      <w:r>
        <w:tab/>
      </w:r>
      <w:bookmarkStart w:id="688" w:name="_Toc261422917"/>
      <w:bookmarkStart w:id="689" w:name="_Toc142312694"/>
      <w:r w:rsidRPr="00A678E6">
        <w:t>2</w:t>
      </w:r>
      <w:r>
        <w:t>55</w:t>
      </w:r>
      <w:r>
        <w:tab/>
        <w:t>Proceedings for contravention of WHS civil penalty provision</w:t>
      </w:r>
      <w:bookmarkEnd w:id="688"/>
      <w:bookmarkEnd w:id="689"/>
    </w:p>
    <w:p w14:paraId="1ED90472" w14:textId="77777777" w:rsidR="001605D5" w:rsidRPr="00A678E6" w:rsidRDefault="001605D5" w:rsidP="001605D5">
      <w:pPr>
        <w:pStyle w:val="BodySectionSub"/>
      </w:pPr>
      <w:r>
        <w:t>Subject to this Division, proceedings may be brought in a court against a person for a contravention of a WHS civil penalty provision.</w:t>
      </w:r>
    </w:p>
    <w:p w14:paraId="068C5A44" w14:textId="77777777" w:rsidR="001605D5" w:rsidRPr="00786A75" w:rsidRDefault="001605D5" w:rsidP="001605D5">
      <w:pPr>
        <w:pStyle w:val="DraftHeading1"/>
        <w:tabs>
          <w:tab w:val="right" w:pos="680"/>
        </w:tabs>
        <w:ind w:left="850" w:hanging="850"/>
        <w:rPr>
          <w:lang w:eastAsia="en-AU"/>
        </w:rPr>
      </w:pPr>
      <w:r w:rsidRPr="00786A75">
        <w:rPr>
          <w:lang w:eastAsia="en-AU"/>
        </w:rPr>
        <w:tab/>
      </w:r>
      <w:bookmarkStart w:id="690" w:name="_Toc261422918"/>
      <w:bookmarkStart w:id="691" w:name="_Toc142312695"/>
      <w:r w:rsidRPr="00786A75">
        <w:rPr>
          <w:lang w:eastAsia="en-AU"/>
        </w:rPr>
        <w:t>2</w:t>
      </w:r>
      <w:r>
        <w:rPr>
          <w:lang w:eastAsia="en-AU"/>
        </w:rPr>
        <w:t>56</w:t>
      </w:r>
      <w:r w:rsidRPr="00786A75">
        <w:rPr>
          <w:lang w:eastAsia="en-AU"/>
        </w:rPr>
        <w:tab/>
        <w:t>Involvement in contravention treated in same way as actual contravention</w:t>
      </w:r>
      <w:bookmarkEnd w:id="690"/>
      <w:bookmarkEnd w:id="691"/>
    </w:p>
    <w:p w14:paraId="516F95CE" w14:textId="77777777" w:rsidR="001605D5" w:rsidRPr="00786A75" w:rsidRDefault="001605D5" w:rsidP="001605D5">
      <w:pPr>
        <w:pStyle w:val="DraftHeading2"/>
        <w:tabs>
          <w:tab w:val="right" w:pos="1247"/>
        </w:tabs>
        <w:ind w:left="1361" w:hanging="1361"/>
        <w:rPr>
          <w:szCs w:val="24"/>
          <w:lang w:eastAsia="en-AU"/>
        </w:rPr>
      </w:pPr>
      <w:r w:rsidRPr="00786A75">
        <w:rPr>
          <w:szCs w:val="24"/>
          <w:lang w:eastAsia="en-AU"/>
        </w:rPr>
        <w:tab/>
        <w:t>(1)</w:t>
      </w:r>
      <w:r w:rsidRPr="00786A75">
        <w:rPr>
          <w:szCs w:val="24"/>
          <w:lang w:eastAsia="en-AU"/>
        </w:rPr>
        <w:tab/>
        <w:t>A person who is involved in a contravention of a WHS civil penalty provision is taken to have contravened that provision.</w:t>
      </w:r>
    </w:p>
    <w:p w14:paraId="40D2D508" w14:textId="77777777" w:rsidR="001605D5" w:rsidRPr="00786A75" w:rsidRDefault="001605D5" w:rsidP="001605D5">
      <w:pPr>
        <w:pStyle w:val="DraftHeading2"/>
        <w:tabs>
          <w:tab w:val="right" w:pos="1247"/>
        </w:tabs>
        <w:ind w:left="1361" w:hanging="1361"/>
        <w:rPr>
          <w:szCs w:val="24"/>
          <w:lang w:eastAsia="en-AU"/>
        </w:rPr>
      </w:pPr>
      <w:r w:rsidRPr="00786A75">
        <w:rPr>
          <w:szCs w:val="24"/>
          <w:lang w:eastAsia="en-AU"/>
        </w:rPr>
        <w:tab/>
        <w:t>(2)</w:t>
      </w:r>
      <w:r w:rsidRPr="00786A75">
        <w:rPr>
          <w:szCs w:val="24"/>
          <w:lang w:eastAsia="en-AU"/>
        </w:rPr>
        <w:tab/>
        <w:t xml:space="preserve">A person is </w:t>
      </w:r>
      <w:r w:rsidRPr="00786A75">
        <w:rPr>
          <w:b/>
          <w:i/>
          <w:iCs/>
          <w:szCs w:val="24"/>
          <w:lang w:eastAsia="en-AU"/>
        </w:rPr>
        <w:t>involved in</w:t>
      </w:r>
      <w:r w:rsidRPr="00786A75">
        <w:rPr>
          <w:i/>
          <w:iCs/>
          <w:szCs w:val="24"/>
          <w:lang w:eastAsia="en-AU"/>
        </w:rPr>
        <w:t xml:space="preserve"> </w:t>
      </w:r>
      <w:r w:rsidRPr="00786A75">
        <w:rPr>
          <w:szCs w:val="24"/>
          <w:lang w:eastAsia="en-AU"/>
        </w:rPr>
        <w:t>a contravention of a civil penalty provision if, and only if, the person:</w:t>
      </w:r>
    </w:p>
    <w:p w14:paraId="73435B89" w14:textId="77777777" w:rsidR="001605D5" w:rsidRDefault="001605D5" w:rsidP="001605D5">
      <w:pPr>
        <w:pStyle w:val="DraftHeading3"/>
        <w:tabs>
          <w:tab w:val="right" w:pos="1757"/>
        </w:tabs>
        <w:ind w:left="1871" w:hanging="1871"/>
        <w:rPr>
          <w:szCs w:val="24"/>
          <w:lang w:eastAsia="en-AU"/>
        </w:rPr>
      </w:pPr>
      <w:r w:rsidRPr="00786A75">
        <w:rPr>
          <w:szCs w:val="24"/>
          <w:lang w:eastAsia="en-AU"/>
        </w:rPr>
        <w:tab/>
        <w:t>(a)</w:t>
      </w:r>
      <w:r w:rsidRPr="00786A75">
        <w:rPr>
          <w:szCs w:val="24"/>
          <w:lang w:eastAsia="en-AU"/>
        </w:rPr>
        <w:tab/>
        <w:t>has aided, abetted, counselled or procured the contravention; or</w:t>
      </w:r>
    </w:p>
    <w:p w14:paraId="7A1B897B"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(b)</w:t>
      </w:r>
      <w:r w:rsidRPr="00786A75">
        <w:rPr>
          <w:szCs w:val="24"/>
          <w:lang w:eastAsia="en-AU"/>
        </w:rPr>
        <w:tab/>
        <w:t>has induced the contravention, whether by threats or promises or otherwise; or</w:t>
      </w:r>
    </w:p>
    <w:p w14:paraId="0D76377C"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lastRenderedPageBreak/>
        <w:tab/>
        <w:t>(c)</w:t>
      </w:r>
      <w:r w:rsidRPr="00786A75">
        <w:rPr>
          <w:szCs w:val="24"/>
          <w:lang w:eastAsia="en-AU"/>
        </w:rPr>
        <w:tab/>
        <w:t>has been in any way, by act or omission, directly or indirectly, knowingly concerned in or party to the contravention; or</w:t>
      </w:r>
    </w:p>
    <w:p w14:paraId="0B3B5702" w14:textId="77777777" w:rsidR="001605D5" w:rsidRDefault="001605D5" w:rsidP="001605D5">
      <w:pPr>
        <w:pStyle w:val="DraftHeading3"/>
        <w:tabs>
          <w:tab w:val="right" w:pos="1757"/>
        </w:tabs>
        <w:ind w:left="1871" w:hanging="1871"/>
        <w:rPr>
          <w:szCs w:val="24"/>
          <w:lang w:eastAsia="en-AU"/>
        </w:rPr>
      </w:pPr>
      <w:r w:rsidRPr="00786A75">
        <w:rPr>
          <w:szCs w:val="24"/>
          <w:lang w:eastAsia="en-AU"/>
        </w:rPr>
        <w:tab/>
        <w:t>(d)</w:t>
      </w:r>
      <w:r w:rsidRPr="00786A75">
        <w:rPr>
          <w:szCs w:val="24"/>
          <w:lang w:eastAsia="en-AU"/>
        </w:rPr>
        <w:tab/>
        <w:t>has conspired with others to effect the contravention.</w:t>
      </w:r>
    </w:p>
    <w:p w14:paraId="7E859BB9" w14:textId="77777777" w:rsidR="001605D5" w:rsidRDefault="001605D5" w:rsidP="001605D5">
      <w:pPr>
        <w:pStyle w:val="DraftHeading1"/>
        <w:tabs>
          <w:tab w:val="right" w:pos="680"/>
        </w:tabs>
        <w:ind w:left="850" w:hanging="850"/>
        <w:rPr>
          <w:lang w:eastAsia="en-AU"/>
        </w:rPr>
      </w:pPr>
      <w:r>
        <w:rPr>
          <w:lang w:eastAsia="en-AU"/>
        </w:rPr>
        <w:tab/>
      </w:r>
      <w:bookmarkStart w:id="692" w:name="_Toc261422919"/>
      <w:bookmarkStart w:id="693" w:name="_Toc142312696"/>
      <w:r w:rsidRPr="00D02599">
        <w:rPr>
          <w:lang w:eastAsia="en-AU"/>
        </w:rPr>
        <w:t>2</w:t>
      </w:r>
      <w:r>
        <w:rPr>
          <w:lang w:eastAsia="en-AU"/>
        </w:rPr>
        <w:t>57</w:t>
      </w:r>
      <w:r>
        <w:rPr>
          <w:lang w:eastAsia="en-AU"/>
        </w:rPr>
        <w:tab/>
        <w:t>Contravening a civil penalty provision is not an offence</w:t>
      </w:r>
      <w:bookmarkEnd w:id="692"/>
      <w:bookmarkEnd w:id="693"/>
    </w:p>
    <w:p w14:paraId="66B40AA8" w14:textId="77777777" w:rsidR="001605D5" w:rsidRDefault="001605D5" w:rsidP="001605D5">
      <w:pPr>
        <w:pStyle w:val="BodySectionSub"/>
        <w:rPr>
          <w:lang w:eastAsia="en-AU"/>
        </w:rPr>
      </w:pPr>
      <w:r>
        <w:rPr>
          <w:lang w:eastAsia="en-AU"/>
        </w:rPr>
        <w:t>A contravention of a WHS civil penalty provision is not an offence.</w:t>
      </w:r>
    </w:p>
    <w:p w14:paraId="2409B203" w14:textId="77777777" w:rsidR="001605D5" w:rsidRPr="00B643D8" w:rsidRDefault="001605D5" w:rsidP="001605D5">
      <w:pPr>
        <w:pStyle w:val="DraftHeading1"/>
        <w:tabs>
          <w:tab w:val="right" w:pos="680"/>
        </w:tabs>
        <w:ind w:left="850" w:hanging="850"/>
        <w:rPr>
          <w:lang w:eastAsia="en-AU"/>
        </w:rPr>
      </w:pPr>
      <w:r>
        <w:rPr>
          <w:lang w:eastAsia="en-AU"/>
        </w:rPr>
        <w:tab/>
      </w:r>
      <w:bookmarkStart w:id="694" w:name="_Toc261422920"/>
      <w:bookmarkStart w:id="695" w:name="_Toc142312697"/>
      <w:r w:rsidRPr="00B643D8">
        <w:rPr>
          <w:lang w:eastAsia="en-AU"/>
        </w:rPr>
        <w:t>25</w:t>
      </w:r>
      <w:r>
        <w:rPr>
          <w:lang w:eastAsia="en-AU"/>
        </w:rPr>
        <w:t>8</w:t>
      </w:r>
      <w:r>
        <w:rPr>
          <w:lang w:eastAsia="en-AU"/>
        </w:rPr>
        <w:tab/>
        <w:t>Civil proceeding rules and procedure to apply</w:t>
      </w:r>
      <w:bookmarkEnd w:id="694"/>
      <w:bookmarkEnd w:id="695"/>
    </w:p>
    <w:p w14:paraId="22FEF4E8" w14:textId="77777777" w:rsidR="001605D5" w:rsidRPr="005B0342" w:rsidRDefault="001605D5" w:rsidP="001605D5">
      <w:pPr>
        <w:pStyle w:val="BodySectionSub"/>
        <w:rPr>
          <w:lang w:eastAsia="en-AU"/>
        </w:rPr>
      </w:pPr>
      <w:r>
        <w:rPr>
          <w:lang w:eastAsia="en-AU"/>
        </w:rPr>
        <w:t>A court must apply the rules of evidence and procedure for civil proceedings when hearing proceedings for a contravention of a WHS civil penalty provision.</w:t>
      </w:r>
    </w:p>
    <w:p w14:paraId="2A063DA0" w14:textId="77777777" w:rsidR="001605D5" w:rsidRDefault="001605D5" w:rsidP="001605D5">
      <w:pPr>
        <w:pStyle w:val="DraftHeading1"/>
        <w:tabs>
          <w:tab w:val="right" w:pos="680"/>
        </w:tabs>
        <w:ind w:left="850" w:hanging="850"/>
        <w:rPr>
          <w:lang w:eastAsia="en-AU"/>
        </w:rPr>
      </w:pPr>
      <w:r>
        <w:rPr>
          <w:lang w:eastAsia="en-AU"/>
        </w:rPr>
        <w:tab/>
      </w:r>
      <w:bookmarkStart w:id="696" w:name="_Toc261422921"/>
      <w:bookmarkStart w:id="697" w:name="_Toc142312698"/>
      <w:r w:rsidRPr="00AE11EC">
        <w:rPr>
          <w:lang w:eastAsia="en-AU"/>
        </w:rPr>
        <w:t>2</w:t>
      </w:r>
      <w:r>
        <w:rPr>
          <w:lang w:eastAsia="en-AU"/>
        </w:rPr>
        <w:t>59</w:t>
      </w:r>
      <w:r>
        <w:rPr>
          <w:lang w:eastAsia="en-AU"/>
        </w:rPr>
        <w:tab/>
        <w:t>Proceeding for a contravention of a WHS civil penalty provision</w:t>
      </w:r>
      <w:bookmarkEnd w:id="696"/>
      <w:bookmarkEnd w:id="697"/>
    </w:p>
    <w:p w14:paraId="4C76F8B1" w14:textId="77777777" w:rsidR="001605D5" w:rsidRPr="00786A75" w:rsidRDefault="001605D5" w:rsidP="001605D5">
      <w:pPr>
        <w:pStyle w:val="DraftHeading2"/>
        <w:tabs>
          <w:tab w:val="right" w:pos="1247"/>
        </w:tabs>
        <w:ind w:left="1361" w:hanging="1361"/>
        <w:rPr>
          <w:szCs w:val="24"/>
          <w:lang w:eastAsia="en-AU"/>
        </w:rPr>
      </w:pPr>
      <w:r w:rsidRPr="00786A75">
        <w:rPr>
          <w:szCs w:val="24"/>
          <w:lang w:eastAsia="en-AU"/>
        </w:rPr>
        <w:tab/>
        <w:t>(1)</w:t>
      </w:r>
      <w:r w:rsidRPr="00786A75">
        <w:rPr>
          <w:szCs w:val="24"/>
          <w:lang w:eastAsia="en-AU"/>
        </w:rPr>
        <w:tab/>
        <w:t>In a proceeding for a contravention of a WHS civil penalty provision, if the court is satisfied that a person has contravened a WHS civil penalty provision, the court may:</w:t>
      </w:r>
    </w:p>
    <w:p w14:paraId="0B2F88C7"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(a)</w:t>
      </w:r>
      <w:r w:rsidRPr="00786A75">
        <w:rPr>
          <w:szCs w:val="24"/>
          <w:lang w:eastAsia="en-AU"/>
        </w:rPr>
        <w:tab/>
        <w:t>order the person to pay a monetary penalty that the court considers appropriate; and</w:t>
      </w:r>
    </w:p>
    <w:p w14:paraId="399EF20A"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(b)</w:t>
      </w:r>
      <w:r w:rsidRPr="00786A75">
        <w:rPr>
          <w:szCs w:val="24"/>
          <w:lang w:eastAsia="en-AU"/>
        </w:rPr>
        <w:tab/>
        <w:t>make any other order that the court considers appropriate, including an injunction.</w:t>
      </w:r>
    </w:p>
    <w:p w14:paraId="21B848DE" w14:textId="6A80A23D" w:rsidR="001605D5" w:rsidRDefault="001605D5" w:rsidP="001605D5">
      <w:pPr>
        <w:pStyle w:val="DraftHeading2"/>
        <w:tabs>
          <w:tab w:val="right" w:pos="1247"/>
        </w:tabs>
        <w:ind w:left="1361" w:hanging="1361"/>
        <w:rPr>
          <w:szCs w:val="24"/>
          <w:lang w:eastAsia="en-AU"/>
        </w:rPr>
      </w:pPr>
      <w:r w:rsidRPr="00786A75">
        <w:rPr>
          <w:szCs w:val="24"/>
          <w:lang w:eastAsia="en-AU"/>
        </w:rPr>
        <w:tab/>
        <w:t>(2)</w:t>
      </w:r>
      <w:r w:rsidRPr="00786A75">
        <w:rPr>
          <w:szCs w:val="24"/>
          <w:lang w:eastAsia="en-AU"/>
        </w:rPr>
        <w:tab/>
        <w:t xml:space="preserve">A monetary penalty imposed under subsection (1) must not exceed the relevant maximum amount of </w:t>
      </w:r>
      <w:r>
        <w:rPr>
          <w:szCs w:val="24"/>
          <w:lang w:eastAsia="en-AU"/>
        </w:rPr>
        <w:t xml:space="preserve">monetary </w:t>
      </w:r>
      <w:r w:rsidRPr="00786A75">
        <w:rPr>
          <w:szCs w:val="24"/>
          <w:lang w:eastAsia="en-AU"/>
        </w:rPr>
        <w:t xml:space="preserve">penalty specified under Part 7 or the regulations </w:t>
      </w:r>
      <w:r>
        <w:rPr>
          <w:szCs w:val="24"/>
          <w:lang w:eastAsia="en-AU"/>
        </w:rPr>
        <w:t>in relation to</w:t>
      </w:r>
      <w:r w:rsidRPr="00786A75">
        <w:rPr>
          <w:szCs w:val="24"/>
          <w:lang w:eastAsia="en-AU"/>
        </w:rPr>
        <w:t xml:space="preserve"> a contravention of that WHS civil penalty provision.</w:t>
      </w:r>
      <w:r w:rsidR="0019061B">
        <w:rPr>
          <w:szCs w:val="24"/>
          <w:lang w:eastAsia="en-AU"/>
        </w:rPr>
        <w:br/>
      </w:r>
    </w:p>
    <w:p w14:paraId="35D04151" w14:textId="77777777" w:rsidR="001605D5" w:rsidRDefault="001605D5" w:rsidP="001605D5">
      <w:pPr>
        <w:pStyle w:val="DraftHeading1"/>
        <w:tabs>
          <w:tab w:val="right" w:pos="680"/>
        </w:tabs>
        <w:ind w:left="850" w:hanging="850"/>
      </w:pPr>
      <w:r>
        <w:lastRenderedPageBreak/>
        <w:tab/>
      </w:r>
      <w:bookmarkStart w:id="698" w:name="_Toc261422922"/>
      <w:bookmarkStart w:id="699" w:name="_Toc142312699"/>
      <w:r w:rsidRPr="00D02599">
        <w:t>2</w:t>
      </w:r>
      <w:r>
        <w:t>60</w:t>
      </w:r>
      <w:r>
        <w:tab/>
        <w:t>Proceeding may be brought by the regulator or an inspector</w:t>
      </w:r>
      <w:bookmarkEnd w:id="698"/>
      <w:bookmarkEnd w:id="699"/>
    </w:p>
    <w:p w14:paraId="1166A402" w14:textId="77777777" w:rsidR="001605D5" w:rsidRDefault="001605D5" w:rsidP="001605D5">
      <w:pPr>
        <w:pStyle w:val="BodySectionSub"/>
      </w:pPr>
      <w:r>
        <w:t>Proceedings for a contravention of a WHS civil penalty provision may only be brought by:</w:t>
      </w:r>
    </w:p>
    <w:p w14:paraId="29AEA390" w14:textId="77777777" w:rsidR="001605D5" w:rsidRDefault="001605D5" w:rsidP="001605D5">
      <w:pPr>
        <w:pStyle w:val="DraftHeading3"/>
        <w:tabs>
          <w:tab w:val="right" w:pos="1757"/>
        </w:tabs>
        <w:ind w:left="1871" w:hanging="1871"/>
      </w:pPr>
      <w:r>
        <w:tab/>
        <w:t>(a)</w:t>
      </w:r>
      <w:r>
        <w:tab/>
        <w:t>the regulator; or</w:t>
      </w:r>
    </w:p>
    <w:p w14:paraId="2BC5A60D" w14:textId="77777777" w:rsidR="001605D5" w:rsidRDefault="001605D5" w:rsidP="001605D5">
      <w:pPr>
        <w:pStyle w:val="DraftHeading3"/>
        <w:tabs>
          <w:tab w:val="right" w:pos="1757"/>
        </w:tabs>
        <w:ind w:left="1871" w:hanging="1871"/>
      </w:pPr>
      <w:r>
        <w:tab/>
        <w:t>(b)</w:t>
      </w:r>
      <w:r>
        <w:tab/>
        <w:t>an inspector with the written authorisation of the regulator (either generally or in a particular case).</w:t>
      </w:r>
    </w:p>
    <w:p w14:paraId="58801949" w14:textId="77777777" w:rsidR="001605D5" w:rsidRDefault="001605D5" w:rsidP="001605D5">
      <w:pPr>
        <w:pStyle w:val="DraftHeading1"/>
        <w:tabs>
          <w:tab w:val="right" w:pos="680"/>
        </w:tabs>
        <w:ind w:left="850" w:hanging="850"/>
        <w:rPr>
          <w:lang w:eastAsia="en-AU"/>
        </w:rPr>
      </w:pPr>
      <w:r>
        <w:rPr>
          <w:lang w:eastAsia="en-AU"/>
        </w:rPr>
        <w:tab/>
      </w:r>
      <w:bookmarkStart w:id="700" w:name="_Toc261422923"/>
      <w:bookmarkStart w:id="701" w:name="_Toc142312700"/>
      <w:r>
        <w:rPr>
          <w:lang w:eastAsia="en-AU"/>
        </w:rPr>
        <w:t>261</w:t>
      </w:r>
      <w:r>
        <w:tab/>
        <w:t>Limitation period for WHS civil penalty proceedings</w:t>
      </w:r>
      <w:bookmarkEnd w:id="700"/>
      <w:bookmarkEnd w:id="701"/>
    </w:p>
    <w:p w14:paraId="4556FA2F" w14:textId="77777777" w:rsidR="001605D5" w:rsidRDefault="001605D5" w:rsidP="001605D5">
      <w:pPr>
        <w:pStyle w:val="BodySectionSub"/>
      </w:pPr>
      <w:r>
        <w:t>Proceedings for a contravention of a WHS civil penalty provision may be brought within 2 years after the contravention first comes to the notice of the regulator.</w:t>
      </w:r>
    </w:p>
    <w:p w14:paraId="34C8AFCC" w14:textId="77777777" w:rsidR="001605D5" w:rsidRPr="00B250A6" w:rsidRDefault="001605D5" w:rsidP="001605D5">
      <w:pPr>
        <w:pStyle w:val="DraftHeading1"/>
        <w:tabs>
          <w:tab w:val="right" w:pos="680"/>
        </w:tabs>
        <w:ind w:left="850" w:hanging="850"/>
      </w:pPr>
      <w:r>
        <w:rPr>
          <w:rStyle w:val="CharSectno"/>
        </w:rPr>
        <w:tab/>
      </w:r>
      <w:bookmarkStart w:id="702" w:name="_Toc261422924"/>
      <w:bookmarkStart w:id="703" w:name="_Toc142312701"/>
      <w:r w:rsidRPr="009B3CB6">
        <w:rPr>
          <w:rStyle w:val="CharSectno"/>
        </w:rPr>
        <w:t>2</w:t>
      </w:r>
      <w:r>
        <w:rPr>
          <w:rStyle w:val="CharSectno"/>
        </w:rPr>
        <w:t>62</w:t>
      </w:r>
      <w:r>
        <w:rPr>
          <w:rStyle w:val="CharSectno"/>
        </w:rPr>
        <w:tab/>
      </w:r>
      <w:r w:rsidRPr="00B250A6">
        <w:t xml:space="preserve">Recovery of a </w:t>
      </w:r>
      <w:r>
        <w:t>monetary</w:t>
      </w:r>
      <w:r w:rsidRPr="00B250A6">
        <w:t xml:space="preserve"> penalty</w:t>
      </w:r>
      <w:bookmarkEnd w:id="702"/>
      <w:bookmarkEnd w:id="703"/>
    </w:p>
    <w:p w14:paraId="120CECF8" w14:textId="77777777" w:rsidR="001605D5" w:rsidRPr="00B250A6" w:rsidRDefault="001605D5" w:rsidP="001605D5">
      <w:pPr>
        <w:pStyle w:val="BodySectionSub"/>
      </w:pPr>
      <w:r w:rsidRPr="00B250A6">
        <w:t xml:space="preserve">If the </w:t>
      </w:r>
      <w:r>
        <w:t>court</w:t>
      </w:r>
      <w:r w:rsidRPr="00B250A6">
        <w:t xml:space="preserve"> orders a person to pay a </w:t>
      </w:r>
      <w:r>
        <w:t>monetary</w:t>
      </w:r>
      <w:r w:rsidRPr="00B250A6">
        <w:t xml:space="preserve"> penalty:</w:t>
      </w:r>
    </w:p>
    <w:p w14:paraId="14EBA0FE" w14:textId="77777777" w:rsidR="001605D5" w:rsidRPr="00B250A6" w:rsidRDefault="001605D5" w:rsidP="001605D5">
      <w:pPr>
        <w:pStyle w:val="DraftHeading3"/>
        <w:tabs>
          <w:tab w:val="right" w:pos="1757"/>
        </w:tabs>
        <w:ind w:left="1871" w:hanging="1871"/>
      </w:pPr>
      <w:r>
        <w:tab/>
      </w:r>
      <w:r w:rsidRPr="009B3CB6">
        <w:t>(a)</w:t>
      </w:r>
      <w:r w:rsidRPr="00B250A6">
        <w:tab/>
        <w:t xml:space="preserve">the penalty is payable to the </w:t>
      </w:r>
      <w:r>
        <w:t>[State]</w:t>
      </w:r>
      <w:r w:rsidRPr="00B250A6">
        <w:t>; and</w:t>
      </w:r>
    </w:p>
    <w:p w14:paraId="2E8BDAE9" w14:textId="77777777" w:rsidR="001605D5" w:rsidRDefault="001605D5" w:rsidP="001605D5">
      <w:pPr>
        <w:pStyle w:val="DraftHeading3"/>
        <w:tabs>
          <w:tab w:val="right" w:pos="1757"/>
        </w:tabs>
        <w:ind w:left="1871" w:hanging="1871"/>
      </w:pPr>
      <w:r>
        <w:tab/>
      </w:r>
      <w:r w:rsidRPr="009B3CB6">
        <w:t>(b)</w:t>
      </w:r>
      <w:r w:rsidRPr="00B250A6">
        <w:tab/>
        <w:t xml:space="preserve">the </w:t>
      </w:r>
      <w:r>
        <w:t>[State]</w:t>
      </w:r>
      <w:r w:rsidRPr="00B250A6">
        <w:t xml:space="preserve"> may enforce the order as </w:t>
      </w:r>
      <w:r>
        <w:t>if it were a judgment of the c</w:t>
      </w:r>
      <w:r w:rsidRPr="00B250A6">
        <w:t>ourt.</w:t>
      </w:r>
    </w:p>
    <w:p w14:paraId="4659DDAF" w14:textId="77777777" w:rsidR="001605D5" w:rsidRDefault="001605D5" w:rsidP="001605D5">
      <w:pPr>
        <w:pStyle w:val="DraftSectionNote"/>
        <w:tabs>
          <w:tab w:val="right" w:pos="1304"/>
        </w:tabs>
        <w:ind w:left="850"/>
        <w:rPr>
          <w:b/>
        </w:rPr>
      </w:pPr>
      <w:r>
        <w:rPr>
          <w:b/>
        </w:rPr>
        <w:t>Note</w:t>
      </w:r>
    </w:p>
    <w:p w14:paraId="009A4F88" w14:textId="77777777" w:rsidR="001605D5" w:rsidRDefault="001605D5" w:rsidP="001605D5">
      <w:pPr>
        <w:pStyle w:val="DraftSectionNote"/>
        <w:tabs>
          <w:tab w:val="right" w:pos="1304"/>
        </w:tabs>
        <w:ind w:left="850"/>
      </w:pPr>
      <w:r>
        <w:t>See the jurisdictional note in the Appendix.</w:t>
      </w:r>
    </w:p>
    <w:p w14:paraId="3AE9B66D" w14:textId="77777777" w:rsidR="001605D5" w:rsidRDefault="001605D5" w:rsidP="001605D5">
      <w:pPr>
        <w:pStyle w:val="DraftHeading1"/>
        <w:tabs>
          <w:tab w:val="right" w:pos="680"/>
        </w:tabs>
        <w:ind w:left="850" w:hanging="850"/>
      </w:pPr>
      <w:r>
        <w:tab/>
      </w:r>
      <w:bookmarkStart w:id="704" w:name="_Toc261422925"/>
      <w:bookmarkStart w:id="705" w:name="_Toc142312702"/>
      <w:r w:rsidRPr="00661BA1">
        <w:t>2</w:t>
      </w:r>
      <w:r>
        <w:t>63</w:t>
      </w:r>
      <w:r>
        <w:tab/>
        <w:t>Civil double jeopardy</w:t>
      </w:r>
      <w:bookmarkEnd w:id="704"/>
      <w:bookmarkEnd w:id="705"/>
    </w:p>
    <w:p w14:paraId="330838E9" w14:textId="77777777" w:rsidR="001605D5" w:rsidRDefault="001605D5" w:rsidP="001605D5">
      <w:pPr>
        <w:pStyle w:val="BodySectionSub"/>
      </w:pPr>
      <w:r>
        <w:t xml:space="preserve">A court must not make an order against a person under section 259 for contravention of a WHS civil penalty provision if an order has been made against the person under a </w:t>
      </w:r>
      <w:r w:rsidRPr="005B0342">
        <w:t xml:space="preserve">civil </w:t>
      </w:r>
      <w:r>
        <w:t>penalty</w:t>
      </w:r>
      <w:r w:rsidRPr="005B0342">
        <w:t xml:space="preserve"> provision</w:t>
      </w:r>
      <w:r>
        <w:t xml:space="preserve"> under an Act of the Commonwealth or a State in relation to conduct that is substantially the same as the conduct constituting the contravention.</w:t>
      </w:r>
    </w:p>
    <w:p w14:paraId="5D7C0242" w14:textId="77777777" w:rsidR="001605D5" w:rsidRDefault="001605D5" w:rsidP="001605D5">
      <w:pPr>
        <w:pStyle w:val="DraftHeading1"/>
        <w:tabs>
          <w:tab w:val="right" w:pos="680"/>
        </w:tabs>
        <w:ind w:left="850" w:hanging="850"/>
        <w:rPr>
          <w:lang w:eastAsia="en-AU"/>
        </w:rPr>
      </w:pPr>
      <w:r>
        <w:rPr>
          <w:lang w:eastAsia="en-AU"/>
        </w:rPr>
        <w:lastRenderedPageBreak/>
        <w:tab/>
      </w:r>
      <w:bookmarkStart w:id="706" w:name="_Toc261422926"/>
      <w:bookmarkStart w:id="707" w:name="_Toc142312703"/>
      <w:r w:rsidRPr="00734488">
        <w:rPr>
          <w:lang w:eastAsia="en-AU"/>
        </w:rPr>
        <w:t>2</w:t>
      </w:r>
      <w:r>
        <w:rPr>
          <w:lang w:eastAsia="en-AU"/>
        </w:rPr>
        <w:t>64</w:t>
      </w:r>
      <w:r>
        <w:rPr>
          <w:lang w:eastAsia="en-AU"/>
        </w:rPr>
        <w:tab/>
        <w:t>Criminal proceedings during civil proceedings</w:t>
      </w:r>
      <w:bookmarkEnd w:id="706"/>
      <w:bookmarkEnd w:id="707"/>
    </w:p>
    <w:p w14:paraId="796F7FFB" w14:textId="77777777" w:rsidR="001605D5" w:rsidRPr="00274A82" w:rsidRDefault="001605D5" w:rsidP="001605D5">
      <w:pPr>
        <w:pStyle w:val="DraftHeading2"/>
        <w:tabs>
          <w:tab w:val="right" w:pos="1247"/>
        </w:tabs>
        <w:ind w:left="1361" w:hanging="1361"/>
        <w:rPr>
          <w:szCs w:val="24"/>
          <w:lang w:eastAsia="en-AU"/>
        </w:rPr>
      </w:pPr>
      <w:r>
        <w:rPr>
          <w:lang w:eastAsia="en-AU"/>
        </w:rPr>
        <w:tab/>
      </w:r>
      <w:r w:rsidRPr="00274A82">
        <w:rPr>
          <w:szCs w:val="24"/>
          <w:lang w:eastAsia="en-AU"/>
        </w:rPr>
        <w:t>(1)</w:t>
      </w:r>
      <w:r w:rsidRPr="00274A82">
        <w:rPr>
          <w:szCs w:val="24"/>
          <w:lang w:eastAsia="en-AU"/>
        </w:rPr>
        <w:tab/>
        <w:t xml:space="preserve">Proceedings against a person for a contravention of a WHS civil </w:t>
      </w:r>
      <w:r>
        <w:rPr>
          <w:szCs w:val="24"/>
          <w:lang w:eastAsia="en-AU"/>
        </w:rPr>
        <w:t>penalty</w:t>
      </w:r>
      <w:r w:rsidRPr="00274A82">
        <w:rPr>
          <w:szCs w:val="24"/>
          <w:lang w:eastAsia="en-AU"/>
        </w:rPr>
        <w:t xml:space="preserve"> provision are stayed if:</w:t>
      </w:r>
    </w:p>
    <w:p w14:paraId="458DB080" w14:textId="77777777" w:rsidR="001605D5" w:rsidRDefault="001605D5" w:rsidP="001605D5">
      <w:pPr>
        <w:pStyle w:val="DraftHeading3"/>
        <w:tabs>
          <w:tab w:val="right" w:pos="1757"/>
        </w:tabs>
        <w:ind w:left="1871" w:hanging="1871"/>
        <w:rPr>
          <w:szCs w:val="24"/>
          <w:lang w:eastAsia="en-AU"/>
        </w:rPr>
      </w:pPr>
      <w:r w:rsidRPr="00274A82">
        <w:rPr>
          <w:szCs w:val="24"/>
          <w:lang w:eastAsia="en-AU"/>
        </w:rPr>
        <w:tab/>
        <w:t>(a)</w:t>
      </w:r>
      <w:r w:rsidRPr="00274A82">
        <w:rPr>
          <w:szCs w:val="24"/>
          <w:lang w:eastAsia="en-AU"/>
        </w:rPr>
        <w:tab/>
        <w:t>criminal proceedings are commenced or have already commenced against the person for an offence; and</w:t>
      </w:r>
    </w:p>
    <w:p w14:paraId="67B90320" w14:textId="77777777" w:rsidR="001605D5" w:rsidRPr="00274A82" w:rsidRDefault="001605D5" w:rsidP="001605D5">
      <w:pPr>
        <w:pStyle w:val="DraftHeading3"/>
        <w:tabs>
          <w:tab w:val="right" w:pos="1757"/>
        </w:tabs>
        <w:ind w:left="1871" w:hanging="1871"/>
        <w:rPr>
          <w:szCs w:val="24"/>
          <w:lang w:eastAsia="en-AU"/>
        </w:rPr>
      </w:pPr>
      <w:r w:rsidRPr="00274A82">
        <w:rPr>
          <w:szCs w:val="24"/>
          <w:lang w:eastAsia="en-AU"/>
        </w:rPr>
        <w:tab/>
        <w:t>(b)</w:t>
      </w:r>
      <w:r w:rsidRPr="00274A82">
        <w:rPr>
          <w:szCs w:val="24"/>
          <w:lang w:eastAsia="en-AU"/>
        </w:rPr>
        <w:tab/>
        <w:t xml:space="preserve">the offence is constituted by conduct that is substantially the same as the conduct alleged to constitute the contravention of the WHS civil </w:t>
      </w:r>
      <w:r>
        <w:rPr>
          <w:szCs w:val="24"/>
          <w:lang w:eastAsia="en-AU"/>
        </w:rPr>
        <w:t>penalty</w:t>
      </w:r>
      <w:r w:rsidRPr="00274A82">
        <w:rPr>
          <w:szCs w:val="24"/>
          <w:lang w:eastAsia="en-AU"/>
        </w:rPr>
        <w:t xml:space="preserve"> provision.</w:t>
      </w:r>
    </w:p>
    <w:p w14:paraId="3FB9E0A8" w14:textId="77777777" w:rsidR="001605D5" w:rsidRPr="00274A82" w:rsidRDefault="001605D5" w:rsidP="001605D5">
      <w:pPr>
        <w:pStyle w:val="DraftHeading2"/>
        <w:tabs>
          <w:tab w:val="right" w:pos="1247"/>
        </w:tabs>
        <w:ind w:left="1361" w:hanging="1361"/>
        <w:rPr>
          <w:szCs w:val="24"/>
          <w:lang w:eastAsia="en-AU"/>
        </w:rPr>
      </w:pPr>
      <w:r w:rsidRPr="00274A82">
        <w:rPr>
          <w:szCs w:val="24"/>
          <w:lang w:eastAsia="en-AU"/>
        </w:rPr>
        <w:tab/>
        <w:t>(2)</w:t>
      </w:r>
      <w:r w:rsidRPr="00274A82">
        <w:rPr>
          <w:szCs w:val="24"/>
          <w:lang w:eastAsia="en-AU"/>
        </w:rPr>
        <w:tab/>
        <w:t xml:space="preserve">The proceedings for the order may be resumed if the person is not convicted </w:t>
      </w:r>
      <w:r>
        <w:rPr>
          <w:szCs w:val="24"/>
          <w:lang w:eastAsia="en-AU"/>
        </w:rPr>
        <w:t xml:space="preserve">or found guilty </w:t>
      </w:r>
      <w:r w:rsidRPr="00274A82">
        <w:rPr>
          <w:szCs w:val="24"/>
          <w:lang w:eastAsia="en-AU"/>
        </w:rPr>
        <w:t>of the offence. Otherwise, the proceedings for the order are dismissed.</w:t>
      </w:r>
    </w:p>
    <w:p w14:paraId="58EC5470" w14:textId="77777777" w:rsidR="001605D5" w:rsidRDefault="001605D5" w:rsidP="001605D5">
      <w:pPr>
        <w:pStyle w:val="DraftHeading1"/>
        <w:tabs>
          <w:tab w:val="right" w:pos="680"/>
        </w:tabs>
        <w:ind w:left="850" w:hanging="850"/>
        <w:rPr>
          <w:lang w:eastAsia="en-AU"/>
        </w:rPr>
      </w:pPr>
      <w:r>
        <w:rPr>
          <w:lang w:eastAsia="en-AU"/>
        </w:rPr>
        <w:tab/>
      </w:r>
      <w:bookmarkStart w:id="708" w:name="_Toc261422927"/>
      <w:bookmarkStart w:id="709" w:name="_Toc142312704"/>
      <w:r w:rsidRPr="00734488">
        <w:rPr>
          <w:lang w:eastAsia="en-AU"/>
        </w:rPr>
        <w:t>2</w:t>
      </w:r>
      <w:r>
        <w:rPr>
          <w:lang w:eastAsia="en-AU"/>
        </w:rPr>
        <w:t>65</w:t>
      </w:r>
      <w:r>
        <w:rPr>
          <w:lang w:eastAsia="en-AU"/>
        </w:rPr>
        <w:tab/>
        <w:t>Criminal proceedings after civil proceedings</w:t>
      </w:r>
      <w:bookmarkEnd w:id="708"/>
      <w:bookmarkEnd w:id="709"/>
    </w:p>
    <w:p w14:paraId="7D702A7F" w14:textId="77777777" w:rsidR="001605D5" w:rsidRDefault="001605D5" w:rsidP="001605D5">
      <w:pPr>
        <w:pStyle w:val="BodySectionSub"/>
        <w:rPr>
          <w:lang w:eastAsia="en-AU"/>
        </w:rPr>
      </w:pPr>
      <w:r>
        <w:rPr>
          <w:lang w:eastAsia="en-AU"/>
        </w:rPr>
        <w:t>Criminal proceedings may be commenced against a person for conduct that is substantially the same as conduct constituting a contravention of a WHS civil penalty provision regardless of whether an order has been made against the person under section 259.</w:t>
      </w:r>
    </w:p>
    <w:p w14:paraId="531B33DC" w14:textId="77777777" w:rsidR="001605D5" w:rsidRDefault="001605D5" w:rsidP="001605D5">
      <w:pPr>
        <w:pStyle w:val="DraftHeading1"/>
        <w:tabs>
          <w:tab w:val="right" w:pos="680"/>
        </w:tabs>
        <w:ind w:left="850" w:hanging="850"/>
        <w:rPr>
          <w:lang w:eastAsia="en-AU"/>
        </w:rPr>
      </w:pPr>
      <w:r>
        <w:rPr>
          <w:lang w:eastAsia="en-AU"/>
        </w:rPr>
        <w:tab/>
      </w:r>
      <w:bookmarkStart w:id="710" w:name="_Toc261422928"/>
      <w:bookmarkStart w:id="711" w:name="_Toc142312705"/>
      <w:r w:rsidRPr="00A96574">
        <w:rPr>
          <w:lang w:eastAsia="en-AU"/>
        </w:rPr>
        <w:t>2</w:t>
      </w:r>
      <w:r>
        <w:rPr>
          <w:lang w:eastAsia="en-AU"/>
        </w:rPr>
        <w:t>66</w:t>
      </w:r>
      <w:r>
        <w:rPr>
          <w:lang w:eastAsia="en-AU"/>
        </w:rPr>
        <w:tab/>
        <w:t>Evidence given in proceedings for contravention of WHS civil penalty provision not admissible in criminal proceedings</w:t>
      </w:r>
      <w:bookmarkEnd w:id="710"/>
      <w:bookmarkEnd w:id="711"/>
    </w:p>
    <w:p w14:paraId="55A16426" w14:textId="77777777" w:rsidR="001605D5" w:rsidRDefault="001605D5" w:rsidP="001605D5">
      <w:pPr>
        <w:pStyle w:val="DraftHeading2"/>
        <w:tabs>
          <w:tab w:val="right" w:pos="1247"/>
        </w:tabs>
        <w:ind w:left="1361" w:hanging="1361"/>
        <w:rPr>
          <w:lang w:eastAsia="en-AU"/>
        </w:rPr>
      </w:pPr>
      <w:r>
        <w:rPr>
          <w:lang w:eastAsia="en-AU"/>
        </w:rPr>
        <w:tab/>
      </w:r>
      <w:r w:rsidRPr="00A96574">
        <w:rPr>
          <w:lang w:eastAsia="en-AU"/>
        </w:rPr>
        <w:t>(1)</w:t>
      </w:r>
      <w:r>
        <w:rPr>
          <w:lang w:eastAsia="en-AU"/>
        </w:rPr>
        <w:tab/>
        <w:t>Evidence of information given, or evidence of production of documents, by an individual is not admissible in criminal proceedings against the individual if:</w:t>
      </w:r>
    </w:p>
    <w:p w14:paraId="2B8BEEDB" w14:textId="77777777" w:rsidR="001605D5" w:rsidRDefault="001605D5" w:rsidP="001605D5">
      <w:pPr>
        <w:pStyle w:val="DraftHeading3"/>
        <w:tabs>
          <w:tab w:val="right" w:pos="1757"/>
        </w:tabs>
        <w:ind w:left="1871" w:hanging="1871"/>
        <w:rPr>
          <w:lang w:eastAsia="en-AU"/>
        </w:rPr>
      </w:pPr>
      <w:r>
        <w:rPr>
          <w:lang w:eastAsia="en-AU"/>
        </w:rPr>
        <w:tab/>
      </w:r>
      <w:r w:rsidRPr="00A96574">
        <w:rPr>
          <w:lang w:eastAsia="en-AU"/>
        </w:rPr>
        <w:t>(a)</w:t>
      </w:r>
      <w:r>
        <w:rPr>
          <w:lang w:eastAsia="en-AU"/>
        </w:rPr>
        <w:tab/>
        <w:t xml:space="preserve">the individual previously gave the information or produced the documents in proceedings against the individual for a contravention of a WHS civil penalty </w:t>
      </w:r>
      <w:r>
        <w:rPr>
          <w:lang w:eastAsia="en-AU"/>
        </w:rPr>
        <w:lastRenderedPageBreak/>
        <w:t>provision (whether or not the order was made); and</w:t>
      </w:r>
    </w:p>
    <w:p w14:paraId="3257145C" w14:textId="77777777" w:rsidR="001605D5" w:rsidRPr="00274A82" w:rsidRDefault="001605D5" w:rsidP="001605D5">
      <w:pPr>
        <w:pStyle w:val="DraftHeading3"/>
        <w:tabs>
          <w:tab w:val="right" w:pos="1757"/>
        </w:tabs>
        <w:ind w:left="1871" w:hanging="1871"/>
        <w:rPr>
          <w:szCs w:val="24"/>
          <w:lang w:eastAsia="en-AU"/>
        </w:rPr>
      </w:pPr>
      <w:r>
        <w:rPr>
          <w:lang w:eastAsia="en-AU"/>
        </w:rPr>
        <w:tab/>
      </w:r>
      <w:r w:rsidRPr="00274A82">
        <w:rPr>
          <w:szCs w:val="24"/>
          <w:lang w:eastAsia="en-AU"/>
        </w:rPr>
        <w:t>(b)</w:t>
      </w:r>
      <w:r w:rsidRPr="00274A82">
        <w:rPr>
          <w:szCs w:val="24"/>
          <w:lang w:eastAsia="en-AU"/>
        </w:rPr>
        <w:tab/>
        <w:t xml:space="preserve">the conduct alleged to constitute the offence is substantially the same as the conduct alleged to constitute the contravention of the WHS civil </w:t>
      </w:r>
      <w:r>
        <w:rPr>
          <w:szCs w:val="24"/>
          <w:lang w:eastAsia="en-AU"/>
        </w:rPr>
        <w:t>penalty</w:t>
      </w:r>
      <w:r w:rsidRPr="00274A82">
        <w:rPr>
          <w:szCs w:val="24"/>
          <w:lang w:eastAsia="en-AU"/>
        </w:rPr>
        <w:t xml:space="preserve"> provision.</w:t>
      </w:r>
    </w:p>
    <w:p w14:paraId="752C0F4F" w14:textId="03B52FD7" w:rsidR="00913C54" w:rsidRPr="00913C54" w:rsidRDefault="001605D5" w:rsidP="00B9502C">
      <w:pPr>
        <w:pStyle w:val="DraftHeading2"/>
        <w:tabs>
          <w:tab w:val="right" w:pos="1247"/>
        </w:tabs>
        <w:ind w:left="1361" w:hanging="1361"/>
        <w:rPr>
          <w:lang w:eastAsia="en-AU"/>
        </w:rPr>
      </w:pPr>
      <w:r>
        <w:rPr>
          <w:lang w:eastAsia="en-AU"/>
        </w:rPr>
        <w:tab/>
      </w:r>
      <w:r w:rsidRPr="00A96574">
        <w:rPr>
          <w:lang w:eastAsia="en-AU"/>
        </w:rPr>
        <w:t>(2)</w:t>
      </w:r>
      <w:r>
        <w:rPr>
          <w:lang w:eastAsia="en-AU"/>
        </w:rPr>
        <w:tab/>
        <w:t>However, this does not apply to criminal proceedings in relation to the falsity of the evidence given by the individual in the proceedings for the contravention of the WHS civil penalty provision.</w:t>
      </w:r>
    </w:p>
    <w:p w14:paraId="36543AC4" w14:textId="77777777" w:rsidR="001605D5" w:rsidRDefault="001605D5" w:rsidP="001605D5">
      <w:pPr>
        <w:pStyle w:val="Heading-DIVISION"/>
        <w:ind w:left="1500" w:hanging="1500"/>
        <w:jc w:val="left"/>
      </w:pPr>
      <w:bookmarkStart w:id="712" w:name="_Toc261422929"/>
      <w:bookmarkStart w:id="713" w:name="_Toc142312706"/>
      <w:r>
        <w:t>Division 8</w:t>
      </w:r>
      <w:r>
        <w:tab/>
        <w:t>Civil liability not affected by this Act</w:t>
      </w:r>
      <w:bookmarkEnd w:id="712"/>
      <w:bookmarkEnd w:id="713"/>
    </w:p>
    <w:p w14:paraId="585F4ECA" w14:textId="77777777" w:rsidR="001605D5" w:rsidRDefault="001605D5" w:rsidP="001605D5">
      <w:pPr>
        <w:pStyle w:val="DraftHeading1"/>
        <w:tabs>
          <w:tab w:val="right" w:pos="680"/>
        </w:tabs>
        <w:ind w:left="850" w:hanging="850"/>
      </w:pPr>
      <w:r>
        <w:tab/>
      </w:r>
      <w:bookmarkStart w:id="714" w:name="_Toc261422930"/>
      <w:bookmarkStart w:id="715" w:name="_Toc142312707"/>
      <w:r>
        <w:t>267</w:t>
      </w:r>
      <w:r>
        <w:tab/>
        <w:t>Civil liability not affected by this Act</w:t>
      </w:r>
      <w:bookmarkEnd w:id="714"/>
      <w:bookmarkEnd w:id="715"/>
    </w:p>
    <w:p w14:paraId="5B5E7033" w14:textId="77777777" w:rsidR="001605D5" w:rsidRDefault="001605D5" w:rsidP="001605D5">
      <w:pPr>
        <w:pStyle w:val="BodySectionSub"/>
      </w:pPr>
      <w:r>
        <w:t>Except as provided in Part 6 and Part 7 and Division 7 of this Part, nothing in this Act is to be construed as:</w:t>
      </w:r>
    </w:p>
    <w:p w14:paraId="5103460B" w14:textId="77777777" w:rsidR="001605D5" w:rsidRPr="002B35D1" w:rsidRDefault="001605D5" w:rsidP="001605D5">
      <w:pPr>
        <w:pStyle w:val="DraftHeading3"/>
        <w:tabs>
          <w:tab w:val="right" w:pos="1757"/>
        </w:tabs>
        <w:ind w:left="1871" w:hanging="1871"/>
      </w:pPr>
      <w:r>
        <w:tab/>
      </w:r>
      <w:r w:rsidRPr="002B35D1">
        <w:t>(a)</w:t>
      </w:r>
      <w:r>
        <w:tab/>
        <w:t>conferring a right of action in civil proceedings in relation to a contravention of a provision of this Act; or</w:t>
      </w:r>
    </w:p>
    <w:p w14:paraId="05A2F4F5" w14:textId="77777777" w:rsidR="001605D5" w:rsidRDefault="001605D5" w:rsidP="001605D5">
      <w:pPr>
        <w:pStyle w:val="DraftHeading3"/>
        <w:tabs>
          <w:tab w:val="right" w:pos="1757"/>
        </w:tabs>
        <w:ind w:left="1871" w:hanging="1871"/>
      </w:pPr>
      <w:r>
        <w:tab/>
      </w:r>
      <w:r w:rsidRPr="002B35D1">
        <w:t>(b)</w:t>
      </w:r>
      <w:r>
        <w:tab/>
        <w:t>conferring a defence to an action in civil proceedings or otherwise affecting a right of action in civil proceedings; or</w:t>
      </w:r>
    </w:p>
    <w:p w14:paraId="579C1021" w14:textId="77777777" w:rsidR="001605D5" w:rsidRPr="002B35D1" w:rsidRDefault="001605D5" w:rsidP="001605D5">
      <w:pPr>
        <w:pStyle w:val="DraftHeading3"/>
        <w:tabs>
          <w:tab w:val="right" w:pos="1757"/>
        </w:tabs>
        <w:ind w:left="1871" w:hanging="1871"/>
      </w:pPr>
      <w:r>
        <w:tab/>
      </w:r>
      <w:r w:rsidRPr="002B35D1">
        <w:t>(c)</w:t>
      </w:r>
      <w:r>
        <w:tab/>
        <w:t>affecting the extent (if any) to which a right of action arises, or civil proceedings may be brought, in relation to breaches of duties or obligations imposed by the regulations.</w:t>
      </w:r>
    </w:p>
    <w:p w14:paraId="19239383" w14:textId="77777777" w:rsidR="001605D5" w:rsidRPr="004E78A4" w:rsidRDefault="001605D5" w:rsidP="001605D5">
      <w:pPr>
        <w:pStyle w:val="Heading-PART"/>
        <w:tabs>
          <w:tab w:val="left" w:pos="1020"/>
        </w:tabs>
        <w:jc w:val="left"/>
        <w:rPr>
          <w:caps w:val="0"/>
          <w:sz w:val="28"/>
        </w:rPr>
      </w:pPr>
      <w:r>
        <w:rPr>
          <w:caps w:val="0"/>
          <w:sz w:val="28"/>
        </w:rPr>
        <w:br w:type="page"/>
      </w:r>
      <w:bookmarkStart w:id="716" w:name="_Toc261422931"/>
      <w:bookmarkStart w:id="717" w:name="_Toc142312708"/>
      <w:r>
        <w:rPr>
          <w:caps w:val="0"/>
          <w:sz w:val="28"/>
        </w:rPr>
        <w:lastRenderedPageBreak/>
        <w:t xml:space="preserve">Part 14 </w:t>
      </w:r>
      <w:r>
        <w:rPr>
          <w:caps w:val="0"/>
          <w:sz w:val="28"/>
        </w:rPr>
        <w:tab/>
      </w:r>
      <w:r w:rsidRPr="004E78A4">
        <w:rPr>
          <w:caps w:val="0"/>
          <w:sz w:val="28"/>
        </w:rPr>
        <w:t>General</w:t>
      </w:r>
      <w:bookmarkEnd w:id="716"/>
      <w:bookmarkEnd w:id="717"/>
    </w:p>
    <w:p w14:paraId="04DED40C" w14:textId="77777777" w:rsidR="001605D5" w:rsidRPr="007428D6" w:rsidRDefault="001605D5" w:rsidP="001605D5">
      <w:pPr>
        <w:pStyle w:val="Heading-DIVISION"/>
        <w:ind w:left="1500" w:hanging="1500"/>
        <w:jc w:val="left"/>
      </w:pPr>
      <w:bookmarkStart w:id="718" w:name="_Toc261422932"/>
      <w:bookmarkStart w:id="719" w:name="_Toc142312709"/>
      <w:r w:rsidRPr="007428D6">
        <w:t>Division 1</w:t>
      </w:r>
      <w:r w:rsidRPr="007428D6">
        <w:tab/>
        <w:t>General provisions</w:t>
      </w:r>
      <w:bookmarkEnd w:id="718"/>
      <w:bookmarkEnd w:id="719"/>
    </w:p>
    <w:p w14:paraId="73798076" w14:textId="77777777" w:rsidR="001605D5" w:rsidRDefault="001605D5" w:rsidP="001605D5">
      <w:pPr>
        <w:pStyle w:val="DraftHeading1"/>
        <w:tabs>
          <w:tab w:val="right" w:pos="680"/>
        </w:tabs>
        <w:ind w:left="850" w:hanging="850"/>
      </w:pPr>
      <w:r>
        <w:tab/>
      </w:r>
      <w:bookmarkStart w:id="720" w:name="_Toc261422933"/>
      <w:bookmarkStart w:id="721" w:name="_Toc142312710"/>
      <w:r>
        <w:t>268</w:t>
      </w:r>
      <w:r>
        <w:tab/>
        <w:t>Offence to give false or misleading information</w:t>
      </w:r>
      <w:bookmarkEnd w:id="720"/>
      <w:bookmarkEnd w:id="721"/>
    </w:p>
    <w:p w14:paraId="1742203D" w14:textId="77777777" w:rsidR="001605D5" w:rsidRDefault="001605D5" w:rsidP="001605D5">
      <w:pPr>
        <w:pStyle w:val="DraftHeading2"/>
        <w:tabs>
          <w:tab w:val="right" w:pos="1247"/>
        </w:tabs>
        <w:ind w:left="1361" w:hanging="1361"/>
      </w:pPr>
      <w:r>
        <w:tab/>
        <w:t>(1)</w:t>
      </w:r>
      <w:r>
        <w:tab/>
        <w:t>A person must not give information in complying or purportedly complying with this Act that the person knows:</w:t>
      </w:r>
    </w:p>
    <w:p w14:paraId="5EDB70E4" w14:textId="77777777" w:rsidR="001605D5" w:rsidRDefault="001605D5" w:rsidP="001605D5">
      <w:pPr>
        <w:pStyle w:val="DraftHeading3"/>
        <w:tabs>
          <w:tab w:val="right" w:pos="1757"/>
        </w:tabs>
        <w:ind w:left="1871" w:hanging="1871"/>
      </w:pPr>
      <w:r>
        <w:tab/>
      </w:r>
      <w:r w:rsidRPr="006F1208">
        <w:t>(a)</w:t>
      </w:r>
      <w:r>
        <w:tab/>
        <w:t>to be false or misleading in a material particular; or</w:t>
      </w:r>
    </w:p>
    <w:p w14:paraId="2386C587" w14:textId="77777777" w:rsidR="001605D5" w:rsidRDefault="001605D5" w:rsidP="001605D5">
      <w:pPr>
        <w:pStyle w:val="DraftHeading3"/>
        <w:tabs>
          <w:tab w:val="right" w:pos="1757"/>
        </w:tabs>
        <w:ind w:left="1871" w:hanging="1871"/>
      </w:pPr>
      <w:r>
        <w:tab/>
      </w:r>
      <w:r w:rsidRPr="006F1208">
        <w:t>(b)</w:t>
      </w:r>
      <w:r>
        <w:tab/>
        <w:t>omits any matter or thing without which the information is misleading.</w:t>
      </w:r>
    </w:p>
    <w:p w14:paraId="045498B3" w14:textId="390A408D" w:rsidR="001605D5" w:rsidRDefault="001605D5" w:rsidP="001605D5">
      <w:pPr>
        <w:pStyle w:val="BodySectionSub"/>
      </w:pPr>
      <w:r>
        <w:t>Maximum penalty:</w:t>
      </w:r>
      <w:r w:rsidR="00621C94">
        <w:t xml:space="preserve"> </w:t>
      </w:r>
      <w:r w:rsidR="00621C94" w:rsidRPr="00621C94">
        <w:t>tier D monetary penalty.</w:t>
      </w:r>
    </w:p>
    <w:p w14:paraId="1A3BE554" w14:textId="77777777" w:rsidR="001605D5" w:rsidRDefault="001605D5" w:rsidP="001605D5">
      <w:pPr>
        <w:pStyle w:val="DraftHeading2"/>
        <w:tabs>
          <w:tab w:val="right" w:pos="1247"/>
        </w:tabs>
        <w:ind w:left="1361" w:hanging="1361"/>
      </w:pPr>
      <w:r>
        <w:tab/>
        <w:t>(2)</w:t>
      </w:r>
      <w:r>
        <w:tab/>
        <w:t>A person must not produce a document in complying or purportedly complying with this Act that the person knows to be false or misleading in a material particular without:</w:t>
      </w:r>
    </w:p>
    <w:p w14:paraId="06D99944" w14:textId="77777777" w:rsidR="001605D5" w:rsidRDefault="001605D5" w:rsidP="001605D5">
      <w:pPr>
        <w:pStyle w:val="DraftHeading3"/>
        <w:tabs>
          <w:tab w:val="right" w:pos="1757"/>
        </w:tabs>
        <w:ind w:left="1871" w:hanging="1871"/>
      </w:pPr>
      <w:r>
        <w:tab/>
        <w:t>(a)</w:t>
      </w:r>
      <w:r>
        <w:tab/>
        <w:t>indicating the respect in which it is false or misleading and, if practicable, providing correct information; or</w:t>
      </w:r>
    </w:p>
    <w:p w14:paraId="64D97FB2" w14:textId="77777777" w:rsidR="001605D5" w:rsidRPr="00B8754D" w:rsidRDefault="001605D5" w:rsidP="001605D5">
      <w:pPr>
        <w:pStyle w:val="DraftHeading3"/>
        <w:tabs>
          <w:tab w:val="right" w:pos="1757"/>
        </w:tabs>
        <w:ind w:left="1871" w:hanging="1871"/>
      </w:pPr>
      <w:r>
        <w:tab/>
        <w:t>(b)</w:t>
      </w:r>
      <w:r>
        <w:tab/>
        <w:t xml:space="preserve">accompanying the document with </w:t>
      </w:r>
      <w:r w:rsidRPr="00B8754D">
        <w:rPr>
          <w:lang w:eastAsia="en-AU"/>
        </w:rPr>
        <w:t>a written statement signed by the person or, in the case of a body corporate, by a competent officer of the body corporate:</w:t>
      </w:r>
    </w:p>
    <w:p w14:paraId="5CF1CB23" w14:textId="5E6007CF" w:rsidR="001605D5" w:rsidRPr="00793C1D" w:rsidRDefault="001605D5" w:rsidP="00B9502C">
      <w:pPr>
        <w:pStyle w:val="DraftHeading4"/>
        <w:tabs>
          <w:tab w:val="right" w:pos="2268"/>
        </w:tabs>
        <w:ind w:left="2381" w:hanging="2381"/>
        <w:rPr>
          <w:lang w:eastAsia="en-AU"/>
        </w:rPr>
      </w:pPr>
      <w:r>
        <w:rPr>
          <w:lang w:eastAsia="en-AU"/>
        </w:rPr>
        <w:tab/>
      </w:r>
      <w:r w:rsidRPr="00B8754D">
        <w:rPr>
          <w:lang w:eastAsia="en-AU"/>
        </w:rPr>
        <w:t>(i)</w:t>
      </w:r>
      <w:r w:rsidRPr="00B8754D">
        <w:rPr>
          <w:lang w:eastAsia="en-AU"/>
        </w:rPr>
        <w:tab/>
        <w:t>stating that the document is, to the knowledge of the first</w:t>
      </w:r>
      <w:r w:rsidRPr="00B8754D">
        <w:rPr>
          <w:lang w:eastAsia="en-AU"/>
        </w:rPr>
        <w:noBreakHyphen/>
        <w:t>mentioned person, false or misleading in a material particular; and</w:t>
      </w:r>
    </w:p>
    <w:p w14:paraId="430AF05B" w14:textId="77777777" w:rsidR="001605D5" w:rsidRPr="00B8754D" w:rsidRDefault="001605D5" w:rsidP="001605D5">
      <w:pPr>
        <w:pStyle w:val="DraftHeading4"/>
        <w:tabs>
          <w:tab w:val="right" w:pos="2268"/>
        </w:tabs>
        <w:ind w:left="2381" w:hanging="2381"/>
        <w:rPr>
          <w:lang w:eastAsia="en-AU"/>
        </w:rPr>
      </w:pPr>
      <w:r>
        <w:rPr>
          <w:lang w:eastAsia="en-AU"/>
        </w:rPr>
        <w:tab/>
      </w:r>
      <w:r w:rsidRPr="00B8754D">
        <w:rPr>
          <w:lang w:eastAsia="en-AU"/>
        </w:rPr>
        <w:t>(ii)</w:t>
      </w:r>
      <w:r w:rsidRPr="00B8754D">
        <w:rPr>
          <w:lang w:eastAsia="en-AU"/>
        </w:rPr>
        <w:tab/>
        <w:t>setting out, or referring to, the material particular in which the document is, to the knowledge of the first</w:t>
      </w:r>
      <w:r w:rsidRPr="00B8754D">
        <w:rPr>
          <w:lang w:eastAsia="en-AU"/>
        </w:rPr>
        <w:noBreakHyphen/>
        <w:t>mentioned person, false or misleading.</w:t>
      </w:r>
    </w:p>
    <w:p w14:paraId="15B3A974" w14:textId="585EDAD5" w:rsidR="001605D5" w:rsidRDefault="001605D5" w:rsidP="001605D5">
      <w:pPr>
        <w:pStyle w:val="BodySectionSub"/>
      </w:pPr>
      <w:r>
        <w:lastRenderedPageBreak/>
        <w:t>Maximum penalty:</w:t>
      </w:r>
      <w:r w:rsidR="00621C94">
        <w:t xml:space="preserve"> </w:t>
      </w:r>
      <w:r w:rsidR="00621C94" w:rsidRPr="00621C94">
        <w:t>tier D monetary penalty.</w:t>
      </w:r>
    </w:p>
    <w:p w14:paraId="539EE2C4" w14:textId="77777777" w:rsidR="001605D5" w:rsidRDefault="001605D5" w:rsidP="001605D5">
      <w:pPr>
        <w:pStyle w:val="DraftHeading2"/>
        <w:tabs>
          <w:tab w:val="right" w:pos="1247"/>
        </w:tabs>
        <w:ind w:left="1361" w:hanging="1361"/>
      </w:pPr>
      <w:r>
        <w:tab/>
      </w:r>
      <w:r w:rsidRPr="00140743">
        <w:t>(3)</w:t>
      </w:r>
      <w:r>
        <w:tab/>
        <w:t>Subsection (2) places an evidential burden on the accused to show that the accused had indicated the extent to which the document was false or misleading or that the accompanying document sufficiently explained the extent to which the document was false or misleading.</w:t>
      </w:r>
    </w:p>
    <w:p w14:paraId="116E4D80" w14:textId="77777777" w:rsidR="001605D5" w:rsidRPr="00923862" w:rsidRDefault="001605D5" w:rsidP="001605D5">
      <w:pPr>
        <w:pStyle w:val="DraftSub-sectionNote"/>
        <w:tabs>
          <w:tab w:val="right" w:pos="1814"/>
        </w:tabs>
        <w:ind w:left="1361"/>
        <w:rPr>
          <w:b/>
        </w:rPr>
      </w:pPr>
      <w:r w:rsidRPr="00923862">
        <w:rPr>
          <w:b/>
        </w:rPr>
        <w:t>Note</w:t>
      </w:r>
    </w:p>
    <w:p w14:paraId="4F9FE83D" w14:textId="77777777" w:rsidR="001605D5" w:rsidRPr="004634FD" w:rsidRDefault="001605D5" w:rsidP="001605D5">
      <w:pPr>
        <w:pStyle w:val="DraftSub-sectionNote"/>
        <w:tabs>
          <w:tab w:val="right" w:pos="1814"/>
        </w:tabs>
        <w:ind w:left="1361"/>
      </w:pPr>
      <w:r>
        <w:t>See the jurisdictional note in the Appendix.</w:t>
      </w:r>
    </w:p>
    <w:p w14:paraId="449D439A" w14:textId="77777777" w:rsidR="001605D5" w:rsidRPr="007E203E" w:rsidRDefault="001605D5" w:rsidP="001605D5">
      <w:pPr>
        <w:pStyle w:val="DraftHeading1"/>
        <w:tabs>
          <w:tab w:val="right" w:pos="680"/>
        </w:tabs>
        <w:ind w:left="850" w:hanging="850"/>
        <w:rPr>
          <w:lang w:val="en-US"/>
        </w:rPr>
      </w:pPr>
      <w:r>
        <w:rPr>
          <w:lang w:val="en-US"/>
        </w:rPr>
        <w:tab/>
      </w:r>
      <w:bookmarkStart w:id="722" w:name="_Toc261422934"/>
      <w:bookmarkStart w:id="723" w:name="_Toc142312711"/>
      <w:r>
        <w:rPr>
          <w:lang w:val="en-US"/>
        </w:rPr>
        <w:t>269</w:t>
      </w:r>
      <w:r>
        <w:rPr>
          <w:lang w:val="en-US"/>
        </w:rPr>
        <w:tab/>
        <w:t>Act does not affect legal professional privilege</w:t>
      </w:r>
      <w:bookmarkEnd w:id="722"/>
      <w:bookmarkEnd w:id="723"/>
    </w:p>
    <w:p w14:paraId="603743CF" w14:textId="77777777" w:rsidR="001605D5" w:rsidRDefault="001605D5" w:rsidP="001605D5">
      <w:pPr>
        <w:pStyle w:val="BodySectionSub"/>
        <w:rPr>
          <w:lang w:val="en-US"/>
        </w:rPr>
      </w:pPr>
      <w:r>
        <w:rPr>
          <w:lang w:val="en-US"/>
        </w:rPr>
        <w:t>Nothing in this Act requires a person to produce a document that would disclose information, or otherwise provide information, that is the subject of legal professional privilege.</w:t>
      </w:r>
    </w:p>
    <w:p w14:paraId="4331465F" w14:textId="77777777" w:rsidR="001605D5" w:rsidRDefault="001605D5" w:rsidP="001605D5">
      <w:pPr>
        <w:pStyle w:val="DraftHeading1"/>
        <w:tabs>
          <w:tab w:val="right" w:pos="680"/>
        </w:tabs>
        <w:ind w:left="850" w:hanging="850"/>
      </w:pPr>
      <w:r>
        <w:tab/>
      </w:r>
      <w:bookmarkStart w:id="724" w:name="_Toc261422935"/>
      <w:bookmarkStart w:id="725" w:name="_Toc142312712"/>
      <w:r>
        <w:t>270</w:t>
      </w:r>
      <w:r>
        <w:tab/>
        <w:t>Immunity from liability</w:t>
      </w:r>
      <w:bookmarkEnd w:id="724"/>
      <w:bookmarkEnd w:id="725"/>
    </w:p>
    <w:p w14:paraId="5465931C" w14:textId="77777777" w:rsidR="001605D5" w:rsidRDefault="001605D5" w:rsidP="001605D5">
      <w:pPr>
        <w:pStyle w:val="DraftHeading2"/>
        <w:tabs>
          <w:tab w:val="right" w:pos="1247"/>
        </w:tabs>
        <w:ind w:left="1361" w:hanging="1361"/>
      </w:pPr>
      <w:r>
        <w:tab/>
      </w:r>
      <w:r w:rsidRPr="00491143">
        <w:t>(1)</w:t>
      </w:r>
      <w:r>
        <w:tab/>
        <w:t>An inspector, or other person engaged in the administration of this Act, incurs no civil liability for an act or omission done or omitted to be done in good faith and in the execution or purported execution of powers and functions under this Act.</w:t>
      </w:r>
    </w:p>
    <w:p w14:paraId="57C988E4" w14:textId="77777777" w:rsidR="001605D5" w:rsidRDefault="001605D5" w:rsidP="001605D5">
      <w:pPr>
        <w:pStyle w:val="DraftHeading2"/>
        <w:tabs>
          <w:tab w:val="right" w:pos="1247"/>
        </w:tabs>
        <w:ind w:left="1361" w:hanging="1361"/>
      </w:pPr>
      <w:r>
        <w:tab/>
      </w:r>
      <w:r w:rsidRPr="00491143">
        <w:t>(2)</w:t>
      </w:r>
      <w:r>
        <w:tab/>
        <w:t>A civil liability that would, but for subsection (1), attach to a person, attaches instead to the [State].</w:t>
      </w:r>
    </w:p>
    <w:p w14:paraId="699565FF" w14:textId="77777777" w:rsidR="001605D5" w:rsidRPr="004634FD" w:rsidRDefault="001605D5" w:rsidP="001605D5">
      <w:pPr>
        <w:pStyle w:val="DraftSub-sectionNote"/>
        <w:tabs>
          <w:tab w:val="right" w:pos="1814"/>
        </w:tabs>
        <w:ind w:left="1361"/>
        <w:rPr>
          <w:b/>
        </w:rPr>
      </w:pPr>
      <w:r w:rsidRPr="004634FD">
        <w:rPr>
          <w:b/>
        </w:rPr>
        <w:t>Note</w:t>
      </w:r>
    </w:p>
    <w:p w14:paraId="16FFF377" w14:textId="27E7C7A6" w:rsidR="001605D5" w:rsidRPr="00793C1D" w:rsidRDefault="001605D5" w:rsidP="00B9502C">
      <w:pPr>
        <w:pStyle w:val="DraftSub-sectionNote"/>
        <w:tabs>
          <w:tab w:val="right" w:pos="1814"/>
        </w:tabs>
        <w:ind w:left="1361"/>
      </w:pPr>
      <w:r>
        <w:t>See the jurisdictional note in the Appendix.</w:t>
      </w:r>
    </w:p>
    <w:p w14:paraId="742BE0A3" w14:textId="77777777" w:rsidR="001605D5" w:rsidRDefault="001605D5" w:rsidP="001605D5">
      <w:pPr>
        <w:pStyle w:val="DraftHeading1"/>
        <w:tabs>
          <w:tab w:val="right" w:pos="680"/>
        </w:tabs>
        <w:ind w:left="850" w:hanging="850"/>
      </w:pPr>
      <w:r>
        <w:tab/>
      </w:r>
      <w:bookmarkStart w:id="726" w:name="_Toc261422936"/>
      <w:bookmarkStart w:id="727" w:name="_Toc142312713"/>
      <w:r>
        <w:t>271</w:t>
      </w:r>
      <w:r>
        <w:tab/>
        <w:t>Confidentiality of information</w:t>
      </w:r>
      <w:bookmarkEnd w:id="726"/>
      <w:bookmarkEnd w:id="727"/>
    </w:p>
    <w:p w14:paraId="5255C733" w14:textId="77777777" w:rsidR="001605D5" w:rsidRDefault="001605D5" w:rsidP="001605D5">
      <w:pPr>
        <w:pStyle w:val="DraftHeading2"/>
        <w:tabs>
          <w:tab w:val="right" w:pos="1247"/>
        </w:tabs>
        <w:ind w:left="1361" w:hanging="1361"/>
        <w:rPr>
          <w:lang w:eastAsia="en-AU"/>
        </w:rPr>
      </w:pPr>
      <w:r>
        <w:rPr>
          <w:lang w:eastAsia="en-AU"/>
        </w:rPr>
        <w:tab/>
      </w:r>
      <w:r w:rsidRPr="001C40DD">
        <w:rPr>
          <w:lang w:eastAsia="en-AU"/>
        </w:rPr>
        <w:t>(1)</w:t>
      </w:r>
      <w:r>
        <w:rPr>
          <w:lang w:eastAsia="en-AU"/>
        </w:rPr>
        <w:tab/>
        <w:t>This section applies if a person obtains information or gains access to a document in exercising any power or function under this Act (other than under Part 7).</w:t>
      </w:r>
    </w:p>
    <w:p w14:paraId="3FC7BE47" w14:textId="77777777" w:rsidR="001605D5" w:rsidRDefault="001605D5" w:rsidP="001605D5">
      <w:pPr>
        <w:pStyle w:val="DraftHeading2"/>
        <w:tabs>
          <w:tab w:val="right" w:pos="1247"/>
        </w:tabs>
        <w:ind w:left="1361" w:hanging="1361"/>
        <w:rPr>
          <w:lang w:eastAsia="en-AU"/>
        </w:rPr>
      </w:pPr>
      <w:r>
        <w:rPr>
          <w:lang w:eastAsia="en-AU"/>
        </w:rPr>
        <w:tab/>
        <w:t>(2</w:t>
      </w:r>
      <w:r w:rsidRPr="00D262F5">
        <w:rPr>
          <w:lang w:eastAsia="en-AU"/>
        </w:rPr>
        <w:t>)</w:t>
      </w:r>
      <w:r>
        <w:rPr>
          <w:lang w:eastAsia="en-AU"/>
        </w:rPr>
        <w:tab/>
        <w:t>The person must not do any of the following:</w:t>
      </w:r>
    </w:p>
    <w:p w14:paraId="6CDB7FF5" w14:textId="77777777" w:rsidR="001605D5" w:rsidRDefault="001605D5" w:rsidP="001605D5">
      <w:pPr>
        <w:pStyle w:val="DraftHeading3"/>
        <w:tabs>
          <w:tab w:val="right" w:pos="1757"/>
        </w:tabs>
        <w:ind w:left="1871" w:hanging="1871"/>
        <w:rPr>
          <w:lang w:eastAsia="en-AU"/>
        </w:rPr>
      </w:pPr>
      <w:r>
        <w:rPr>
          <w:lang w:eastAsia="en-AU"/>
        </w:rPr>
        <w:lastRenderedPageBreak/>
        <w:tab/>
      </w:r>
      <w:r w:rsidRPr="00A91C95">
        <w:rPr>
          <w:lang w:eastAsia="en-AU"/>
        </w:rPr>
        <w:t>(a)</w:t>
      </w:r>
      <w:r>
        <w:rPr>
          <w:lang w:eastAsia="en-AU"/>
        </w:rPr>
        <w:tab/>
        <w:t>disclose to anyone else:</w:t>
      </w:r>
    </w:p>
    <w:p w14:paraId="3BC8D5DC" w14:textId="77777777" w:rsidR="001605D5" w:rsidRDefault="001605D5" w:rsidP="001605D5">
      <w:pPr>
        <w:pStyle w:val="DraftHeading4"/>
        <w:tabs>
          <w:tab w:val="right" w:pos="2268"/>
        </w:tabs>
        <w:ind w:left="2381" w:hanging="2381"/>
        <w:rPr>
          <w:lang w:eastAsia="en-AU"/>
        </w:rPr>
      </w:pPr>
      <w:r>
        <w:rPr>
          <w:lang w:eastAsia="en-AU"/>
        </w:rPr>
        <w:tab/>
      </w:r>
      <w:r w:rsidRPr="00A91C95">
        <w:rPr>
          <w:lang w:eastAsia="en-AU"/>
        </w:rPr>
        <w:t>(i)</w:t>
      </w:r>
      <w:r>
        <w:rPr>
          <w:lang w:eastAsia="en-AU"/>
        </w:rPr>
        <w:tab/>
        <w:t>the information; or</w:t>
      </w:r>
    </w:p>
    <w:p w14:paraId="22C13C81" w14:textId="77777777" w:rsidR="001605D5" w:rsidRDefault="001605D5" w:rsidP="001605D5">
      <w:pPr>
        <w:pStyle w:val="DraftHeading4"/>
        <w:tabs>
          <w:tab w:val="right" w:pos="2268"/>
        </w:tabs>
        <w:ind w:left="2381" w:hanging="2381"/>
        <w:rPr>
          <w:lang w:eastAsia="en-AU"/>
        </w:rPr>
      </w:pPr>
      <w:r>
        <w:rPr>
          <w:lang w:eastAsia="en-AU"/>
        </w:rPr>
        <w:tab/>
      </w:r>
      <w:r w:rsidRPr="00A91C95">
        <w:rPr>
          <w:lang w:eastAsia="en-AU"/>
        </w:rPr>
        <w:t>(ii)</w:t>
      </w:r>
      <w:r>
        <w:rPr>
          <w:lang w:eastAsia="en-AU"/>
        </w:rPr>
        <w:tab/>
        <w:t>the contents of or information contained in the document;</w:t>
      </w:r>
    </w:p>
    <w:p w14:paraId="6A3AE3B2" w14:textId="77777777" w:rsidR="001605D5" w:rsidRDefault="001605D5" w:rsidP="001605D5">
      <w:pPr>
        <w:pStyle w:val="DraftHeading3"/>
        <w:tabs>
          <w:tab w:val="right" w:pos="1757"/>
        </w:tabs>
        <w:ind w:left="1871" w:hanging="1871"/>
        <w:rPr>
          <w:lang w:eastAsia="en-AU"/>
        </w:rPr>
      </w:pPr>
      <w:r>
        <w:rPr>
          <w:lang w:eastAsia="en-AU"/>
        </w:rPr>
        <w:tab/>
      </w:r>
      <w:r w:rsidRPr="00A91C95">
        <w:rPr>
          <w:lang w:eastAsia="en-AU"/>
        </w:rPr>
        <w:t>(b)</w:t>
      </w:r>
      <w:r>
        <w:rPr>
          <w:lang w:eastAsia="en-AU"/>
        </w:rPr>
        <w:tab/>
        <w:t>give access to the document to anyone else;</w:t>
      </w:r>
    </w:p>
    <w:p w14:paraId="703E24C3" w14:textId="77777777" w:rsidR="001605D5" w:rsidRPr="00944B31" w:rsidRDefault="001605D5" w:rsidP="001605D5">
      <w:pPr>
        <w:pStyle w:val="DraftHeading3"/>
        <w:tabs>
          <w:tab w:val="right" w:pos="1757"/>
        </w:tabs>
        <w:ind w:left="1871" w:hanging="1871"/>
        <w:rPr>
          <w:lang w:eastAsia="en-AU"/>
        </w:rPr>
      </w:pPr>
      <w:r>
        <w:rPr>
          <w:lang w:eastAsia="en-AU"/>
        </w:rPr>
        <w:tab/>
      </w:r>
      <w:r w:rsidRPr="00944B31">
        <w:rPr>
          <w:lang w:eastAsia="en-AU"/>
        </w:rPr>
        <w:t>(c)</w:t>
      </w:r>
      <w:r>
        <w:rPr>
          <w:lang w:eastAsia="en-AU"/>
        </w:rPr>
        <w:tab/>
        <w:t>use the information or document for any purpose.</w:t>
      </w:r>
    </w:p>
    <w:p w14:paraId="1B154BC5" w14:textId="6EADDE3D" w:rsidR="001605D5" w:rsidRDefault="001605D5" w:rsidP="001605D5">
      <w:pPr>
        <w:pStyle w:val="BodySectionSub"/>
        <w:rPr>
          <w:lang w:eastAsia="en-AU"/>
        </w:rPr>
      </w:pPr>
      <w:r>
        <w:rPr>
          <w:lang w:eastAsia="en-AU"/>
        </w:rPr>
        <w:t>Maximum penalty:</w:t>
      </w:r>
      <w:r w:rsidR="00621C94">
        <w:rPr>
          <w:lang w:eastAsia="en-AU"/>
        </w:rPr>
        <w:t xml:space="preserve"> </w:t>
      </w:r>
      <w:r w:rsidR="00621C94" w:rsidRPr="00621C94">
        <w:rPr>
          <w:lang w:eastAsia="en-AU"/>
        </w:rPr>
        <w:t>tier D monetary penalty.</w:t>
      </w:r>
    </w:p>
    <w:p w14:paraId="2A54D527" w14:textId="77777777" w:rsidR="001605D5" w:rsidRDefault="001605D5" w:rsidP="001605D5">
      <w:pPr>
        <w:pStyle w:val="DraftHeading2"/>
        <w:tabs>
          <w:tab w:val="right" w:pos="1247"/>
        </w:tabs>
        <w:ind w:left="1361" w:hanging="1361"/>
        <w:rPr>
          <w:lang w:eastAsia="en-AU"/>
        </w:rPr>
      </w:pPr>
      <w:r>
        <w:rPr>
          <w:lang w:eastAsia="en-AU"/>
        </w:rPr>
        <w:tab/>
      </w:r>
      <w:r w:rsidRPr="00A91C95">
        <w:rPr>
          <w:lang w:eastAsia="en-AU"/>
        </w:rPr>
        <w:t>(3)</w:t>
      </w:r>
      <w:r>
        <w:rPr>
          <w:lang w:eastAsia="en-AU"/>
        </w:rPr>
        <w:tab/>
        <w:t>Subsection (2) does not apply to the disclosure of information, or the giving of access to a document or the use of information or a document:</w:t>
      </w:r>
    </w:p>
    <w:p w14:paraId="1381F4D0" w14:textId="77777777" w:rsidR="001605D5" w:rsidRPr="002D0534" w:rsidRDefault="001605D5" w:rsidP="001605D5">
      <w:pPr>
        <w:pStyle w:val="DraftHeading3"/>
        <w:tabs>
          <w:tab w:val="right" w:pos="1757"/>
        </w:tabs>
        <w:ind w:left="1871" w:hanging="1871"/>
        <w:rPr>
          <w:lang w:eastAsia="en-AU"/>
        </w:rPr>
      </w:pPr>
      <w:r>
        <w:rPr>
          <w:lang w:eastAsia="en-AU"/>
        </w:rPr>
        <w:tab/>
      </w:r>
      <w:r w:rsidRPr="002D0534">
        <w:rPr>
          <w:lang w:eastAsia="en-AU"/>
        </w:rPr>
        <w:t>(a)</w:t>
      </w:r>
      <w:r>
        <w:rPr>
          <w:lang w:eastAsia="en-AU"/>
        </w:rPr>
        <w:tab/>
        <w:t>about a person, with the person's consent; or</w:t>
      </w:r>
    </w:p>
    <w:p w14:paraId="7B999983" w14:textId="77777777" w:rsidR="001605D5" w:rsidRDefault="001605D5" w:rsidP="001605D5">
      <w:pPr>
        <w:pStyle w:val="DraftHeading3"/>
        <w:tabs>
          <w:tab w:val="right" w:pos="1757"/>
        </w:tabs>
        <w:ind w:left="1871" w:hanging="1871"/>
        <w:rPr>
          <w:lang w:eastAsia="en-AU"/>
        </w:rPr>
      </w:pPr>
      <w:r>
        <w:rPr>
          <w:lang w:eastAsia="en-AU"/>
        </w:rPr>
        <w:tab/>
        <w:t>(b</w:t>
      </w:r>
      <w:r w:rsidRPr="00D262F5">
        <w:rPr>
          <w:lang w:eastAsia="en-AU"/>
        </w:rPr>
        <w:t>)</w:t>
      </w:r>
      <w:r>
        <w:rPr>
          <w:lang w:eastAsia="en-AU"/>
        </w:rPr>
        <w:tab/>
        <w:t>that is necessary for the exercise of a power or function under this Act; or</w:t>
      </w:r>
    </w:p>
    <w:p w14:paraId="4EA34182" w14:textId="0F2B101C" w:rsidR="001605D5" w:rsidRPr="00141E6B" w:rsidRDefault="001605D5" w:rsidP="001605D5">
      <w:pPr>
        <w:pStyle w:val="DraftHeading3"/>
        <w:tabs>
          <w:tab w:val="right" w:pos="1757"/>
        </w:tabs>
        <w:ind w:left="1871" w:hanging="1871"/>
        <w:rPr>
          <w:lang w:eastAsia="en-AU"/>
        </w:rPr>
      </w:pPr>
      <w:r>
        <w:rPr>
          <w:lang w:eastAsia="en-AU"/>
        </w:rPr>
        <w:tab/>
      </w:r>
      <w:r w:rsidRPr="00114032">
        <w:rPr>
          <w:lang w:eastAsia="en-AU"/>
        </w:rPr>
        <w:t>(c)</w:t>
      </w:r>
      <w:r>
        <w:rPr>
          <w:lang w:eastAsia="en-AU"/>
        </w:rPr>
        <w:tab/>
      </w:r>
      <w:r w:rsidR="00886152">
        <w:rPr>
          <w:rFonts w:ascii="Times-Roman" w:hAnsi="Times-Roman" w:cs="Times-Roman"/>
          <w:szCs w:val="24"/>
          <w:lang w:eastAsia="en-AU"/>
        </w:rPr>
        <w:t>that is authorised under section 271A; or</w:t>
      </w:r>
    </w:p>
    <w:p w14:paraId="03232E0D" w14:textId="77777777" w:rsidR="001605D5" w:rsidRDefault="001605D5" w:rsidP="001605D5">
      <w:pPr>
        <w:pStyle w:val="DraftHeading3"/>
        <w:tabs>
          <w:tab w:val="right" w:pos="1757"/>
        </w:tabs>
        <w:ind w:left="1871" w:hanging="1871"/>
        <w:rPr>
          <w:lang w:eastAsia="en-AU"/>
        </w:rPr>
      </w:pPr>
      <w:r>
        <w:rPr>
          <w:lang w:eastAsia="en-AU"/>
        </w:rPr>
        <w:tab/>
        <w:t>(d</w:t>
      </w:r>
      <w:r w:rsidRPr="00D262F5">
        <w:rPr>
          <w:lang w:eastAsia="en-AU"/>
        </w:rPr>
        <w:t>)</w:t>
      </w:r>
      <w:r>
        <w:rPr>
          <w:lang w:eastAsia="en-AU"/>
        </w:rPr>
        <w:tab/>
        <w:t>that is required by any court, tribunal, authority or person having lawful authority to require the production of documents or the answering of questions; or</w:t>
      </w:r>
    </w:p>
    <w:p w14:paraId="77AA493D" w14:textId="77777777" w:rsidR="001605D5" w:rsidRDefault="001605D5" w:rsidP="001605D5">
      <w:pPr>
        <w:pStyle w:val="DraftHeading3"/>
        <w:tabs>
          <w:tab w:val="right" w:pos="1757"/>
        </w:tabs>
        <w:ind w:left="1871" w:hanging="1871"/>
        <w:rPr>
          <w:lang w:eastAsia="en-AU"/>
        </w:rPr>
      </w:pPr>
      <w:r>
        <w:rPr>
          <w:lang w:eastAsia="en-AU"/>
        </w:rPr>
        <w:tab/>
        <w:t>(e</w:t>
      </w:r>
      <w:r w:rsidRPr="00BC1053">
        <w:rPr>
          <w:lang w:eastAsia="en-AU"/>
        </w:rPr>
        <w:t>)</w:t>
      </w:r>
      <w:r>
        <w:rPr>
          <w:lang w:eastAsia="en-AU"/>
        </w:rPr>
        <w:tab/>
        <w:t>that is required or authorised under a law; or</w:t>
      </w:r>
    </w:p>
    <w:p w14:paraId="5AC8A2EB" w14:textId="77777777" w:rsidR="001605D5" w:rsidRPr="00BC1053" w:rsidRDefault="001605D5" w:rsidP="001605D5">
      <w:pPr>
        <w:pStyle w:val="DraftHeading3"/>
        <w:tabs>
          <w:tab w:val="right" w:pos="1757"/>
        </w:tabs>
        <w:ind w:left="1871" w:hanging="1871"/>
        <w:rPr>
          <w:lang w:eastAsia="en-AU"/>
        </w:rPr>
      </w:pPr>
      <w:r>
        <w:rPr>
          <w:lang w:eastAsia="en-AU"/>
        </w:rPr>
        <w:tab/>
      </w:r>
      <w:r w:rsidRPr="00BC1053">
        <w:rPr>
          <w:lang w:eastAsia="en-AU"/>
        </w:rPr>
        <w:t>(</w:t>
      </w:r>
      <w:r>
        <w:rPr>
          <w:lang w:eastAsia="en-AU"/>
        </w:rPr>
        <w:t>f</w:t>
      </w:r>
      <w:r w:rsidRPr="00BC1053">
        <w:rPr>
          <w:lang w:eastAsia="en-AU"/>
        </w:rPr>
        <w:t>)</w:t>
      </w:r>
      <w:r>
        <w:rPr>
          <w:lang w:eastAsia="en-AU"/>
        </w:rPr>
        <w:tab/>
        <w:t>to a Minister.</w:t>
      </w:r>
    </w:p>
    <w:p w14:paraId="5E1F0895" w14:textId="77777777" w:rsidR="001605D5" w:rsidRDefault="001605D5" w:rsidP="001605D5">
      <w:pPr>
        <w:pStyle w:val="DraftHeading2"/>
        <w:tabs>
          <w:tab w:val="right" w:pos="1247"/>
        </w:tabs>
        <w:ind w:left="1361" w:hanging="1361"/>
        <w:rPr>
          <w:lang w:eastAsia="en-AU"/>
        </w:rPr>
      </w:pPr>
      <w:r>
        <w:rPr>
          <w:lang w:eastAsia="en-AU"/>
        </w:rPr>
        <w:tab/>
      </w:r>
      <w:r w:rsidRPr="002526BB">
        <w:rPr>
          <w:lang w:eastAsia="en-AU"/>
        </w:rPr>
        <w:t>(4)</w:t>
      </w:r>
      <w:r>
        <w:rPr>
          <w:lang w:eastAsia="en-AU"/>
        </w:rPr>
        <w:tab/>
      </w:r>
      <w:r w:rsidRPr="002526BB">
        <w:rPr>
          <w:lang w:eastAsia="en-AU"/>
        </w:rPr>
        <w:t>A person must not intentionally disclose to a</w:t>
      </w:r>
      <w:r>
        <w:rPr>
          <w:lang w:eastAsia="en-AU"/>
        </w:rPr>
        <w:t>nother</w:t>
      </w:r>
      <w:r w:rsidRPr="002526BB">
        <w:rPr>
          <w:lang w:eastAsia="en-AU"/>
        </w:rPr>
        <w:t xml:space="preserve"> person the name of an individual who has made a complaint in relation to that </w:t>
      </w:r>
      <w:r>
        <w:rPr>
          <w:lang w:eastAsia="en-AU"/>
        </w:rPr>
        <w:t xml:space="preserve">other </w:t>
      </w:r>
      <w:r w:rsidRPr="002526BB">
        <w:rPr>
          <w:lang w:eastAsia="en-AU"/>
        </w:rPr>
        <w:t>person unless</w:t>
      </w:r>
      <w:r>
        <w:rPr>
          <w:lang w:eastAsia="en-AU"/>
        </w:rPr>
        <w:t>:</w:t>
      </w:r>
    </w:p>
    <w:p w14:paraId="67991597" w14:textId="77777777" w:rsidR="001605D5" w:rsidRDefault="001605D5" w:rsidP="001605D5">
      <w:pPr>
        <w:pStyle w:val="DraftHeading3"/>
        <w:tabs>
          <w:tab w:val="right" w:pos="1757"/>
        </w:tabs>
        <w:ind w:left="1871" w:hanging="1871"/>
        <w:rPr>
          <w:lang w:eastAsia="en-AU"/>
        </w:rPr>
      </w:pPr>
      <w:r>
        <w:rPr>
          <w:lang w:eastAsia="en-AU"/>
        </w:rPr>
        <w:tab/>
      </w:r>
      <w:r w:rsidRPr="002526BB">
        <w:rPr>
          <w:lang w:eastAsia="en-AU"/>
        </w:rPr>
        <w:t>(a)</w:t>
      </w:r>
      <w:r>
        <w:rPr>
          <w:lang w:eastAsia="en-AU"/>
        </w:rPr>
        <w:tab/>
        <w:t>the disclosure is made with the consent of the complainant; or</w:t>
      </w:r>
    </w:p>
    <w:p w14:paraId="76DE3D69" w14:textId="77777777" w:rsidR="001605D5" w:rsidRDefault="001605D5" w:rsidP="001605D5">
      <w:pPr>
        <w:pStyle w:val="DraftHeading3"/>
        <w:tabs>
          <w:tab w:val="right" w:pos="1757"/>
        </w:tabs>
        <w:ind w:left="1871" w:hanging="1871"/>
        <w:rPr>
          <w:lang w:eastAsia="en-AU"/>
        </w:rPr>
      </w:pPr>
      <w:r>
        <w:rPr>
          <w:lang w:eastAsia="en-AU"/>
        </w:rPr>
        <w:tab/>
      </w:r>
      <w:r w:rsidRPr="002526BB">
        <w:rPr>
          <w:lang w:eastAsia="en-AU"/>
        </w:rPr>
        <w:t>(b)</w:t>
      </w:r>
      <w:r>
        <w:rPr>
          <w:lang w:eastAsia="en-AU"/>
        </w:rPr>
        <w:tab/>
        <w:t>the disclosure is required under a law.</w:t>
      </w:r>
    </w:p>
    <w:p w14:paraId="46E6D324" w14:textId="5F1D962E" w:rsidR="001605D5" w:rsidRDefault="001605D5" w:rsidP="001605D5">
      <w:pPr>
        <w:pStyle w:val="BodySectionSub"/>
        <w:rPr>
          <w:lang w:eastAsia="en-AU"/>
        </w:rPr>
      </w:pPr>
      <w:r>
        <w:rPr>
          <w:lang w:eastAsia="en-AU"/>
        </w:rPr>
        <w:lastRenderedPageBreak/>
        <w:t>Maximum penalty:</w:t>
      </w:r>
      <w:r w:rsidR="00621C94">
        <w:rPr>
          <w:lang w:eastAsia="en-AU"/>
        </w:rPr>
        <w:t xml:space="preserve"> </w:t>
      </w:r>
      <w:r w:rsidR="00621C94" w:rsidRPr="00621C94">
        <w:rPr>
          <w:lang w:eastAsia="en-AU"/>
        </w:rPr>
        <w:t>tier D monetary penalty.</w:t>
      </w:r>
    </w:p>
    <w:p w14:paraId="537C6811" w14:textId="292C14EA" w:rsidR="00DA5295" w:rsidRDefault="00DA5295" w:rsidP="00DA5295">
      <w:pPr>
        <w:pStyle w:val="DraftHeading1"/>
        <w:tabs>
          <w:tab w:val="right" w:pos="680"/>
        </w:tabs>
        <w:ind w:left="850" w:hanging="850"/>
      </w:pPr>
      <w:r>
        <w:tab/>
      </w:r>
      <w:bookmarkStart w:id="728" w:name="_Toc142312714"/>
      <w:r>
        <w:t>271A</w:t>
      </w:r>
      <w:r>
        <w:tab/>
      </w:r>
      <w:r w:rsidR="004D6899" w:rsidRPr="004D6899">
        <w:t>Additional ways that regulator may use and share information</w:t>
      </w:r>
      <w:bookmarkEnd w:id="728"/>
    </w:p>
    <w:p w14:paraId="66B132A9" w14:textId="1CAB1176" w:rsidR="00DA5295" w:rsidRDefault="00DA5295" w:rsidP="00DA5295">
      <w:pPr>
        <w:pStyle w:val="DraftHeading2"/>
        <w:tabs>
          <w:tab w:val="right" w:pos="1247"/>
        </w:tabs>
        <w:ind w:left="1361" w:hanging="1361"/>
        <w:rPr>
          <w:lang w:eastAsia="en-AU"/>
        </w:rPr>
      </w:pPr>
      <w:r>
        <w:rPr>
          <w:lang w:eastAsia="en-AU"/>
        </w:rPr>
        <w:tab/>
      </w:r>
      <w:r w:rsidRPr="001C40DD">
        <w:rPr>
          <w:lang w:eastAsia="en-AU"/>
        </w:rPr>
        <w:t>(1)</w:t>
      </w:r>
      <w:r>
        <w:rPr>
          <w:lang w:eastAsia="en-AU"/>
        </w:rPr>
        <w:tab/>
      </w:r>
      <w:r w:rsidR="000D21A9" w:rsidRPr="000D21A9">
        <w:rPr>
          <w:lang w:eastAsia="en-AU"/>
        </w:rPr>
        <w:t>This section applies in relation to information or a document mentioned in section 271(1).</w:t>
      </w:r>
    </w:p>
    <w:p w14:paraId="17BFE111" w14:textId="478459ED" w:rsidR="000D21A9" w:rsidRDefault="000D21A9" w:rsidP="000D21A9">
      <w:pPr>
        <w:pStyle w:val="DraftHeading2"/>
        <w:tabs>
          <w:tab w:val="right" w:pos="1247"/>
        </w:tabs>
        <w:ind w:left="1361" w:hanging="1361"/>
        <w:rPr>
          <w:lang w:eastAsia="en-AU"/>
        </w:rPr>
      </w:pPr>
      <w:r>
        <w:rPr>
          <w:lang w:eastAsia="en-AU"/>
        </w:rPr>
        <w:tab/>
      </w:r>
      <w:r w:rsidRPr="001C40DD">
        <w:rPr>
          <w:lang w:eastAsia="en-AU"/>
        </w:rPr>
        <w:t>(</w:t>
      </w:r>
      <w:r>
        <w:rPr>
          <w:lang w:eastAsia="en-AU"/>
        </w:rPr>
        <w:t>2</w:t>
      </w:r>
      <w:r w:rsidRPr="001C40DD">
        <w:rPr>
          <w:lang w:eastAsia="en-AU"/>
        </w:rPr>
        <w:t>)</w:t>
      </w:r>
      <w:r>
        <w:rPr>
          <w:lang w:eastAsia="en-AU"/>
        </w:rPr>
        <w:tab/>
      </w:r>
      <w:r w:rsidRPr="000D21A9">
        <w:rPr>
          <w:lang w:eastAsia="en-AU"/>
        </w:rPr>
        <w:t>The regulator or a person authorised by the regulator may, in the circumstances stated in subsection (3):</w:t>
      </w:r>
    </w:p>
    <w:p w14:paraId="0AA5BBE9" w14:textId="553E0D59" w:rsidR="000D21A9" w:rsidRDefault="000D21A9" w:rsidP="000D21A9">
      <w:pPr>
        <w:pStyle w:val="DraftHeading3"/>
        <w:tabs>
          <w:tab w:val="right" w:pos="1757"/>
        </w:tabs>
        <w:ind w:left="1871" w:hanging="1871"/>
        <w:rPr>
          <w:lang w:eastAsia="en-AU"/>
        </w:rPr>
      </w:pPr>
      <w:r>
        <w:rPr>
          <w:lang w:eastAsia="en-AU"/>
        </w:rPr>
        <w:tab/>
      </w:r>
      <w:r w:rsidRPr="002526BB">
        <w:rPr>
          <w:lang w:eastAsia="en-AU"/>
        </w:rPr>
        <w:t>(a)</w:t>
      </w:r>
      <w:r>
        <w:rPr>
          <w:lang w:eastAsia="en-AU"/>
        </w:rPr>
        <w:tab/>
      </w:r>
      <w:r w:rsidR="006F1365" w:rsidRPr="006F1365">
        <w:rPr>
          <w:lang w:eastAsia="en-AU"/>
        </w:rPr>
        <w:t>disclose the information, or the contents of or information contained in the document, to any other person including a corresponding regulator; or</w:t>
      </w:r>
    </w:p>
    <w:p w14:paraId="35F82FD6" w14:textId="6318C9BF" w:rsidR="006F1365" w:rsidRDefault="006F1365" w:rsidP="006F1365">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Pr="006F1365">
        <w:rPr>
          <w:lang w:eastAsia="en-AU"/>
        </w:rPr>
        <w:t>give access to the document to any other person including a corresponding regulator; or</w:t>
      </w:r>
    </w:p>
    <w:p w14:paraId="2A755ACB" w14:textId="75B53BC0" w:rsidR="006F1365" w:rsidRDefault="006F1365" w:rsidP="006F1365">
      <w:pPr>
        <w:pStyle w:val="DraftHeading3"/>
        <w:tabs>
          <w:tab w:val="right" w:pos="1757"/>
        </w:tabs>
        <w:ind w:left="1871" w:hanging="1871"/>
        <w:rPr>
          <w:lang w:eastAsia="en-AU"/>
        </w:rPr>
      </w:pPr>
      <w:r>
        <w:rPr>
          <w:lang w:eastAsia="en-AU"/>
        </w:rPr>
        <w:tab/>
      </w:r>
      <w:r w:rsidRPr="002526BB">
        <w:rPr>
          <w:lang w:eastAsia="en-AU"/>
        </w:rPr>
        <w:t>(</w:t>
      </w:r>
      <w:r w:rsidR="00B03094">
        <w:rPr>
          <w:lang w:eastAsia="en-AU"/>
        </w:rPr>
        <w:t>c</w:t>
      </w:r>
      <w:r w:rsidRPr="002526BB">
        <w:rPr>
          <w:lang w:eastAsia="en-AU"/>
        </w:rPr>
        <w:t>)</w:t>
      </w:r>
      <w:r>
        <w:rPr>
          <w:lang w:eastAsia="en-AU"/>
        </w:rPr>
        <w:tab/>
      </w:r>
      <w:r w:rsidR="00B03094" w:rsidRPr="00B03094">
        <w:rPr>
          <w:lang w:eastAsia="en-AU"/>
        </w:rPr>
        <w:t>use the information or document.</w:t>
      </w:r>
    </w:p>
    <w:p w14:paraId="1F0FFBFD" w14:textId="10870816" w:rsidR="00B03094" w:rsidRDefault="00B03094" w:rsidP="00B03094">
      <w:pPr>
        <w:pStyle w:val="DraftHeading2"/>
        <w:tabs>
          <w:tab w:val="right" w:pos="1247"/>
        </w:tabs>
        <w:ind w:left="1361" w:hanging="1361"/>
        <w:rPr>
          <w:lang w:eastAsia="en-AU"/>
        </w:rPr>
      </w:pPr>
      <w:r>
        <w:rPr>
          <w:lang w:eastAsia="en-AU"/>
        </w:rPr>
        <w:tab/>
      </w:r>
      <w:r w:rsidRPr="001C40DD">
        <w:rPr>
          <w:lang w:eastAsia="en-AU"/>
        </w:rPr>
        <w:t>(</w:t>
      </w:r>
      <w:r>
        <w:rPr>
          <w:lang w:eastAsia="en-AU"/>
        </w:rPr>
        <w:t>3</w:t>
      </w:r>
      <w:r w:rsidRPr="001C40DD">
        <w:rPr>
          <w:lang w:eastAsia="en-AU"/>
        </w:rPr>
        <w:t>)</w:t>
      </w:r>
      <w:r>
        <w:rPr>
          <w:lang w:eastAsia="en-AU"/>
        </w:rPr>
        <w:tab/>
      </w:r>
      <w:r w:rsidRPr="00B03094">
        <w:rPr>
          <w:lang w:eastAsia="en-AU"/>
        </w:rPr>
        <w:t>The circumstances are that the regulator reasonably believes the disclosure, access or use:</w:t>
      </w:r>
    </w:p>
    <w:p w14:paraId="60920CAC" w14:textId="7FDAFF5B" w:rsidR="00852B61" w:rsidRDefault="00852B61" w:rsidP="00852B61">
      <w:pPr>
        <w:pStyle w:val="DraftHeading3"/>
        <w:tabs>
          <w:tab w:val="right" w:pos="1757"/>
        </w:tabs>
        <w:ind w:left="1871" w:hanging="1871"/>
        <w:rPr>
          <w:lang w:eastAsia="en-AU"/>
        </w:rPr>
      </w:pPr>
      <w:r>
        <w:rPr>
          <w:lang w:eastAsia="en-AU"/>
        </w:rPr>
        <w:tab/>
      </w:r>
      <w:r w:rsidRPr="002526BB">
        <w:rPr>
          <w:lang w:eastAsia="en-AU"/>
        </w:rPr>
        <w:t>(a)</w:t>
      </w:r>
      <w:r>
        <w:rPr>
          <w:lang w:eastAsia="en-AU"/>
        </w:rPr>
        <w:tab/>
      </w:r>
      <w:r w:rsidR="001B46F9" w:rsidRPr="001B46F9">
        <w:rPr>
          <w:lang w:eastAsia="en-AU"/>
        </w:rPr>
        <w:t>is necessary for administering, or monitoring or enforcing compliance with, this Act; or</w:t>
      </w:r>
    </w:p>
    <w:p w14:paraId="4613BD23" w14:textId="6FE9506E" w:rsidR="001B46F9" w:rsidRDefault="001B46F9" w:rsidP="001B46F9">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Pr="001B46F9">
        <w:rPr>
          <w:lang w:eastAsia="en-AU"/>
        </w:rPr>
        <w:t>is necessary for the administration or enforcement of another Act prescribed by the regulations; or</w:t>
      </w:r>
    </w:p>
    <w:p w14:paraId="46568A40" w14:textId="64435EAD" w:rsidR="001B46F9" w:rsidRDefault="001B46F9" w:rsidP="001B46F9">
      <w:pPr>
        <w:pStyle w:val="DraftHeading3"/>
        <w:tabs>
          <w:tab w:val="right" w:pos="1757"/>
        </w:tabs>
        <w:ind w:left="1871" w:hanging="1871"/>
        <w:rPr>
          <w:lang w:eastAsia="en-AU"/>
        </w:rPr>
      </w:pPr>
      <w:r>
        <w:rPr>
          <w:lang w:eastAsia="en-AU"/>
        </w:rPr>
        <w:tab/>
      </w:r>
      <w:r w:rsidRPr="002526BB">
        <w:rPr>
          <w:lang w:eastAsia="en-AU"/>
        </w:rPr>
        <w:t>(</w:t>
      </w:r>
      <w:r>
        <w:rPr>
          <w:lang w:eastAsia="en-AU"/>
        </w:rPr>
        <w:t>c</w:t>
      </w:r>
      <w:r w:rsidRPr="002526BB">
        <w:rPr>
          <w:lang w:eastAsia="en-AU"/>
        </w:rPr>
        <w:t>)</w:t>
      </w:r>
      <w:r>
        <w:rPr>
          <w:lang w:eastAsia="en-AU"/>
        </w:rPr>
        <w:tab/>
      </w:r>
      <w:r w:rsidR="00EC261C" w:rsidRPr="00EC261C">
        <w:rPr>
          <w:lang w:eastAsia="en-AU"/>
        </w:rPr>
        <w:t>is necessary for the administration or enforcement of another Act or law, if the disclosure, access or use is necessary to lessen or prevent a serious risk to public health or safety; or</w:t>
      </w:r>
    </w:p>
    <w:p w14:paraId="38152D24" w14:textId="7D4AA808" w:rsidR="00EC261C" w:rsidRDefault="00EC261C" w:rsidP="00EC261C">
      <w:pPr>
        <w:pStyle w:val="DraftHeading3"/>
        <w:tabs>
          <w:tab w:val="right" w:pos="1757"/>
        </w:tabs>
        <w:ind w:left="1871" w:hanging="1871"/>
        <w:rPr>
          <w:lang w:eastAsia="en-AU"/>
        </w:rPr>
      </w:pPr>
      <w:r>
        <w:rPr>
          <w:lang w:eastAsia="en-AU"/>
        </w:rPr>
        <w:tab/>
      </w:r>
      <w:r w:rsidRPr="002526BB">
        <w:rPr>
          <w:lang w:eastAsia="en-AU"/>
        </w:rPr>
        <w:t>(</w:t>
      </w:r>
      <w:r>
        <w:rPr>
          <w:lang w:eastAsia="en-AU"/>
        </w:rPr>
        <w:t>d</w:t>
      </w:r>
      <w:r w:rsidRPr="002526BB">
        <w:rPr>
          <w:lang w:eastAsia="en-AU"/>
        </w:rPr>
        <w:t>)</w:t>
      </w:r>
      <w:r>
        <w:rPr>
          <w:lang w:eastAsia="en-AU"/>
        </w:rPr>
        <w:tab/>
      </w:r>
      <w:r w:rsidR="00EA6B64" w:rsidRPr="00EA6B64">
        <w:rPr>
          <w:lang w:eastAsia="en-AU"/>
        </w:rPr>
        <w:t>is necessary for the recognition of authorisations under a corresponding WHS law; or</w:t>
      </w:r>
    </w:p>
    <w:p w14:paraId="23B89EFC" w14:textId="185A7164" w:rsidR="00017332" w:rsidRDefault="00017332" w:rsidP="00017332">
      <w:pPr>
        <w:pStyle w:val="DraftHeading3"/>
        <w:tabs>
          <w:tab w:val="right" w:pos="1757"/>
        </w:tabs>
        <w:ind w:left="1871" w:hanging="1871"/>
        <w:rPr>
          <w:lang w:eastAsia="en-AU"/>
        </w:rPr>
      </w:pPr>
      <w:r>
        <w:rPr>
          <w:lang w:eastAsia="en-AU"/>
        </w:rPr>
        <w:lastRenderedPageBreak/>
        <w:tab/>
      </w:r>
      <w:r w:rsidRPr="002526BB">
        <w:rPr>
          <w:lang w:eastAsia="en-AU"/>
        </w:rPr>
        <w:t>(</w:t>
      </w:r>
      <w:r>
        <w:rPr>
          <w:lang w:eastAsia="en-AU"/>
        </w:rPr>
        <w:t>f</w:t>
      </w:r>
      <w:r w:rsidRPr="002526BB">
        <w:rPr>
          <w:lang w:eastAsia="en-AU"/>
        </w:rPr>
        <w:t>)</w:t>
      </w:r>
      <w:r>
        <w:rPr>
          <w:lang w:eastAsia="en-AU"/>
        </w:rPr>
        <w:tab/>
      </w:r>
      <w:r w:rsidR="004B0AF3" w:rsidRPr="004B0AF3">
        <w:rPr>
          <w:lang w:eastAsia="en-AU"/>
        </w:rPr>
        <w:t>is required for the exercise of a power or function under a corresponding WHS law.</w:t>
      </w:r>
    </w:p>
    <w:p w14:paraId="375BDC81" w14:textId="2EC5DA61" w:rsidR="004B0AF3" w:rsidRDefault="004B0AF3" w:rsidP="004B0AF3">
      <w:pPr>
        <w:pStyle w:val="DraftHeading2"/>
        <w:tabs>
          <w:tab w:val="right" w:pos="1247"/>
        </w:tabs>
        <w:ind w:left="1361" w:hanging="1361"/>
        <w:rPr>
          <w:lang w:eastAsia="en-AU"/>
        </w:rPr>
      </w:pPr>
      <w:r>
        <w:rPr>
          <w:lang w:eastAsia="en-AU"/>
        </w:rPr>
        <w:tab/>
      </w:r>
      <w:r w:rsidRPr="001C40DD">
        <w:rPr>
          <w:lang w:eastAsia="en-AU"/>
        </w:rPr>
        <w:t>(</w:t>
      </w:r>
      <w:r>
        <w:rPr>
          <w:lang w:eastAsia="en-AU"/>
        </w:rPr>
        <w:t>4</w:t>
      </w:r>
      <w:r w:rsidRPr="001C40DD">
        <w:rPr>
          <w:lang w:eastAsia="en-AU"/>
        </w:rPr>
        <w:t>)</w:t>
      </w:r>
      <w:r>
        <w:rPr>
          <w:lang w:eastAsia="en-AU"/>
        </w:rPr>
        <w:tab/>
      </w:r>
      <w:r w:rsidRPr="004B0AF3">
        <w:rPr>
          <w:lang w:eastAsia="en-AU"/>
        </w:rPr>
        <w:t>This section does not limit the operation of section 271(3)(a), (b), (d), (e) or (f) in relation to the disclosure of information, giving of access to a document or use of information or a document by the regulator or a person authorised by the regulator.</w:t>
      </w:r>
    </w:p>
    <w:p w14:paraId="2EC81D11" w14:textId="77777777" w:rsidR="001605D5" w:rsidRDefault="001605D5" w:rsidP="001605D5">
      <w:pPr>
        <w:pStyle w:val="DraftHeading1"/>
        <w:tabs>
          <w:tab w:val="right" w:pos="680"/>
        </w:tabs>
        <w:ind w:left="850" w:hanging="850"/>
      </w:pPr>
      <w:r>
        <w:tab/>
      </w:r>
      <w:bookmarkStart w:id="729" w:name="_Toc261422937"/>
      <w:bookmarkStart w:id="730" w:name="_Toc142312715"/>
      <w:r>
        <w:t>272</w:t>
      </w:r>
      <w:r w:rsidRPr="00C81A79">
        <w:tab/>
        <w:t>No contracting out</w:t>
      </w:r>
      <w:bookmarkEnd w:id="729"/>
      <w:bookmarkEnd w:id="730"/>
    </w:p>
    <w:p w14:paraId="4E0FECB1" w14:textId="131E9AC8" w:rsidR="001605D5" w:rsidRDefault="001605D5" w:rsidP="001605D5">
      <w:pPr>
        <w:pStyle w:val="BodySectionSub"/>
      </w:pPr>
      <w:r>
        <w:t>A term of any agreement or contract that purports to exclude, limit or modify the operation of this Act or any duty owed under this Act or to transfer to another person any duty owed under this Act is void.</w:t>
      </w:r>
    </w:p>
    <w:p w14:paraId="7D9D4F2A" w14:textId="71F449DD" w:rsidR="003D1421" w:rsidRDefault="003D1421" w:rsidP="003D1421">
      <w:pPr>
        <w:pStyle w:val="DraftHeading1"/>
        <w:tabs>
          <w:tab w:val="right" w:pos="680"/>
        </w:tabs>
        <w:ind w:left="850" w:hanging="850"/>
      </w:pPr>
      <w:r>
        <w:tab/>
      </w:r>
      <w:bookmarkStart w:id="731" w:name="_Toc142312716"/>
      <w:r>
        <w:t>272A</w:t>
      </w:r>
      <w:r>
        <w:tab/>
      </w:r>
      <w:r w:rsidR="00524C02" w:rsidRPr="00524C02">
        <w:t>No insurance or other indemnity against penalties</w:t>
      </w:r>
      <w:bookmarkEnd w:id="731"/>
    </w:p>
    <w:p w14:paraId="16F2F133" w14:textId="362F0F25" w:rsidR="003D1421" w:rsidRDefault="003D1421" w:rsidP="003D1421">
      <w:pPr>
        <w:pStyle w:val="DraftHeading2"/>
        <w:tabs>
          <w:tab w:val="right" w:pos="1247"/>
        </w:tabs>
        <w:ind w:left="1361" w:hanging="1361"/>
        <w:rPr>
          <w:lang w:eastAsia="en-AU"/>
        </w:rPr>
      </w:pPr>
      <w:r>
        <w:rPr>
          <w:lang w:eastAsia="en-AU"/>
        </w:rPr>
        <w:tab/>
      </w:r>
      <w:r w:rsidRPr="001C40DD">
        <w:rPr>
          <w:lang w:eastAsia="en-AU"/>
        </w:rPr>
        <w:t>(1)</w:t>
      </w:r>
      <w:r>
        <w:rPr>
          <w:lang w:eastAsia="en-AU"/>
        </w:rPr>
        <w:tab/>
      </w:r>
      <w:r w:rsidR="00524C02" w:rsidRPr="00524C02">
        <w:rPr>
          <w:lang w:eastAsia="en-AU"/>
        </w:rPr>
        <w:t>A person must not, without reasonable excuse:</w:t>
      </w:r>
    </w:p>
    <w:p w14:paraId="0C2E1BC0" w14:textId="2583A0E6" w:rsidR="00524C02" w:rsidRDefault="00524C02" w:rsidP="00524C02">
      <w:pPr>
        <w:pStyle w:val="DraftHeading3"/>
        <w:tabs>
          <w:tab w:val="right" w:pos="1757"/>
        </w:tabs>
        <w:ind w:left="1871" w:hanging="1871"/>
        <w:rPr>
          <w:lang w:eastAsia="en-AU"/>
        </w:rPr>
      </w:pPr>
      <w:r>
        <w:rPr>
          <w:lang w:eastAsia="en-AU"/>
        </w:rPr>
        <w:tab/>
      </w:r>
      <w:r w:rsidRPr="002526BB">
        <w:rPr>
          <w:lang w:eastAsia="en-AU"/>
        </w:rPr>
        <w:t>(</w:t>
      </w:r>
      <w:r>
        <w:rPr>
          <w:lang w:eastAsia="en-AU"/>
        </w:rPr>
        <w:t>a</w:t>
      </w:r>
      <w:r w:rsidRPr="002526BB">
        <w:rPr>
          <w:lang w:eastAsia="en-AU"/>
        </w:rPr>
        <w:t>)</w:t>
      </w:r>
      <w:r>
        <w:rPr>
          <w:lang w:eastAsia="en-AU"/>
        </w:rPr>
        <w:tab/>
      </w:r>
      <w:r w:rsidRPr="00524C02">
        <w:rPr>
          <w:lang w:eastAsia="en-AU"/>
        </w:rPr>
        <w:t>enter into a contract of insurance or other arrangement under which the person, or another person, is purportedly covered for all or part of a liability for a monetary penalty under this Act; or</w:t>
      </w:r>
    </w:p>
    <w:p w14:paraId="7EC3F803" w14:textId="11D917D0" w:rsidR="00524C02" w:rsidRDefault="00524C02" w:rsidP="00524C02">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00FE7C1F" w:rsidRPr="00FE7C1F">
        <w:rPr>
          <w:lang w:eastAsia="en-AU"/>
        </w:rPr>
        <w:t>provide insurance or a grant of indemnity for all or part of a liability for a monetary penalty under this Act; or</w:t>
      </w:r>
    </w:p>
    <w:p w14:paraId="0EB62CE0" w14:textId="5962C1A2" w:rsidR="00FE7C1F" w:rsidRDefault="00FE7C1F" w:rsidP="00FE7C1F">
      <w:pPr>
        <w:pStyle w:val="DraftHeading3"/>
        <w:tabs>
          <w:tab w:val="right" w:pos="1757"/>
        </w:tabs>
        <w:ind w:left="1871" w:hanging="1871"/>
        <w:rPr>
          <w:lang w:eastAsia="en-AU"/>
        </w:rPr>
      </w:pPr>
      <w:r>
        <w:rPr>
          <w:lang w:eastAsia="en-AU"/>
        </w:rPr>
        <w:tab/>
      </w:r>
      <w:r w:rsidRPr="002526BB">
        <w:rPr>
          <w:lang w:eastAsia="en-AU"/>
        </w:rPr>
        <w:t>(</w:t>
      </w:r>
      <w:r>
        <w:rPr>
          <w:lang w:eastAsia="en-AU"/>
        </w:rPr>
        <w:t>c</w:t>
      </w:r>
      <w:r w:rsidRPr="002526BB">
        <w:rPr>
          <w:lang w:eastAsia="en-AU"/>
        </w:rPr>
        <w:t>)</w:t>
      </w:r>
      <w:r>
        <w:rPr>
          <w:lang w:eastAsia="en-AU"/>
        </w:rPr>
        <w:tab/>
      </w:r>
      <w:r w:rsidRPr="00FE7C1F">
        <w:rPr>
          <w:lang w:eastAsia="en-AU"/>
        </w:rPr>
        <w:t>take the benefit of a contract of insurance, arrangement or grant of indemnity mentioned in paragraph (a) or (b).</w:t>
      </w:r>
    </w:p>
    <w:p w14:paraId="0DCAE77E" w14:textId="0FD783AA" w:rsidR="006D4DAC" w:rsidRDefault="006D4DAC" w:rsidP="006D4DAC">
      <w:pPr>
        <w:pStyle w:val="BodySectionSub"/>
        <w:rPr>
          <w:lang w:eastAsia="en-AU"/>
        </w:rPr>
      </w:pPr>
      <w:r>
        <w:rPr>
          <w:lang w:eastAsia="en-AU"/>
        </w:rPr>
        <w:t>Maximum penalty:</w:t>
      </w:r>
      <w:r w:rsidR="00AD3DCD">
        <w:rPr>
          <w:lang w:eastAsia="en-AU"/>
        </w:rPr>
        <w:t xml:space="preserve"> </w:t>
      </w:r>
      <w:r w:rsidR="00AD3DCD" w:rsidRPr="00AD3DCD">
        <w:rPr>
          <w:lang w:eastAsia="en-AU"/>
        </w:rPr>
        <w:t>tier B monetary penalty.</w:t>
      </w:r>
    </w:p>
    <w:p w14:paraId="64D42797" w14:textId="792FF9AC" w:rsidR="00D74A38" w:rsidRDefault="00D74A38" w:rsidP="00D74A38">
      <w:pPr>
        <w:pStyle w:val="DraftHeading2"/>
        <w:tabs>
          <w:tab w:val="right" w:pos="1247"/>
        </w:tabs>
        <w:ind w:left="1361" w:hanging="1361"/>
        <w:rPr>
          <w:lang w:eastAsia="en-AU"/>
        </w:rPr>
      </w:pPr>
      <w:r>
        <w:rPr>
          <w:lang w:eastAsia="en-AU"/>
        </w:rPr>
        <w:tab/>
      </w:r>
      <w:r w:rsidRPr="001C40DD">
        <w:rPr>
          <w:lang w:eastAsia="en-AU"/>
        </w:rPr>
        <w:t>(</w:t>
      </w:r>
      <w:r>
        <w:rPr>
          <w:lang w:eastAsia="en-AU"/>
        </w:rPr>
        <w:t>2</w:t>
      </w:r>
      <w:r w:rsidRPr="001C40DD">
        <w:rPr>
          <w:lang w:eastAsia="en-AU"/>
        </w:rPr>
        <w:t>)</w:t>
      </w:r>
      <w:r>
        <w:rPr>
          <w:lang w:eastAsia="en-AU"/>
        </w:rPr>
        <w:tab/>
      </w:r>
      <w:r w:rsidR="00BD0367" w:rsidRPr="00BD0367">
        <w:rPr>
          <w:lang w:eastAsia="en-AU"/>
        </w:rPr>
        <w:t>Subsection (1) places an evidential burden on the accused to show a reasonable excuse.</w:t>
      </w:r>
    </w:p>
    <w:p w14:paraId="32566F4C" w14:textId="564A085F" w:rsidR="00BD0367" w:rsidRDefault="00BD0367" w:rsidP="00BD0367">
      <w:pPr>
        <w:pStyle w:val="DraftHeading2"/>
        <w:tabs>
          <w:tab w:val="right" w:pos="1247"/>
        </w:tabs>
        <w:ind w:left="1361" w:hanging="1361"/>
        <w:rPr>
          <w:lang w:eastAsia="en-AU"/>
        </w:rPr>
      </w:pPr>
      <w:r>
        <w:rPr>
          <w:lang w:eastAsia="en-AU"/>
        </w:rPr>
        <w:lastRenderedPageBreak/>
        <w:tab/>
      </w:r>
      <w:r w:rsidRPr="001C40DD">
        <w:rPr>
          <w:lang w:eastAsia="en-AU"/>
        </w:rPr>
        <w:t>(</w:t>
      </w:r>
      <w:r>
        <w:rPr>
          <w:lang w:eastAsia="en-AU"/>
        </w:rPr>
        <w:t>3</w:t>
      </w:r>
      <w:r w:rsidRPr="001C40DD">
        <w:rPr>
          <w:lang w:eastAsia="en-AU"/>
        </w:rPr>
        <w:t>)</w:t>
      </w:r>
      <w:r>
        <w:rPr>
          <w:lang w:eastAsia="en-AU"/>
        </w:rPr>
        <w:tab/>
      </w:r>
      <w:r w:rsidR="008A395E" w:rsidRPr="008A395E">
        <w:rPr>
          <w:lang w:eastAsia="en-AU"/>
        </w:rPr>
        <w:t>A term of a contract of insurance or other arrangement is void to the extent it purports to cover a person for all or part of a liability for a monetary penalty under this Act.</w:t>
      </w:r>
    </w:p>
    <w:p w14:paraId="47AFBEDA" w14:textId="77777777" w:rsidR="008A395E" w:rsidRPr="004634FD" w:rsidRDefault="008A395E" w:rsidP="008A395E">
      <w:pPr>
        <w:pStyle w:val="DraftSub-sectionNote"/>
        <w:tabs>
          <w:tab w:val="right" w:pos="1814"/>
        </w:tabs>
        <w:ind w:left="1361"/>
        <w:rPr>
          <w:b/>
        </w:rPr>
      </w:pPr>
      <w:r w:rsidRPr="004634FD">
        <w:rPr>
          <w:b/>
        </w:rPr>
        <w:t>Note</w:t>
      </w:r>
    </w:p>
    <w:p w14:paraId="3C399C6B" w14:textId="339C5074" w:rsidR="008A395E" w:rsidRDefault="008A395E" w:rsidP="008A395E">
      <w:pPr>
        <w:pStyle w:val="DraftSub-sectionNote"/>
        <w:tabs>
          <w:tab w:val="right" w:pos="1814"/>
        </w:tabs>
        <w:ind w:left="1361"/>
      </w:pPr>
      <w:r>
        <w:t>See the jurisdictional note in the Appendix.</w:t>
      </w:r>
    </w:p>
    <w:p w14:paraId="6BEA831C" w14:textId="3A62DF3A" w:rsidR="0081688A" w:rsidRDefault="0081688A" w:rsidP="0081688A">
      <w:pPr>
        <w:pStyle w:val="DraftHeading1"/>
        <w:tabs>
          <w:tab w:val="right" w:pos="680"/>
        </w:tabs>
        <w:ind w:left="850" w:hanging="850"/>
      </w:pPr>
      <w:r>
        <w:tab/>
      </w:r>
      <w:bookmarkStart w:id="732" w:name="_Toc142312717"/>
      <w:r>
        <w:t>272B</w:t>
      </w:r>
      <w:r>
        <w:tab/>
      </w:r>
      <w:r w:rsidRPr="0081688A">
        <w:t>Liability of officers for offences by body corporate under s 272A</w:t>
      </w:r>
      <w:bookmarkEnd w:id="732"/>
    </w:p>
    <w:p w14:paraId="1EB4BD77" w14:textId="6D732BDB" w:rsidR="0081688A" w:rsidRDefault="0081688A" w:rsidP="0081688A">
      <w:pPr>
        <w:pStyle w:val="DraftHeading2"/>
        <w:tabs>
          <w:tab w:val="right" w:pos="1247"/>
        </w:tabs>
        <w:ind w:left="1361" w:hanging="1361"/>
        <w:rPr>
          <w:lang w:eastAsia="en-AU"/>
        </w:rPr>
      </w:pPr>
      <w:r>
        <w:rPr>
          <w:lang w:eastAsia="en-AU"/>
        </w:rPr>
        <w:tab/>
      </w:r>
      <w:r w:rsidRPr="001C40DD">
        <w:rPr>
          <w:lang w:eastAsia="en-AU"/>
        </w:rPr>
        <w:t>(1)</w:t>
      </w:r>
      <w:r>
        <w:rPr>
          <w:lang w:eastAsia="en-AU"/>
        </w:rPr>
        <w:tab/>
      </w:r>
      <w:r w:rsidR="00826ADC" w:rsidRPr="00826ADC">
        <w:rPr>
          <w:lang w:eastAsia="en-AU"/>
        </w:rPr>
        <w:t>A person commits an offence against this section if:</w:t>
      </w:r>
    </w:p>
    <w:p w14:paraId="16D52E1D" w14:textId="301633BF" w:rsidR="0081688A" w:rsidRDefault="0081688A" w:rsidP="0081688A">
      <w:pPr>
        <w:pStyle w:val="DraftHeading3"/>
        <w:tabs>
          <w:tab w:val="right" w:pos="1757"/>
        </w:tabs>
        <w:ind w:left="1871" w:hanging="1871"/>
        <w:rPr>
          <w:lang w:eastAsia="en-AU"/>
        </w:rPr>
      </w:pPr>
      <w:r>
        <w:rPr>
          <w:lang w:eastAsia="en-AU"/>
        </w:rPr>
        <w:tab/>
      </w:r>
      <w:r w:rsidRPr="002526BB">
        <w:rPr>
          <w:lang w:eastAsia="en-AU"/>
        </w:rPr>
        <w:t>(</w:t>
      </w:r>
      <w:r>
        <w:rPr>
          <w:lang w:eastAsia="en-AU"/>
        </w:rPr>
        <w:t>a</w:t>
      </w:r>
      <w:r w:rsidRPr="002526BB">
        <w:rPr>
          <w:lang w:eastAsia="en-AU"/>
        </w:rPr>
        <w:t>)</w:t>
      </w:r>
      <w:r>
        <w:rPr>
          <w:lang w:eastAsia="en-AU"/>
        </w:rPr>
        <w:tab/>
      </w:r>
      <w:r w:rsidR="006F5935" w:rsidRPr="006F5935">
        <w:rPr>
          <w:lang w:eastAsia="en-AU"/>
        </w:rPr>
        <w:t>a body corporate contravenes section 272A; and</w:t>
      </w:r>
    </w:p>
    <w:p w14:paraId="76295353" w14:textId="73DAD549" w:rsidR="006F5935" w:rsidRDefault="006F5935" w:rsidP="006F5935">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003C6069" w:rsidRPr="003C6069">
        <w:rPr>
          <w:lang w:eastAsia="en-AU"/>
        </w:rPr>
        <w:t>the person is an officer of the body corporate; and</w:t>
      </w:r>
    </w:p>
    <w:p w14:paraId="1CC28FF2" w14:textId="7E9FD78D" w:rsidR="006F5935" w:rsidRDefault="006F5935" w:rsidP="006F5935">
      <w:pPr>
        <w:pStyle w:val="DraftHeading3"/>
        <w:tabs>
          <w:tab w:val="right" w:pos="1757"/>
        </w:tabs>
        <w:ind w:left="1871" w:hanging="1871"/>
        <w:rPr>
          <w:lang w:eastAsia="en-AU"/>
        </w:rPr>
      </w:pPr>
      <w:r>
        <w:rPr>
          <w:lang w:eastAsia="en-AU"/>
        </w:rPr>
        <w:tab/>
      </w:r>
      <w:r w:rsidRPr="002526BB">
        <w:rPr>
          <w:lang w:eastAsia="en-AU"/>
        </w:rPr>
        <w:t>(</w:t>
      </w:r>
      <w:r>
        <w:rPr>
          <w:lang w:eastAsia="en-AU"/>
        </w:rPr>
        <w:t>c</w:t>
      </w:r>
      <w:r w:rsidRPr="002526BB">
        <w:rPr>
          <w:lang w:eastAsia="en-AU"/>
        </w:rPr>
        <w:t>)</w:t>
      </w:r>
      <w:r>
        <w:rPr>
          <w:lang w:eastAsia="en-AU"/>
        </w:rPr>
        <w:tab/>
      </w:r>
      <w:r w:rsidR="00C37C37" w:rsidRPr="00C37C37">
        <w:rPr>
          <w:lang w:eastAsia="en-AU"/>
        </w:rPr>
        <w:t>the person is involved in the body corporate’s contravention of section 272A.</w:t>
      </w:r>
    </w:p>
    <w:p w14:paraId="02500B7E" w14:textId="5B97C2AB" w:rsidR="00C37C37" w:rsidRDefault="00C37C37" w:rsidP="009D2196">
      <w:pPr>
        <w:pStyle w:val="BodySectionSub"/>
      </w:pPr>
      <w:r>
        <w:rPr>
          <w:lang w:eastAsia="en-AU"/>
        </w:rPr>
        <w:t>Maximum penalty</w:t>
      </w:r>
      <w:r w:rsidR="009D2196" w:rsidRPr="009D2196">
        <w:rPr>
          <w:lang w:eastAsia="en-AU"/>
        </w:rPr>
        <w:t xml:space="preserve">: </w:t>
      </w:r>
      <w:r w:rsidR="004B13F3" w:rsidRPr="004B13F3">
        <w:rPr>
          <w:lang w:eastAsia="en-AU"/>
        </w:rPr>
        <w:t>tier B monetary penalty</w:t>
      </w:r>
      <w:r w:rsidR="009D2196" w:rsidRPr="009D2196">
        <w:rPr>
          <w:lang w:eastAsia="en-AU"/>
        </w:rPr>
        <w:t>.</w:t>
      </w:r>
    </w:p>
    <w:p w14:paraId="4423E1B7" w14:textId="55EF9993" w:rsidR="009D2196" w:rsidRDefault="009D2196" w:rsidP="009D2196">
      <w:pPr>
        <w:pStyle w:val="DraftHeading2"/>
        <w:tabs>
          <w:tab w:val="right" w:pos="1247"/>
        </w:tabs>
        <w:ind w:left="1361" w:hanging="1361"/>
        <w:rPr>
          <w:lang w:eastAsia="en-AU"/>
        </w:rPr>
      </w:pPr>
      <w:r>
        <w:rPr>
          <w:lang w:eastAsia="en-AU"/>
        </w:rPr>
        <w:tab/>
      </w:r>
      <w:r w:rsidRPr="001C40DD">
        <w:rPr>
          <w:lang w:eastAsia="en-AU"/>
        </w:rPr>
        <w:t>(</w:t>
      </w:r>
      <w:r>
        <w:rPr>
          <w:lang w:eastAsia="en-AU"/>
        </w:rPr>
        <w:t>2</w:t>
      </w:r>
      <w:r w:rsidRPr="001C40DD">
        <w:rPr>
          <w:lang w:eastAsia="en-AU"/>
        </w:rPr>
        <w:t>)</w:t>
      </w:r>
      <w:r>
        <w:rPr>
          <w:lang w:eastAsia="en-AU"/>
        </w:rPr>
        <w:tab/>
      </w:r>
      <w:r w:rsidRPr="009D2196">
        <w:rPr>
          <w:lang w:eastAsia="en-AU"/>
        </w:rPr>
        <w:t>For subsection (1)(c), section 256(2) applies as if a reference in that section to a civil penalty provision were a reference to section 272A.</w:t>
      </w:r>
    </w:p>
    <w:p w14:paraId="53F82222" w14:textId="77777777" w:rsidR="001605D5" w:rsidRDefault="001605D5" w:rsidP="001605D5">
      <w:pPr>
        <w:pStyle w:val="DraftHeading1"/>
        <w:tabs>
          <w:tab w:val="right" w:pos="680"/>
        </w:tabs>
        <w:ind w:left="850" w:hanging="850"/>
      </w:pPr>
      <w:r>
        <w:tab/>
      </w:r>
      <w:bookmarkStart w:id="733" w:name="_Toc261422938"/>
      <w:bookmarkStart w:id="734" w:name="_Toc142312718"/>
      <w:r>
        <w:t>273</w:t>
      </w:r>
      <w:r>
        <w:tab/>
        <w:t>Person not to levy workers</w:t>
      </w:r>
      <w:bookmarkEnd w:id="733"/>
      <w:bookmarkEnd w:id="734"/>
    </w:p>
    <w:p w14:paraId="71425867" w14:textId="77777777" w:rsidR="001605D5" w:rsidRDefault="001605D5" w:rsidP="001605D5">
      <w:pPr>
        <w:pStyle w:val="BodySectionSub"/>
      </w:pPr>
      <w:r>
        <w:t>A person conducting a business or undertaking must not impose a levy or charge on a worker, or permit a levy or charge to be imposed on a worker, for anything done, or provided, in relation to work health and safety.</w:t>
      </w:r>
    </w:p>
    <w:p w14:paraId="19465065" w14:textId="20DA6536" w:rsidR="001605D5" w:rsidRDefault="001605D5" w:rsidP="001605D5">
      <w:pPr>
        <w:pStyle w:val="BodySectionSub"/>
      </w:pPr>
      <w:r>
        <w:t>Maximum penalty:</w:t>
      </w:r>
      <w:r w:rsidR="00B92C03">
        <w:t xml:space="preserve"> </w:t>
      </w:r>
      <w:r w:rsidR="00B92C03" w:rsidRPr="00B92C03">
        <w:t>tier F monetary penalty.</w:t>
      </w:r>
      <w:r w:rsidR="0019061B">
        <w:br/>
      </w:r>
      <w:r w:rsidR="0019061B">
        <w:br/>
      </w:r>
      <w:r w:rsidR="0019061B">
        <w:br/>
      </w:r>
    </w:p>
    <w:p w14:paraId="216BC4BE" w14:textId="77777777" w:rsidR="001605D5" w:rsidRPr="007428D6" w:rsidRDefault="001605D5" w:rsidP="001605D5">
      <w:pPr>
        <w:pStyle w:val="Heading-DIVISION"/>
        <w:ind w:left="1500" w:hanging="1500"/>
        <w:jc w:val="left"/>
      </w:pPr>
      <w:bookmarkStart w:id="735" w:name="_Toc261422939"/>
      <w:bookmarkStart w:id="736" w:name="_Toc142312719"/>
      <w:r w:rsidRPr="007428D6">
        <w:lastRenderedPageBreak/>
        <w:t>Division 2</w:t>
      </w:r>
      <w:r w:rsidRPr="007428D6">
        <w:tab/>
        <w:t>Codes of practice</w:t>
      </w:r>
      <w:bookmarkEnd w:id="735"/>
      <w:bookmarkEnd w:id="736"/>
    </w:p>
    <w:p w14:paraId="3E676452" w14:textId="77777777" w:rsidR="001605D5" w:rsidRDefault="001605D5" w:rsidP="001605D5">
      <w:pPr>
        <w:pStyle w:val="DraftHeading1"/>
        <w:tabs>
          <w:tab w:val="right" w:pos="680"/>
        </w:tabs>
        <w:ind w:left="850" w:hanging="850"/>
      </w:pPr>
      <w:r>
        <w:tab/>
      </w:r>
      <w:bookmarkStart w:id="737" w:name="_Toc261422940"/>
      <w:bookmarkStart w:id="738" w:name="_Toc142312720"/>
      <w:r>
        <w:t>274</w:t>
      </w:r>
      <w:r>
        <w:tab/>
        <w:t>Approved codes of practice</w:t>
      </w:r>
      <w:bookmarkEnd w:id="737"/>
      <w:bookmarkEnd w:id="738"/>
    </w:p>
    <w:p w14:paraId="1F807994" w14:textId="77777777" w:rsidR="001605D5" w:rsidRDefault="001605D5" w:rsidP="001605D5">
      <w:pPr>
        <w:pStyle w:val="DraftHeading2"/>
        <w:tabs>
          <w:tab w:val="right" w:pos="1247"/>
        </w:tabs>
        <w:ind w:left="1361" w:hanging="1361"/>
      </w:pPr>
      <w:r>
        <w:tab/>
      </w:r>
      <w:r w:rsidRPr="00CC2C96">
        <w:t>(1)</w:t>
      </w:r>
      <w:r>
        <w:tab/>
        <w:t>The Minister may approve a code of practice for the purposes of this Act and may vary or revoke an approved code of practice.</w:t>
      </w:r>
    </w:p>
    <w:p w14:paraId="1EC4E9CD" w14:textId="77777777" w:rsidR="001605D5" w:rsidRDefault="001605D5" w:rsidP="001605D5">
      <w:pPr>
        <w:pStyle w:val="DraftHeading2"/>
        <w:tabs>
          <w:tab w:val="right" w:pos="1247"/>
        </w:tabs>
        <w:ind w:left="1361" w:hanging="1361"/>
      </w:pPr>
      <w:r>
        <w:tab/>
      </w:r>
      <w:r w:rsidRPr="004E5F6E">
        <w:t>(2)</w:t>
      </w:r>
      <w:r>
        <w:tab/>
        <w:t>The Minister may only approve, vary or revoke a code of practice under subsection (1) if that code of practice, variation or revocation was developed by a process that involved consultation between:</w:t>
      </w:r>
    </w:p>
    <w:p w14:paraId="034A1872" w14:textId="77777777" w:rsidR="001605D5" w:rsidRDefault="001605D5" w:rsidP="001605D5">
      <w:pPr>
        <w:pStyle w:val="DraftHeading3"/>
        <w:tabs>
          <w:tab w:val="right" w:pos="1757"/>
        </w:tabs>
        <w:ind w:left="1871" w:hanging="1871"/>
      </w:pPr>
      <w:r>
        <w:tab/>
      </w:r>
      <w:r w:rsidRPr="004E5F6E">
        <w:t>(a)</w:t>
      </w:r>
      <w:r>
        <w:tab/>
        <w:t>the Governments of the Commonwealth and each State and Territory; and</w:t>
      </w:r>
    </w:p>
    <w:p w14:paraId="4C987F04" w14:textId="77777777" w:rsidR="001605D5" w:rsidRDefault="001605D5" w:rsidP="001605D5">
      <w:pPr>
        <w:pStyle w:val="DraftHeading3"/>
        <w:tabs>
          <w:tab w:val="right" w:pos="1757"/>
        </w:tabs>
        <w:ind w:left="1871" w:hanging="1871"/>
      </w:pPr>
      <w:r>
        <w:tab/>
      </w:r>
      <w:r w:rsidRPr="004E5F6E">
        <w:t>(b)</w:t>
      </w:r>
      <w:r>
        <w:tab/>
        <w:t>unions; and</w:t>
      </w:r>
    </w:p>
    <w:p w14:paraId="114D9FBD" w14:textId="77777777" w:rsidR="001605D5" w:rsidRPr="004E5F6E" w:rsidRDefault="001605D5" w:rsidP="001605D5">
      <w:pPr>
        <w:pStyle w:val="DraftHeading3"/>
        <w:tabs>
          <w:tab w:val="right" w:pos="1757"/>
        </w:tabs>
        <w:ind w:left="1871" w:hanging="1871"/>
      </w:pPr>
      <w:r>
        <w:tab/>
      </w:r>
      <w:r w:rsidRPr="004E5F6E">
        <w:t>(c)</w:t>
      </w:r>
      <w:r>
        <w:tab/>
        <w:t>employer organisations.</w:t>
      </w:r>
    </w:p>
    <w:p w14:paraId="69F5D3A0" w14:textId="77777777" w:rsidR="001605D5" w:rsidRDefault="001605D5" w:rsidP="001605D5">
      <w:pPr>
        <w:pStyle w:val="DraftHeading2"/>
        <w:tabs>
          <w:tab w:val="right" w:pos="1247"/>
        </w:tabs>
        <w:ind w:left="1361" w:hanging="1361"/>
      </w:pPr>
      <w:r>
        <w:tab/>
      </w:r>
      <w:r w:rsidRPr="00A1671D">
        <w:t>(</w:t>
      </w:r>
      <w:r>
        <w:t>3</w:t>
      </w:r>
      <w:r w:rsidRPr="00A1671D">
        <w:t>)</w:t>
      </w:r>
      <w:r>
        <w:tab/>
        <w:t>A code of practice may apply, adopt or incorporate any matter contained in a document formulated, issued or published by a person or body whether:</w:t>
      </w:r>
    </w:p>
    <w:p w14:paraId="16C48349" w14:textId="77777777" w:rsidR="001605D5" w:rsidRDefault="001605D5" w:rsidP="001605D5">
      <w:pPr>
        <w:pStyle w:val="DraftHeading3"/>
        <w:tabs>
          <w:tab w:val="right" w:pos="1757"/>
        </w:tabs>
        <w:ind w:left="1871" w:hanging="1871"/>
      </w:pPr>
      <w:r>
        <w:tab/>
        <w:t>(a)</w:t>
      </w:r>
      <w:r>
        <w:tab/>
        <w:t>with or without modification; or</w:t>
      </w:r>
    </w:p>
    <w:p w14:paraId="0BED390D" w14:textId="77777777" w:rsidR="001605D5" w:rsidRDefault="001605D5" w:rsidP="001605D5">
      <w:pPr>
        <w:pStyle w:val="DraftHeading3"/>
        <w:tabs>
          <w:tab w:val="right" w:pos="1757"/>
        </w:tabs>
        <w:ind w:left="1871" w:hanging="1871"/>
      </w:pPr>
      <w:r>
        <w:tab/>
        <w:t>(b)</w:t>
      </w:r>
      <w:r>
        <w:tab/>
        <w:t>as in force at a particular time or from time to time.</w:t>
      </w:r>
    </w:p>
    <w:p w14:paraId="26537550" w14:textId="77777777" w:rsidR="001605D5" w:rsidRDefault="001605D5" w:rsidP="001605D5">
      <w:pPr>
        <w:pStyle w:val="DraftHeading2"/>
        <w:tabs>
          <w:tab w:val="right" w:pos="1247"/>
        </w:tabs>
        <w:ind w:left="1361" w:hanging="1361"/>
      </w:pPr>
      <w:r>
        <w:tab/>
        <w:t>(4)</w:t>
      </w:r>
      <w:r>
        <w:tab/>
        <w:t>An approval of a code of practice, or a variation or revocation of an approved code of practice, takes effect when notice of it is published in the Government Gazette or on such later date as is specified in the approval, variation or revocation.</w:t>
      </w:r>
    </w:p>
    <w:p w14:paraId="6AC83249" w14:textId="77777777" w:rsidR="001605D5" w:rsidRDefault="001605D5" w:rsidP="001605D5">
      <w:pPr>
        <w:pStyle w:val="DraftHeading2"/>
        <w:tabs>
          <w:tab w:val="right" w:pos="1247"/>
        </w:tabs>
        <w:ind w:left="1361" w:hanging="1361"/>
      </w:pPr>
      <w:r>
        <w:tab/>
      </w:r>
      <w:r w:rsidRPr="00992C3B">
        <w:t>(5)</w:t>
      </w:r>
      <w:r>
        <w:tab/>
        <w:t>As soon as practicable after approving a code of practice, or varying or revoking an approved code of practice, the Minister must ensure that notice of the approval, variation or revocation is published in the Government Gazette and a newspaper circulating generally throughout the [State].</w:t>
      </w:r>
    </w:p>
    <w:p w14:paraId="1D3E0B84" w14:textId="77777777" w:rsidR="001605D5" w:rsidRDefault="001605D5" w:rsidP="001605D5">
      <w:pPr>
        <w:pStyle w:val="DraftHeading2"/>
        <w:tabs>
          <w:tab w:val="right" w:pos="1247"/>
        </w:tabs>
        <w:ind w:left="1361" w:hanging="1361"/>
      </w:pPr>
      <w:r>
        <w:lastRenderedPageBreak/>
        <w:tab/>
      </w:r>
      <w:r w:rsidRPr="00992C3B">
        <w:t>(6)</w:t>
      </w:r>
      <w:r>
        <w:tab/>
        <w:t>The regulator must ensure that a copy of:</w:t>
      </w:r>
    </w:p>
    <w:p w14:paraId="704C7721" w14:textId="77777777" w:rsidR="001605D5" w:rsidRDefault="001605D5" w:rsidP="001605D5">
      <w:pPr>
        <w:pStyle w:val="DraftHeading3"/>
        <w:tabs>
          <w:tab w:val="right" w:pos="1757"/>
        </w:tabs>
        <w:ind w:left="1871" w:hanging="1871"/>
      </w:pPr>
      <w:r>
        <w:tab/>
        <w:t>(a)</w:t>
      </w:r>
      <w:r>
        <w:tab/>
        <w:t>each code of practice that is currently approved; and</w:t>
      </w:r>
    </w:p>
    <w:p w14:paraId="40832553" w14:textId="77777777" w:rsidR="001605D5" w:rsidRDefault="001605D5" w:rsidP="001605D5">
      <w:pPr>
        <w:pStyle w:val="DraftHeading3"/>
        <w:tabs>
          <w:tab w:val="right" w:pos="1757"/>
        </w:tabs>
        <w:ind w:left="1871" w:hanging="1871"/>
      </w:pPr>
      <w:r>
        <w:tab/>
        <w:t>(b)</w:t>
      </w:r>
      <w:r>
        <w:tab/>
        <w:t>each document applied, adopted or incorporated (to any extent) by an approved code of practice,</w:t>
      </w:r>
    </w:p>
    <w:p w14:paraId="023BB035" w14:textId="77777777" w:rsidR="001605D5" w:rsidRDefault="001605D5" w:rsidP="001605D5">
      <w:pPr>
        <w:pStyle w:val="BodySectionSub"/>
      </w:pPr>
      <w:r>
        <w:t>is available for inspection by members of the public without charge at the office of the regulator during normal business hours.</w:t>
      </w:r>
    </w:p>
    <w:p w14:paraId="46E38691" w14:textId="77777777" w:rsidR="001605D5" w:rsidRPr="0020154B" w:rsidRDefault="001605D5" w:rsidP="001605D5">
      <w:pPr>
        <w:pStyle w:val="DraftSectionNote"/>
        <w:tabs>
          <w:tab w:val="right" w:pos="1304"/>
        </w:tabs>
        <w:ind w:left="850"/>
        <w:rPr>
          <w:b/>
        </w:rPr>
      </w:pPr>
      <w:r w:rsidRPr="0020154B">
        <w:rPr>
          <w:b/>
        </w:rPr>
        <w:t>Note</w:t>
      </w:r>
    </w:p>
    <w:p w14:paraId="21AE540D" w14:textId="77777777" w:rsidR="001605D5" w:rsidRDefault="001605D5" w:rsidP="001605D5">
      <w:pPr>
        <w:pStyle w:val="DraftSectionNote"/>
        <w:tabs>
          <w:tab w:val="right" w:pos="1304"/>
        </w:tabs>
        <w:ind w:left="850"/>
      </w:pPr>
      <w:r>
        <w:t>See the jurisdictional note in the Appendix.</w:t>
      </w:r>
    </w:p>
    <w:p w14:paraId="37DB4C5E" w14:textId="77777777" w:rsidR="001605D5" w:rsidRDefault="001605D5" w:rsidP="001605D5">
      <w:pPr>
        <w:pStyle w:val="DraftHeading1"/>
        <w:tabs>
          <w:tab w:val="right" w:pos="680"/>
        </w:tabs>
        <w:ind w:left="850" w:hanging="850"/>
      </w:pPr>
      <w:r>
        <w:tab/>
      </w:r>
      <w:bookmarkStart w:id="739" w:name="_Toc261422941"/>
      <w:bookmarkStart w:id="740" w:name="_Toc142312721"/>
      <w:r>
        <w:t>275</w:t>
      </w:r>
      <w:r>
        <w:tab/>
        <w:t>Use of codes of practice in proceedings</w:t>
      </w:r>
      <w:bookmarkEnd w:id="739"/>
      <w:bookmarkEnd w:id="740"/>
    </w:p>
    <w:p w14:paraId="730D7D39" w14:textId="77777777" w:rsidR="001605D5" w:rsidRDefault="001605D5" w:rsidP="001605D5">
      <w:pPr>
        <w:pStyle w:val="DraftHeading2"/>
        <w:tabs>
          <w:tab w:val="right" w:pos="1247"/>
        </w:tabs>
        <w:ind w:left="1361" w:hanging="1361"/>
      </w:pPr>
      <w:r>
        <w:tab/>
      </w:r>
      <w:r w:rsidRPr="00CD7C04">
        <w:t>(1)</w:t>
      </w:r>
      <w:r>
        <w:tab/>
        <w:t>This section applies in a proceeding for an offence against this Act.</w:t>
      </w:r>
    </w:p>
    <w:p w14:paraId="6789F40F" w14:textId="77777777" w:rsidR="001605D5" w:rsidRDefault="001605D5" w:rsidP="001605D5">
      <w:pPr>
        <w:pStyle w:val="DraftHeading2"/>
        <w:tabs>
          <w:tab w:val="right" w:pos="1247"/>
        </w:tabs>
        <w:ind w:left="1361" w:hanging="1361"/>
      </w:pPr>
      <w:r>
        <w:tab/>
      </w:r>
      <w:r w:rsidRPr="00037FDF">
        <w:t>(</w:t>
      </w:r>
      <w:r>
        <w:t>2</w:t>
      </w:r>
      <w:r w:rsidRPr="00037FDF">
        <w:t>)</w:t>
      </w:r>
      <w:r>
        <w:tab/>
        <w:t>An approved code of practice is admissible in the proceeding as evidence of whether or not a duty or obligation under this Act has been complied with.</w:t>
      </w:r>
    </w:p>
    <w:p w14:paraId="3264C322" w14:textId="77777777" w:rsidR="001605D5" w:rsidRDefault="001605D5" w:rsidP="001605D5">
      <w:pPr>
        <w:pStyle w:val="DraftHeading2"/>
        <w:tabs>
          <w:tab w:val="right" w:pos="1247"/>
        </w:tabs>
        <w:ind w:left="1361" w:hanging="1361"/>
      </w:pPr>
      <w:r>
        <w:tab/>
      </w:r>
      <w:r w:rsidRPr="008B5467">
        <w:t>(</w:t>
      </w:r>
      <w:r>
        <w:t>3</w:t>
      </w:r>
      <w:r w:rsidRPr="008B5467">
        <w:t>)</w:t>
      </w:r>
      <w:r>
        <w:tab/>
        <w:t>The court may:</w:t>
      </w:r>
    </w:p>
    <w:p w14:paraId="5E9EC777" w14:textId="77777777" w:rsidR="001605D5" w:rsidRDefault="001605D5" w:rsidP="001605D5">
      <w:pPr>
        <w:pStyle w:val="DraftHeading3"/>
        <w:tabs>
          <w:tab w:val="right" w:pos="1757"/>
        </w:tabs>
        <w:ind w:left="1871" w:hanging="1871"/>
      </w:pPr>
      <w:r>
        <w:tab/>
      </w:r>
      <w:r w:rsidRPr="008B5467">
        <w:t>(a)</w:t>
      </w:r>
      <w:r>
        <w:tab/>
        <w:t>have regard to the code as evidence of what is known about a hazard or risk, risk assessment or risk control to which the code relates; and</w:t>
      </w:r>
    </w:p>
    <w:p w14:paraId="0C571173" w14:textId="77777777" w:rsidR="001605D5" w:rsidRDefault="001605D5" w:rsidP="001605D5">
      <w:pPr>
        <w:pStyle w:val="DraftHeading3"/>
        <w:tabs>
          <w:tab w:val="right" w:pos="1757"/>
        </w:tabs>
        <w:ind w:left="1871" w:hanging="1871"/>
      </w:pPr>
      <w:r>
        <w:tab/>
      </w:r>
      <w:r w:rsidRPr="008B5467">
        <w:t>(b)</w:t>
      </w:r>
      <w:r>
        <w:tab/>
        <w:t>rely on the code in determining what is reasonably practicable in the circumstances to which the code relates.</w:t>
      </w:r>
    </w:p>
    <w:p w14:paraId="03452DDE" w14:textId="77777777" w:rsidR="001605D5" w:rsidRPr="004857C2" w:rsidRDefault="001605D5" w:rsidP="001605D5">
      <w:pPr>
        <w:pStyle w:val="DraftSub-sectionNote"/>
        <w:tabs>
          <w:tab w:val="right" w:pos="1814"/>
        </w:tabs>
        <w:ind w:left="1361"/>
        <w:rPr>
          <w:b/>
        </w:rPr>
      </w:pPr>
      <w:r w:rsidRPr="004857C2">
        <w:rPr>
          <w:b/>
        </w:rPr>
        <w:t>Note</w:t>
      </w:r>
    </w:p>
    <w:p w14:paraId="0FFD3CE6" w14:textId="77777777" w:rsidR="001605D5" w:rsidRPr="004857C2" w:rsidRDefault="001605D5" w:rsidP="001605D5">
      <w:pPr>
        <w:pStyle w:val="DraftSub-sectionNote"/>
        <w:tabs>
          <w:tab w:val="right" w:pos="1814"/>
        </w:tabs>
        <w:ind w:left="1361"/>
      </w:pPr>
      <w:r>
        <w:t xml:space="preserve">See section 18 for the meaning of </w:t>
      </w:r>
      <w:r w:rsidRPr="00786A75">
        <w:rPr>
          <w:b/>
          <w:i/>
        </w:rPr>
        <w:t>reasonably practicable</w:t>
      </w:r>
      <w:r>
        <w:t>.</w:t>
      </w:r>
    </w:p>
    <w:p w14:paraId="0115ED39" w14:textId="77777777" w:rsidR="001605D5" w:rsidRDefault="001605D5" w:rsidP="001605D5">
      <w:pPr>
        <w:pStyle w:val="DraftHeading2"/>
        <w:tabs>
          <w:tab w:val="right" w:pos="1247"/>
        </w:tabs>
        <w:ind w:left="1361" w:hanging="1361"/>
      </w:pPr>
      <w:r>
        <w:tab/>
      </w:r>
      <w:r w:rsidRPr="00D320EF">
        <w:t>(</w:t>
      </w:r>
      <w:r>
        <w:t>4</w:t>
      </w:r>
      <w:r w:rsidRPr="00D320EF">
        <w:t>)</w:t>
      </w:r>
      <w:r>
        <w:tab/>
        <w:t xml:space="preserve">Nothing in this section prevents a person from introducing evidence of compliance with this Act in a manner that is different from the code but </w:t>
      </w:r>
      <w:r>
        <w:lastRenderedPageBreak/>
        <w:t>provides a standard of work health and safety that is equivalent to or higher than the standard required in the code.</w:t>
      </w:r>
    </w:p>
    <w:p w14:paraId="413A4786" w14:textId="77777777" w:rsidR="001605D5" w:rsidRDefault="001605D5" w:rsidP="001605D5">
      <w:pPr>
        <w:pStyle w:val="Heading-DIVISION"/>
        <w:ind w:left="1500" w:hanging="1500"/>
        <w:jc w:val="left"/>
      </w:pPr>
      <w:bookmarkStart w:id="741" w:name="_Toc261422942"/>
      <w:bookmarkStart w:id="742" w:name="_Toc142312722"/>
      <w:r w:rsidRPr="007428D6">
        <w:t>Division 3</w:t>
      </w:r>
      <w:r w:rsidRPr="007428D6">
        <w:tab/>
        <w:t>Regulation-making powers</w:t>
      </w:r>
      <w:bookmarkEnd w:id="741"/>
      <w:bookmarkEnd w:id="742"/>
    </w:p>
    <w:p w14:paraId="73D6B2C6" w14:textId="77777777" w:rsidR="001605D5" w:rsidRDefault="001605D5" w:rsidP="001605D5">
      <w:pPr>
        <w:pStyle w:val="DraftHeading1"/>
        <w:tabs>
          <w:tab w:val="right" w:pos="680"/>
        </w:tabs>
        <w:ind w:left="850" w:hanging="850"/>
      </w:pPr>
      <w:r>
        <w:tab/>
      </w:r>
      <w:bookmarkStart w:id="743" w:name="_Toc261422943"/>
      <w:bookmarkStart w:id="744" w:name="_Toc142312723"/>
      <w:r>
        <w:t>276</w:t>
      </w:r>
      <w:r>
        <w:tab/>
        <w:t>Regulation-making powers</w:t>
      </w:r>
      <w:bookmarkEnd w:id="743"/>
      <w:bookmarkEnd w:id="744"/>
    </w:p>
    <w:p w14:paraId="0E954C18" w14:textId="77777777" w:rsidR="001605D5" w:rsidRDefault="001605D5" w:rsidP="001605D5">
      <w:pPr>
        <w:pStyle w:val="DraftHeading2"/>
        <w:tabs>
          <w:tab w:val="right" w:pos="1247"/>
        </w:tabs>
        <w:ind w:left="1361" w:hanging="1361"/>
      </w:pPr>
      <w:r>
        <w:tab/>
      </w:r>
      <w:r w:rsidRPr="00454AFC">
        <w:t>(1)</w:t>
      </w:r>
      <w:r>
        <w:tab/>
        <w:t>The Governor in Council may make regulations</w:t>
      </w:r>
      <w:r w:rsidR="006D3520">
        <w:t xml:space="preserve"> </w:t>
      </w:r>
      <w:r>
        <w:t>in relation to:</w:t>
      </w:r>
    </w:p>
    <w:p w14:paraId="1094F96E" w14:textId="77777777" w:rsidR="001605D5" w:rsidRDefault="001605D5" w:rsidP="001605D5">
      <w:pPr>
        <w:pStyle w:val="DraftHeading3"/>
        <w:tabs>
          <w:tab w:val="right" w:pos="1757"/>
        </w:tabs>
        <w:ind w:left="1871" w:hanging="1871"/>
      </w:pPr>
      <w:r>
        <w:tab/>
      </w:r>
      <w:r w:rsidRPr="0065792B">
        <w:t>(a)</w:t>
      </w:r>
      <w:r>
        <w:tab/>
        <w:t>any matter relating to work health and safety; and</w:t>
      </w:r>
    </w:p>
    <w:p w14:paraId="3E31BA17" w14:textId="77777777" w:rsidR="001605D5" w:rsidRDefault="001605D5" w:rsidP="001605D5">
      <w:pPr>
        <w:pStyle w:val="DraftHeading3"/>
        <w:tabs>
          <w:tab w:val="right" w:pos="1757"/>
        </w:tabs>
        <w:ind w:left="1871" w:hanging="1871"/>
        <w:rPr>
          <w:lang w:val="en-US"/>
        </w:rPr>
      </w:pPr>
      <w:r>
        <w:tab/>
      </w:r>
      <w:r w:rsidRPr="0065792B">
        <w:t>(b)</w:t>
      </w:r>
      <w:r>
        <w:tab/>
        <w:t xml:space="preserve">any </w:t>
      </w:r>
      <w:r>
        <w:rPr>
          <w:lang w:val="en-US"/>
        </w:rPr>
        <w:t>matter or thing required or permitted by this Act to be prescribed or that is necessary or convenient to be prescribed to give effect to this Act.</w:t>
      </w:r>
    </w:p>
    <w:p w14:paraId="14BCE8FD" w14:textId="77777777" w:rsidR="001605D5" w:rsidRDefault="001605D5" w:rsidP="001605D5">
      <w:pPr>
        <w:pStyle w:val="DraftHeading2"/>
        <w:tabs>
          <w:tab w:val="right" w:pos="1247"/>
        </w:tabs>
        <w:ind w:left="1361" w:hanging="1361"/>
        <w:rPr>
          <w:lang w:val="en-US"/>
        </w:rPr>
      </w:pPr>
      <w:r>
        <w:rPr>
          <w:lang w:val="en-US"/>
        </w:rPr>
        <w:tab/>
      </w:r>
      <w:r w:rsidRPr="00201734">
        <w:rPr>
          <w:lang w:val="en-US"/>
        </w:rPr>
        <w:t>(2)</w:t>
      </w:r>
      <w:r>
        <w:rPr>
          <w:lang w:val="en-US"/>
        </w:rPr>
        <w:tab/>
        <w:t>Without limiting subsection (1), the regulations may make provision for or in relation to matters set out in Schedule 3.</w:t>
      </w:r>
    </w:p>
    <w:p w14:paraId="2E42E337" w14:textId="77777777" w:rsidR="001605D5" w:rsidRPr="00201734" w:rsidRDefault="001605D5" w:rsidP="001605D5">
      <w:pPr>
        <w:pStyle w:val="DraftHeading2"/>
        <w:tabs>
          <w:tab w:val="right" w:pos="1247"/>
        </w:tabs>
        <w:ind w:left="1361" w:hanging="1361"/>
      </w:pPr>
      <w:r>
        <w:tab/>
      </w:r>
      <w:r w:rsidRPr="00201734">
        <w:t>(3)</w:t>
      </w:r>
      <w:r>
        <w:tab/>
        <w:t>The regulations may:</w:t>
      </w:r>
    </w:p>
    <w:p w14:paraId="57137C63" w14:textId="77777777" w:rsidR="001605D5" w:rsidRDefault="001605D5" w:rsidP="001605D5">
      <w:pPr>
        <w:pStyle w:val="DraftHeading3"/>
        <w:tabs>
          <w:tab w:val="right" w:pos="1757"/>
        </w:tabs>
        <w:ind w:left="1871" w:hanging="1871"/>
        <w:rPr>
          <w:lang w:val="en-US"/>
        </w:rPr>
      </w:pPr>
      <w:r>
        <w:rPr>
          <w:lang w:val="en-US"/>
        </w:rPr>
        <w:tab/>
        <w:t>(a)</w:t>
      </w:r>
      <w:r>
        <w:rPr>
          <w:lang w:val="en-US"/>
        </w:rPr>
        <w:tab/>
        <w:t>be of general or limited application; or</w:t>
      </w:r>
    </w:p>
    <w:p w14:paraId="2197BFC7" w14:textId="77777777" w:rsidR="001605D5" w:rsidRDefault="001605D5" w:rsidP="001605D5">
      <w:pPr>
        <w:pStyle w:val="DraftHeading3"/>
        <w:tabs>
          <w:tab w:val="right" w:pos="1757"/>
        </w:tabs>
        <w:ind w:left="1871" w:hanging="1871"/>
        <w:rPr>
          <w:lang w:val="en-US"/>
        </w:rPr>
      </w:pPr>
      <w:r>
        <w:rPr>
          <w:lang w:val="en-US"/>
        </w:rPr>
        <w:tab/>
        <w:t>(b)</w:t>
      </w:r>
      <w:r>
        <w:rPr>
          <w:lang w:val="en-US"/>
        </w:rPr>
        <w:tab/>
        <w:t>differ according to differences in time, place or circumstance; or</w:t>
      </w:r>
    </w:p>
    <w:p w14:paraId="55A4F8A7" w14:textId="77777777" w:rsidR="001605D5" w:rsidRDefault="001605D5" w:rsidP="001605D5">
      <w:pPr>
        <w:pStyle w:val="DraftHeading3"/>
        <w:tabs>
          <w:tab w:val="right" w:pos="1757"/>
        </w:tabs>
        <w:ind w:left="1871" w:hanging="1871"/>
        <w:rPr>
          <w:lang w:val="en-US"/>
        </w:rPr>
      </w:pPr>
      <w:r>
        <w:rPr>
          <w:lang w:val="en-US"/>
        </w:rPr>
        <w:tab/>
        <w:t>(c)</w:t>
      </w:r>
      <w:r>
        <w:rPr>
          <w:lang w:val="en-US"/>
        </w:rPr>
        <w:tab/>
        <w:t>leave any matter or thing to be, from time to time, determined, applied or approved by the regulator, an inspector or any other prescribed person or body of persons; or</w:t>
      </w:r>
    </w:p>
    <w:p w14:paraId="34E403D2" w14:textId="4126969B" w:rsidR="001605D5" w:rsidRDefault="001605D5" w:rsidP="001605D5">
      <w:pPr>
        <w:pStyle w:val="DraftHeading3"/>
        <w:tabs>
          <w:tab w:val="right" w:pos="1757"/>
        </w:tabs>
        <w:ind w:left="1871" w:hanging="1871"/>
        <w:rPr>
          <w:lang w:val="en-US"/>
        </w:rPr>
      </w:pPr>
      <w:r>
        <w:rPr>
          <w:lang w:val="en-US"/>
        </w:rPr>
        <w:tab/>
        <w:t>(d)</w:t>
      </w:r>
      <w:r>
        <w:rPr>
          <w:lang w:val="en-US"/>
        </w:rPr>
        <w:tab/>
        <w:t>apply, adopt or incorporate any matter contained in any document formulated, issued or published by a person or body whether:</w:t>
      </w:r>
      <w:r w:rsidR="003D601D">
        <w:rPr>
          <w:lang w:val="en-US"/>
        </w:rPr>
        <w:br/>
      </w:r>
      <w:r w:rsidR="003D601D">
        <w:rPr>
          <w:lang w:val="en-US"/>
        </w:rPr>
        <w:br/>
      </w:r>
    </w:p>
    <w:p w14:paraId="2A73715F" w14:textId="368ED78D" w:rsidR="001605D5" w:rsidRDefault="001605D5" w:rsidP="001605D5">
      <w:pPr>
        <w:pStyle w:val="DraftHeading4"/>
        <w:tabs>
          <w:tab w:val="right" w:pos="2268"/>
        </w:tabs>
        <w:ind w:left="2381" w:hanging="2381"/>
      </w:pPr>
      <w:r>
        <w:lastRenderedPageBreak/>
        <w:tab/>
        <w:t>(i)</w:t>
      </w:r>
      <w:r>
        <w:tab/>
        <w:t>with or without modification; or</w:t>
      </w:r>
    </w:p>
    <w:p w14:paraId="29D11A70" w14:textId="77777777" w:rsidR="001605D5" w:rsidRDefault="001605D5" w:rsidP="001605D5">
      <w:pPr>
        <w:pStyle w:val="DraftHeading4"/>
        <w:tabs>
          <w:tab w:val="right" w:pos="2268"/>
        </w:tabs>
        <w:ind w:left="2381" w:hanging="2381"/>
      </w:pPr>
      <w:r>
        <w:tab/>
        <w:t>(ii)</w:t>
      </w:r>
      <w:r>
        <w:tab/>
        <w:t>as in force at a particular time or as in force or remade from time to time; or</w:t>
      </w:r>
    </w:p>
    <w:p w14:paraId="55EFF4C2" w14:textId="77777777" w:rsidR="001605D5" w:rsidRDefault="001605D5" w:rsidP="001605D5">
      <w:pPr>
        <w:pStyle w:val="DraftHeading3"/>
        <w:tabs>
          <w:tab w:val="right" w:pos="1757"/>
        </w:tabs>
        <w:ind w:left="1871" w:hanging="1871"/>
        <w:rPr>
          <w:lang w:val="en-US"/>
        </w:rPr>
      </w:pPr>
      <w:r>
        <w:rPr>
          <w:lang w:val="en-US"/>
        </w:rPr>
        <w:tab/>
      </w:r>
      <w:r w:rsidRPr="00816E2A">
        <w:rPr>
          <w:lang w:val="en-US"/>
        </w:rPr>
        <w:t>(e)</w:t>
      </w:r>
      <w:r>
        <w:rPr>
          <w:lang w:val="en-US"/>
        </w:rPr>
        <w:tab/>
        <w:t>prescribe exemptions from complying with any of the regulations on the terms and conditions (if any) prescribed; or</w:t>
      </w:r>
    </w:p>
    <w:p w14:paraId="718D878C" w14:textId="77777777" w:rsidR="001605D5" w:rsidRDefault="001605D5" w:rsidP="001605D5">
      <w:pPr>
        <w:pStyle w:val="DraftHeading3"/>
        <w:tabs>
          <w:tab w:val="right" w:pos="1757"/>
        </w:tabs>
        <w:ind w:left="1871" w:hanging="1871"/>
        <w:rPr>
          <w:lang w:val="en-US"/>
        </w:rPr>
      </w:pPr>
      <w:r>
        <w:rPr>
          <w:lang w:val="en-US"/>
        </w:rPr>
        <w:tab/>
        <w:t>(f)</w:t>
      </w:r>
      <w:r>
        <w:rPr>
          <w:lang w:val="en-US"/>
        </w:rPr>
        <w:tab/>
        <w:t>allow the regulator to provide exemptions from complying with any of the regulations on the terms and conditions (if any) prescribed or, if the regulations allow, on the terms and conditions (if any) determined by the regulator; or</w:t>
      </w:r>
    </w:p>
    <w:p w14:paraId="5D95F43A" w14:textId="77777777" w:rsidR="001605D5" w:rsidRDefault="001605D5" w:rsidP="001605D5">
      <w:pPr>
        <w:pStyle w:val="DraftHeading3"/>
        <w:tabs>
          <w:tab w:val="right" w:pos="1757"/>
        </w:tabs>
        <w:ind w:left="1871" w:hanging="1871"/>
        <w:rPr>
          <w:lang w:val="en-US"/>
        </w:rPr>
      </w:pPr>
      <w:r>
        <w:rPr>
          <w:lang w:val="en-US"/>
        </w:rPr>
        <w:tab/>
        <w:t>(g)</w:t>
      </w:r>
      <w:r>
        <w:rPr>
          <w:lang w:val="en-US"/>
        </w:rPr>
        <w:tab/>
        <w:t>prescribe fees for doing any act or providing any service for the purposes of this Act and prescribe the circumstances and way in which fees can be refunded, waived or reduced; or</w:t>
      </w:r>
    </w:p>
    <w:p w14:paraId="5CC74456" w14:textId="30B518D0" w:rsidR="001605D5" w:rsidRDefault="001605D5" w:rsidP="001605D5">
      <w:pPr>
        <w:pStyle w:val="DraftHeading3"/>
        <w:tabs>
          <w:tab w:val="right" w:pos="1757"/>
        </w:tabs>
        <w:ind w:left="1871" w:hanging="1871"/>
        <w:rPr>
          <w:lang w:val="en-US"/>
        </w:rPr>
      </w:pPr>
      <w:r>
        <w:rPr>
          <w:lang w:val="en-US"/>
        </w:rPr>
        <w:tab/>
        <w:t>(h)</w:t>
      </w:r>
      <w:r>
        <w:rPr>
          <w:lang w:val="en-US"/>
        </w:rPr>
        <w:tab/>
      </w:r>
      <w:r w:rsidR="004B13F3" w:rsidRPr="004B13F3">
        <w:rPr>
          <w:lang w:val="en-US"/>
        </w:rPr>
        <w:t>prescribe the following penalties for an offence under the regulations—</w:t>
      </w:r>
    </w:p>
    <w:p w14:paraId="20C3DE05" w14:textId="737DB2AA" w:rsidR="004B13F3" w:rsidRDefault="004B13F3" w:rsidP="004B13F3">
      <w:pPr>
        <w:tabs>
          <w:tab w:val="left" w:pos="2268"/>
        </w:tabs>
        <w:ind w:left="2410" w:hanging="567"/>
        <w:rPr>
          <w:lang w:val="en-US"/>
        </w:rPr>
      </w:pPr>
      <w:r w:rsidRPr="004B13F3">
        <w:rPr>
          <w:lang w:val="en-US"/>
        </w:rPr>
        <w:t>(i)</w:t>
      </w:r>
      <w:r>
        <w:rPr>
          <w:lang w:val="en-US"/>
        </w:rPr>
        <w:tab/>
      </w:r>
      <w:r w:rsidRPr="004B13F3">
        <w:rPr>
          <w:lang w:val="en-US"/>
        </w:rPr>
        <w:t>a tier E monetary penalty;</w:t>
      </w:r>
    </w:p>
    <w:p w14:paraId="383C24EF" w14:textId="499EF6FC" w:rsidR="004B13F3" w:rsidRDefault="004B13F3" w:rsidP="004B13F3">
      <w:pPr>
        <w:tabs>
          <w:tab w:val="left" w:pos="2268"/>
        </w:tabs>
        <w:ind w:left="2410" w:hanging="567"/>
        <w:rPr>
          <w:lang w:val="en-US"/>
        </w:rPr>
      </w:pPr>
      <w:r w:rsidRPr="004B13F3">
        <w:rPr>
          <w:lang w:val="en-US"/>
        </w:rPr>
        <w:t>(ii)</w:t>
      </w:r>
      <w:r>
        <w:rPr>
          <w:lang w:val="en-US"/>
        </w:rPr>
        <w:tab/>
      </w:r>
      <w:r w:rsidRPr="004B13F3">
        <w:rPr>
          <w:lang w:val="en-US"/>
        </w:rPr>
        <w:t>a tier F monetary penalty;</w:t>
      </w:r>
    </w:p>
    <w:p w14:paraId="39ADF352" w14:textId="4AE4BF24" w:rsidR="004B13F3" w:rsidRPr="004B13F3" w:rsidRDefault="004B13F3" w:rsidP="004B13F3">
      <w:pPr>
        <w:tabs>
          <w:tab w:val="left" w:pos="2268"/>
        </w:tabs>
        <w:ind w:left="2410" w:hanging="567"/>
        <w:rPr>
          <w:lang w:val="en-US"/>
        </w:rPr>
      </w:pPr>
      <w:r w:rsidRPr="004B13F3">
        <w:rPr>
          <w:lang w:val="en-US"/>
        </w:rPr>
        <w:t>(ii</w:t>
      </w:r>
      <w:r>
        <w:rPr>
          <w:lang w:val="en-US"/>
        </w:rPr>
        <w:t>i</w:t>
      </w:r>
      <w:r w:rsidRPr="004B13F3">
        <w:rPr>
          <w:lang w:val="en-US"/>
        </w:rPr>
        <w:t>)</w:t>
      </w:r>
      <w:r>
        <w:rPr>
          <w:lang w:val="en-US"/>
        </w:rPr>
        <w:tab/>
      </w:r>
      <w:r w:rsidRPr="004B13F3">
        <w:rPr>
          <w:lang w:val="en-US"/>
        </w:rPr>
        <w:t xml:space="preserve">a tier </w:t>
      </w:r>
      <w:r>
        <w:rPr>
          <w:lang w:val="en-US"/>
        </w:rPr>
        <w:t>G</w:t>
      </w:r>
      <w:r w:rsidRPr="004B13F3">
        <w:rPr>
          <w:lang w:val="en-US"/>
        </w:rPr>
        <w:t xml:space="preserve"> monetary penalty;</w:t>
      </w:r>
    </w:p>
    <w:p w14:paraId="48205EE4" w14:textId="74FB7C72" w:rsidR="004B13F3" w:rsidRPr="004B13F3" w:rsidRDefault="004B13F3" w:rsidP="004B13F3">
      <w:pPr>
        <w:tabs>
          <w:tab w:val="left" w:pos="2268"/>
        </w:tabs>
        <w:ind w:left="2410" w:hanging="567"/>
        <w:rPr>
          <w:lang w:val="en-US"/>
        </w:rPr>
      </w:pPr>
      <w:r w:rsidRPr="004B13F3">
        <w:rPr>
          <w:lang w:val="en-US"/>
        </w:rPr>
        <w:t>(i</w:t>
      </w:r>
      <w:r>
        <w:rPr>
          <w:lang w:val="en-US"/>
        </w:rPr>
        <w:t>v</w:t>
      </w:r>
      <w:r w:rsidRPr="004B13F3">
        <w:rPr>
          <w:lang w:val="en-US"/>
        </w:rPr>
        <w:t>)</w:t>
      </w:r>
      <w:r>
        <w:rPr>
          <w:lang w:val="en-US"/>
        </w:rPr>
        <w:tab/>
      </w:r>
      <w:r w:rsidRPr="004B13F3">
        <w:rPr>
          <w:lang w:val="en-US"/>
        </w:rPr>
        <w:t xml:space="preserve">a tier </w:t>
      </w:r>
      <w:r>
        <w:rPr>
          <w:lang w:val="en-US"/>
        </w:rPr>
        <w:t>H</w:t>
      </w:r>
      <w:r w:rsidRPr="004B13F3">
        <w:rPr>
          <w:lang w:val="en-US"/>
        </w:rPr>
        <w:t xml:space="preserve"> monetary penalty;</w:t>
      </w:r>
    </w:p>
    <w:p w14:paraId="4F3308AF" w14:textId="3068003A" w:rsidR="004B13F3" w:rsidRPr="004B13F3" w:rsidRDefault="004B13F3" w:rsidP="004B13F3">
      <w:pPr>
        <w:tabs>
          <w:tab w:val="left" w:pos="2268"/>
        </w:tabs>
        <w:ind w:left="2410" w:hanging="567"/>
        <w:rPr>
          <w:lang w:val="en-US"/>
        </w:rPr>
      </w:pPr>
      <w:r w:rsidRPr="004B13F3">
        <w:rPr>
          <w:lang w:val="en-US"/>
        </w:rPr>
        <w:t>(</w:t>
      </w:r>
      <w:r>
        <w:rPr>
          <w:lang w:val="en-US"/>
        </w:rPr>
        <w:t>v</w:t>
      </w:r>
      <w:r w:rsidRPr="004B13F3">
        <w:rPr>
          <w:lang w:val="en-US"/>
        </w:rPr>
        <w:t>)</w:t>
      </w:r>
      <w:r>
        <w:rPr>
          <w:lang w:val="en-US"/>
        </w:rPr>
        <w:tab/>
      </w:r>
      <w:r w:rsidRPr="004B13F3">
        <w:rPr>
          <w:lang w:val="en-US"/>
        </w:rPr>
        <w:t xml:space="preserve">a tier </w:t>
      </w:r>
      <w:r>
        <w:rPr>
          <w:lang w:val="en-US"/>
        </w:rPr>
        <w:t>I</w:t>
      </w:r>
      <w:r w:rsidRPr="004B13F3">
        <w:rPr>
          <w:lang w:val="en-US"/>
        </w:rPr>
        <w:t xml:space="preserve"> monetary penalty;</w:t>
      </w:r>
    </w:p>
    <w:p w14:paraId="63958D54" w14:textId="77777777" w:rsidR="001605D5" w:rsidRDefault="001605D5" w:rsidP="001605D5">
      <w:pPr>
        <w:pStyle w:val="DraftHeading3"/>
        <w:tabs>
          <w:tab w:val="right" w:pos="1757"/>
        </w:tabs>
        <w:ind w:left="1871" w:hanging="1871"/>
        <w:rPr>
          <w:lang w:val="en-US"/>
        </w:rPr>
      </w:pPr>
      <w:r>
        <w:rPr>
          <w:lang w:val="en-US"/>
        </w:rPr>
        <w:tab/>
      </w:r>
      <w:r w:rsidRPr="00A63BA1">
        <w:rPr>
          <w:lang w:val="en-US"/>
        </w:rPr>
        <w:t>(i)</w:t>
      </w:r>
      <w:r>
        <w:rPr>
          <w:lang w:val="en-US"/>
        </w:rPr>
        <w:tab/>
        <w:t>prescribe an infringement penalty for each infringement offence which must not exceed 20 per cent of the penalty for the offence which is prescribed as the infringement offence.</w:t>
      </w:r>
    </w:p>
    <w:p w14:paraId="7B5BB38B" w14:textId="00FE7A3E" w:rsidR="001605D5" w:rsidRPr="004634FD" w:rsidRDefault="003D601D" w:rsidP="001605D5">
      <w:pPr>
        <w:pStyle w:val="DraftSub-sectionNote"/>
        <w:tabs>
          <w:tab w:val="right" w:pos="1814"/>
        </w:tabs>
        <w:ind w:left="1361"/>
        <w:rPr>
          <w:b/>
        </w:rPr>
      </w:pPr>
      <w:r>
        <w:rPr>
          <w:b/>
        </w:rPr>
        <w:lastRenderedPageBreak/>
        <w:br/>
      </w:r>
      <w:r>
        <w:rPr>
          <w:b/>
        </w:rPr>
        <w:br/>
      </w:r>
      <w:r w:rsidR="001605D5" w:rsidRPr="004634FD">
        <w:rPr>
          <w:b/>
        </w:rPr>
        <w:t>Note</w:t>
      </w:r>
    </w:p>
    <w:p w14:paraId="0803C825" w14:textId="2D0DB6F2" w:rsidR="001605D5" w:rsidRDefault="001605D5" w:rsidP="001605D5">
      <w:pPr>
        <w:pStyle w:val="DraftSub-sectionNote"/>
        <w:tabs>
          <w:tab w:val="right" w:pos="1814"/>
        </w:tabs>
        <w:ind w:left="1361"/>
      </w:pPr>
      <w:r>
        <w:t>See the jurisdictional notes in the Appendix.</w:t>
      </w:r>
    </w:p>
    <w:p w14:paraId="02302F3F" w14:textId="55A855BD" w:rsidR="003D601D" w:rsidRPr="003D601D" w:rsidRDefault="003D601D" w:rsidP="003D601D">
      <w:pPr>
        <w:jc w:val="center"/>
      </w:pPr>
      <w:r w:rsidRPr="003D601D">
        <w:t>__________________</w:t>
      </w:r>
    </w:p>
    <w:p w14:paraId="75D7FDB1" w14:textId="77777777" w:rsidR="001605D5" w:rsidRPr="00786A75" w:rsidRDefault="001605D5" w:rsidP="001605D5">
      <w:pPr>
        <w:pStyle w:val="Heading-PART"/>
        <w:suppressLineNumbers/>
        <w:tabs>
          <w:tab w:val="left" w:pos="1560"/>
        </w:tabs>
        <w:spacing w:before="0" w:after="0"/>
        <w:jc w:val="left"/>
        <w:rPr>
          <w:b w:val="0"/>
          <w:sz w:val="4"/>
          <w:szCs w:val="4"/>
          <w:lang w:val="en-US"/>
        </w:rPr>
      </w:pPr>
      <w:r>
        <w:rPr>
          <w:lang w:val="en-US"/>
        </w:rPr>
        <w:br w:type="page"/>
      </w:r>
    </w:p>
    <w:p w14:paraId="7A2C6CF4" w14:textId="77777777" w:rsidR="001605D5" w:rsidRPr="004E78A4" w:rsidRDefault="001605D5" w:rsidP="001605D5">
      <w:pPr>
        <w:pStyle w:val="Heading-PART"/>
        <w:tabs>
          <w:tab w:val="left" w:pos="1560"/>
        </w:tabs>
        <w:ind w:left="900" w:hanging="900"/>
        <w:jc w:val="left"/>
        <w:rPr>
          <w:caps w:val="0"/>
          <w:sz w:val="28"/>
        </w:rPr>
      </w:pPr>
      <w:bookmarkStart w:id="745" w:name="_Toc261422945"/>
      <w:bookmarkStart w:id="746" w:name="_Toc142312724"/>
      <w:r w:rsidRPr="004E78A4">
        <w:rPr>
          <w:caps w:val="0"/>
          <w:sz w:val="28"/>
        </w:rPr>
        <w:lastRenderedPageBreak/>
        <w:t>Schedule 1</w:t>
      </w:r>
      <w:r>
        <w:rPr>
          <w:caps w:val="0"/>
          <w:sz w:val="28"/>
        </w:rPr>
        <w:t>—Application of Act to dangerous goods and high risk plant</w:t>
      </w:r>
      <w:bookmarkEnd w:id="745"/>
      <w:bookmarkEnd w:id="746"/>
    </w:p>
    <w:p w14:paraId="155CBE03" w14:textId="77777777" w:rsidR="001605D5" w:rsidRPr="00786A75" w:rsidRDefault="001605D5" w:rsidP="001605D5">
      <w:pPr>
        <w:pStyle w:val="Heading-PART"/>
        <w:suppressLineNumbers/>
        <w:tabs>
          <w:tab w:val="left" w:pos="1560"/>
        </w:tabs>
        <w:spacing w:before="0" w:after="0"/>
        <w:jc w:val="left"/>
        <w:rPr>
          <w:b w:val="0"/>
          <w:sz w:val="4"/>
          <w:szCs w:val="4"/>
          <w:lang w:val="en-US"/>
        </w:rPr>
      </w:pPr>
    </w:p>
    <w:p w14:paraId="21F225D3" w14:textId="77777777" w:rsidR="001605D5" w:rsidRDefault="001605D5" w:rsidP="001605D5">
      <w:pPr>
        <w:pStyle w:val="DraftHeading2"/>
        <w:tabs>
          <w:tab w:val="right" w:pos="1247"/>
        </w:tabs>
        <w:ind w:left="1361" w:hanging="1361"/>
      </w:pPr>
      <w:r>
        <w:tab/>
      </w:r>
      <w:r w:rsidRPr="008E0AA9">
        <w:t>1</w:t>
      </w:r>
      <w:r>
        <w:tab/>
        <w:t>This Act applies to the storage and handling of dangerous goods even if the dangerous goods are not at a workplace or for use in carrying out work.</w:t>
      </w:r>
    </w:p>
    <w:p w14:paraId="61A1D3FC" w14:textId="77777777" w:rsidR="001605D5" w:rsidRDefault="001605D5" w:rsidP="001605D5">
      <w:pPr>
        <w:pStyle w:val="DraftHeading2"/>
        <w:tabs>
          <w:tab w:val="right" w:pos="1247"/>
        </w:tabs>
        <w:ind w:left="1361" w:hanging="1361"/>
      </w:pPr>
      <w:r>
        <w:tab/>
        <w:t>2</w:t>
      </w:r>
      <w:r>
        <w:tab/>
        <w:t>For the purposes of clause 1:</w:t>
      </w:r>
    </w:p>
    <w:p w14:paraId="184E5D91" w14:textId="77777777" w:rsidR="001605D5" w:rsidRDefault="001605D5" w:rsidP="001605D5">
      <w:pPr>
        <w:pStyle w:val="DraftHeading3"/>
        <w:tabs>
          <w:tab w:val="right" w:pos="1757"/>
        </w:tabs>
        <w:ind w:left="1871" w:hanging="1871"/>
      </w:pPr>
      <w:r>
        <w:tab/>
      </w:r>
      <w:r w:rsidRPr="006C0D54">
        <w:t>(a)</w:t>
      </w:r>
      <w:r>
        <w:tab/>
        <w:t>a reference in this Act to carrying out work includes a reference to</w:t>
      </w:r>
      <w:r w:rsidRPr="006C0D54">
        <w:t xml:space="preserve"> </w:t>
      </w:r>
      <w:r>
        <w:t>the storage or handling of dangerous goods; and</w:t>
      </w:r>
    </w:p>
    <w:p w14:paraId="11683030" w14:textId="77777777" w:rsidR="001605D5" w:rsidRDefault="001605D5" w:rsidP="001605D5">
      <w:pPr>
        <w:pStyle w:val="DraftHeading3"/>
        <w:tabs>
          <w:tab w:val="right" w:pos="1757"/>
        </w:tabs>
        <w:ind w:left="1871" w:hanging="1871"/>
      </w:pPr>
      <w:r>
        <w:tab/>
      </w:r>
      <w:r w:rsidRPr="00110D0F">
        <w:t>(b)</w:t>
      </w:r>
      <w:r>
        <w:tab/>
        <w:t>a reference in this Act to a workplace includes a reference to the premises at or in which the dangerous goods are stored or handled; and</w:t>
      </w:r>
    </w:p>
    <w:p w14:paraId="650D50DD" w14:textId="77777777" w:rsidR="001605D5" w:rsidRDefault="001605D5" w:rsidP="001605D5">
      <w:pPr>
        <w:pStyle w:val="DraftHeading3"/>
        <w:tabs>
          <w:tab w:val="right" w:pos="1757"/>
        </w:tabs>
        <w:ind w:left="1871" w:hanging="1871"/>
      </w:pPr>
      <w:r>
        <w:tab/>
      </w:r>
      <w:r w:rsidRPr="00BD0CA7">
        <w:t>(c)</w:t>
      </w:r>
      <w:r>
        <w:tab/>
        <w:t>a reference in this Act to work health and safety (however expressed) includes a reference to public health and safety.</w:t>
      </w:r>
    </w:p>
    <w:p w14:paraId="4AE42DAA" w14:textId="77777777" w:rsidR="001605D5" w:rsidRDefault="001605D5" w:rsidP="001605D5">
      <w:pPr>
        <w:pStyle w:val="DraftHeading2"/>
        <w:tabs>
          <w:tab w:val="right" w:pos="1247"/>
        </w:tabs>
        <w:ind w:left="1361" w:hanging="1361"/>
      </w:pPr>
      <w:r>
        <w:tab/>
        <w:t>3</w:t>
      </w:r>
      <w:r>
        <w:tab/>
        <w:t>This Act applies to the operation or use of high risk plant, affecting public safety, even if the plant is not situated, operated or used at a workplace or for use in carrying out work.</w:t>
      </w:r>
    </w:p>
    <w:p w14:paraId="2EB8A482" w14:textId="77777777" w:rsidR="001605D5" w:rsidRDefault="001605D5" w:rsidP="001605D5">
      <w:pPr>
        <w:pStyle w:val="DraftHeading2"/>
        <w:tabs>
          <w:tab w:val="right" w:pos="1247"/>
        </w:tabs>
        <w:ind w:left="1361" w:hanging="1361"/>
      </w:pPr>
      <w:r>
        <w:tab/>
        <w:t>4</w:t>
      </w:r>
      <w:r>
        <w:tab/>
        <w:t>For the purposes of clause 3:</w:t>
      </w:r>
    </w:p>
    <w:p w14:paraId="7C8BC938" w14:textId="77777777" w:rsidR="001605D5" w:rsidRDefault="001605D5" w:rsidP="001605D5">
      <w:pPr>
        <w:pStyle w:val="DraftHeading3"/>
        <w:tabs>
          <w:tab w:val="right" w:pos="1757"/>
        </w:tabs>
        <w:ind w:left="1871" w:hanging="1871"/>
      </w:pPr>
      <w:r>
        <w:tab/>
      </w:r>
      <w:r w:rsidRPr="0042636A">
        <w:t>(a)</w:t>
      </w:r>
      <w:r>
        <w:tab/>
        <w:t>a reference in this Act to carrying out work includes a reference to the operation and use of high risk plant affecting public safety; and</w:t>
      </w:r>
    </w:p>
    <w:p w14:paraId="19B359D0" w14:textId="77777777" w:rsidR="001605D5" w:rsidRDefault="001605D5" w:rsidP="001605D5">
      <w:pPr>
        <w:pStyle w:val="DraftHeading3"/>
        <w:tabs>
          <w:tab w:val="right" w:pos="1757"/>
        </w:tabs>
        <w:ind w:left="1871" w:hanging="1871"/>
      </w:pPr>
      <w:r>
        <w:tab/>
      </w:r>
      <w:r w:rsidRPr="00110D0F">
        <w:t>(b)</w:t>
      </w:r>
      <w:r>
        <w:tab/>
        <w:t>a reference in this Act to a workplace includes a reference to any high risk plant affecting public safety and the premises at or in which the plant is situated or used; and</w:t>
      </w:r>
    </w:p>
    <w:p w14:paraId="10894CC5" w14:textId="77777777" w:rsidR="001605D5" w:rsidRDefault="001605D5" w:rsidP="001605D5">
      <w:pPr>
        <w:pStyle w:val="DraftHeading3"/>
        <w:tabs>
          <w:tab w:val="right" w:pos="1757"/>
        </w:tabs>
        <w:ind w:left="1871" w:hanging="1871"/>
      </w:pPr>
      <w:r>
        <w:lastRenderedPageBreak/>
        <w:tab/>
      </w:r>
      <w:r w:rsidRPr="00BD0CA7">
        <w:t>(c)</w:t>
      </w:r>
      <w:r>
        <w:tab/>
        <w:t>a reference in this Act to work health and safety (however expressed) includes a reference to public health and safety.</w:t>
      </w:r>
    </w:p>
    <w:p w14:paraId="7E52CAA0" w14:textId="77777777" w:rsidR="001605D5" w:rsidRDefault="001605D5" w:rsidP="001605D5">
      <w:pPr>
        <w:pStyle w:val="DraftHeading2"/>
        <w:tabs>
          <w:tab w:val="right" w:pos="1247"/>
        </w:tabs>
        <w:ind w:left="1361" w:hanging="1361"/>
      </w:pPr>
      <w:r>
        <w:tab/>
        <w:t>5</w:t>
      </w:r>
      <w:r>
        <w:tab/>
        <w:t>The operation of this Schedule is subject to any exclusions or modifications prescribed by the regulations.</w:t>
      </w:r>
    </w:p>
    <w:p w14:paraId="49344AA5" w14:textId="77777777" w:rsidR="001605D5" w:rsidRDefault="001605D5" w:rsidP="001605D5">
      <w:pPr>
        <w:pStyle w:val="DraftHeading2"/>
        <w:tabs>
          <w:tab w:val="right" w:pos="1247"/>
        </w:tabs>
        <w:ind w:left="1361" w:hanging="1361"/>
      </w:pPr>
      <w:r>
        <w:tab/>
        <w:t>6</w:t>
      </w:r>
      <w:r>
        <w:tab/>
        <w:t>In this Schedule:</w:t>
      </w:r>
    </w:p>
    <w:p w14:paraId="762072C8" w14:textId="77777777" w:rsidR="001605D5" w:rsidRDefault="001605D5" w:rsidP="001605D5">
      <w:pPr>
        <w:pStyle w:val="DraftDefinition2"/>
      </w:pPr>
      <w:r w:rsidRPr="00296E4B">
        <w:rPr>
          <w:b/>
          <w:i/>
        </w:rPr>
        <w:t>dangerous goods</w:t>
      </w:r>
      <w:r>
        <w:t xml:space="preserve"> means anything prescribed as dangerous goods.</w:t>
      </w:r>
    </w:p>
    <w:p w14:paraId="55E05080" w14:textId="77777777" w:rsidR="001605D5" w:rsidRPr="00296E4B" w:rsidRDefault="001605D5" w:rsidP="001605D5">
      <w:pPr>
        <w:pStyle w:val="DraftDefinition2"/>
      </w:pPr>
      <w:r w:rsidRPr="00296E4B">
        <w:rPr>
          <w:b/>
          <w:i/>
        </w:rPr>
        <w:t>high risk plant</w:t>
      </w:r>
      <w:r>
        <w:t xml:space="preserve"> mean</w:t>
      </w:r>
      <w:r>
        <w:tab/>
        <w:t>s plant prescribed as high risk plant.</w:t>
      </w:r>
    </w:p>
    <w:p w14:paraId="197D236E" w14:textId="77777777" w:rsidR="001605D5" w:rsidRPr="004634FD" w:rsidRDefault="001605D5" w:rsidP="001605D5">
      <w:pPr>
        <w:pStyle w:val="DraftSub-sectionNote"/>
        <w:tabs>
          <w:tab w:val="right" w:pos="1814"/>
        </w:tabs>
        <w:ind w:left="1361"/>
        <w:rPr>
          <w:b/>
        </w:rPr>
      </w:pPr>
      <w:r w:rsidRPr="004634FD">
        <w:rPr>
          <w:b/>
        </w:rPr>
        <w:t>Note</w:t>
      </w:r>
    </w:p>
    <w:p w14:paraId="70C50022" w14:textId="77777777" w:rsidR="001605D5" w:rsidRPr="004634FD" w:rsidRDefault="001605D5" w:rsidP="001605D5">
      <w:pPr>
        <w:pStyle w:val="DraftSub-sectionNote"/>
        <w:tabs>
          <w:tab w:val="right" w:pos="1814"/>
        </w:tabs>
        <w:ind w:left="1361"/>
      </w:pPr>
      <w:r>
        <w:t>See the jurisdictional note in the Appendix.</w:t>
      </w:r>
    </w:p>
    <w:p w14:paraId="50A31C00" w14:textId="77777777" w:rsidR="001605D5" w:rsidRPr="00786A75" w:rsidRDefault="001605D5" w:rsidP="001605D5">
      <w:pPr>
        <w:pStyle w:val="Heading-PART"/>
        <w:suppressLineNumbers/>
        <w:tabs>
          <w:tab w:val="left" w:pos="1560"/>
        </w:tabs>
        <w:spacing w:before="0" w:after="0"/>
        <w:jc w:val="left"/>
        <w:rPr>
          <w:b w:val="0"/>
          <w:sz w:val="4"/>
          <w:szCs w:val="4"/>
          <w:lang w:val="en-US"/>
        </w:rPr>
      </w:pPr>
      <w:r>
        <w:br w:type="page"/>
      </w:r>
    </w:p>
    <w:p w14:paraId="1C760B63" w14:textId="77777777" w:rsidR="00913C54" w:rsidRPr="00786A75" w:rsidRDefault="00913C54" w:rsidP="00913C54">
      <w:pPr>
        <w:pStyle w:val="Heading-PART"/>
        <w:suppressLineNumbers/>
        <w:tabs>
          <w:tab w:val="left" w:pos="1560"/>
        </w:tabs>
        <w:spacing w:before="0" w:after="0"/>
        <w:jc w:val="left"/>
        <w:rPr>
          <w:b w:val="0"/>
          <w:sz w:val="4"/>
          <w:szCs w:val="4"/>
          <w:lang w:val="en-US"/>
        </w:rPr>
      </w:pPr>
      <w:bookmarkStart w:id="747" w:name="_Toc261422946"/>
    </w:p>
    <w:p w14:paraId="779F9134" w14:textId="77777777" w:rsidR="001605D5" w:rsidRPr="004E78A4" w:rsidRDefault="001605D5" w:rsidP="001605D5">
      <w:pPr>
        <w:pStyle w:val="Heading-PART"/>
        <w:tabs>
          <w:tab w:val="left" w:pos="1560"/>
        </w:tabs>
        <w:ind w:left="900" w:hanging="900"/>
        <w:jc w:val="left"/>
        <w:rPr>
          <w:caps w:val="0"/>
          <w:sz w:val="28"/>
        </w:rPr>
      </w:pPr>
      <w:bookmarkStart w:id="748" w:name="_Toc142312725"/>
      <w:r w:rsidRPr="004E78A4">
        <w:rPr>
          <w:caps w:val="0"/>
          <w:sz w:val="28"/>
        </w:rPr>
        <w:t xml:space="preserve">Schedule </w:t>
      </w:r>
      <w:r>
        <w:rPr>
          <w:caps w:val="0"/>
          <w:sz w:val="28"/>
        </w:rPr>
        <w:t>2—</w:t>
      </w:r>
      <w:r w:rsidRPr="004E78A4">
        <w:rPr>
          <w:caps w:val="0"/>
          <w:sz w:val="28"/>
        </w:rPr>
        <w:t>The regulator</w:t>
      </w:r>
      <w:r>
        <w:rPr>
          <w:caps w:val="0"/>
          <w:sz w:val="28"/>
        </w:rPr>
        <w:t xml:space="preserve"> and local tripartite consultation arrangements</w:t>
      </w:r>
      <w:bookmarkEnd w:id="747"/>
      <w:r>
        <w:rPr>
          <w:caps w:val="0"/>
          <w:sz w:val="28"/>
        </w:rPr>
        <w:t xml:space="preserve"> and other local arrangements</w:t>
      </w:r>
      <w:bookmarkEnd w:id="748"/>
    </w:p>
    <w:p w14:paraId="3F927998" w14:textId="77777777" w:rsidR="00913C54" w:rsidRPr="00786A75" w:rsidRDefault="00913C54" w:rsidP="00913C54">
      <w:pPr>
        <w:pStyle w:val="Heading-PART"/>
        <w:suppressLineNumbers/>
        <w:tabs>
          <w:tab w:val="left" w:pos="1560"/>
        </w:tabs>
        <w:spacing w:before="0" w:after="0"/>
        <w:jc w:val="left"/>
        <w:rPr>
          <w:b w:val="0"/>
          <w:sz w:val="4"/>
          <w:szCs w:val="4"/>
          <w:lang w:val="en-US"/>
        </w:rPr>
      </w:pPr>
    </w:p>
    <w:p w14:paraId="714F7FE0" w14:textId="77777777" w:rsidR="001605D5" w:rsidRPr="004634FD" w:rsidRDefault="001605D5" w:rsidP="001605D5">
      <w:pPr>
        <w:pStyle w:val="DraftSub-sectionNote"/>
        <w:tabs>
          <w:tab w:val="right" w:pos="1814"/>
        </w:tabs>
        <w:ind w:left="1361"/>
        <w:rPr>
          <w:b/>
        </w:rPr>
      </w:pPr>
      <w:r w:rsidRPr="004634FD">
        <w:rPr>
          <w:b/>
        </w:rPr>
        <w:t>Note</w:t>
      </w:r>
    </w:p>
    <w:p w14:paraId="11E9B568" w14:textId="77777777" w:rsidR="001605D5" w:rsidRPr="004634FD" w:rsidRDefault="001605D5" w:rsidP="001605D5">
      <w:pPr>
        <w:pStyle w:val="DraftSub-sectionNote"/>
        <w:tabs>
          <w:tab w:val="right" w:pos="1814"/>
        </w:tabs>
        <w:ind w:left="1361"/>
      </w:pPr>
      <w:r>
        <w:t>See the jurisdictional note in the Appendix.</w:t>
      </w:r>
    </w:p>
    <w:p w14:paraId="4DE1022A" w14:textId="77777777" w:rsidR="001605D5" w:rsidRPr="00786A75" w:rsidRDefault="001605D5" w:rsidP="001605D5">
      <w:pPr>
        <w:pStyle w:val="Heading-PART"/>
        <w:suppressLineNumbers/>
        <w:tabs>
          <w:tab w:val="left" w:pos="1560"/>
        </w:tabs>
        <w:spacing w:before="0" w:after="0"/>
        <w:jc w:val="left"/>
        <w:rPr>
          <w:b w:val="0"/>
          <w:sz w:val="4"/>
          <w:szCs w:val="4"/>
          <w:lang w:val="en-US"/>
        </w:rPr>
      </w:pPr>
      <w:r>
        <w:rPr>
          <w:szCs w:val="24"/>
        </w:rPr>
        <w:br w:type="page"/>
      </w:r>
    </w:p>
    <w:p w14:paraId="4C1CE59D" w14:textId="77777777" w:rsidR="00913C54" w:rsidRPr="00786A75" w:rsidRDefault="00913C54" w:rsidP="00913C54">
      <w:pPr>
        <w:pStyle w:val="Heading-PART"/>
        <w:suppressLineNumbers/>
        <w:tabs>
          <w:tab w:val="left" w:pos="1560"/>
        </w:tabs>
        <w:spacing w:before="0" w:after="0"/>
        <w:jc w:val="left"/>
        <w:rPr>
          <w:b w:val="0"/>
          <w:sz w:val="4"/>
          <w:szCs w:val="4"/>
          <w:lang w:val="en-US"/>
        </w:rPr>
      </w:pPr>
      <w:bookmarkStart w:id="749" w:name="_Toc261422947"/>
    </w:p>
    <w:p w14:paraId="0BA1A882" w14:textId="77777777" w:rsidR="001605D5" w:rsidRPr="002E586E" w:rsidRDefault="001605D5" w:rsidP="001605D5">
      <w:pPr>
        <w:pStyle w:val="Heading-PART"/>
        <w:tabs>
          <w:tab w:val="left" w:pos="1560"/>
        </w:tabs>
        <w:ind w:left="900" w:hanging="900"/>
        <w:jc w:val="left"/>
        <w:rPr>
          <w:caps w:val="0"/>
          <w:sz w:val="28"/>
        </w:rPr>
      </w:pPr>
      <w:bookmarkStart w:id="750" w:name="_Toc142312726"/>
      <w:r>
        <w:rPr>
          <w:caps w:val="0"/>
          <w:sz w:val="28"/>
        </w:rPr>
        <w:t>Schedule 3—</w:t>
      </w:r>
      <w:r w:rsidRPr="004E78A4">
        <w:rPr>
          <w:caps w:val="0"/>
          <w:sz w:val="28"/>
        </w:rPr>
        <w:t>Regulation-making powers</w:t>
      </w:r>
      <w:bookmarkEnd w:id="749"/>
      <w:bookmarkEnd w:id="750"/>
    </w:p>
    <w:p w14:paraId="53CA28FD" w14:textId="77777777" w:rsidR="00913C54" w:rsidRPr="00786A75" w:rsidRDefault="00913C54" w:rsidP="00913C54">
      <w:pPr>
        <w:pStyle w:val="Heading-PART"/>
        <w:suppressLineNumbers/>
        <w:tabs>
          <w:tab w:val="left" w:pos="1560"/>
        </w:tabs>
        <w:spacing w:before="0" w:after="0"/>
        <w:jc w:val="left"/>
        <w:rPr>
          <w:b w:val="0"/>
          <w:sz w:val="4"/>
          <w:szCs w:val="4"/>
          <w:lang w:val="en-US"/>
        </w:rPr>
      </w:pPr>
    </w:p>
    <w:p w14:paraId="0D9360BC" w14:textId="77777777" w:rsidR="001605D5" w:rsidRPr="004A0DF6" w:rsidRDefault="001605D5" w:rsidP="001605D5">
      <w:pPr>
        <w:pStyle w:val="DraftHeading1"/>
        <w:tabs>
          <w:tab w:val="right" w:pos="680"/>
        </w:tabs>
        <w:ind w:left="850" w:hanging="850"/>
      </w:pPr>
      <w:r>
        <w:tab/>
      </w:r>
      <w:bookmarkStart w:id="751" w:name="_Toc261422948"/>
      <w:bookmarkStart w:id="752" w:name="_Toc142312727"/>
      <w:r w:rsidRPr="004A0DF6">
        <w:t>1</w:t>
      </w:r>
      <w:r>
        <w:tab/>
      </w:r>
      <w:r w:rsidRPr="004A0DF6">
        <w:t>Duties</w:t>
      </w:r>
      <w:bookmarkEnd w:id="751"/>
      <w:bookmarkEnd w:id="752"/>
      <w:r w:rsidRPr="004A0DF6">
        <w:tab/>
      </w:r>
    </w:p>
    <w:p w14:paraId="69F2B235" w14:textId="77777777" w:rsidR="001605D5" w:rsidRDefault="001605D5" w:rsidP="001605D5">
      <w:pPr>
        <w:pStyle w:val="DraftHeading2"/>
        <w:tabs>
          <w:tab w:val="right" w:pos="1247"/>
        </w:tabs>
        <w:ind w:left="1361" w:hanging="1361"/>
        <w:rPr>
          <w:lang w:val="en-US"/>
        </w:rPr>
      </w:pPr>
      <w:r>
        <w:rPr>
          <w:lang w:val="en-US"/>
        </w:rPr>
        <w:tab/>
      </w:r>
      <w:r w:rsidRPr="004A0DF6">
        <w:rPr>
          <w:lang w:val="en-US"/>
        </w:rPr>
        <w:t>1.1</w:t>
      </w:r>
      <w:r>
        <w:rPr>
          <w:lang w:val="en-US"/>
        </w:rPr>
        <w:tab/>
        <w:t>Matters relating to the way in which duties imposed by this Act are to be performed.</w:t>
      </w:r>
    </w:p>
    <w:p w14:paraId="1EAB9803" w14:textId="77777777" w:rsidR="001605D5" w:rsidRDefault="001605D5" w:rsidP="001605D5">
      <w:pPr>
        <w:pStyle w:val="DraftHeading2"/>
        <w:tabs>
          <w:tab w:val="right" w:pos="1247"/>
        </w:tabs>
        <w:ind w:left="1361" w:hanging="1361"/>
        <w:rPr>
          <w:lang w:val="en-US"/>
        </w:rPr>
      </w:pPr>
      <w:r>
        <w:rPr>
          <w:lang w:val="en-US"/>
        </w:rPr>
        <w:tab/>
      </w:r>
      <w:r w:rsidRPr="00036AA1">
        <w:rPr>
          <w:lang w:val="en-US"/>
        </w:rPr>
        <w:t>1.2</w:t>
      </w:r>
      <w:r>
        <w:rPr>
          <w:lang w:val="en-US"/>
        </w:rPr>
        <w:tab/>
        <w:t>Matters relating to the regulation or prohibition of specified activities or a specified class of activities:</w:t>
      </w:r>
    </w:p>
    <w:p w14:paraId="37F36F20" w14:textId="77777777" w:rsidR="001605D5" w:rsidRDefault="001605D5" w:rsidP="001605D5">
      <w:pPr>
        <w:pStyle w:val="DraftHeading3"/>
        <w:tabs>
          <w:tab w:val="right" w:pos="1757"/>
        </w:tabs>
        <w:ind w:left="1871" w:hanging="1871"/>
        <w:rPr>
          <w:lang w:val="en-US"/>
        </w:rPr>
      </w:pPr>
      <w:r>
        <w:rPr>
          <w:lang w:val="en-US"/>
        </w:rPr>
        <w:tab/>
      </w:r>
      <w:r w:rsidRPr="00EF166B">
        <w:rPr>
          <w:lang w:val="en-US"/>
        </w:rPr>
        <w:t>(a)</w:t>
      </w:r>
      <w:r>
        <w:rPr>
          <w:lang w:val="en-US"/>
        </w:rPr>
        <w:tab/>
        <w:t>at workplaces or a specified class of workplaces; or</w:t>
      </w:r>
    </w:p>
    <w:p w14:paraId="10FAF5C5" w14:textId="77777777" w:rsidR="001605D5" w:rsidRDefault="001605D5" w:rsidP="001605D5">
      <w:pPr>
        <w:pStyle w:val="DraftHeading3"/>
        <w:tabs>
          <w:tab w:val="right" w:pos="1757"/>
        </w:tabs>
        <w:ind w:left="1871" w:hanging="1871"/>
        <w:rPr>
          <w:lang w:val="en-US"/>
        </w:rPr>
      </w:pPr>
      <w:r>
        <w:rPr>
          <w:lang w:val="en-US"/>
        </w:rPr>
        <w:tab/>
      </w:r>
      <w:r w:rsidRPr="00EF166B">
        <w:rPr>
          <w:lang w:val="en-US"/>
        </w:rPr>
        <w:t>(b)</w:t>
      </w:r>
      <w:r>
        <w:rPr>
          <w:lang w:val="en-US"/>
        </w:rPr>
        <w:tab/>
        <w:t>by a specified class of persons on whom duties or obligations are imposed by this Act,</w:t>
      </w:r>
    </w:p>
    <w:p w14:paraId="06B34390" w14:textId="77777777" w:rsidR="001605D5" w:rsidRDefault="001605D5" w:rsidP="001605D5">
      <w:pPr>
        <w:pStyle w:val="BodySectionSub"/>
        <w:rPr>
          <w:lang w:val="en-US"/>
        </w:rPr>
      </w:pPr>
      <w:r>
        <w:rPr>
          <w:lang w:val="en-US"/>
        </w:rPr>
        <w:t>to eliminate or minimise risks to health and safety.</w:t>
      </w:r>
    </w:p>
    <w:p w14:paraId="2633993F" w14:textId="77777777" w:rsidR="001605D5" w:rsidRPr="008C3DA6" w:rsidRDefault="001605D5" w:rsidP="001605D5">
      <w:pPr>
        <w:pStyle w:val="DraftHeading2"/>
        <w:tabs>
          <w:tab w:val="right" w:pos="1247"/>
        </w:tabs>
        <w:ind w:left="1361" w:hanging="1361"/>
        <w:rPr>
          <w:lang w:val="en-US"/>
        </w:rPr>
      </w:pPr>
      <w:r>
        <w:rPr>
          <w:lang w:val="en-US"/>
        </w:rPr>
        <w:tab/>
      </w:r>
      <w:r w:rsidRPr="008C3DA6">
        <w:rPr>
          <w:lang w:val="en-US"/>
        </w:rPr>
        <w:t>1.3</w:t>
      </w:r>
      <w:r>
        <w:rPr>
          <w:lang w:val="en-US"/>
        </w:rPr>
        <w:tab/>
      </w:r>
      <w:r>
        <w:rPr>
          <w:lang w:val="en-US"/>
        </w:rPr>
        <w:tab/>
        <w:t>Imposing duties on persons in relation to any matter provided for under the regulations.</w:t>
      </w:r>
    </w:p>
    <w:p w14:paraId="248AC6A0" w14:textId="77777777" w:rsidR="001605D5" w:rsidRPr="00036AA1" w:rsidRDefault="001605D5" w:rsidP="001605D5">
      <w:pPr>
        <w:pStyle w:val="DraftHeading1"/>
        <w:tabs>
          <w:tab w:val="right" w:pos="680"/>
        </w:tabs>
        <w:ind w:left="850" w:hanging="850"/>
        <w:rPr>
          <w:lang w:val="en-US"/>
        </w:rPr>
      </w:pPr>
      <w:r>
        <w:rPr>
          <w:lang w:val="en-US"/>
        </w:rPr>
        <w:tab/>
      </w:r>
      <w:bookmarkStart w:id="753" w:name="_Toc261422949"/>
      <w:bookmarkStart w:id="754" w:name="_Toc142312728"/>
      <w:r w:rsidRPr="00036AA1">
        <w:rPr>
          <w:lang w:val="en-US"/>
        </w:rPr>
        <w:t>2</w:t>
      </w:r>
      <w:r>
        <w:rPr>
          <w:lang w:val="en-US"/>
        </w:rPr>
        <w:tab/>
        <w:t>Incidents</w:t>
      </w:r>
      <w:bookmarkEnd w:id="753"/>
      <w:bookmarkEnd w:id="754"/>
    </w:p>
    <w:p w14:paraId="7AF2BF90" w14:textId="77777777" w:rsidR="001605D5" w:rsidRDefault="001605D5" w:rsidP="001605D5">
      <w:pPr>
        <w:pStyle w:val="BodySectionSub"/>
        <w:rPr>
          <w:lang w:val="en-US"/>
        </w:rPr>
      </w:pPr>
      <w:r>
        <w:rPr>
          <w:lang w:val="en-US"/>
        </w:rPr>
        <w:t>Matters relating to incidents at workplaces including:</w:t>
      </w:r>
    </w:p>
    <w:p w14:paraId="4DABF68A" w14:textId="77777777" w:rsidR="001605D5" w:rsidRDefault="001605D5" w:rsidP="001605D5">
      <w:pPr>
        <w:pStyle w:val="DraftHeading3"/>
        <w:tabs>
          <w:tab w:val="right" w:pos="1757"/>
        </w:tabs>
        <w:ind w:left="1871" w:hanging="1871"/>
        <w:rPr>
          <w:lang w:val="en-US"/>
        </w:rPr>
      </w:pPr>
      <w:r>
        <w:rPr>
          <w:lang w:val="en-US"/>
        </w:rPr>
        <w:tab/>
      </w:r>
      <w:r w:rsidRPr="0012637B">
        <w:rPr>
          <w:lang w:val="en-US"/>
        </w:rPr>
        <w:t>(a)</w:t>
      </w:r>
      <w:r>
        <w:rPr>
          <w:lang w:val="en-US"/>
        </w:rPr>
        <w:tab/>
        <w:t>regulating or requiring the taking of any action to avoid an incident at a workplace or in the course of conducting a business or undertaking; and</w:t>
      </w:r>
    </w:p>
    <w:p w14:paraId="591DF674" w14:textId="77777777" w:rsidR="001605D5" w:rsidRDefault="001605D5" w:rsidP="001605D5">
      <w:pPr>
        <w:pStyle w:val="DraftHeading3"/>
        <w:tabs>
          <w:tab w:val="right" w:pos="1757"/>
        </w:tabs>
        <w:ind w:left="1871" w:hanging="1871"/>
        <w:rPr>
          <w:lang w:val="en-US"/>
        </w:rPr>
      </w:pPr>
      <w:r>
        <w:rPr>
          <w:lang w:val="en-US"/>
        </w:rPr>
        <w:tab/>
        <w:t>(b)</w:t>
      </w:r>
      <w:r>
        <w:rPr>
          <w:lang w:val="en-US"/>
        </w:rPr>
        <w:tab/>
      </w:r>
      <w:r>
        <w:rPr>
          <w:lang w:val="en-US"/>
        </w:rPr>
        <w:tab/>
        <w:t>regulating, requiring or prohibiting the taking of any action in the event of an incident at a workplace or in the conduct of a business or undertaking.</w:t>
      </w:r>
    </w:p>
    <w:p w14:paraId="6D84B6AD" w14:textId="77777777" w:rsidR="001605D5" w:rsidRPr="00C65FA9" w:rsidRDefault="001605D5" w:rsidP="001605D5">
      <w:pPr>
        <w:pStyle w:val="DraftHeading1"/>
        <w:tabs>
          <w:tab w:val="right" w:pos="680"/>
        </w:tabs>
        <w:ind w:left="850" w:hanging="850"/>
        <w:rPr>
          <w:lang w:val="en-US"/>
        </w:rPr>
      </w:pPr>
      <w:r>
        <w:rPr>
          <w:lang w:val="en-US"/>
        </w:rPr>
        <w:tab/>
      </w:r>
      <w:bookmarkStart w:id="755" w:name="_Toc261422950"/>
      <w:bookmarkStart w:id="756" w:name="_Toc142312729"/>
      <w:r w:rsidRPr="00C65FA9">
        <w:rPr>
          <w:lang w:val="en-US"/>
        </w:rPr>
        <w:t>3</w:t>
      </w:r>
      <w:r>
        <w:rPr>
          <w:lang w:val="en-US"/>
        </w:rPr>
        <w:tab/>
        <w:t>Plant, substances or structures</w:t>
      </w:r>
      <w:bookmarkEnd w:id="755"/>
      <w:bookmarkEnd w:id="756"/>
    </w:p>
    <w:p w14:paraId="1760F254" w14:textId="77777777" w:rsidR="001605D5" w:rsidRDefault="001605D5" w:rsidP="001605D5">
      <w:pPr>
        <w:pStyle w:val="BodySectionSub"/>
        <w:rPr>
          <w:lang w:val="en-US"/>
        </w:rPr>
      </w:pPr>
      <w:r>
        <w:rPr>
          <w:lang w:val="en-US"/>
        </w:rPr>
        <w:t>Matters relating to plant, substances or structures, including:</w:t>
      </w:r>
    </w:p>
    <w:p w14:paraId="2F203309" w14:textId="2E74299D" w:rsidR="001605D5" w:rsidRPr="00A90E1E" w:rsidRDefault="001605D5" w:rsidP="00B9502C">
      <w:pPr>
        <w:pStyle w:val="DraftHeading3"/>
        <w:tabs>
          <w:tab w:val="right" w:pos="1757"/>
        </w:tabs>
        <w:ind w:left="1871" w:hanging="1871"/>
        <w:rPr>
          <w:lang w:val="en-US"/>
        </w:rPr>
      </w:pPr>
      <w:r>
        <w:rPr>
          <w:lang w:val="en-US"/>
        </w:rPr>
        <w:lastRenderedPageBreak/>
        <w:tab/>
      </w:r>
      <w:r w:rsidRPr="0057011E">
        <w:rPr>
          <w:lang w:val="en-US"/>
        </w:rPr>
        <w:t>(a)</w:t>
      </w:r>
      <w:r>
        <w:rPr>
          <w:lang w:val="en-US"/>
        </w:rPr>
        <w:tab/>
        <w:t>regulating the storage and handling of plant, substances and structures; and</w:t>
      </w:r>
    </w:p>
    <w:p w14:paraId="0152A1D6" w14:textId="77777777" w:rsidR="001605D5" w:rsidRDefault="001605D5" w:rsidP="001605D5">
      <w:pPr>
        <w:pStyle w:val="DraftHeading3"/>
        <w:tabs>
          <w:tab w:val="right" w:pos="1757"/>
        </w:tabs>
        <w:ind w:left="1871" w:hanging="1871"/>
        <w:rPr>
          <w:lang w:val="en-US"/>
        </w:rPr>
      </w:pPr>
      <w:r>
        <w:rPr>
          <w:lang w:val="en-US"/>
        </w:rPr>
        <w:tab/>
      </w:r>
      <w:r w:rsidRPr="00384EF0">
        <w:rPr>
          <w:lang w:val="en-US"/>
        </w:rPr>
        <w:t>(</w:t>
      </w:r>
      <w:r>
        <w:rPr>
          <w:lang w:val="en-US"/>
        </w:rPr>
        <w:t>b</w:t>
      </w:r>
      <w:r w:rsidRPr="00384EF0">
        <w:rPr>
          <w:lang w:val="en-US"/>
        </w:rPr>
        <w:t>)</w:t>
      </w:r>
      <w:r>
        <w:rPr>
          <w:lang w:val="en-US"/>
        </w:rPr>
        <w:tab/>
        <w:t>regulating or requiring:</w:t>
      </w:r>
    </w:p>
    <w:p w14:paraId="5A173FBE" w14:textId="77777777" w:rsidR="001605D5" w:rsidRDefault="001605D5" w:rsidP="001605D5">
      <w:pPr>
        <w:pStyle w:val="DraftHeading4"/>
        <w:tabs>
          <w:tab w:val="right" w:pos="2268"/>
        </w:tabs>
        <w:ind w:left="2381" w:hanging="2381"/>
        <w:rPr>
          <w:lang w:val="en-US"/>
        </w:rPr>
      </w:pPr>
      <w:r>
        <w:rPr>
          <w:lang w:val="en-US"/>
        </w:rPr>
        <w:tab/>
      </w:r>
      <w:r w:rsidRPr="00C65FA9">
        <w:rPr>
          <w:lang w:val="en-US"/>
        </w:rPr>
        <w:t>(</w:t>
      </w:r>
      <w:r>
        <w:rPr>
          <w:lang w:val="en-US"/>
        </w:rPr>
        <w:t>i</w:t>
      </w:r>
      <w:r w:rsidRPr="00C65FA9">
        <w:rPr>
          <w:lang w:val="en-US"/>
        </w:rPr>
        <w:t>)</w:t>
      </w:r>
      <w:r>
        <w:rPr>
          <w:lang w:val="en-US"/>
        </w:rPr>
        <w:tab/>
        <w:t>the examination, testing, labelling, maintenance or repair of plant and structures; or</w:t>
      </w:r>
    </w:p>
    <w:p w14:paraId="48F55449" w14:textId="77777777" w:rsidR="001605D5" w:rsidRDefault="001605D5" w:rsidP="001605D5">
      <w:pPr>
        <w:pStyle w:val="DraftHeading4"/>
        <w:tabs>
          <w:tab w:val="right" w:pos="2268"/>
        </w:tabs>
        <w:ind w:left="2381" w:hanging="2381"/>
        <w:rPr>
          <w:lang w:val="en-US"/>
        </w:rPr>
      </w:pPr>
      <w:r>
        <w:rPr>
          <w:lang w:val="en-US"/>
        </w:rPr>
        <w:tab/>
      </w:r>
      <w:r w:rsidRPr="00C65FA9">
        <w:rPr>
          <w:lang w:val="en-US"/>
        </w:rPr>
        <w:t>(</w:t>
      </w:r>
      <w:r>
        <w:rPr>
          <w:lang w:val="en-US"/>
        </w:rPr>
        <w:t>ii</w:t>
      </w:r>
      <w:r w:rsidRPr="00C65FA9">
        <w:rPr>
          <w:lang w:val="en-US"/>
        </w:rPr>
        <w:t>)</w:t>
      </w:r>
      <w:r>
        <w:rPr>
          <w:lang w:val="en-US"/>
        </w:rPr>
        <w:tab/>
        <w:t>the examination, testing, analysis or labelling of any substance.</w:t>
      </w:r>
    </w:p>
    <w:p w14:paraId="06AF47EB" w14:textId="77777777" w:rsidR="001605D5" w:rsidRDefault="001605D5" w:rsidP="001605D5">
      <w:pPr>
        <w:pStyle w:val="DraftHeading1"/>
        <w:tabs>
          <w:tab w:val="right" w:pos="680"/>
        </w:tabs>
        <w:ind w:left="850" w:hanging="850"/>
        <w:rPr>
          <w:lang w:val="en-US"/>
        </w:rPr>
      </w:pPr>
      <w:r>
        <w:rPr>
          <w:lang w:val="en-US"/>
        </w:rPr>
        <w:tab/>
      </w:r>
      <w:bookmarkStart w:id="757" w:name="_Toc261422951"/>
      <w:bookmarkStart w:id="758" w:name="_Toc142312730"/>
      <w:r w:rsidRPr="00766F2E">
        <w:rPr>
          <w:lang w:val="en-US"/>
        </w:rPr>
        <w:t>4</w:t>
      </w:r>
      <w:r>
        <w:rPr>
          <w:lang w:val="en-US"/>
        </w:rPr>
        <w:tab/>
        <w:t>Protection and welfare of workers</w:t>
      </w:r>
      <w:bookmarkEnd w:id="757"/>
      <w:bookmarkEnd w:id="758"/>
    </w:p>
    <w:p w14:paraId="0D66BC38" w14:textId="77777777" w:rsidR="001605D5" w:rsidRPr="0012637B" w:rsidRDefault="001605D5" w:rsidP="001605D5">
      <w:pPr>
        <w:pStyle w:val="BodySectionSub"/>
        <w:rPr>
          <w:lang w:val="en-US"/>
        </w:rPr>
      </w:pPr>
      <w:r>
        <w:rPr>
          <w:lang w:val="en-US"/>
        </w:rPr>
        <w:t>Matters relating to the protection and welfare of workers including:</w:t>
      </w:r>
    </w:p>
    <w:p w14:paraId="394F6C83" w14:textId="77777777" w:rsidR="001605D5" w:rsidRDefault="001605D5" w:rsidP="001605D5">
      <w:pPr>
        <w:pStyle w:val="DraftHeading3"/>
        <w:tabs>
          <w:tab w:val="right" w:pos="1757"/>
        </w:tabs>
        <w:ind w:left="1871" w:hanging="1871"/>
        <w:rPr>
          <w:lang w:val="en-US"/>
        </w:rPr>
      </w:pPr>
      <w:r>
        <w:rPr>
          <w:lang w:val="en-US"/>
        </w:rPr>
        <w:tab/>
        <w:t>(a)</w:t>
      </w:r>
      <w:r>
        <w:rPr>
          <w:lang w:val="en-US"/>
        </w:rPr>
        <w:tab/>
      </w:r>
      <w:r>
        <w:rPr>
          <w:lang w:val="en-US"/>
        </w:rPr>
        <w:tab/>
        <w:t>regulating or requiring the provision and use of protective clothing or equipment, or rescue equipment, in specified circumstances; and</w:t>
      </w:r>
    </w:p>
    <w:p w14:paraId="3702B1F6" w14:textId="77777777" w:rsidR="001605D5" w:rsidRDefault="001605D5" w:rsidP="001605D5">
      <w:pPr>
        <w:pStyle w:val="DraftHeading3"/>
        <w:tabs>
          <w:tab w:val="right" w:pos="1757"/>
        </w:tabs>
        <w:ind w:left="1871" w:hanging="1871"/>
        <w:rPr>
          <w:lang w:val="en-US"/>
        </w:rPr>
      </w:pPr>
      <w:r>
        <w:rPr>
          <w:lang w:val="en-US"/>
        </w:rPr>
        <w:tab/>
        <w:t>(b)</w:t>
      </w:r>
      <w:r>
        <w:rPr>
          <w:lang w:val="en-US"/>
        </w:rPr>
        <w:tab/>
      </w:r>
      <w:r>
        <w:rPr>
          <w:lang w:val="en-US"/>
        </w:rPr>
        <w:tab/>
        <w:t>regulating or requiring the provision of specified facilities for the welfare of workers at the workplace; and</w:t>
      </w:r>
    </w:p>
    <w:p w14:paraId="7D71F212" w14:textId="77777777" w:rsidR="001605D5" w:rsidRPr="00825076" w:rsidRDefault="001605D5" w:rsidP="001605D5">
      <w:pPr>
        <w:pStyle w:val="DraftHeading3"/>
        <w:tabs>
          <w:tab w:val="right" w:pos="1757"/>
        </w:tabs>
        <w:ind w:left="1871" w:hanging="1871"/>
        <w:rPr>
          <w:lang w:val="en-US"/>
        </w:rPr>
      </w:pPr>
      <w:r>
        <w:rPr>
          <w:lang w:val="en-US"/>
        </w:rPr>
        <w:tab/>
        <w:t>(c)</w:t>
      </w:r>
      <w:r>
        <w:rPr>
          <w:lang w:val="en-US"/>
        </w:rPr>
        <w:tab/>
      </w:r>
      <w:r>
        <w:rPr>
          <w:lang w:val="en-US"/>
        </w:rPr>
        <w:tab/>
        <w:t>matters relating to health and safety in relation to accommodation provided to workers.</w:t>
      </w:r>
    </w:p>
    <w:p w14:paraId="1760963A" w14:textId="77777777" w:rsidR="001605D5" w:rsidRDefault="001605D5" w:rsidP="001605D5">
      <w:pPr>
        <w:pStyle w:val="DraftHeading1"/>
        <w:tabs>
          <w:tab w:val="right" w:pos="680"/>
        </w:tabs>
        <w:ind w:left="850" w:hanging="850"/>
        <w:rPr>
          <w:lang w:val="en-US"/>
        </w:rPr>
      </w:pPr>
      <w:r>
        <w:rPr>
          <w:lang w:val="en-US"/>
        </w:rPr>
        <w:tab/>
      </w:r>
      <w:bookmarkStart w:id="759" w:name="_Toc261422952"/>
      <w:bookmarkStart w:id="760" w:name="_Toc142312731"/>
      <w:r w:rsidRPr="00766F2E">
        <w:rPr>
          <w:lang w:val="en-US"/>
        </w:rPr>
        <w:t>5</w:t>
      </w:r>
      <w:r>
        <w:rPr>
          <w:lang w:val="en-US"/>
        </w:rPr>
        <w:tab/>
        <w:t>Hazards</w:t>
      </w:r>
      <w:bookmarkEnd w:id="759"/>
      <w:r>
        <w:rPr>
          <w:lang w:val="en-US"/>
        </w:rPr>
        <w:t xml:space="preserve"> and risks</w:t>
      </w:r>
      <w:bookmarkEnd w:id="760"/>
    </w:p>
    <w:p w14:paraId="6F6FE1F2" w14:textId="77777777" w:rsidR="001605D5" w:rsidRPr="00EC45BE" w:rsidRDefault="001605D5" w:rsidP="001605D5">
      <w:pPr>
        <w:pStyle w:val="BodySectionSub"/>
        <w:rPr>
          <w:lang w:val="en-US"/>
        </w:rPr>
      </w:pPr>
      <w:r>
        <w:rPr>
          <w:lang w:val="en-US"/>
        </w:rPr>
        <w:t>Matters relating to hazards and risks including:</w:t>
      </w:r>
    </w:p>
    <w:p w14:paraId="323BE791" w14:textId="77777777" w:rsidR="001605D5" w:rsidRDefault="001605D5" w:rsidP="001605D5">
      <w:pPr>
        <w:pStyle w:val="DraftHeading3"/>
        <w:tabs>
          <w:tab w:val="right" w:pos="1757"/>
        </w:tabs>
        <w:ind w:left="1871" w:hanging="1871"/>
        <w:rPr>
          <w:lang w:val="en-US"/>
        </w:rPr>
      </w:pPr>
      <w:r>
        <w:rPr>
          <w:lang w:val="en-US"/>
        </w:rPr>
        <w:tab/>
        <w:t>(a)</w:t>
      </w:r>
      <w:r>
        <w:rPr>
          <w:lang w:val="en-US"/>
        </w:rPr>
        <w:tab/>
      </w:r>
      <w:r>
        <w:rPr>
          <w:lang w:val="en-US"/>
        </w:rPr>
        <w:tab/>
        <w:t>the prescribing of standards relating to the use of or exposure to any physical, biological, chemical or psychological hazard; and</w:t>
      </w:r>
    </w:p>
    <w:p w14:paraId="3F2F79D2" w14:textId="77777777" w:rsidR="001605D5" w:rsidRDefault="001605D5" w:rsidP="001605D5">
      <w:pPr>
        <w:pStyle w:val="DraftHeading3"/>
        <w:tabs>
          <w:tab w:val="right" w:pos="1757"/>
        </w:tabs>
        <w:ind w:left="1871" w:hanging="1871"/>
        <w:rPr>
          <w:lang w:val="en-US"/>
        </w:rPr>
      </w:pPr>
      <w:r>
        <w:rPr>
          <w:lang w:val="en-US"/>
        </w:rPr>
        <w:tab/>
        <w:t>(b)</w:t>
      </w:r>
      <w:r>
        <w:rPr>
          <w:lang w:val="en-US"/>
        </w:rPr>
        <w:tab/>
      </w:r>
      <w:r>
        <w:rPr>
          <w:lang w:val="en-US"/>
        </w:rPr>
        <w:tab/>
        <w:t>matters relating to safety cases, safety management plans and safety management systems (however described); and</w:t>
      </w:r>
    </w:p>
    <w:p w14:paraId="1B614675" w14:textId="77777777" w:rsidR="001605D5" w:rsidRPr="00121983" w:rsidRDefault="001605D5" w:rsidP="001605D5">
      <w:pPr>
        <w:pStyle w:val="DraftHeading3"/>
        <w:tabs>
          <w:tab w:val="right" w:pos="1757"/>
        </w:tabs>
        <w:ind w:left="1871" w:hanging="1871"/>
        <w:rPr>
          <w:lang w:val="en-US"/>
        </w:rPr>
      </w:pPr>
      <w:r>
        <w:rPr>
          <w:lang w:val="en-US"/>
        </w:rPr>
        <w:lastRenderedPageBreak/>
        <w:tab/>
      </w:r>
      <w:r w:rsidRPr="00121983">
        <w:rPr>
          <w:lang w:val="en-US"/>
        </w:rPr>
        <w:t>(c)</w:t>
      </w:r>
      <w:r>
        <w:rPr>
          <w:lang w:val="en-US"/>
        </w:rPr>
        <w:tab/>
        <w:t>matters relating to measures to control risks.</w:t>
      </w:r>
    </w:p>
    <w:p w14:paraId="7DD8AFD2" w14:textId="77777777" w:rsidR="001605D5" w:rsidRDefault="001605D5" w:rsidP="001605D5">
      <w:pPr>
        <w:pStyle w:val="DraftHeading1"/>
        <w:tabs>
          <w:tab w:val="right" w:pos="680"/>
        </w:tabs>
        <w:ind w:left="850" w:hanging="850"/>
      </w:pPr>
      <w:r>
        <w:tab/>
      </w:r>
      <w:bookmarkStart w:id="761" w:name="_Toc261422953"/>
      <w:bookmarkStart w:id="762" w:name="_Toc142312732"/>
      <w:r>
        <w:t>6</w:t>
      </w:r>
      <w:r>
        <w:tab/>
        <w:t>Records and notices</w:t>
      </w:r>
      <w:bookmarkEnd w:id="761"/>
      <w:bookmarkEnd w:id="762"/>
    </w:p>
    <w:p w14:paraId="7CDE09C4" w14:textId="77777777" w:rsidR="001605D5" w:rsidRDefault="001605D5" w:rsidP="001605D5">
      <w:pPr>
        <w:pStyle w:val="DraftHeading2"/>
        <w:tabs>
          <w:tab w:val="right" w:pos="1247"/>
        </w:tabs>
        <w:ind w:left="1361" w:hanging="1361"/>
      </w:pPr>
      <w:r>
        <w:tab/>
        <w:t>6.1</w:t>
      </w:r>
      <w:r>
        <w:tab/>
        <w:t>The keeping and availability of records of health and safety representatives and deputy health and safety representatives.</w:t>
      </w:r>
    </w:p>
    <w:p w14:paraId="6D29956B" w14:textId="77777777" w:rsidR="001605D5" w:rsidRDefault="001605D5" w:rsidP="001605D5">
      <w:pPr>
        <w:pStyle w:val="DraftHeading2"/>
        <w:tabs>
          <w:tab w:val="right" w:pos="1247"/>
        </w:tabs>
        <w:ind w:left="1361" w:hanging="1361"/>
      </w:pPr>
      <w:r w:rsidRPr="00631251">
        <w:tab/>
      </w:r>
      <w:r>
        <w:t>6.2</w:t>
      </w:r>
      <w:r>
        <w:tab/>
      </w:r>
      <w:r w:rsidRPr="00631251">
        <w:t>The keeping of records</w:t>
      </w:r>
      <w:r>
        <w:t xml:space="preserve"> in relation to incidents.</w:t>
      </w:r>
    </w:p>
    <w:p w14:paraId="6F561564" w14:textId="77777777" w:rsidR="001605D5" w:rsidRDefault="001605D5" w:rsidP="001605D5">
      <w:pPr>
        <w:pStyle w:val="DraftHeading2"/>
        <w:tabs>
          <w:tab w:val="right" w:pos="1247"/>
        </w:tabs>
        <w:ind w:left="1361" w:hanging="1361"/>
        <w:rPr>
          <w:lang w:val="en-US"/>
        </w:rPr>
      </w:pPr>
      <w:r>
        <w:rPr>
          <w:lang w:val="en-US"/>
        </w:rPr>
        <w:tab/>
      </w:r>
      <w:r w:rsidRPr="00766F2E">
        <w:rPr>
          <w:lang w:val="en-US"/>
        </w:rPr>
        <w:t>6.3</w:t>
      </w:r>
      <w:r>
        <w:rPr>
          <w:lang w:val="en-US"/>
        </w:rPr>
        <w:tab/>
        <w:t>The keeping of records of specified activities, matters or things to be kept by specified persons.</w:t>
      </w:r>
    </w:p>
    <w:p w14:paraId="547F9058" w14:textId="77777777" w:rsidR="001605D5" w:rsidRPr="00766F2E" w:rsidRDefault="001605D5" w:rsidP="001605D5">
      <w:pPr>
        <w:pStyle w:val="DraftHeading2"/>
        <w:tabs>
          <w:tab w:val="right" w:pos="1247"/>
        </w:tabs>
        <w:ind w:left="1361" w:hanging="1361"/>
      </w:pPr>
      <w:r>
        <w:rPr>
          <w:lang w:val="en-US"/>
        </w:rPr>
        <w:tab/>
      </w:r>
      <w:r w:rsidRPr="00766F2E">
        <w:rPr>
          <w:lang w:val="en-US"/>
        </w:rPr>
        <w:t>6.4</w:t>
      </w:r>
      <w:r>
        <w:rPr>
          <w:lang w:val="en-US"/>
        </w:rPr>
        <w:tab/>
        <w:t>The giving of notice of or information about specified activities, matters or things to the regulator, an inspector or other specified person.</w:t>
      </w:r>
    </w:p>
    <w:p w14:paraId="3CD152EA" w14:textId="77777777" w:rsidR="001605D5" w:rsidRDefault="001605D5" w:rsidP="001605D5">
      <w:pPr>
        <w:pStyle w:val="DraftHeading1"/>
        <w:tabs>
          <w:tab w:val="right" w:pos="680"/>
        </w:tabs>
        <w:ind w:left="850" w:hanging="850"/>
      </w:pPr>
      <w:r>
        <w:tab/>
      </w:r>
      <w:bookmarkStart w:id="763" w:name="_Toc261422954"/>
      <w:bookmarkStart w:id="764" w:name="_Toc142312733"/>
      <w:r>
        <w:t>7</w:t>
      </w:r>
      <w:r>
        <w:tab/>
        <w:t>Authorisations</w:t>
      </w:r>
      <w:bookmarkEnd w:id="763"/>
      <w:bookmarkEnd w:id="764"/>
    </w:p>
    <w:p w14:paraId="4566B7C5" w14:textId="77777777" w:rsidR="001605D5" w:rsidRDefault="001605D5" w:rsidP="001605D5">
      <w:pPr>
        <w:pStyle w:val="DraftHeading2"/>
        <w:tabs>
          <w:tab w:val="right" w:pos="1247"/>
        </w:tabs>
        <w:ind w:left="1361" w:hanging="1361"/>
        <w:rPr>
          <w:lang w:val="en-US"/>
        </w:rPr>
      </w:pPr>
      <w:r>
        <w:rPr>
          <w:lang w:val="en-US"/>
        </w:rPr>
        <w:tab/>
        <w:t>7.1</w:t>
      </w:r>
      <w:r>
        <w:rPr>
          <w:lang w:val="en-US"/>
        </w:rPr>
        <w:tab/>
        <w:t>Matters relating to authorisations (including licences, registrations and permits) and qualifications, and experience for the purposes of Part 4 or the regulations including providing for:</w:t>
      </w:r>
    </w:p>
    <w:p w14:paraId="10A4D577" w14:textId="77777777" w:rsidR="001605D5" w:rsidRDefault="001605D5" w:rsidP="001605D5">
      <w:pPr>
        <w:pStyle w:val="DraftHeading3"/>
        <w:tabs>
          <w:tab w:val="right" w:pos="1757"/>
        </w:tabs>
        <w:ind w:left="1871" w:hanging="1871"/>
        <w:rPr>
          <w:lang w:val="en-US"/>
        </w:rPr>
      </w:pPr>
      <w:r>
        <w:rPr>
          <w:lang w:val="en-US"/>
        </w:rPr>
        <w:tab/>
      </w:r>
      <w:r w:rsidRPr="003076BA">
        <w:rPr>
          <w:lang w:val="en-US"/>
        </w:rPr>
        <w:t>(a)</w:t>
      </w:r>
      <w:r>
        <w:rPr>
          <w:lang w:val="en-US"/>
        </w:rPr>
        <w:tab/>
        <w:t>applications for the grant, issue, renewal, variation, suspension and cancellation of authorisations, including the minimum age to be eligible for an authorisation; and</w:t>
      </w:r>
    </w:p>
    <w:p w14:paraId="1E9DE1FE" w14:textId="77777777" w:rsidR="001605D5" w:rsidRPr="00A91C83" w:rsidRDefault="001605D5" w:rsidP="001605D5">
      <w:pPr>
        <w:pStyle w:val="DraftHeading3"/>
        <w:tabs>
          <w:tab w:val="right" w:pos="1757"/>
        </w:tabs>
        <w:ind w:left="1871" w:hanging="1871"/>
        <w:rPr>
          <w:lang w:val="en-US"/>
        </w:rPr>
      </w:pPr>
      <w:r>
        <w:rPr>
          <w:lang w:val="en-US"/>
        </w:rPr>
        <w:tab/>
      </w:r>
      <w:r w:rsidRPr="003F1B2B">
        <w:rPr>
          <w:lang w:val="en-US"/>
        </w:rPr>
        <w:t>(b)</w:t>
      </w:r>
      <w:r>
        <w:rPr>
          <w:lang w:val="en-US"/>
        </w:rPr>
        <w:tab/>
        <w:t>the evidence and information to be provided in relation to applications including the provision of statutory declarations; and</w:t>
      </w:r>
    </w:p>
    <w:p w14:paraId="29F383BF"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c</w:t>
      </w:r>
      <w:r w:rsidRPr="003076BA">
        <w:rPr>
          <w:lang w:val="en-US"/>
        </w:rPr>
        <w:t>)</w:t>
      </w:r>
      <w:r>
        <w:rPr>
          <w:lang w:val="en-US"/>
        </w:rPr>
        <w:tab/>
        <w:t>exemptions; and</w:t>
      </w:r>
    </w:p>
    <w:p w14:paraId="7E12123F" w14:textId="77777777" w:rsidR="001605D5" w:rsidRPr="003F1B2B" w:rsidRDefault="001605D5" w:rsidP="001605D5">
      <w:pPr>
        <w:pStyle w:val="DraftHeading3"/>
        <w:tabs>
          <w:tab w:val="right" w:pos="1757"/>
        </w:tabs>
        <w:ind w:left="1871" w:hanging="1871"/>
        <w:rPr>
          <w:lang w:val="en-US"/>
        </w:rPr>
      </w:pPr>
      <w:r>
        <w:rPr>
          <w:lang w:val="en-US"/>
        </w:rPr>
        <w:tab/>
      </w:r>
      <w:r w:rsidRPr="003F1B2B">
        <w:rPr>
          <w:lang w:val="en-US"/>
        </w:rPr>
        <w:t>(d)</w:t>
      </w:r>
      <w:r>
        <w:rPr>
          <w:lang w:val="en-US"/>
        </w:rPr>
        <w:tab/>
        <w:t>variations of authorisations by the regulator whether on application or otherwise; and</w:t>
      </w:r>
    </w:p>
    <w:p w14:paraId="1652EF41"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e</w:t>
      </w:r>
      <w:r w:rsidRPr="003076BA">
        <w:rPr>
          <w:lang w:val="en-US"/>
        </w:rPr>
        <w:t>)</w:t>
      </w:r>
      <w:r>
        <w:rPr>
          <w:lang w:val="en-US"/>
        </w:rPr>
        <w:tab/>
        <w:t>authorisation of persons as trainers and assessors; and</w:t>
      </w:r>
    </w:p>
    <w:p w14:paraId="06B1478A"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f</w:t>
      </w:r>
      <w:r w:rsidRPr="003076BA">
        <w:rPr>
          <w:lang w:val="en-US"/>
        </w:rPr>
        <w:t>)</w:t>
      </w:r>
      <w:r>
        <w:rPr>
          <w:lang w:val="en-US"/>
        </w:rPr>
        <w:tab/>
        <w:t>examination of applicants for authorisations; and</w:t>
      </w:r>
    </w:p>
    <w:p w14:paraId="5A123214" w14:textId="77777777" w:rsidR="001605D5" w:rsidRDefault="001605D5" w:rsidP="001605D5">
      <w:pPr>
        <w:pStyle w:val="DraftHeading3"/>
        <w:tabs>
          <w:tab w:val="right" w:pos="1757"/>
        </w:tabs>
        <w:ind w:left="1871" w:hanging="1871"/>
        <w:rPr>
          <w:lang w:val="en-US"/>
        </w:rPr>
      </w:pPr>
      <w:r>
        <w:rPr>
          <w:lang w:val="en-US"/>
        </w:rPr>
        <w:lastRenderedPageBreak/>
        <w:tab/>
      </w:r>
      <w:r w:rsidRPr="003076BA">
        <w:rPr>
          <w:lang w:val="en-US"/>
        </w:rPr>
        <w:t>(</w:t>
      </w:r>
      <w:r>
        <w:rPr>
          <w:lang w:val="en-US"/>
        </w:rPr>
        <w:t>g</w:t>
      </w:r>
      <w:r w:rsidRPr="003076BA">
        <w:rPr>
          <w:lang w:val="en-US"/>
        </w:rPr>
        <w:t>)</w:t>
      </w:r>
      <w:r>
        <w:rPr>
          <w:lang w:val="en-US"/>
        </w:rPr>
        <w:tab/>
        <w:t>conditions of authorisations; and</w:t>
      </w:r>
    </w:p>
    <w:p w14:paraId="071804E8" w14:textId="77777777" w:rsidR="001605D5" w:rsidRPr="00510A43"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h</w:t>
      </w:r>
      <w:r w:rsidRPr="003076BA">
        <w:rPr>
          <w:lang w:val="en-US"/>
        </w:rPr>
        <w:t>)</w:t>
      </w:r>
      <w:r>
        <w:rPr>
          <w:lang w:val="en-US"/>
        </w:rPr>
        <w:tab/>
        <w:t>fees for applications for the grant, issue, renewal and variation of authorisations.</w:t>
      </w:r>
    </w:p>
    <w:p w14:paraId="50B8D973" w14:textId="04E76C04" w:rsidR="001605D5" w:rsidRPr="00A90E1E" w:rsidRDefault="001605D5" w:rsidP="00CC3FCF">
      <w:pPr>
        <w:pStyle w:val="DraftHeading2"/>
        <w:tabs>
          <w:tab w:val="right" w:pos="1247"/>
        </w:tabs>
        <w:ind w:left="1361" w:hanging="1361"/>
        <w:rPr>
          <w:lang w:val="en-US"/>
        </w:rPr>
      </w:pPr>
      <w:r>
        <w:rPr>
          <w:lang w:val="en-US"/>
        </w:rPr>
        <w:tab/>
        <w:t>7.2</w:t>
      </w:r>
      <w:r>
        <w:rPr>
          <w:lang w:val="en-US"/>
        </w:rPr>
        <w:tab/>
        <w:t>The recognition of authorisations under corresponding WHS laws and exceptions to recognition.</w:t>
      </w:r>
    </w:p>
    <w:p w14:paraId="5E7AE7FE" w14:textId="77777777" w:rsidR="001605D5" w:rsidRDefault="001605D5" w:rsidP="001605D5">
      <w:pPr>
        <w:pStyle w:val="DraftHeading2"/>
        <w:tabs>
          <w:tab w:val="right" w:pos="1247"/>
        </w:tabs>
        <w:ind w:left="1361" w:hanging="1361"/>
        <w:rPr>
          <w:lang w:val="en-US"/>
        </w:rPr>
      </w:pPr>
      <w:r>
        <w:rPr>
          <w:lang w:val="en-US"/>
        </w:rPr>
        <w:tab/>
        <w:t>7.3</w:t>
      </w:r>
      <w:r>
        <w:rPr>
          <w:lang w:val="en-US"/>
        </w:rPr>
        <w:tab/>
        <w:t>The sharing of information with corresponding regulators relating to the grant, issue, renewal, variation, suspension or cancellation of authorisations.</w:t>
      </w:r>
    </w:p>
    <w:p w14:paraId="2C22E599" w14:textId="77777777" w:rsidR="001605D5" w:rsidRDefault="001605D5" w:rsidP="001605D5">
      <w:pPr>
        <w:pStyle w:val="DraftHeading1"/>
        <w:tabs>
          <w:tab w:val="right" w:pos="680"/>
        </w:tabs>
        <w:ind w:left="850" w:hanging="850"/>
        <w:rPr>
          <w:lang w:val="en-US"/>
        </w:rPr>
      </w:pPr>
      <w:r>
        <w:rPr>
          <w:lang w:val="en-US"/>
        </w:rPr>
        <w:tab/>
      </w:r>
      <w:bookmarkStart w:id="765" w:name="_Toc261422955"/>
      <w:bookmarkStart w:id="766" w:name="_Toc142312734"/>
      <w:r>
        <w:rPr>
          <w:lang w:val="en-US"/>
        </w:rPr>
        <w:t>8</w:t>
      </w:r>
      <w:r>
        <w:rPr>
          <w:lang w:val="en-US"/>
        </w:rPr>
        <w:tab/>
        <w:t>Work groups</w:t>
      </w:r>
      <w:bookmarkEnd w:id="765"/>
      <w:bookmarkEnd w:id="766"/>
    </w:p>
    <w:p w14:paraId="51CEEEC1" w14:textId="77777777" w:rsidR="001605D5" w:rsidRPr="006B3FE8" w:rsidRDefault="001605D5" w:rsidP="001605D5">
      <w:pPr>
        <w:pStyle w:val="BodySectionSub"/>
        <w:rPr>
          <w:lang w:val="en-US"/>
        </w:rPr>
      </w:pPr>
      <w:r>
        <w:rPr>
          <w:lang w:val="en-US"/>
        </w:rPr>
        <w:t>Matters relating to work groups and variation of work groups and agreements or variations of agreements relating to the determination of work groups.</w:t>
      </w:r>
    </w:p>
    <w:p w14:paraId="0AAA4998" w14:textId="77777777" w:rsidR="001605D5" w:rsidRPr="00257D20" w:rsidRDefault="001605D5" w:rsidP="001605D5">
      <w:pPr>
        <w:pStyle w:val="DraftHeading1"/>
        <w:tabs>
          <w:tab w:val="right" w:pos="680"/>
        </w:tabs>
        <w:ind w:left="850" w:hanging="850"/>
        <w:rPr>
          <w:lang w:val="en-US"/>
        </w:rPr>
      </w:pPr>
      <w:r>
        <w:rPr>
          <w:lang w:val="en-US"/>
        </w:rPr>
        <w:tab/>
      </w:r>
      <w:bookmarkStart w:id="767" w:name="_Toc261422956"/>
      <w:bookmarkStart w:id="768" w:name="_Toc142312735"/>
      <w:r>
        <w:rPr>
          <w:lang w:val="en-US"/>
        </w:rPr>
        <w:t>9</w:t>
      </w:r>
      <w:r>
        <w:rPr>
          <w:lang w:val="en-US"/>
        </w:rPr>
        <w:tab/>
        <w:t>Health and safety committees</w:t>
      </w:r>
      <w:bookmarkEnd w:id="767"/>
      <w:r>
        <w:rPr>
          <w:lang w:val="en-US"/>
        </w:rPr>
        <w:t xml:space="preserve"> and health and safety representatives</w:t>
      </w:r>
      <w:bookmarkEnd w:id="768"/>
    </w:p>
    <w:p w14:paraId="41D5F9C6" w14:textId="77777777" w:rsidR="001605D5" w:rsidRDefault="001605D5" w:rsidP="001605D5">
      <w:pPr>
        <w:pStyle w:val="BodySectionSub"/>
      </w:pPr>
      <w:r>
        <w:t>Matters relating to health and safety committees and health and safety representatives.</w:t>
      </w:r>
    </w:p>
    <w:p w14:paraId="48DC0B8D" w14:textId="77777777" w:rsidR="001605D5" w:rsidRDefault="001605D5" w:rsidP="001605D5">
      <w:pPr>
        <w:pStyle w:val="DraftHeading1"/>
        <w:tabs>
          <w:tab w:val="right" w:pos="680"/>
        </w:tabs>
        <w:ind w:left="850" w:hanging="850"/>
      </w:pPr>
      <w:r>
        <w:tab/>
      </w:r>
      <w:bookmarkStart w:id="769" w:name="_Toc261422957"/>
      <w:bookmarkStart w:id="770" w:name="_Toc142312736"/>
      <w:r>
        <w:t>10</w:t>
      </w:r>
      <w:r>
        <w:tab/>
        <w:t>Issue resolution</w:t>
      </w:r>
      <w:bookmarkEnd w:id="769"/>
      <w:bookmarkEnd w:id="770"/>
      <w:r>
        <w:tab/>
      </w:r>
    </w:p>
    <w:p w14:paraId="3CB40C45" w14:textId="77777777" w:rsidR="001605D5" w:rsidRPr="008C3DA6" w:rsidRDefault="001605D5" w:rsidP="001605D5">
      <w:pPr>
        <w:pStyle w:val="BodySectionSub"/>
      </w:pPr>
      <w:r>
        <w:t>Matters relating to issue resolution including:</w:t>
      </w:r>
    </w:p>
    <w:p w14:paraId="62478A0E" w14:textId="77777777" w:rsidR="001605D5" w:rsidRDefault="001605D5" w:rsidP="001605D5">
      <w:pPr>
        <w:pStyle w:val="DraftHeading3"/>
        <w:tabs>
          <w:tab w:val="right" w:pos="1757"/>
        </w:tabs>
        <w:ind w:left="1871" w:hanging="1871"/>
      </w:pPr>
      <w:r>
        <w:tab/>
        <w:t>(a)</w:t>
      </w:r>
      <w:r>
        <w:tab/>
      </w:r>
      <w:r>
        <w:tab/>
        <w:t>the minimum requirements for an agreed procedure for resolving an issue; and</w:t>
      </w:r>
    </w:p>
    <w:p w14:paraId="6D8836DD" w14:textId="77777777" w:rsidR="001605D5" w:rsidRDefault="001605D5" w:rsidP="001605D5">
      <w:pPr>
        <w:pStyle w:val="DraftHeading3"/>
        <w:tabs>
          <w:tab w:val="right" w:pos="1757"/>
        </w:tabs>
        <w:ind w:left="1871" w:hanging="1871"/>
      </w:pPr>
      <w:r>
        <w:tab/>
        <w:t>(b)</w:t>
      </w:r>
      <w:r>
        <w:tab/>
      </w:r>
      <w:r>
        <w:tab/>
        <w:t>the requirements for a default issue resolution procedure where there is no agreed procedure.</w:t>
      </w:r>
    </w:p>
    <w:p w14:paraId="1DADBF30" w14:textId="77777777" w:rsidR="001605D5" w:rsidRDefault="001605D5" w:rsidP="001605D5">
      <w:pPr>
        <w:pStyle w:val="DraftHeading1"/>
        <w:tabs>
          <w:tab w:val="right" w:pos="680"/>
        </w:tabs>
        <w:ind w:left="850" w:hanging="850"/>
      </w:pPr>
      <w:r>
        <w:tab/>
      </w:r>
      <w:bookmarkStart w:id="771" w:name="_Toc261422958"/>
      <w:bookmarkStart w:id="772" w:name="_Toc142312737"/>
      <w:r>
        <w:t>11</w:t>
      </w:r>
      <w:r>
        <w:tab/>
        <w:t>WHS entry permits</w:t>
      </w:r>
      <w:bookmarkEnd w:id="771"/>
      <w:bookmarkEnd w:id="772"/>
    </w:p>
    <w:p w14:paraId="2D8C5481" w14:textId="77777777" w:rsidR="001605D5" w:rsidRDefault="001605D5" w:rsidP="001605D5">
      <w:pPr>
        <w:pStyle w:val="BodySectionSub"/>
      </w:pPr>
      <w:r>
        <w:t>Matters relating to WHS entry permits, including providing for:</w:t>
      </w:r>
    </w:p>
    <w:p w14:paraId="7B9297F3" w14:textId="77777777" w:rsidR="001605D5" w:rsidRDefault="001605D5" w:rsidP="001605D5">
      <w:pPr>
        <w:pStyle w:val="DraftHeading3"/>
        <w:tabs>
          <w:tab w:val="right" w:pos="1757"/>
        </w:tabs>
        <w:ind w:left="1871" w:hanging="1871"/>
      </w:pPr>
      <w:r>
        <w:lastRenderedPageBreak/>
        <w:tab/>
      </w:r>
      <w:r w:rsidRPr="00456AD5">
        <w:t>(a)</w:t>
      </w:r>
      <w:r>
        <w:tab/>
        <w:t>eligibility for WHS entry permits; and</w:t>
      </w:r>
    </w:p>
    <w:p w14:paraId="41DC433B" w14:textId="77777777" w:rsidR="001605D5" w:rsidRPr="00456AD5" w:rsidRDefault="001605D5" w:rsidP="001605D5">
      <w:pPr>
        <w:pStyle w:val="DraftHeading3"/>
        <w:tabs>
          <w:tab w:val="right" w:pos="1757"/>
        </w:tabs>
        <w:ind w:left="1871" w:hanging="1871"/>
      </w:pPr>
      <w:r>
        <w:tab/>
      </w:r>
      <w:r w:rsidRPr="00456AD5">
        <w:t>(b)</w:t>
      </w:r>
      <w:r>
        <w:tab/>
        <w:t>procedures for applications for WHS entry permits and objections to applications for WHS entry permits; and</w:t>
      </w:r>
    </w:p>
    <w:p w14:paraId="3A0C1550" w14:textId="77777777" w:rsidR="001605D5" w:rsidRDefault="001605D5" w:rsidP="001605D5">
      <w:pPr>
        <w:pStyle w:val="DraftHeading3"/>
        <w:tabs>
          <w:tab w:val="right" w:pos="1757"/>
        </w:tabs>
        <w:ind w:left="1871" w:hanging="1871"/>
      </w:pPr>
      <w:r>
        <w:tab/>
      </w:r>
      <w:r w:rsidRPr="00456AD5">
        <w:t>(</w:t>
      </w:r>
      <w:r>
        <w:t>c)</w:t>
      </w:r>
      <w:r>
        <w:tab/>
        <w:t>conditions of WHS entry permits; and</w:t>
      </w:r>
    </w:p>
    <w:p w14:paraId="7C9A6098" w14:textId="77777777" w:rsidR="001605D5" w:rsidRDefault="001605D5" w:rsidP="001605D5">
      <w:pPr>
        <w:pStyle w:val="DraftHeading3"/>
        <w:tabs>
          <w:tab w:val="right" w:pos="1757"/>
        </w:tabs>
        <w:ind w:left="1871" w:hanging="1871"/>
      </w:pPr>
      <w:r>
        <w:tab/>
      </w:r>
      <w:r w:rsidRPr="00456AD5">
        <w:t>(</w:t>
      </w:r>
      <w:r>
        <w:t>d</w:t>
      </w:r>
      <w:r w:rsidRPr="00456AD5">
        <w:t>)</w:t>
      </w:r>
      <w:r>
        <w:tab/>
        <w:t>the form of WHS entry permits; and</w:t>
      </w:r>
    </w:p>
    <w:p w14:paraId="4978B2CF" w14:textId="77777777" w:rsidR="001605D5" w:rsidRDefault="001605D5" w:rsidP="001605D5">
      <w:pPr>
        <w:pStyle w:val="DraftHeading3"/>
        <w:tabs>
          <w:tab w:val="right" w:pos="1757"/>
        </w:tabs>
        <w:ind w:left="1871" w:hanging="1871"/>
      </w:pPr>
      <w:r>
        <w:tab/>
      </w:r>
      <w:r w:rsidRPr="00456AD5">
        <w:t>(</w:t>
      </w:r>
      <w:r>
        <w:t>e</w:t>
      </w:r>
      <w:r w:rsidRPr="00456AD5">
        <w:t>)</w:t>
      </w:r>
      <w:r>
        <w:tab/>
        <w:t>requirements for training; and</w:t>
      </w:r>
    </w:p>
    <w:p w14:paraId="18907BED" w14:textId="771C6A5C" w:rsidR="001605D5" w:rsidRPr="00A90E1E" w:rsidRDefault="001605D5" w:rsidP="00B9502C">
      <w:pPr>
        <w:pStyle w:val="DraftHeading3"/>
        <w:tabs>
          <w:tab w:val="right" w:pos="1757"/>
        </w:tabs>
        <w:ind w:left="1871" w:hanging="1871"/>
      </w:pPr>
      <w:r>
        <w:tab/>
      </w:r>
      <w:r w:rsidRPr="000A7745">
        <w:t>(</w:t>
      </w:r>
      <w:r>
        <w:t>f</w:t>
      </w:r>
      <w:r w:rsidRPr="000A7745">
        <w:t>)</w:t>
      </w:r>
      <w:r>
        <w:tab/>
        <w:t>records of WHS entry permits.</w:t>
      </w:r>
    </w:p>
    <w:p w14:paraId="79EEE96B" w14:textId="77777777" w:rsidR="001605D5" w:rsidRPr="00816E2A" w:rsidRDefault="001605D5" w:rsidP="001605D5">
      <w:pPr>
        <w:pStyle w:val="DraftHeading1"/>
        <w:tabs>
          <w:tab w:val="right" w:pos="680"/>
        </w:tabs>
        <w:ind w:left="850" w:hanging="850"/>
      </w:pPr>
      <w:r>
        <w:tab/>
      </w:r>
      <w:bookmarkStart w:id="773" w:name="_Toc261422959"/>
      <w:bookmarkStart w:id="774" w:name="_Toc142312738"/>
      <w:r>
        <w:t>12</w:t>
      </w:r>
      <w:r>
        <w:tab/>
        <w:t>Identity cards</w:t>
      </w:r>
      <w:bookmarkEnd w:id="773"/>
      <w:bookmarkEnd w:id="774"/>
    </w:p>
    <w:p w14:paraId="5D7DA229" w14:textId="77777777" w:rsidR="001605D5" w:rsidRDefault="001605D5" w:rsidP="001605D5">
      <w:pPr>
        <w:pStyle w:val="BodySectionSub"/>
      </w:pPr>
      <w:r>
        <w:t>Matters relating to identity cards.</w:t>
      </w:r>
    </w:p>
    <w:p w14:paraId="37C2D523" w14:textId="77777777" w:rsidR="001605D5" w:rsidRDefault="001605D5" w:rsidP="001605D5">
      <w:pPr>
        <w:pStyle w:val="DraftHeading1"/>
        <w:tabs>
          <w:tab w:val="right" w:pos="680"/>
        </w:tabs>
        <w:ind w:left="850" w:hanging="850"/>
      </w:pPr>
      <w:r>
        <w:tab/>
      </w:r>
      <w:bookmarkStart w:id="775" w:name="_Toc261422960"/>
      <w:bookmarkStart w:id="776" w:name="_Toc142312739"/>
      <w:r>
        <w:t>13</w:t>
      </w:r>
      <w:r>
        <w:tab/>
        <w:t>Forfeiture</w:t>
      </w:r>
      <w:bookmarkEnd w:id="775"/>
      <w:bookmarkEnd w:id="776"/>
    </w:p>
    <w:p w14:paraId="48777C2D" w14:textId="77777777" w:rsidR="001605D5" w:rsidRPr="008C3DA6" w:rsidRDefault="001605D5" w:rsidP="001605D5">
      <w:pPr>
        <w:pStyle w:val="BodySectionSub"/>
      </w:pPr>
      <w:r>
        <w:t>Matters relating to:</w:t>
      </w:r>
    </w:p>
    <w:p w14:paraId="2AE3A9BC" w14:textId="77777777" w:rsidR="001605D5" w:rsidRDefault="001605D5" w:rsidP="001605D5">
      <w:pPr>
        <w:pStyle w:val="DraftHeading3"/>
        <w:tabs>
          <w:tab w:val="right" w:pos="1757"/>
        </w:tabs>
        <w:ind w:left="1871" w:hanging="1871"/>
      </w:pPr>
      <w:r>
        <w:tab/>
        <w:t>(a)</w:t>
      </w:r>
      <w:r>
        <w:tab/>
      </w:r>
      <w:r>
        <w:tab/>
        <w:t>costs of forfeiture and disposal of forfeited things; and</w:t>
      </w:r>
    </w:p>
    <w:p w14:paraId="7AF34D89" w14:textId="77777777" w:rsidR="001605D5" w:rsidRDefault="001605D5" w:rsidP="001605D5">
      <w:pPr>
        <w:pStyle w:val="DraftHeading3"/>
        <w:tabs>
          <w:tab w:val="right" w:pos="1757"/>
        </w:tabs>
        <w:ind w:left="1871" w:hanging="1871"/>
      </w:pPr>
      <w:r>
        <w:tab/>
        <w:t>(b)</w:t>
      </w:r>
      <w:r>
        <w:tab/>
      </w:r>
      <w:r>
        <w:tab/>
        <w:t>disposal of seized things and forfeited things.</w:t>
      </w:r>
    </w:p>
    <w:p w14:paraId="62F28278" w14:textId="77777777" w:rsidR="001605D5" w:rsidRDefault="001605D5" w:rsidP="001605D5">
      <w:pPr>
        <w:pStyle w:val="DraftHeading1"/>
        <w:tabs>
          <w:tab w:val="right" w:pos="680"/>
        </w:tabs>
        <w:ind w:left="850" w:hanging="850"/>
      </w:pPr>
      <w:r>
        <w:tab/>
      </w:r>
      <w:bookmarkStart w:id="777" w:name="_Toc261422961"/>
      <w:bookmarkStart w:id="778" w:name="_Toc142312740"/>
      <w:r w:rsidRPr="00A11E6D">
        <w:t>1</w:t>
      </w:r>
      <w:r>
        <w:t>4</w:t>
      </w:r>
      <w:r>
        <w:tab/>
        <w:t>Review of decisions</w:t>
      </w:r>
      <w:bookmarkEnd w:id="777"/>
      <w:bookmarkEnd w:id="778"/>
    </w:p>
    <w:p w14:paraId="0C841F9F" w14:textId="77777777" w:rsidR="001605D5" w:rsidRDefault="001605D5" w:rsidP="001605D5">
      <w:pPr>
        <w:pStyle w:val="BodySectionSub"/>
      </w:pPr>
      <w:r>
        <w:t>Matters relating to the review of decisions under the regulations including:</w:t>
      </w:r>
    </w:p>
    <w:p w14:paraId="43BDCB10" w14:textId="77777777" w:rsidR="001605D5" w:rsidRDefault="001605D5" w:rsidP="001605D5">
      <w:pPr>
        <w:pStyle w:val="DraftHeading3"/>
        <w:tabs>
          <w:tab w:val="right" w:pos="1757"/>
        </w:tabs>
        <w:ind w:left="1871" w:hanging="1871"/>
        <w:rPr>
          <w:lang w:val="en-US"/>
        </w:rPr>
      </w:pPr>
      <w:r>
        <w:tab/>
      </w:r>
      <w:r w:rsidRPr="006636AC">
        <w:t>(a)</w:t>
      </w:r>
      <w:r>
        <w:tab/>
        <w:t xml:space="preserve">prescribing decisions as reviewable decisions for the purposes of Part 12 or for the purposes of the regulations; </w:t>
      </w:r>
      <w:r>
        <w:rPr>
          <w:lang w:val="en-US"/>
        </w:rPr>
        <w:t>and</w:t>
      </w:r>
    </w:p>
    <w:p w14:paraId="6323F668" w14:textId="77777777" w:rsidR="001605D5" w:rsidRDefault="001605D5" w:rsidP="001605D5">
      <w:pPr>
        <w:pStyle w:val="DraftHeading3"/>
        <w:tabs>
          <w:tab w:val="right" w:pos="1757"/>
        </w:tabs>
        <w:ind w:left="1871" w:hanging="1871"/>
      </w:pPr>
      <w:r>
        <w:rPr>
          <w:lang w:val="en-US"/>
        </w:rPr>
        <w:tab/>
      </w:r>
      <w:r w:rsidRPr="006636AC">
        <w:rPr>
          <w:lang w:val="en-US"/>
        </w:rPr>
        <w:t>(b)</w:t>
      </w:r>
      <w:r>
        <w:rPr>
          <w:lang w:val="en-US"/>
        </w:rPr>
        <w:tab/>
        <w:t xml:space="preserve">prescribing procedures for internal and external review of </w:t>
      </w:r>
      <w:r>
        <w:t>decisions under the regulations; and</w:t>
      </w:r>
    </w:p>
    <w:p w14:paraId="75B0EC90" w14:textId="37FFB4AB" w:rsidR="001605D5" w:rsidRDefault="001605D5" w:rsidP="001605D5">
      <w:pPr>
        <w:pStyle w:val="DraftHeading3"/>
        <w:tabs>
          <w:tab w:val="right" w:pos="1757"/>
        </w:tabs>
        <w:ind w:left="1871" w:hanging="1871"/>
        <w:rPr>
          <w:lang w:val="en-US"/>
        </w:rPr>
      </w:pPr>
      <w:r>
        <w:tab/>
      </w:r>
      <w:r w:rsidRPr="006636AC">
        <w:t>(c)</w:t>
      </w:r>
      <w:r>
        <w:tab/>
      </w:r>
      <w:r>
        <w:rPr>
          <w:lang w:val="en-US"/>
        </w:rPr>
        <w:t>conferring jurisdiction on the [designated court or tribunal] to conduct reviews under the regulations.</w:t>
      </w:r>
      <w:r w:rsidR="003D601D">
        <w:rPr>
          <w:lang w:val="en-US"/>
        </w:rPr>
        <w:br/>
      </w:r>
    </w:p>
    <w:p w14:paraId="1F704906" w14:textId="77777777" w:rsidR="001605D5" w:rsidRPr="004634FD" w:rsidRDefault="001605D5" w:rsidP="001605D5">
      <w:pPr>
        <w:pStyle w:val="DraftSub-sectionNote"/>
        <w:tabs>
          <w:tab w:val="right" w:pos="1814"/>
        </w:tabs>
        <w:ind w:left="1361"/>
        <w:rPr>
          <w:b/>
        </w:rPr>
      </w:pPr>
      <w:r w:rsidRPr="004634FD">
        <w:rPr>
          <w:b/>
        </w:rPr>
        <w:lastRenderedPageBreak/>
        <w:t>Note</w:t>
      </w:r>
    </w:p>
    <w:p w14:paraId="31AE36A2" w14:textId="77777777" w:rsidR="001605D5" w:rsidRPr="004634FD" w:rsidRDefault="001605D5" w:rsidP="001605D5">
      <w:pPr>
        <w:pStyle w:val="DraftSub-sectionNote"/>
        <w:tabs>
          <w:tab w:val="right" w:pos="1814"/>
        </w:tabs>
        <w:ind w:left="1361"/>
      </w:pPr>
      <w:r>
        <w:t>See the jurisdictional notes in the Appendix.</w:t>
      </w:r>
    </w:p>
    <w:p w14:paraId="225BB31A" w14:textId="77777777" w:rsidR="005A4C96" w:rsidRDefault="005A4C96">
      <w:pPr>
        <w:suppressLineNumbers w:val="0"/>
        <w:overflowPunct/>
        <w:autoSpaceDE/>
        <w:autoSpaceDN/>
        <w:adjustRightInd/>
        <w:spacing w:before="0"/>
        <w:textAlignment w:val="auto"/>
        <w:rPr>
          <w:b/>
          <w:sz w:val="28"/>
        </w:rPr>
      </w:pPr>
      <w:r>
        <w:rPr>
          <w:caps/>
          <w:sz w:val="28"/>
        </w:rPr>
        <w:br w:type="page"/>
      </w:r>
    </w:p>
    <w:p w14:paraId="34726EC4" w14:textId="77777777" w:rsidR="00CE79F7" w:rsidRPr="00786A75" w:rsidRDefault="00CE79F7" w:rsidP="00CE79F7">
      <w:pPr>
        <w:pStyle w:val="Heading-PART"/>
        <w:tabs>
          <w:tab w:val="left" w:pos="1560"/>
        </w:tabs>
        <w:ind w:left="900" w:hanging="900"/>
        <w:jc w:val="left"/>
        <w:rPr>
          <w:b w:val="0"/>
          <w:sz w:val="4"/>
          <w:szCs w:val="4"/>
          <w:lang w:val="en-US"/>
        </w:rPr>
      </w:pPr>
      <w:bookmarkStart w:id="779" w:name="_Toc142312741"/>
      <w:bookmarkStart w:id="780" w:name="_Toc261422962"/>
      <w:r>
        <w:rPr>
          <w:caps w:val="0"/>
          <w:sz w:val="28"/>
        </w:rPr>
        <w:lastRenderedPageBreak/>
        <w:t>Schedule 4—Penalty amounts</w:t>
      </w:r>
      <w:bookmarkEnd w:id="779"/>
    </w:p>
    <w:p w14:paraId="2510272D" w14:textId="77777777" w:rsidR="00CE79F7" w:rsidRDefault="00CE79F7" w:rsidP="00CE79F7">
      <w:pPr>
        <w:pStyle w:val="DraftHeading1"/>
        <w:tabs>
          <w:tab w:val="right" w:pos="680"/>
        </w:tabs>
        <w:ind w:left="850" w:hanging="850"/>
      </w:pPr>
      <w:r>
        <w:tab/>
      </w:r>
      <w:bookmarkStart w:id="781" w:name="_Hlk141368692"/>
      <w:bookmarkStart w:id="782" w:name="_Toc142312742"/>
      <w:r w:rsidRPr="004A0DF6">
        <w:t>1</w:t>
      </w:r>
      <w:r>
        <w:tab/>
      </w:r>
      <w:r w:rsidRPr="005A4C96">
        <w:t xml:space="preserve">Maximum </w:t>
      </w:r>
      <w:bookmarkEnd w:id="781"/>
      <w:r w:rsidRPr="005A4C96">
        <w:t>monetary penalties—categories 1–3</w:t>
      </w:r>
      <w:bookmarkEnd w:id="782"/>
      <w:r w:rsidRPr="004A0DF6">
        <w:tab/>
      </w:r>
    </w:p>
    <w:p w14:paraId="77BBB83E" w14:textId="77777777" w:rsidR="00CE79F7" w:rsidRDefault="00CE79F7" w:rsidP="00CE79F7">
      <w:pPr>
        <w:spacing w:after="240"/>
      </w:pPr>
      <w:r>
        <w:t>If a category 1 monetary penalty, category 2 monetary penalty or category 3 monetary penalty is specified as the maximum penalty for an offence under this Act the maximum penalty is the penalty set out in the table to this clause as indexed under clause 4 and rounded under clause 5.</w:t>
      </w:r>
    </w:p>
    <w:tbl>
      <w:tblPr>
        <w:tblStyle w:val="TableGrid"/>
        <w:tblW w:w="0" w:type="auto"/>
        <w:tblLook w:val="04A0" w:firstRow="1" w:lastRow="0" w:firstColumn="1" w:lastColumn="0" w:noHBand="0" w:noVBand="1"/>
      </w:tblPr>
      <w:tblGrid>
        <w:gridCol w:w="1553"/>
        <w:gridCol w:w="1563"/>
        <w:gridCol w:w="1556"/>
        <w:gridCol w:w="1555"/>
      </w:tblGrid>
      <w:tr w:rsidR="00CE79F7" w14:paraId="181B29FF" w14:textId="77777777" w:rsidTr="00A9452D">
        <w:tc>
          <w:tcPr>
            <w:tcW w:w="1553" w:type="dxa"/>
          </w:tcPr>
          <w:p w14:paraId="77982CFD" w14:textId="77777777" w:rsidR="00CE79F7" w:rsidRPr="00CC5837" w:rsidRDefault="00CE79F7" w:rsidP="00A9452D">
            <w:pPr>
              <w:spacing w:after="180"/>
              <w:rPr>
                <w:b/>
                <w:bCs/>
                <w:lang w:val="en-US"/>
              </w:rPr>
            </w:pPr>
            <w:r w:rsidRPr="00CC5837">
              <w:rPr>
                <w:b/>
                <w:bCs/>
                <w:lang w:val="en-US"/>
              </w:rPr>
              <w:t>Tier</w:t>
            </w:r>
          </w:p>
        </w:tc>
        <w:tc>
          <w:tcPr>
            <w:tcW w:w="1563" w:type="dxa"/>
          </w:tcPr>
          <w:p w14:paraId="2402D987" w14:textId="77777777" w:rsidR="00CE79F7" w:rsidRPr="00CC5837" w:rsidRDefault="00CE79F7" w:rsidP="00A9452D">
            <w:pPr>
              <w:spacing w:after="180"/>
              <w:rPr>
                <w:b/>
                <w:bCs/>
                <w:lang w:val="en-US"/>
              </w:rPr>
            </w:pPr>
            <w:r w:rsidRPr="00CC5837">
              <w:rPr>
                <w:b/>
                <w:bCs/>
                <w:lang w:val="en-US"/>
              </w:rPr>
              <w:t>Maximum penalty— individual (as a person conducting a business or undertaking or as an officer of a person conducting a business or undertaking)</w:t>
            </w:r>
          </w:p>
        </w:tc>
        <w:tc>
          <w:tcPr>
            <w:tcW w:w="1556" w:type="dxa"/>
          </w:tcPr>
          <w:p w14:paraId="1C5FCE03" w14:textId="77777777" w:rsidR="00CE79F7" w:rsidRPr="00CC5837" w:rsidRDefault="00CE79F7" w:rsidP="00A9452D">
            <w:pPr>
              <w:spacing w:after="180"/>
              <w:rPr>
                <w:b/>
                <w:bCs/>
                <w:lang w:val="en-US"/>
              </w:rPr>
            </w:pPr>
            <w:r w:rsidRPr="00CC5837">
              <w:rPr>
                <w:b/>
                <w:bCs/>
                <w:lang w:val="en-US"/>
              </w:rPr>
              <w:t>Maximum penalty— individual (otherwise)</w:t>
            </w:r>
          </w:p>
        </w:tc>
        <w:tc>
          <w:tcPr>
            <w:tcW w:w="1555" w:type="dxa"/>
          </w:tcPr>
          <w:p w14:paraId="226F04E2" w14:textId="77777777" w:rsidR="00CE79F7" w:rsidRPr="00CC5837" w:rsidRDefault="00CE79F7" w:rsidP="00A9452D">
            <w:pPr>
              <w:spacing w:after="180"/>
              <w:rPr>
                <w:b/>
                <w:bCs/>
                <w:lang w:val="en-US"/>
              </w:rPr>
            </w:pPr>
            <w:r w:rsidRPr="00CC5837">
              <w:rPr>
                <w:b/>
                <w:bCs/>
                <w:lang w:val="en-US"/>
              </w:rPr>
              <w:t>Maximum penalty—body corporate</w:t>
            </w:r>
          </w:p>
        </w:tc>
      </w:tr>
      <w:tr w:rsidR="00CE79F7" w14:paraId="5733D38D" w14:textId="77777777" w:rsidTr="00A9452D">
        <w:tc>
          <w:tcPr>
            <w:tcW w:w="1553" w:type="dxa"/>
          </w:tcPr>
          <w:p w14:paraId="6526D195" w14:textId="77777777" w:rsidR="00CE79F7" w:rsidRDefault="00CE79F7" w:rsidP="00A9452D">
            <w:pPr>
              <w:spacing w:after="180"/>
              <w:rPr>
                <w:lang w:val="en-US"/>
              </w:rPr>
            </w:pPr>
            <w:r w:rsidRPr="00CC5837">
              <w:rPr>
                <w:lang w:val="en-US"/>
              </w:rPr>
              <w:t>category 1</w:t>
            </w:r>
          </w:p>
        </w:tc>
        <w:tc>
          <w:tcPr>
            <w:tcW w:w="1563" w:type="dxa"/>
          </w:tcPr>
          <w:p w14:paraId="1D4338F1" w14:textId="77777777" w:rsidR="00CE79F7" w:rsidRDefault="00CE79F7" w:rsidP="00A9452D">
            <w:pPr>
              <w:spacing w:after="180"/>
              <w:rPr>
                <w:lang w:val="en-US"/>
              </w:rPr>
            </w:pPr>
            <w:r w:rsidRPr="00CC5837">
              <w:rPr>
                <w:lang w:val="en-US"/>
              </w:rPr>
              <w:t>$2 085 000</w:t>
            </w:r>
          </w:p>
        </w:tc>
        <w:tc>
          <w:tcPr>
            <w:tcW w:w="1556" w:type="dxa"/>
          </w:tcPr>
          <w:p w14:paraId="36EC3A09" w14:textId="77777777" w:rsidR="00CE79F7" w:rsidRDefault="00CE79F7" w:rsidP="00A9452D">
            <w:pPr>
              <w:spacing w:after="180"/>
              <w:rPr>
                <w:lang w:val="en-US"/>
              </w:rPr>
            </w:pPr>
            <w:r w:rsidRPr="00CC5837">
              <w:rPr>
                <w:lang w:val="en-US"/>
              </w:rPr>
              <w:t>$1 042 000</w:t>
            </w:r>
          </w:p>
        </w:tc>
        <w:tc>
          <w:tcPr>
            <w:tcW w:w="1555" w:type="dxa"/>
          </w:tcPr>
          <w:p w14:paraId="1F7B45DC" w14:textId="77777777" w:rsidR="00CE79F7" w:rsidRDefault="00CE79F7" w:rsidP="00A9452D">
            <w:pPr>
              <w:spacing w:after="180"/>
              <w:rPr>
                <w:lang w:val="en-US"/>
              </w:rPr>
            </w:pPr>
            <w:r w:rsidRPr="00CC5837">
              <w:rPr>
                <w:lang w:val="en-US"/>
              </w:rPr>
              <w:t>$10 425 000</w:t>
            </w:r>
          </w:p>
        </w:tc>
      </w:tr>
      <w:tr w:rsidR="00CE79F7" w14:paraId="49EBDD4F" w14:textId="77777777" w:rsidTr="00A9452D">
        <w:tc>
          <w:tcPr>
            <w:tcW w:w="1553" w:type="dxa"/>
          </w:tcPr>
          <w:p w14:paraId="7A479EC3" w14:textId="77777777" w:rsidR="00CE79F7" w:rsidRDefault="00CE79F7" w:rsidP="00A9452D">
            <w:pPr>
              <w:spacing w:after="180"/>
              <w:rPr>
                <w:lang w:val="en-US"/>
              </w:rPr>
            </w:pPr>
            <w:r w:rsidRPr="00CC5837">
              <w:rPr>
                <w:lang w:val="en-US"/>
              </w:rPr>
              <w:t>category 2</w:t>
            </w:r>
          </w:p>
        </w:tc>
        <w:tc>
          <w:tcPr>
            <w:tcW w:w="1563" w:type="dxa"/>
          </w:tcPr>
          <w:p w14:paraId="28A2972D" w14:textId="77777777" w:rsidR="00CE79F7" w:rsidRDefault="00CE79F7" w:rsidP="00A9452D">
            <w:pPr>
              <w:spacing w:after="180"/>
              <w:rPr>
                <w:lang w:val="en-US"/>
              </w:rPr>
            </w:pPr>
            <w:r w:rsidRPr="00CC5837">
              <w:rPr>
                <w:lang w:val="en-US"/>
              </w:rPr>
              <w:t>$418 000</w:t>
            </w:r>
          </w:p>
        </w:tc>
        <w:tc>
          <w:tcPr>
            <w:tcW w:w="1556" w:type="dxa"/>
          </w:tcPr>
          <w:p w14:paraId="008E6867" w14:textId="77777777" w:rsidR="00CE79F7" w:rsidRDefault="00CE79F7" w:rsidP="00A9452D">
            <w:pPr>
              <w:spacing w:after="180"/>
              <w:rPr>
                <w:lang w:val="en-US"/>
              </w:rPr>
            </w:pPr>
            <w:r w:rsidRPr="00CC5837">
              <w:rPr>
                <w:lang w:val="en-US"/>
              </w:rPr>
              <w:t>$209 000</w:t>
            </w:r>
          </w:p>
        </w:tc>
        <w:tc>
          <w:tcPr>
            <w:tcW w:w="1555" w:type="dxa"/>
          </w:tcPr>
          <w:p w14:paraId="7247DCBB" w14:textId="77777777" w:rsidR="00CE79F7" w:rsidRDefault="00CE79F7" w:rsidP="00A9452D">
            <w:pPr>
              <w:spacing w:after="180"/>
              <w:rPr>
                <w:lang w:val="en-US"/>
              </w:rPr>
            </w:pPr>
            <w:r w:rsidRPr="00CC5837">
              <w:rPr>
                <w:lang w:val="en-US"/>
              </w:rPr>
              <w:t>$2 090 000</w:t>
            </w:r>
          </w:p>
        </w:tc>
      </w:tr>
      <w:tr w:rsidR="00CE79F7" w14:paraId="4A496564" w14:textId="77777777" w:rsidTr="00A9452D">
        <w:tc>
          <w:tcPr>
            <w:tcW w:w="1553" w:type="dxa"/>
          </w:tcPr>
          <w:p w14:paraId="7895E9F3" w14:textId="77777777" w:rsidR="00CE79F7" w:rsidRPr="00CC5837" w:rsidRDefault="00CE79F7" w:rsidP="00A9452D">
            <w:pPr>
              <w:spacing w:after="180"/>
              <w:rPr>
                <w:lang w:val="en-US"/>
              </w:rPr>
            </w:pPr>
            <w:r w:rsidRPr="00CC5837">
              <w:rPr>
                <w:lang w:val="en-US"/>
              </w:rPr>
              <w:t>category 3</w:t>
            </w:r>
          </w:p>
        </w:tc>
        <w:tc>
          <w:tcPr>
            <w:tcW w:w="1563" w:type="dxa"/>
          </w:tcPr>
          <w:p w14:paraId="2A3D0FB5" w14:textId="77777777" w:rsidR="00CE79F7" w:rsidRPr="00CC5837" w:rsidRDefault="00CE79F7" w:rsidP="00A9452D">
            <w:pPr>
              <w:spacing w:after="180"/>
              <w:rPr>
                <w:lang w:val="en-US"/>
              </w:rPr>
            </w:pPr>
            <w:r w:rsidRPr="00CC5837">
              <w:rPr>
                <w:lang w:val="en-US"/>
              </w:rPr>
              <w:t>$140 000</w:t>
            </w:r>
          </w:p>
        </w:tc>
        <w:tc>
          <w:tcPr>
            <w:tcW w:w="1556" w:type="dxa"/>
          </w:tcPr>
          <w:p w14:paraId="0390531F" w14:textId="77777777" w:rsidR="00CE79F7" w:rsidRPr="00CC5837" w:rsidRDefault="00CE79F7" w:rsidP="00A9452D">
            <w:pPr>
              <w:spacing w:after="180"/>
              <w:rPr>
                <w:lang w:val="en-US"/>
              </w:rPr>
            </w:pPr>
            <w:r w:rsidRPr="00CC5837">
              <w:rPr>
                <w:lang w:val="en-US"/>
              </w:rPr>
              <w:t>$70 000</w:t>
            </w:r>
          </w:p>
        </w:tc>
        <w:tc>
          <w:tcPr>
            <w:tcW w:w="1555" w:type="dxa"/>
          </w:tcPr>
          <w:p w14:paraId="52D180DC" w14:textId="77777777" w:rsidR="00CE79F7" w:rsidRPr="00CC5837" w:rsidRDefault="00CE79F7" w:rsidP="00A9452D">
            <w:pPr>
              <w:spacing w:after="180"/>
              <w:rPr>
                <w:lang w:val="en-US"/>
              </w:rPr>
            </w:pPr>
            <w:r w:rsidRPr="00CC5837">
              <w:rPr>
                <w:lang w:val="en-US"/>
              </w:rPr>
              <w:t>$700 000</w:t>
            </w:r>
          </w:p>
        </w:tc>
      </w:tr>
    </w:tbl>
    <w:p w14:paraId="7CC395A0" w14:textId="77777777" w:rsidR="00CE79F7" w:rsidRDefault="00CE79F7" w:rsidP="00CE79F7">
      <w:pPr>
        <w:pStyle w:val="DraftHeading1"/>
        <w:tabs>
          <w:tab w:val="right" w:pos="680"/>
        </w:tabs>
        <w:ind w:left="850" w:hanging="850"/>
      </w:pPr>
      <w:r>
        <w:tab/>
      </w:r>
      <w:bookmarkStart w:id="783" w:name="_Hlk141368669"/>
      <w:bookmarkStart w:id="784" w:name="_Toc142312743"/>
      <w:r w:rsidRPr="004A0DF6">
        <w:t>1</w:t>
      </w:r>
      <w:r>
        <w:t>A</w:t>
      </w:r>
      <w:r>
        <w:tab/>
      </w:r>
      <w:r w:rsidRPr="00CC5837">
        <w:t xml:space="preserve">Maximum </w:t>
      </w:r>
      <w:bookmarkEnd w:id="783"/>
      <w:r w:rsidRPr="00CC5837">
        <w:t>monetary penalties—industrial manslaughter</w:t>
      </w:r>
      <w:bookmarkEnd w:id="784"/>
    </w:p>
    <w:p w14:paraId="76501554" w14:textId="77777777" w:rsidR="00CE79F7" w:rsidRPr="004634FD" w:rsidRDefault="00CE79F7" w:rsidP="00CE79F7">
      <w:pPr>
        <w:pStyle w:val="DraftSub-sectionNote"/>
        <w:tabs>
          <w:tab w:val="right" w:pos="1814"/>
        </w:tabs>
        <w:ind w:left="1361"/>
        <w:rPr>
          <w:b/>
        </w:rPr>
      </w:pPr>
      <w:r w:rsidRPr="004634FD">
        <w:rPr>
          <w:b/>
        </w:rPr>
        <w:t>Note</w:t>
      </w:r>
    </w:p>
    <w:p w14:paraId="794F419B" w14:textId="77777777" w:rsidR="00CE79F7" w:rsidRPr="004634FD" w:rsidRDefault="00CE79F7" w:rsidP="00CE79F7">
      <w:pPr>
        <w:pStyle w:val="DraftSub-sectionNote"/>
        <w:tabs>
          <w:tab w:val="right" w:pos="1814"/>
        </w:tabs>
        <w:ind w:left="1361"/>
      </w:pPr>
      <w:r>
        <w:lastRenderedPageBreak/>
        <w:t>See the jurisdictional note in the Appendix.</w:t>
      </w:r>
      <w:r w:rsidRPr="00702324">
        <w:t xml:space="preserve"> </w:t>
      </w:r>
      <w:r>
        <w:t>The jurisdictional note recommends a maximum monetary penalty of $18 million.</w:t>
      </w:r>
    </w:p>
    <w:p w14:paraId="7094CE84" w14:textId="77777777" w:rsidR="00CE79F7" w:rsidRDefault="00CE79F7" w:rsidP="00CE79F7">
      <w:pPr>
        <w:pStyle w:val="DraftHeading1"/>
        <w:tabs>
          <w:tab w:val="right" w:pos="680"/>
        </w:tabs>
        <w:ind w:left="851" w:hanging="425"/>
      </w:pPr>
      <w:r>
        <w:tab/>
      </w:r>
      <w:bookmarkStart w:id="785" w:name="_Toc142312744"/>
      <w:r>
        <w:t>2</w:t>
      </w:r>
      <w:r>
        <w:tab/>
      </w:r>
      <w:r w:rsidRPr="005A4C96">
        <w:t>Maximum</w:t>
      </w:r>
      <w:r w:rsidRPr="00CC5837">
        <w:t xml:space="preserve"> </w:t>
      </w:r>
      <w:r w:rsidRPr="00FA03B1">
        <w:t>monetary penalties—tiers A–I</w:t>
      </w:r>
      <w:bookmarkEnd w:id="785"/>
    </w:p>
    <w:p w14:paraId="17C39DDC" w14:textId="77777777" w:rsidR="00CE79F7" w:rsidRDefault="00CE79F7" w:rsidP="00CE79F7">
      <w:pPr>
        <w:spacing w:after="180"/>
      </w:pPr>
      <w:r>
        <w:t>If a tier A monetary penalty, tier B monetary penalty, tier C monetary penalty, tier D monetary penalty, tier E monetary penalty, tier F monetary penalty, tier G monetary penalty, tier H monetary penalty or tier I monetary penalty is specified as the maximum penalty for an offence under this Act the maximum penalty is the penalty set out in the table to this clause as indexed under clause 4 and rounded under clause 5.</w:t>
      </w:r>
    </w:p>
    <w:tbl>
      <w:tblPr>
        <w:tblStyle w:val="TableGrid"/>
        <w:tblW w:w="0" w:type="auto"/>
        <w:tblLook w:val="04A0" w:firstRow="1" w:lastRow="0" w:firstColumn="1" w:lastColumn="0" w:noHBand="0" w:noVBand="1"/>
      </w:tblPr>
      <w:tblGrid>
        <w:gridCol w:w="2075"/>
        <w:gridCol w:w="2076"/>
        <w:gridCol w:w="2076"/>
      </w:tblGrid>
      <w:tr w:rsidR="00CE79F7" w:rsidRPr="00FA03B1" w14:paraId="3D737828" w14:textId="77777777" w:rsidTr="00A9452D">
        <w:tc>
          <w:tcPr>
            <w:tcW w:w="2075" w:type="dxa"/>
          </w:tcPr>
          <w:p w14:paraId="468BB6CC" w14:textId="77777777" w:rsidR="00CE79F7" w:rsidRPr="00FA03B1" w:rsidRDefault="00CE79F7" w:rsidP="00A9452D">
            <w:pPr>
              <w:spacing w:after="180"/>
              <w:rPr>
                <w:b/>
                <w:bCs/>
                <w:lang w:val="en-US"/>
              </w:rPr>
            </w:pPr>
            <w:r w:rsidRPr="00FA03B1">
              <w:rPr>
                <w:b/>
                <w:bCs/>
                <w:lang w:val="en-US"/>
              </w:rPr>
              <w:t>Tier</w:t>
            </w:r>
          </w:p>
        </w:tc>
        <w:tc>
          <w:tcPr>
            <w:tcW w:w="2076" w:type="dxa"/>
          </w:tcPr>
          <w:p w14:paraId="78F07A96" w14:textId="77777777" w:rsidR="00CE79F7" w:rsidRPr="00FA03B1" w:rsidRDefault="00CE79F7" w:rsidP="00A9452D">
            <w:pPr>
              <w:spacing w:after="180"/>
              <w:rPr>
                <w:b/>
                <w:bCs/>
                <w:lang w:val="en-US"/>
              </w:rPr>
            </w:pPr>
            <w:r w:rsidRPr="00FA03B1">
              <w:rPr>
                <w:b/>
                <w:bCs/>
                <w:lang w:val="en-US"/>
              </w:rPr>
              <w:tab/>
              <w:t>Maximum penalty—individual</w:t>
            </w:r>
          </w:p>
        </w:tc>
        <w:tc>
          <w:tcPr>
            <w:tcW w:w="2076" w:type="dxa"/>
          </w:tcPr>
          <w:p w14:paraId="3C9BBB76" w14:textId="77777777" w:rsidR="00CE79F7" w:rsidRPr="00FA03B1" w:rsidRDefault="00CE79F7" w:rsidP="00A9452D">
            <w:pPr>
              <w:spacing w:after="180"/>
              <w:rPr>
                <w:b/>
                <w:bCs/>
                <w:lang w:val="en-US"/>
              </w:rPr>
            </w:pPr>
            <w:r w:rsidRPr="00FA03B1">
              <w:rPr>
                <w:b/>
                <w:bCs/>
                <w:lang w:val="en-US"/>
              </w:rPr>
              <w:t>Maximum penalty—body corporate</w:t>
            </w:r>
          </w:p>
        </w:tc>
      </w:tr>
      <w:tr w:rsidR="00CE79F7" w:rsidRPr="00FA03B1" w14:paraId="31A7E8AF" w14:textId="77777777" w:rsidTr="00A9452D">
        <w:tc>
          <w:tcPr>
            <w:tcW w:w="2075" w:type="dxa"/>
          </w:tcPr>
          <w:p w14:paraId="11D56BA7" w14:textId="77777777" w:rsidR="00CE79F7" w:rsidRPr="00FA03B1" w:rsidRDefault="00CE79F7" w:rsidP="00A9452D">
            <w:pPr>
              <w:spacing w:after="180"/>
              <w:rPr>
                <w:lang w:val="en-US"/>
              </w:rPr>
            </w:pPr>
            <w:r w:rsidRPr="00FA03B1">
              <w:rPr>
                <w:lang w:val="en-US"/>
              </w:rPr>
              <w:t xml:space="preserve">tier A </w:t>
            </w:r>
          </w:p>
        </w:tc>
        <w:tc>
          <w:tcPr>
            <w:tcW w:w="2076" w:type="dxa"/>
          </w:tcPr>
          <w:p w14:paraId="438FA655" w14:textId="77777777" w:rsidR="00CE79F7" w:rsidRPr="00FA03B1" w:rsidRDefault="00CE79F7" w:rsidP="00A9452D">
            <w:pPr>
              <w:spacing w:after="180"/>
              <w:rPr>
                <w:lang w:val="en-US"/>
              </w:rPr>
            </w:pPr>
            <w:r w:rsidRPr="00FA03B1">
              <w:rPr>
                <w:lang w:val="en-US"/>
              </w:rPr>
              <w:t>$139 000</w:t>
            </w:r>
          </w:p>
        </w:tc>
        <w:tc>
          <w:tcPr>
            <w:tcW w:w="2076" w:type="dxa"/>
          </w:tcPr>
          <w:p w14:paraId="78ECDB59" w14:textId="77777777" w:rsidR="00CE79F7" w:rsidRPr="00FA03B1" w:rsidRDefault="00CE79F7" w:rsidP="00A9452D">
            <w:pPr>
              <w:spacing w:after="180"/>
              <w:rPr>
                <w:lang w:val="en-US"/>
              </w:rPr>
            </w:pPr>
            <w:r w:rsidRPr="00FA03B1">
              <w:rPr>
                <w:lang w:val="en-US"/>
              </w:rPr>
              <w:t>$695 000</w:t>
            </w:r>
          </w:p>
        </w:tc>
      </w:tr>
      <w:tr w:rsidR="00CE79F7" w:rsidRPr="00FA03B1" w14:paraId="1F107840" w14:textId="77777777" w:rsidTr="00A9452D">
        <w:tc>
          <w:tcPr>
            <w:tcW w:w="2075" w:type="dxa"/>
          </w:tcPr>
          <w:p w14:paraId="11964516" w14:textId="77777777" w:rsidR="00CE79F7" w:rsidRPr="00FA03B1" w:rsidRDefault="00CE79F7" w:rsidP="00A9452D">
            <w:pPr>
              <w:spacing w:after="180"/>
              <w:rPr>
                <w:lang w:val="en-US"/>
              </w:rPr>
            </w:pPr>
            <w:r w:rsidRPr="00FA03B1">
              <w:rPr>
                <w:lang w:val="en-US"/>
              </w:rPr>
              <w:t>tier B</w:t>
            </w:r>
          </w:p>
        </w:tc>
        <w:tc>
          <w:tcPr>
            <w:tcW w:w="2076" w:type="dxa"/>
          </w:tcPr>
          <w:p w14:paraId="4CE529B8" w14:textId="77777777" w:rsidR="00CE79F7" w:rsidRPr="00FA03B1" w:rsidRDefault="00CE79F7" w:rsidP="00A9452D">
            <w:pPr>
              <w:spacing w:after="180"/>
              <w:rPr>
                <w:lang w:val="en-US"/>
              </w:rPr>
            </w:pPr>
            <w:r w:rsidRPr="00FA03B1">
              <w:rPr>
                <w:lang w:val="en-US"/>
              </w:rPr>
              <w:t>$70 000</w:t>
            </w:r>
          </w:p>
        </w:tc>
        <w:tc>
          <w:tcPr>
            <w:tcW w:w="2076" w:type="dxa"/>
          </w:tcPr>
          <w:p w14:paraId="0E7E51B0" w14:textId="77777777" w:rsidR="00CE79F7" w:rsidRPr="00FA03B1" w:rsidRDefault="00CE79F7" w:rsidP="00A9452D">
            <w:pPr>
              <w:spacing w:after="180"/>
              <w:rPr>
                <w:lang w:val="en-US"/>
              </w:rPr>
            </w:pPr>
            <w:r w:rsidRPr="00FA03B1">
              <w:rPr>
                <w:lang w:val="en-US"/>
              </w:rPr>
              <w:t>$350 000</w:t>
            </w:r>
          </w:p>
        </w:tc>
      </w:tr>
      <w:tr w:rsidR="00CE79F7" w:rsidRPr="00FA03B1" w14:paraId="003C1805" w14:textId="77777777" w:rsidTr="00A9452D">
        <w:tc>
          <w:tcPr>
            <w:tcW w:w="2075" w:type="dxa"/>
          </w:tcPr>
          <w:p w14:paraId="55E1E246" w14:textId="77777777" w:rsidR="00CE79F7" w:rsidRPr="00FA03B1" w:rsidRDefault="00CE79F7" w:rsidP="00A9452D">
            <w:pPr>
              <w:spacing w:after="180"/>
              <w:rPr>
                <w:lang w:val="en-US"/>
              </w:rPr>
            </w:pPr>
            <w:r w:rsidRPr="00FA03B1">
              <w:rPr>
                <w:lang w:val="en-US"/>
              </w:rPr>
              <w:t>tier C</w:t>
            </w:r>
          </w:p>
        </w:tc>
        <w:tc>
          <w:tcPr>
            <w:tcW w:w="2076" w:type="dxa"/>
          </w:tcPr>
          <w:p w14:paraId="55B28C04" w14:textId="77777777" w:rsidR="00CE79F7" w:rsidRPr="00FA03B1" w:rsidRDefault="00CE79F7" w:rsidP="00A9452D">
            <w:pPr>
              <w:spacing w:after="180"/>
              <w:rPr>
                <w:lang w:val="en-US"/>
              </w:rPr>
            </w:pPr>
            <w:r w:rsidRPr="00FA03B1">
              <w:rPr>
                <w:lang w:val="en-US"/>
              </w:rPr>
              <w:t>$28 000</w:t>
            </w:r>
          </w:p>
        </w:tc>
        <w:tc>
          <w:tcPr>
            <w:tcW w:w="2076" w:type="dxa"/>
          </w:tcPr>
          <w:p w14:paraId="3DB26792" w14:textId="77777777" w:rsidR="00CE79F7" w:rsidRPr="00FA03B1" w:rsidRDefault="00CE79F7" w:rsidP="00A9452D">
            <w:pPr>
              <w:spacing w:after="180"/>
              <w:rPr>
                <w:lang w:val="en-US"/>
              </w:rPr>
            </w:pPr>
            <w:r w:rsidRPr="00FA03B1">
              <w:rPr>
                <w:lang w:val="en-US"/>
              </w:rPr>
              <w:t>$140 000</w:t>
            </w:r>
          </w:p>
        </w:tc>
      </w:tr>
      <w:tr w:rsidR="00CE79F7" w:rsidRPr="00FA03B1" w14:paraId="0139064C" w14:textId="77777777" w:rsidTr="00A9452D">
        <w:tc>
          <w:tcPr>
            <w:tcW w:w="2075" w:type="dxa"/>
          </w:tcPr>
          <w:p w14:paraId="1C723257" w14:textId="77777777" w:rsidR="00CE79F7" w:rsidRPr="00FA03B1" w:rsidRDefault="00CE79F7" w:rsidP="00A9452D">
            <w:pPr>
              <w:spacing w:after="180"/>
              <w:rPr>
                <w:lang w:val="en-US"/>
              </w:rPr>
            </w:pPr>
            <w:r w:rsidRPr="00FA03B1">
              <w:rPr>
                <w:lang w:val="en-US"/>
              </w:rPr>
              <w:t xml:space="preserve">tier D </w:t>
            </w:r>
          </w:p>
        </w:tc>
        <w:tc>
          <w:tcPr>
            <w:tcW w:w="2076" w:type="dxa"/>
          </w:tcPr>
          <w:p w14:paraId="6401E1C3" w14:textId="77777777" w:rsidR="00CE79F7" w:rsidRPr="00FA03B1" w:rsidRDefault="00CE79F7" w:rsidP="00A9452D">
            <w:pPr>
              <w:spacing w:after="180"/>
              <w:rPr>
                <w:lang w:val="en-US"/>
              </w:rPr>
            </w:pPr>
            <w:r w:rsidRPr="00FA03B1">
              <w:rPr>
                <w:lang w:val="en-US"/>
              </w:rPr>
              <w:t>$14 000</w:t>
            </w:r>
          </w:p>
        </w:tc>
        <w:tc>
          <w:tcPr>
            <w:tcW w:w="2076" w:type="dxa"/>
          </w:tcPr>
          <w:p w14:paraId="373ED9DF" w14:textId="77777777" w:rsidR="00CE79F7" w:rsidRPr="00FA03B1" w:rsidRDefault="00CE79F7" w:rsidP="00A9452D">
            <w:pPr>
              <w:spacing w:after="180"/>
              <w:rPr>
                <w:lang w:val="en-US"/>
              </w:rPr>
            </w:pPr>
            <w:r w:rsidRPr="00FA03B1">
              <w:rPr>
                <w:lang w:val="en-US"/>
              </w:rPr>
              <w:t>$70 000</w:t>
            </w:r>
          </w:p>
        </w:tc>
      </w:tr>
      <w:tr w:rsidR="00CE79F7" w:rsidRPr="00FA03B1" w14:paraId="71569A86" w14:textId="77777777" w:rsidTr="00A9452D">
        <w:tc>
          <w:tcPr>
            <w:tcW w:w="2075" w:type="dxa"/>
          </w:tcPr>
          <w:p w14:paraId="03B353A0" w14:textId="77777777" w:rsidR="00CE79F7" w:rsidRPr="00FA03B1" w:rsidRDefault="00CE79F7" w:rsidP="00A9452D">
            <w:pPr>
              <w:spacing w:after="180"/>
              <w:rPr>
                <w:lang w:val="en-US"/>
              </w:rPr>
            </w:pPr>
            <w:r w:rsidRPr="00FA03B1">
              <w:rPr>
                <w:lang w:val="en-US"/>
              </w:rPr>
              <w:t>tier E</w:t>
            </w:r>
          </w:p>
        </w:tc>
        <w:tc>
          <w:tcPr>
            <w:tcW w:w="2076" w:type="dxa"/>
          </w:tcPr>
          <w:p w14:paraId="119BD594" w14:textId="77777777" w:rsidR="00CE79F7" w:rsidRPr="00FA03B1" w:rsidRDefault="00CE79F7" w:rsidP="00A9452D">
            <w:pPr>
              <w:spacing w:after="180"/>
              <w:rPr>
                <w:lang w:val="en-US"/>
              </w:rPr>
            </w:pPr>
            <w:r w:rsidRPr="00FA03B1">
              <w:rPr>
                <w:lang w:val="en-US"/>
              </w:rPr>
              <w:t>$8 400</w:t>
            </w:r>
          </w:p>
        </w:tc>
        <w:tc>
          <w:tcPr>
            <w:tcW w:w="2076" w:type="dxa"/>
          </w:tcPr>
          <w:p w14:paraId="225D536F" w14:textId="77777777" w:rsidR="00CE79F7" w:rsidRPr="00FA03B1" w:rsidRDefault="00CE79F7" w:rsidP="00A9452D">
            <w:pPr>
              <w:spacing w:after="180"/>
              <w:rPr>
                <w:lang w:val="en-US"/>
              </w:rPr>
            </w:pPr>
            <w:r w:rsidRPr="00FA03B1">
              <w:rPr>
                <w:lang w:val="en-US"/>
              </w:rPr>
              <w:t>$42 000</w:t>
            </w:r>
          </w:p>
        </w:tc>
      </w:tr>
      <w:tr w:rsidR="00CE79F7" w:rsidRPr="00FA03B1" w14:paraId="52DF88C3" w14:textId="77777777" w:rsidTr="00A9452D">
        <w:tc>
          <w:tcPr>
            <w:tcW w:w="2075" w:type="dxa"/>
          </w:tcPr>
          <w:p w14:paraId="22730ADB" w14:textId="77777777" w:rsidR="00CE79F7" w:rsidRPr="00FA03B1" w:rsidRDefault="00CE79F7" w:rsidP="00A9452D">
            <w:pPr>
              <w:spacing w:after="180"/>
              <w:rPr>
                <w:lang w:val="en-US"/>
              </w:rPr>
            </w:pPr>
            <w:r w:rsidRPr="00FA03B1">
              <w:rPr>
                <w:lang w:val="en-US"/>
              </w:rPr>
              <w:t xml:space="preserve">tier F </w:t>
            </w:r>
          </w:p>
        </w:tc>
        <w:tc>
          <w:tcPr>
            <w:tcW w:w="2076" w:type="dxa"/>
          </w:tcPr>
          <w:p w14:paraId="327436EC" w14:textId="77777777" w:rsidR="00CE79F7" w:rsidRPr="00FA03B1" w:rsidRDefault="00CE79F7" w:rsidP="00A9452D">
            <w:pPr>
              <w:spacing w:after="180"/>
              <w:rPr>
                <w:lang w:val="en-US"/>
              </w:rPr>
            </w:pPr>
            <w:r w:rsidRPr="00FA03B1">
              <w:rPr>
                <w:lang w:val="en-US"/>
              </w:rPr>
              <w:t>$7 000</w:t>
            </w:r>
          </w:p>
        </w:tc>
        <w:tc>
          <w:tcPr>
            <w:tcW w:w="2076" w:type="dxa"/>
          </w:tcPr>
          <w:p w14:paraId="2F6BBA87" w14:textId="77777777" w:rsidR="00CE79F7" w:rsidRPr="00FA03B1" w:rsidRDefault="00CE79F7" w:rsidP="00A9452D">
            <w:pPr>
              <w:spacing w:after="180"/>
              <w:rPr>
                <w:lang w:val="en-US"/>
              </w:rPr>
            </w:pPr>
            <w:r w:rsidRPr="00FA03B1">
              <w:rPr>
                <w:lang w:val="en-US"/>
              </w:rPr>
              <w:t>$35 000</w:t>
            </w:r>
          </w:p>
        </w:tc>
      </w:tr>
      <w:tr w:rsidR="00CE79F7" w:rsidRPr="00FA03B1" w14:paraId="59BE48DE" w14:textId="77777777" w:rsidTr="00A9452D">
        <w:tc>
          <w:tcPr>
            <w:tcW w:w="2075" w:type="dxa"/>
          </w:tcPr>
          <w:p w14:paraId="648E71C3" w14:textId="77777777" w:rsidR="00CE79F7" w:rsidRPr="00FA03B1" w:rsidRDefault="00CE79F7" w:rsidP="00A9452D">
            <w:pPr>
              <w:spacing w:after="180"/>
              <w:rPr>
                <w:lang w:val="en-US"/>
              </w:rPr>
            </w:pPr>
            <w:r w:rsidRPr="00FA03B1">
              <w:rPr>
                <w:lang w:val="en-US"/>
              </w:rPr>
              <w:t xml:space="preserve">tier G </w:t>
            </w:r>
          </w:p>
        </w:tc>
        <w:tc>
          <w:tcPr>
            <w:tcW w:w="2076" w:type="dxa"/>
          </w:tcPr>
          <w:p w14:paraId="47AF2646" w14:textId="77777777" w:rsidR="00CE79F7" w:rsidRPr="00FA03B1" w:rsidRDefault="00CE79F7" w:rsidP="00A9452D">
            <w:pPr>
              <w:spacing w:after="180"/>
              <w:rPr>
                <w:lang w:val="en-US"/>
              </w:rPr>
            </w:pPr>
            <w:r w:rsidRPr="00FA03B1">
              <w:rPr>
                <w:lang w:val="en-US"/>
              </w:rPr>
              <w:t>$5 000</w:t>
            </w:r>
          </w:p>
        </w:tc>
        <w:tc>
          <w:tcPr>
            <w:tcW w:w="2076" w:type="dxa"/>
          </w:tcPr>
          <w:p w14:paraId="255C1C81" w14:textId="77777777" w:rsidR="00CE79F7" w:rsidRPr="00FA03B1" w:rsidRDefault="00CE79F7" w:rsidP="00A9452D">
            <w:pPr>
              <w:spacing w:after="180"/>
              <w:rPr>
                <w:lang w:val="en-US"/>
              </w:rPr>
            </w:pPr>
            <w:r w:rsidRPr="00FA03B1">
              <w:rPr>
                <w:lang w:val="en-US"/>
              </w:rPr>
              <w:t>$25 000</w:t>
            </w:r>
          </w:p>
        </w:tc>
      </w:tr>
      <w:tr w:rsidR="00CE79F7" w:rsidRPr="00FA03B1" w14:paraId="62356DB3" w14:textId="77777777" w:rsidTr="00A9452D">
        <w:tc>
          <w:tcPr>
            <w:tcW w:w="2075" w:type="dxa"/>
          </w:tcPr>
          <w:p w14:paraId="73FE5BD7" w14:textId="77777777" w:rsidR="00CE79F7" w:rsidRPr="00FA03B1" w:rsidRDefault="00CE79F7" w:rsidP="00A9452D">
            <w:pPr>
              <w:spacing w:after="180"/>
              <w:rPr>
                <w:lang w:val="en-US"/>
              </w:rPr>
            </w:pPr>
            <w:r w:rsidRPr="00FA03B1">
              <w:rPr>
                <w:lang w:val="en-US"/>
              </w:rPr>
              <w:t xml:space="preserve">tier H </w:t>
            </w:r>
          </w:p>
        </w:tc>
        <w:tc>
          <w:tcPr>
            <w:tcW w:w="2076" w:type="dxa"/>
          </w:tcPr>
          <w:p w14:paraId="0016363A" w14:textId="77777777" w:rsidR="00CE79F7" w:rsidRPr="00FA03B1" w:rsidRDefault="00CE79F7" w:rsidP="00A9452D">
            <w:pPr>
              <w:spacing w:after="180"/>
              <w:rPr>
                <w:lang w:val="en-US"/>
              </w:rPr>
            </w:pPr>
            <w:r w:rsidRPr="00FA03B1">
              <w:rPr>
                <w:lang w:val="en-US"/>
              </w:rPr>
              <w:t>$2 800</w:t>
            </w:r>
          </w:p>
        </w:tc>
        <w:tc>
          <w:tcPr>
            <w:tcW w:w="2076" w:type="dxa"/>
          </w:tcPr>
          <w:p w14:paraId="6F2B10EE" w14:textId="77777777" w:rsidR="00CE79F7" w:rsidRPr="00FA03B1" w:rsidRDefault="00CE79F7" w:rsidP="00A9452D">
            <w:pPr>
              <w:spacing w:after="180"/>
              <w:rPr>
                <w:lang w:val="en-US"/>
              </w:rPr>
            </w:pPr>
            <w:r w:rsidRPr="00FA03B1">
              <w:rPr>
                <w:lang w:val="en-US"/>
              </w:rPr>
              <w:t>$14 000</w:t>
            </w:r>
          </w:p>
        </w:tc>
      </w:tr>
      <w:tr w:rsidR="00CE79F7" w:rsidRPr="00FA03B1" w14:paraId="50BFF3F5" w14:textId="77777777" w:rsidTr="00A9452D">
        <w:tc>
          <w:tcPr>
            <w:tcW w:w="2075" w:type="dxa"/>
          </w:tcPr>
          <w:p w14:paraId="36BE6197" w14:textId="77777777" w:rsidR="00CE79F7" w:rsidRPr="00FA03B1" w:rsidRDefault="00CE79F7" w:rsidP="00A9452D">
            <w:pPr>
              <w:spacing w:after="180"/>
              <w:rPr>
                <w:lang w:val="en-US"/>
              </w:rPr>
            </w:pPr>
            <w:r w:rsidRPr="00FA03B1">
              <w:rPr>
                <w:lang w:val="en-US"/>
              </w:rPr>
              <w:t xml:space="preserve">tier I </w:t>
            </w:r>
          </w:p>
        </w:tc>
        <w:tc>
          <w:tcPr>
            <w:tcW w:w="2076" w:type="dxa"/>
          </w:tcPr>
          <w:p w14:paraId="40B2B778" w14:textId="77777777" w:rsidR="00CE79F7" w:rsidRPr="00FA03B1" w:rsidRDefault="00CE79F7" w:rsidP="00A9452D">
            <w:pPr>
              <w:spacing w:after="180"/>
              <w:rPr>
                <w:lang w:val="en-US"/>
              </w:rPr>
            </w:pPr>
            <w:r w:rsidRPr="00FA03B1">
              <w:rPr>
                <w:lang w:val="en-US"/>
              </w:rPr>
              <w:t>$1 700</w:t>
            </w:r>
          </w:p>
        </w:tc>
        <w:tc>
          <w:tcPr>
            <w:tcW w:w="2076" w:type="dxa"/>
          </w:tcPr>
          <w:p w14:paraId="233559BA" w14:textId="77777777" w:rsidR="00CE79F7" w:rsidRPr="00FA03B1" w:rsidRDefault="00CE79F7" w:rsidP="00A9452D">
            <w:pPr>
              <w:spacing w:after="180"/>
              <w:rPr>
                <w:lang w:val="en-US"/>
              </w:rPr>
            </w:pPr>
            <w:r w:rsidRPr="00FA03B1">
              <w:rPr>
                <w:lang w:val="en-US"/>
              </w:rPr>
              <w:t>$8 500</w:t>
            </w:r>
          </w:p>
        </w:tc>
      </w:tr>
    </w:tbl>
    <w:p w14:paraId="6EFEF177" w14:textId="77777777" w:rsidR="00CE79F7" w:rsidRDefault="00CE79F7" w:rsidP="00CE79F7">
      <w:pPr>
        <w:pStyle w:val="DraftHeading1"/>
        <w:tabs>
          <w:tab w:val="right" w:pos="680"/>
        </w:tabs>
        <w:ind w:left="851" w:hanging="425"/>
      </w:pPr>
      <w:r>
        <w:lastRenderedPageBreak/>
        <w:tab/>
      </w:r>
      <w:bookmarkStart w:id="786" w:name="_Toc142312745"/>
      <w:r>
        <w:t>3</w:t>
      </w:r>
      <w:r>
        <w:tab/>
      </w:r>
      <w:r w:rsidRPr="005A4C96">
        <w:t>Maximum</w:t>
      </w:r>
      <w:r w:rsidRPr="00CC5837">
        <w:t xml:space="preserve"> </w:t>
      </w:r>
      <w:r w:rsidRPr="00FA03B1">
        <w:t xml:space="preserve">monetary </w:t>
      </w:r>
      <w:r w:rsidRPr="00103419">
        <w:t>penalty—WHS civil penalty</w:t>
      </w:r>
      <w:r>
        <w:t xml:space="preserve"> </w:t>
      </w:r>
      <w:r w:rsidRPr="00103419">
        <w:t>tiers 1–4</w:t>
      </w:r>
      <w:bookmarkEnd w:id="786"/>
    </w:p>
    <w:p w14:paraId="45825EE9" w14:textId="77777777" w:rsidR="00CE79F7" w:rsidRDefault="00CE79F7" w:rsidP="00CE79F7">
      <w:pPr>
        <w:spacing w:after="180"/>
      </w:pPr>
      <w:r>
        <w:t>If a tier 1 WHS civil penalty provision, tier 2 WHS civil penalty provision, tier 3 WHS civil penalty provision or tier 4 WHS civil penalty provision is specified as the maximum penalty for an offence under this Act the maximum penalty is the penalty set out in the table to this clause as indexed under clause 4 and rounded under clause 5.</w:t>
      </w:r>
    </w:p>
    <w:tbl>
      <w:tblPr>
        <w:tblStyle w:val="TableGrid"/>
        <w:tblW w:w="0" w:type="auto"/>
        <w:tblLook w:val="04A0" w:firstRow="1" w:lastRow="0" w:firstColumn="1" w:lastColumn="0" w:noHBand="0" w:noVBand="1"/>
      </w:tblPr>
      <w:tblGrid>
        <w:gridCol w:w="2075"/>
        <w:gridCol w:w="2076"/>
        <w:gridCol w:w="2076"/>
      </w:tblGrid>
      <w:tr w:rsidR="00CE79F7" w:rsidRPr="00BF03C7" w14:paraId="0B39C9FB" w14:textId="77777777" w:rsidTr="00A9452D">
        <w:tc>
          <w:tcPr>
            <w:tcW w:w="2075" w:type="dxa"/>
          </w:tcPr>
          <w:p w14:paraId="357FF413" w14:textId="77777777" w:rsidR="00CE79F7" w:rsidRPr="00BF03C7" w:rsidRDefault="00CE79F7" w:rsidP="00A9452D">
            <w:pPr>
              <w:spacing w:after="180"/>
              <w:rPr>
                <w:b/>
                <w:bCs/>
                <w:lang w:val="en-US"/>
              </w:rPr>
            </w:pPr>
            <w:r w:rsidRPr="00BF03C7">
              <w:rPr>
                <w:b/>
                <w:bCs/>
                <w:lang w:val="en-US"/>
              </w:rPr>
              <w:t>Tier</w:t>
            </w:r>
          </w:p>
        </w:tc>
        <w:tc>
          <w:tcPr>
            <w:tcW w:w="2076" w:type="dxa"/>
          </w:tcPr>
          <w:p w14:paraId="08C3582B" w14:textId="77777777" w:rsidR="00CE79F7" w:rsidRPr="00BF03C7" w:rsidRDefault="00CE79F7" w:rsidP="00A9452D">
            <w:pPr>
              <w:spacing w:after="180"/>
              <w:rPr>
                <w:b/>
                <w:bCs/>
                <w:lang w:val="en-US"/>
              </w:rPr>
            </w:pPr>
            <w:r w:rsidRPr="00BF03C7">
              <w:rPr>
                <w:b/>
                <w:bCs/>
                <w:lang w:val="en-US"/>
              </w:rPr>
              <w:t>Maximum penalty—individual</w:t>
            </w:r>
          </w:p>
        </w:tc>
        <w:tc>
          <w:tcPr>
            <w:tcW w:w="2076" w:type="dxa"/>
          </w:tcPr>
          <w:p w14:paraId="491A263D" w14:textId="77777777" w:rsidR="00CE79F7" w:rsidRPr="00BF03C7" w:rsidRDefault="00CE79F7" w:rsidP="00A9452D">
            <w:pPr>
              <w:spacing w:after="180"/>
              <w:rPr>
                <w:b/>
                <w:bCs/>
                <w:lang w:val="en-US"/>
              </w:rPr>
            </w:pPr>
            <w:r w:rsidRPr="00BF03C7">
              <w:rPr>
                <w:b/>
                <w:bCs/>
                <w:lang w:val="en-US"/>
              </w:rPr>
              <w:t>Maximum penalty—body corporate</w:t>
            </w:r>
          </w:p>
        </w:tc>
      </w:tr>
      <w:tr w:rsidR="00CE79F7" w:rsidRPr="00BF03C7" w14:paraId="58A123BC" w14:textId="77777777" w:rsidTr="00A9452D">
        <w:tc>
          <w:tcPr>
            <w:tcW w:w="2075" w:type="dxa"/>
          </w:tcPr>
          <w:p w14:paraId="4306512A" w14:textId="77777777" w:rsidR="00CE79F7" w:rsidRPr="00BF03C7" w:rsidRDefault="00CE79F7" w:rsidP="00A9452D">
            <w:pPr>
              <w:spacing w:after="180"/>
              <w:rPr>
                <w:lang w:val="en-US"/>
              </w:rPr>
            </w:pPr>
            <w:r w:rsidRPr="00BF03C7">
              <w:rPr>
                <w:lang w:val="en-US"/>
              </w:rPr>
              <w:t xml:space="preserve">tier 1 </w:t>
            </w:r>
          </w:p>
        </w:tc>
        <w:tc>
          <w:tcPr>
            <w:tcW w:w="2076" w:type="dxa"/>
          </w:tcPr>
          <w:p w14:paraId="64648DD3" w14:textId="77777777" w:rsidR="00CE79F7" w:rsidRPr="00BF03C7" w:rsidRDefault="00CE79F7" w:rsidP="00A9452D">
            <w:pPr>
              <w:spacing w:after="180"/>
              <w:rPr>
                <w:lang w:val="en-US"/>
              </w:rPr>
            </w:pPr>
            <w:r w:rsidRPr="00BF03C7">
              <w:rPr>
                <w:lang w:val="en-US"/>
              </w:rPr>
              <w:t>$28 000</w:t>
            </w:r>
          </w:p>
        </w:tc>
        <w:tc>
          <w:tcPr>
            <w:tcW w:w="2076" w:type="dxa"/>
          </w:tcPr>
          <w:p w14:paraId="00A1C221" w14:textId="77777777" w:rsidR="00CE79F7" w:rsidRPr="00BF03C7" w:rsidRDefault="00CE79F7" w:rsidP="00A9452D">
            <w:pPr>
              <w:spacing w:after="180"/>
              <w:rPr>
                <w:lang w:val="en-US"/>
              </w:rPr>
            </w:pPr>
            <w:r w:rsidRPr="00BF03C7">
              <w:rPr>
                <w:lang w:val="en-US"/>
              </w:rPr>
              <w:t>$140 000</w:t>
            </w:r>
          </w:p>
        </w:tc>
      </w:tr>
      <w:tr w:rsidR="00CE79F7" w:rsidRPr="00BF03C7" w14:paraId="03CD1D29" w14:textId="77777777" w:rsidTr="00A9452D">
        <w:tc>
          <w:tcPr>
            <w:tcW w:w="2075" w:type="dxa"/>
          </w:tcPr>
          <w:p w14:paraId="38E4C288" w14:textId="77777777" w:rsidR="00CE79F7" w:rsidRPr="00BF03C7" w:rsidRDefault="00CE79F7" w:rsidP="00A9452D">
            <w:pPr>
              <w:spacing w:after="180"/>
              <w:rPr>
                <w:lang w:val="en-US"/>
              </w:rPr>
            </w:pPr>
            <w:r w:rsidRPr="00BF03C7">
              <w:rPr>
                <w:lang w:val="en-US"/>
              </w:rPr>
              <w:t>tier 2</w:t>
            </w:r>
          </w:p>
        </w:tc>
        <w:tc>
          <w:tcPr>
            <w:tcW w:w="2076" w:type="dxa"/>
          </w:tcPr>
          <w:p w14:paraId="3B07BB8A" w14:textId="77777777" w:rsidR="00CE79F7" w:rsidRPr="00BF03C7" w:rsidRDefault="00CE79F7" w:rsidP="00A9452D">
            <w:pPr>
              <w:spacing w:after="180"/>
              <w:rPr>
                <w:lang w:val="en-US"/>
              </w:rPr>
            </w:pPr>
            <w:r w:rsidRPr="00BF03C7">
              <w:rPr>
                <w:lang w:val="en-US"/>
              </w:rPr>
              <w:t>$14 000</w:t>
            </w:r>
          </w:p>
        </w:tc>
        <w:tc>
          <w:tcPr>
            <w:tcW w:w="2076" w:type="dxa"/>
          </w:tcPr>
          <w:p w14:paraId="32B278B2" w14:textId="77777777" w:rsidR="00CE79F7" w:rsidRPr="00BF03C7" w:rsidRDefault="00CE79F7" w:rsidP="00A9452D">
            <w:pPr>
              <w:spacing w:after="180"/>
              <w:rPr>
                <w:lang w:val="en-US"/>
              </w:rPr>
            </w:pPr>
            <w:r w:rsidRPr="00BF03C7">
              <w:rPr>
                <w:lang w:val="en-US"/>
              </w:rPr>
              <w:t>$70 000</w:t>
            </w:r>
          </w:p>
        </w:tc>
      </w:tr>
      <w:tr w:rsidR="00CE79F7" w:rsidRPr="00BF03C7" w14:paraId="7363D83D" w14:textId="77777777" w:rsidTr="00A9452D">
        <w:tc>
          <w:tcPr>
            <w:tcW w:w="2075" w:type="dxa"/>
          </w:tcPr>
          <w:p w14:paraId="6EE44EDC" w14:textId="77777777" w:rsidR="00CE79F7" w:rsidRPr="00BF03C7" w:rsidRDefault="00CE79F7" w:rsidP="00A9452D">
            <w:pPr>
              <w:spacing w:after="180"/>
              <w:rPr>
                <w:lang w:val="en-US"/>
              </w:rPr>
            </w:pPr>
            <w:r w:rsidRPr="00BF03C7">
              <w:rPr>
                <w:lang w:val="en-US"/>
              </w:rPr>
              <w:t>tier 3</w:t>
            </w:r>
          </w:p>
        </w:tc>
        <w:tc>
          <w:tcPr>
            <w:tcW w:w="2076" w:type="dxa"/>
          </w:tcPr>
          <w:p w14:paraId="47B24B20" w14:textId="77777777" w:rsidR="00CE79F7" w:rsidRPr="00BF03C7" w:rsidRDefault="00CE79F7" w:rsidP="00A9452D">
            <w:pPr>
              <w:spacing w:after="180"/>
              <w:rPr>
                <w:lang w:val="en-US"/>
              </w:rPr>
            </w:pPr>
            <w:r w:rsidRPr="00BF03C7">
              <w:rPr>
                <w:lang w:val="en-US"/>
              </w:rPr>
              <w:t>$7 000</w:t>
            </w:r>
          </w:p>
        </w:tc>
        <w:tc>
          <w:tcPr>
            <w:tcW w:w="2076" w:type="dxa"/>
          </w:tcPr>
          <w:p w14:paraId="1DF8F88C" w14:textId="77777777" w:rsidR="00CE79F7" w:rsidRPr="00BF03C7" w:rsidRDefault="00CE79F7" w:rsidP="00A9452D">
            <w:pPr>
              <w:spacing w:after="180"/>
              <w:rPr>
                <w:lang w:val="en-US"/>
              </w:rPr>
            </w:pPr>
            <w:r w:rsidRPr="00BF03C7">
              <w:rPr>
                <w:lang w:val="en-US"/>
              </w:rPr>
              <w:t>$35 000</w:t>
            </w:r>
          </w:p>
        </w:tc>
      </w:tr>
      <w:tr w:rsidR="00CE79F7" w:rsidRPr="00BF03C7" w14:paraId="1DC54FFE" w14:textId="77777777" w:rsidTr="00A9452D">
        <w:tc>
          <w:tcPr>
            <w:tcW w:w="2075" w:type="dxa"/>
          </w:tcPr>
          <w:p w14:paraId="586BA401" w14:textId="77777777" w:rsidR="00CE79F7" w:rsidRPr="00BF03C7" w:rsidRDefault="00CE79F7" w:rsidP="00A9452D">
            <w:pPr>
              <w:spacing w:after="180"/>
              <w:rPr>
                <w:lang w:val="en-US"/>
              </w:rPr>
            </w:pPr>
            <w:r w:rsidRPr="00BF03C7">
              <w:rPr>
                <w:lang w:val="en-US"/>
              </w:rPr>
              <w:t xml:space="preserve">tier 4 </w:t>
            </w:r>
          </w:p>
        </w:tc>
        <w:tc>
          <w:tcPr>
            <w:tcW w:w="2076" w:type="dxa"/>
          </w:tcPr>
          <w:p w14:paraId="347FA057" w14:textId="77777777" w:rsidR="00CE79F7" w:rsidRPr="00BF03C7" w:rsidRDefault="00CE79F7" w:rsidP="00A9452D">
            <w:pPr>
              <w:spacing w:after="180"/>
              <w:rPr>
                <w:lang w:val="en-US"/>
              </w:rPr>
            </w:pPr>
            <w:r w:rsidRPr="00BF03C7">
              <w:rPr>
                <w:lang w:val="en-US"/>
              </w:rPr>
              <w:t>$2 800</w:t>
            </w:r>
          </w:p>
        </w:tc>
        <w:tc>
          <w:tcPr>
            <w:tcW w:w="2076" w:type="dxa"/>
          </w:tcPr>
          <w:p w14:paraId="1F370B9D" w14:textId="77777777" w:rsidR="00CE79F7" w:rsidRPr="00BF03C7" w:rsidRDefault="00CE79F7" w:rsidP="00A9452D">
            <w:pPr>
              <w:spacing w:after="180"/>
              <w:rPr>
                <w:lang w:val="en-US"/>
              </w:rPr>
            </w:pPr>
            <w:r w:rsidRPr="00BF03C7">
              <w:rPr>
                <w:lang w:val="en-US"/>
              </w:rPr>
              <w:t>$14 000</w:t>
            </w:r>
          </w:p>
        </w:tc>
      </w:tr>
    </w:tbl>
    <w:p w14:paraId="359A8177" w14:textId="77777777" w:rsidR="00CE79F7" w:rsidRDefault="00CE79F7" w:rsidP="00CE79F7">
      <w:pPr>
        <w:spacing w:after="180"/>
        <w:rPr>
          <w:lang w:val="en-US"/>
        </w:rPr>
      </w:pPr>
    </w:p>
    <w:p w14:paraId="036582EF" w14:textId="77777777" w:rsidR="00CE79F7" w:rsidRDefault="00CE79F7" w:rsidP="00CE79F7">
      <w:pPr>
        <w:pStyle w:val="DraftHeading1"/>
        <w:tabs>
          <w:tab w:val="right" w:pos="680"/>
        </w:tabs>
        <w:ind w:left="851" w:hanging="425"/>
      </w:pPr>
      <w:bookmarkStart w:id="787" w:name="_Hlk141370232"/>
      <w:r>
        <w:tab/>
      </w:r>
      <w:bookmarkStart w:id="788" w:name="_Toc142312746"/>
      <w:r>
        <w:t>4</w:t>
      </w:r>
      <w:r>
        <w:tab/>
      </w:r>
      <w:r w:rsidRPr="006E2147">
        <w:t xml:space="preserve">Indexation </w:t>
      </w:r>
      <w:bookmarkEnd w:id="787"/>
      <w:r w:rsidRPr="006E2147">
        <w:t>of maximum penalty amounts</w:t>
      </w:r>
      <w:bookmarkEnd w:id="788"/>
    </w:p>
    <w:p w14:paraId="685CAFFD" w14:textId="77777777" w:rsidR="00CE79F7" w:rsidRPr="006E2147" w:rsidRDefault="00CE79F7" w:rsidP="00CE79F7">
      <w:pPr>
        <w:pStyle w:val="ListParagraph"/>
        <w:numPr>
          <w:ilvl w:val="0"/>
          <w:numId w:val="17"/>
        </w:numPr>
        <w:spacing w:after="180"/>
        <w:rPr>
          <w:lang w:val="en-US"/>
        </w:rPr>
      </w:pPr>
      <w:r>
        <w:t xml:space="preserve">The maximum amount of each monetary penalty set out in clauses 1–3 must be indexed for the year commencing on 1 July 2024, and each subsequent year, in accordance with this clause. </w:t>
      </w:r>
    </w:p>
    <w:p w14:paraId="46D85A58" w14:textId="77777777" w:rsidR="00CE79F7" w:rsidRDefault="00CE79F7" w:rsidP="00CE79F7">
      <w:pPr>
        <w:pStyle w:val="ListParagraph"/>
        <w:numPr>
          <w:ilvl w:val="0"/>
          <w:numId w:val="17"/>
        </w:numPr>
        <w:spacing w:after="180"/>
        <w:rPr>
          <w:lang w:val="en-US"/>
        </w:rPr>
      </w:pPr>
      <w:r w:rsidRPr="006E2147">
        <w:rPr>
          <w:lang w:val="en-US"/>
        </w:rPr>
        <w:t>The maximum amount of each monetary penalty applying in each year is</w:t>
      </w:r>
      <w:r>
        <w:rPr>
          <w:lang w:val="en-US"/>
        </w:rPr>
        <w:t xml:space="preserve"> </w:t>
      </w:r>
      <w:r w:rsidRPr="006E2147">
        <w:rPr>
          <w:lang w:val="en-US"/>
        </w:rPr>
        <w:t>calculated as follows—</w:t>
      </w:r>
    </w:p>
    <w:p w14:paraId="750ECF36" w14:textId="77777777" w:rsidR="00CE79F7" w:rsidRPr="00E400B5" w:rsidRDefault="00CE79F7" w:rsidP="00CE79F7">
      <w:pPr>
        <w:pStyle w:val="ListParagraph"/>
        <w:spacing w:after="180"/>
        <w:ind w:firstLine="131"/>
        <w:rPr>
          <w:iCs/>
          <w:lang w:val="en-US"/>
        </w:rPr>
      </w:pPr>
      <m:oMathPara>
        <m:oMathParaPr>
          <m:jc m:val="left"/>
        </m:oMathParaPr>
        <m:oMath>
          <m:r>
            <m:rPr>
              <m:sty m:val="p"/>
            </m:rPr>
            <w:rPr>
              <w:rFonts w:ascii="Cambria Math" w:hAnsi="Cambria Math"/>
              <w:lang w:val="en-US"/>
            </w:rPr>
            <m:t>A x</m:t>
          </m:r>
          <m:f>
            <m:fPr>
              <m:ctrlPr>
                <w:rPr>
                  <w:rFonts w:ascii="Cambria Math" w:hAnsi="Cambria Math"/>
                  <w:iCs/>
                  <w:lang w:val="en-US"/>
                </w:rPr>
              </m:ctrlPr>
            </m:fPr>
            <m:num>
              <m:r>
                <m:rPr>
                  <m:sty m:val="p"/>
                </m:rPr>
                <w:rPr>
                  <w:rFonts w:ascii="Cambria Math" w:hAnsi="Cambria Math"/>
                  <w:lang w:val="en-US"/>
                </w:rPr>
                <m:t>B</m:t>
              </m:r>
            </m:num>
            <m:den>
              <m:r>
                <m:rPr>
                  <m:sty m:val="p"/>
                </m:rPr>
                <w:rPr>
                  <w:rFonts w:ascii="Cambria Math" w:hAnsi="Cambria Math"/>
                  <w:lang w:val="en-US"/>
                </w:rPr>
                <m:t>C</m:t>
              </m:r>
            </m:den>
          </m:f>
        </m:oMath>
      </m:oMathPara>
    </w:p>
    <w:p w14:paraId="54304460" w14:textId="77777777" w:rsidR="00CE79F7" w:rsidRDefault="00CE79F7" w:rsidP="00CE79F7">
      <w:pPr>
        <w:spacing w:after="180"/>
        <w:ind w:left="709"/>
        <w:rPr>
          <w:lang w:val="en-US"/>
        </w:rPr>
      </w:pPr>
      <w:r>
        <w:rPr>
          <w:lang w:val="en-US"/>
        </w:rPr>
        <w:t>where—</w:t>
      </w:r>
    </w:p>
    <w:p w14:paraId="5ABBF728" w14:textId="77777777" w:rsidR="00CE79F7" w:rsidRDefault="00CE79F7" w:rsidP="00CE79F7">
      <w:pPr>
        <w:spacing w:after="180"/>
        <w:ind w:left="709"/>
        <w:rPr>
          <w:lang w:val="en-US"/>
        </w:rPr>
      </w:pPr>
      <w:r w:rsidRPr="00E400B5">
        <w:rPr>
          <w:b/>
          <w:bCs/>
          <w:i/>
          <w:iCs/>
          <w:lang w:val="en-US"/>
        </w:rPr>
        <w:lastRenderedPageBreak/>
        <w:t>A</w:t>
      </w:r>
      <w:r w:rsidRPr="00E400B5">
        <w:rPr>
          <w:lang w:val="en-US"/>
        </w:rPr>
        <w:t xml:space="preserve"> is the maximum amount of a monetary penalty set out in clauses 1–3.</w:t>
      </w:r>
    </w:p>
    <w:p w14:paraId="7805A307" w14:textId="77777777" w:rsidR="00CE79F7" w:rsidRPr="00E400B5" w:rsidRDefault="00CE79F7" w:rsidP="00CE79F7">
      <w:pPr>
        <w:spacing w:after="180"/>
        <w:ind w:left="709"/>
        <w:rPr>
          <w:lang w:val="en-US"/>
        </w:rPr>
      </w:pPr>
      <w:r w:rsidRPr="00E400B5">
        <w:rPr>
          <w:b/>
          <w:bCs/>
          <w:i/>
          <w:iCs/>
          <w:lang w:val="en-US"/>
        </w:rPr>
        <w:t>B</w:t>
      </w:r>
      <w:r w:rsidRPr="00E400B5">
        <w:rPr>
          <w:lang w:val="en-US"/>
        </w:rPr>
        <w:t xml:space="preserve"> is the CPI number for the March quarter in the year immediately preceding</w:t>
      </w:r>
      <w:r>
        <w:rPr>
          <w:lang w:val="en-US"/>
        </w:rPr>
        <w:t xml:space="preserve"> </w:t>
      </w:r>
      <w:r w:rsidRPr="00E400B5">
        <w:rPr>
          <w:lang w:val="en-US"/>
        </w:rPr>
        <w:t>the year for which the amount is calculated.</w:t>
      </w:r>
    </w:p>
    <w:p w14:paraId="0B4C3A28" w14:textId="77777777" w:rsidR="00CE79F7" w:rsidRDefault="00CE79F7" w:rsidP="00CE79F7">
      <w:pPr>
        <w:spacing w:after="180"/>
        <w:ind w:left="709"/>
        <w:rPr>
          <w:lang w:val="en-US"/>
        </w:rPr>
      </w:pPr>
      <w:r w:rsidRPr="00E400B5">
        <w:rPr>
          <w:b/>
          <w:bCs/>
          <w:i/>
          <w:iCs/>
          <w:lang w:val="en-US"/>
        </w:rPr>
        <w:t>C</w:t>
      </w:r>
      <w:r w:rsidRPr="00E400B5">
        <w:rPr>
          <w:lang w:val="en-US"/>
        </w:rPr>
        <w:t xml:space="preserve"> is the CPI number for the March quarter of 2022.</w:t>
      </w:r>
    </w:p>
    <w:p w14:paraId="065FD8B1" w14:textId="77777777" w:rsidR="00CE79F7" w:rsidRDefault="00CE79F7" w:rsidP="00CE79F7">
      <w:pPr>
        <w:pStyle w:val="ListParagraph"/>
        <w:numPr>
          <w:ilvl w:val="0"/>
          <w:numId w:val="17"/>
        </w:numPr>
        <w:spacing w:after="180"/>
        <w:rPr>
          <w:lang w:val="en-US"/>
        </w:rPr>
      </w:pPr>
      <w:r w:rsidRPr="00DF76FD">
        <w:rPr>
          <w:lang w:val="en-US"/>
        </w:rPr>
        <w:t>If the maximum amount of a monetary penalty calculated for a year is less than the amount that applied in the previous year, then the amount for the previous</w:t>
      </w:r>
      <w:r>
        <w:rPr>
          <w:lang w:val="en-US"/>
        </w:rPr>
        <w:t xml:space="preserve"> </w:t>
      </w:r>
      <w:r w:rsidRPr="00DF76FD">
        <w:rPr>
          <w:lang w:val="en-US"/>
        </w:rPr>
        <w:t>year continues to apply.</w:t>
      </w:r>
    </w:p>
    <w:p w14:paraId="2608AEB5" w14:textId="77777777" w:rsidR="00CE79F7" w:rsidRDefault="00CE79F7" w:rsidP="00CE79F7">
      <w:pPr>
        <w:pStyle w:val="ListParagraph"/>
        <w:numPr>
          <w:ilvl w:val="0"/>
          <w:numId w:val="17"/>
        </w:numPr>
        <w:spacing w:after="180"/>
        <w:rPr>
          <w:lang w:val="en-US"/>
        </w:rPr>
      </w:pPr>
      <w:r w:rsidRPr="00DF76FD">
        <w:rPr>
          <w:lang w:val="en-US"/>
        </w:rPr>
        <w:t>In this clause:</w:t>
      </w:r>
    </w:p>
    <w:p w14:paraId="36231645" w14:textId="77777777" w:rsidR="00CE79F7" w:rsidRPr="00DF76FD" w:rsidRDefault="00CE79F7" w:rsidP="00CE79F7">
      <w:pPr>
        <w:pStyle w:val="ListParagraph"/>
        <w:spacing w:after="180"/>
        <w:rPr>
          <w:lang w:val="en-US"/>
        </w:rPr>
      </w:pPr>
      <w:r w:rsidRPr="00DF76FD">
        <w:rPr>
          <w:b/>
          <w:bCs/>
          <w:i/>
          <w:iCs/>
          <w:lang w:val="en-US"/>
        </w:rPr>
        <w:t>CPI number</w:t>
      </w:r>
      <w:r w:rsidRPr="00DF76FD">
        <w:rPr>
          <w:lang w:val="en-US"/>
        </w:rPr>
        <w:t xml:space="preserve"> means the All Groups Consumer Price Index number, that is, the</w:t>
      </w:r>
      <w:r>
        <w:rPr>
          <w:lang w:val="en-US"/>
        </w:rPr>
        <w:t xml:space="preserve"> </w:t>
      </w:r>
      <w:r w:rsidRPr="00DF76FD">
        <w:rPr>
          <w:lang w:val="en-US"/>
        </w:rPr>
        <w:t>weighted average of the 8 Australian capital cities, published by the Australian</w:t>
      </w:r>
      <w:r>
        <w:rPr>
          <w:lang w:val="en-US"/>
        </w:rPr>
        <w:t xml:space="preserve"> </w:t>
      </w:r>
      <w:r w:rsidRPr="00DF76FD">
        <w:rPr>
          <w:lang w:val="en-US"/>
        </w:rPr>
        <w:t>Statistician.</w:t>
      </w:r>
    </w:p>
    <w:p w14:paraId="7B1A1799" w14:textId="77777777" w:rsidR="00CE79F7" w:rsidRDefault="00CE79F7" w:rsidP="00CE79F7">
      <w:pPr>
        <w:pStyle w:val="ListParagraph"/>
        <w:spacing w:after="180"/>
        <w:rPr>
          <w:lang w:val="en-US"/>
        </w:rPr>
      </w:pPr>
      <w:r w:rsidRPr="00DF76FD">
        <w:rPr>
          <w:b/>
          <w:bCs/>
          <w:i/>
          <w:iCs/>
          <w:lang w:val="en-US"/>
        </w:rPr>
        <w:t>year</w:t>
      </w:r>
      <w:r w:rsidRPr="00DF76FD">
        <w:rPr>
          <w:lang w:val="en-US"/>
        </w:rPr>
        <w:t xml:space="preserve"> means a period of 12 months starting on 1 July.</w:t>
      </w:r>
    </w:p>
    <w:p w14:paraId="3308542D" w14:textId="77777777" w:rsidR="00CE79F7" w:rsidRPr="002B7BB2" w:rsidRDefault="00CE79F7" w:rsidP="00CE79F7">
      <w:pPr>
        <w:tabs>
          <w:tab w:val="left" w:pos="709"/>
        </w:tabs>
        <w:spacing w:after="180"/>
        <w:ind w:left="851" w:hanging="567"/>
        <w:rPr>
          <w:b/>
          <w:bCs/>
          <w:lang w:val="en-US"/>
        </w:rPr>
      </w:pPr>
      <w:r w:rsidRPr="002B7BB2">
        <w:rPr>
          <w:b/>
          <w:bCs/>
        </w:rPr>
        <w:t xml:space="preserve">5   Rounding </w:t>
      </w:r>
      <w:r w:rsidRPr="002B7BB2">
        <w:rPr>
          <w:b/>
          <w:bCs/>
          <w:lang w:val="en-US"/>
        </w:rPr>
        <w:t>of maximum penalty amounts</w:t>
      </w:r>
    </w:p>
    <w:p w14:paraId="6192051B" w14:textId="77777777" w:rsidR="00CE79F7" w:rsidRPr="002B7BB2" w:rsidRDefault="00CE79F7" w:rsidP="00CE79F7">
      <w:pPr>
        <w:spacing w:after="180"/>
        <w:rPr>
          <w:lang w:val="en-US"/>
        </w:rPr>
      </w:pPr>
      <w:r w:rsidRPr="002B7BB2">
        <w:rPr>
          <w:lang w:val="en-US"/>
        </w:rPr>
        <w:t>If, after indexation under clause 4, the maximum amount of a monetary</w:t>
      </w:r>
      <w:r>
        <w:rPr>
          <w:lang w:val="en-US"/>
        </w:rPr>
        <w:t xml:space="preserve"> </w:t>
      </w:r>
      <w:r w:rsidRPr="002B7BB2">
        <w:rPr>
          <w:lang w:val="en-US"/>
        </w:rPr>
        <w:t>penalty is:</w:t>
      </w:r>
    </w:p>
    <w:p w14:paraId="39DAD6F1" w14:textId="77777777" w:rsidR="00CE79F7" w:rsidRPr="002B7BB2" w:rsidRDefault="00CE79F7" w:rsidP="00CE79F7">
      <w:pPr>
        <w:spacing w:after="180"/>
        <w:ind w:left="851" w:hanging="284"/>
        <w:rPr>
          <w:lang w:val="en-US"/>
        </w:rPr>
      </w:pPr>
      <w:r w:rsidRPr="002B7BB2">
        <w:rPr>
          <w:lang w:val="en-US"/>
        </w:rPr>
        <w:t>(a) less than $10 000 and not a multiple of $100:</w:t>
      </w:r>
    </w:p>
    <w:p w14:paraId="1B74B83D" w14:textId="77777777" w:rsidR="00CE79F7" w:rsidRPr="002B7BB2" w:rsidRDefault="00CE79F7" w:rsidP="00CE79F7">
      <w:pPr>
        <w:spacing w:after="180"/>
        <w:ind w:left="1418" w:hanging="425"/>
        <w:rPr>
          <w:lang w:val="en-US"/>
        </w:rPr>
      </w:pPr>
      <w:r w:rsidRPr="002B7BB2">
        <w:rPr>
          <w:lang w:val="en-US"/>
        </w:rPr>
        <w:t>(i)</w:t>
      </w:r>
      <w:r>
        <w:rPr>
          <w:lang w:val="en-US"/>
        </w:rPr>
        <w:tab/>
      </w:r>
      <w:r w:rsidRPr="002B7BB2">
        <w:rPr>
          <w:lang w:val="en-US"/>
        </w:rPr>
        <w:t>the maximum amount of the penalty must be rounded to the</w:t>
      </w:r>
      <w:r>
        <w:rPr>
          <w:lang w:val="en-US"/>
        </w:rPr>
        <w:t xml:space="preserve"> </w:t>
      </w:r>
      <w:r w:rsidRPr="002B7BB2">
        <w:rPr>
          <w:lang w:val="en-US"/>
        </w:rPr>
        <w:t>nearest $100; and</w:t>
      </w:r>
    </w:p>
    <w:p w14:paraId="67CCCA15" w14:textId="77777777" w:rsidR="00CE79F7" w:rsidRPr="002B7BB2" w:rsidRDefault="00CE79F7" w:rsidP="00CE79F7">
      <w:pPr>
        <w:spacing w:after="180"/>
        <w:ind w:left="1418" w:hanging="425"/>
        <w:rPr>
          <w:lang w:val="en-US"/>
        </w:rPr>
      </w:pPr>
      <w:r w:rsidRPr="002B7BB2">
        <w:rPr>
          <w:lang w:val="en-US"/>
        </w:rPr>
        <w:t>(ii)</w:t>
      </w:r>
      <w:r>
        <w:rPr>
          <w:lang w:val="en-US"/>
        </w:rPr>
        <w:tab/>
      </w:r>
      <w:r w:rsidRPr="002B7BB2">
        <w:rPr>
          <w:lang w:val="en-US"/>
        </w:rPr>
        <w:t>an amount of $50 is rounded down; or</w:t>
      </w:r>
    </w:p>
    <w:p w14:paraId="3671843C" w14:textId="77777777" w:rsidR="00CE79F7" w:rsidRPr="002B7BB2" w:rsidRDefault="00CE79F7" w:rsidP="00CE79F7">
      <w:pPr>
        <w:spacing w:after="180"/>
        <w:ind w:left="851" w:hanging="284"/>
        <w:rPr>
          <w:lang w:val="en-US"/>
        </w:rPr>
      </w:pPr>
      <w:r w:rsidRPr="002B7BB2">
        <w:rPr>
          <w:lang w:val="en-US"/>
        </w:rPr>
        <w:t>(b) more than $10 000 and not a multiple of $1 000:</w:t>
      </w:r>
    </w:p>
    <w:p w14:paraId="3BEACE42" w14:textId="77777777" w:rsidR="00CE79F7" w:rsidRPr="002B7BB2" w:rsidRDefault="00CE79F7" w:rsidP="00CE79F7">
      <w:pPr>
        <w:spacing w:after="180"/>
        <w:ind w:left="1418" w:hanging="425"/>
        <w:rPr>
          <w:lang w:val="en-US"/>
        </w:rPr>
      </w:pPr>
      <w:r w:rsidRPr="002B7BB2">
        <w:rPr>
          <w:lang w:val="en-US"/>
        </w:rPr>
        <w:t>(i)</w:t>
      </w:r>
      <w:r>
        <w:rPr>
          <w:lang w:val="en-US"/>
        </w:rPr>
        <w:tab/>
      </w:r>
      <w:r w:rsidRPr="002B7BB2">
        <w:rPr>
          <w:lang w:val="en-US"/>
        </w:rPr>
        <w:t>the maximum amount of the penalty must be rounded to the</w:t>
      </w:r>
      <w:r>
        <w:rPr>
          <w:lang w:val="en-US"/>
        </w:rPr>
        <w:t xml:space="preserve"> </w:t>
      </w:r>
      <w:r w:rsidRPr="002B7BB2">
        <w:rPr>
          <w:lang w:val="en-US"/>
        </w:rPr>
        <w:t>nearest $1 000; and</w:t>
      </w:r>
    </w:p>
    <w:p w14:paraId="39F7995C" w14:textId="77777777" w:rsidR="00CE79F7" w:rsidRDefault="00CE79F7" w:rsidP="00CE79F7">
      <w:pPr>
        <w:spacing w:after="180"/>
        <w:ind w:left="1418" w:hanging="425"/>
        <w:rPr>
          <w:lang w:val="en-US"/>
        </w:rPr>
      </w:pPr>
      <w:r w:rsidRPr="002B7BB2">
        <w:rPr>
          <w:lang w:val="en-US"/>
        </w:rPr>
        <w:t>(ii)</w:t>
      </w:r>
      <w:r>
        <w:rPr>
          <w:lang w:val="en-US"/>
        </w:rPr>
        <w:tab/>
      </w:r>
      <w:r w:rsidRPr="002B7BB2">
        <w:rPr>
          <w:lang w:val="en-US"/>
        </w:rPr>
        <w:t>an amount of $500 is rounded down.</w:t>
      </w:r>
    </w:p>
    <w:p w14:paraId="6AC34106" w14:textId="77777777" w:rsidR="00CE79F7" w:rsidRPr="00642E77" w:rsidRDefault="00CE79F7" w:rsidP="00CE79F7">
      <w:pPr>
        <w:spacing w:after="180"/>
        <w:ind w:left="851" w:hanging="567"/>
        <w:rPr>
          <w:b/>
          <w:bCs/>
          <w:lang w:val="en-US"/>
        </w:rPr>
      </w:pPr>
      <w:r w:rsidRPr="00642E77">
        <w:rPr>
          <w:b/>
          <w:bCs/>
          <w:lang w:val="en-US"/>
        </w:rPr>
        <w:lastRenderedPageBreak/>
        <w:t>6</w:t>
      </w:r>
      <w:r>
        <w:rPr>
          <w:b/>
          <w:bCs/>
          <w:lang w:val="en-US"/>
        </w:rPr>
        <w:tab/>
      </w:r>
      <w:r w:rsidRPr="00642E77">
        <w:rPr>
          <w:b/>
          <w:bCs/>
          <w:lang w:val="en-US"/>
        </w:rPr>
        <w:t>Public notification of adjusted maximum penalty amounts</w:t>
      </w:r>
    </w:p>
    <w:p w14:paraId="5FA284E1" w14:textId="77777777" w:rsidR="00CE79F7" w:rsidRPr="00642E77" w:rsidRDefault="00CE79F7" w:rsidP="00CE79F7">
      <w:pPr>
        <w:spacing w:after="180"/>
        <w:ind w:left="851" w:hanging="425"/>
        <w:rPr>
          <w:lang w:val="en-US"/>
        </w:rPr>
      </w:pPr>
      <w:r w:rsidRPr="00642E77">
        <w:rPr>
          <w:lang w:val="en-US"/>
        </w:rPr>
        <w:t>(1)</w:t>
      </w:r>
      <w:r>
        <w:rPr>
          <w:lang w:val="en-US"/>
        </w:rPr>
        <w:tab/>
      </w:r>
      <w:r w:rsidRPr="00642E77">
        <w:rPr>
          <w:lang w:val="en-US"/>
        </w:rPr>
        <w:t>As soon as practicable after publication by the Australian Statistician of the</w:t>
      </w:r>
      <w:r>
        <w:rPr>
          <w:lang w:val="en-US"/>
        </w:rPr>
        <w:t xml:space="preserve"> </w:t>
      </w:r>
      <w:r w:rsidRPr="00642E77">
        <w:rPr>
          <w:lang w:val="en-US"/>
        </w:rPr>
        <w:t>CPI number for the March quarter each year, the regulator must give notice of</w:t>
      </w:r>
      <w:r>
        <w:rPr>
          <w:lang w:val="en-US"/>
        </w:rPr>
        <w:t xml:space="preserve"> </w:t>
      </w:r>
      <w:r w:rsidRPr="00642E77">
        <w:rPr>
          <w:lang w:val="en-US"/>
        </w:rPr>
        <w:t>the maximum amount of each monetary penalty calculated under this</w:t>
      </w:r>
      <w:r>
        <w:rPr>
          <w:lang w:val="en-US"/>
        </w:rPr>
        <w:t xml:space="preserve"> </w:t>
      </w:r>
      <w:r w:rsidRPr="00642E77">
        <w:rPr>
          <w:lang w:val="en-US"/>
        </w:rPr>
        <w:t>Schedule.</w:t>
      </w:r>
    </w:p>
    <w:p w14:paraId="78D095AF" w14:textId="77777777" w:rsidR="00CE79F7" w:rsidRPr="00642E77" w:rsidRDefault="00CE79F7" w:rsidP="00CE79F7">
      <w:pPr>
        <w:spacing w:after="180"/>
        <w:ind w:left="851" w:hanging="425"/>
        <w:rPr>
          <w:lang w:val="en-US"/>
        </w:rPr>
      </w:pPr>
      <w:r w:rsidRPr="00642E77">
        <w:rPr>
          <w:lang w:val="en-US"/>
        </w:rPr>
        <w:t>(2)</w:t>
      </w:r>
      <w:r>
        <w:rPr>
          <w:lang w:val="en-US"/>
        </w:rPr>
        <w:tab/>
      </w:r>
      <w:r w:rsidRPr="00642E77">
        <w:rPr>
          <w:lang w:val="en-US"/>
        </w:rPr>
        <w:t>Notice must be given:</w:t>
      </w:r>
    </w:p>
    <w:p w14:paraId="750B54A1" w14:textId="77777777" w:rsidR="00CE79F7" w:rsidRPr="00642E77" w:rsidRDefault="00CE79F7" w:rsidP="00CE79F7">
      <w:pPr>
        <w:spacing w:after="180"/>
        <w:ind w:left="993" w:hanging="142"/>
        <w:rPr>
          <w:lang w:val="en-US"/>
        </w:rPr>
      </w:pPr>
      <w:r w:rsidRPr="00642E77">
        <w:rPr>
          <w:lang w:val="en-US"/>
        </w:rPr>
        <w:t>(a) on an appropriate government website; and</w:t>
      </w:r>
    </w:p>
    <w:p w14:paraId="4EBAA0A5" w14:textId="77777777" w:rsidR="00CE79F7" w:rsidRDefault="00CE79F7" w:rsidP="00CE79F7">
      <w:pPr>
        <w:spacing w:after="180"/>
        <w:ind w:left="993" w:hanging="142"/>
        <w:rPr>
          <w:lang w:val="en-US"/>
        </w:rPr>
      </w:pPr>
      <w:r w:rsidRPr="00642E77">
        <w:rPr>
          <w:lang w:val="en-US"/>
        </w:rPr>
        <w:t>(b) in the Government Gazette.</w:t>
      </w:r>
    </w:p>
    <w:p w14:paraId="68B1B307" w14:textId="77777777" w:rsidR="00CE79F7" w:rsidRDefault="00CE79F7" w:rsidP="00CE79F7">
      <w:pPr>
        <w:spacing w:after="180"/>
        <w:ind w:left="993" w:hanging="142"/>
        <w:rPr>
          <w:lang w:val="en-US"/>
        </w:rPr>
      </w:pPr>
      <w:r w:rsidRPr="00795841">
        <w:rPr>
          <w:lang w:val="en-US"/>
        </w:rPr>
        <w:t>__________________</w:t>
      </w:r>
    </w:p>
    <w:p w14:paraId="042E12A0" w14:textId="77777777" w:rsidR="00CE79F7" w:rsidRPr="00786A75" w:rsidRDefault="00CE79F7" w:rsidP="00CE79F7">
      <w:pPr>
        <w:pStyle w:val="Heading-PART"/>
        <w:suppressLineNumbers/>
        <w:tabs>
          <w:tab w:val="left" w:pos="1560"/>
        </w:tabs>
        <w:spacing w:before="0" w:after="0"/>
        <w:jc w:val="left"/>
        <w:rPr>
          <w:b w:val="0"/>
          <w:sz w:val="4"/>
          <w:szCs w:val="4"/>
          <w:lang w:val="en-US"/>
        </w:rPr>
      </w:pPr>
      <w:r>
        <w:rPr>
          <w:lang w:val="en-US"/>
        </w:rPr>
        <w:br w:type="page"/>
      </w:r>
    </w:p>
    <w:p w14:paraId="38155899" w14:textId="198F8156" w:rsidR="001605D5" w:rsidRDefault="001605D5" w:rsidP="006374D6">
      <w:pPr>
        <w:pStyle w:val="Heading-PART"/>
        <w:rPr>
          <w:b w:val="0"/>
          <w:sz w:val="4"/>
        </w:rPr>
      </w:pPr>
      <w:bookmarkStart w:id="789" w:name="_Toc142312747"/>
      <w:r>
        <w:lastRenderedPageBreak/>
        <w:t>Appendix</w:t>
      </w:r>
      <w:bookmarkEnd w:id="780"/>
      <w:bookmarkEnd w:id="789"/>
    </w:p>
    <w:p w14:paraId="25F4B83B" w14:textId="77777777" w:rsidR="001605D5" w:rsidRDefault="001605D5" w:rsidP="001605D5">
      <w:pPr>
        <w:pStyle w:val="ScheduleTitle"/>
      </w:pPr>
      <w:bookmarkStart w:id="790" w:name="_Toc261422963"/>
      <w:bookmarkStart w:id="791" w:name="_Toc295462292"/>
      <w:bookmarkStart w:id="792" w:name="_Toc142312748"/>
      <w:r>
        <w:t>Jurisdictional Notes</w:t>
      </w:r>
      <w:bookmarkEnd w:id="790"/>
      <w:bookmarkEnd w:id="791"/>
      <w:bookmarkEnd w:id="792"/>
    </w:p>
    <w:tbl>
      <w:tblPr>
        <w:tblW w:w="6237" w:type="dxa"/>
        <w:jc w:val="center"/>
        <w:tblLayout w:type="fixed"/>
        <w:tblLook w:val="0000" w:firstRow="0" w:lastRow="0" w:firstColumn="0" w:lastColumn="0" w:noHBand="0" w:noVBand="0"/>
      </w:tblPr>
      <w:tblGrid>
        <w:gridCol w:w="1740"/>
        <w:gridCol w:w="4497"/>
      </w:tblGrid>
      <w:tr w:rsidR="001605D5" w:rsidRPr="00586D70" w14:paraId="62E7453E" w14:textId="77777777" w:rsidTr="001605D5">
        <w:trPr>
          <w:cantSplit/>
          <w:tblHeader/>
          <w:jc w:val="center"/>
        </w:trPr>
        <w:tc>
          <w:tcPr>
            <w:tcW w:w="1740" w:type="dxa"/>
            <w:tcBorders>
              <w:top w:val="single" w:sz="4" w:space="0" w:color="auto"/>
              <w:bottom w:val="single" w:sz="4" w:space="0" w:color="auto"/>
            </w:tcBorders>
            <w:shd w:val="clear" w:color="auto" w:fill="auto"/>
          </w:tcPr>
          <w:p w14:paraId="384C7053" w14:textId="77777777" w:rsidR="001605D5" w:rsidRPr="00586D70" w:rsidRDefault="001605D5" w:rsidP="001605D5">
            <w:pPr>
              <w:pStyle w:val="Normal-Schedule"/>
              <w:spacing w:before="60" w:after="60"/>
              <w:rPr>
                <w:b/>
              </w:rPr>
            </w:pPr>
            <w:r w:rsidRPr="00586D70">
              <w:rPr>
                <w:b/>
              </w:rPr>
              <w:t>Section</w:t>
            </w:r>
          </w:p>
        </w:tc>
        <w:tc>
          <w:tcPr>
            <w:tcW w:w="4497" w:type="dxa"/>
            <w:tcBorders>
              <w:top w:val="single" w:sz="4" w:space="0" w:color="auto"/>
              <w:bottom w:val="single" w:sz="4" w:space="0" w:color="auto"/>
            </w:tcBorders>
            <w:shd w:val="clear" w:color="auto" w:fill="auto"/>
          </w:tcPr>
          <w:p w14:paraId="677DDF2A" w14:textId="77777777" w:rsidR="001605D5" w:rsidRPr="00586D70" w:rsidRDefault="001605D5" w:rsidP="001605D5">
            <w:pPr>
              <w:pStyle w:val="Normal-Schedule"/>
              <w:spacing w:before="60" w:after="60"/>
              <w:rPr>
                <w:b/>
              </w:rPr>
            </w:pPr>
            <w:r w:rsidRPr="00586D70">
              <w:rPr>
                <w:b/>
              </w:rPr>
              <w:t xml:space="preserve">Jurisdictional </w:t>
            </w:r>
            <w:r>
              <w:rPr>
                <w:b/>
              </w:rPr>
              <w:t>n</w:t>
            </w:r>
            <w:r w:rsidRPr="00586D70">
              <w:rPr>
                <w:b/>
              </w:rPr>
              <w:t>ote</w:t>
            </w:r>
          </w:p>
        </w:tc>
      </w:tr>
      <w:tr w:rsidR="001605D5" w:rsidRPr="00327ED9" w14:paraId="17956AF8" w14:textId="77777777" w:rsidTr="001605D5">
        <w:trPr>
          <w:cantSplit/>
          <w:jc w:val="center"/>
        </w:trPr>
        <w:tc>
          <w:tcPr>
            <w:tcW w:w="1740" w:type="dxa"/>
            <w:tcBorders>
              <w:top w:val="single" w:sz="4" w:space="0" w:color="auto"/>
            </w:tcBorders>
            <w:shd w:val="clear" w:color="auto" w:fill="auto"/>
          </w:tcPr>
          <w:p w14:paraId="5D584672" w14:textId="77777777" w:rsidR="001605D5" w:rsidRPr="008E50E4" w:rsidRDefault="001605D5" w:rsidP="001605D5">
            <w:pPr>
              <w:pStyle w:val="Normal-Schedule"/>
              <w:spacing w:before="60" w:after="60"/>
              <w:rPr>
                <w:szCs w:val="24"/>
              </w:rPr>
            </w:pPr>
            <w:r w:rsidRPr="008E50E4">
              <w:rPr>
                <w:szCs w:val="24"/>
              </w:rPr>
              <w:t>1</w:t>
            </w:r>
          </w:p>
        </w:tc>
        <w:tc>
          <w:tcPr>
            <w:tcW w:w="4497" w:type="dxa"/>
            <w:tcBorders>
              <w:top w:val="single" w:sz="4" w:space="0" w:color="auto"/>
            </w:tcBorders>
            <w:shd w:val="clear" w:color="auto" w:fill="auto"/>
          </w:tcPr>
          <w:p w14:paraId="1E9364F9" w14:textId="77777777" w:rsidR="001605D5" w:rsidRPr="008E50E4" w:rsidRDefault="001605D5" w:rsidP="001605D5">
            <w:pPr>
              <w:pStyle w:val="Normal-Schedule"/>
              <w:spacing w:before="60" w:after="60"/>
              <w:rPr>
                <w:szCs w:val="24"/>
              </w:rPr>
            </w:pPr>
            <w:r w:rsidRPr="008E50E4">
              <w:rPr>
                <w:szCs w:val="24"/>
              </w:rPr>
              <w:t>Appropriate local provisions to be inserted.  However</w:t>
            </w:r>
            <w:r>
              <w:rPr>
                <w:szCs w:val="24"/>
              </w:rPr>
              <w:t>,</w:t>
            </w:r>
            <w:r w:rsidRPr="008E50E4">
              <w:rPr>
                <w:szCs w:val="24"/>
              </w:rPr>
              <w:t xml:space="preserve"> a uniform form of citation is suggested</w:t>
            </w:r>
            <w:r>
              <w:rPr>
                <w:szCs w:val="24"/>
              </w:rPr>
              <w:t>,</w:t>
            </w:r>
            <w:r w:rsidRPr="008E50E4">
              <w:rPr>
                <w:szCs w:val="24"/>
              </w:rPr>
              <w:t xml:space="preserve"> </w:t>
            </w:r>
            <w:r>
              <w:rPr>
                <w:szCs w:val="24"/>
              </w:rPr>
              <w:t>for example,</w:t>
            </w:r>
            <w:r w:rsidRPr="008E50E4">
              <w:rPr>
                <w:szCs w:val="24"/>
              </w:rPr>
              <w:t xml:space="preserve"> the</w:t>
            </w:r>
            <w:r w:rsidRPr="008E50E4">
              <w:rPr>
                <w:i/>
                <w:szCs w:val="24"/>
              </w:rPr>
              <w:t xml:space="preserve"> Work Health and Safety Act 2010.</w:t>
            </w:r>
          </w:p>
        </w:tc>
      </w:tr>
      <w:tr w:rsidR="001605D5" w:rsidRPr="00327ED9" w14:paraId="6C7F3EC5" w14:textId="77777777" w:rsidTr="001605D5">
        <w:trPr>
          <w:cantSplit/>
          <w:jc w:val="center"/>
        </w:trPr>
        <w:tc>
          <w:tcPr>
            <w:tcW w:w="1740" w:type="dxa"/>
            <w:shd w:val="clear" w:color="auto" w:fill="auto"/>
          </w:tcPr>
          <w:p w14:paraId="5A355CA5" w14:textId="77777777" w:rsidR="001605D5" w:rsidRPr="008E50E4" w:rsidRDefault="001605D5" w:rsidP="001605D5">
            <w:pPr>
              <w:pStyle w:val="Normal-Schedule"/>
              <w:spacing w:before="60" w:after="60"/>
              <w:rPr>
                <w:szCs w:val="24"/>
              </w:rPr>
            </w:pPr>
          </w:p>
        </w:tc>
        <w:tc>
          <w:tcPr>
            <w:tcW w:w="4497" w:type="dxa"/>
            <w:shd w:val="clear" w:color="auto" w:fill="auto"/>
          </w:tcPr>
          <w:p w14:paraId="4C301AC1" w14:textId="77777777" w:rsidR="001605D5" w:rsidRPr="008E50E4" w:rsidRDefault="001605D5" w:rsidP="001605D5">
            <w:pPr>
              <w:pStyle w:val="Normal-Schedule"/>
              <w:spacing w:before="60" w:after="60"/>
              <w:rPr>
                <w:szCs w:val="24"/>
              </w:rPr>
            </w:pPr>
            <w:r>
              <w:rPr>
                <w:szCs w:val="24"/>
              </w:rPr>
              <w:t>In </w:t>
            </w:r>
            <w:smartTag w:uri="urn:schemas-microsoft-com:office:smarttags" w:element="place">
              <w:smartTag w:uri="urn:schemas-microsoft-com:office:smarttags" w:element="State">
                <w:r w:rsidRPr="008E50E4">
                  <w:rPr>
                    <w:szCs w:val="24"/>
                  </w:rPr>
                  <w:t>Victoria</w:t>
                </w:r>
              </w:smartTag>
            </w:smartTag>
            <w:r w:rsidRPr="008E50E4">
              <w:rPr>
                <w:szCs w:val="24"/>
              </w:rPr>
              <w:t xml:space="preserve"> a purpose provision will be used in p</w:t>
            </w:r>
            <w:r>
              <w:rPr>
                <w:szCs w:val="24"/>
              </w:rPr>
              <w:t>lace of the citation provision.</w:t>
            </w:r>
          </w:p>
        </w:tc>
      </w:tr>
      <w:tr w:rsidR="001605D5" w:rsidRPr="00327ED9" w14:paraId="129F55B1" w14:textId="77777777" w:rsidTr="001605D5">
        <w:trPr>
          <w:cantSplit/>
          <w:jc w:val="center"/>
        </w:trPr>
        <w:tc>
          <w:tcPr>
            <w:tcW w:w="1740" w:type="dxa"/>
            <w:shd w:val="clear" w:color="auto" w:fill="auto"/>
          </w:tcPr>
          <w:p w14:paraId="6897F18B" w14:textId="77777777" w:rsidR="001605D5" w:rsidRPr="008E50E4" w:rsidRDefault="001605D5" w:rsidP="001605D5">
            <w:pPr>
              <w:pStyle w:val="Normal-Schedule"/>
              <w:spacing w:before="60" w:after="60"/>
              <w:rPr>
                <w:szCs w:val="24"/>
              </w:rPr>
            </w:pPr>
            <w:r w:rsidRPr="008E50E4">
              <w:rPr>
                <w:szCs w:val="24"/>
              </w:rPr>
              <w:t>2</w:t>
            </w:r>
          </w:p>
        </w:tc>
        <w:tc>
          <w:tcPr>
            <w:tcW w:w="4497" w:type="dxa"/>
            <w:shd w:val="clear" w:color="auto" w:fill="auto"/>
          </w:tcPr>
          <w:p w14:paraId="281A4394" w14:textId="77777777" w:rsidR="001605D5" w:rsidRPr="00586D70" w:rsidRDefault="001605D5" w:rsidP="001605D5">
            <w:pPr>
              <w:pStyle w:val="Normal-Schedule"/>
              <w:spacing w:before="60" w:after="60"/>
              <w:rPr>
                <w:sz w:val="24"/>
              </w:rPr>
            </w:pPr>
            <w:r>
              <w:t>Appropriate local provisions to be inserted with a view to commencing the model provisions on the same date in each jurisdiction.</w:t>
            </w:r>
          </w:p>
        </w:tc>
      </w:tr>
      <w:tr w:rsidR="001605D5" w:rsidRPr="00327ED9" w14:paraId="6A7AE47F" w14:textId="77777777" w:rsidTr="001605D5">
        <w:trPr>
          <w:cantSplit/>
          <w:jc w:val="center"/>
        </w:trPr>
        <w:tc>
          <w:tcPr>
            <w:tcW w:w="1740" w:type="dxa"/>
            <w:shd w:val="clear" w:color="auto" w:fill="auto"/>
          </w:tcPr>
          <w:p w14:paraId="05A72160" w14:textId="77777777" w:rsidR="001605D5" w:rsidRPr="008E50E4" w:rsidRDefault="001605D5" w:rsidP="001605D5">
            <w:pPr>
              <w:pStyle w:val="Normal-Schedule"/>
              <w:spacing w:before="60" w:after="60"/>
              <w:rPr>
                <w:szCs w:val="24"/>
              </w:rPr>
            </w:pPr>
            <w:r>
              <w:rPr>
                <w:szCs w:val="24"/>
              </w:rPr>
              <w:t>3(1)</w:t>
            </w:r>
          </w:p>
        </w:tc>
        <w:tc>
          <w:tcPr>
            <w:tcW w:w="4497" w:type="dxa"/>
            <w:shd w:val="clear" w:color="auto" w:fill="auto"/>
          </w:tcPr>
          <w:p w14:paraId="77B80A95" w14:textId="77777777" w:rsidR="001605D5" w:rsidRPr="008E50E4" w:rsidRDefault="001605D5" w:rsidP="001605D5">
            <w:pPr>
              <w:pStyle w:val="Normal-Schedule"/>
              <w:spacing w:before="60" w:after="60"/>
              <w:rPr>
                <w:szCs w:val="24"/>
              </w:rPr>
            </w:pPr>
            <w:r>
              <w:t>The words in brackets are optional for jurisdictions.  They may only be included if the relevant provisions of Schedule 1 are included.</w:t>
            </w:r>
          </w:p>
        </w:tc>
      </w:tr>
      <w:tr w:rsidR="001605D5" w:rsidRPr="00327ED9" w14:paraId="5C694CE4" w14:textId="77777777" w:rsidTr="001605D5">
        <w:trPr>
          <w:cantSplit/>
          <w:jc w:val="center"/>
        </w:trPr>
        <w:tc>
          <w:tcPr>
            <w:tcW w:w="1740" w:type="dxa"/>
            <w:shd w:val="clear" w:color="auto" w:fill="auto"/>
          </w:tcPr>
          <w:p w14:paraId="079CCB69" w14:textId="77777777" w:rsidR="001605D5" w:rsidRPr="008E50E4" w:rsidRDefault="001605D5" w:rsidP="001605D5">
            <w:pPr>
              <w:pStyle w:val="Normal-Schedule"/>
              <w:spacing w:before="60" w:after="60"/>
              <w:rPr>
                <w:szCs w:val="24"/>
              </w:rPr>
            </w:pPr>
            <w:r>
              <w:rPr>
                <w:szCs w:val="24"/>
              </w:rPr>
              <w:t>3(2)</w:t>
            </w:r>
          </w:p>
        </w:tc>
        <w:tc>
          <w:tcPr>
            <w:tcW w:w="4497" w:type="dxa"/>
            <w:shd w:val="clear" w:color="auto" w:fill="auto"/>
          </w:tcPr>
          <w:p w14:paraId="25342482" w14:textId="77777777" w:rsidR="001605D5" w:rsidRPr="008E50E4" w:rsidRDefault="001605D5" w:rsidP="001605D5">
            <w:pPr>
              <w:pStyle w:val="Normal-Schedule"/>
              <w:spacing w:before="60" w:after="60"/>
              <w:rPr>
                <w:szCs w:val="24"/>
              </w:rPr>
            </w:pPr>
            <w:r>
              <w:t>The words in brackets are optional for jurisdictions. They may only be included if the relevant provisions of Schedule 1 are included.</w:t>
            </w:r>
          </w:p>
        </w:tc>
      </w:tr>
      <w:tr w:rsidR="001605D5" w:rsidRPr="00327ED9" w14:paraId="020C99D7" w14:textId="77777777" w:rsidTr="001605D5">
        <w:trPr>
          <w:cantSplit/>
          <w:jc w:val="center"/>
        </w:trPr>
        <w:tc>
          <w:tcPr>
            <w:tcW w:w="1740" w:type="dxa"/>
            <w:shd w:val="clear" w:color="auto" w:fill="auto"/>
          </w:tcPr>
          <w:p w14:paraId="4EB7B379" w14:textId="77777777" w:rsidR="001605D5" w:rsidRPr="00AE5489" w:rsidRDefault="001605D5" w:rsidP="001605D5">
            <w:pPr>
              <w:pStyle w:val="Normal-Schedule"/>
              <w:spacing w:before="60" w:after="60"/>
              <w:rPr>
                <w:szCs w:val="24"/>
              </w:rPr>
            </w:pPr>
            <w:r w:rsidRPr="00AE5489">
              <w:rPr>
                <w:szCs w:val="24"/>
              </w:rPr>
              <w:t>4</w:t>
            </w:r>
          </w:p>
          <w:p w14:paraId="786D1154" w14:textId="77777777" w:rsidR="001605D5" w:rsidRPr="00586D70" w:rsidRDefault="001605D5" w:rsidP="001605D5">
            <w:pPr>
              <w:pStyle w:val="Normal-Schedule"/>
              <w:spacing w:before="60" w:after="60"/>
              <w:rPr>
                <w:b/>
                <w:szCs w:val="24"/>
              </w:rPr>
            </w:pPr>
            <w:r w:rsidRPr="00586D70">
              <w:rPr>
                <w:b/>
                <w:i/>
                <w:szCs w:val="24"/>
              </w:rPr>
              <w:t>authorising authority</w:t>
            </w:r>
          </w:p>
        </w:tc>
        <w:tc>
          <w:tcPr>
            <w:tcW w:w="4497" w:type="dxa"/>
            <w:shd w:val="clear" w:color="auto" w:fill="auto"/>
          </w:tcPr>
          <w:p w14:paraId="0B3EC4B2" w14:textId="77777777" w:rsidR="001605D5" w:rsidRPr="00AE5489" w:rsidRDefault="001605D5" w:rsidP="001605D5">
            <w:pPr>
              <w:pStyle w:val="Normal-Schedule"/>
              <w:spacing w:before="60" w:after="60"/>
              <w:rPr>
                <w:szCs w:val="24"/>
              </w:rPr>
            </w:pPr>
            <w:r>
              <w:t>Each jurisdiction will need to specify the court or tribunal or body to be the authorising authority for that jurisdiction.  If the term regulator or designated court or tribunal or both is to be used in Part 7 instead of authorising authority, this definition is to be deleted.</w:t>
            </w:r>
          </w:p>
        </w:tc>
      </w:tr>
      <w:tr w:rsidR="001605D5" w:rsidRPr="00327ED9" w14:paraId="3CD1B97E" w14:textId="77777777" w:rsidTr="001605D5">
        <w:trPr>
          <w:cantSplit/>
          <w:jc w:val="center"/>
        </w:trPr>
        <w:tc>
          <w:tcPr>
            <w:tcW w:w="1740" w:type="dxa"/>
            <w:shd w:val="clear" w:color="auto" w:fill="auto"/>
          </w:tcPr>
          <w:p w14:paraId="387670EC" w14:textId="77777777" w:rsidR="001605D5" w:rsidRDefault="001605D5" w:rsidP="001605D5">
            <w:pPr>
              <w:pStyle w:val="Normal-Schedule"/>
              <w:spacing w:before="60" w:after="60"/>
              <w:rPr>
                <w:szCs w:val="24"/>
              </w:rPr>
            </w:pPr>
            <w:r>
              <w:rPr>
                <w:szCs w:val="24"/>
              </w:rPr>
              <w:lastRenderedPageBreak/>
              <w:t>4</w:t>
            </w:r>
          </w:p>
          <w:p w14:paraId="32D6E0D5" w14:textId="77777777" w:rsidR="001605D5" w:rsidRPr="00586D70" w:rsidRDefault="001605D5" w:rsidP="001605D5">
            <w:pPr>
              <w:pStyle w:val="Normal-Schedule"/>
              <w:spacing w:before="60" w:after="60"/>
              <w:rPr>
                <w:b/>
                <w:szCs w:val="24"/>
              </w:rPr>
            </w:pPr>
            <w:r w:rsidRPr="00586D70">
              <w:rPr>
                <w:b/>
                <w:i/>
              </w:rPr>
              <w:t>corresponding WHS law</w:t>
            </w:r>
          </w:p>
        </w:tc>
        <w:tc>
          <w:tcPr>
            <w:tcW w:w="4497" w:type="dxa"/>
            <w:shd w:val="clear" w:color="auto" w:fill="auto"/>
          </w:tcPr>
          <w:p w14:paraId="787C26B7" w14:textId="77777777" w:rsidR="001605D5" w:rsidRDefault="001605D5" w:rsidP="001605D5">
            <w:pPr>
              <w:pStyle w:val="Normal-Schedule"/>
              <w:spacing w:before="60" w:after="60"/>
            </w:pPr>
            <w:r w:rsidRPr="00FC351B">
              <w:t xml:space="preserve">Each jurisdiction will </w:t>
            </w:r>
            <w:r>
              <w:t>specify the Acts that are to be corresponding Acts and may include a power to prescribe corresponding Acts by regulation.</w:t>
            </w:r>
          </w:p>
          <w:p w14:paraId="4DE6246E" w14:textId="77777777" w:rsidR="001605D5" w:rsidRDefault="001605D5" w:rsidP="001605D5">
            <w:pPr>
              <w:pStyle w:val="Normal-Schedule"/>
              <w:spacing w:before="60" w:after="60"/>
            </w:pPr>
            <w:r>
              <w:t>A jurisdiction may extend the operation of a provision that applies to a corresponding WHS law to specified laws of the jurisdiction.  This should be dealt with separately in the provision or regulations under the provision.</w:t>
            </w:r>
          </w:p>
          <w:p w14:paraId="111063CF" w14:textId="77777777" w:rsidR="001605D5" w:rsidRPr="00AE5489" w:rsidRDefault="001605D5" w:rsidP="001605D5">
            <w:pPr>
              <w:pStyle w:val="Normal-Schedule"/>
              <w:spacing w:before="60" w:after="60"/>
              <w:rPr>
                <w:szCs w:val="24"/>
              </w:rPr>
            </w:pPr>
            <w:r>
              <w:t>This term is used in the definition of corresponding regulator in clause 4, and in sections 85, 90, 113, 138, 156 and 271 and item 7.2 of Schedule 3 to refer to training and other requirements, eligibility criteria, appointments, authorisations and information-sharing under corresponding WHS laws.</w:t>
            </w:r>
          </w:p>
        </w:tc>
      </w:tr>
      <w:tr w:rsidR="001605D5" w:rsidRPr="00327ED9" w14:paraId="0DA18B47" w14:textId="77777777" w:rsidTr="001605D5">
        <w:trPr>
          <w:cantSplit/>
          <w:jc w:val="center"/>
        </w:trPr>
        <w:tc>
          <w:tcPr>
            <w:tcW w:w="1740" w:type="dxa"/>
            <w:shd w:val="clear" w:color="auto" w:fill="auto"/>
          </w:tcPr>
          <w:p w14:paraId="54C5E094" w14:textId="77777777" w:rsidR="001605D5" w:rsidRPr="007B1123" w:rsidRDefault="001605D5" w:rsidP="001605D5">
            <w:pPr>
              <w:pStyle w:val="Normal-Schedule"/>
              <w:spacing w:before="60" w:after="60"/>
              <w:rPr>
                <w:b/>
                <w:szCs w:val="24"/>
              </w:rPr>
            </w:pPr>
            <w:r>
              <w:rPr>
                <w:b/>
                <w:szCs w:val="24"/>
              </w:rPr>
              <w:t>4</w:t>
            </w:r>
          </w:p>
          <w:p w14:paraId="46456462" w14:textId="77777777" w:rsidR="001605D5" w:rsidRPr="008E0AA9" w:rsidRDefault="001605D5" w:rsidP="001605D5">
            <w:pPr>
              <w:pStyle w:val="Normal-Schedule"/>
              <w:spacing w:before="60" w:after="60"/>
              <w:rPr>
                <w:b/>
                <w:i/>
                <w:szCs w:val="24"/>
              </w:rPr>
            </w:pPr>
            <w:r>
              <w:rPr>
                <w:b/>
                <w:i/>
                <w:szCs w:val="24"/>
              </w:rPr>
              <w:t>court</w:t>
            </w:r>
          </w:p>
        </w:tc>
        <w:tc>
          <w:tcPr>
            <w:tcW w:w="4497" w:type="dxa"/>
            <w:shd w:val="clear" w:color="auto" w:fill="auto"/>
          </w:tcPr>
          <w:p w14:paraId="6F28DC8A" w14:textId="77777777" w:rsidR="001605D5" w:rsidRPr="00586D70" w:rsidRDefault="001605D5" w:rsidP="001605D5">
            <w:pPr>
              <w:pStyle w:val="Normal-Schedule"/>
              <w:spacing w:before="60" w:after="60"/>
            </w:pPr>
            <w:r>
              <w:t>Each jurisdiction will specify the relevant court or courts for the Act or specified provisions of the Act.</w:t>
            </w:r>
          </w:p>
        </w:tc>
      </w:tr>
      <w:tr w:rsidR="00642E77" w:rsidRPr="00327ED9" w14:paraId="2B04D22A" w14:textId="77777777" w:rsidTr="001605D5">
        <w:trPr>
          <w:cantSplit/>
          <w:jc w:val="center"/>
        </w:trPr>
        <w:tc>
          <w:tcPr>
            <w:tcW w:w="1740" w:type="dxa"/>
            <w:shd w:val="clear" w:color="auto" w:fill="auto"/>
          </w:tcPr>
          <w:p w14:paraId="46D01258" w14:textId="77777777" w:rsidR="00642E77" w:rsidRPr="00642E77" w:rsidRDefault="00642E77" w:rsidP="00642E77">
            <w:pPr>
              <w:pStyle w:val="Normal-Schedule"/>
              <w:spacing w:before="60" w:after="60"/>
              <w:rPr>
                <w:bCs/>
                <w:szCs w:val="24"/>
              </w:rPr>
            </w:pPr>
            <w:r w:rsidRPr="00642E77">
              <w:rPr>
                <w:bCs/>
                <w:szCs w:val="24"/>
              </w:rPr>
              <w:t>4</w:t>
            </w:r>
          </w:p>
          <w:p w14:paraId="6D43D0BE" w14:textId="375C9289" w:rsidR="00642E77" w:rsidRPr="00642E77" w:rsidRDefault="00642E77" w:rsidP="00642E77">
            <w:pPr>
              <w:pStyle w:val="Normal-Schedule"/>
              <w:spacing w:before="60" w:after="60"/>
              <w:rPr>
                <w:b/>
                <w:i/>
                <w:iCs/>
                <w:szCs w:val="24"/>
              </w:rPr>
            </w:pPr>
            <w:r w:rsidRPr="00642E77">
              <w:rPr>
                <w:b/>
                <w:i/>
                <w:iCs/>
                <w:szCs w:val="24"/>
              </w:rPr>
              <w:t>industrial manslaughter monetary penalty</w:t>
            </w:r>
          </w:p>
        </w:tc>
        <w:tc>
          <w:tcPr>
            <w:tcW w:w="4497" w:type="dxa"/>
            <w:shd w:val="clear" w:color="auto" w:fill="auto"/>
          </w:tcPr>
          <w:p w14:paraId="7945E947" w14:textId="48B62C98" w:rsidR="00C5759E" w:rsidRDefault="00C5759E" w:rsidP="00C5759E">
            <w:pPr>
              <w:pStyle w:val="Normal-Schedule"/>
              <w:spacing w:before="60" w:after="60"/>
            </w:pPr>
            <w:r>
              <w:t>A jurisdiction that creates the offence of industrial manslaughter will need to insert a monetary penalty in Schedule 4.</w:t>
            </w:r>
          </w:p>
          <w:p w14:paraId="5DAC033B" w14:textId="50115BA8" w:rsidR="00642E77" w:rsidRDefault="00C5759E" w:rsidP="00C5759E">
            <w:pPr>
              <w:pStyle w:val="Normal-Schedule"/>
              <w:spacing w:before="60" w:after="60"/>
            </w:pPr>
            <w:r>
              <w:t>The recommended maximum monetary penalty applies only to a body corporate and is $18 million.</w:t>
            </w:r>
          </w:p>
        </w:tc>
      </w:tr>
      <w:tr w:rsidR="001605D5" w:rsidRPr="00327ED9" w14:paraId="1E6B7026" w14:textId="77777777" w:rsidTr="001605D5">
        <w:trPr>
          <w:cantSplit/>
          <w:jc w:val="center"/>
        </w:trPr>
        <w:tc>
          <w:tcPr>
            <w:tcW w:w="1740" w:type="dxa"/>
            <w:shd w:val="clear" w:color="auto" w:fill="auto"/>
          </w:tcPr>
          <w:p w14:paraId="0968E110" w14:textId="77777777" w:rsidR="001605D5" w:rsidRDefault="001605D5" w:rsidP="001605D5">
            <w:pPr>
              <w:pStyle w:val="Normal-Schedule"/>
              <w:spacing w:before="60" w:after="60"/>
              <w:rPr>
                <w:szCs w:val="24"/>
              </w:rPr>
            </w:pPr>
            <w:r>
              <w:rPr>
                <w:szCs w:val="24"/>
              </w:rPr>
              <w:t>4</w:t>
            </w:r>
          </w:p>
          <w:p w14:paraId="178ED41E" w14:textId="77777777" w:rsidR="001605D5" w:rsidRPr="00586D70" w:rsidRDefault="001605D5" w:rsidP="001605D5">
            <w:pPr>
              <w:pStyle w:val="Normal-Schedule"/>
              <w:spacing w:before="60" w:after="60"/>
              <w:rPr>
                <w:b/>
                <w:i/>
                <w:szCs w:val="24"/>
              </w:rPr>
            </w:pPr>
            <w:r w:rsidRPr="00586D70">
              <w:rPr>
                <w:b/>
                <w:i/>
                <w:szCs w:val="24"/>
              </w:rPr>
              <w:t>local authority</w:t>
            </w:r>
          </w:p>
        </w:tc>
        <w:tc>
          <w:tcPr>
            <w:tcW w:w="4497" w:type="dxa"/>
            <w:shd w:val="clear" w:color="auto" w:fill="auto"/>
          </w:tcPr>
          <w:p w14:paraId="5D6C4A4E" w14:textId="77777777" w:rsidR="001605D5" w:rsidRPr="00FC351B" w:rsidRDefault="001605D5" w:rsidP="001605D5">
            <w:pPr>
              <w:pStyle w:val="Normal-Schedule"/>
              <w:spacing w:before="60" w:after="60"/>
            </w:pPr>
            <w:r>
              <w:t>Each jurisdiction will determine the local authorities for its jurisdiction.</w:t>
            </w:r>
          </w:p>
        </w:tc>
      </w:tr>
      <w:tr w:rsidR="001605D5" w:rsidRPr="00327ED9" w14:paraId="61FA5111" w14:textId="77777777" w:rsidTr="001605D5">
        <w:trPr>
          <w:cantSplit/>
          <w:jc w:val="center"/>
        </w:trPr>
        <w:tc>
          <w:tcPr>
            <w:tcW w:w="1740" w:type="dxa"/>
            <w:shd w:val="clear" w:color="auto" w:fill="auto"/>
          </w:tcPr>
          <w:p w14:paraId="1ABA252B" w14:textId="77777777" w:rsidR="001605D5" w:rsidRDefault="001605D5" w:rsidP="001605D5">
            <w:pPr>
              <w:pStyle w:val="Normal-Schedule"/>
              <w:spacing w:before="60" w:after="60"/>
              <w:rPr>
                <w:szCs w:val="24"/>
              </w:rPr>
            </w:pPr>
            <w:r>
              <w:rPr>
                <w:szCs w:val="24"/>
              </w:rPr>
              <w:t>4</w:t>
            </w:r>
          </w:p>
          <w:p w14:paraId="7230A169" w14:textId="77777777" w:rsidR="001605D5" w:rsidRPr="00586D70" w:rsidRDefault="001605D5" w:rsidP="001605D5">
            <w:pPr>
              <w:pStyle w:val="Normal-Schedule"/>
              <w:spacing w:before="60" w:after="60"/>
              <w:rPr>
                <w:b/>
                <w:szCs w:val="24"/>
              </w:rPr>
            </w:pPr>
            <w:r w:rsidRPr="00586D70">
              <w:rPr>
                <w:b/>
                <w:i/>
              </w:rPr>
              <w:t>medical treatment</w:t>
            </w:r>
          </w:p>
        </w:tc>
        <w:tc>
          <w:tcPr>
            <w:tcW w:w="4497" w:type="dxa"/>
            <w:shd w:val="clear" w:color="auto" w:fill="auto"/>
          </w:tcPr>
          <w:p w14:paraId="4EAD1B3A" w14:textId="77777777" w:rsidR="001605D5" w:rsidRPr="00AE5489" w:rsidRDefault="001605D5" w:rsidP="001605D5">
            <w:pPr>
              <w:pStyle w:val="Normal-Schedule"/>
              <w:spacing w:before="60" w:after="60"/>
              <w:rPr>
                <w:szCs w:val="24"/>
              </w:rPr>
            </w:pPr>
            <w:r>
              <w:t>Each jurisdiction will specify the relevant registration Act which will be the Health Practitioner Regulation National Law of that jurisdiction.</w:t>
            </w:r>
          </w:p>
        </w:tc>
      </w:tr>
      <w:tr w:rsidR="001605D5" w:rsidRPr="00327ED9" w14:paraId="53612F61" w14:textId="77777777" w:rsidTr="001605D5">
        <w:trPr>
          <w:cantSplit/>
          <w:jc w:val="center"/>
        </w:trPr>
        <w:tc>
          <w:tcPr>
            <w:tcW w:w="1740" w:type="dxa"/>
            <w:shd w:val="clear" w:color="auto" w:fill="auto"/>
          </w:tcPr>
          <w:p w14:paraId="5B04E093" w14:textId="77777777" w:rsidR="001605D5" w:rsidRPr="00AE5489" w:rsidRDefault="001605D5" w:rsidP="001605D5">
            <w:pPr>
              <w:pStyle w:val="Normal-Schedule"/>
              <w:spacing w:before="60" w:after="60"/>
              <w:rPr>
                <w:szCs w:val="24"/>
              </w:rPr>
            </w:pPr>
            <w:r w:rsidRPr="00AE5489">
              <w:rPr>
                <w:szCs w:val="24"/>
              </w:rPr>
              <w:t>4</w:t>
            </w:r>
          </w:p>
          <w:p w14:paraId="65285AB7" w14:textId="77777777" w:rsidR="001605D5" w:rsidRPr="00586D70" w:rsidRDefault="001605D5" w:rsidP="001605D5">
            <w:pPr>
              <w:pStyle w:val="Normal-Schedule"/>
              <w:spacing w:before="60" w:after="60"/>
              <w:rPr>
                <w:b/>
                <w:i/>
                <w:szCs w:val="24"/>
              </w:rPr>
            </w:pPr>
            <w:r w:rsidRPr="00586D70">
              <w:rPr>
                <w:b/>
                <w:i/>
                <w:szCs w:val="24"/>
              </w:rPr>
              <w:t>public authority</w:t>
            </w:r>
          </w:p>
        </w:tc>
        <w:tc>
          <w:tcPr>
            <w:tcW w:w="4497" w:type="dxa"/>
            <w:shd w:val="clear" w:color="auto" w:fill="auto"/>
          </w:tcPr>
          <w:p w14:paraId="582D0D39" w14:textId="77777777" w:rsidR="001605D5" w:rsidRPr="00586D70" w:rsidRDefault="001605D5" w:rsidP="001605D5">
            <w:pPr>
              <w:pStyle w:val="Normal-Schedule"/>
              <w:spacing w:before="60" w:after="60"/>
            </w:pPr>
            <w:r>
              <w:t>Each jurisdiction will determine the public authorities for its jurisdiction.</w:t>
            </w:r>
          </w:p>
        </w:tc>
      </w:tr>
      <w:tr w:rsidR="001605D5" w:rsidRPr="00327ED9" w14:paraId="0688FBD2" w14:textId="77777777" w:rsidTr="001605D5">
        <w:trPr>
          <w:cantSplit/>
          <w:jc w:val="center"/>
        </w:trPr>
        <w:tc>
          <w:tcPr>
            <w:tcW w:w="1740" w:type="dxa"/>
            <w:shd w:val="clear" w:color="auto" w:fill="auto"/>
          </w:tcPr>
          <w:p w14:paraId="526376C0" w14:textId="77777777" w:rsidR="001605D5" w:rsidRPr="00AE5489" w:rsidRDefault="001605D5" w:rsidP="001605D5">
            <w:pPr>
              <w:pStyle w:val="Normal-Schedule"/>
              <w:spacing w:before="60" w:after="60"/>
              <w:rPr>
                <w:szCs w:val="24"/>
              </w:rPr>
            </w:pPr>
            <w:r>
              <w:rPr>
                <w:szCs w:val="24"/>
              </w:rPr>
              <w:t>4</w:t>
            </w:r>
          </w:p>
          <w:p w14:paraId="4CCF8DC6" w14:textId="77777777" w:rsidR="001605D5" w:rsidRPr="00586D70" w:rsidRDefault="001605D5" w:rsidP="001605D5">
            <w:pPr>
              <w:pStyle w:val="Normal-Schedule"/>
              <w:spacing w:before="60" w:after="60"/>
              <w:rPr>
                <w:b/>
                <w:i/>
                <w:szCs w:val="24"/>
              </w:rPr>
            </w:pPr>
            <w:r w:rsidRPr="00586D70">
              <w:rPr>
                <w:b/>
                <w:i/>
                <w:szCs w:val="24"/>
              </w:rPr>
              <w:t>regulator</w:t>
            </w:r>
          </w:p>
        </w:tc>
        <w:tc>
          <w:tcPr>
            <w:tcW w:w="4497" w:type="dxa"/>
            <w:shd w:val="clear" w:color="auto" w:fill="auto"/>
          </w:tcPr>
          <w:p w14:paraId="517EBF98" w14:textId="77777777" w:rsidR="001605D5" w:rsidRPr="00AE5489" w:rsidRDefault="001605D5" w:rsidP="001605D5">
            <w:pPr>
              <w:pStyle w:val="Normal-Schedule"/>
              <w:spacing w:before="60" w:after="60"/>
              <w:rPr>
                <w:szCs w:val="24"/>
              </w:rPr>
            </w:pPr>
            <w:r>
              <w:t>Each</w:t>
            </w:r>
            <w:r w:rsidRPr="00FC351B">
              <w:t xml:space="preserve"> jurisdiction will specify the relevant regulator for its jurisdiction</w:t>
            </w:r>
            <w:r>
              <w:t xml:space="preserve">, for example WorkSafe </w:t>
            </w:r>
            <w:smartTag w:uri="urn:schemas-microsoft-com:office:smarttags" w:element="place">
              <w:smartTag w:uri="urn:schemas-microsoft-com:office:smarttags" w:element="State">
                <w:r>
                  <w:t>Victoria</w:t>
                </w:r>
              </w:smartTag>
            </w:smartTag>
            <w:r>
              <w:rPr>
                <w:szCs w:val="24"/>
              </w:rPr>
              <w:t>.</w:t>
            </w:r>
          </w:p>
        </w:tc>
      </w:tr>
      <w:tr w:rsidR="001605D5" w:rsidRPr="00327ED9" w14:paraId="2F161D5B" w14:textId="77777777" w:rsidTr="001605D5">
        <w:trPr>
          <w:cantSplit/>
          <w:jc w:val="center"/>
        </w:trPr>
        <w:tc>
          <w:tcPr>
            <w:tcW w:w="1740" w:type="dxa"/>
            <w:shd w:val="clear" w:color="auto" w:fill="auto"/>
          </w:tcPr>
          <w:p w14:paraId="50315359" w14:textId="77777777" w:rsidR="001605D5" w:rsidRPr="008F1CD5" w:rsidRDefault="001605D5" w:rsidP="001605D5">
            <w:pPr>
              <w:pStyle w:val="Normal-Schedule"/>
              <w:spacing w:before="60" w:after="60"/>
              <w:rPr>
                <w:szCs w:val="24"/>
              </w:rPr>
            </w:pPr>
            <w:r>
              <w:rPr>
                <w:szCs w:val="24"/>
              </w:rPr>
              <w:t>4</w:t>
            </w:r>
          </w:p>
          <w:p w14:paraId="0F574FAE" w14:textId="77777777" w:rsidR="001605D5" w:rsidRPr="008F1CD5" w:rsidRDefault="001605D5" w:rsidP="001605D5">
            <w:pPr>
              <w:pStyle w:val="Normal-Schedule"/>
              <w:spacing w:before="60" w:after="60"/>
              <w:rPr>
                <w:b/>
                <w:i/>
                <w:szCs w:val="24"/>
              </w:rPr>
            </w:pPr>
            <w:r w:rsidRPr="008F1CD5">
              <w:rPr>
                <w:b/>
                <w:i/>
                <w:szCs w:val="24"/>
              </w:rPr>
              <w:t>this Act</w:t>
            </w:r>
          </w:p>
        </w:tc>
        <w:tc>
          <w:tcPr>
            <w:tcW w:w="4497" w:type="dxa"/>
            <w:shd w:val="clear" w:color="auto" w:fill="auto"/>
          </w:tcPr>
          <w:p w14:paraId="23989197" w14:textId="77777777" w:rsidR="001605D5" w:rsidRDefault="001605D5" w:rsidP="001605D5">
            <w:pPr>
              <w:pStyle w:val="Normal-Schedule"/>
              <w:spacing w:before="60" w:after="60"/>
            </w:pPr>
            <w:r>
              <w:t>Some jurisdictions may need to disapply the meaning of this term in their Interpretation Acts.</w:t>
            </w:r>
          </w:p>
        </w:tc>
      </w:tr>
      <w:tr w:rsidR="001605D5" w:rsidRPr="00327ED9" w14:paraId="67F21BF7" w14:textId="77777777" w:rsidTr="001605D5">
        <w:trPr>
          <w:cantSplit/>
          <w:jc w:val="center"/>
        </w:trPr>
        <w:tc>
          <w:tcPr>
            <w:tcW w:w="1740" w:type="dxa"/>
            <w:shd w:val="clear" w:color="auto" w:fill="auto"/>
          </w:tcPr>
          <w:p w14:paraId="7E70FB2E" w14:textId="77777777" w:rsidR="001605D5" w:rsidRDefault="001605D5" w:rsidP="001605D5">
            <w:pPr>
              <w:pStyle w:val="Normal-Schedule"/>
              <w:spacing w:before="60" w:after="60"/>
              <w:rPr>
                <w:szCs w:val="24"/>
              </w:rPr>
            </w:pPr>
            <w:r>
              <w:rPr>
                <w:szCs w:val="24"/>
              </w:rPr>
              <w:lastRenderedPageBreak/>
              <w:t>7</w:t>
            </w:r>
          </w:p>
        </w:tc>
        <w:tc>
          <w:tcPr>
            <w:tcW w:w="4497" w:type="dxa"/>
            <w:shd w:val="clear" w:color="auto" w:fill="auto"/>
          </w:tcPr>
          <w:p w14:paraId="4F610CB8" w14:textId="77777777" w:rsidR="001605D5" w:rsidRDefault="001605D5" w:rsidP="001605D5">
            <w:pPr>
              <w:pStyle w:val="Normal-Schedule"/>
              <w:spacing w:before="60" w:after="60"/>
            </w:pPr>
            <w:r>
              <w:t>A jurisdiction may amend section 7(1) to add additional classes of persons to the list of "workers".  For example, the Commonwealth may add members of the defence forces and cadets.  Statutory office holders and members of statutory or public authorities could also be added. Jurisdictions may also specify classes of persons who are to be taken to be carrying out work for a business or undertaking and persons who are to be taken to be the employer of specified classes of persons.  For example</w:t>
            </w:r>
            <w:r w:rsidR="006D3520">
              <w:t xml:space="preserve"> </w:t>
            </w:r>
            <w:r>
              <w:t>the classes of persons specified by a jurisdiction may include police officers, defence force members and cadets (in the case of the Commonwealth), statutory office holders and members of statutory or public authorities.</w:t>
            </w:r>
          </w:p>
          <w:p w14:paraId="5931D62B" w14:textId="77777777" w:rsidR="001605D5" w:rsidRDefault="001605D5" w:rsidP="001605D5">
            <w:pPr>
              <w:pStyle w:val="Normal-Schedule"/>
              <w:spacing w:before="60" w:after="60"/>
            </w:pPr>
            <w:r>
              <w:t>Each jurisdiction may vary section 7(2)(b) as necessary for consistency with jurisdictional police laws (for example, to limit the application of section 7(2)(b) in jurisdictions where police are taken always to be on duty).</w:t>
            </w:r>
          </w:p>
        </w:tc>
      </w:tr>
      <w:tr w:rsidR="001605D5" w:rsidRPr="00327ED9" w14:paraId="3DAC4E2D" w14:textId="77777777" w:rsidTr="001605D5">
        <w:trPr>
          <w:cantSplit/>
          <w:jc w:val="center"/>
        </w:trPr>
        <w:tc>
          <w:tcPr>
            <w:tcW w:w="1740" w:type="dxa"/>
            <w:shd w:val="clear" w:color="auto" w:fill="auto"/>
          </w:tcPr>
          <w:p w14:paraId="4E27C598" w14:textId="77777777" w:rsidR="001605D5" w:rsidRDefault="001605D5" w:rsidP="001605D5">
            <w:pPr>
              <w:pStyle w:val="Normal-Schedule"/>
              <w:spacing w:before="60" w:after="60"/>
              <w:rPr>
                <w:szCs w:val="24"/>
              </w:rPr>
            </w:pPr>
            <w:r>
              <w:rPr>
                <w:szCs w:val="24"/>
              </w:rPr>
              <w:t>9</w:t>
            </w:r>
          </w:p>
        </w:tc>
        <w:tc>
          <w:tcPr>
            <w:tcW w:w="4497" w:type="dxa"/>
            <w:shd w:val="clear" w:color="auto" w:fill="auto"/>
          </w:tcPr>
          <w:p w14:paraId="66D44384" w14:textId="77777777" w:rsidR="001605D5" w:rsidRDefault="001605D5" w:rsidP="001605D5">
            <w:pPr>
              <w:pStyle w:val="Normal-Schedule"/>
              <w:spacing w:before="60" w:after="60"/>
            </w:pPr>
            <w:r>
              <w:t>Jurisdictions may have to disapply the provisions of their Interpretations Acts relating to examples and notes.</w:t>
            </w:r>
          </w:p>
          <w:p w14:paraId="782EFCFC" w14:textId="77777777" w:rsidR="001605D5" w:rsidRDefault="001605D5" w:rsidP="001605D5">
            <w:pPr>
              <w:pStyle w:val="Normal-Schedule"/>
              <w:spacing w:before="60" w:after="60"/>
            </w:pPr>
            <w:r>
              <w:t xml:space="preserve">Jurisdictions may use a different style to identify examples and notes from that in the model Bill. </w:t>
            </w:r>
          </w:p>
        </w:tc>
      </w:tr>
      <w:tr w:rsidR="001605D5" w:rsidRPr="00327ED9" w14:paraId="217EA01B" w14:textId="77777777" w:rsidTr="001605D5">
        <w:trPr>
          <w:cantSplit/>
          <w:jc w:val="center"/>
        </w:trPr>
        <w:tc>
          <w:tcPr>
            <w:tcW w:w="1740" w:type="dxa"/>
            <w:shd w:val="clear" w:color="auto" w:fill="auto"/>
          </w:tcPr>
          <w:p w14:paraId="163FED4A" w14:textId="77777777" w:rsidR="001605D5" w:rsidRPr="00AE5489" w:rsidRDefault="001605D5" w:rsidP="001605D5">
            <w:pPr>
              <w:pStyle w:val="Normal-Schedule"/>
              <w:spacing w:before="60" w:after="60"/>
              <w:rPr>
                <w:szCs w:val="24"/>
              </w:rPr>
            </w:pPr>
            <w:r>
              <w:rPr>
                <w:szCs w:val="24"/>
              </w:rPr>
              <w:t>10</w:t>
            </w:r>
          </w:p>
        </w:tc>
        <w:tc>
          <w:tcPr>
            <w:tcW w:w="4497" w:type="dxa"/>
            <w:shd w:val="clear" w:color="auto" w:fill="auto"/>
          </w:tcPr>
          <w:p w14:paraId="2D7EFAAA" w14:textId="77777777" w:rsidR="001605D5" w:rsidRDefault="001605D5" w:rsidP="001605D5">
            <w:pPr>
              <w:pStyle w:val="Normal-Schedule"/>
              <w:spacing w:before="60" w:after="60"/>
            </w:pPr>
            <w:r>
              <w:t xml:space="preserve">Each jurisdiction will, if necessary, enact a provision to ensure that the Crown in right of the jurisdiction and also in all its other capacities is bound by the model provisions.  For example, the </w:t>
            </w:r>
            <w:smartTag w:uri="urn:schemas-microsoft-com:office:smarttags" w:element="place">
              <w:smartTag w:uri="urn:schemas-microsoft-com:office:smarttags" w:element="State">
                <w:r>
                  <w:t>Australian Capital Territory</w:t>
                </w:r>
              </w:smartTag>
            </w:smartTag>
            <w:r>
              <w:t xml:space="preserve"> can omit this provision because of the effect of section 121 of its </w:t>
            </w:r>
            <w:r w:rsidRPr="00B46B3C">
              <w:rPr>
                <w:i/>
              </w:rPr>
              <w:t>Legislation Act 2001</w:t>
            </w:r>
            <w:r>
              <w:t>.</w:t>
            </w:r>
          </w:p>
          <w:p w14:paraId="7B6309DF" w14:textId="77777777" w:rsidR="001605D5" w:rsidRPr="00AE5489" w:rsidRDefault="001605D5" w:rsidP="001605D5">
            <w:pPr>
              <w:pStyle w:val="Normal-Schedule"/>
              <w:spacing w:before="60" w:after="60"/>
              <w:rPr>
                <w:szCs w:val="24"/>
              </w:rPr>
            </w:pPr>
            <w:r>
              <w:t xml:space="preserve">Some jurisdictions may need to refer to the State rather than the Crown throughout the Bill. </w:t>
            </w:r>
          </w:p>
        </w:tc>
      </w:tr>
      <w:tr w:rsidR="001605D5" w:rsidRPr="00327ED9" w14:paraId="038F4915" w14:textId="77777777" w:rsidTr="001605D5">
        <w:trPr>
          <w:cantSplit/>
          <w:jc w:val="center"/>
        </w:trPr>
        <w:tc>
          <w:tcPr>
            <w:tcW w:w="1740" w:type="dxa"/>
            <w:shd w:val="clear" w:color="auto" w:fill="auto"/>
          </w:tcPr>
          <w:p w14:paraId="11D0FB76" w14:textId="77777777" w:rsidR="001605D5" w:rsidRPr="00AE5489" w:rsidRDefault="001605D5" w:rsidP="001605D5">
            <w:pPr>
              <w:pStyle w:val="Normal-Schedule"/>
              <w:spacing w:before="60" w:after="60"/>
              <w:rPr>
                <w:szCs w:val="24"/>
              </w:rPr>
            </w:pPr>
            <w:r>
              <w:rPr>
                <w:szCs w:val="24"/>
              </w:rPr>
              <w:t>11</w:t>
            </w:r>
          </w:p>
        </w:tc>
        <w:tc>
          <w:tcPr>
            <w:tcW w:w="4497" w:type="dxa"/>
            <w:shd w:val="clear" w:color="auto" w:fill="auto"/>
          </w:tcPr>
          <w:p w14:paraId="194B9491" w14:textId="77777777" w:rsidR="001605D5" w:rsidRPr="00AE5489" w:rsidRDefault="001605D5" w:rsidP="001605D5">
            <w:pPr>
              <w:pStyle w:val="Normal-Schedule"/>
              <w:spacing w:before="60" w:after="60"/>
            </w:pPr>
            <w:r>
              <w:t>Each jurisdiction may insert a local provision relating to extraterritorial application including the extraterritorial reach of offences.</w:t>
            </w:r>
          </w:p>
        </w:tc>
      </w:tr>
      <w:tr w:rsidR="001605D5" w:rsidRPr="00327ED9" w14:paraId="62848C68" w14:textId="77777777" w:rsidTr="001605D5">
        <w:trPr>
          <w:cantSplit/>
          <w:jc w:val="center"/>
        </w:trPr>
        <w:tc>
          <w:tcPr>
            <w:tcW w:w="1740" w:type="dxa"/>
            <w:shd w:val="clear" w:color="auto" w:fill="auto"/>
          </w:tcPr>
          <w:p w14:paraId="2AF36C45" w14:textId="77777777" w:rsidR="001605D5" w:rsidRPr="00AE5489" w:rsidRDefault="001605D5" w:rsidP="001605D5">
            <w:pPr>
              <w:pStyle w:val="Normal-Schedule"/>
              <w:spacing w:before="60" w:after="60"/>
              <w:rPr>
                <w:szCs w:val="24"/>
              </w:rPr>
            </w:pPr>
            <w:r>
              <w:rPr>
                <w:szCs w:val="24"/>
              </w:rPr>
              <w:lastRenderedPageBreak/>
              <w:t>12</w:t>
            </w:r>
          </w:p>
        </w:tc>
        <w:tc>
          <w:tcPr>
            <w:tcW w:w="4497" w:type="dxa"/>
            <w:shd w:val="clear" w:color="auto" w:fill="auto"/>
          </w:tcPr>
          <w:p w14:paraId="578D4B09" w14:textId="77777777" w:rsidR="001605D5" w:rsidRPr="00AE5489" w:rsidRDefault="001605D5" w:rsidP="001605D5">
            <w:pPr>
              <w:pStyle w:val="Normal-Schedule"/>
              <w:spacing w:before="60" w:after="60"/>
            </w:pPr>
            <w:r>
              <w:t xml:space="preserve">Each jurisdiction may insert local provisions to establish the relationship between the model provisions and other Acts in the jurisdiction.  The Commonwealth will need to deal with the operation of Commonwealth and State and Territory laws, see for example section 4 of the </w:t>
            </w:r>
            <w:r w:rsidRPr="00B46B3C">
              <w:rPr>
                <w:i/>
              </w:rPr>
              <w:t xml:space="preserve">Occupational Health and Safety Act </w:t>
            </w:r>
            <w:r>
              <w:rPr>
                <w:i/>
              </w:rPr>
              <w:t>1991</w:t>
            </w:r>
            <w:r>
              <w:t xml:space="preserve"> of the Commonwealth.</w:t>
            </w:r>
          </w:p>
        </w:tc>
      </w:tr>
      <w:tr w:rsidR="001605D5" w:rsidRPr="00327ED9" w14:paraId="1E9F4D52" w14:textId="77777777" w:rsidTr="001605D5">
        <w:trPr>
          <w:cantSplit/>
          <w:jc w:val="center"/>
        </w:trPr>
        <w:tc>
          <w:tcPr>
            <w:tcW w:w="1740" w:type="dxa"/>
            <w:shd w:val="clear" w:color="auto" w:fill="auto"/>
          </w:tcPr>
          <w:p w14:paraId="120B6074" w14:textId="77777777" w:rsidR="001605D5" w:rsidRDefault="001605D5" w:rsidP="001605D5">
            <w:pPr>
              <w:pStyle w:val="Normal-Schedule"/>
              <w:spacing w:before="60" w:after="60"/>
              <w:rPr>
                <w:szCs w:val="24"/>
              </w:rPr>
            </w:pPr>
          </w:p>
        </w:tc>
        <w:tc>
          <w:tcPr>
            <w:tcW w:w="4497" w:type="dxa"/>
            <w:shd w:val="clear" w:color="auto" w:fill="auto"/>
          </w:tcPr>
          <w:p w14:paraId="5980007B" w14:textId="77777777" w:rsidR="001605D5" w:rsidRDefault="001605D5" w:rsidP="001605D5">
            <w:pPr>
              <w:pStyle w:val="Normal-Schedule"/>
              <w:spacing w:before="60" w:after="60"/>
            </w:pPr>
            <w:r>
              <w:t xml:space="preserve">The Commonwealth may need to draft provisions to deal with matters relating to national security, defence and federal police operation, see for example sections 6 to 8 of the </w:t>
            </w:r>
            <w:r w:rsidRPr="00B46B3C">
              <w:rPr>
                <w:i/>
              </w:rPr>
              <w:t xml:space="preserve">Occupational Health and Safety Act </w:t>
            </w:r>
            <w:r>
              <w:rPr>
                <w:i/>
              </w:rPr>
              <w:t xml:space="preserve">1991 </w:t>
            </w:r>
            <w:r w:rsidRPr="00085581">
              <w:t>of the Commonwealth</w:t>
            </w:r>
            <w:r>
              <w:rPr>
                <w:i/>
              </w:rPr>
              <w:t>.</w:t>
            </w:r>
          </w:p>
        </w:tc>
      </w:tr>
      <w:tr w:rsidR="00631D33" w:rsidRPr="00327ED9" w14:paraId="2168DE18" w14:textId="77777777" w:rsidTr="001605D5">
        <w:trPr>
          <w:cantSplit/>
          <w:jc w:val="center"/>
        </w:trPr>
        <w:tc>
          <w:tcPr>
            <w:tcW w:w="1740" w:type="dxa"/>
            <w:shd w:val="clear" w:color="auto" w:fill="auto"/>
          </w:tcPr>
          <w:p w14:paraId="177F3207" w14:textId="470CD7AB" w:rsidR="00631D33" w:rsidRDefault="00631D33" w:rsidP="001605D5">
            <w:pPr>
              <w:pStyle w:val="Normal-Schedule"/>
              <w:spacing w:before="60" w:after="60"/>
              <w:rPr>
                <w:szCs w:val="24"/>
              </w:rPr>
            </w:pPr>
            <w:r w:rsidRPr="00631D33">
              <w:rPr>
                <w:szCs w:val="24"/>
              </w:rPr>
              <w:t>30A</w:t>
            </w:r>
          </w:p>
        </w:tc>
        <w:tc>
          <w:tcPr>
            <w:tcW w:w="4497" w:type="dxa"/>
            <w:shd w:val="clear" w:color="auto" w:fill="auto"/>
          </w:tcPr>
          <w:p w14:paraId="08C64CA5" w14:textId="0AF8E477" w:rsidR="00631D33" w:rsidRDefault="00631D33" w:rsidP="00631D33">
            <w:pPr>
              <w:pStyle w:val="Normal-Schedule"/>
              <w:spacing w:before="60" w:after="60"/>
            </w:pPr>
            <w:r>
              <w:t>Each jurisdiction may insert local provisions to create an offence of industrial manslaughter. The offence of industrial manslaughter would be in addition to the existing offence under section 31 and address conduct by a person that represents a gross deviation from the reasonable standard of care resulting in a work-related fatality.</w:t>
            </w:r>
          </w:p>
          <w:p w14:paraId="038BC13A" w14:textId="3FA72418" w:rsidR="00631D33" w:rsidRDefault="00631D33" w:rsidP="00631D33">
            <w:pPr>
              <w:pStyle w:val="Normal-Schedule"/>
              <w:spacing w:before="60" w:after="60"/>
            </w:pPr>
            <w:r>
              <w:t>The recommended maximum penalty for the offence is:</w:t>
            </w:r>
          </w:p>
          <w:p w14:paraId="2380904F" w14:textId="77777777" w:rsidR="00631D33" w:rsidRDefault="00631D33" w:rsidP="00631D33">
            <w:pPr>
              <w:pStyle w:val="Normal-Schedule"/>
              <w:spacing w:before="60" w:after="60"/>
            </w:pPr>
            <w:r>
              <w:t>For an individual—20 years imprisonment.</w:t>
            </w:r>
          </w:p>
          <w:p w14:paraId="05AEE3E1" w14:textId="3715B63E" w:rsidR="00631D33" w:rsidRDefault="00631D33" w:rsidP="00631D33">
            <w:pPr>
              <w:pStyle w:val="Normal-Schedule"/>
              <w:spacing w:before="60" w:after="60"/>
            </w:pPr>
            <w:r>
              <w:t>For a body corporate—industrial manslaughter monetary penalty.</w:t>
            </w:r>
          </w:p>
        </w:tc>
      </w:tr>
      <w:tr w:rsidR="007B441B" w:rsidRPr="00327ED9" w14:paraId="6E6DF280" w14:textId="77777777" w:rsidTr="001605D5">
        <w:trPr>
          <w:cantSplit/>
          <w:jc w:val="center"/>
        </w:trPr>
        <w:tc>
          <w:tcPr>
            <w:tcW w:w="1740" w:type="dxa"/>
            <w:shd w:val="clear" w:color="auto" w:fill="auto"/>
          </w:tcPr>
          <w:p w14:paraId="7745A155" w14:textId="79A3A846" w:rsidR="007B441B" w:rsidRDefault="007B441B" w:rsidP="001605D5">
            <w:pPr>
              <w:pStyle w:val="Normal-Schedule"/>
              <w:spacing w:before="60" w:after="60"/>
              <w:rPr>
                <w:szCs w:val="24"/>
              </w:rPr>
            </w:pPr>
            <w:r>
              <w:rPr>
                <w:rFonts w:ascii="Times-Roman" w:hAnsi="Times-Roman" w:cs="Times-Roman"/>
                <w:szCs w:val="24"/>
                <w:lang w:eastAsia="en-AU"/>
              </w:rPr>
              <w:t>31(1)</w:t>
            </w:r>
          </w:p>
        </w:tc>
        <w:tc>
          <w:tcPr>
            <w:tcW w:w="4497" w:type="dxa"/>
            <w:shd w:val="clear" w:color="auto" w:fill="auto"/>
          </w:tcPr>
          <w:p w14:paraId="454B2241" w14:textId="4BE88CC1" w:rsidR="007B441B" w:rsidRDefault="002A4670" w:rsidP="001605D5">
            <w:pPr>
              <w:pStyle w:val="Normal-Schedule"/>
              <w:spacing w:before="60" w:after="60"/>
            </w:pPr>
            <w:r w:rsidRPr="002A4670">
              <w:t>A jurisdiction may replace the term ‘gross negligence’ with another term consistent with the law of the jurisdiction.</w:t>
            </w:r>
          </w:p>
        </w:tc>
      </w:tr>
      <w:tr w:rsidR="001605D5" w:rsidRPr="00327ED9" w14:paraId="41786332" w14:textId="77777777" w:rsidTr="001605D5">
        <w:trPr>
          <w:cantSplit/>
          <w:jc w:val="center"/>
        </w:trPr>
        <w:tc>
          <w:tcPr>
            <w:tcW w:w="1740" w:type="dxa"/>
            <w:shd w:val="clear" w:color="auto" w:fill="auto"/>
          </w:tcPr>
          <w:p w14:paraId="60660613" w14:textId="77777777" w:rsidR="001605D5" w:rsidRPr="00AE5489" w:rsidRDefault="001605D5" w:rsidP="001605D5">
            <w:pPr>
              <w:pStyle w:val="Normal-Schedule"/>
              <w:spacing w:before="60" w:after="60"/>
              <w:rPr>
                <w:szCs w:val="24"/>
              </w:rPr>
            </w:pPr>
            <w:r>
              <w:rPr>
                <w:szCs w:val="24"/>
              </w:rPr>
              <w:t>38</w:t>
            </w:r>
          </w:p>
        </w:tc>
        <w:tc>
          <w:tcPr>
            <w:tcW w:w="4497" w:type="dxa"/>
            <w:shd w:val="clear" w:color="auto" w:fill="auto"/>
          </w:tcPr>
          <w:p w14:paraId="4503E516" w14:textId="77777777" w:rsidR="001605D5" w:rsidRPr="00586D70" w:rsidRDefault="001605D5" w:rsidP="001605D5">
            <w:pPr>
              <w:pStyle w:val="Normal-Schedule"/>
              <w:spacing w:before="60" w:after="60"/>
            </w:pPr>
            <w:r>
              <w:t>A</w:t>
            </w:r>
            <w:r w:rsidRPr="00555CD4">
              <w:t xml:space="preserve"> jurisdiction </w:t>
            </w:r>
            <w:r w:rsidRPr="00BF26C1">
              <w:t xml:space="preserve">may </w:t>
            </w:r>
            <w:r>
              <w:t>remove</w:t>
            </w:r>
            <w:r w:rsidRPr="00555CD4">
              <w:t xml:space="preserve"> this reporting requirement </w:t>
            </w:r>
            <w:r>
              <w:t>to the extent that similar reporting arrangements</w:t>
            </w:r>
            <w:r w:rsidRPr="00555CD4">
              <w:t xml:space="preserve"> </w:t>
            </w:r>
            <w:r>
              <w:t xml:space="preserve">exist </w:t>
            </w:r>
            <w:r w:rsidRPr="00555CD4">
              <w:t>under local laws.</w:t>
            </w:r>
          </w:p>
        </w:tc>
      </w:tr>
      <w:tr w:rsidR="001605D5" w:rsidRPr="00327ED9" w14:paraId="014DB57B" w14:textId="77777777" w:rsidTr="001605D5">
        <w:trPr>
          <w:cantSplit/>
          <w:jc w:val="center"/>
        </w:trPr>
        <w:tc>
          <w:tcPr>
            <w:tcW w:w="1740" w:type="dxa"/>
            <w:shd w:val="clear" w:color="auto" w:fill="auto"/>
          </w:tcPr>
          <w:p w14:paraId="428245B6" w14:textId="77777777" w:rsidR="001605D5" w:rsidRDefault="001605D5" w:rsidP="001605D5">
            <w:pPr>
              <w:pStyle w:val="Normal-Schedule"/>
              <w:spacing w:before="60" w:after="60"/>
              <w:rPr>
                <w:szCs w:val="24"/>
              </w:rPr>
            </w:pPr>
            <w:r>
              <w:rPr>
                <w:szCs w:val="24"/>
              </w:rPr>
              <w:t>65</w:t>
            </w:r>
          </w:p>
          <w:p w14:paraId="1AB93B13" w14:textId="77777777" w:rsidR="001605D5" w:rsidRDefault="001605D5" w:rsidP="001605D5">
            <w:pPr>
              <w:pStyle w:val="Normal-Schedule"/>
              <w:spacing w:before="60" w:after="60"/>
              <w:rPr>
                <w:szCs w:val="24"/>
              </w:rPr>
            </w:pPr>
            <w:r>
              <w:rPr>
                <w:szCs w:val="24"/>
              </w:rPr>
              <w:t xml:space="preserve">(and sections 112, 114, 215, 220, 236 and Schedule 3) </w:t>
            </w:r>
          </w:p>
        </w:tc>
        <w:tc>
          <w:tcPr>
            <w:tcW w:w="4497" w:type="dxa"/>
            <w:shd w:val="clear" w:color="auto" w:fill="auto"/>
          </w:tcPr>
          <w:p w14:paraId="4F1C0737" w14:textId="77777777" w:rsidR="001605D5" w:rsidRDefault="001605D5" w:rsidP="001605D5">
            <w:pPr>
              <w:pStyle w:val="Normal-Schedule"/>
              <w:spacing w:before="60" w:after="60"/>
            </w:pPr>
            <w:r>
              <w:t>Jurisdictions will designate the relevant courts and tribunals and specify the relevant jurisdiction in relation to any matter conferred on a court or tribunal under any provision of the Model Bill or the regulations and make any necessary consequential amendments including the amendment or addition of definitions.</w:t>
            </w:r>
          </w:p>
        </w:tc>
      </w:tr>
      <w:tr w:rsidR="001605D5" w:rsidRPr="00327ED9" w14:paraId="443587B1" w14:textId="77777777" w:rsidTr="001605D5">
        <w:trPr>
          <w:cantSplit/>
          <w:jc w:val="center"/>
        </w:trPr>
        <w:tc>
          <w:tcPr>
            <w:tcW w:w="1740" w:type="dxa"/>
            <w:shd w:val="clear" w:color="auto" w:fill="auto"/>
          </w:tcPr>
          <w:p w14:paraId="1D37E3C3" w14:textId="77777777" w:rsidR="001605D5" w:rsidRPr="00AE5489" w:rsidRDefault="001605D5" w:rsidP="001605D5">
            <w:pPr>
              <w:pStyle w:val="Normal-Schedule"/>
              <w:spacing w:before="60" w:after="60"/>
              <w:rPr>
                <w:szCs w:val="24"/>
              </w:rPr>
            </w:pPr>
            <w:r>
              <w:rPr>
                <w:szCs w:val="24"/>
              </w:rPr>
              <w:lastRenderedPageBreak/>
              <w:t>103</w:t>
            </w:r>
          </w:p>
        </w:tc>
        <w:tc>
          <w:tcPr>
            <w:tcW w:w="4497" w:type="dxa"/>
            <w:shd w:val="clear" w:color="auto" w:fill="auto"/>
          </w:tcPr>
          <w:p w14:paraId="04296C89" w14:textId="77777777" w:rsidR="001605D5" w:rsidRPr="00AE5489" w:rsidRDefault="001605D5" w:rsidP="001605D5">
            <w:pPr>
              <w:pStyle w:val="Normal-Schedule"/>
              <w:spacing w:before="60" w:after="60"/>
            </w:pPr>
            <w:r>
              <w:t>Each jurisdiction may need to make appropriate amendments to this provision to ensure it conforms to local legislation.</w:t>
            </w:r>
          </w:p>
        </w:tc>
      </w:tr>
      <w:tr w:rsidR="001605D5" w:rsidRPr="00327ED9" w14:paraId="413C1C67" w14:textId="77777777" w:rsidTr="001605D5">
        <w:trPr>
          <w:cantSplit/>
          <w:jc w:val="center"/>
        </w:trPr>
        <w:tc>
          <w:tcPr>
            <w:tcW w:w="1740" w:type="dxa"/>
            <w:shd w:val="clear" w:color="auto" w:fill="auto"/>
          </w:tcPr>
          <w:p w14:paraId="54A3712C" w14:textId="77777777" w:rsidR="001605D5" w:rsidRPr="00AE5489" w:rsidRDefault="001605D5" w:rsidP="001605D5">
            <w:pPr>
              <w:pStyle w:val="Normal-Schedule"/>
              <w:spacing w:before="60" w:after="60"/>
              <w:rPr>
                <w:szCs w:val="24"/>
              </w:rPr>
            </w:pPr>
            <w:r>
              <w:rPr>
                <w:szCs w:val="24"/>
              </w:rPr>
              <w:t>108</w:t>
            </w:r>
          </w:p>
        </w:tc>
        <w:tc>
          <w:tcPr>
            <w:tcW w:w="4497" w:type="dxa"/>
            <w:shd w:val="clear" w:color="auto" w:fill="auto"/>
          </w:tcPr>
          <w:p w14:paraId="1D397B4E" w14:textId="77777777" w:rsidR="001605D5" w:rsidRPr="00AE5489" w:rsidRDefault="001605D5" w:rsidP="001605D5">
            <w:pPr>
              <w:pStyle w:val="Normal-Schedule"/>
              <w:spacing w:before="60" w:after="60"/>
            </w:pPr>
            <w:r>
              <w:t>Jurisdictions may need to include their own definitions of emergency services worker.</w:t>
            </w:r>
          </w:p>
        </w:tc>
      </w:tr>
      <w:tr w:rsidR="001605D5" w:rsidRPr="00327ED9" w14:paraId="205D09BE" w14:textId="77777777" w:rsidTr="001605D5">
        <w:trPr>
          <w:cantSplit/>
          <w:jc w:val="center"/>
        </w:trPr>
        <w:tc>
          <w:tcPr>
            <w:tcW w:w="1740" w:type="dxa"/>
            <w:shd w:val="clear" w:color="auto" w:fill="auto"/>
          </w:tcPr>
          <w:p w14:paraId="3A1A76AE" w14:textId="77777777" w:rsidR="001605D5" w:rsidRDefault="001605D5" w:rsidP="001605D5">
            <w:pPr>
              <w:pStyle w:val="Normal-Schedule"/>
              <w:spacing w:before="60" w:after="60"/>
              <w:rPr>
                <w:szCs w:val="24"/>
              </w:rPr>
            </w:pPr>
            <w:r>
              <w:rPr>
                <w:szCs w:val="24"/>
              </w:rPr>
              <w:t>110</w:t>
            </w:r>
          </w:p>
        </w:tc>
        <w:tc>
          <w:tcPr>
            <w:tcW w:w="4497" w:type="dxa"/>
            <w:shd w:val="clear" w:color="auto" w:fill="auto"/>
          </w:tcPr>
          <w:p w14:paraId="2447D431" w14:textId="77777777" w:rsidR="001605D5" w:rsidRPr="00A40C2A" w:rsidRDefault="001605D5" w:rsidP="001605D5">
            <w:pPr>
              <w:rPr>
                <w:sz w:val="20"/>
              </w:rPr>
            </w:pPr>
            <w:r w:rsidRPr="00A40C2A">
              <w:rPr>
                <w:sz w:val="20"/>
              </w:rPr>
              <w:t>A jurisdiction may omit subsection (1)(c) and substitute the following for subsection (2):</w:t>
            </w:r>
          </w:p>
          <w:p w14:paraId="72A4339D" w14:textId="77777777" w:rsidR="001605D5" w:rsidRPr="00771723" w:rsidRDefault="001605D5" w:rsidP="00771723">
            <w:pPr>
              <w:ind w:left="378" w:hanging="378"/>
              <w:rPr>
                <w:sz w:val="20"/>
              </w:rPr>
            </w:pPr>
            <w:r>
              <w:rPr>
                <w:sz w:val="20"/>
              </w:rPr>
              <w:t>"</w:t>
            </w:r>
            <w:r w:rsidRPr="00A40C2A">
              <w:rPr>
                <w:sz w:val="20"/>
              </w:rPr>
              <w:t>(2)</w:t>
            </w:r>
            <w:r w:rsidR="00771723">
              <w:rPr>
                <w:sz w:val="20"/>
              </w:rPr>
              <w:tab/>
            </w:r>
            <w:r w:rsidRPr="00A40C2A">
              <w:rPr>
                <w:sz w:val="20"/>
              </w:rPr>
              <w:t>If it is alleged that the discriminatory conduct was engaged in for a prohibited reason, that reason is presumed to be the dominant reason for that conduct unless the accused proves on the balance of probabilities, that the reason was not the dom</w:t>
            </w:r>
            <w:r w:rsidR="00771723">
              <w:rPr>
                <w:sz w:val="20"/>
              </w:rPr>
              <w:t>inant reason for the conduct.".</w:t>
            </w:r>
          </w:p>
        </w:tc>
      </w:tr>
      <w:tr w:rsidR="001605D5" w:rsidRPr="00327ED9" w14:paraId="10C14F91" w14:textId="77777777" w:rsidTr="001605D5">
        <w:trPr>
          <w:cantSplit/>
          <w:jc w:val="center"/>
        </w:trPr>
        <w:tc>
          <w:tcPr>
            <w:tcW w:w="1740" w:type="dxa"/>
            <w:shd w:val="clear" w:color="auto" w:fill="auto"/>
          </w:tcPr>
          <w:p w14:paraId="2C4B93AB" w14:textId="77777777" w:rsidR="001605D5" w:rsidRDefault="001605D5" w:rsidP="001605D5">
            <w:pPr>
              <w:pStyle w:val="Normal-Schedule"/>
              <w:spacing w:before="60" w:after="60"/>
              <w:rPr>
                <w:szCs w:val="24"/>
              </w:rPr>
            </w:pPr>
            <w:r>
              <w:rPr>
                <w:szCs w:val="24"/>
              </w:rPr>
              <w:t>Part 7</w:t>
            </w:r>
          </w:p>
          <w:p w14:paraId="6A6CD232" w14:textId="77777777" w:rsidR="001605D5" w:rsidRDefault="001605D5" w:rsidP="001605D5">
            <w:pPr>
              <w:pStyle w:val="Normal-Schedule"/>
              <w:spacing w:before="60" w:after="60"/>
              <w:rPr>
                <w:szCs w:val="24"/>
              </w:rPr>
            </w:pPr>
            <w:r>
              <w:rPr>
                <w:szCs w:val="24"/>
              </w:rPr>
              <w:t>(and sections 138 and 142)</w:t>
            </w:r>
          </w:p>
        </w:tc>
        <w:tc>
          <w:tcPr>
            <w:tcW w:w="4497" w:type="dxa"/>
            <w:shd w:val="clear" w:color="auto" w:fill="auto"/>
          </w:tcPr>
          <w:p w14:paraId="6BC8C884" w14:textId="77777777" w:rsidR="001605D5" w:rsidRDefault="001605D5" w:rsidP="001605D5">
            <w:pPr>
              <w:pStyle w:val="Normal-Schedule"/>
              <w:spacing w:before="60" w:after="60"/>
            </w:pPr>
            <w:r>
              <w:t xml:space="preserve">A jurisdiction may use </w:t>
            </w:r>
            <w:r w:rsidRPr="004A29C5">
              <w:rPr>
                <w:b/>
                <w:i/>
              </w:rPr>
              <w:t>regulator</w:t>
            </w:r>
            <w:r>
              <w:t xml:space="preserve"> rather than </w:t>
            </w:r>
            <w:r w:rsidRPr="004A29C5">
              <w:rPr>
                <w:b/>
                <w:i/>
              </w:rPr>
              <w:t>authorising authority</w:t>
            </w:r>
            <w:r>
              <w:t xml:space="preserve"> for some or all of the provisions of Part 7 and make any necessary consequential changes.  This will be necessary for jurisdictions where the regulator performs some or all of the functions of the authorising authority.</w:t>
            </w:r>
          </w:p>
        </w:tc>
      </w:tr>
      <w:tr w:rsidR="001605D5" w:rsidRPr="00327ED9" w14:paraId="381301D7" w14:textId="77777777" w:rsidTr="001605D5">
        <w:trPr>
          <w:cantSplit/>
          <w:jc w:val="center"/>
        </w:trPr>
        <w:tc>
          <w:tcPr>
            <w:tcW w:w="1740" w:type="dxa"/>
            <w:shd w:val="clear" w:color="auto" w:fill="auto"/>
          </w:tcPr>
          <w:p w14:paraId="63161875" w14:textId="77777777" w:rsidR="001605D5" w:rsidRDefault="001605D5" w:rsidP="001605D5">
            <w:pPr>
              <w:pStyle w:val="Normal-Schedule"/>
              <w:spacing w:before="60" w:after="60"/>
              <w:rPr>
                <w:szCs w:val="24"/>
              </w:rPr>
            </w:pPr>
            <w:r>
              <w:rPr>
                <w:szCs w:val="24"/>
              </w:rPr>
              <w:t>116</w:t>
            </w:r>
          </w:p>
          <w:p w14:paraId="61B535D7" w14:textId="77777777" w:rsidR="001605D5" w:rsidRDefault="001605D5" w:rsidP="001605D5">
            <w:pPr>
              <w:pStyle w:val="Normal-Schedule"/>
              <w:spacing w:before="60" w:after="60"/>
              <w:rPr>
                <w:szCs w:val="24"/>
              </w:rPr>
            </w:pPr>
            <w:r>
              <w:rPr>
                <w:szCs w:val="24"/>
              </w:rPr>
              <w:t>(and sections 124, 131, 133, 137, 138 and 150)</w:t>
            </w:r>
          </w:p>
        </w:tc>
        <w:tc>
          <w:tcPr>
            <w:tcW w:w="4497" w:type="dxa"/>
            <w:shd w:val="clear" w:color="auto" w:fill="auto"/>
          </w:tcPr>
          <w:p w14:paraId="7FDF642D" w14:textId="77777777" w:rsidR="001605D5" w:rsidRDefault="001605D5" w:rsidP="001605D5">
            <w:pPr>
              <w:pStyle w:val="Normal-Schedule"/>
              <w:spacing w:before="60" w:after="60"/>
            </w:pPr>
            <w:r>
              <w:t xml:space="preserve">A State or Territory may insert its relevant industrial law. The Commonwealth may omit this definition and omit references to </w:t>
            </w:r>
            <w:r w:rsidRPr="00581A4B">
              <w:rPr>
                <w:b/>
                <w:i/>
              </w:rPr>
              <w:t>relevant State or Territory industrial law</w:t>
            </w:r>
            <w:r>
              <w:t xml:space="preserve"> where they appear in sections </w:t>
            </w:r>
            <w:r>
              <w:rPr>
                <w:szCs w:val="24"/>
              </w:rPr>
              <w:t>124, 131, 133, 137, 138 and 150</w:t>
            </w:r>
            <w:r>
              <w:t>.</w:t>
            </w:r>
          </w:p>
        </w:tc>
      </w:tr>
      <w:tr w:rsidR="00570CC8" w:rsidRPr="00327ED9" w14:paraId="1271BFE2" w14:textId="77777777" w:rsidTr="001605D5">
        <w:trPr>
          <w:cantSplit/>
          <w:jc w:val="center"/>
        </w:trPr>
        <w:tc>
          <w:tcPr>
            <w:tcW w:w="1740" w:type="dxa"/>
            <w:shd w:val="clear" w:color="auto" w:fill="auto"/>
          </w:tcPr>
          <w:p w14:paraId="5EB209D2" w14:textId="52A49607" w:rsidR="00570CC8" w:rsidRDefault="00570CC8" w:rsidP="001605D5">
            <w:pPr>
              <w:pStyle w:val="Normal-Schedule"/>
              <w:spacing w:before="60" w:after="60"/>
              <w:rPr>
                <w:szCs w:val="24"/>
              </w:rPr>
            </w:pPr>
            <w:r>
              <w:rPr>
                <w:rFonts w:ascii="Times-Roman" w:hAnsi="Times-Roman" w:cs="Times-Roman"/>
                <w:szCs w:val="24"/>
                <w:lang w:eastAsia="en-AU"/>
              </w:rPr>
              <w:t>119</w:t>
            </w:r>
          </w:p>
        </w:tc>
        <w:tc>
          <w:tcPr>
            <w:tcW w:w="4497" w:type="dxa"/>
            <w:shd w:val="clear" w:color="auto" w:fill="auto"/>
          </w:tcPr>
          <w:p w14:paraId="6F2FA8F5" w14:textId="7B6A2601" w:rsidR="00570CC8" w:rsidRDefault="000E01C2" w:rsidP="001605D5">
            <w:pPr>
              <w:pStyle w:val="Normal-Schedule"/>
              <w:spacing w:before="60" w:after="60"/>
            </w:pPr>
            <w:r w:rsidRPr="000E01C2">
              <w:t>The Commonwealth may need to provide that 24 hours notice may be required to enter workplaces associated with national security, defence and federal police operations.</w:t>
            </w:r>
          </w:p>
        </w:tc>
      </w:tr>
      <w:tr w:rsidR="001605D5" w:rsidRPr="00327ED9" w14:paraId="5BC7E323" w14:textId="77777777" w:rsidTr="001605D5">
        <w:trPr>
          <w:cantSplit/>
          <w:jc w:val="center"/>
        </w:trPr>
        <w:tc>
          <w:tcPr>
            <w:tcW w:w="1740" w:type="dxa"/>
            <w:shd w:val="clear" w:color="auto" w:fill="auto"/>
          </w:tcPr>
          <w:p w14:paraId="4C3A79BC" w14:textId="77777777" w:rsidR="001605D5" w:rsidRPr="00AE5489" w:rsidRDefault="001605D5" w:rsidP="001605D5">
            <w:pPr>
              <w:pStyle w:val="Normal-Schedule"/>
              <w:spacing w:before="60" w:after="60"/>
              <w:rPr>
                <w:szCs w:val="24"/>
              </w:rPr>
            </w:pPr>
            <w:r>
              <w:rPr>
                <w:szCs w:val="24"/>
              </w:rPr>
              <w:t>152</w:t>
            </w:r>
          </w:p>
        </w:tc>
        <w:tc>
          <w:tcPr>
            <w:tcW w:w="4497" w:type="dxa"/>
            <w:shd w:val="clear" w:color="auto" w:fill="auto"/>
          </w:tcPr>
          <w:p w14:paraId="7A5CF8F6" w14:textId="77777777" w:rsidR="001605D5" w:rsidRPr="00AE5489" w:rsidRDefault="001605D5" w:rsidP="001605D5">
            <w:pPr>
              <w:pStyle w:val="Normal-Schedule"/>
              <w:spacing w:before="60" w:after="60"/>
              <w:rPr>
                <w:szCs w:val="24"/>
              </w:rPr>
            </w:pPr>
            <w:r>
              <w:t>Jurisdictions may add to the list of functions.</w:t>
            </w:r>
          </w:p>
        </w:tc>
      </w:tr>
      <w:tr w:rsidR="001605D5" w:rsidRPr="00327ED9" w14:paraId="5B366F76" w14:textId="77777777" w:rsidTr="001605D5">
        <w:trPr>
          <w:cantSplit/>
          <w:jc w:val="center"/>
        </w:trPr>
        <w:tc>
          <w:tcPr>
            <w:tcW w:w="1740" w:type="dxa"/>
            <w:shd w:val="clear" w:color="auto" w:fill="auto"/>
          </w:tcPr>
          <w:p w14:paraId="1E61939A" w14:textId="77777777" w:rsidR="001605D5" w:rsidRDefault="001605D5" w:rsidP="001605D5">
            <w:pPr>
              <w:pStyle w:val="Normal-Schedule"/>
              <w:spacing w:before="60" w:after="60"/>
              <w:rPr>
                <w:szCs w:val="24"/>
              </w:rPr>
            </w:pPr>
            <w:r>
              <w:rPr>
                <w:szCs w:val="24"/>
              </w:rPr>
              <w:t>154</w:t>
            </w:r>
          </w:p>
        </w:tc>
        <w:tc>
          <w:tcPr>
            <w:tcW w:w="4497" w:type="dxa"/>
            <w:shd w:val="clear" w:color="auto" w:fill="auto"/>
          </w:tcPr>
          <w:p w14:paraId="20684547" w14:textId="77777777" w:rsidR="001605D5" w:rsidRPr="00586D70" w:rsidRDefault="001605D5" w:rsidP="001605D5">
            <w:pPr>
              <w:pStyle w:val="Normal-Schedule"/>
              <w:spacing w:before="60" w:after="60"/>
              <w:rPr>
                <w:i/>
              </w:rPr>
            </w:pPr>
            <w:r>
              <w:t>A jurisdiction may specify local delegation requirements and the persons to whom a delegation may be made and may rely on its standard delegation provisions</w:t>
            </w:r>
            <w:r w:rsidRPr="00D4453A">
              <w:rPr>
                <w:i/>
              </w:rPr>
              <w:t>.</w:t>
            </w:r>
          </w:p>
        </w:tc>
      </w:tr>
      <w:tr w:rsidR="001605D5" w:rsidRPr="00327ED9" w14:paraId="1B23F575" w14:textId="77777777" w:rsidTr="001605D5">
        <w:trPr>
          <w:cantSplit/>
          <w:jc w:val="center"/>
        </w:trPr>
        <w:tc>
          <w:tcPr>
            <w:tcW w:w="1740" w:type="dxa"/>
            <w:shd w:val="clear" w:color="auto" w:fill="auto"/>
          </w:tcPr>
          <w:p w14:paraId="525EE452" w14:textId="77777777" w:rsidR="001605D5" w:rsidRDefault="001605D5" w:rsidP="001605D5">
            <w:pPr>
              <w:pStyle w:val="Normal-Schedule"/>
              <w:spacing w:before="60" w:after="60"/>
              <w:rPr>
                <w:szCs w:val="24"/>
              </w:rPr>
            </w:pPr>
            <w:r>
              <w:rPr>
                <w:szCs w:val="24"/>
              </w:rPr>
              <w:lastRenderedPageBreak/>
              <w:t>156</w:t>
            </w:r>
          </w:p>
        </w:tc>
        <w:tc>
          <w:tcPr>
            <w:tcW w:w="4497" w:type="dxa"/>
            <w:shd w:val="clear" w:color="auto" w:fill="auto"/>
          </w:tcPr>
          <w:p w14:paraId="1D6A118E" w14:textId="77777777" w:rsidR="001605D5" w:rsidRDefault="001605D5" w:rsidP="001605D5">
            <w:pPr>
              <w:pStyle w:val="Normal-Schedule"/>
              <w:spacing w:before="60" w:after="60"/>
            </w:pPr>
            <w:r>
              <w:t xml:space="preserve">A jurisdiction will need to include local provisions to ensure that appropriate arrangements are made for the appointment as an inspector of a person who is an inspector under a corresponding WHS law.  A jurisdiction may need to include local provisions to ensure that the dual appointments are made in a manner consistent with any applicable public service laws.  For example, section 51 of the </w:t>
            </w:r>
            <w:r w:rsidRPr="0037252A">
              <w:rPr>
                <w:i/>
              </w:rPr>
              <w:t>Occupational Health and Safety Act 1991</w:t>
            </w:r>
            <w:r>
              <w:t xml:space="preserve"> of the Commonwealth.</w:t>
            </w:r>
          </w:p>
          <w:p w14:paraId="0930406B" w14:textId="77777777" w:rsidR="001605D5" w:rsidRDefault="001605D5" w:rsidP="001605D5">
            <w:pPr>
              <w:pStyle w:val="Normal-Schedule"/>
              <w:spacing w:before="60" w:after="60"/>
            </w:pPr>
            <w:r>
              <w:t xml:space="preserve">A jurisdiction may replace the term </w:t>
            </w:r>
            <w:r w:rsidRPr="0037252A">
              <w:rPr>
                <w:b/>
                <w:i/>
              </w:rPr>
              <w:t>public servant</w:t>
            </w:r>
            <w:r>
              <w:t xml:space="preserve"> with the corresponding or appropriate term used in the jurisdiction.</w:t>
            </w:r>
          </w:p>
        </w:tc>
      </w:tr>
      <w:tr w:rsidR="001605D5" w:rsidRPr="00327ED9" w14:paraId="74F4DEAE" w14:textId="77777777" w:rsidTr="001605D5">
        <w:trPr>
          <w:cantSplit/>
          <w:jc w:val="center"/>
        </w:trPr>
        <w:tc>
          <w:tcPr>
            <w:tcW w:w="1740" w:type="dxa"/>
            <w:shd w:val="clear" w:color="auto" w:fill="auto"/>
          </w:tcPr>
          <w:p w14:paraId="4D8C3FE7" w14:textId="77777777" w:rsidR="001605D5" w:rsidRDefault="001605D5" w:rsidP="001605D5">
            <w:pPr>
              <w:pStyle w:val="Normal-Schedule"/>
              <w:spacing w:before="60" w:after="60"/>
              <w:rPr>
                <w:szCs w:val="24"/>
              </w:rPr>
            </w:pPr>
            <w:r>
              <w:rPr>
                <w:szCs w:val="24"/>
              </w:rPr>
              <w:t>157</w:t>
            </w:r>
          </w:p>
        </w:tc>
        <w:tc>
          <w:tcPr>
            <w:tcW w:w="4497" w:type="dxa"/>
            <w:shd w:val="clear" w:color="auto" w:fill="auto"/>
          </w:tcPr>
          <w:p w14:paraId="187C55D1" w14:textId="77777777" w:rsidR="001605D5" w:rsidRDefault="001605D5" w:rsidP="001605D5">
            <w:pPr>
              <w:pStyle w:val="Normal-Schedule"/>
              <w:spacing w:before="60" w:after="60"/>
            </w:pPr>
            <w:r>
              <w:t>Jurisdictions may need to specify local provisions for identity cards.</w:t>
            </w:r>
          </w:p>
        </w:tc>
      </w:tr>
      <w:tr w:rsidR="001605D5" w:rsidRPr="00327ED9" w14:paraId="5A29CEAC" w14:textId="77777777" w:rsidTr="001605D5">
        <w:trPr>
          <w:cantSplit/>
          <w:jc w:val="center"/>
        </w:trPr>
        <w:tc>
          <w:tcPr>
            <w:tcW w:w="1740" w:type="dxa"/>
            <w:shd w:val="clear" w:color="auto" w:fill="auto"/>
          </w:tcPr>
          <w:p w14:paraId="710FBC68" w14:textId="77777777" w:rsidR="001605D5" w:rsidRDefault="001605D5" w:rsidP="001605D5">
            <w:pPr>
              <w:pStyle w:val="Normal-Schedule"/>
              <w:spacing w:before="60" w:after="60"/>
              <w:rPr>
                <w:szCs w:val="24"/>
              </w:rPr>
            </w:pPr>
            <w:r>
              <w:rPr>
                <w:szCs w:val="24"/>
              </w:rPr>
              <w:t>160</w:t>
            </w:r>
          </w:p>
        </w:tc>
        <w:tc>
          <w:tcPr>
            <w:tcW w:w="4497" w:type="dxa"/>
            <w:shd w:val="clear" w:color="auto" w:fill="auto"/>
          </w:tcPr>
          <w:p w14:paraId="03BBE416" w14:textId="77777777" w:rsidR="001605D5" w:rsidRPr="009B731C" w:rsidRDefault="001605D5" w:rsidP="001605D5">
            <w:pPr>
              <w:pStyle w:val="Normal-Schedule"/>
              <w:spacing w:before="60" w:after="60"/>
            </w:pPr>
            <w:r>
              <w:t>A jurisdiction may omit paragraph (f) if this matter is dealt with in other laws of the jurisdiction.</w:t>
            </w:r>
          </w:p>
        </w:tc>
      </w:tr>
      <w:tr w:rsidR="001605D5" w:rsidRPr="00327ED9" w14:paraId="5F080FF7" w14:textId="77777777" w:rsidTr="001605D5">
        <w:trPr>
          <w:cantSplit/>
          <w:jc w:val="center"/>
        </w:trPr>
        <w:tc>
          <w:tcPr>
            <w:tcW w:w="1740" w:type="dxa"/>
            <w:shd w:val="clear" w:color="auto" w:fill="auto"/>
          </w:tcPr>
          <w:p w14:paraId="10EA7C8C" w14:textId="77777777" w:rsidR="001605D5" w:rsidRDefault="001605D5" w:rsidP="001605D5">
            <w:pPr>
              <w:pStyle w:val="Normal-Schedule"/>
              <w:spacing w:before="60" w:after="60"/>
              <w:rPr>
                <w:szCs w:val="24"/>
              </w:rPr>
            </w:pPr>
            <w:r>
              <w:rPr>
                <w:szCs w:val="24"/>
              </w:rPr>
              <w:t>165</w:t>
            </w:r>
          </w:p>
        </w:tc>
        <w:tc>
          <w:tcPr>
            <w:tcW w:w="4497" w:type="dxa"/>
            <w:shd w:val="clear" w:color="auto" w:fill="auto"/>
          </w:tcPr>
          <w:p w14:paraId="0EB8B518" w14:textId="77777777" w:rsidR="001605D5" w:rsidRDefault="001605D5" w:rsidP="001605D5">
            <w:pPr>
              <w:pStyle w:val="Normal-Schedule"/>
              <w:spacing w:before="60" w:after="60"/>
            </w:pPr>
            <w:r>
              <w:t>A jurisdiction may omit the words "without paying for it" in subsection (1)(e).</w:t>
            </w:r>
          </w:p>
        </w:tc>
      </w:tr>
      <w:tr w:rsidR="001605D5" w:rsidRPr="00327ED9" w14:paraId="2DE22515" w14:textId="77777777" w:rsidTr="001605D5">
        <w:trPr>
          <w:cantSplit/>
          <w:jc w:val="center"/>
        </w:trPr>
        <w:tc>
          <w:tcPr>
            <w:tcW w:w="1740" w:type="dxa"/>
            <w:shd w:val="clear" w:color="auto" w:fill="auto"/>
          </w:tcPr>
          <w:p w14:paraId="5359640D" w14:textId="77777777" w:rsidR="001605D5" w:rsidRDefault="001605D5" w:rsidP="001605D5">
            <w:pPr>
              <w:pStyle w:val="Normal-Schedule"/>
              <w:spacing w:before="60" w:after="60"/>
              <w:rPr>
                <w:szCs w:val="24"/>
              </w:rPr>
            </w:pPr>
            <w:r>
              <w:rPr>
                <w:szCs w:val="24"/>
              </w:rPr>
              <w:t>Part 9, Division 3, Subdivision 2</w:t>
            </w:r>
          </w:p>
        </w:tc>
        <w:tc>
          <w:tcPr>
            <w:tcW w:w="4497" w:type="dxa"/>
            <w:shd w:val="clear" w:color="auto" w:fill="auto"/>
          </w:tcPr>
          <w:p w14:paraId="27602117" w14:textId="77777777" w:rsidR="001605D5" w:rsidRPr="00586D70" w:rsidRDefault="001605D5" w:rsidP="001605D5">
            <w:pPr>
              <w:pStyle w:val="Normal-Schedule"/>
              <w:spacing w:before="60" w:after="60"/>
              <w:rPr>
                <w:lang w:val="en-US"/>
              </w:rPr>
            </w:pPr>
            <w:r>
              <w:rPr>
                <w:lang w:val="en-US"/>
              </w:rPr>
              <w:t>A jurisdiction will need to make appropriate adjustments to the search warrant provisions to enable them to operate in its jurisdiction.</w:t>
            </w:r>
          </w:p>
        </w:tc>
      </w:tr>
      <w:tr w:rsidR="001605D5" w:rsidRPr="00327ED9" w14:paraId="7B4EB7D7" w14:textId="77777777" w:rsidTr="001605D5">
        <w:trPr>
          <w:cantSplit/>
          <w:jc w:val="center"/>
        </w:trPr>
        <w:tc>
          <w:tcPr>
            <w:tcW w:w="1740" w:type="dxa"/>
            <w:shd w:val="clear" w:color="auto" w:fill="auto"/>
          </w:tcPr>
          <w:p w14:paraId="57B5532B" w14:textId="77777777" w:rsidR="001605D5" w:rsidRDefault="001605D5" w:rsidP="001605D5">
            <w:pPr>
              <w:pStyle w:val="Normal-Schedule"/>
              <w:spacing w:before="60" w:after="60"/>
              <w:rPr>
                <w:szCs w:val="24"/>
              </w:rPr>
            </w:pPr>
            <w:r>
              <w:rPr>
                <w:szCs w:val="24"/>
              </w:rPr>
              <w:t>172</w:t>
            </w:r>
          </w:p>
        </w:tc>
        <w:tc>
          <w:tcPr>
            <w:tcW w:w="4497" w:type="dxa"/>
            <w:shd w:val="clear" w:color="auto" w:fill="auto"/>
          </w:tcPr>
          <w:p w14:paraId="61E6A546" w14:textId="77777777" w:rsidR="00D5294F" w:rsidRDefault="001605D5" w:rsidP="00013BC9">
            <w:pPr>
              <w:pStyle w:val="Normal-Schedule"/>
              <w:spacing w:before="60" w:after="60"/>
            </w:pPr>
            <w:r>
              <w:t>A jurisdiction may adjust this provision as necessary to accord with the legal or legislative or human rights principles applying in its jurisdiction.</w:t>
            </w:r>
          </w:p>
          <w:p w14:paraId="5A4C9FA7" w14:textId="35A6FA8C" w:rsidR="00013BC9" w:rsidRPr="00D5294F" w:rsidRDefault="00013BC9" w:rsidP="00013BC9">
            <w:pPr>
              <w:pStyle w:val="Normal-Schedule"/>
              <w:spacing w:before="60" w:after="60"/>
            </w:pPr>
            <w:r w:rsidRPr="00013BC9">
              <w:rPr>
                <w:lang w:val="en-US"/>
              </w:rPr>
              <w:t>A requirement to answer a question, or provide information or a document, may be made of a person in another jurisdiction where section 172 of the corresponding WHS law may be different. Section 172(3) is to remove doubt that, if a requirement is made under the WHS law of a jurisdiction, it is section 172 of that WHS law that applies.</w:t>
            </w:r>
          </w:p>
          <w:p w14:paraId="62448FD5" w14:textId="4895BCC2" w:rsidR="00013BC9" w:rsidRDefault="00013BC9" w:rsidP="00013BC9">
            <w:pPr>
              <w:pStyle w:val="Normal-Schedule"/>
              <w:spacing w:before="60" w:after="60"/>
              <w:rPr>
                <w:lang w:val="en-US"/>
              </w:rPr>
            </w:pPr>
            <w:r w:rsidRPr="00013BC9">
              <w:rPr>
                <w:lang w:val="en-US"/>
              </w:rPr>
              <w:t>For example, if the regulator in NSW issues a notice under section 155 of the NSW law to a person in the ACT, section 172 of the NSW law applies to the requirement.</w:t>
            </w:r>
          </w:p>
        </w:tc>
      </w:tr>
      <w:tr w:rsidR="001605D5" w:rsidRPr="00327ED9" w14:paraId="244FE38E" w14:textId="77777777" w:rsidTr="001605D5">
        <w:trPr>
          <w:cantSplit/>
          <w:jc w:val="center"/>
        </w:trPr>
        <w:tc>
          <w:tcPr>
            <w:tcW w:w="1740" w:type="dxa"/>
            <w:shd w:val="clear" w:color="auto" w:fill="auto"/>
          </w:tcPr>
          <w:p w14:paraId="15EFAEAA" w14:textId="77777777" w:rsidR="001605D5" w:rsidRDefault="001605D5" w:rsidP="001605D5">
            <w:pPr>
              <w:pStyle w:val="Normal-Schedule"/>
              <w:spacing w:before="60" w:after="60"/>
              <w:rPr>
                <w:szCs w:val="24"/>
              </w:rPr>
            </w:pPr>
            <w:r>
              <w:rPr>
                <w:szCs w:val="24"/>
              </w:rPr>
              <w:t>179</w:t>
            </w:r>
          </w:p>
        </w:tc>
        <w:tc>
          <w:tcPr>
            <w:tcW w:w="4497" w:type="dxa"/>
            <w:shd w:val="clear" w:color="auto" w:fill="auto"/>
          </w:tcPr>
          <w:p w14:paraId="270C7777" w14:textId="77777777" w:rsidR="001605D5" w:rsidRDefault="001605D5" w:rsidP="001605D5">
            <w:pPr>
              <w:pStyle w:val="Normal-Schedule"/>
              <w:spacing w:before="60" w:after="60"/>
            </w:pPr>
            <w:r>
              <w:t>The Commonwealth will need to adjust this provision for its jurisdiction.</w:t>
            </w:r>
          </w:p>
        </w:tc>
      </w:tr>
      <w:tr w:rsidR="001605D5" w:rsidRPr="00327ED9" w14:paraId="3AB822CF" w14:textId="77777777" w:rsidTr="001605D5">
        <w:trPr>
          <w:cantSplit/>
          <w:jc w:val="center"/>
        </w:trPr>
        <w:tc>
          <w:tcPr>
            <w:tcW w:w="1740" w:type="dxa"/>
            <w:shd w:val="clear" w:color="auto" w:fill="auto"/>
          </w:tcPr>
          <w:p w14:paraId="27D97177" w14:textId="77777777" w:rsidR="001605D5" w:rsidRDefault="001605D5" w:rsidP="001605D5">
            <w:pPr>
              <w:pStyle w:val="Normal-Schedule"/>
              <w:spacing w:before="60" w:after="60"/>
              <w:rPr>
                <w:szCs w:val="24"/>
              </w:rPr>
            </w:pPr>
            <w:r>
              <w:rPr>
                <w:szCs w:val="24"/>
              </w:rPr>
              <w:lastRenderedPageBreak/>
              <w:t>184</w:t>
            </w:r>
          </w:p>
          <w:p w14:paraId="5BE2A284" w14:textId="77777777" w:rsidR="001605D5" w:rsidRDefault="001605D5" w:rsidP="001605D5">
            <w:pPr>
              <w:pStyle w:val="Normal-Schedule"/>
              <w:spacing w:before="60" w:after="60"/>
              <w:rPr>
                <w:szCs w:val="24"/>
              </w:rPr>
            </w:pPr>
            <w:r>
              <w:rPr>
                <w:szCs w:val="24"/>
              </w:rPr>
              <w:t>(and sections 179, 220, 262, 270 and 274)</w:t>
            </w:r>
          </w:p>
        </w:tc>
        <w:tc>
          <w:tcPr>
            <w:tcW w:w="4497" w:type="dxa"/>
            <w:shd w:val="clear" w:color="auto" w:fill="auto"/>
          </w:tcPr>
          <w:p w14:paraId="20819C50" w14:textId="77777777" w:rsidR="001605D5" w:rsidRDefault="001605D5" w:rsidP="001605D5">
            <w:pPr>
              <w:pStyle w:val="Normal-Schedule"/>
              <w:spacing w:before="60" w:after="60"/>
              <w:rPr>
                <w:lang w:val="en-US"/>
              </w:rPr>
            </w:pPr>
            <w:r>
              <w:rPr>
                <w:lang w:val="en-US"/>
              </w:rPr>
              <w:t>Jurisdictions will need to replace "State" with "Territory" or "the Commonwealth" as is relevant to the jurisdiction.</w:t>
            </w:r>
          </w:p>
          <w:p w14:paraId="2756744B" w14:textId="77777777" w:rsidR="001605D5" w:rsidRDefault="001605D5" w:rsidP="001605D5">
            <w:pPr>
              <w:pStyle w:val="Normal-Schedule"/>
              <w:spacing w:before="60" w:after="60"/>
            </w:pPr>
            <w:r>
              <w:t>A jurisdiction may include an alternative provision that deals with compensation for acquisition of property under this Act.</w:t>
            </w:r>
          </w:p>
        </w:tc>
      </w:tr>
      <w:tr w:rsidR="001605D5" w:rsidRPr="00327ED9" w14:paraId="4AB1D21B" w14:textId="77777777" w:rsidTr="001605D5">
        <w:trPr>
          <w:cantSplit/>
          <w:jc w:val="center"/>
        </w:trPr>
        <w:tc>
          <w:tcPr>
            <w:tcW w:w="1740" w:type="dxa"/>
            <w:shd w:val="clear" w:color="auto" w:fill="auto"/>
          </w:tcPr>
          <w:p w14:paraId="451C3691" w14:textId="77777777" w:rsidR="001605D5" w:rsidRDefault="001605D5" w:rsidP="001605D5">
            <w:pPr>
              <w:pStyle w:val="Normal-Schedule"/>
              <w:spacing w:before="60" w:after="60"/>
              <w:rPr>
                <w:szCs w:val="24"/>
              </w:rPr>
            </w:pPr>
            <w:r>
              <w:rPr>
                <w:szCs w:val="24"/>
              </w:rPr>
              <w:t>185</w:t>
            </w:r>
          </w:p>
        </w:tc>
        <w:tc>
          <w:tcPr>
            <w:tcW w:w="4497" w:type="dxa"/>
            <w:shd w:val="clear" w:color="auto" w:fill="auto"/>
          </w:tcPr>
          <w:p w14:paraId="66662A92" w14:textId="77777777" w:rsidR="001605D5" w:rsidRDefault="001605D5" w:rsidP="001605D5">
            <w:pPr>
              <w:pStyle w:val="Normal-Schedule"/>
              <w:spacing w:before="60" w:after="60"/>
              <w:rPr>
                <w:lang w:val="en-US"/>
              </w:rPr>
            </w:pPr>
            <w:r>
              <w:t>A jurisdiction may amend section 185 to align it with its human rights charter or other legislative protocols.</w:t>
            </w:r>
          </w:p>
          <w:p w14:paraId="787C1155" w14:textId="77777777" w:rsidR="001605D5" w:rsidDel="00CD57F0" w:rsidRDefault="001605D5" w:rsidP="001605D5">
            <w:pPr>
              <w:pStyle w:val="Normal-Schedule"/>
              <w:spacing w:before="60" w:after="60"/>
              <w:rPr>
                <w:lang w:val="en-US"/>
              </w:rPr>
            </w:pPr>
            <w:r>
              <w:rPr>
                <w:lang w:val="en-US"/>
              </w:rPr>
              <w:t>A jurisdiction may amend or remove the offence in subsection (4) if this is inconsistent with the powers of police in that jurisdiction.</w:t>
            </w:r>
          </w:p>
        </w:tc>
      </w:tr>
      <w:tr w:rsidR="001605D5" w:rsidRPr="00327ED9" w14:paraId="04B85F05" w14:textId="77777777" w:rsidTr="001605D5">
        <w:trPr>
          <w:cantSplit/>
          <w:jc w:val="center"/>
        </w:trPr>
        <w:tc>
          <w:tcPr>
            <w:tcW w:w="1740" w:type="dxa"/>
            <w:shd w:val="clear" w:color="auto" w:fill="auto"/>
          </w:tcPr>
          <w:p w14:paraId="22D622C3" w14:textId="77777777" w:rsidR="001605D5" w:rsidRDefault="001605D5" w:rsidP="001605D5">
            <w:pPr>
              <w:pStyle w:val="Normal-Schedule"/>
              <w:spacing w:before="60" w:after="60"/>
              <w:rPr>
                <w:szCs w:val="24"/>
              </w:rPr>
            </w:pPr>
            <w:r>
              <w:rPr>
                <w:szCs w:val="24"/>
              </w:rPr>
              <w:t>187</w:t>
            </w:r>
          </w:p>
        </w:tc>
        <w:tc>
          <w:tcPr>
            <w:tcW w:w="4497" w:type="dxa"/>
            <w:shd w:val="clear" w:color="auto" w:fill="auto"/>
          </w:tcPr>
          <w:p w14:paraId="0C005B39" w14:textId="77777777" w:rsidR="001605D5" w:rsidRDefault="001605D5" w:rsidP="001605D5">
            <w:pPr>
              <w:pStyle w:val="Normal-Schedule"/>
              <w:spacing w:before="60" w:after="60"/>
            </w:pPr>
            <w:r>
              <w:t xml:space="preserve">A jurisdiction may omit this provision if this matter is dealt with in </w:t>
            </w:r>
            <w:r w:rsidR="00771723">
              <w:t>other laws of its jurisdiction.</w:t>
            </w:r>
          </w:p>
        </w:tc>
      </w:tr>
      <w:tr w:rsidR="001605D5" w:rsidRPr="00327ED9" w14:paraId="4CC305C7" w14:textId="77777777" w:rsidTr="001605D5">
        <w:trPr>
          <w:cantSplit/>
          <w:jc w:val="center"/>
        </w:trPr>
        <w:tc>
          <w:tcPr>
            <w:tcW w:w="1740" w:type="dxa"/>
            <w:shd w:val="clear" w:color="auto" w:fill="auto"/>
          </w:tcPr>
          <w:p w14:paraId="3021F6F8" w14:textId="77777777" w:rsidR="001605D5" w:rsidRDefault="001605D5" w:rsidP="001605D5">
            <w:pPr>
              <w:pStyle w:val="Normal-Schedule"/>
              <w:spacing w:before="60" w:after="60"/>
              <w:rPr>
                <w:szCs w:val="24"/>
              </w:rPr>
            </w:pPr>
            <w:r>
              <w:rPr>
                <w:szCs w:val="24"/>
              </w:rPr>
              <w:t>189</w:t>
            </w:r>
          </w:p>
        </w:tc>
        <w:tc>
          <w:tcPr>
            <w:tcW w:w="4497" w:type="dxa"/>
            <w:shd w:val="clear" w:color="auto" w:fill="auto"/>
          </w:tcPr>
          <w:p w14:paraId="220C4BC2" w14:textId="77777777" w:rsidR="001605D5" w:rsidRDefault="001605D5" w:rsidP="001605D5">
            <w:pPr>
              <w:pStyle w:val="Normal-Schedule"/>
              <w:spacing w:before="60" w:after="60"/>
            </w:pPr>
            <w:r>
              <w:t>A jurisdiction which has a Criminal Code may displace the default element of intention that applies in that jurisdiction by stating that recklessness will apply.</w:t>
            </w:r>
          </w:p>
        </w:tc>
      </w:tr>
      <w:tr w:rsidR="001605D5" w:rsidRPr="00327ED9" w14:paraId="70AF2BDF" w14:textId="77777777" w:rsidTr="001605D5">
        <w:trPr>
          <w:cantSplit/>
          <w:jc w:val="center"/>
        </w:trPr>
        <w:tc>
          <w:tcPr>
            <w:tcW w:w="1740" w:type="dxa"/>
            <w:shd w:val="clear" w:color="auto" w:fill="auto"/>
          </w:tcPr>
          <w:p w14:paraId="70C174E3" w14:textId="77777777" w:rsidR="001605D5" w:rsidRDefault="001605D5" w:rsidP="001605D5">
            <w:pPr>
              <w:pStyle w:val="Normal-Schedule"/>
              <w:spacing w:before="60" w:after="60"/>
              <w:rPr>
                <w:szCs w:val="24"/>
              </w:rPr>
            </w:pPr>
            <w:r>
              <w:rPr>
                <w:szCs w:val="24"/>
              </w:rPr>
              <w:t>223</w:t>
            </w:r>
          </w:p>
        </w:tc>
        <w:tc>
          <w:tcPr>
            <w:tcW w:w="4497" w:type="dxa"/>
            <w:shd w:val="clear" w:color="auto" w:fill="auto"/>
          </w:tcPr>
          <w:p w14:paraId="48AE2140" w14:textId="77777777" w:rsidR="001605D5" w:rsidRDefault="001605D5" w:rsidP="001605D5">
            <w:pPr>
              <w:pStyle w:val="Normal-Schedule"/>
              <w:spacing w:before="60" w:after="60"/>
              <w:rPr>
                <w:lang w:val="en-US"/>
              </w:rPr>
            </w:pPr>
            <w:r>
              <w:rPr>
                <w:lang w:val="en-US"/>
              </w:rPr>
              <w:t>A jurisdiction may provide for the following decisions to be reviewable decisions where the regulator is the authorising authority:</w:t>
            </w:r>
          </w:p>
          <w:p w14:paraId="5B3E6698"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(a)</w:t>
            </w:r>
            <w:r>
              <w:rPr>
                <w:lang w:val="en-US"/>
              </w:rPr>
              <w:tab/>
              <w:t>a decision under section 134 to refuse to issue a WHS permit;</w:t>
            </w:r>
          </w:p>
          <w:p w14:paraId="03F2C6F7" w14:textId="77777777" w:rsidR="001605D5" w:rsidRPr="00CC02C0" w:rsidRDefault="001605D5" w:rsidP="001605D5">
            <w:pPr>
              <w:pStyle w:val="Normal-Schedule"/>
              <w:tabs>
                <w:tab w:val="clear" w:pos="454"/>
                <w:tab w:val="right" w:pos="252"/>
              </w:tabs>
              <w:spacing w:before="0"/>
              <w:ind w:left="374" w:hanging="374"/>
              <w:rPr>
                <w:sz w:val="2"/>
                <w:szCs w:val="2"/>
                <w:lang w:val="en-US"/>
              </w:rPr>
            </w:pPr>
          </w:p>
          <w:p w14:paraId="13C79ADE"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(b)</w:t>
            </w:r>
            <w:r>
              <w:rPr>
                <w:lang w:val="en-US"/>
              </w:rPr>
              <w:tab/>
              <w:t xml:space="preserve">a decision under section 140 to revoke, suspend or take other action in relation to a WHS entry permit. </w:t>
            </w:r>
          </w:p>
          <w:p w14:paraId="6B8D05C5" w14:textId="77777777" w:rsidR="001605D5" w:rsidRDefault="001605D5" w:rsidP="001605D5">
            <w:pPr>
              <w:pStyle w:val="Normal-Schedule"/>
              <w:spacing w:before="60" w:after="60"/>
              <w:rPr>
                <w:lang w:val="en-US"/>
              </w:rPr>
            </w:pPr>
            <w:r>
              <w:rPr>
                <w:lang w:val="en-US"/>
              </w:rPr>
              <w:t>The eligible persons in relation to the reviewable decision would be:</w:t>
            </w:r>
          </w:p>
          <w:p w14:paraId="1C234F94"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(a)</w:t>
            </w:r>
            <w:r>
              <w:rPr>
                <w:lang w:val="en-US"/>
              </w:rPr>
              <w:tab/>
              <w:t>the relevant union;</w:t>
            </w:r>
          </w:p>
          <w:p w14:paraId="11B0A1BB"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(b)</w:t>
            </w:r>
            <w:r>
              <w:rPr>
                <w:lang w:val="en-US"/>
              </w:rPr>
              <w:tab/>
              <w:t>the person for whom the entry permit is sought, in relation to section 134;</w:t>
            </w:r>
          </w:p>
          <w:p w14:paraId="403948EB"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(c)</w:t>
            </w:r>
            <w:r>
              <w:rPr>
                <w:lang w:val="en-US"/>
              </w:rPr>
              <w:tab/>
              <w:t>the WHS permit holder, in relation to section 140.</w:t>
            </w:r>
          </w:p>
        </w:tc>
      </w:tr>
      <w:tr w:rsidR="001605D5" w:rsidRPr="00327ED9" w14:paraId="1F310EA7" w14:textId="77777777" w:rsidTr="001605D5">
        <w:trPr>
          <w:cantSplit/>
          <w:jc w:val="center"/>
        </w:trPr>
        <w:tc>
          <w:tcPr>
            <w:tcW w:w="1740" w:type="dxa"/>
            <w:shd w:val="clear" w:color="auto" w:fill="auto"/>
          </w:tcPr>
          <w:p w14:paraId="0B32F550" w14:textId="77777777" w:rsidR="001605D5" w:rsidRDefault="001605D5" w:rsidP="001605D5">
            <w:pPr>
              <w:pStyle w:val="Normal-Schedule"/>
              <w:spacing w:before="60" w:after="60"/>
              <w:rPr>
                <w:szCs w:val="24"/>
              </w:rPr>
            </w:pPr>
            <w:r>
              <w:rPr>
                <w:szCs w:val="24"/>
              </w:rPr>
              <w:lastRenderedPageBreak/>
              <w:t>229</w:t>
            </w:r>
          </w:p>
        </w:tc>
        <w:tc>
          <w:tcPr>
            <w:tcW w:w="4497" w:type="dxa"/>
            <w:shd w:val="clear" w:color="auto" w:fill="auto"/>
          </w:tcPr>
          <w:p w14:paraId="3CF9B5BC" w14:textId="77777777" w:rsidR="001605D5" w:rsidRDefault="001605D5" w:rsidP="001605D5">
            <w:pPr>
              <w:pStyle w:val="Normal-Schedule"/>
              <w:spacing w:before="60" w:after="60"/>
            </w:pPr>
            <w:r>
              <w:t>Each jurisdiction must specify the appropriate external review body.</w:t>
            </w:r>
          </w:p>
          <w:p w14:paraId="52BDC590" w14:textId="77777777" w:rsidR="001605D5" w:rsidRDefault="001605D5" w:rsidP="001605D5">
            <w:pPr>
              <w:pStyle w:val="Normal-Schedule"/>
              <w:spacing w:before="60" w:after="60"/>
            </w:pPr>
            <w:r>
              <w:t>A jurisdiction may provide for the nature and scope of the external review and the powers that may be exercised by the external review body in relation to an external review if this is not provided for in other laws.  An external review is intended to be a merits review and the external review body is to be able to affirm or overturn the decision reviewed or to substitute its own decision for that decision.</w:t>
            </w:r>
          </w:p>
          <w:p w14:paraId="5550FE1A" w14:textId="77777777" w:rsidR="001605D5" w:rsidRPr="00586D70" w:rsidRDefault="001605D5" w:rsidP="001605D5">
            <w:pPr>
              <w:pStyle w:val="Normal-Schedule"/>
              <w:spacing w:before="60" w:after="60"/>
            </w:pPr>
            <w:r>
              <w:t>An external review body is intended to be able to stay the decision that is the subject of the external review pending the decision on the external review.</w:t>
            </w:r>
          </w:p>
        </w:tc>
      </w:tr>
      <w:tr w:rsidR="001605D5" w:rsidRPr="00327ED9" w14:paraId="21B18760" w14:textId="77777777" w:rsidTr="001605D5">
        <w:trPr>
          <w:cantSplit/>
          <w:jc w:val="center"/>
        </w:trPr>
        <w:tc>
          <w:tcPr>
            <w:tcW w:w="1740" w:type="dxa"/>
            <w:shd w:val="clear" w:color="auto" w:fill="auto"/>
          </w:tcPr>
          <w:p w14:paraId="380BE307" w14:textId="77777777" w:rsidR="001605D5" w:rsidRDefault="001605D5" w:rsidP="001605D5">
            <w:pPr>
              <w:pStyle w:val="Normal-Schedule"/>
              <w:spacing w:before="60" w:after="60"/>
              <w:rPr>
                <w:szCs w:val="24"/>
              </w:rPr>
            </w:pPr>
            <w:r>
              <w:rPr>
                <w:szCs w:val="24"/>
              </w:rPr>
              <w:t>230</w:t>
            </w:r>
          </w:p>
        </w:tc>
        <w:tc>
          <w:tcPr>
            <w:tcW w:w="4497" w:type="dxa"/>
            <w:shd w:val="clear" w:color="auto" w:fill="auto"/>
          </w:tcPr>
          <w:p w14:paraId="3B114C86" w14:textId="77777777" w:rsidR="001605D5" w:rsidRPr="00586D70" w:rsidRDefault="001605D5" w:rsidP="001605D5">
            <w:pPr>
              <w:pStyle w:val="Normal-Schedule"/>
              <w:spacing w:before="60" w:after="60"/>
            </w:pPr>
            <w:r>
              <w:t>In relation to section 230(1), a jurisdiction may add other public officials who hold a relevant public office or administer this Act to bring proceedings for an offence against this Act, with the written authorisation of the regulator.</w:t>
            </w:r>
          </w:p>
        </w:tc>
      </w:tr>
      <w:tr w:rsidR="001605D5" w:rsidRPr="00327ED9" w14:paraId="05BE92C9" w14:textId="77777777" w:rsidTr="001605D5">
        <w:trPr>
          <w:cantSplit/>
          <w:jc w:val="center"/>
        </w:trPr>
        <w:tc>
          <w:tcPr>
            <w:tcW w:w="1740" w:type="dxa"/>
            <w:shd w:val="clear" w:color="auto" w:fill="auto"/>
          </w:tcPr>
          <w:p w14:paraId="32A3276C" w14:textId="77777777" w:rsidR="001605D5" w:rsidRDefault="001605D5" w:rsidP="001605D5">
            <w:pPr>
              <w:pStyle w:val="Normal-Schedule"/>
              <w:spacing w:before="60" w:after="60"/>
              <w:rPr>
                <w:szCs w:val="24"/>
              </w:rPr>
            </w:pPr>
          </w:p>
        </w:tc>
        <w:tc>
          <w:tcPr>
            <w:tcW w:w="4497" w:type="dxa"/>
            <w:shd w:val="clear" w:color="auto" w:fill="auto"/>
          </w:tcPr>
          <w:p w14:paraId="382C20E4" w14:textId="77777777" w:rsidR="001605D5" w:rsidRDefault="001605D5" w:rsidP="001605D5">
            <w:pPr>
              <w:pStyle w:val="Normal-Schedule"/>
              <w:spacing w:before="60" w:after="60"/>
            </w:pPr>
            <w:r>
              <w:t>In relation to section 230(4), amendments may be necessary in some jurisdictions to ensure that this provision does not conflict with arrangements under other legislation in that jurisdiction.</w:t>
            </w:r>
          </w:p>
          <w:p w14:paraId="0FF6AFAF" w14:textId="77777777" w:rsidR="001605D5" w:rsidRDefault="001605D5" w:rsidP="001605D5">
            <w:pPr>
              <w:pStyle w:val="Normal-Schedule"/>
              <w:spacing w:before="60" w:after="60"/>
            </w:pPr>
            <w:r>
              <w:t>A jurisdiction may confer jurisdiction on courts to hear prosecutions and appeals in relation to offences under this Act.</w:t>
            </w:r>
          </w:p>
        </w:tc>
      </w:tr>
      <w:tr w:rsidR="001605D5" w:rsidRPr="00327ED9" w14:paraId="262D369F" w14:textId="77777777" w:rsidTr="001605D5">
        <w:trPr>
          <w:cantSplit/>
          <w:jc w:val="center"/>
        </w:trPr>
        <w:tc>
          <w:tcPr>
            <w:tcW w:w="1740" w:type="dxa"/>
            <w:shd w:val="clear" w:color="auto" w:fill="auto"/>
          </w:tcPr>
          <w:p w14:paraId="7B11E40F" w14:textId="77777777" w:rsidR="001605D5" w:rsidRDefault="001605D5" w:rsidP="001605D5">
            <w:pPr>
              <w:pStyle w:val="Normal-Schedule"/>
              <w:spacing w:before="60" w:after="60"/>
              <w:rPr>
                <w:szCs w:val="24"/>
              </w:rPr>
            </w:pPr>
            <w:r>
              <w:rPr>
                <w:szCs w:val="24"/>
              </w:rPr>
              <w:t>231</w:t>
            </w:r>
          </w:p>
        </w:tc>
        <w:tc>
          <w:tcPr>
            <w:tcW w:w="4497" w:type="dxa"/>
            <w:shd w:val="clear" w:color="auto" w:fill="auto"/>
          </w:tcPr>
          <w:p w14:paraId="786718BE" w14:textId="77777777" w:rsidR="001605D5" w:rsidRDefault="001605D5" w:rsidP="00771723">
            <w:pPr>
              <w:pStyle w:val="Normal-Schedule"/>
              <w:spacing w:before="60" w:after="60"/>
            </w:pPr>
            <w:r>
              <w:t>A jurisdiction may amend subsections (2), (3), (4),</w:t>
            </w:r>
            <w:r w:rsidR="00771723">
              <w:t xml:space="preserve"> </w:t>
            </w:r>
            <w:r>
              <w:t>(5) and (6) to reflect the role of the Director of Public Prosecutions in that jurisdiction or omit the provisions if they are inconsistent with prosecutorial policy and practice in that jurisdiction.</w:t>
            </w:r>
          </w:p>
        </w:tc>
      </w:tr>
      <w:tr w:rsidR="001605D5" w:rsidRPr="00327ED9" w14:paraId="0A0F7A3A" w14:textId="77777777" w:rsidTr="001605D5">
        <w:trPr>
          <w:cantSplit/>
          <w:jc w:val="center"/>
        </w:trPr>
        <w:tc>
          <w:tcPr>
            <w:tcW w:w="1740" w:type="dxa"/>
            <w:shd w:val="clear" w:color="auto" w:fill="auto"/>
          </w:tcPr>
          <w:p w14:paraId="2F954682" w14:textId="77777777" w:rsidR="001605D5" w:rsidRDefault="001605D5" w:rsidP="001605D5">
            <w:pPr>
              <w:pStyle w:val="Normal-Schedule"/>
              <w:spacing w:before="60" w:after="60"/>
              <w:rPr>
                <w:szCs w:val="24"/>
              </w:rPr>
            </w:pPr>
            <w:r>
              <w:rPr>
                <w:szCs w:val="24"/>
              </w:rPr>
              <w:t>232</w:t>
            </w:r>
          </w:p>
        </w:tc>
        <w:tc>
          <w:tcPr>
            <w:tcW w:w="4497" w:type="dxa"/>
            <w:shd w:val="clear" w:color="auto" w:fill="auto"/>
          </w:tcPr>
          <w:p w14:paraId="0CBEAD6A" w14:textId="77777777" w:rsidR="001605D5" w:rsidRPr="00EB23C2" w:rsidRDefault="001605D5" w:rsidP="001605D5">
            <w:pPr>
              <w:pStyle w:val="Normal-Schedule"/>
              <w:spacing w:before="60" w:after="60"/>
            </w:pPr>
            <w:r>
              <w:t>A jurisdiction may specify other types of official inquiries for the purposes of subsection (1)(b), as ap</w:t>
            </w:r>
            <w:r w:rsidR="00771723">
              <w:t>propriate to that jurisdiction.</w:t>
            </w:r>
          </w:p>
        </w:tc>
      </w:tr>
      <w:tr w:rsidR="001605D5" w:rsidRPr="00327ED9" w14:paraId="5A5FB802" w14:textId="77777777" w:rsidTr="001605D5">
        <w:trPr>
          <w:cantSplit/>
          <w:jc w:val="center"/>
        </w:trPr>
        <w:tc>
          <w:tcPr>
            <w:tcW w:w="1740" w:type="dxa"/>
            <w:shd w:val="clear" w:color="auto" w:fill="auto"/>
          </w:tcPr>
          <w:p w14:paraId="0ED0B7D3" w14:textId="77777777" w:rsidR="001605D5" w:rsidRDefault="001605D5" w:rsidP="001605D5">
            <w:pPr>
              <w:pStyle w:val="Normal-Schedule"/>
              <w:spacing w:before="60" w:after="60"/>
              <w:rPr>
                <w:szCs w:val="24"/>
              </w:rPr>
            </w:pPr>
            <w:r>
              <w:rPr>
                <w:szCs w:val="24"/>
              </w:rPr>
              <w:lastRenderedPageBreak/>
              <w:t>243</w:t>
            </w:r>
          </w:p>
        </w:tc>
        <w:tc>
          <w:tcPr>
            <w:tcW w:w="4497" w:type="dxa"/>
            <w:shd w:val="clear" w:color="auto" w:fill="auto"/>
          </w:tcPr>
          <w:p w14:paraId="7828C854" w14:textId="77777777" w:rsidR="001605D5" w:rsidRDefault="001605D5" w:rsidP="001605D5">
            <w:pPr>
              <w:pStyle w:val="Normal-Schedule"/>
              <w:spacing w:before="60" w:after="60"/>
            </w:pPr>
            <w:r>
              <w:t>Jurisdictions must enact provisions as necessary to:</w:t>
            </w:r>
          </w:p>
          <w:p w14:paraId="4F9A44F0" w14:textId="77777777" w:rsidR="001605D5" w:rsidRPr="00586D70" w:rsidRDefault="001605D5" w:rsidP="001605D5">
            <w:pPr>
              <w:pStyle w:val="Normal-Schedule"/>
              <w:tabs>
                <w:tab w:val="clear" w:pos="454"/>
                <w:tab w:val="right" w:pos="252"/>
              </w:tabs>
              <w:spacing w:before="60" w:after="60"/>
              <w:ind w:left="372" w:hanging="372"/>
              <w:rPr>
                <w:lang w:val="en-US"/>
              </w:rPr>
            </w:pPr>
            <w:r w:rsidRPr="00586D70">
              <w:rPr>
                <w:lang w:val="en-US"/>
              </w:rPr>
              <w:tab/>
            </w:r>
            <w:r w:rsidRPr="00586D70">
              <w:rPr>
                <w:lang w:val="en-US"/>
              </w:rPr>
              <w:sym w:font="Symbol" w:char="F0B7"/>
            </w:r>
            <w:r w:rsidRPr="00586D70">
              <w:rPr>
                <w:lang w:val="en-US"/>
              </w:rPr>
              <w:tab/>
              <w:t>enable an infringement scheme to be established in relation to this Act; and</w:t>
            </w:r>
          </w:p>
          <w:p w14:paraId="6C537FEE" w14:textId="77777777" w:rsidR="001605D5" w:rsidRPr="00586D70" w:rsidRDefault="001605D5" w:rsidP="001605D5">
            <w:pPr>
              <w:pStyle w:val="Normal-Schedule"/>
              <w:tabs>
                <w:tab w:val="clear" w:pos="454"/>
                <w:tab w:val="right" w:pos="252"/>
              </w:tabs>
              <w:spacing w:before="60" w:after="60"/>
              <w:ind w:left="372" w:hanging="372"/>
              <w:rPr>
                <w:lang w:val="en-US"/>
              </w:rPr>
            </w:pPr>
            <w:r w:rsidRPr="00586D70">
              <w:rPr>
                <w:lang w:val="en-US"/>
              </w:rPr>
              <w:tab/>
            </w:r>
            <w:r w:rsidRPr="00586D70">
              <w:rPr>
                <w:lang w:val="en-US"/>
              </w:rPr>
              <w:sym w:font="Symbol" w:char="F0B7"/>
            </w:r>
            <w:r w:rsidRPr="00586D70">
              <w:rPr>
                <w:lang w:val="en-US"/>
              </w:rPr>
              <w:tab/>
              <w:t>prescribe the offences for which infringement notices may be issued consistent with the model regulations.</w:t>
            </w:r>
          </w:p>
        </w:tc>
      </w:tr>
      <w:tr w:rsidR="001605D5" w:rsidRPr="00327ED9" w14:paraId="113D591B" w14:textId="77777777" w:rsidTr="001605D5">
        <w:trPr>
          <w:cantSplit/>
          <w:jc w:val="center"/>
        </w:trPr>
        <w:tc>
          <w:tcPr>
            <w:tcW w:w="1740" w:type="dxa"/>
            <w:shd w:val="clear" w:color="auto" w:fill="auto"/>
          </w:tcPr>
          <w:p w14:paraId="252309F5" w14:textId="73C8FA21" w:rsidR="001605D5" w:rsidRDefault="001605D5" w:rsidP="001605D5">
            <w:pPr>
              <w:pStyle w:val="Normal-Schedule"/>
              <w:spacing w:before="60" w:after="60"/>
              <w:rPr>
                <w:szCs w:val="24"/>
              </w:rPr>
            </w:pPr>
            <w:r>
              <w:rPr>
                <w:szCs w:val="24"/>
              </w:rPr>
              <w:t>244</w:t>
            </w:r>
            <w:r w:rsidR="00631D33" w:rsidRPr="00631D33">
              <w:rPr>
                <w:szCs w:val="24"/>
              </w:rPr>
              <w:t>–244D</w:t>
            </w:r>
          </w:p>
        </w:tc>
        <w:tc>
          <w:tcPr>
            <w:tcW w:w="4497" w:type="dxa"/>
            <w:shd w:val="clear" w:color="auto" w:fill="auto"/>
          </w:tcPr>
          <w:p w14:paraId="4C41BEB1" w14:textId="47267047" w:rsidR="001605D5" w:rsidRDefault="00631D33" w:rsidP="00631D33">
            <w:pPr>
              <w:pStyle w:val="Normal-Schedule"/>
              <w:spacing w:before="60" w:after="60"/>
            </w:pPr>
            <w:r>
              <w:t>A jurisdiction may omit these sections if the relevant laws of the jurisdiction already provide for this.</w:t>
            </w:r>
          </w:p>
        </w:tc>
      </w:tr>
      <w:tr w:rsidR="001605D5" w:rsidRPr="00327ED9" w14:paraId="45F9D719" w14:textId="77777777" w:rsidTr="001605D5">
        <w:trPr>
          <w:cantSplit/>
          <w:jc w:val="center"/>
        </w:trPr>
        <w:tc>
          <w:tcPr>
            <w:tcW w:w="1740" w:type="dxa"/>
            <w:shd w:val="clear" w:color="auto" w:fill="auto"/>
          </w:tcPr>
          <w:p w14:paraId="79901B40" w14:textId="77777777" w:rsidR="001605D5" w:rsidRDefault="001605D5" w:rsidP="001605D5">
            <w:pPr>
              <w:pStyle w:val="Normal-Schedule"/>
              <w:spacing w:before="60" w:after="60"/>
              <w:rPr>
                <w:szCs w:val="24"/>
              </w:rPr>
            </w:pPr>
            <w:r>
              <w:rPr>
                <w:szCs w:val="24"/>
              </w:rPr>
              <w:t>245</w:t>
            </w:r>
          </w:p>
        </w:tc>
        <w:tc>
          <w:tcPr>
            <w:tcW w:w="4497" w:type="dxa"/>
            <w:shd w:val="clear" w:color="auto" w:fill="auto"/>
          </w:tcPr>
          <w:p w14:paraId="28725A2A" w14:textId="77777777" w:rsidR="001605D5" w:rsidRDefault="001605D5" w:rsidP="001605D5">
            <w:pPr>
              <w:pStyle w:val="Normal-Schedule"/>
              <w:spacing w:before="60" w:after="60"/>
            </w:pPr>
            <w:r>
              <w:t>A jurisdiction may need to adjust this section in relation to its jurisdiction.</w:t>
            </w:r>
          </w:p>
        </w:tc>
      </w:tr>
      <w:tr w:rsidR="001605D5" w:rsidRPr="00327ED9" w14:paraId="59B4F716" w14:textId="77777777" w:rsidTr="001605D5">
        <w:trPr>
          <w:cantSplit/>
          <w:jc w:val="center"/>
        </w:trPr>
        <w:tc>
          <w:tcPr>
            <w:tcW w:w="1740" w:type="dxa"/>
            <w:shd w:val="clear" w:color="auto" w:fill="auto"/>
          </w:tcPr>
          <w:p w14:paraId="1CBDABC2" w14:textId="77777777" w:rsidR="001605D5" w:rsidRDefault="001605D5" w:rsidP="001605D5">
            <w:pPr>
              <w:pStyle w:val="Normal-Schedule"/>
              <w:spacing w:before="60" w:after="60"/>
              <w:rPr>
                <w:szCs w:val="24"/>
              </w:rPr>
            </w:pPr>
            <w:r>
              <w:rPr>
                <w:szCs w:val="24"/>
              </w:rPr>
              <w:t>246</w:t>
            </w:r>
          </w:p>
        </w:tc>
        <w:tc>
          <w:tcPr>
            <w:tcW w:w="4497" w:type="dxa"/>
            <w:shd w:val="clear" w:color="auto" w:fill="auto"/>
          </w:tcPr>
          <w:p w14:paraId="3372E481" w14:textId="77777777" w:rsidR="001605D5" w:rsidRDefault="001605D5" w:rsidP="001605D5">
            <w:pPr>
              <w:pStyle w:val="Normal-Schedule"/>
              <w:spacing w:before="60" w:after="60"/>
            </w:pPr>
            <w:r>
              <w:t>A jurisdiction may need to adjust this section in relation to its jurisdiction</w:t>
            </w:r>
          </w:p>
        </w:tc>
      </w:tr>
      <w:tr w:rsidR="001605D5" w:rsidRPr="00327ED9" w14:paraId="2BFA59B0" w14:textId="77777777" w:rsidTr="001605D5">
        <w:trPr>
          <w:cantSplit/>
          <w:jc w:val="center"/>
        </w:trPr>
        <w:tc>
          <w:tcPr>
            <w:tcW w:w="1740" w:type="dxa"/>
            <w:shd w:val="clear" w:color="auto" w:fill="auto"/>
          </w:tcPr>
          <w:p w14:paraId="0E77F91C" w14:textId="77777777" w:rsidR="001605D5" w:rsidRDefault="001605D5" w:rsidP="001605D5">
            <w:pPr>
              <w:pStyle w:val="Normal-Schedule"/>
              <w:spacing w:before="60" w:after="60"/>
              <w:rPr>
                <w:szCs w:val="24"/>
              </w:rPr>
            </w:pPr>
            <w:r>
              <w:rPr>
                <w:szCs w:val="24"/>
              </w:rPr>
              <w:t>268</w:t>
            </w:r>
          </w:p>
        </w:tc>
        <w:tc>
          <w:tcPr>
            <w:tcW w:w="4497" w:type="dxa"/>
            <w:shd w:val="clear" w:color="auto" w:fill="auto"/>
          </w:tcPr>
          <w:p w14:paraId="2B9C7327" w14:textId="77777777" w:rsidR="001605D5" w:rsidRDefault="001605D5" w:rsidP="001605D5">
            <w:pPr>
              <w:pStyle w:val="Normal-Schedule"/>
              <w:spacing w:before="60" w:after="60"/>
            </w:pPr>
            <w:r>
              <w:t>The Commonwealth may rely on the provisions of the Criminal Code in place of this offence.</w:t>
            </w:r>
          </w:p>
        </w:tc>
      </w:tr>
      <w:tr w:rsidR="000E01C2" w:rsidRPr="00327ED9" w14:paraId="6E7331EC" w14:textId="77777777" w:rsidTr="001605D5">
        <w:trPr>
          <w:cantSplit/>
          <w:jc w:val="center"/>
        </w:trPr>
        <w:tc>
          <w:tcPr>
            <w:tcW w:w="1740" w:type="dxa"/>
            <w:shd w:val="clear" w:color="auto" w:fill="auto"/>
          </w:tcPr>
          <w:p w14:paraId="5E685901" w14:textId="233C91DF" w:rsidR="000E01C2" w:rsidRDefault="000F2103" w:rsidP="001605D5">
            <w:pPr>
              <w:pStyle w:val="Normal-Schedule"/>
              <w:spacing w:before="60" w:after="60"/>
              <w:rPr>
                <w:szCs w:val="24"/>
              </w:rPr>
            </w:pPr>
            <w:r>
              <w:rPr>
                <w:rFonts w:ascii="Times-Roman" w:hAnsi="Times-Roman" w:cs="Times-Roman"/>
                <w:szCs w:val="24"/>
                <w:lang w:eastAsia="en-AU"/>
              </w:rPr>
              <w:t>272A(3)</w:t>
            </w:r>
          </w:p>
        </w:tc>
        <w:tc>
          <w:tcPr>
            <w:tcW w:w="4497" w:type="dxa"/>
            <w:shd w:val="clear" w:color="auto" w:fill="auto"/>
          </w:tcPr>
          <w:p w14:paraId="642B5BF2" w14:textId="7E388033" w:rsidR="000E01C2" w:rsidRDefault="000F2103" w:rsidP="001605D5">
            <w:pPr>
              <w:pStyle w:val="Normal-Schedule"/>
              <w:spacing w:before="60" w:after="60"/>
            </w:pPr>
            <w:r w:rsidRPr="000F2103">
              <w:t>Each jurisdiction will need to consider the application of this section to contracts and other arrangements in force when the section commences.</w:t>
            </w:r>
          </w:p>
        </w:tc>
      </w:tr>
      <w:tr w:rsidR="001605D5" w:rsidRPr="00327ED9" w14:paraId="52A633E2" w14:textId="77777777" w:rsidTr="001605D5">
        <w:trPr>
          <w:cantSplit/>
          <w:jc w:val="center"/>
        </w:trPr>
        <w:tc>
          <w:tcPr>
            <w:tcW w:w="1740" w:type="dxa"/>
            <w:shd w:val="clear" w:color="auto" w:fill="auto"/>
          </w:tcPr>
          <w:p w14:paraId="3E4F8975" w14:textId="77777777" w:rsidR="001605D5" w:rsidRDefault="001605D5" w:rsidP="001605D5">
            <w:pPr>
              <w:pStyle w:val="Normal-Schedule"/>
              <w:spacing w:before="60" w:after="60"/>
              <w:rPr>
                <w:szCs w:val="24"/>
              </w:rPr>
            </w:pPr>
            <w:r>
              <w:rPr>
                <w:szCs w:val="24"/>
              </w:rPr>
              <w:t xml:space="preserve">274 </w:t>
            </w:r>
          </w:p>
        </w:tc>
        <w:tc>
          <w:tcPr>
            <w:tcW w:w="4497" w:type="dxa"/>
            <w:shd w:val="clear" w:color="auto" w:fill="auto"/>
          </w:tcPr>
          <w:p w14:paraId="0C592327" w14:textId="77777777" w:rsidR="001605D5" w:rsidRDefault="001605D5" w:rsidP="001605D5">
            <w:pPr>
              <w:pStyle w:val="Normal-Schedule"/>
              <w:spacing w:before="60" w:after="60"/>
            </w:pPr>
            <w:r>
              <w:t>Jurisdictions may need to adjust the references to the Government Gazette as relevant to the jurisdiction.</w:t>
            </w:r>
          </w:p>
        </w:tc>
      </w:tr>
      <w:tr w:rsidR="001605D5" w:rsidRPr="00327ED9" w14:paraId="043B5EB7" w14:textId="77777777" w:rsidTr="001605D5">
        <w:trPr>
          <w:cantSplit/>
          <w:jc w:val="center"/>
        </w:trPr>
        <w:tc>
          <w:tcPr>
            <w:tcW w:w="1740" w:type="dxa"/>
            <w:shd w:val="clear" w:color="auto" w:fill="auto"/>
          </w:tcPr>
          <w:p w14:paraId="4D213F17" w14:textId="77777777" w:rsidR="001605D5" w:rsidRDefault="001605D5" w:rsidP="001605D5">
            <w:pPr>
              <w:pStyle w:val="Normal-Schedule"/>
              <w:spacing w:before="60" w:after="60"/>
              <w:rPr>
                <w:szCs w:val="24"/>
              </w:rPr>
            </w:pPr>
            <w:r>
              <w:rPr>
                <w:szCs w:val="24"/>
              </w:rPr>
              <w:t>276</w:t>
            </w:r>
          </w:p>
        </w:tc>
        <w:tc>
          <w:tcPr>
            <w:tcW w:w="4497" w:type="dxa"/>
            <w:shd w:val="clear" w:color="auto" w:fill="auto"/>
          </w:tcPr>
          <w:p w14:paraId="0F7E34F8" w14:textId="77777777" w:rsidR="001605D5" w:rsidRDefault="001605D5" w:rsidP="001605D5">
            <w:pPr>
              <w:pStyle w:val="Normal-Schedule"/>
              <w:spacing w:before="60" w:after="60"/>
              <w:rPr>
                <w:lang w:val="en-US"/>
              </w:rPr>
            </w:pPr>
            <w:r>
              <w:rPr>
                <w:lang w:val="en-US"/>
              </w:rPr>
              <w:t>Jurisdictions may replace Governor in Council with the appropriate term for that jurisdiction.</w:t>
            </w:r>
          </w:p>
          <w:p w14:paraId="77C2B8E0" w14:textId="77777777" w:rsidR="001605D5" w:rsidRDefault="001605D5" w:rsidP="001605D5">
            <w:pPr>
              <w:pStyle w:val="Normal-Schedule"/>
              <w:spacing w:before="60" w:after="60"/>
              <w:rPr>
                <w:lang w:val="en-US"/>
              </w:rPr>
            </w:pPr>
            <w:r w:rsidRPr="001F210E">
              <w:t>A jurisdiction can include a provision clarifying that the regulation-making powers do not limit the powers already provided in their interpretation legislation.</w:t>
            </w:r>
          </w:p>
        </w:tc>
      </w:tr>
      <w:tr w:rsidR="001605D5" w:rsidRPr="00327ED9" w14:paraId="49215205" w14:textId="77777777" w:rsidTr="001605D5">
        <w:trPr>
          <w:cantSplit/>
          <w:jc w:val="center"/>
        </w:trPr>
        <w:tc>
          <w:tcPr>
            <w:tcW w:w="1740" w:type="dxa"/>
            <w:shd w:val="clear" w:color="auto" w:fill="auto"/>
          </w:tcPr>
          <w:p w14:paraId="74AD5756" w14:textId="77777777" w:rsidR="001605D5" w:rsidRDefault="001605D5" w:rsidP="001605D5">
            <w:pPr>
              <w:pStyle w:val="Normal-Schedule"/>
              <w:spacing w:before="60" w:after="60"/>
              <w:rPr>
                <w:szCs w:val="24"/>
              </w:rPr>
            </w:pPr>
            <w:r>
              <w:rPr>
                <w:szCs w:val="24"/>
              </w:rPr>
              <w:t>Schedule 1</w:t>
            </w:r>
          </w:p>
        </w:tc>
        <w:tc>
          <w:tcPr>
            <w:tcW w:w="4497" w:type="dxa"/>
            <w:shd w:val="clear" w:color="auto" w:fill="auto"/>
          </w:tcPr>
          <w:p w14:paraId="38FC7BAC" w14:textId="77777777" w:rsidR="001605D5" w:rsidRDefault="001605D5" w:rsidP="001605D5">
            <w:pPr>
              <w:pStyle w:val="Normal-Schedule"/>
              <w:spacing w:before="60" w:after="60"/>
            </w:pPr>
            <w:r>
              <w:t>This Schedule is optional for jurisdictions.  A jurisdiction may choose to regulate high risk plant or dangerous goods or both.</w:t>
            </w:r>
          </w:p>
        </w:tc>
      </w:tr>
      <w:tr w:rsidR="001605D5" w:rsidRPr="00327ED9" w14:paraId="05F0E786" w14:textId="77777777" w:rsidTr="001605D5">
        <w:trPr>
          <w:cantSplit/>
          <w:jc w:val="center"/>
        </w:trPr>
        <w:tc>
          <w:tcPr>
            <w:tcW w:w="1740" w:type="dxa"/>
            <w:shd w:val="clear" w:color="auto" w:fill="auto"/>
          </w:tcPr>
          <w:p w14:paraId="1E54702C" w14:textId="77777777" w:rsidR="001605D5" w:rsidRDefault="001605D5" w:rsidP="001605D5">
            <w:pPr>
              <w:pStyle w:val="Normal-Schedule"/>
              <w:spacing w:before="60" w:after="60"/>
              <w:rPr>
                <w:szCs w:val="24"/>
              </w:rPr>
            </w:pPr>
            <w:r>
              <w:rPr>
                <w:szCs w:val="24"/>
              </w:rPr>
              <w:t>Schedule 2</w:t>
            </w:r>
          </w:p>
        </w:tc>
        <w:tc>
          <w:tcPr>
            <w:tcW w:w="4497" w:type="dxa"/>
            <w:shd w:val="clear" w:color="auto" w:fill="auto"/>
          </w:tcPr>
          <w:p w14:paraId="2860001C" w14:textId="77777777" w:rsidR="001605D5" w:rsidRDefault="001605D5" w:rsidP="001605D5">
            <w:pPr>
              <w:pStyle w:val="Normal-Schedule"/>
              <w:spacing w:before="60" w:after="60"/>
            </w:pPr>
            <w:r>
              <w:t>A jurisdiction may use this Schedule to establish the regulator and to provide for local consultation arrangements and for local arrangements for the collection of money and the provision of data.</w:t>
            </w:r>
          </w:p>
        </w:tc>
      </w:tr>
      <w:tr w:rsidR="00631D33" w:rsidRPr="00327ED9" w14:paraId="475F101D" w14:textId="77777777" w:rsidTr="001605D5">
        <w:trPr>
          <w:cantSplit/>
          <w:jc w:val="center"/>
        </w:trPr>
        <w:tc>
          <w:tcPr>
            <w:tcW w:w="1740" w:type="dxa"/>
            <w:shd w:val="clear" w:color="auto" w:fill="auto"/>
          </w:tcPr>
          <w:p w14:paraId="66256200" w14:textId="681740CA" w:rsidR="00631D33" w:rsidRDefault="00631D33" w:rsidP="001605D5">
            <w:pPr>
              <w:pStyle w:val="Normal-Schedule"/>
              <w:spacing w:before="60" w:after="60"/>
              <w:rPr>
                <w:szCs w:val="24"/>
              </w:rPr>
            </w:pPr>
            <w:r w:rsidRPr="00631D33">
              <w:rPr>
                <w:szCs w:val="24"/>
              </w:rPr>
              <w:lastRenderedPageBreak/>
              <w:t>Schedule 4, clause 1A</w:t>
            </w:r>
          </w:p>
        </w:tc>
        <w:tc>
          <w:tcPr>
            <w:tcW w:w="4497" w:type="dxa"/>
            <w:shd w:val="clear" w:color="auto" w:fill="auto"/>
          </w:tcPr>
          <w:p w14:paraId="01A45206" w14:textId="738BEBA4" w:rsidR="00631D33" w:rsidRDefault="00631D33" w:rsidP="00631D33">
            <w:pPr>
              <w:pStyle w:val="Normal-Schedule"/>
              <w:spacing w:before="60" w:after="60"/>
            </w:pPr>
            <w:r>
              <w:t>A jurisdiction that creates the offence of industrial manslaughter should insert a clause providing for the maximum monetary penalty payable for the offence by a body corporate.</w:t>
            </w:r>
          </w:p>
          <w:p w14:paraId="432D994E" w14:textId="5C5CF689" w:rsidR="00631D33" w:rsidRDefault="00631D33" w:rsidP="00631D33">
            <w:pPr>
              <w:pStyle w:val="Normal-Schedule"/>
              <w:spacing w:before="60" w:after="60"/>
            </w:pPr>
            <w:r>
              <w:t>The recommended maximum penalty is $18 million.</w:t>
            </w:r>
          </w:p>
        </w:tc>
      </w:tr>
      <w:tr w:rsidR="001605D5" w:rsidRPr="00327ED9" w14:paraId="2E31FE9E" w14:textId="77777777" w:rsidTr="001605D5">
        <w:trPr>
          <w:cantSplit/>
          <w:jc w:val="center"/>
        </w:trPr>
        <w:tc>
          <w:tcPr>
            <w:tcW w:w="1740" w:type="dxa"/>
            <w:shd w:val="clear" w:color="auto" w:fill="auto"/>
          </w:tcPr>
          <w:p w14:paraId="05EEBFBF" w14:textId="77777777" w:rsidR="001605D5" w:rsidRDefault="001605D5" w:rsidP="001605D5">
            <w:pPr>
              <w:pStyle w:val="Normal-Schedule"/>
              <w:spacing w:before="60" w:after="60"/>
              <w:rPr>
                <w:szCs w:val="24"/>
              </w:rPr>
            </w:pPr>
            <w:r>
              <w:rPr>
                <w:szCs w:val="24"/>
              </w:rPr>
              <w:lastRenderedPageBreak/>
              <w:t>Additional jurisdictional notes</w:t>
            </w:r>
          </w:p>
        </w:tc>
        <w:tc>
          <w:tcPr>
            <w:tcW w:w="4497" w:type="dxa"/>
            <w:shd w:val="clear" w:color="auto" w:fill="auto"/>
          </w:tcPr>
          <w:p w14:paraId="333EC17A" w14:textId="77777777" w:rsidR="001605D5" w:rsidRDefault="001605D5" w:rsidP="001605D5">
            <w:pPr>
              <w:pStyle w:val="Normal-Schedule"/>
              <w:spacing w:before="60" w:after="60"/>
            </w:pPr>
            <w:r>
              <w:t>The Commonwealth will make appropriate amendments to set out the intended area of coverage of the Model Bill.  The existing Commonwealth Act applies to Commonwealth departments and agencies, Commonwealth authorities and certain licensees and their employees and contractors.</w:t>
            </w:r>
          </w:p>
          <w:p w14:paraId="09913CEA" w14:textId="77777777" w:rsidR="001605D5" w:rsidRDefault="001605D5" w:rsidP="001605D5">
            <w:pPr>
              <w:pStyle w:val="Normal-Schedule"/>
              <w:spacing w:before="60" w:after="60"/>
            </w:pPr>
            <w:r>
              <w:t>Jurisdictions will use numbering that is harmonised with the Model Bill.  Some jurisdictions may need to omit or add provisions to give effect to jurisdictional notes.  If a provision is omitted, the jurisdiction will leave a gap in the numbering.  If a provision is added an alphanumeric number will be used. eg 29A, 29B.</w:t>
            </w:r>
          </w:p>
          <w:p w14:paraId="23DA9D73" w14:textId="77777777" w:rsidR="001605D5" w:rsidRDefault="001605D5" w:rsidP="001605D5">
            <w:pPr>
              <w:pStyle w:val="Normal-Schedule"/>
              <w:spacing w:before="60" w:after="60"/>
            </w:pPr>
            <w:r>
              <w:t>The Commonwealth or any other jurisdiction may specify, where necessary, whether a provision of the Model Bill is legislative or non-legislative in character.</w:t>
            </w:r>
          </w:p>
          <w:p w14:paraId="14D70059" w14:textId="77777777" w:rsidR="001605D5" w:rsidRDefault="001605D5" w:rsidP="001605D5">
            <w:pPr>
              <w:pStyle w:val="Normal-Schedule"/>
              <w:spacing w:before="60" w:after="60"/>
            </w:pPr>
            <w:r>
              <w:t>A jurisdiction will adjust the penalty provisions in the Model Bill to fit the manner of creating offences in its jurisdiction e.g. use of "penalty" rather than "maximum penalty".</w:t>
            </w:r>
          </w:p>
          <w:p w14:paraId="17351952" w14:textId="77777777" w:rsidR="001605D5" w:rsidRDefault="001605D5" w:rsidP="001605D5">
            <w:pPr>
              <w:pStyle w:val="Normal-Schedule"/>
              <w:spacing w:before="60" w:after="60"/>
            </w:pPr>
            <w:r>
              <w:t>Jurisd</w:t>
            </w:r>
            <w:r w:rsidR="00771723">
              <w:t>ictions may include subsections</w:t>
            </w:r>
            <w:r>
              <w:t xml:space="preserve"> (or include a general statement provision in the Bill) clarifying where all or part of an offence attracts strict liability or absolute liability.</w:t>
            </w:r>
          </w:p>
          <w:p w14:paraId="6B192119" w14:textId="77777777" w:rsidR="001605D5" w:rsidRDefault="001605D5" w:rsidP="001605D5">
            <w:pPr>
              <w:pStyle w:val="Normal-Schedule"/>
              <w:spacing w:before="60" w:after="60"/>
            </w:pPr>
            <w:r>
              <w:t>A jurisdiction may need to make adjustments to accommodate the procedures and rules in its jurisdiction for bringing proceedings in relation to unincorporated associations and partnerships.</w:t>
            </w:r>
          </w:p>
          <w:p w14:paraId="3E17B2C5" w14:textId="77777777" w:rsidR="001605D5" w:rsidRDefault="001605D5" w:rsidP="001605D5">
            <w:pPr>
              <w:pStyle w:val="Normal-Schedule"/>
              <w:spacing w:before="60" w:after="60"/>
            </w:pPr>
            <w:r>
              <w:t>Jurisdictions will designate the relevant courts and tribunals and specify the relevant jurisdiction in relation to any matter conferred on a court or tribunal under any provision of the Model Bill and make any necessary consequential amendments including the amendment or addition of definitions.</w:t>
            </w:r>
          </w:p>
        </w:tc>
      </w:tr>
      <w:tr w:rsidR="001605D5" w:rsidRPr="00327ED9" w14:paraId="5DB65D29" w14:textId="77777777" w:rsidTr="001605D5">
        <w:trPr>
          <w:cantSplit/>
          <w:jc w:val="center"/>
        </w:trPr>
        <w:tc>
          <w:tcPr>
            <w:tcW w:w="1740" w:type="dxa"/>
            <w:tcBorders>
              <w:bottom w:val="single" w:sz="4" w:space="0" w:color="auto"/>
            </w:tcBorders>
            <w:shd w:val="clear" w:color="auto" w:fill="auto"/>
          </w:tcPr>
          <w:p w14:paraId="4F01BF13" w14:textId="77777777" w:rsidR="001605D5" w:rsidRDefault="001605D5" w:rsidP="001605D5">
            <w:pPr>
              <w:pStyle w:val="Normal-Schedule"/>
              <w:spacing w:before="60" w:after="60"/>
              <w:rPr>
                <w:szCs w:val="24"/>
              </w:rPr>
            </w:pPr>
          </w:p>
        </w:tc>
        <w:tc>
          <w:tcPr>
            <w:tcW w:w="4497" w:type="dxa"/>
            <w:tcBorders>
              <w:bottom w:val="single" w:sz="4" w:space="0" w:color="auto"/>
            </w:tcBorders>
            <w:shd w:val="clear" w:color="auto" w:fill="auto"/>
          </w:tcPr>
          <w:p w14:paraId="110C2747" w14:textId="77777777" w:rsidR="001605D5" w:rsidRDefault="001605D5" w:rsidP="001605D5">
            <w:pPr>
              <w:pStyle w:val="Normal-Schedule"/>
              <w:spacing w:before="60" w:after="60"/>
            </w:pPr>
            <w:r>
              <w:t xml:space="preserve">The Commonwealth may disapply section 4AB of the </w:t>
            </w:r>
            <w:r w:rsidRPr="00EF2EFF">
              <w:rPr>
                <w:i/>
              </w:rPr>
              <w:t>Crimes Act 1914</w:t>
            </w:r>
            <w:r>
              <w:t xml:space="preserve"> of the Commonwealth to ensure uniformity with the monetary penalties in this Act.</w:t>
            </w:r>
          </w:p>
          <w:p w14:paraId="1A4B8D70" w14:textId="77777777" w:rsidR="001605D5" w:rsidRDefault="001605D5" w:rsidP="001605D5">
            <w:pPr>
              <w:pStyle w:val="Normal-Schedule"/>
              <w:spacing w:before="60" w:after="60"/>
            </w:pPr>
            <w:r>
              <w:t xml:space="preserve">The Commonwealth may disapply section 4K of the </w:t>
            </w:r>
            <w:r w:rsidRPr="00EF2EFF">
              <w:rPr>
                <w:i/>
              </w:rPr>
              <w:t>Crimes Act 1914</w:t>
            </w:r>
            <w:r>
              <w:t xml:space="preserve"> of the Commonwealth in relation to offences under sections 75 and 149.</w:t>
            </w:r>
          </w:p>
          <w:p w14:paraId="5F7DAF78" w14:textId="77777777" w:rsidR="001605D5" w:rsidRDefault="001605D5" w:rsidP="001605D5">
            <w:pPr>
              <w:pStyle w:val="Normal-Schedule"/>
              <w:spacing w:before="60" w:after="60"/>
            </w:pPr>
            <w:r>
              <w:t>The Commonwealth and any other jurisdiction may include provisions in Division 3 of Part 9 to deal with the operation and seizure of electronic equipment during an entry and search of a place.</w:t>
            </w:r>
          </w:p>
          <w:p w14:paraId="73C167C1" w14:textId="77777777" w:rsidR="001605D5" w:rsidRDefault="001605D5" w:rsidP="001605D5">
            <w:pPr>
              <w:pStyle w:val="Normal-Schedule"/>
              <w:spacing w:before="60" w:after="60"/>
            </w:pPr>
            <w:r>
              <w:t>The Commonwealth may define Fair Work Australia as a relevant tribunal or the purposes of this Act.</w:t>
            </w:r>
          </w:p>
        </w:tc>
      </w:tr>
    </w:tbl>
    <w:p w14:paraId="3820C616" w14:textId="77777777" w:rsidR="005C2AA9" w:rsidRDefault="005C2AA9" w:rsidP="0044798E">
      <w:pPr>
        <w:spacing w:before="0"/>
        <w:rPr>
          <w:lang w:val="en-US"/>
        </w:rPr>
      </w:pPr>
    </w:p>
    <w:p w14:paraId="5C5C0BD0" w14:textId="77777777" w:rsidR="001605D5" w:rsidRPr="002E586E" w:rsidRDefault="001605D5" w:rsidP="0044798E">
      <w:pPr>
        <w:spacing w:before="0"/>
        <w:rPr>
          <w:lang w:val="en-US"/>
        </w:rPr>
      </w:pPr>
    </w:p>
    <w:p w14:paraId="42E6F55E" w14:textId="77777777" w:rsidR="00112CB8" w:rsidRDefault="00112CB8">
      <w:pPr>
        <w:pStyle w:val="Heading-PART"/>
        <w:sectPr w:rsidR="00112CB8">
          <w:headerReference w:type="even" r:id="rId19"/>
          <w:headerReference w:type="default" r:id="rId20"/>
          <w:footerReference w:type="even" r:id="rId21"/>
          <w:footerReference w:type="default" r:id="rId22"/>
          <w:endnotePr>
            <w:numFmt w:val="decimal"/>
          </w:endnotePr>
          <w:type w:val="continuous"/>
          <w:pgSz w:w="11907" w:h="16840" w:code="9"/>
          <w:pgMar w:top="3170" w:right="2835" w:bottom="2773" w:left="2835" w:header="1332" w:footer="2325" w:gutter="0"/>
          <w:cols w:space="720"/>
          <w:formProt w:val="0"/>
          <w:titlePg/>
          <w:docGrid w:linePitch="163"/>
        </w:sectPr>
      </w:pPr>
    </w:p>
    <w:p w14:paraId="315FFFE6" w14:textId="77777777" w:rsidR="00112CB8" w:rsidRDefault="00112CB8">
      <w:pPr>
        <w:pStyle w:val="Heading-PART"/>
      </w:pPr>
    </w:p>
    <w:sectPr w:rsidR="00112CB8" w:rsidSect="002E586E">
      <w:headerReference w:type="even" r:id="rId23"/>
      <w:headerReference w:type="default" r:id="rId24"/>
      <w:footerReference w:type="even" r:id="rId25"/>
      <w:footerReference w:type="default" r:id="rId26"/>
      <w:endnotePr>
        <w:numFmt w:val="decimal"/>
      </w:endnotePr>
      <w:type w:val="continuous"/>
      <w:pgSz w:w="11907" w:h="16840" w:code="9"/>
      <w:pgMar w:top="3170" w:right="2835" w:bottom="2773" w:left="2835" w:header="1332" w:footer="2325" w:gutter="0"/>
      <w:cols w:space="720"/>
      <w:formProt w:val="0"/>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DA6B" w14:textId="77777777" w:rsidR="000A23F2" w:rsidRDefault="000A23F2">
      <w:pPr>
        <w:spacing w:before="0"/>
        <w:rPr>
          <w:sz w:val="16"/>
        </w:rPr>
      </w:pPr>
    </w:p>
  </w:endnote>
  <w:endnote w:type="continuationSeparator" w:id="0">
    <w:p w14:paraId="0E8441ED" w14:textId="77777777" w:rsidR="000A23F2" w:rsidRDefault="000A23F2">
      <w:pPr>
        <w:spacing w:before="0"/>
        <w:rPr>
          <w:sz w:val="16"/>
        </w:rPr>
      </w:pPr>
    </w:p>
  </w:endnote>
  <w:endnote w:type="continuationNotice" w:id="1">
    <w:p w14:paraId="2F8A7BB6" w14:textId="77777777" w:rsidR="000A23F2" w:rsidRDefault="000A23F2">
      <w:pPr>
        <w:rPr>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D84A" w14:textId="77777777" w:rsidR="00253295" w:rsidRDefault="00253295">
    <w:pPr>
      <w:framePr w:w="6237" w:h="340" w:hSpace="181" w:wrap="around" w:vAnchor="page" w:hAnchor="page" w:x="2847" w:y="14176"/>
      <w:tabs>
        <w:tab w:val="right" w:pos="6237"/>
      </w:tabs>
      <w:jc w:val="center"/>
      <w:rPr>
        <w:sz w:val="16"/>
      </w:rPr>
    </w:pPr>
    <w:bookmarkStart w:id="2" w:name="tp2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2"/>
  <w:p w14:paraId="251173F7"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i</w:t>
    </w:r>
    <w:r>
      <w:fldChar w:fldCharType="end"/>
    </w:r>
  </w:p>
  <w:p w14:paraId="299A7F7B" w14:textId="77777777" w:rsidR="00253295" w:rsidRDefault="00253295">
    <w:pPr>
      <w:framePr w:w="6237" w:h="340" w:hSpace="181" w:wrap="around" w:vAnchor="page" w:hAnchor="margin" w:xAlign="center" w:y="14521"/>
      <w:tabs>
        <w:tab w:val="right" w:pos="6237"/>
      </w:tabs>
      <w:spacing w:before="60"/>
      <w:rPr>
        <w:sz w:val="16"/>
        <w:lang w:val="fr-FR"/>
      </w:rPr>
    </w:pPr>
    <w:bookmarkStart w:id="3" w:name="tp2DraftingInfo2"/>
  </w:p>
  <w:bookmarkEnd w:id="3"/>
  <w:p w14:paraId="271966BB" w14:textId="77777777" w:rsidR="00253295" w:rsidRDefault="002532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6E16" w14:textId="2DB0268A" w:rsidR="00253295" w:rsidRDefault="00253295">
    <w:pPr>
      <w:framePr w:w="6237" w:h="340" w:hSpace="181" w:wrap="around" w:vAnchor="page" w:hAnchor="margin" w:xAlign="center" w:y="14521" w:anchorLock="1"/>
      <w:tabs>
        <w:tab w:val="right" w:pos="6237"/>
      </w:tabs>
      <w:spacing w:before="60"/>
      <w:rPr>
        <w:sz w:val="16"/>
      </w:rPr>
    </w:pPr>
    <w:bookmarkStart w:id="4" w:name="tpDraftingInfo"/>
    <w:r>
      <w:rPr>
        <w:sz w:val="16"/>
      </w:rPr>
      <w:t xml:space="preserve">PCC: [358] </w:t>
    </w:r>
    <w:r w:rsidR="00FB6026">
      <w:rPr>
        <w:sz w:val="16"/>
      </w:rPr>
      <w:t>1 August 2023</w:t>
    </w:r>
  </w:p>
  <w:bookmarkEnd w:id="4"/>
  <w:p w14:paraId="0A0AF83E" w14:textId="77777777" w:rsidR="00253295" w:rsidRDefault="00253295">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fldChar w:fldCharType="end"/>
    </w:r>
  </w:p>
  <w:p w14:paraId="61E2297B" w14:textId="77777777" w:rsidR="00253295" w:rsidRDefault="00253295">
    <w:pPr>
      <w:pStyle w:val="Footer"/>
      <w:tabs>
        <w:tab w:val="clear" w:pos="4153"/>
        <w:tab w:val="right" w:pos="62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2B5B"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ii</w:t>
    </w:r>
    <w:r>
      <w:rPr>
        <w:noProof/>
      </w:rPr>
      <w:fldChar w:fldCharType="end"/>
    </w:r>
  </w:p>
  <w:p w14:paraId="6D31232A" w14:textId="50B116C9" w:rsidR="00BC2C42" w:rsidRPr="00E034F6" w:rsidRDefault="00253295">
    <w:pPr>
      <w:framePr w:w="6237" w:h="340" w:hSpace="181" w:wrap="around" w:vAnchor="page" w:hAnchor="margin" w:xAlign="center" w:y="14521"/>
      <w:tabs>
        <w:tab w:val="right" w:pos="6237"/>
      </w:tabs>
      <w:spacing w:before="60"/>
      <w:rPr>
        <w:sz w:val="16"/>
      </w:rPr>
    </w:pPr>
    <w:bookmarkStart w:id="6" w:name="tp2DraftingInfo"/>
    <w:r>
      <w:rPr>
        <w:sz w:val="16"/>
      </w:rPr>
      <w:t xml:space="preserve">PCC: [358] </w:t>
    </w:r>
    <w:r w:rsidR="00FB6026">
      <w:rPr>
        <w:sz w:val="16"/>
      </w:rPr>
      <w:t>1 August 2023</w:t>
    </w:r>
  </w:p>
  <w:p w14:paraId="111EEBAF" w14:textId="77777777" w:rsidR="00253295" w:rsidRDefault="00253295">
    <w:pPr>
      <w:framePr w:w="6237" w:h="340" w:hSpace="181" w:wrap="around" w:vAnchor="page" w:hAnchor="page" w:x="2847" w:y="14176"/>
      <w:jc w:val="center"/>
      <w:rPr>
        <w:sz w:val="16"/>
      </w:rPr>
    </w:pPr>
    <w:bookmarkStart w:id="7" w:name="tp2ConfidentialFooter"/>
    <w:bookmarkEnd w:id="6"/>
  </w:p>
  <w:bookmarkEnd w:id="7"/>
  <w:p w14:paraId="6A4461ED" w14:textId="77777777" w:rsidR="00253295" w:rsidRDefault="002532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480F" w14:textId="181D624C" w:rsidR="009008A0" w:rsidRDefault="00253295">
    <w:pPr>
      <w:framePr w:w="6237" w:h="340" w:hSpace="181" w:wrap="around" w:vAnchor="page" w:hAnchor="margin" w:xAlign="center" w:y="14506" w:anchorLock="1"/>
      <w:tabs>
        <w:tab w:val="right" w:pos="6237"/>
      </w:tabs>
      <w:spacing w:before="60"/>
      <w:rPr>
        <w:sz w:val="16"/>
      </w:rPr>
    </w:pPr>
    <w:bookmarkStart w:id="8" w:name="cpDraftingInfo"/>
    <w:r>
      <w:rPr>
        <w:sz w:val="16"/>
      </w:rPr>
      <w:t xml:space="preserve">PCC: [358] </w:t>
    </w:r>
    <w:r w:rsidR="00FB6026">
      <w:rPr>
        <w:sz w:val="16"/>
      </w:rPr>
      <w:t>1 August 2023</w:t>
    </w:r>
  </w:p>
  <w:bookmarkEnd w:id="8"/>
  <w:p w14:paraId="78EA39B8" w14:textId="77777777" w:rsidR="00253295" w:rsidRDefault="00253295">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fldChar w:fldCharType="end"/>
    </w:r>
  </w:p>
  <w:p w14:paraId="4CB5329E" w14:textId="77777777" w:rsidR="00253295" w:rsidRDefault="00253295">
    <w:pPr>
      <w:pStyle w:val="Footer"/>
      <w:tabs>
        <w:tab w:val="clear" w:pos="4153"/>
        <w:tab w:val="right" w:pos="623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F912"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2</w:t>
    </w:r>
    <w:r>
      <w:rPr>
        <w:noProof/>
      </w:rPr>
      <w:fldChar w:fldCharType="end"/>
    </w:r>
  </w:p>
  <w:p w14:paraId="7224F8FC" w14:textId="77777777" w:rsidR="00253295" w:rsidRDefault="00253295">
    <w:pPr>
      <w:framePr w:w="6237" w:h="340" w:hSpace="181" w:wrap="around" w:vAnchor="page" w:hAnchor="margin" w:xAlign="center" w:y="14521"/>
      <w:tabs>
        <w:tab w:val="right" w:pos="6237"/>
      </w:tabs>
      <w:spacing w:before="60"/>
      <w:rPr>
        <w:sz w:val="16"/>
        <w:lang w:val="fr-FR"/>
      </w:rPr>
    </w:pPr>
    <w:bookmarkStart w:id="13" w:name="sbDraftingInfoSec6"/>
    <w:r>
      <w:rPr>
        <w:sz w:val="16"/>
        <w:lang w:val="fr-FR"/>
      </w:rPr>
      <w:t xml:space="preserve">561999B.D4R-14/6/2011 </w:t>
    </w:r>
  </w:p>
  <w:bookmarkEnd w:id="13"/>
  <w:p w14:paraId="0F70C666" w14:textId="77777777" w:rsidR="00253295" w:rsidRDefault="00253295">
    <w:pPr>
      <w:framePr w:w="6237" w:h="340" w:hSpace="181" w:wrap="around" w:vAnchor="page" w:hAnchor="page" w:x="2847" w:y="14176"/>
      <w:jc w:val="center"/>
      <w:rPr>
        <w:sz w:val="16"/>
      </w:rPr>
    </w:pPr>
  </w:p>
  <w:p w14:paraId="7477EB6D" w14:textId="77777777" w:rsidR="00253295" w:rsidRDefault="002532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4B59" w14:textId="77777777" w:rsidR="00253295" w:rsidRDefault="00253295">
    <w:pPr>
      <w:framePr w:w="6237" w:h="340" w:hSpace="181" w:wrap="around" w:vAnchor="page" w:hAnchor="page" w:x="2847" w:y="14176"/>
      <w:tabs>
        <w:tab w:val="right" w:pos="6237"/>
      </w:tabs>
      <w:jc w:val="center"/>
      <w:rPr>
        <w:sz w:val="16"/>
      </w:rPr>
    </w:pPr>
    <w:bookmarkStart w:id="799" w:name="sb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799"/>
  <w:p w14:paraId="441F57B8"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1</w:t>
    </w:r>
    <w:r>
      <w:fldChar w:fldCharType="end"/>
    </w:r>
  </w:p>
  <w:p w14:paraId="01750524" w14:textId="77777777" w:rsidR="00253295" w:rsidRDefault="00253295">
    <w:pPr>
      <w:framePr w:w="6237" w:h="340" w:hSpace="181" w:wrap="around" w:vAnchor="page" w:hAnchor="margin" w:xAlign="center" w:y="14521"/>
      <w:tabs>
        <w:tab w:val="right" w:pos="6237"/>
      </w:tabs>
      <w:spacing w:before="60"/>
      <w:rPr>
        <w:sz w:val="16"/>
        <w:lang w:val="fr-FR"/>
      </w:rPr>
    </w:pPr>
    <w:bookmarkStart w:id="800" w:name="sbDraftingInfo2"/>
  </w:p>
  <w:bookmarkEnd w:id="800"/>
  <w:p w14:paraId="0152DAA6" w14:textId="77777777" w:rsidR="00253295" w:rsidRDefault="00253295">
    <w:pPr>
      <w:pStyle w:val="Footer"/>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7E9F"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9</w:t>
    </w:r>
    <w:r>
      <w:rPr>
        <w:noProof/>
      </w:rPr>
      <w:fldChar w:fldCharType="end"/>
    </w:r>
  </w:p>
  <w:p w14:paraId="3CB38835" w14:textId="75B943C8" w:rsidR="009008A0" w:rsidRPr="00E034F6" w:rsidRDefault="00253295">
    <w:pPr>
      <w:framePr w:w="6237" w:h="340" w:hSpace="181" w:wrap="around" w:vAnchor="page" w:hAnchor="margin" w:xAlign="center" w:y="14521"/>
      <w:tabs>
        <w:tab w:val="right" w:pos="6237"/>
      </w:tabs>
      <w:spacing w:before="60"/>
      <w:rPr>
        <w:sz w:val="16"/>
      </w:rPr>
    </w:pPr>
    <w:bookmarkStart w:id="801" w:name="sbDraftingInfo"/>
    <w:r>
      <w:rPr>
        <w:sz w:val="16"/>
      </w:rPr>
      <w:t xml:space="preserve">PCC: [358] </w:t>
    </w:r>
    <w:r w:rsidR="00FB6026">
      <w:rPr>
        <w:sz w:val="16"/>
      </w:rPr>
      <w:t>1 August 2023</w:t>
    </w:r>
  </w:p>
  <w:p w14:paraId="4E7D290D" w14:textId="77777777" w:rsidR="00253295" w:rsidRDefault="00253295">
    <w:pPr>
      <w:framePr w:w="6237" w:h="340" w:hSpace="181" w:wrap="around" w:vAnchor="page" w:hAnchor="page" w:x="2847" w:y="14176"/>
      <w:tabs>
        <w:tab w:val="right" w:pos="6237"/>
      </w:tabs>
      <w:jc w:val="center"/>
      <w:rPr>
        <w:sz w:val="16"/>
      </w:rPr>
    </w:pPr>
    <w:bookmarkStart w:id="802" w:name="sbConfidentialFooter"/>
    <w:bookmarkEnd w:id="801"/>
  </w:p>
  <w:bookmarkEnd w:id="802"/>
  <w:p w14:paraId="329CC2B9" w14:textId="77777777" w:rsidR="00253295" w:rsidRDefault="002532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D88" w14:textId="77777777" w:rsidR="00253295" w:rsidRDefault="00253295">
    <w:pPr>
      <w:framePr w:w="6237" w:h="340" w:hSpace="181" w:wrap="around" w:vAnchor="page" w:hAnchor="page" w:x="2847" w:y="14176"/>
      <w:tabs>
        <w:tab w:val="right" w:pos="6237"/>
      </w:tabs>
      <w:jc w:val="center"/>
      <w:rPr>
        <w:sz w:val="16"/>
      </w:rPr>
    </w:pPr>
    <w:bookmarkStart w:id="807" w:name="Notes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807"/>
  <w:p w14:paraId="38A13E07"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2</w:t>
    </w:r>
    <w:r>
      <w:fldChar w:fldCharType="end"/>
    </w:r>
  </w:p>
  <w:p w14:paraId="1CD5614C" w14:textId="77777777" w:rsidR="00253295" w:rsidRDefault="00253295">
    <w:pPr>
      <w:framePr w:w="6237" w:h="340" w:hSpace="181" w:wrap="around" w:vAnchor="page" w:hAnchor="margin" w:xAlign="center" w:y="14521"/>
      <w:tabs>
        <w:tab w:val="right" w:pos="6237"/>
      </w:tabs>
      <w:spacing w:before="60"/>
      <w:rPr>
        <w:sz w:val="16"/>
        <w:lang w:val="fr-FR"/>
      </w:rPr>
    </w:pPr>
    <w:bookmarkStart w:id="808" w:name="NotesDraftingInfo2"/>
  </w:p>
  <w:bookmarkEnd w:id="808"/>
  <w:p w14:paraId="4102506A" w14:textId="77777777" w:rsidR="00253295" w:rsidRDefault="00253295">
    <w:pPr>
      <w:pStyle w:val="Footer"/>
      <w:rPr>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8B82"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201</w:t>
    </w:r>
    <w:r>
      <w:rPr>
        <w:noProof/>
      </w:rPr>
      <w:fldChar w:fldCharType="end"/>
    </w:r>
  </w:p>
  <w:p w14:paraId="2170B619" w14:textId="77777777" w:rsidR="00253295" w:rsidRDefault="00253295">
    <w:pPr>
      <w:framePr w:w="6237" w:h="340" w:hSpace="181" w:wrap="around" w:vAnchor="page" w:hAnchor="margin" w:xAlign="center" w:y="14521"/>
      <w:tabs>
        <w:tab w:val="right" w:pos="6237"/>
      </w:tabs>
      <w:spacing w:before="60"/>
      <w:rPr>
        <w:sz w:val="16"/>
      </w:rPr>
    </w:pPr>
    <w:bookmarkStart w:id="809" w:name="NotesDraftingInfo"/>
    <w:r>
      <w:rPr>
        <w:sz w:val="16"/>
      </w:rPr>
      <w:t xml:space="preserve">561999B.D4R-14/6/2011 </w:t>
    </w:r>
  </w:p>
  <w:p w14:paraId="7C069593" w14:textId="77777777" w:rsidR="00253295" w:rsidRDefault="00253295">
    <w:pPr>
      <w:framePr w:w="6237" w:h="340" w:hSpace="181" w:wrap="around" w:vAnchor="page" w:hAnchor="page" w:x="2847" w:y="14176"/>
      <w:tabs>
        <w:tab w:val="right" w:pos="6237"/>
      </w:tabs>
      <w:jc w:val="center"/>
      <w:rPr>
        <w:sz w:val="16"/>
      </w:rPr>
    </w:pPr>
    <w:bookmarkStart w:id="810" w:name="NotesConfidentialFooter"/>
    <w:bookmarkEnd w:id="809"/>
    <w:r>
      <w:rPr>
        <w:sz w:val="16"/>
      </w:rPr>
      <w:t>Confidential Draft prepared by the Office of Chief Parliamentary Counsel Victoria</w:t>
    </w:r>
  </w:p>
  <w:bookmarkEnd w:id="810"/>
  <w:p w14:paraId="23A526F5" w14:textId="77777777" w:rsidR="00253295" w:rsidRDefault="0025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F174" w14:textId="77777777" w:rsidR="000A23F2" w:rsidRDefault="000A23F2">
      <w:r>
        <w:separator/>
      </w:r>
    </w:p>
  </w:footnote>
  <w:footnote w:type="continuationSeparator" w:id="0">
    <w:p w14:paraId="6766DABC" w14:textId="77777777" w:rsidR="000A23F2" w:rsidRDefault="000A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A3DC" w14:textId="77777777" w:rsidR="00253295" w:rsidRDefault="00253295">
    <w:pPr>
      <w:framePr w:w="6237" w:hSpace="181" w:wrap="around" w:vAnchor="page" w:hAnchor="margin" w:xAlign="center" w:y="2660" w:anchorLock="1"/>
      <w:pBdr>
        <w:bottom w:val="single" w:sz="6" w:space="6" w:color="auto"/>
      </w:pBdr>
      <w:tabs>
        <w:tab w:val="right" w:pos="6237"/>
      </w:tabs>
      <w:spacing w:before="0"/>
      <w:rPr>
        <w:i/>
        <w:sz w:val="20"/>
      </w:rPr>
    </w:pPr>
    <w:bookmarkStart w:id="1" w:name="tp2SectionClause2"/>
  </w:p>
  <w:bookmarkEnd w:id="1"/>
  <w:p w14:paraId="1EF3E6F8" w14:textId="77777777" w:rsidR="00253295" w:rsidRDefault="00253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D9A" w14:textId="77777777" w:rsidR="00253295" w:rsidRDefault="00253295">
    <w:pPr>
      <w:framePr w:w="6237" w:hSpace="181" w:wrap="around" w:vAnchor="page" w:hAnchor="margin" w:xAlign="center" w:y="2660" w:anchorLock="1"/>
      <w:pBdr>
        <w:bottom w:val="single" w:sz="6" w:space="6" w:color="auto"/>
      </w:pBdr>
      <w:tabs>
        <w:tab w:val="right" w:pos="6237"/>
      </w:tabs>
      <w:spacing w:before="0"/>
      <w:rPr>
        <w:i/>
        <w:sz w:val="20"/>
      </w:rPr>
    </w:pPr>
    <w:bookmarkStart w:id="5" w:name="tp2SectionClause"/>
    <w:r>
      <w:rPr>
        <w:i/>
        <w:sz w:val="20"/>
      </w:rPr>
      <w:tab/>
      <w:t>Page</w:t>
    </w:r>
  </w:p>
  <w:bookmarkEnd w:id="5"/>
  <w:p w14:paraId="43558C86" w14:textId="77777777" w:rsidR="00253295" w:rsidRDefault="00253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909C" w14:textId="77777777" w:rsidR="00253295" w:rsidRDefault="00253295">
    <w:pPr>
      <w:framePr w:w="6237" w:hSpace="181" w:wrap="around" w:vAnchor="page" w:hAnchor="margin" w:xAlign="center" w:y="2660" w:anchorLock="1"/>
      <w:pBdr>
        <w:bottom w:val="single" w:sz="6" w:space="6" w:color="auto"/>
      </w:pBdr>
      <w:tabs>
        <w:tab w:val="right" w:pos="6237"/>
      </w:tabs>
      <w:spacing w:before="0"/>
      <w:jc w:val="center"/>
      <w:rPr>
        <w:i/>
      </w:rPr>
    </w:pPr>
    <w:bookmarkStart w:id="11" w:name="sbActNoSec6"/>
    <w:r>
      <w:rPr>
        <w:i/>
      </w:rPr>
      <w:t xml:space="preserve"> </w:t>
    </w:r>
  </w:p>
  <w:p w14:paraId="1F086892" w14:textId="77777777" w:rsidR="00253295" w:rsidRDefault="00253295">
    <w:pPr>
      <w:pStyle w:val="ActTitleFrame"/>
      <w:framePr w:wrap="around"/>
      <w:tabs>
        <w:tab w:val="right" w:pos="6237"/>
      </w:tabs>
      <w:rPr>
        <w:i w:val="0"/>
        <w:sz w:val="20"/>
      </w:rPr>
    </w:pPr>
    <w:bookmarkStart w:id="12" w:name="sbActTitleSec6"/>
    <w:bookmarkEnd w:id="11"/>
  </w:p>
  <w:p w14:paraId="20A06FD9" w14:textId="77777777" w:rsidR="00253295" w:rsidRDefault="00253295">
    <w:pPr>
      <w:pStyle w:val="ActTitleFrame"/>
      <w:framePr w:wrap="around"/>
      <w:tabs>
        <w:tab w:val="right" w:pos="6237"/>
      </w:tabs>
      <w:rPr>
        <w:i w:val="0"/>
        <w:sz w:val="20"/>
      </w:rPr>
    </w:pPr>
  </w:p>
  <w:p w14:paraId="45EFA442" w14:textId="77777777" w:rsidR="00253295" w:rsidRDefault="00253295">
    <w:pPr>
      <w:pStyle w:val="ActTitleFrame"/>
      <w:framePr w:wrap="around"/>
      <w:tabs>
        <w:tab w:val="right" w:pos="6237"/>
      </w:tabs>
      <w:rPr>
        <w:i w:val="0"/>
        <w:sz w:val="20"/>
      </w:rPr>
    </w:pPr>
  </w:p>
  <w:p w14:paraId="157D5C4F" w14:textId="77777777" w:rsidR="00253295" w:rsidRPr="005E0798" w:rsidRDefault="00253295">
    <w:pPr>
      <w:pStyle w:val="ActTitleFrame"/>
      <w:framePr w:wrap="around"/>
      <w:tabs>
        <w:tab w:val="right" w:pos="6237"/>
      </w:tabs>
      <w:rPr>
        <w:i w:val="0"/>
        <w:sz w:val="20"/>
      </w:rPr>
    </w:pPr>
    <w:r>
      <w:rPr>
        <w:i w:val="0"/>
        <w:sz w:val="20"/>
      </w:rPr>
      <w:t>Model Work Health and Safety Bill</w:t>
    </w:r>
  </w:p>
  <w:bookmarkEnd w:id="12"/>
  <w:p w14:paraId="054AFE7F" w14:textId="77777777" w:rsidR="00253295" w:rsidRDefault="00253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07F" w14:textId="77777777" w:rsidR="00253295" w:rsidRDefault="002532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1DD0" w14:textId="77777777" w:rsidR="00253295" w:rsidRDefault="00253295">
    <w:pPr>
      <w:pStyle w:val="ActTitleFrame"/>
      <w:framePr w:h="845" w:hRule="exact" w:wrap="around"/>
      <w:tabs>
        <w:tab w:val="right" w:pos="6237"/>
      </w:tabs>
    </w:pPr>
    <w:bookmarkStart w:id="793" w:name="sbActTitle2"/>
  </w:p>
  <w:p w14:paraId="07218111" w14:textId="77777777" w:rsidR="00253295" w:rsidRDefault="00253295">
    <w:pPr>
      <w:pStyle w:val="ActTitleFrame"/>
      <w:framePr w:h="845" w:hRule="exact" w:wrap="around"/>
      <w:tabs>
        <w:tab w:val="right" w:pos="6237"/>
      </w:tabs>
    </w:pPr>
  </w:p>
  <w:p w14:paraId="2B612E1D" w14:textId="77777777" w:rsidR="00253295" w:rsidRDefault="00253295">
    <w:pPr>
      <w:pStyle w:val="ActTitleFrame"/>
      <w:framePr w:h="845" w:hRule="exact" w:wrap="around"/>
      <w:tabs>
        <w:tab w:val="right" w:pos="6237"/>
      </w:tabs>
    </w:pPr>
    <w:r>
      <w:t>Act</w:t>
    </w:r>
  </w:p>
  <w:p w14:paraId="4A32C635" w14:textId="77777777" w:rsidR="00253295" w:rsidRDefault="00253295">
    <w:pPr>
      <w:framePr w:w="6237" w:hSpace="181" w:wrap="around" w:vAnchor="page" w:hAnchor="margin" w:xAlign="center" w:y="2099" w:anchorLock="1"/>
      <w:tabs>
        <w:tab w:val="right" w:pos="6237"/>
      </w:tabs>
      <w:spacing w:before="0"/>
      <w:jc w:val="center"/>
      <w:rPr>
        <w:i/>
      </w:rPr>
    </w:pPr>
    <w:bookmarkStart w:id="794" w:name="sbActNo2"/>
    <w:bookmarkEnd w:id="793"/>
    <w:r>
      <w:rPr>
        <w:i/>
      </w:rPr>
      <w:t xml:space="preserve">Act No. </w:t>
    </w:r>
  </w:p>
  <w:bookmarkEnd w:id="794"/>
  <w:p w14:paraId="18EAB786" w14:textId="77777777" w:rsidR="00253295" w:rsidRDefault="00253295">
    <w:pPr>
      <w:pStyle w:val="Header"/>
    </w:pPr>
  </w:p>
  <w:p w14:paraId="7F8F421A" w14:textId="77777777" w:rsidR="00253295" w:rsidRDefault="00253295">
    <w:pPr>
      <w:pStyle w:val="Header"/>
    </w:pPr>
  </w:p>
  <w:p w14:paraId="35E7E904" w14:textId="77777777" w:rsidR="00253295" w:rsidRDefault="00253295">
    <w:pPr>
      <w:pStyle w:val="Header"/>
    </w:pPr>
  </w:p>
  <w:p w14:paraId="1CE304D0" w14:textId="77777777" w:rsidR="00253295" w:rsidRDefault="00253295">
    <w:pPr>
      <w:framePr w:w="6237" w:h="261" w:hRule="exact" w:hSpace="181" w:wrap="notBeside" w:vAnchor="page" w:hAnchor="page" w:x="2836" w:y="2518"/>
      <w:shd w:val="solid" w:color="FFFFFF" w:fill="FFFFFF"/>
      <w:spacing w:before="0"/>
      <w:jc w:val="right"/>
      <w:rPr>
        <w:sz w:val="20"/>
      </w:rPr>
    </w:pPr>
    <w:bookmarkStart w:id="795" w:name="sbChapterHeading2"/>
  </w:p>
  <w:bookmarkEnd w:id="795"/>
  <w:p w14:paraId="4C3C688B" w14:textId="77777777" w:rsidR="00253295" w:rsidRDefault="00253295">
    <w:pPr>
      <w:pStyle w:val="Header"/>
      <w:spacing w:before="0"/>
      <w:rPr>
        <w:sz w:val="20"/>
      </w:rPr>
    </w:pPr>
  </w:p>
  <w:bookmarkStart w:id="796" w:name="sbPartHeading2"/>
  <w:p w14:paraId="44837330" w14:textId="77777777" w:rsidR="00253295" w:rsidRDefault="00253295">
    <w:pPr>
      <w:framePr w:w="6237" w:h="261" w:hRule="exact" w:hSpace="181" w:wrap="notBeside" w:vAnchor="page" w:hAnchor="margin" w:xAlign="center" w:y="2847"/>
      <w:shd w:val="solid" w:color="FFFFFF" w:fill="FFFFFF"/>
      <w:spacing w:before="0"/>
      <w:jc w:val="right"/>
      <w:rPr>
        <w:sz w:val="20"/>
      </w:rPr>
    </w:pPr>
    <w:r>
      <w:rPr>
        <w:noProof/>
        <w:sz w:val="20"/>
        <w:lang w:eastAsia="en-AU"/>
      </w:rPr>
      <mc:AlternateContent>
        <mc:Choice Requires="wps">
          <w:drawing>
            <wp:anchor distT="0" distB="0" distL="114300" distR="114300" simplePos="0" relativeHeight="251657728" behindDoc="0" locked="0" layoutInCell="1" allowOverlap="1" wp14:anchorId="35AB97E6" wp14:editId="12EF2831">
              <wp:simplePos x="0" y="0"/>
              <wp:positionH relativeFrom="column">
                <wp:posOffset>-9525</wp:posOffset>
              </wp:positionH>
              <wp:positionV relativeFrom="paragraph">
                <wp:posOffset>167640</wp:posOffset>
              </wp:positionV>
              <wp:extent cx="3959860" cy="0"/>
              <wp:effectExtent l="9525" t="5715" r="12065" b="133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8533"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2pt" to="31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" strokeweight=".5pt"/>
          </w:pict>
        </mc:Fallback>
      </mc:AlternateContent>
    </w:r>
  </w:p>
  <w:bookmarkEnd w:id="796"/>
  <w:p w14:paraId="01E6D85A" w14:textId="77777777" w:rsidR="00253295" w:rsidRDefault="00253295">
    <w:pPr>
      <w:pStyle w:val="Header"/>
      <w:spacing w:before="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97" w:name="sbActNo"/>
  <w:p w14:paraId="678E92C4" w14:textId="24D9CBF5" w:rsidR="00253295" w:rsidRPr="005E0798" w:rsidRDefault="00253295" w:rsidP="005E0798">
    <w:pPr>
      <w:pStyle w:val="ActTitleFrame"/>
      <w:framePr w:w="6236" w:h="510" w:hRule="exact" w:wrap="notBeside" w:y="2467"/>
      <w:pBdr>
        <w:bottom w:val="single" w:sz="4" w:space="1" w:color="auto"/>
      </w:pBdr>
      <w:rPr>
        <w:i w:val="0"/>
        <w:sz w:val="20"/>
      </w:rPr>
    </w:pPr>
    <w:r w:rsidRPr="005E0798">
      <w:rPr>
        <w:i w:val="0"/>
        <w:sz w:val="20"/>
      </w:rPr>
      <w:fldChar w:fldCharType="begin"/>
    </w:r>
    <w:r w:rsidRPr="005E0798">
      <w:rPr>
        <w:i w:val="0"/>
        <w:sz w:val="20"/>
      </w:rPr>
      <w:instrText xml:space="preserve"> STYLEREF  "Heading - PART" </w:instrText>
    </w:r>
    <w:r w:rsidR="0017705B">
      <w:rPr>
        <w:i w:val="0"/>
        <w:sz w:val="20"/>
      </w:rPr>
      <w:fldChar w:fldCharType="separate"/>
    </w:r>
    <w:r w:rsidR="0017705B">
      <w:rPr>
        <w:i w:val="0"/>
        <w:noProof/>
        <w:sz w:val="20"/>
      </w:rPr>
      <w:t xml:space="preserve">Part 1 </w:t>
    </w:r>
    <w:r w:rsidR="0017705B">
      <w:rPr>
        <w:i w:val="0"/>
        <w:noProof/>
        <w:sz w:val="20"/>
      </w:rPr>
      <w:tab/>
      <w:t>Preliminary</w:t>
    </w:r>
    <w:r w:rsidRPr="005E0798">
      <w:rPr>
        <w:i w:val="0"/>
        <w:sz w:val="20"/>
      </w:rPr>
      <w:fldChar w:fldCharType="end"/>
    </w:r>
  </w:p>
  <w:p w14:paraId="63A14669" w14:textId="77777777" w:rsidR="00253295" w:rsidRDefault="00253295" w:rsidP="005E0798">
    <w:pPr>
      <w:pStyle w:val="ActTitleFrame"/>
      <w:framePr w:w="6236" w:h="1196" w:hRule="exact" w:wrap="around"/>
      <w:tabs>
        <w:tab w:val="right" w:pos="6237"/>
      </w:tabs>
      <w:rPr>
        <w:bCs/>
        <w:i w:val="0"/>
        <w:sz w:val="20"/>
      </w:rPr>
    </w:pPr>
    <w:bookmarkStart w:id="798" w:name="sbActTitle"/>
    <w:bookmarkEnd w:id="797"/>
  </w:p>
  <w:p w14:paraId="3D1728D9" w14:textId="77777777" w:rsidR="00253295" w:rsidRDefault="00253295" w:rsidP="005E0798">
    <w:pPr>
      <w:pStyle w:val="ActTitleFrame"/>
      <w:framePr w:w="6236" w:h="1196" w:hRule="exact" w:wrap="around"/>
      <w:tabs>
        <w:tab w:val="right" w:pos="6237"/>
      </w:tabs>
      <w:rPr>
        <w:bCs/>
        <w:i w:val="0"/>
        <w:sz w:val="20"/>
      </w:rPr>
    </w:pPr>
  </w:p>
  <w:p w14:paraId="3C86EC97" w14:textId="77777777" w:rsidR="00253295" w:rsidRDefault="00253295" w:rsidP="005E0798">
    <w:pPr>
      <w:pStyle w:val="ActTitleFrame"/>
      <w:framePr w:w="6236" w:h="1196" w:hRule="exact" w:wrap="around"/>
      <w:tabs>
        <w:tab w:val="right" w:pos="6237"/>
      </w:tabs>
      <w:rPr>
        <w:bCs/>
        <w:i w:val="0"/>
        <w:sz w:val="20"/>
      </w:rPr>
    </w:pPr>
  </w:p>
  <w:p w14:paraId="1F2F3BF1" w14:textId="77777777" w:rsidR="00253295" w:rsidRPr="005E0798" w:rsidRDefault="00253295" w:rsidP="005E0798">
    <w:pPr>
      <w:pStyle w:val="ActTitleFrame"/>
      <w:framePr w:w="6236" w:h="1196" w:hRule="exact" w:wrap="around"/>
      <w:tabs>
        <w:tab w:val="right" w:pos="6237"/>
      </w:tabs>
      <w:rPr>
        <w:bCs/>
        <w:i w:val="0"/>
        <w:sz w:val="20"/>
      </w:rPr>
    </w:pPr>
    <w:r>
      <w:rPr>
        <w:bCs/>
        <w:i w:val="0"/>
        <w:sz w:val="20"/>
      </w:rPr>
      <w:t>Model Work Health and Safety Bill</w:t>
    </w:r>
  </w:p>
  <w:bookmarkEnd w:id="798"/>
  <w:p w14:paraId="721B5348" w14:textId="77777777" w:rsidR="00253295" w:rsidRDefault="002532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CC2" w14:textId="77777777" w:rsidR="00253295" w:rsidRDefault="00253295">
    <w:pPr>
      <w:pStyle w:val="ActTitleFrame"/>
      <w:framePr w:h="845" w:hRule="exact" w:wrap="around" w:hAnchor="page" w:y="1815"/>
      <w:tabs>
        <w:tab w:val="right" w:pos="6237"/>
      </w:tabs>
    </w:pPr>
    <w:bookmarkStart w:id="803" w:name="NotesActTitle2"/>
  </w:p>
  <w:p w14:paraId="4E2BF0E4" w14:textId="77777777" w:rsidR="00253295" w:rsidRDefault="00253295">
    <w:pPr>
      <w:pStyle w:val="ActTitleFrame"/>
      <w:framePr w:h="845" w:hRule="exact" w:wrap="around" w:hAnchor="page" w:y="1815"/>
      <w:tabs>
        <w:tab w:val="right" w:pos="6237"/>
      </w:tabs>
    </w:pPr>
  </w:p>
  <w:p w14:paraId="06C542AF" w14:textId="77777777" w:rsidR="00253295" w:rsidRDefault="00253295">
    <w:pPr>
      <w:pStyle w:val="ActTitleFrame"/>
      <w:framePr w:h="845" w:hRule="exact" w:wrap="around" w:hAnchor="page" w:y="1815"/>
      <w:tabs>
        <w:tab w:val="right" w:pos="6237"/>
      </w:tabs>
    </w:pPr>
    <w:r>
      <w:t>Act</w:t>
    </w:r>
  </w:p>
  <w:p w14:paraId="589BDD9C" w14:textId="77777777" w:rsidR="00253295" w:rsidRDefault="00253295">
    <w:pPr>
      <w:framePr w:w="6237" w:hSpace="181" w:wrap="around" w:vAnchor="page" w:hAnchor="page" w:xAlign="center" w:y="2689" w:anchorLock="1"/>
      <w:pBdr>
        <w:bottom w:val="single" w:sz="6" w:space="6" w:color="auto"/>
      </w:pBdr>
      <w:tabs>
        <w:tab w:val="right" w:pos="6237"/>
      </w:tabs>
      <w:spacing w:before="0"/>
      <w:jc w:val="center"/>
      <w:rPr>
        <w:i/>
      </w:rPr>
    </w:pPr>
    <w:bookmarkStart w:id="804" w:name="NotesActNo2"/>
    <w:bookmarkEnd w:id="803"/>
    <w:r>
      <w:rPr>
        <w:i/>
      </w:rPr>
      <w:t xml:space="preserve">Act No. </w:t>
    </w:r>
  </w:p>
  <w:bookmarkEnd w:id="804"/>
  <w:p w14:paraId="6E917FB0" w14:textId="77777777" w:rsidR="00253295" w:rsidRDefault="00253295">
    <w:pPr>
      <w:pStyle w:val="Header"/>
    </w:pPr>
  </w:p>
  <w:p w14:paraId="5EDC70DB" w14:textId="77777777" w:rsidR="00253295" w:rsidRDefault="00253295">
    <w:pPr>
      <w:pStyle w:val="Header"/>
    </w:pPr>
  </w:p>
  <w:p w14:paraId="49E26D61" w14:textId="77777777" w:rsidR="00253295" w:rsidRDefault="00253295">
    <w:pPr>
      <w:pStyle w:val="Header"/>
    </w:pPr>
  </w:p>
  <w:p w14:paraId="0E8B0AB1" w14:textId="77777777" w:rsidR="00253295" w:rsidRDefault="00253295">
    <w:pPr>
      <w:pStyle w:val="Header"/>
      <w:spacing w:before="0"/>
      <w:rPr>
        <w:sz w:val="20"/>
      </w:rPr>
    </w:pPr>
  </w:p>
  <w:p w14:paraId="0725E3B9" w14:textId="77777777" w:rsidR="00253295" w:rsidRDefault="00253295">
    <w:pPr>
      <w:pStyle w:val="Header"/>
      <w:spacing w:before="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DF87" w14:textId="77777777" w:rsidR="00253295" w:rsidRPr="00E0219E" w:rsidRDefault="00253295" w:rsidP="005E0798">
    <w:pPr>
      <w:framePr w:w="6236" w:h="510" w:hRule="exact" w:hSpace="181" w:wrap="notBeside" w:vAnchor="page" w:hAnchor="margin" w:xAlign="center" w:y="2467" w:anchorLock="1"/>
      <w:pBdr>
        <w:bottom w:val="single" w:sz="6" w:space="1" w:color="auto"/>
      </w:pBdr>
      <w:tabs>
        <w:tab w:val="right" w:pos="6237"/>
      </w:tabs>
      <w:spacing w:before="0"/>
      <w:jc w:val="center"/>
      <w:rPr>
        <w:sz w:val="20"/>
      </w:rPr>
    </w:pPr>
    <w:bookmarkStart w:id="805" w:name="NotesActNo"/>
    <w:r>
      <w:rPr>
        <w:sz w:val="20"/>
      </w:rPr>
      <w:t xml:space="preserve"> </w:t>
    </w:r>
  </w:p>
  <w:p w14:paraId="643C33FA" w14:textId="77777777" w:rsidR="00253295" w:rsidRDefault="00253295" w:rsidP="005E0798">
    <w:pPr>
      <w:pStyle w:val="ActTitleFrame"/>
      <w:framePr w:w="6236" w:h="1196" w:hRule="exact" w:wrap="around"/>
      <w:tabs>
        <w:tab w:val="right" w:pos="6237"/>
      </w:tabs>
      <w:rPr>
        <w:i w:val="0"/>
        <w:sz w:val="20"/>
      </w:rPr>
    </w:pPr>
    <w:bookmarkStart w:id="806" w:name="NotesActTitle"/>
    <w:bookmarkEnd w:id="805"/>
  </w:p>
  <w:p w14:paraId="74A2FA6C" w14:textId="77777777" w:rsidR="00253295" w:rsidRDefault="00253295" w:rsidP="005E0798">
    <w:pPr>
      <w:pStyle w:val="ActTitleFrame"/>
      <w:framePr w:w="6236" w:h="1196" w:hRule="exact" w:wrap="around"/>
      <w:tabs>
        <w:tab w:val="right" w:pos="6237"/>
      </w:tabs>
      <w:rPr>
        <w:i w:val="0"/>
        <w:sz w:val="20"/>
      </w:rPr>
    </w:pPr>
  </w:p>
  <w:p w14:paraId="2B6E0410" w14:textId="77777777" w:rsidR="00253295" w:rsidRDefault="00253295" w:rsidP="005E0798">
    <w:pPr>
      <w:pStyle w:val="ActTitleFrame"/>
      <w:framePr w:w="6236" w:h="1196" w:hRule="exact" w:wrap="around"/>
      <w:tabs>
        <w:tab w:val="right" w:pos="6237"/>
      </w:tabs>
      <w:rPr>
        <w:i w:val="0"/>
        <w:sz w:val="20"/>
      </w:rPr>
    </w:pPr>
  </w:p>
  <w:p w14:paraId="369E92FC" w14:textId="77777777" w:rsidR="00253295" w:rsidRPr="005E0798" w:rsidRDefault="00253295" w:rsidP="005E0798">
    <w:pPr>
      <w:pStyle w:val="ActTitleFrame"/>
      <w:framePr w:w="6236" w:h="1196" w:hRule="exact" w:wrap="around"/>
      <w:tabs>
        <w:tab w:val="right" w:pos="6237"/>
      </w:tabs>
      <w:rPr>
        <w:i w:val="0"/>
        <w:sz w:val="20"/>
      </w:rPr>
    </w:pPr>
    <w:r>
      <w:rPr>
        <w:i w:val="0"/>
        <w:sz w:val="20"/>
      </w:rPr>
      <w:t>Model Work Health and Safety Bill</w:t>
    </w:r>
  </w:p>
  <w:bookmarkEnd w:id="806"/>
  <w:p w14:paraId="7C7997B9" w14:textId="77777777" w:rsidR="00253295" w:rsidRDefault="0025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AD1AC"/>
    <w:lvl w:ilvl="0">
      <w:start w:val="1"/>
      <w:numFmt w:val="bullet"/>
      <w:pStyle w:val="ListBullet"/>
      <w:lvlText w:val=""/>
      <w:lvlJc w:val="left"/>
      <w:pPr>
        <w:tabs>
          <w:tab w:val="num" w:pos="420"/>
        </w:tabs>
        <w:ind w:left="420" w:hanging="360"/>
      </w:pPr>
      <w:rPr>
        <w:rFonts w:ascii="Symbol" w:hAnsi="Symbol" w:hint="default"/>
      </w:rPr>
    </w:lvl>
  </w:abstractNum>
  <w:abstractNum w:abstractNumId="1" w15:restartNumberingAfterBreak="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2" w15:restartNumberingAfterBreak="0">
    <w:nsid w:val="16991C46"/>
    <w:multiLevelType w:val="hybridMultilevel"/>
    <w:tmpl w:val="9E383FCE"/>
    <w:lvl w:ilvl="0" w:tplc="ADAAFE34">
      <w:start w:val="1"/>
      <w:numFmt w:val="lowerLetter"/>
      <w:lvlText w:val="(%1)"/>
      <w:lvlJc w:val="left"/>
      <w:pPr>
        <w:ind w:left="2118" w:hanging="360"/>
      </w:pPr>
      <w:rPr>
        <w:rFonts w:hint="default"/>
      </w:rPr>
    </w:lvl>
    <w:lvl w:ilvl="1" w:tplc="0C090019" w:tentative="1">
      <w:start w:val="1"/>
      <w:numFmt w:val="lowerLetter"/>
      <w:lvlText w:val="%2."/>
      <w:lvlJc w:val="left"/>
      <w:pPr>
        <w:ind w:left="2838" w:hanging="360"/>
      </w:pPr>
    </w:lvl>
    <w:lvl w:ilvl="2" w:tplc="0C09001B" w:tentative="1">
      <w:start w:val="1"/>
      <w:numFmt w:val="lowerRoman"/>
      <w:lvlText w:val="%3."/>
      <w:lvlJc w:val="right"/>
      <w:pPr>
        <w:ind w:left="3558" w:hanging="180"/>
      </w:pPr>
    </w:lvl>
    <w:lvl w:ilvl="3" w:tplc="0C09000F" w:tentative="1">
      <w:start w:val="1"/>
      <w:numFmt w:val="decimal"/>
      <w:lvlText w:val="%4."/>
      <w:lvlJc w:val="left"/>
      <w:pPr>
        <w:ind w:left="4278" w:hanging="360"/>
      </w:pPr>
    </w:lvl>
    <w:lvl w:ilvl="4" w:tplc="0C090019" w:tentative="1">
      <w:start w:val="1"/>
      <w:numFmt w:val="lowerLetter"/>
      <w:lvlText w:val="%5."/>
      <w:lvlJc w:val="left"/>
      <w:pPr>
        <w:ind w:left="4998" w:hanging="360"/>
      </w:pPr>
    </w:lvl>
    <w:lvl w:ilvl="5" w:tplc="0C09001B" w:tentative="1">
      <w:start w:val="1"/>
      <w:numFmt w:val="lowerRoman"/>
      <w:lvlText w:val="%6."/>
      <w:lvlJc w:val="right"/>
      <w:pPr>
        <w:ind w:left="5718" w:hanging="180"/>
      </w:pPr>
    </w:lvl>
    <w:lvl w:ilvl="6" w:tplc="0C09000F" w:tentative="1">
      <w:start w:val="1"/>
      <w:numFmt w:val="decimal"/>
      <w:lvlText w:val="%7."/>
      <w:lvlJc w:val="left"/>
      <w:pPr>
        <w:ind w:left="6438" w:hanging="360"/>
      </w:pPr>
    </w:lvl>
    <w:lvl w:ilvl="7" w:tplc="0C090019" w:tentative="1">
      <w:start w:val="1"/>
      <w:numFmt w:val="lowerLetter"/>
      <w:lvlText w:val="%8."/>
      <w:lvlJc w:val="left"/>
      <w:pPr>
        <w:ind w:left="7158" w:hanging="360"/>
      </w:pPr>
    </w:lvl>
    <w:lvl w:ilvl="8" w:tplc="0C09001B" w:tentative="1">
      <w:start w:val="1"/>
      <w:numFmt w:val="lowerRoman"/>
      <w:lvlText w:val="%9."/>
      <w:lvlJc w:val="right"/>
      <w:pPr>
        <w:ind w:left="7878" w:hanging="180"/>
      </w:pPr>
    </w:lvl>
  </w:abstractNum>
  <w:abstractNum w:abstractNumId="3" w15:restartNumberingAfterBreak="0">
    <w:nsid w:val="1B925D97"/>
    <w:multiLevelType w:val="hybridMultilevel"/>
    <w:tmpl w:val="C85E6CDE"/>
    <w:lvl w:ilvl="0" w:tplc="30347F9A">
      <w:start w:val="1"/>
      <w:numFmt w:val="lowerLetter"/>
      <w:lvlText w:val="(%1)"/>
      <w:lvlJc w:val="left"/>
      <w:pPr>
        <w:ind w:left="1845" w:hanging="4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 w15:restartNumberingAfterBreak="0">
    <w:nsid w:val="1C0A6528"/>
    <w:multiLevelType w:val="hybridMultilevel"/>
    <w:tmpl w:val="C85E6CDE"/>
    <w:lvl w:ilvl="0" w:tplc="FFFFFFFF">
      <w:start w:val="1"/>
      <w:numFmt w:val="lowerLetter"/>
      <w:lvlText w:val="(%1)"/>
      <w:lvlJc w:val="left"/>
      <w:pPr>
        <w:ind w:left="1845" w:hanging="420"/>
      </w:pPr>
      <w:rPr>
        <w:rFonts w:hint="default"/>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5" w15:restartNumberingAfterBreak="0">
    <w:nsid w:val="246C004B"/>
    <w:multiLevelType w:val="hybridMultilevel"/>
    <w:tmpl w:val="F454D9CE"/>
    <w:lvl w:ilvl="0" w:tplc="0C090001">
      <w:start w:val="1"/>
      <w:numFmt w:val="bullet"/>
      <w:lvlText w:val=""/>
      <w:lvlJc w:val="left"/>
      <w:pPr>
        <w:tabs>
          <w:tab w:val="num" w:pos="2592"/>
        </w:tabs>
        <w:ind w:left="2592" w:hanging="360"/>
      </w:pPr>
      <w:rPr>
        <w:rFonts w:ascii="Symbol" w:hAnsi="Symbol" w:hint="default"/>
      </w:rPr>
    </w:lvl>
    <w:lvl w:ilvl="1" w:tplc="0C09000F">
      <w:start w:val="1"/>
      <w:numFmt w:val="decimal"/>
      <w:lvlText w:val="%2."/>
      <w:lvlJc w:val="left"/>
      <w:pPr>
        <w:tabs>
          <w:tab w:val="num" w:pos="3312"/>
        </w:tabs>
        <w:ind w:left="3312" w:hanging="360"/>
      </w:pPr>
      <w:rPr>
        <w:rFonts w:hint="default"/>
      </w:rPr>
    </w:lvl>
    <w:lvl w:ilvl="2" w:tplc="0C090001">
      <w:start w:val="1"/>
      <w:numFmt w:val="bullet"/>
      <w:lvlText w:val=""/>
      <w:lvlJc w:val="left"/>
      <w:pPr>
        <w:tabs>
          <w:tab w:val="num" w:pos="2592"/>
        </w:tabs>
        <w:ind w:left="2592" w:hanging="360"/>
      </w:pPr>
      <w:rPr>
        <w:rFonts w:ascii="Symbol" w:hAnsi="Symbol" w:hint="default"/>
      </w:rPr>
    </w:lvl>
    <w:lvl w:ilvl="3" w:tplc="0C090001" w:tentative="1">
      <w:start w:val="1"/>
      <w:numFmt w:val="bullet"/>
      <w:lvlText w:val=""/>
      <w:lvlJc w:val="left"/>
      <w:pPr>
        <w:tabs>
          <w:tab w:val="num" w:pos="4752"/>
        </w:tabs>
        <w:ind w:left="4752" w:hanging="360"/>
      </w:pPr>
      <w:rPr>
        <w:rFonts w:ascii="Symbol" w:hAnsi="Symbol" w:hint="default"/>
      </w:rPr>
    </w:lvl>
    <w:lvl w:ilvl="4" w:tplc="0C090003" w:tentative="1">
      <w:start w:val="1"/>
      <w:numFmt w:val="bullet"/>
      <w:lvlText w:val="o"/>
      <w:lvlJc w:val="left"/>
      <w:pPr>
        <w:tabs>
          <w:tab w:val="num" w:pos="5472"/>
        </w:tabs>
        <w:ind w:left="5472" w:hanging="360"/>
      </w:pPr>
      <w:rPr>
        <w:rFonts w:ascii="Courier New" w:hAnsi="Courier New" w:cs="Courier New" w:hint="default"/>
      </w:rPr>
    </w:lvl>
    <w:lvl w:ilvl="5" w:tplc="0C090005" w:tentative="1">
      <w:start w:val="1"/>
      <w:numFmt w:val="bullet"/>
      <w:lvlText w:val=""/>
      <w:lvlJc w:val="left"/>
      <w:pPr>
        <w:tabs>
          <w:tab w:val="num" w:pos="6192"/>
        </w:tabs>
        <w:ind w:left="6192" w:hanging="360"/>
      </w:pPr>
      <w:rPr>
        <w:rFonts w:ascii="Wingdings" w:hAnsi="Wingdings" w:hint="default"/>
      </w:rPr>
    </w:lvl>
    <w:lvl w:ilvl="6" w:tplc="0C090001" w:tentative="1">
      <w:start w:val="1"/>
      <w:numFmt w:val="bullet"/>
      <w:lvlText w:val=""/>
      <w:lvlJc w:val="left"/>
      <w:pPr>
        <w:tabs>
          <w:tab w:val="num" w:pos="6912"/>
        </w:tabs>
        <w:ind w:left="6912" w:hanging="360"/>
      </w:pPr>
      <w:rPr>
        <w:rFonts w:ascii="Symbol" w:hAnsi="Symbol" w:hint="default"/>
      </w:rPr>
    </w:lvl>
    <w:lvl w:ilvl="7" w:tplc="0C090003" w:tentative="1">
      <w:start w:val="1"/>
      <w:numFmt w:val="bullet"/>
      <w:lvlText w:val="o"/>
      <w:lvlJc w:val="left"/>
      <w:pPr>
        <w:tabs>
          <w:tab w:val="num" w:pos="7632"/>
        </w:tabs>
        <w:ind w:left="7632" w:hanging="360"/>
      </w:pPr>
      <w:rPr>
        <w:rFonts w:ascii="Courier New" w:hAnsi="Courier New" w:cs="Courier New" w:hint="default"/>
      </w:rPr>
    </w:lvl>
    <w:lvl w:ilvl="8" w:tplc="0C090005" w:tentative="1">
      <w:start w:val="1"/>
      <w:numFmt w:val="bullet"/>
      <w:lvlText w:val=""/>
      <w:lvlJc w:val="left"/>
      <w:pPr>
        <w:tabs>
          <w:tab w:val="num" w:pos="8352"/>
        </w:tabs>
        <w:ind w:left="8352" w:hanging="360"/>
      </w:pPr>
      <w:rPr>
        <w:rFonts w:ascii="Wingdings" w:hAnsi="Wingdings" w:hint="default"/>
      </w:rPr>
    </w:lvl>
  </w:abstractNum>
  <w:abstractNum w:abstractNumId="6" w15:restartNumberingAfterBreak="0">
    <w:nsid w:val="3B584C35"/>
    <w:multiLevelType w:val="singleLevel"/>
    <w:tmpl w:val="D55A9AA4"/>
    <w:lvl w:ilvl="0">
      <w:start w:val="1"/>
      <w:numFmt w:val="none"/>
      <w:lvlText w:val="Penalty:"/>
      <w:legacy w:legacy="1" w:legacySpace="113" w:legacyIndent="1021"/>
      <w:lvlJc w:val="left"/>
      <w:pPr>
        <w:ind w:left="2382" w:hanging="1021"/>
      </w:pPr>
    </w:lvl>
  </w:abstractNum>
  <w:abstractNum w:abstractNumId="7" w15:restartNumberingAfterBreak="0">
    <w:nsid w:val="44234617"/>
    <w:multiLevelType w:val="hybridMultilevel"/>
    <w:tmpl w:val="239EB59C"/>
    <w:lvl w:ilvl="0" w:tplc="CBDEA78C">
      <w:start w:val="1"/>
      <w:numFmt w:val="lowerLetter"/>
      <w:lvlText w:val="(%1)"/>
      <w:lvlJc w:val="left"/>
      <w:pPr>
        <w:ind w:left="1212"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44BF20D7"/>
    <w:multiLevelType w:val="hybridMultilevel"/>
    <w:tmpl w:val="5B60DB8C"/>
    <w:lvl w:ilvl="0" w:tplc="078012C6">
      <w:start w:val="1"/>
      <w:numFmt w:val="bullet"/>
      <w:pStyle w:val="BulletDraftSub-paragraph"/>
      <w:lvlText w:val="o"/>
      <w:lvlJc w:val="left"/>
      <w:pPr>
        <w:tabs>
          <w:tab w:val="num" w:pos="1570"/>
        </w:tabs>
        <w:ind w:left="1570" w:hanging="360"/>
      </w:pPr>
      <w:rPr>
        <w:rFonts w:ascii="Courier New" w:hAnsi="Courier New" w:cs="Courier New" w:hint="default"/>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48C86873"/>
    <w:multiLevelType w:val="hybridMultilevel"/>
    <w:tmpl w:val="010EDBDA"/>
    <w:lvl w:ilvl="0" w:tplc="3AFC2146">
      <w:start w:val="1"/>
      <w:numFmt w:val="lowerLetter"/>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10" w15:restartNumberingAfterBreak="0">
    <w:nsid w:val="56567C1D"/>
    <w:multiLevelType w:val="hybridMultilevel"/>
    <w:tmpl w:val="6D409CF0"/>
    <w:lvl w:ilvl="0" w:tplc="E2D834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845AA5"/>
    <w:multiLevelType w:val="singleLevel"/>
    <w:tmpl w:val="5A20EF10"/>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12" w15:restartNumberingAfterBreak="0">
    <w:nsid w:val="5EEA7C15"/>
    <w:multiLevelType w:val="hybridMultilevel"/>
    <w:tmpl w:val="AD66C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3198B"/>
    <w:multiLevelType w:val="hybridMultilevel"/>
    <w:tmpl w:val="6A8E47B0"/>
    <w:lvl w:ilvl="0" w:tplc="B57C043C">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665DC1"/>
    <w:multiLevelType w:val="hybridMultilevel"/>
    <w:tmpl w:val="3844D3C2"/>
    <w:lvl w:ilvl="0" w:tplc="CBDEA78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70552F70"/>
    <w:multiLevelType w:val="hybridMultilevel"/>
    <w:tmpl w:val="26BC85AE"/>
    <w:lvl w:ilvl="0" w:tplc="F200A0A0">
      <w:start w:val="1"/>
      <w:numFmt w:val="lowerLetter"/>
      <w:lvlText w:val="(%1)"/>
      <w:lvlJc w:val="left"/>
      <w:pPr>
        <w:ind w:left="722" w:hanging="360"/>
      </w:pPr>
      <w:rPr>
        <w:rFonts w:ascii="Times New Roman" w:eastAsia="Times New Roman" w:hAnsi="Times New Roman" w:cs="Times New Roman"/>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6" w15:restartNumberingAfterBreak="0">
    <w:nsid w:val="76416AF3"/>
    <w:multiLevelType w:val="hybridMultilevel"/>
    <w:tmpl w:val="C27EF728"/>
    <w:lvl w:ilvl="0" w:tplc="0D943384">
      <w:start w:val="1"/>
      <w:numFmt w:val="lowerLetter"/>
      <w:lvlText w:val="(%1)"/>
      <w:lvlJc w:val="left"/>
      <w:pPr>
        <w:ind w:left="2118" w:hanging="360"/>
      </w:pPr>
      <w:rPr>
        <w:rFonts w:hint="default"/>
      </w:rPr>
    </w:lvl>
    <w:lvl w:ilvl="1" w:tplc="0C090019" w:tentative="1">
      <w:start w:val="1"/>
      <w:numFmt w:val="lowerLetter"/>
      <w:lvlText w:val="%2."/>
      <w:lvlJc w:val="left"/>
      <w:pPr>
        <w:ind w:left="2838" w:hanging="360"/>
      </w:pPr>
    </w:lvl>
    <w:lvl w:ilvl="2" w:tplc="0C09001B" w:tentative="1">
      <w:start w:val="1"/>
      <w:numFmt w:val="lowerRoman"/>
      <w:lvlText w:val="%3."/>
      <w:lvlJc w:val="right"/>
      <w:pPr>
        <w:ind w:left="3558" w:hanging="180"/>
      </w:pPr>
    </w:lvl>
    <w:lvl w:ilvl="3" w:tplc="0C09000F" w:tentative="1">
      <w:start w:val="1"/>
      <w:numFmt w:val="decimal"/>
      <w:lvlText w:val="%4."/>
      <w:lvlJc w:val="left"/>
      <w:pPr>
        <w:ind w:left="4278" w:hanging="360"/>
      </w:pPr>
    </w:lvl>
    <w:lvl w:ilvl="4" w:tplc="0C090019" w:tentative="1">
      <w:start w:val="1"/>
      <w:numFmt w:val="lowerLetter"/>
      <w:lvlText w:val="%5."/>
      <w:lvlJc w:val="left"/>
      <w:pPr>
        <w:ind w:left="4998" w:hanging="360"/>
      </w:pPr>
    </w:lvl>
    <w:lvl w:ilvl="5" w:tplc="0C09001B" w:tentative="1">
      <w:start w:val="1"/>
      <w:numFmt w:val="lowerRoman"/>
      <w:lvlText w:val="%6."/>
      <w:lvlJc w:val="right"/>
      <w:pPr>
        <w:ind w:left="5718" w:hanging="180"/>
      </w:pPr>
    </w:lvl>
    <w:lvl w:ilvl="6" w:tplc="0C09000F" w:tentative="1">
      <w:start w:val="1"/>
      <w:numFmt w:val="decimal"/>
      <w:lvlText w:val="%7."/>
      <w:lvlJc w:val="left"/>
      <w:pPr>
        <w:ind w:left="6438" w:hanging="360"/>
      </w:pPr>
    </w:lvl>
    <w:lvl w:ilvl="7" w:tplc="0C090019" w:tentative="1">
      <w:start w:val="1"/>
      <w:numFmt w:val="lowerLetter"/>
      <w:lvlText w:val="%8."/>
      <w:lvlJc w:val="left"/>
      <w:pPr>
        <w:ind w:left="7158" w:hanging="360"/>
      </w:pPr>
    </w:lvl>
    <w:lvl w:ilvl="8" w:tplc="0C09001B" w:tentative="1">
      <w:start w:val="1"/>
      <w:numFmt w:val="lowerRoman"/>
      <w:lvlText w:val="%9."/>
      <w:lvlJc w:val="right"/>
      <w:pPr>
        <w:ind w:left="7878" w:hanging="180"/>
      </w:pPr>
    </w:lvl>
  </w:abstractNum>
  <w:num w:numId="1" w16cid:durableId="1066034194">
    <w:abstractNumId w:val="1"/>
  </w:num>
  <w:num w:numId="2" w16cid:durableId="1741445306">
    <w:abstractNumId w:val="8"/>
  </w:num>
  <w:num w:numId="3" w16cid:durableId="1400009152">
    <w:abstractNumId w:val="0"/>
  </w:num>
  <w:num w:numId="4" w16cid:durableId="769354054">
    <w:abstractNumId w:val="5"/>
  </w:num>
  <w:num w:numId="5" w16cid:durableId="1557665589">
    <w:abstractNumId w:val="11"/>
  </w:num>
  <w:num w:numId="6" w16cid:durableId="644823022">
    <w:abstractNumId w:val="6"/>
  </w:num>
  <w:num w:numId="7" w16cid:durableId="1897350582">
    <w:abstractNumId w:val="12"/>
  </w:num>
  <w:num w:numId="8" w16cid:durableId="1536851489">
    <w:abstractNumId w:val="15"/>
  </w:num>
  <w:num w:numId="9" w16cid:durableId="957103747">
    <w:abstractNumId w:val="13"/>
  </w:num>
  <w:num w:numId="10" w16cid:durableId="1513030225">
    <w:abstractNumId w:val="2"/>
  </w:num>
  <w:num w:numId="11" w16cid:durableId="112604176">
    <w:abstractNumId w:val="16"/>
  </w:num>
  <w:num w:numId="12" w16cid:durableId="1966344753">
    <w:abstractNumId w:val="9"/>
  </w:num>
  <w:num w:numId="13" w16cid:durableId="1955596043">
    <w:abstractNumId w:val="14"/>
  </w:num>
  <w:num w:numId="14" w16cid:durableId="124667972">
    <w:abstractNumId w:val="7"/>
  </w:num>
  <w:num w:numId="15" w16cid:durableId="1834756522">
    <w:abstractNumId w:val="3"/>
  </w:num>
  <w:num w:numId="16" w16cid:durableId="189878055">
    <w:abstractNumId w:val="4"/>
  </w:num>
  <w:num w:numId="17" w16cid:durableId="18394213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60"/>
  <w:drawingGridVerticalSpacing w:val="163"/>
  <w:displayHorizontalDrawingGridEvery w:val="2"/>
  <w:displayVerticalDrawingGridEvery w:val="0"/>
  <w:noPunctuationKerning/>
  <w:characterSpacingControl w:val="doNotCompress"/>
  <w:hdrShapeDefaults>
    <o:shapedefaults v:ext="edit" spidmax="32769"/>
  </w:hdrShapeDefaults>
  <w:footnotePr>
    <w:footnote w:id="-1"/>
    <w:footnote w:id="0"/>
  </w:footnotePr>
  <w:endnotePr>
    <w:endnote w:id="-1"/>
    <w:endnote w:id="0"/>
    <w:endnote w:id="1"/>
  </w:endnotePr>
  <w:compat>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P:\final\Model Word"/>
    <w:docVar w:name="InOutside" w:val=" "/>
    <w:docVar w:name="vActNo" w:val="999"/>
    <w:docVar w:name="vActYear" w:val="2010"/>
    <w:docVar w:name="vDocumentType" w:val=".ACT"/>
    <w:docVar w:name="vDraftMode" w:val="Draft"/>
    <w:docVar w:name="vEndNote" w:val="No"/>
    <w:docVar w:name="vFileName" w:val="561999B.D4R"/>
    <w:docVar w:name="vFileVersion" w:val="D"/>
    <w:docVar w:name="vILDFileName" w:val="561999B.D4R"/>
    <w:docVar w:name="vIsAssentedBill" w:val="No"/>
    <w:docVar w:name="vLenSectionNumber" w:val="3"/>
    <w:docVar w:name="vParliamentNo" w:val="56"/>
    <w:docVar w:name="vPreamble" w:val="No"/>
    <w:docVar w:name="vPrintInfo" w:val="Yes"/>
    <w:docVar w:name="vRepNum" w:val="0"/>
    <w:docVar w:name="vSessionNo" w:val="1"/>
    <w:docVar w:name="vStatusInfo" w:val=" "/>
    <w:docVar w:name="vTOP" w:val="No"/>
    <w:docVar w:name="vVersionDate" w:val="14/6/2011"/>
    <w:docVar w:name="vVersionNo" w:val="4R"/>
    <w:docVar w:name="vYear" w:val="10"/>
  </w:docVars>
  <w:rsids>
    <w:rsidRoot w:val="00A42543"/>
    <w:rsid w:val="00000743"/>
    <w:rsid w:val="00000811"/>
    <w:rsid w:val="000023E0"/>
    <w:rsid w:val="0000284C"/>
    <w:rsid w:val="0000324F"/>
    <w:rsid w:val="0000398E"/>
    <w:rsid w:val="000056C5"/>
    <w:rsid w:val="000132B3"/>
    <w:rsid w:val="00013688"/>
    <w:rsid w:val="00013BC9"/>
    <w:rsid w:val="00013F04"/>
    <w:rsid w:val="000163FA"/>
    <w:rsid w:val="000164BE"/>
    <w:rsid w:val="00016955"/>
    <w:rsid w:val="00017332"/>
    <w:rsid w:val="000173AA"/>
    <w:rsid w:val="00020C64"/>
    <w:rsid w:val="00021191"/>
    <w:rsid w:val="00021918"/>
    <w:rsid w:val="0002225E"/>
    <w:rsid w:val="00023CD0"/>
    <w:rsid w:val="000252BA"/>
    <w:rsid w:val="00026807"/>
    <w:rsid w:val="0002709A"/>
    <w:rsid w:val="0002713C"/>
    <w:rsid w:val="00027917"/>
    <w:rsid w:val="000310A1"/>
    <w:rsid w:val="00031C34"/>
    <w:rsid w:val="0003249A"/>
    <w:rsid w:val="00032CA3"/>
    <w:rsid w:val="00033B16"/>
    <w:rsid w:val="00034198"/>
    <w:rsid w:val="00034D6A"/>
    <w:rsid w:val="00036A44"/>
    <w:rsid w:val="00036AA1"/>
    <w:rsid w:val="00036AD2"/>
    <w:rsid w:val="000376C4"/>
    <w:rsid w:val="00040F08"/>
    <w:rsid w:val="0004291F"/>
    <w:rsid w:val="00043F4A"/>
    <w:rsid w:val="00045CE7"/>
    <w:rsid w:val="00046828"/>
    <w:rsid w:val="00046BEA"/>
    <w:rsid w:val="000476B0"/>
    <w:rsid w:val="0005024D"/>
    <w:rsid w:val="0005169A"/>
    <w:rsid w:val="0005369A"/>
    <w:rsid w:val="00053917"/>
    <w:rsid w:val="00054240"/>
    <w:rsid w:val="000547F3"/>
    <w:rsid w:val="00055F39"/>
    <w:rsid w:val="00057E3D"/>
    <w:rsid w:val="00060B7B"/>
    <w:rsid w:val="000613D4"/>
    <w:rsid w:val="00061979"/>
    <w:rsid w:val="00062F70"/>
    <w:rsid w:val="000646F3"/>
    <w:rsid w:val="000655DC"/>
    <w:rsid w:val="00065BF1"/>
    <w:rsid w:val="000663D5"/>
    <w:rsid w:val="00066408"/>
    <w:rsid w:val="0006659E"/>
    <w:rsid w:val="0006795D"/>
    <w:rsid w:val="00070927"/>
    <w:rsid w:val="00070B57"/>
    <w:rsid w:val="000716AC"/>
    <w:rsid w:val="00072259"/>
    <w:rsid w:val="000726BF"/>
    <w:rsid w:val="00073B32"/>
    <w:rsid w:val="0007787E"/>
    <w:rsid w:val="00080DB4"/>
    <w:rsid w:val="000813AD"/>
    <w:rsid w:val="00082533"/>
    <w:rsid w:val="00085169"/>
    <w:rsid w:val="000851DF"/>
    <w:rsid w:val="00086815"/>
    <w:rsid w:val="0009130E"/>
    <w:rsid w:val="000929F8"/>
    <w:rsid w:val="000936E4"/>
    <w:rsid w:val="0009530D"/>
    <w:rsid w:val="00095996"/>
    <w:rsid w:val="00096162"/>
    <w:rsid w:val="0009724A"/>
    <w:rsid w:val="000977A4"/>
    <w:rsid w:val="00097B37"/>
    <w:rsid w:val="00097DF3"/>
    <w:rsid w:val="000A0D18"/>
    <w:rsid w:val="000A112C"/>
    <w:rsid w:val="000A1AAA"/>
    <w:rsid w:val="000A1D3C"/>
    <w:rsid w:val="000A23F2"/>
    <w:rsid w:val="000A2499"/>
    <w:rsid w:val="000A2AD5"/>
    <w:rsid w:val="000A43E4"/>
    <w:rsid w:val="000A5318"/>
    <w:rsid w:val="000A5C87"/>
    <w:rsid w:val="000A5DD6"/>
    <w:rsid w:val="000A67D9"/>
    <w:rsid w:val="000A71D6"/>
    <w:rsid w:val="000A7745"/>
    <w:rsid w:val="000A7FED"/>
    <w:rsid w:val="000B0246"/>
    <w:rsid w:val="000B13E7"/>
    <w:rsid w:val="000B16A3"/>
    <w:rsid w:val="000B16CA"/>
    <w:rsid w:val="000B2DC1"/>
    <w:rsid w:val="000B7632"/>
    <w:rsid w:val="000B7D29"/>
    <w:rsid w:val="000C12EE"/>
    <w:rsid w:val="000C13B3"/>
    <w:rsid w:val="000C15EF"/>
    <w:rsid w:val="000C1AD1"/>
    <w:rsid w:val="000C21BB"/>
    <w:rsid w:val="000C2326"/>
    <w:rsid w:val="000C2959"/>
    <w:rsid w:val="000C2E4A"/>
    <w:rsid w:val="000C499A"/>
    <w:rsid w:val="000C5577"/>
    <w:rsid w:val="000C6289"/>
    <w:rsid w:val="000C6C57"/>
    <w:rsid w:val="000C6C7D"/>
    <w:rsid w:val="000D0CF4"/>
    <w:rsid w:val="000D15CE"/>
    <w:rsid w:val="000D1658"/>
    <w:rsid w:val="000D199B"/>
    <w:rsid w:val="000D1A6B"/>
    <w:rsid w:val="000D1D47"/>
    <w:rsid w:val="000D21A9"/>
    <w:rsid w:val="000D2C8D"/>
    <w:rsid w:val="000D7049"/>
    <w:rsid w:val="000D7538"/>
    <w:rsid w:val="000D79CD"/>
    <w:rsid w:val="000E01C2"/>
    <w:rsid w:val="000E05AB"/>
    <w:rsid w:val="000E0B06"/>
    <w:rsid w:val="000E1188"/>
    <w:rsid w:val="000E49F2"/>
    <w:rsid w:val="000E6223"/>
    <w:rsid w:val="000E7C3B"/>
    <w:rsid w:val="000F1191"/>
    <w:rsid w:val="000F1E56"/>
    <w:rsid w:val="000F2103"/>
    <w:rsid w:val="000F3D6C"/>
    <w:rsid w:val="000F4FD5"/>
    <w:rsid w:val="000F6059"/>
    <w:rsid w:val="000F7F9B"/>
    <w:rsid w:val="000F7FA0"/>
    <w:rsid w:val="00101083"/>
    <w:rsid w:val="001014B9"/>
    <w:rsid w:val="00101BF6"/>
    <w:rsid w:val="00101E4F"/>
    <w:rsid w:val="001025ED"/>
    <w:rsid w:val="00102CA7"/>
    <w:rsid w:val="00103419"/>
    <w:rsid w:val="00107968"/>
    <w:rsid w:val="00110168"/>
    <w:rsid w:val="00110D0F"/>
    <w:rsid w:val="001117EA"/>
    <w:rsid w:val="00111B8C"/>
    <w:rsid w:val="00112CB8"/>
    <w:rsid w:val="00113DF0"/>
    <w:rsid w:val="0011470F"/>
    <w:rsid w:val="0011665E"/>
    <w:rsid w:val="00116A42"/>
    <w:rsid w:val="00121258"/>
    <w:rsid w:val="00122F90"/>
    <w:rsid w:val="001233C7"/>
    <w:rsid w:val="00125860"/>
    <w:rsid w:val="001267E8"/>
    <w:rsid w:val="00126AD7"/>
    <w:rsid w:val="00127A31"/>
    <w:rsid w:val="00127BA9"/>
    <w:rsid w:val="00127FFC"/>
    <w:rsid w:val="0013069E"/>
    <w:rsid w:val="00131FB5"/>
    <w:rsid w:val="00132988"/>
    <w:rsid w:val="00132A1E"/>
    <w:rsid w:val="001335D2"/>
    <w:rsid w:val="00140A3A"/>
    <w:rsid w:val="00141FCE"/>
    <w:rsid w:val="001428C0"/>
    <w:rsid w:val="001430D9"/>
    <w:rsid w:val="0014525B"/>
    <w:rsid w:val="001461E9"/>
    <w:rsid w:val="00146E1A"/>
    <w:rsid w:val="0014775F"/>
    <w:rsid w:val="001518A3"/>
    <w:rsid w:val="00153A5B"/>
    <w:rsid w:val="00155621"/>
    <w:rsid w:val="00156B65"/>
    <w:rsid w:val="00157DDC"/>
    <w:rsid w:val="001605D5"/>
    <w:rsid w:val="00160F41"/>
    <w:rsid w:val="0016121D"/>
    <w:rsid w:val="0016152C"/>
    <w:rsid w:val="00165370"/>
    <w:rsid w:val="00166057"/>
    <w:rsid w:val="00166231"/>
    <w:rsid w:val="00167773"/>
    <w:rsid w:val="00167EE8"/>
    <w:rsid w:val="001700C9"/>
    <w:rsid w:val="0017022B"/>
    <w:rsid w:val="00170283"/>
    <w:rsid w:val="00174AB3"/>
    <w:rsid w:val="00174E89"/>
    <w:rsid w:val="00176F82"/>
    <w:rsid w:val="0017705B"/>
    <w:rsid w:val="00177F74"/>
    <w:rsid w:val="001817D5"/>
    <w:rsid w:val="00182860"/>
    <w:rsid w:val="00182BFE"/>
    <w:rsid w:val="00183569"/>
    <w:rsid w:val="0018456F"/>
    <w:rsid w:val="001857FB"/>
    <w:rsid w:val="00186E55"/>
    <w:rsid w:val="001874C0"/>
    <w:rsid w:val="00187B97"/>
    <w:rsid w:val="0019061B"/>
    <w:rsid w:val="00191700"/>
    <w:rsid w:val="00191E8F"/>
    <w:rsid w:val="00193E4E"/>
    <w:rsid w:val="00194C64"/>
    <w:rsid w:val="00195111"/>
    <w:rsid w:val="0019519D"/>
    <w:rsid w:val="001A0BDF"/>
    <w:rsid w:val="001A29B7"/>
    <w:rsid w:val="001A497A"/>
    <w:rsid w:val="001A7A15"/>
    <w:rsid w:val="001B03EB"/>
    <w:rsid w:val="001B1BCC"/>
    <w:rsid w:val="001B356C"/>
    <w:rsid w:val="001B392D"/>
    <w:rsid w:val="001B46F9"/>
    <w:rsid w:val="001B4B49"/>
    <w:rsid w:val="001B5393"/>
    <w:rsid w:val="001B5614"/>
    <w:rsid w:val="001B6119"/>
    <w:rsid w:val="001B65B7"/>
    <w:rsid w:val="001C04BE"/>
    <w:rsid w:val="001C0987"/>
    <w:rsid w:val="001C13FE"/>
    <w:rsid w:val="001C2337"/>
    <w:rsid w:val="001C3B66"/>
    <w:rsid w:val="001C4892"/>
    <w:rsid w:val="001C66D7"/>
    <w:rsid w:val="001C776E"/>
    <w:rsid w:val="001D1485"/>
    <w:rsid w:val="001D2D77"/>
    <w:rsid w:val="001D4B09"/>
    <w:rsid w:val="001E0123"/>
    <w:rsid w:val="001E05DE"/>
    <w:rsid w:val="001E081B"/>
    <w:rsid w:val="001E0C03"/>
    <w:rsid w:val="001E0E98"/>
    <w:rsid w:val="001E16F5"/>
    <w:rsid w:val="001E2958"/>
    <w:rsid w:val="001E2E35"/>
    <w:rsid w:val="001E621D"/>
    <w:rsid w:val="001E6876"/>
    <w:rsid w:val="001F0881"/>
    <w:rsid w:val="001F2ADA"/>
    <w:rsid w:val="001F4BA9"/>
    <w:rsid w:val="001F5872"/>
    <w:rsid w:val="001F6D33"/>
    <w:rsid w:val="00201191"/>
    <w:rsid w:val="0020154B"/>
    <w:rsid w:val="00201734"/>
    <w:rsid w:val="0020206F"/>
    <w:rsid w:val="00203ADF"/>
    <w:rsid w:val="00205BA3"/>
    <w:rsid w:val="00207E33"/>
    <w:rsid w:val="002100F9"/>
    <w:rsid w:val="00212276"/>
    <w:rsid w:val="002129A1"/>
    <w:rsid w:val="00214136"/>
    <w:rsid w:val="00214B43"/>
    <w:rsid w:val="00215CDF"/>
    <w:rsid w:val="0021700B"/>
    <w:rsid w:val="00217018"/>
    <w:rsid w:val="002203A5"/>
    <w:rsid w:val="00222465"/>
    <w:rsid w:val="002251AB"/>
    <w:rsid w:val="00230A51"/>
    <w:rsid w:val="00230A6E"/>
    <w:rsid w:val="00230CFF"/>
    <w:rsid w:val="00231158"/>
    <w:rsid w:val="00231AD6"/>
    <w:rsid w:val="00231D3E"/>
    <w:rsid w:val="002324B2"/>
    <w:rsid w:val="00232BE0"/>
    <w:rsid w:val="00233BCE"/>
    <w:rsid w:val="002353B3"/>
    <w:rsid w:val="00237C8D"/>
    <w:rsid w:val="0024079B"/>
    <w:rsid w:val="002421ED"/>
    <w:rsid w:val="0024382D"/>
    <w:rsid w:val="00244BDB"/>
    <w:rsid w:val="0024732A"/>
    <w:rsid w:val="00247814"/>
    <w:rsid w:val="00251585"/>
    <w:rsid w:val="002526BB"/>
    <w:rsid w:val="00253295"/>
    <w:rsid w:val="002537AF"/>
    <w:rsid w:val="00254E16"/>
    <w:rsid w:val="002550B4"/>
    <w:rsid w:val="002573CE"/>
    <w:rsid w:val="00257D20"/>
    <w:rsid w:val="00260F13"/>
    <w:rsid w:val="00261B0C"/>
    <w:rsid w:val="00261F22"/>
    <w:rsid w:val="00262745"/>
    <w:rsid w:val="00263766"/>
    <w:rsid w:val="00263D3A"/>
    <w:rsid w:val="00264591"/>
    <w:rsid w:val="00264B5E"/>
    <w:rsid w:val="00264BEE"/>
    <w:rsid w:val="00265E56"/>
    <w:rsid w:val="00266799"/>
    <w:rsid w:val="0027393A"/>
    <w:rsid w:val="0027585E"/>
    <w:rsid w:val="00276180"/>
    <w:rsid w:val="002802B2"/>
    <w:rsid w:val="00280DB5"/>
    <w:rsid w:val="00280FF2"/>
    <w:rsid w:val="00282308"/>
    <w:rsid w:val="00282D05"/>
    <w:rsid w:val="002839D3"/>
    <w:rsid w:val="00283F78"/>
    <w:rsid w:val="002842CF"/>
    <w:rsid w:val="00285A98"/>
    <w:rsid w:val="00286E97"/>
    <w:rsid w:val="0028773E"/>
    <w:rsid w:val="0029004B"/>
    <w:rsid w:val="00290857"/>
    <w:rsid w:val="00290E00"/>
    <w:rsid w:val="00291491"/>
    <w:rsid w:val="00292A89"/>
    <w:rsid w:val="002943AF"/>
    <w:rsid w:val="002954C1"/>
    <w:rsid w:val="00295C8C"/>
    <w:rsid w:val="002978E3"/>
    <w:rsid w:val="002A0B02"/>
    <w:rsid w:val="002A15E3"/>
    <w:rsid w:val="002A1B9E"/>
    <w:rsid w:val="002A260C"/>
    <w:rsid w:val="002A2C5D"/>
    <w:rsid w:val="002A3722"/>
    <w:rsid w:val="002A40C2"/>
    <w:rsid w:val="002A464B"/>
    <w:rsid w:val="002A4670"/>
    <w:rsid w:val="002A5664"/>
    <w:rsid w:val="002A7527"/>
    <w:rsid w:val="002B0536"/>
    <w:rsid w:val="002B0B14"/>
    <w:rsid w:val="002B11DD"/>
    <w:rsid w:val="002B1A8B"/>
    <w:rsid w:val="002B46D9"/>
    <w:rsid w:val="002B7BB2"/>
    <w:rsid w:val="002B7E1F"/>
    <w:rsid w:val="002C0A02"/>
    <w:rsid w:val="002C2778"/>
    <w:rsid w:val="002C281D"/>
    <w:rsid w:val="002C4287"/>
    <w:rsid w:val="002C495D"/>
    <w:rsid w:val="002C497E"/>
    <w:rsid w:val="002D0534"/>
    <w:rsid w:val="002D0715"/>
    <w:rsid w:val="002D1C09"/>
    <w:rsid w:val="002D34A9"/>
    <w:rsid w:val="002D3A3D"/>
    <w:rsid w:val="002D53EB"/>
    <w:rsid w:val="002D78B4"/>
    <w:rsid w:val="002D7F0E"/>
    <w:rsid w:val="002E0DE7"/>
    <w:rsid w:val="002E1B89"/>
    <w:rsid w:val="002E1EB6"/>
    <w:rsid w:val="002E23F0"/>
    <w:rsid w:val="002E27F9"/>
    <w:rsid w:val="002E2B09"/>
    <w:rsid w:val="002E586E"/>
    <w:rsid w:val="002F019D"/>
    <w:rsid w:val="002F3DAA"/>
    <w:rsid w:val="002F4BCF"/>
    <w:rsid w:val="002F62C2"/>
    <w:rsid w:val="002F7500"/>
    <w:rsid w:val="002F7F2E"/>
    <w:rsid w:val="00301CE9"/>
    <w:rsid w:val="00304C8C"/>
    <w:rsid w:val="00306DA1"/>
    <w:rsid w:val="003074C6"/>
    <w:rsid w:val="003076BA"/>
    <w:rsid w:val="00307DA7"/>
    <w:rsid w:val="0031101F"/>
    <w:rsid w:val="0031155C"/>
    <w:rsid w:val="0031318A"/>
    <w:rsid w:val="003132CA"/>
    <w:rsid w:val="0031360C"/>
    <w:rsid w:val="003137DF"/>
    <w:rsid w:val="00315A7A"/>
    <w:rsid w:val="003168A2"/>
    <w:rsid w:val="00320CB5"/>
    <w:rsid w:val="00321BE2"/>
    <w:rsid w:val="003245EC"/>
    <w:rsid w:val="0032555D"/>
    <w:rsid w:val="00326AB9"/>
    <w:rsid w:val="003273A8"/>
    <w:rsid w:val="00327807"/>
    <w:rsid w:val="00327AC7"/>
    <w:rsid w:val="00327DCB"/>
    <w:rsid w:val="0033112A"/>
    <w:rsid w:val="00331661"/>
    <w:rsid w:val="00331E53"/>
    <w:rsid w:val="00331E6F"/>
    <w:rsid w:val="003329FB"/>
    <w:rsid w:val="00332E8C"/>
    <w:rsid w:val="00333196"/>
    <w:rsid w:val="0033452A"/>
    <w:rsid w:val="003347A3"/>
    <w:rsid w:val="00335C52"/>
    <w:rsid w:val="00340829"/>
    <w:rsid w:val="0034112B"/>
    <w:rsid w:val="00341A58"/>
    <w:rsid w:val="0034238E"/>
    <w:rsid w:val="00342C85"/>
    <w:rsid w:val="00344604"/>
    <w:rsid w:val="003449ED"/>
    <w:rsid w:val="00347811"/>
    <w:rsid w:val="00351626"/>
    <w:rsid w:val="003519B0"/>
    <w:rsid w:val="00352530"/>
    <w:rsid w:val="0035321B"/>
    <w:rsid w:val="00353302"/>
    <w:rsid w:val="00354283"/>
    <w:rsid w:val="00355AB0"/>
    <w:rsid w:val="00356375"/>
    <w:rsid w:val="00356B1A"/>
    <w:rsid w:val="003577F8"/>
    <w:rsid w:val="003579EC"/>
    <w:rsid w:val="00360A55"/>
    <w:rsid w:val="00361466"/>
    <w:rsid w:val="00362E3B"/>
    <w:rsid w:val="00363278"/>
    <w:rsid w:val="00363D83"/>
    <w:rsid w:val="003713DB"/>
    <w:rsid w:val="0037215F"/>
    <w:rsid w:val="003722C6"/>
    <w:rsid w:val="0037252A"/>
    <w:rsid w:val="00372AE8"/>
    <w:rsid w:val="003736C9"/>
    <w:rsid w:val="00373D1B"/>
    <w:rsid w:val="003746B5"/>
    <w:rsid w:val="00375D4E"/>
    <w:rsid w:val="003777BB"/>
    <w:rsid w:val="00380BD7"/>
    <w:rsid w:val="00381BE5"/>
    <w:rsid w:val="00383BAB"/>
    <w:rsid w:val="0038461E"/>
    <w:rsid w:val="00384F41"/>
    <w:rsid w:val="0038569C"/>
    <w:rsid w:val="003859B0"/>
    <w:rsid w:val="00386743"/>
    <w:rsid w:val="00391E2C"/>
    <w:rsid w:val="00392501"/>
    <w:rsid w:val="003925E1"/>
    <w:rsid w:val="00392CA5"/>
    <w:rsid w:val="00392FED"/>
    <w:rsid w:val="00393BBB"/>
    <w:rsid w:val="00393DEC"/>
    <w:rsid w:val="00394C52"/>
    <w:rsid w:val="003A07A8"/>
    <w:rsid w:val="003A0C1E"/>
    <w:rsid w:val="003A0FF4"/>
    <w:rsid w:val="003A1344"/>
    <w:rsid w:val="003A1B1D"/>
    <w:rsid w:val="003A1CCF"/>
    <w:rsid w:val="003A2486"/>
    <w:rsid w:val="003A2DAB"/>
    <w:rsid w:val="003A4483"/>
    <w:rsid w:val="003A7380"/>
    <w:rsid w:val="003A77BD"/>
    <w:rsid w:val="003A7EEB"/>
    <w:rsid w:val="003B3F0C"/>
    <w:rsid w:val="003B4152"/>
    <w:rsid w:val="003B422E"/>
    <w:rsid w:val="003B4CFA"/>
    <w:rsid w:val="003B591F"/>
    <w:rsid w:val="003B7993"/>
    <w:rsid w:val="003C019B"/>
    <w:rsid w:val="003C2DC3"/>
    <w:rsid w:val="003C3FB3"/>
    <w:rsid w:val="003C6069"/>
    <w:rsid w:val="003C799C"/>
    <w:rsid w:val="003C7A86"/>
    <w:rsid w:val="003D1421"/>
    <w:rsid w:val="003D2044"/>
    <w:rsid w:val="003D500E"/>
    <w:rsid w:val="003D5BF9"/>
    <w:rsid w:val="003D601D"/>
    <w:rsid w:val="003D6088"/>
    <w:rsid w:val="003D7862"/>
    <w:rsid w:val="003E07BD"/>
    <w:rsid w:val="003E0883"/>
    <w:rsid w:val="003E19D0"/>
    <w:rsid w:val="003E22AD"/>
    <w:rsid w:val="003E249E"/>
    <w:rsid w:val="003E2FC8"/>
    <w:rsid w:val="003E3FE7"/>
    <w:rsid w:val="003E46C1"/>
    <w:rsid w:val="003E4871"/>
    <w:rsid w:val="003E60EC"/>
    <w:rsid w:val="003E659C"/>
    <w:rsid w:val="003E7DD4"/>
    <w:rsid w:val="003F1A23"/>
    <w:rsid w:val="003F29EF"/>
    <w:rsid w:val="003F2B58"/>
    <w:rsid w:val="003F2CD4"/>
    <w:rsid w:val="003F3165"/>
    <w:rsid w:val="003F43EB"/>
    <w:rsid w:val="003F7972"/>
    <w:rsid w:val="00400893"/>
    <w:rsid w:val="00401CDE"/>
    <w:rsid w:val="00401F53"/>
    <w:rsid w:val="004031F4"/>
    <w:rsid w:val="00403516"/>
    <w:rsid w:val="00403A01"/>
    <w:rsid w:val="00403A75"/>
    <w:rsid w:val="00405051"/>
    <w:rsid w:val="0040511E"/>
    <w:rsid w:val="0040551A"/>
    <w:rsid w:val="00405571"/>
    <w:rsid w:val="00406DAA"/>
    <w:rsid w:val="00411880"/>
    <w:rsid w:val="00413E91"/>
    <w:rsid w:val="00415AC8"/>
    <w:rsid w:val="00417BBA"/>
    <w:rsid w:val="00421379"/>
    <w:rsid w:val="004215E2"/>
    <w:rsid w:val="004217F4"/>
    <w:rsid w:val="00422079"/>
    <w:rsid w:val="00423A9C"/>
    <w:rsid w:val="00425E96"/>
    <w:rsid w:val="0042636A"/>
    <w:rsid w:val="00426B9B"/>
    <w:rsid w:val="00427A93"/>
    <w:rsid w:val="004345FC"/>
    <w:rsid w:val="004359F0"/>
    <w:rsid w:val="004360B6"/>
    <w:rsid w:val="004364D1"/>
    <w:rsid w:val="00437B64"/>
    <w:rsid w:val="00437DBD"/>
    <w:rsid w:val="00440175"/>
    <w:rsid w:val="00440B57"/>
    <w:rsid w:val="00441130"/>
    <w:rsid w:val="0044180E"/>
    <w:rsid w:val="00441E74"/>
    <w:rsid w:val="00442438"/>
    <w:rsid w:val="0044299B"/>
    <w:rsid w:val="00442A27"/>
    <w:rsid w:val="004441C5"/>
    <w:rsid w:val="00445E2E"/>
    <w:rsid w:val="0044630A"/>
    <w:rsid w:val="0044798E"/>
    <w:rsid w:val="004512A2"/>
    <w:rsid w:val="00452857"/>
    <w:rsid w:val="00452863"/>
    <w:rsid w:val="00454AFC"/>
    <w:rsid w:val="0045669D"/>
    <w:rsid w:val="00456AD5"/>
    <w:rsid w:val="004572A6"/>
    <w:rsid w:val="00457C52"/>
    <w:rsid w:val="00457EB7"/>
    <w:rsid w:val="00462177"/>
    <w:rsid w:val="00462B31"/>
    <w:rsid w:val="00462BC4"/>
    <w:rsid w:val="00465B3E"/>
    <w:rsid w:val="004664AB"/>
    <w:rsid w:val="00466B11"/>
    <w:rsid w:val="00473AB8"/>
    <w:rsid w:val="004760CE"/>
    <w:rsid w:val="00477A99"/>
    <w:rsid w:val="00477AD1"/>
    <w:rsid w:val="004837ED"/>
    <w:rsid w:val="0048396E"/>
    <w:rsid w:val="00484E56"/>
    <w:rsid w:val="00486480"/>
    <w:rsid w:val="00486546"/>
    <w:rsid w:val="00486EA4"/>
    <w:rsid w:val="00491143"/>
    <w:rsid w:val="00491822"/>
    <w:rsid w:val="004918CF"/>
    <w:rsid w:val="004921DB"/>
    <w:rsid w:val="004A0A72"/>
    <w:rsid w:val="004A0DF6"/>
    <w:rsid w:val="004A21EB"/>
    <w:rsid w:val="004A223F"/>
    <w:rsid w:val="004A29B0"/>
    <w:rsid w:val="004A4735"/>
    <w:rsid w:val="004A48BC"/>
    <w:rsid w:val="004A51D1"/>
    <w:rsid w:val="004A7EC3"/>
    <w:rsid w:val="004B0AF3"/>
    <w:rsid w:val="004B13F3"/>
    <w:rsid w:val="004B1F2B"/>
    <w:rsid w:val="004B29E4"/>
    <w:rsid w:val="004B2A13"/>
    <w:rsid w:val="004B35CB"/>
    <w:rsid w:val="004B3933"/>
    <w:rsid w:val="004B716F"/>
    <w:rsid w:val="004B7AEE"/>
    <w:rsid w:val="004B7B96"/>
    <w:rsid w:val="004B7E7A"/>
    <w:rsid w:val="004C0470"/>
    <w:rsid w:val="004C1089"/>
    <w:rsid w:val="004C159A"/>
    <w:rsid w:val="004C1B5B"/>
    <w:rsid w:val="004C23E2"/>
    <w:rsid w:val="004C3679"/>
    <w:rsid w:val="004C3865"/>
    <w:rsid w:val="004C4EEC"/>
    <w:rsid w:val="004C60BC"/>
    <w:rsid w:val="004C67A7"/>
    <w:rsid w:val="004C773E"/>
    <w:rsid w:val="004D0D27"/>
    <w:rsid w:val="004D10BF"/>
    <w:rsid w:val="004D1FBE"/>
    <w:rsid w:val="004D583A"/>
    <w:rsid w:val="004D61F5"/>
    <w:rsid w:val="004D6899"/>
    <w:rsid w:val="004E15DA"/>
    <w:rsid w:val="004E1DC2"/>
    <w:rsid w:val="004E234A"/>
    <w:rsid w:val="004E2A2D"/>
    <w:rsid w:val="004E2B51"/>
    <w:rsid w:val="004E37DE"/>
    <w:rsid w:val="004E4F19"/>
    <w:rsid w:val="004E5252"/>
    <w:rsid w:val="004E78A4"/>
    <w:rsid w:val="004E7FE1"/>
    <w:rsid w:val="004F063B"/>
    <w:rsid w:val="004F0D4C"/>
    <w:rsid w:val="004F14E5"/>
    <w:rsid w:val="004F196B"/>
    <w:rsid w:val="004F1E90"/>
    <w:rsid w:val="004F220B"/>
    <w:rsid w:val="004F461F"/>
    <w:rsid w:val="004F5022"/>
    <w:rsid w:val="004F56F0"/>
    <w:rsid w:val="004F5C8A"/>
    <w:rsid w:val="004F6472"/>
    <w:rsid w:val="004F6BCD"/>
    <w:rsid w:val="004F6F4E"/>
    <w:rsid w:val="00500103"/>
    <w:rsid w:val="0050096E"/>
    <w:rsid w:val="00501406"/>
    <w:rsid w:val="0050235D"/>
    <w:rsid w:val="00505120"/>
    <w:rsid w:val="0050514F"/>
    <w:rsid w:val="00507814"/>
    <w:rsid w:val="00507DB9"/>
    <w:rsid w:val="00510128"/>
    <w:rsid w:val="00510A43"/>
    <w:rsid w:val="00511CD9"/>
    <w:rsid w:val="005150EE"/>
    <w:rsid w:val="00515D0A"/>
    <w:rsid w:val="00517490"/>
    <w:rsid w:val="00521A07"/>
    <w:rsid w:val="00522AE5"/>
    <w:rsid w:val="00522EC1"/>
    <w:rsid w:val="00523C37"/>
    <w:rsid w:val="00524C02"/>
    <w:rsid w:val="00526454"/>
    <w:rsid w:val="00530753"/>
    <w:rsid w:val="005317C7"/>
    <w:rsid w:val="0053294F"/>
    <w:rsid w:val="0053499C"/>
    <w:rsid w:val="005352C2"/>
    <w:rsid w:val="00535A9E"/>
    <w:rsid w:val="00536EED"/>
    <w:rsid w:val="00536F0B"/>
    <w:rsid w:val="005415AD"/>
    <w:rsid w:val="00544B8B"/>
    <w:rsid w:val="00545564"/>
    <w:rsid w:val="0054586E"/>
    <w:rsid w:val="00545C10"/>
    <w:rsid w:val="00546EBC"/>
    <w:rsid w:val="00546F9A"/>
    <w:rsid w:val="005479D2"/>
    <w:rsid w:val="00550D70"/>
    <w:rsid w:val="00552707"/>
    <w:rsid w:val="00553D0A"/>
    <w:rsid w:val="005553F7"/>
    <w:rsid w:val="0056009D"/>
    <w:rsid w:val="00560443"/>
    <w:rsid w:val="005636B0"/>
    <w:rsid w:val="00564472"/>
    <w:rsid w:val="0056548A"/>
    <w:rsid w:val="005668EA"/>
    <w:rsid w:val="00566D67"/>
    <w:rsid w:val="0057056A"/>
    <w:rsid w:val="00570CC8"/>
    <w:rsid w:val="00573E43"/>
    <w:rsid w:val="005750FE"/>
    <w:rsid w:val="00575D7C"/>
    <w:rsid w:val="00575E21"/>
    <w:rsid w:val="00576232"/>
    <w:rsid w:val="00576F9F"/>
    <w:rsid w:val="005802F8"/>
    <w:rsid w:val="00580B2D"/>
    <w:rsid w:val="0058186E"/>
    <w:rsid w:val="005833AF"/>
    <w:rsid w:val="0058396F"/>
    <w:rsid w:val="00584BAB"/>
    <w:rsid w:val="00585C75"/>
    <w:rsid w:val="00585DAA"/>
    <w:rsid w:val="00586D70"/>
    <w:rsid w:val="00587E14"/>
    <w:rsid w:val="0059126B"/>
    <w:rsid w:val="00592543"/>
    <w:rsid w:val="00593B72"/>
    <w:rsid w:val="0059773A"/>
    <w:rsid w:val="005A1B18"/>
    <w:rsid w:val="005A27B0"/>
    <w:rsid w:val="005A4C96"/>
    <w:rsid w:val="005A5363"/>
    <w:rsid w:val="005A60C3"/>
    <w:rsid w:val="005A6863"/>
    <w:rsid w:val="005A6CCC"/>
    <w:rsid w:val="005A6D7B"/>
    <w:rsid w:val="005B0AEA"/>
    <w:rsid w:val="005B2FBD"/>
    <w:rsid w:val="005B3324"/>
    <w:rsid w:val="005B4BB8"/>
    <w:rsid w:val="005B53D7"/>
    <w:rsid w:val="005B6EB1"/>
    <w:rsid w:val="005C0499"/>
    <w:rsid w:val="005C2AA9"/>
    <w:rsid w:val="005C3DF7"/>
    <w:rsid w:val="005C427F"/>
    <w:rsid w:val="005C4AF3"/>
    <w:rsid w:val="005C7132"/>
    <w:rsid w:val="005D056D"/>
    <w:rsid w:val="005D1CB0"/>
    <w:rsid w:val="005D5AC7"/>
    <w:rsid w:val="005D5B66"/>
    <w:rsid w:val="005E045B"/>
    <w:rsid w:val="005E0798"/>
    <w:rsid w:val="005E09CF"/>
    <w:rsid w:val="005E2F54"/>
    <w:rsid w:val="005E3241"/>
    <w:rsid w:val="005E43DF"/>
    <w:rsid w:val="005E48C1"/>
    <w:rsid w:val="005E544C"/>
    <w:rsid w:val="005E72F9"/>
    <w:rsid w:val="005F16A3"/>
    <w:rsid w:val="005F1F5A"/>
    <w:rsid w:val="005F23AF"/>
    <w:rsid w:val="005F24C5"/>
    <w:rsid w:val="005F2C61"/>
    <w:rsid w:val="005F2F74"/>
    <w:rsid w:val="005F5449"/>
    <w:rsid w:val="005F64C5"/>
    <w:rsid w:val="005F67E8"/>
    <w:rsid w:val="006001CB"/>
    <w:rsid w:val="00602086"/>
    <w:rsid w:val="00602AE3"/>
    <w:rsid w:val="00602DDF"/>
    <w:rsid w:val="00604109"/>
    <w:rsid w:val="0060656B"/>
    <w:rsid w:val="0060667B"/>
    <w:rsid w:val="00606F22"/>
    <w:rsid w:val="00607D26"/>
    <w:rsid w:val="00610550"/>
    <w:rsid w:val="006109AE"/>
    <w:rsid w:val="00610C17"/>
    <w:rsid w:val="006119C6"/>
    <w:rsid w:val="00612145"/>
    <w:rsid w:val="006124D6"/>
    <w:rsid w:val="00612CB3"/>
    <w:rsid w:val="00614202"/>
    <w:rsid w:val="00614AB1"/>
    <w:rsid w:val="00614B7A"/>
    <w:rsid w:val="0061789A"/>
    <w:rsid w:val="00617A1D"/>
    <w:rsid w:val="006208E7"/>
    <w:rsid w:val="00621C94"/>
    <w:rsid w:val="006221EA"/>
    <w:rsid w:val="00625482"/>
    <w:rsid w:val="00625B9A"/>
    <w:rsid w:val="00626305"/>
    <w:rsid w:val="00626E70"/>
    <w:rsid w:val="00626F45"/>
    <w:rsid w:val="00627381"/>
    <w:rsid w:val="006277DC"/>
    <w:rsid w:val="00627EFB"/>
    <w:rsid w:val="00630782"/>
    <w:rsid w:val="00631251"/>
    <w:rsid w:val="00631D33"/>
    <w:rsid w:val="006344B3"/>
    <w:rsid w:val="00634BFD"/>
    <w:rsid w:val="006356C9"/>
    <w:rsid w:val="006357B3"/>
    <w:rsid w:val="0063660D"/>
    <w:rsid w:val="006374D6"/>
    <w:rsid w:val="00637639"/>
    <w:rsid w:val="006408BF"/>
    <w:rsid w:val="0064100D"/>
    <w:rsid w:val="0064295A"/>
    <w:rsid w:val="00642E77"/>
    <w:rsid w:val="006433A4"/>
    <w:rsid w:val="00643DE3"/>
    <w:rsid w:val="00645AFB"/>
    <w:rsid w:val="006461D1"/>
    <w:rsid w:val="0065132C"/>
    <w:rsid w:val="00656A25"/>
    <w:rsid w:val="00660BC3"/>
    <w:rsid w:val="00663934"/>
    <w:rsid w:val="006648CB"/>
    <w:rsid w:val="00665159"/>
    <w:rsid w:val="00665742"/>
    <w:rsid w:val="0066579F"/>
    <w:rsid w:val="00665B82"/>
    <w:rsid w:val="0067105B"/>
    <w:rsid w:val="00672A21"/>
    <w:rsid w:val="0067640E"/>
    <w:rsid w:val="0067678E"/>
    <w:rsid w:val="006768ED"/>
    <w:rsid w:val="006771E8"/>
    <w:rsid w:val="006812B0"/>
    <w:rsid w:val="00682552"/>
    <w:rsid w:val="0068585B"/>
    <w:rsid w:val="00686160"/>
    <w:rsid w:val="00686D14"/>
    <w:rsid w:val="00692D7F"/>
    <w:rsid w:val="00694383"/>
    <w:rsid w:val="006943CD"/>
    <w:rsid w:val="006955F3"/>
    <w:rsid w:val="006956D1"/>
    <w:rsid w:val="00695ED4"/>
    <w:rsid w:val="006962A4"/>
    <w:rsid w:val="00696B73"/>
    <w:rsid w:val="00697CBF"/>
    <w:rsid w:val="006A23AC"/>
    <w:rsid w:val="006A2A92"/>
    <w:rsid w:val="006A30A3"/>
    <w:rsid w:val="006A6F7B"/>
    <w:rsid w:val="006A70B6"/>
    <w:rsid w:val="006A71C6"/>
    <w:rsid w:val="006B0958"/>
    <w:rsid w:val="006B1F3B"/>
    <w:rsid w:val="006B20F2"/>
    <w:rsid w:val="006B2334"/>
    <w:rsid w:val="006B2CCD"/>
    <w:rsid w:val="006B2E71"/>
    <w:rsid w:val="006B3548"/>
    <w:rsid w:val="006B36AD"/>
    <w:rsid w:val="006B3FE8"/>
    <w:rsid w:val="006C0D54"/>
    <w:rsid w:val="006C0DE2"/>
    <w:rsid w:val="006C142C"/>
    <w:rsid w:val="006C1823"/>
    <w:rsid w:val="006C1F12"/>
    <w:rsid w:val="006C22DE"/>
    <w:rsid w:val="006C2B04"/>
    <w:rsid w:val="006C3CC5"/>
    <w:rsid w:val="006C43A0"/>
    <w:rsid w:val="006C522A"/>
    <w:rsid w:val="006C5F94"/>
    <w:rsid w:val="006C7857"/>
    <w:rsid w:val="006C7C41"/>
    <w:rsid w:val="006C7FD3"/>
    <w:rsid w:val="006D0753"/>
    <w:rsid w:val="006D11BB"/>
    <w:rsid w:val="006D26D2"/>
    <w:rsid w:val="006D3520"/>
    <w:rsid w:val="006D3B85"/>
    <w:rsid w:val="006D49AA"/>
    <w:rsid w:val="006D4DAC"/>
    <w:rsid w:val="006D6A0C"/>
    <w:rsid w:val="006E0D2A"/>
    <w:rsid w:val="006E1221"/>
    <w:rsid w:val="006E1A16"/>
    <w:rsid w:val="006E20C4"/>
    <w:rsid w:val="006E2147"/>
    <w:rsid w:val="006E2534"/>
    <w:rsid w:val="006E2D63"/>
    <w:rsid w:val="006E2F68"/>
    <w:rsid w:val="006E3C7D"/>
    <w:rsid w:val="006E70B7"/>
    <w:rsid w:val="006E70C2"/>
    <w:rsid w:val="006E730D"/>
    <w:rsid w:val="006E7D61"/>
    <w:rsid w:val="006F1365"/>
    <w:rsid w:val="006F1681"/>
    <w:rsid w:val="006F3814"/>
    <w:rsid w:val="006F3CED"/>
    <w:rsid w:val="006F4264"/>
    <w:rsid w:val="006F4337"/>
    <w:rsid w:val="006F43D5"/>
    <w:rsid w:val="006F48B3"/>
    <w:rsid w:val="006F550A"/>
    <w:rsid w:val="006F57B2"/>
    <w:rsid w:val="006F5935"/>
    <w:rsid w:val="006F5AB5"/>
    <w:rsid w:val="006F5F7D"/>
    <w:rsid w:val="006F702B"/>
    <w:rsid w:val="00702324"/>
    <w:rsid w:val="00702692"/>
    <w:rsid w:val="007026F3"/>
    <w:rsid w:val="00702A06"/>
    <w:rsid w:val="00702DDA"/>
    <w:rsid w:val="00703838"/>
    <w:rsid w:val="007049B2"/>
    <w:rsid w:val="00706054"/>
    <w:rsid w:val="00707093"/>
    <w:rsid w:val="0070732F"/>
    <w:rsid w:val="00707D7B"/>
    <w:rsid w:val="007139D1"/>
    <w:rsid w:val="00714063"/>
    <w:rsid w:val="00714BA5"/>
    <w:rsid w:val="00716CEB"/>
    <w:rsid w:val="00720796"/>
    <w:rsid w:val="00722D7B"/>
    <w:rsid w:val="00725654"/>
    <w:rsid w:val="00726369"/>
    <w:rsid w:val="00727E0B"/>
    <w:rsid w:val="0073002B"/>
    <w:rsid w:val="0073011A"/>
    <w:rsid w:val="00730F44"/>
    <w:rsid w:val="00732235"/>
    <w:rsid w:val="007327A9"/>
    <w:rsid w:val="00732800"/>
    <w:rsid w:val="007343D7"/>
    <w:rsid w:val="007367D4"/>
    <w:rsid w:val="007428D6"/>
    <w:rsid w:val="00744F02"/>
    <w:rsid w:val="0074654A"/>
    <w:rsid w:val="00752277"/>
    <w:rsid w:val="007537E0"/>
    <w:rsid w:val="00755331"/>
    <w:rsid w:val="00755B54"/>
    <w:rsid w:val="00756096"/>
    <w:rsid w:val="00756EE7"/>
    <w:rsid w:val="00756F64"/>
    <w:rsid w:val="0076053B"/>
    <w:rsid w:val="007641AF"/>
    <w:rsid w:val="0076458F"/>
    <w:rsid w:val="007651E3"/>
    <w:rsid w:val="00765627"/>
    <w:rsid w:val="007656E3"/>
    <w:rsid w:val="0076675A"/>
    <w:rsid w:val="00766B54"/>
    <w:rsid w:val="00766F2E"/>
    <w:rsid w:val="00771723"/>
    <w:rsid w:val="0077176B"/>
    <w:rsid w:val="007748ED"/>
    <w:rsid w:val="00774972"/>
    <w:rsid w:val="00775464"/>
    <w:rsid w:val="007754DE"/>
    <w:rsid w:val="00775A54"/>
    <w:rsid w:val="00775F4A"/>
    <w:rsid w:val="00783964"/>
    <w:rsid w:val="00784062"/>
    <w:rsid w:val="0078482E"/>
    <w:rsid w:val="0078580E"/>
    <w:rsid w:val="00786A75"/>
    <w:rsid w:val="0078758A"/>
    <w:rsid w:val="00787993"/>
    <w:rsid w:val="00790C42"/>
    <w:rsid w:val="007913AF"/>
    <w:rsid w:val="007921B5"/>
    <w:rsid w:val="00793C1D"/>
    <w:rsid w:val="00794C2E"/>
    <w:rsid w:val="007A03F3"/>
    <w:rsid w:val="007A1273"/>
    <w:rsid w:val="007A25CA"/>
    <w:rsid w:val="007A4ABC"/>
    <w:rsid w:val="007A5E7E"/>
    <w:rsid w:val="007B10BD"/>
    <w:rsid w:val="007B30F2"/>
    <w:rsid w:val="007B3ABA"/>
    <w:rsid w:val="007B441B"/>
    <w:rsid w:val="007B6507"/>
    <w:rsid w:val="007C026F"/>
    <w:rsid w:val="007C0CCE"/>
    <w:rsid w:val="007C1101"/>
    <w:rsid w:val="007C13A9"/>
    <w:rsid w:val="007C201F"/>
    <w:rsid w:val="007C3F55"/>
    <w:rsid w:val="007C42FC"/>
    <w:rsid w:val="007C434F"/>
    <w:rsid w:val="007C4F90"/>
    <w:rsid w:val="007C505F"/>
    <w:rsid w:val="007C5147"/>
    <w:rsid w:val="007C6003"/>
    <w:rsid w:val="007C6B33"/>
    <w:rsid w:val="007C71E2"/>
    <w:rsid w:val="007D03C1"/>
    <w:rsid w:val="007D0B19"/>
    <w:rsid w:val="007D15C6"/>
    <w:rsid w:val="007D24F9"/>
    <w:rsid w:val="007D2802"/>
    <w:rsid w:val="007D3207"/>
    <w:rsid w:val="007D41BB"/>
    <w:rsid w:val="007D5A3B"/>
    <w:rsid w:val="007D647C"/>
    <w:rsid w:val="007D6843"/>
    <w:rsid w:val="007D699C"/>
    <w:rsid w:val="007D7B14"/>
    <w:rsid w:val="007E0DE3"/>
    <w:rsid w:val="007E1507"/>
    <w:rsid w:val="007E1DFA"/>
    <w:rsid w:val="007E203E"/>
    <w:rsid w:val="007E2BA7"/>
    <w:rsid w:val="007E3992"/>
    <w:rsid w:val="007E4A01"/>
    <w:rsid w:val="007E4E53"/>
    <w:rsid w:val="007E5F0D"/>
    <w:rsid w:val="007E625C"/>
    <w:rsid w:val="007E62EB"/>
    <w:rsid w:val="007E68AE"/>
    <w:rsid w:val="007E7AD0"/>
    <w:rsid w:val="007F1785"/>
    <w:rsid w:val="007F1E63"/>
    <w:rsid w:val="007F20AD"/>
    <w:rsid w:val="007F42DF"/>
    <w:rsid w:val="007F4C5B"/>
    <w:rsid w:val="008008C8"/>
    <w:rsid w:val="00801523"/>
    <w:rsid w:val="00801616"/>
    <w:rsid w:val="0080637F"/>
    <w:rsid w:val="00806384"/>
    <w:rsid w:val="00807D3A"/>
    <w:rsid w:val="0081688A"/>
    <w:rsid w:val="00816E2A"/>
    <w:rsid w:val="008172BE"/>
    <w:rsid w:val="0081765D"/>
    <w:rsid w:val="008177CF"/>
    <w:rsid w:val="00820514"/>
    <w:rsid w:val="00820AFD"/>
    <w:rsid w:val="00821C85"/>
    <w:rsid w:val="00821CD2"/>
    <w:rsid w:val="00821E4B"/>
    <w:rsid w:val="00823252"/>
    <w:rsid w:val="00824860"/>
    <w:rsid w:val="0082489F"/>
    <w:rsid w:val="00824ECB"/>
    <w:rsid w:val="00825076"/>
    <w:rsid w:val="00825A32"/>
    <w:rsid w:val="00826ADC"/>
    <w:rsid w:val="008275C0"/>
    <w:rsid w:val="0082769D"/>
    <w:rsid w:val="008278C5"/>
    <w:rsid w:val="00830701"/>
    <w:rsid w:val="0083191B"/>
    <w:rsid w:val="00831B0D"/>
    <w:rsid w:val="008322E4"/>
    <w:rsid w:val="008344CF"/>
    <w:rsid w:val="008345D6"/>
    <w:rsid w:val="00834641"/>
    <w:rsid w:val="00834874"/>
    <w:rsid w:val="0083540E"/>
    <w:rsid w:val="00835418"/>
    <w:rsid w:val="0083693E"/>
    <w:rsid w:val="00836D48"/>
    <w:rsid w:val="0084048A"/>
    <w:rsid w:val="00840BE2"/>
    <w:rsid w:val="008410E1"/>
    <w:rsid w:val="00843671"/>
    <w:rsid w:val="00845254"/>
    <w:rsid w:val="008454F8"/>
    <w:rsid w:val="0084741C"/>
    <w:rsid w:val="00847B4B"/>
    <w:rsid w:val="00850BC5"/>
    <w:rsid w:val="00852B61"/>
    <w:rsid w:val="00853084"/>
    <w:rsid w:val="00854485"/>
    <w:rsid w:val="008567C7"/>
    <w:rsid w:val="0085782C"/>
    <w:rsid w:val="0086272A"/>
    <w:rsid w:val="00863401"/>
    <w:rsid w:val="00863406"/>
    <w:rsid w:val="0086392F"/>
    <w:rsid w:val="008641AA"/>
    <w:rsid w:val="00865665"/>
    <w:rsid w:val="008661F9"/>
    <w:rsid w:val="00873600"/>
    <w:rsid w:val="008748E4"/>
    <w:rsid w:val="00874EF6"/>
    <w:rsid w:val="00875BDA"/>
    <w:rsid w:val="008761EE"/>
    <w:rsid w:val="00876FE6"/>
    <w:rsid w:val="008777B8"/>
    <w:rsid w:val="00880563"/>
    <w:rsid w:val="00881ECB"/>
    <w:rsid w:val="00882119"/>
    <w:rsid w:val="00886152"/>
    <w:rsid w:val="00886EFF"/>
    <w:rsid w:val="00887F77"/>
    <w:rsid w:val="00890009"/>
    <w:rsid w:val="00890A03"/>
    <w:rsid w:val="00890C94"/>
    <w:rsid w:val="00891617"/>
    <w:rsid w:val="00894394"/>
    <w:rsid w:val="008948F1"/>
    <w:rsid w:val="0089564B"/>
    <w:rsid w:val="00896143"/>
    <w:rsid w:val="0089654B"/>
    <w:rsid w:val="008A11B1"/>
    <w:rsid w:val="008A395E"/>
    <w:rsid w:val="008A6808"/>
    <w:rsid w:val="008B0B77"/>
    <w:rsid w:val="008B0DC7"/>
    <w:rsid w:val="008B19A6"/>
    <w:rsid w:val="008B1E25"/>
    <w:rsid w:val="008B261F"/>
    <w:rsid w:val="008B30CC"/>
    <w:rsid w:val="008B3B0B"/>
    <w:rsid w:val="008B5093"/>
    <w:rsid w:val="008B5467"/>
    <w:rsid w:val="008B569A"/>
    <w:rsid w:val="008B71B5"/>
    <w:rsid w:val="008C07FC"/>
    <w:rsid w:val="008C0C3D"/>
    <w:rsid w:val="008C2706"/>
    <w:rsid w:val="008C37AD"/>
    <w:rsid w:val="008C48B9"/>
    <w:rsid w:val="008C49EF"/>
    <w:rsid w:val="008C6F5A"/>
    <w:rsid w:val="008C7931"/>
    <w:rsid w:val="008D3363"/>
    <w:rsid w:val="008D3B07"/>
    <w:rsid w:val="008D44A4"/>
    <w:rsid w:val="008D74C5"/>
    <w:rsid w:val="008E0AA9"/>
    <w:rsid w:val="008E23AD"/>
    <w:rsid w:val="008E2686"/>
    <w:rsid w:val="008E2768"/>
    <w:rsid w:val="008E6D9F"/>
    <w:rsid w:val="008E770A"/>
    <w:rsid w:val="008F1299"/>
    <w:rsid w:val="008F1CD5"/>
    <w:rsid w:val="008F3996"/>
    <w:rsid w:val="008F4A40"/>
    <w:rsid w:val="008F51D8"/>
    <w:rsid w:val="008F7DA4"/>
    <w:rsid w:val="008F7EC8"/>
    <w:rsid w:val="009008A0"/>
    <w:rsid w:val="00900B07"/>
    <w:rsid w:val="00902D96"/>
    <w:rsid w:val="0090376E"/>
    <w:rsid w:val="00905EEE"/>
    <w:rsid w:val="0090675B"/>
    <w:rsid w:val="00906C63"/>
    <w:rsid w:val="00907679"/>
    <w:rsid w:val="009119A1"/>
    <w:rsid w:val="0091248A"/>
    <w:rsid w:val="00912660"/>
    <w:rsid w:val="00913C54"/>
    <w:rsid w:val="009144FA"/>
    <w:rsid w:val="00915138"/>
    <w:rsid w:val="00915197"/>
    <w:rsid w:val="00915DA4"/>
    <w:rsid w:val="00916506"/>
    <w:rsid w:val="0091769F"/>
    <w:rsid w:val="009206CB"/>
    <w:rsid w:val="0092752A"/>
    <w:rsid w:val="0093018B"/>
    <w:rsid w:val="00930644"/>
    <w:rsid w:val="00930E4D"/>
    <w:rsid w:val="00932029"/>
    <w:rsid w:val="009333CA"/>
    <w:rsid w:val="0093427F"/>
    <w:rsid w:val="00935A50"/>
    <w:rsid w:val="00935B27"/>
    <w:rsid w:val="0093611E"/>
    <w:rsid w:val="009363C2"/>
    <w:rsid w:val="00937DB6"/>
    <w:rsid w:val="00940780"/>
    <w:rsid w:val="00941213"/>
    <w:rsid w:val="0094197F"/>
    <w:rsid w:val="009426D0"/>
    <w:rsid w:val="009439B0"/>
    <w:rsid w:val="00944A75"/>
    <w:rsid w:val="00944B31"/>
    <w:rsid w:val="00944C9F"/>
    <w:rsid w:val="00945028"/>
    <w:rsid w:val="0094583C"/>
    <w:rsid w:val="009459E4"/>
    <w:rsid w:val="009468B2"/>
    <w:rsid w:val="00946E5F"/>
    <w:rsid w:val="00947638"/>
    <w:rsid w:val="009479C5"/>
    <w:rsid w:val="009506F6"/>
    <w:rsid w:val="009524B4"/>
    <w:rsid w:val="00952EBF"/>
    <w:rsid w:val="009532DB"/>
    <w:rsid w:val="009533C7"/>
    <w:rsid w:val="00955B86"/>
    <w:rsid w:val="009607DC"/>
    <w:rsid w:val="00963365"/>
    <w:rsid w:val="00964222"/>
    <w:rsid w:val="00965606"/>
    <w:rsid w:val="009673CE"/>
    <w:rsid w:val="00967628"/>
    <w:rsid w:val="00967864"/>
    <w:rsid w:val="00967F55"/>
    <w:rsid w:val="009716F5"/>
    <w:rsid w:val="00971F45"/>
    <w:rsid w:val="00971FEF"/>
    <w:rsid w:val="00973233"/>
    <w:rsid w:val="00976320"/>
    <w:rsid w:val="00976995"/>
    <w:rsid w:val="00976B19"/>
    <w:rsid w:val="00981101"/>
    <w:rsid w:val="009836B0"/>
    <w:rsid w:val="00983C7E"/>
    <w:rsid w:val="009844FC"/>
    <w:rsid w:val="009852BD"/>
    <w:rsid w:val="009857EF"/>
    <w:rsid w:val="00986926"/>
    <w:rsid w:val="00990634"/>
    <w:rsid w:val="00990F3C"/>
    <w:rsid w:val="009910CC"/>
    <w:rsid w:val="00991912"/>
    <w:rsid w:val="00991CCC"/>
    <w:rsid w:val="00992C3B"/>
    <w:rsid w:val="00994A5D"/>
    <w:rsid w:val="00996936"/>
    <w:rsid w:val="009974BE"/>
    <w:rsid w:val="0099785A"/>
    <w:rsid w:val="00997D1B"/>
    <w:rsid w:val="009A1ACE"/>
    <w:rsid w:val="009A1DF5"/>
    <w:rsid w:val="009A286F"/>
    <w:rsid w:val="009A29F6"/>
    <w:rsid w:val="009A3749"/>
    <w:rsid w:val="009A3928"/>
    <w:rsid w:val="009A3C5B"/>
    <w:rsid w:val="009B0112"/>
    <w:rsid w:val="009B2218"/>
    <w:rsid w:val="009B2C1F"/>
    <w:rsid w:val="009B37A8"/>
    <w:rsid w:val="009B3D73"/>
    <w:rsid w:val="009B5702"/>
    <w:rsid w:val="009B633E"/>
    <w:rsid w:val="009C004B"/>
    <w:rsid w:val="009C4F7F"/>
    <w:rsid w:val="009C55A7"/>
    <w:rsid w:val="009C6C9B"/>
    <w:rsid w:val="009C72DF"/>
    <w:rsid w:val="009D0579"/>
    <w:rsid w:val="009D119D"/>
    <w:rsid w:val="009D1796"/>
    <w:rsid w:val="009D2196"/>
    <w:rsid w:val="009D2237"/>
    <w:rsid w:val="009D2471"/>
    <w:rsid w:val="009D2E27"/>
    <w:rsid w:val="009D2E93"/>
    <w:rsid w:val="009D3803"/>
    <w:rsid w:val="009D5B26"/>
    <w:rsid w:val="009D60A6"/>
    <w:rsid w:val="009D73F7"/>
    <w:rsid w:val="009D7B50"/>
    <w:rsid w:val="009E2960"/>
    <w:rsid w:val="009E34F9"/>
    <w:rsid w:val="009E5A81"/>
    <w:rsid w:val="009E6E83"/>
    <w:rsid w:val="009F0AA7"/>
    <w:rsid w:val="009F1437"/>
    <w:rsid w:val="009F1B3D"/>
    <w:rsid w:val="009F22CA"/>
    <w:rsid w:val="009F2848"/>
    <w:rsid w:val="009F48AE"/>
    <w:rsid w:val="009F514D"/>
    <w:rsid w:val="009F5528"/>
    <w:rsid w:val="009F5752"/>
    <w:rsid w:val="009F7AD9"/>
    <w:rsid w:val="00A014E3"/>
    <w:rsid w:val="00A0196E"/>
    <w:rsid w:val="00A03795"/>
    <w:rsid w:val="00A051DD"/>
    <w:rsid w:val="00A112AE"/>
    <w:rsid w:val="00A116DC"/>
    <w:rsid w:val="00A11E6D"/>
    <w:rsid w:val="00A12555"/>
    <w:rsid w:val="00A136C6"/>
    <w:rsid w:val="00A1427B"/>
    <w:rsid w:val="00A1537B"/>
    <w:rsid w:val="00A1671D"/>
    <w:rsid w:val="00A16DC3"/>
    <w:rsid w:val="00A212EE"/>
    <w:rsid w:val="00A219DE"/>
    <w:rsid w:val="00A21A2F"/>
    <w:rsid w:val="00A2271B"/>
    <w:rsid w:val="00A22A84"/>
    <w:rsid w:val="00A22F97"/>
    <w:rsid w:val="00A23DE4"/>
    <w:rsid w:val="00A2461D"/>
    <w:rsid w:val="00A247EB"/>
    <w:rsid w:val="00A24DD8"/>
    <w:rsid w:val="00A260CC"/>
    <w:rsid w:val="00A26694"/>
    <w:rsid w:val="00A268DA"/>
    <w:rsid w:val="00A30089"/>
    <w:rsid w:val="00A3010F"/>
    <w:rsid w:val="00A3375B"/>
    <w:rsid w:val="00A33BD4"/>
    <w:rsid w:val="00A33E37"/>
    <w:rsid w:val="00A350EA"/>
    <w:rsid w:val="00A35AE0"/>
    <w:rsid w:val="00A36704"/>
    <w:rsid w:val="00A37BC2"/>
    <w:rsid w:val="00A41568"/>
    <w:rsid w:val="00A41BA3"/>
    <w:rsid w:val="00A42543"/>
    <w:rsid w:val="00A50BE7"/>
    <w:rsid w:val="00A5345E"/>
    <w:rsid w:val="00A536A1"/>
    <w:rsid w:val="00A54AF5"/>
    <w:rsid w:val="00A54C5F"/>
    <w:rsid w:val="00A565B4"/>
    <w:rsid w:val="00A566C4"/>
    <w:rsid w:val="00A57272"/>
    <w:rsid w:val="00A57C5E"/>
    <w:rsid w:val="00A57C80"/>
    <w:rsid w:val="00A57DBB"/>
    <w:rsid w:val="00A6038E"/>
    <w:rsid w:val="00A607F6"/>
    <w:rsid w:val="00A61961"/>
    <w:rsid w:val="00A61C18"/>
    <w:rsid w:val="00A61C71"/>
    <w:rsid w:val="00A64BAF"/>
    <w:rsid w:val="00A64F5C"/>
    <w:rsid w:val="00A6619A"/>
    <w:rsid w:val="00A678E6"/>
    <w:rsid w:val="00A72FFA"/>
    <w:rsid w:val="00A75B4C"/>
    <w:rsid w:val="00A767EE"/>
    <w:rsid w:val="00A81C60"/>
    <w:rsid w:val="00A82169"/>
    <w:rsid w:val="00A834E3"/>
    <w:rsid w:val="00A83996"/>
    <w:rsid w:val="00A8618F"/>
    <w:rsid w:val="00A877E5"/>
    <w:rsid w:val="00A87AD2"/>
    <w:rsid w:val="00A918B6"/>
    <w:rsid w:val="00A91C95"/>
    <w:rsid w:val="00A92398"/>
    <w:rsid w:val="00A92E9B"/>
    <w:rsid w:val="00A931CE"/>
    <w:rsid w:val="00A94FF1"/>
    <w:rsid w:val="00A959EC"/>
    <w:rsid w:val="00A967FB"/>
    <w:rsid w:val="00A9699B"/>
    <w:rsid w:val="00A97347"/>
    <w:rsid w:val="00A97DC1"/>
    <w:rsid w:val="00AA039A"/>
    <w:rsid w:val="00AA0ACC"/>
    <w:rsid w:val="00AA1FE0"/>
    <w:rsid w:val="00AA23A4"/>
    <w:rsid w:val="00AA29FF"/>
    <w:rsid w:val="00AA2CDA"/>
    <w:rsid w:val="00AA3D47"/>
    <w:rsid w:val="00AA5353"/>
    <w:rsid w:val="00AA6D76"/>
    <w:rsid w:val="00AA7426"/>
    <w:rsid w:val="00AA7DCA"/>
    <w:rsid w:val="00AB0D3A"/>
    <w:rsid w:val="00AB2333"/>
    <w:rsid w:val="00AB390C"/>
    <w:rsid w:val="00AB3AD5"/>
    <w:rsid w:val="00AB7433"/>
    <w:rsid w:val="00AB7AD2"/>
    <w:rsid w:val="00AC11B3"/>
    <w:rsid w:val="00AC48A6"/>
    <w:rsid w:val="00AC4DD9"/>
    <w:rsid w:val="00AC4F0D"/>
    <w:rsid w:val="00AC59BB"/>
    <w:rsid w:val="00AC774C"/>
    <w:rsid w:val="00AD02AB"/>
    <w:rsid w:val="00AD24C1"/>
    <w:rsid w:val="00AD2729"/>
    <w:rsid w:val="00AD314F"/>
    <w:rsid w:val="00AD3A54"/>
    <w:rsid w:val="00AD3DCD"/>
    <w:rsid w:val="00AD6706"/>
    <w:rsid w:val="00AE2438"/>
    <w:rsid w:val="00AE2C52"/>
    <w:rsid w:val="00AE3E16"/>
    <w:rsid w:val="00AE413E"/>
    <w:rsid w:val="00AE44BC"/>
    <w:rsid w:val="00AE4C0F"/>
    <w:rsid w:val="00AE5816"/>
    <w:rsid w:val="00AE62E2"/>
    <w:rsid w:val="00AE71FC"/>
    <w:rsid w:val="00AE7250"/>
    <w:rsid w:val="00AE7382"/>
    <w:rsid w:val="00AF0EB6"/>
    <w:rsid w:val="00AF1113"/>
    <w:rsid w:val="00AF2674"/>
    <w:rsid w:val="00AF2F92"/>
    <w:rsid w:val="00AF344C"/>
    <w:rsid w:val="00AF50F3"/>
    <w:rsid w:val="00AF5767"/>
    <w:rsid w:val="00AF58A1"/>
    <w:rsid w:val="00AF7C27"/>
    <w:rsid w:val="00B03094"/>
    <w:rsid w:val="00B033B6"/>
    <w:rsid w:val="00B033E0"/>
    <w:rsid w:val="00B0352F"/>
    <w:rsid w:val="00B03A19"/>
    <w:rsid w:val="00B03CAC"/>
    <w:rsid w:val="00B06E42"/>
    <w:rsid w:val="00B07975"/>
    <w:rsid w:val="00B07990"/>
    <w:rsid w:val="00B105A2"/>
    <w:rsid w:val="00B112DD"/>
    <w:rsid w:val="00B13238"/>
    <w:rsid w:val="00B13291"/>
    <w:rsid w:val="00B13456"/>
    <w:rsid w:val="00B13733"/>
    <w:rsid w:val="00B13DC1"/>
    <w:rsid w:val="00B141F7"/>
    <w:rsid w:val="00B14DA3"/>
    <w:rsid w:val="00B15567"/>
    <w:rsid w:val="00B15B46"/>
    <w:rsid w:val="00B1675F"/>
    <w:rsid w:val="00B174AC"/>
    <w:rsid w:val="00B2023C"/>
    <w:rsid w:val="00B208DE"/>
    <w:rsid w:val="00B210AD"/>
    <w:rsid w:val="00B21E80"/>
    <w:rsid w:val="00B21FA0"/>
    <w:rsid w:val="00B236EA"/>
    <w:rsid w:val="00B25F3C"/>
    <w:rsid w:val="00B26F88"/>
    <w:rsid w:val="00B276B4"/>
    <w:rsid w:val="00B30861"/>
    <w:rsid w:val="00B310A8"/>
    <w:rsid w:val="00B33B1D"/>
    <w:rsid w:val="00B35CF2"/>
    <w:rsid w:val="00B36311"/>
    <w:rsid w:val="00B368DA"/>
    <w:rsid w:val="00B36DA0"/>
    <w:rsid w:val="00B4128A"/>
    <w:rsid w:val="00B41DEC"/>
    <w:rsid w:val="00B42145"/>
    <w:rsid w:val="00B4250D"/>
    <w:rsid w:val="00B429F1"/>
    <w:rsid w:val="00B44E02"/>
    <w:rsid w:val="00B46024"/>
    <w:rsid w:val="00B462C7"/>
    <w:rsid w:val="00B46BB9"/>
    <w:rsid w:val="00B50F82"/>
    <w:rsid w:val="00B52487"/>
    <w:rsid w:val="00B53C56"/>
    <w:rsid w:val="00B53DE5"/>
    <w:rsid w:val="00B53EC9"/>
    <w:rsid w:val="00B54471"/>
    <w:rsid w:val="00B55BE1"/>
    <w:rsid w:val="00B56966"/>
    <w:rsid w:val="00B575BC"/>
    <w:rsid w:val="00B5762F"/>
    <w:rsid w:val="00B57A65"/>
    <w:rsid w:val="00B57E36"/>
    <w:rsid w:val="00B6026C"/>
    <w:rsid w:val="00B604A9"/>
    <w:rsid w:val="00B62A8D"/>
    <w:rsid w:val="00B631A4"/>
    <w:rsid w:val="00B64EF5"/>
    <w:rsid w:val="00B66B1B"/>
    <w:rsid w:val="00B67872"/>
    <w:rsid w:val="00B67F51"/>
    <w:rsid w:val="00B719CE"/>
    <w:rsid w:val="00B71B90"/>
    <w:rsid w:val="00B73616"/>
    <w:rsid w:val="00B7467B"/>
    <w:rsid w:val="00B74AB2"/>
    <w:rsid w:val="00B75E5C"/>
    <w:rsid w:val="00B7621F"/>
    <w:rsid w:val="00B76304"/>
    <w:rsid w:val="00B76A4C"/>
    <w:rsid w:val="00B76F62"/>
    <w:rsid w:val="00B77150"/>
    <w:rsid w:val="00B805FA"/>
    <w:rsid w:val="00B80698"/>
    <w:rsid w:val="00B8076A"/>
    <w:rsid w:val="00B80C04"/>
    <w:rsid w:val="00B80D78"/>
    <w:rsid w:val="00B82107"/>
    <w:rsid w:val="00B839B7"/>
    <w:rsid w:val="00B855E1"/>
    <w:rsid w:val="00B857B7"/>
    <w:rsid w:val="00B8583D"/>
    <w:rsid w:val="00B86D36"/>
    <w:rsid w:val="00B87DD2"/>
    <w:rsid w:val="00B90582"/>
    <w:rsid w:val="00B90606"/>
    <w:rsid w:val="00B91AED"/>
    <w:rsid w:val="00B924E9"/>
    <w:rsid w:val="00B92BC8"/>
    <w:rsid w:val="00B92C03"/>
    <w:rsid w:val="00B94A7F"/>
    <w:rsid w:val="00B9502C"/>
    <w:rsid w:val="00B95CE4"/>
    <w:rsid w:val="00B96FC2"/>
    <w:rsid w:val="00BA0C48"/>
    <w:rsid w:val="00BA18A4"/>
    <w:rsid w:val="00BA2C51"/>
    <w:rsid w:val="00BA392E"/>
    <w:rsid w:val="00BA3D2D"/>
    <w:rsid w:val="00BA4B71"/>
    <w:rsid w:val="00BA4CFD"/>
    <w:rsid w:val="00BA5228"/>
    <w:rsid w:val="00BA68E0"/>
    <w:rsid w:val="00BA7474"/>
    <w:rsid w:val="00BB162F"/>
    <w:rsid w:val="00BB1AA8"/>
    <w:rsid w:val="00BB1C45"/>
    <w:rsid w:val="00BB25FC"/>
    <w:rsid w:val="00BB292A"/>
    <w:rsid w:val="00BB4B81"/>
    <w:rsid w:val="00BB5881"/>
    <w:rsid w:val="00BB6C82"/>
    <w:rsid w:val="00BB6F2B"/>
    <w:rsid w:val="00BB717C"/>
    <w:rsid w:val="00BB7559"/>
    <w:rsid w:val="00BC034F"/>
    <w:rsid w:val="00BC1053"/>
    <w:rsid w:val="00BC2C42"/>
    <w:rsid w:val="00BC2D53"/>
    <w:rsid w:val="00BC3068"/>
    <w:rsid w:val="00BC3DB0"/>
    <w:rsid w:val="00BC4DD8"/>
    <w:rsid w:val="00BC5201"/>
    <w:rsid w:val="00BC71F6"/>
    <w:rsid w:val="00BD02B9"/>
    <w:rsid w:val="00BD0367"/>
    <w:rsid w:val="00BD09CB"/>
    <w:rsid w:val="00BD0CA7"/>
    <w:rsid w:val="00BD1EAB"/>
    <w:rsid w:val="00BD1F4B"/>
    <w:rsid w:val="00BD3AE6"/>
    <w:rsid w:val="00BD4ED6"/>
    <w:rsid w:val="00BD4F57"/>
    <w:rsid w:val="00BD500F"/>
    <w:rsid w:val="00BD593D"/>
    <w:rsid w:val="00BD61B5"/>
    <w:rsid w:val="00BD6E7B"/>
    <w:rsid w:val="00BD77CA"/>
    <w:rsid w:val="00BD7DC6"/>
    <w:rsid w:val="00BE0776"/>
    <w:rsid w:val="00BE1A64"/>
    <w:rsid w:val="00BE4E21"/>
    <w:rsid w:val="00BE6E75"/>
    <w:rsid w:val="00BF03C7"/>
    <w:rsid w:val="00BF0FBE"/>
    <w:rsid w:val="00BF1787"/>
    <w:rsid w:val="00BF2198"/>
    <w:rsid w:val="00BF26C1"/>
    <w:rsid w:val="00BF2C55"/>
    <w:rsid w:val="00BF3915"/>
    <w:rsid w:val="00BF6506"/>
    <w:rsid w:val="00BF76E4"/>
    <w:rsid w:val="00C0076F"/>
    <w:rsid w:val="00C00D36"/>
    <w:rsid w:val="00C02D9F"/>
    <w:rsid w:val="00C03B96"/>
    <w:rsid w:val="00C04F09"/>
    <w:rsid w:val="00C051C1"/>
    <w:rsid w:val="00C07CF0"/>
    <w:rsid w:val="00C108B7"/>
    <w:rsid w:val="00C11B7D"/>
    <w:rsid w:val="00C12769"/>
    <w:rsid w:val="00C127B6"/>
    <w:rsid w:val="00C13553"/>
    <w:rsid w:val="00C13915"/>
    <w:rsid w:val="00C149EF"/>
    <w:rsid w:val="00C14D5D"/>
    <w:rsid w:val="00C15153"/>
    <w:rsid w:val="00C15195"/>
    <w:rsid w:val="00C1520B"/>
    <w:rsid w:val="00C16EE4"/>
    <w:rsid w:val="00C17AB9"/>
    <w:rsid w:val="00C17F36"/>
    <w:rsid w:val="00C206BC"/>
    <w:rsid w:val="00C20E34"/>
    <w:rsid w:val="00C20F18"/>
    <w:rsid w:val="00C2166A"/>
    <w:rsid w:val="00C21AF5"/>
    <w:rsid w:val="00C22B87"/>
    <w:rsid w:val="00C22C3C"/>
    <w:rsid w:val="00C231A2"/>
    <w:rsid w:val="00C240F6"/>
    <w:rsid w:val="00C25B0D"/>
    <w:rsid w:val="00C25F70"/>
    <w:rsid w:val="00C25F73"/>
    <w:rsid w:val="00C26EA9"/>
    <w:rsid w:val="00C26FA5"/>
    <w:rsid w:val="00C27C37"/>
    <w:rsid w:val="00C30350"/>
    <w:rsid w:val="00C318E8"/>
    <w:rsid w:val="00C31C5F"/>
    <w:rsid w:val="00C32BC7"/>
    <w:rsid w:val="00C32C0A"/>
    <w:rsid w:val="00C33976"/>
    <w:rsid w:val="00C350B7"/>
    <w:rsid w:val="00C35642"/>
    <w:rsid w:val="00C36A66"/>
    <w:rsid w:val="00C36DB7"/>
    <w:rsid w:val="00C37C37"/>
    <w:rsid w:val="00C41262"/>
    <w:rsid w:val="00C43193"/>
    <w:rsid w:val="00C43D0F"/>
    <w:rsid w:val="00C43D2A"/>
    <w:rsid w:val="00C4559B"/>
    <w:rsid w:val="00C45D37"/>
    <w:rsid w:val="00C47373"/>
    <w:rsid w:val="00C50828"/>
    <w:rsid w:val="00C509F8"/>
    <w:rsid w:val="00C51FF2"/>
    <w:rsid w:val="00C52248"/>
    <w:rsid w:val="00C52ABA"/>
    <w:rsid w:val="00C52FC6"/>
    <w:rsid w:val="00C5362B"/>
    <w:rsid w:val="00C53851"/>
    <w:rsid w:val="00C54A1A"/>
    <w:rsid w:val="00C5759E"/>
    <w:rsid w:val="00C575EA"/>
    <w:rsid w:val="00C6027D"/>
    <w:rsid w:val="00C60625"/>
    <w:rsid w:val="00C616CC"/>
    <w:rsid w:val="00C62B48"/>
    <w:rsid w:val="00C631EC"/>
    <w:rsid w:val="00C6436B"/>
    <w:rsid w:val="00C644BB"/>
    <w:rsid w:val="00C646C1"/>
    <w:rsid w:val="00C6482A"/>
    <w:rsid w:val="00C651CD"/>
    <w:rsid w:val="00C65FA9"/>
    <w:rsid w:val="00C66629"/>
    <w:rsid w:val="00C66B08"/>
    <w:rsid w:val="00C66CD6"/>
    <w:rsid w:val="00C70BE5"/>
    <w:rsid w:val="00C719A7"/>
    <w:rsid w:val="00C71ABC"/>
    <w:rsid w:val="00C736FE"/>
    <w:rsid w:val="00C747F7"/>
    <w:rsid w:val="00C757F0"/>
    <w:rsid w:val="00C75D8A"/>
    <w:rsid w:val="00C76A29"/>
    <w:rsid w:val="00C76AEB"/>
    <w:rsid w:val="00C81A79"/>
    <w:rsid w:val="00C830EF"/>
    <w:rsid w:val="00C84609"/>
    <w:rsid w:val="00C85F5B"/>
    <w:rsid w:val="00C86547"/>
    <w:rsid w:val="00C87E77"/>
    <w:rsid w:val="00C90A67"/>
    <w:rsid w:val="00C90CD6"/>
    <w:rsid w:val="00C911C3"/>
    <w:rsid w:val="00C91A4E"/>
    <w:rsid w:val="00C91C28"/>
    <w:rsid w:val="00C92115"/>
    <w:rsid w:val="00C9308D"/>
    <w:rsid w:val="00C93C8A"/>
    <w:rsid w:val="00C94B9A"/>
    <w:rsid w:val="00C96309"/>
    <w:rsid w:val="00C97C29"/>
    <w:rsid w:val="00CA1A6B"/>
    <w:rsid w:val="00CA2FE1"/>
    <w:rsid w:val="00CA34F9"/>
    <w:rsid w:val="00CA38B5"/>
    <w:rsid w:val="00CA3BC7"/>
    <w:rsid w:val="00CA632E"/>
    <w:rsid w:val="00CB00BE"/>
    <w:rsid w:val="00CB08FD"/>
    <w:rsid w:val="00CB0D9E"/>
    <w:rsid w:val="00CB1FEF"/>
    <w:rsid w:val="00CB2B46"/>
    <w:rsid w:val="00CB3E81"/>
    <w:rsid w:val="00CB6DB2"/>
    <w:rsid w:val="00CB6F8D"/>
    <w:rsid w:val="00CB6F9E"/>
    <w:rsid w:val="00CB7ABE"/>
    <w:rsid w:val="00CB7E20"/>
    <w:rsid w:val="00CC02C0"/>
    <w:rsid w:val="00CC0387"/>
    <w:rsid w:val="00CC2376"/>
    <w:rsid w:val="00CC2C96"/>
    <w:rsid w:val="00CC2DD4"/>
    <w:rsid w:val="00CC3043"/>
    <w:rsid w:val="00CC3FCF"/>
    <w:rsid w:val="00CC5037"/>
    <w:rsid w:val="00CC51B6"/>
    <w:rsid w:val="00CC5837"/>
    <w:rsid w:val="00CC5C9F"/>
    <w:rsid w:val="00CC5E9C"/>
    <w:rsid w:val="00CC6565"/>
    <w:rsid w:val="00CC7493"/>
    <w:rsid w:val="00CD10D2"/>
    <w:rsid w:val="00CD130C"/>
    <w:rsid w:val="00CD1DA1"/>
    <w:rsid w:val="00CD3402"/>
    <w:rsid w:val="00CD4214"/>
    <w:rsid w:val="00CD5179"/>
    <w:rsid w:val="00CD5271"/>
    <w:rsid w:val="00CD547A"/>
    <w:rsid w:val="00CD6078"/>
    <w:rsid w:val="00CD62AB"/>
    <w:rsid w:val="00CD64E0"/>
    <w:rsid w:val="00CD692B"/>
    <w:rsid w:val="00CD699F"/>
    <w:rsid w:val="00CD76ED"/>
    <w:rsid w:val="00CD7C04"/>
    <w:rsid w:val="00CD7C88"/>
    <w:rsid w:val="00CE12B3"/>
    <w:rsid w:val="00CE1A7E"/>
    <w:rsid w:val="00CE2C6B"/>
    <w:rsid w:val="00CE2DA0"/>
    <w:rsid w:val="00CE2DFE"/>
    <w:rsid w:val="00CE3605"/>
    <w:rsid w:val="00CE3BF3"/>
    <w:rsid w:val="00CE6F68"/>
    <w:rsid w:val="00CE7673"/>
    <w:rsid w:val="00CE79F7"/>
    <w:rsid w:val="00CF0337"/>
    <w:rsid w:val="00CF081B"/>
    <w:rsid w:val="00CF0873"/>
    <w:rsid w:val="00CF1D85"/>
    <w:rsid w:val="00CF24CB"/>
    <w:rsid w:val="00CF2DD1"/>
    <w:rsid w:val="00CF3C23"/>
    <w:rsid w:val="00CF5052"/>
    <w:rsid w:val="00CF59A1"/>
    <w:rsid w:val="00CF752E"/>
    <w:rsid w:val="00D00B12"/>
    <w:rsid w:val="00D00BD8"/>
    <w:rsid w:val="00D0134B"/>
    <w:rsid w:val="00D0302E"/>
    <w:rsid w:val="00D0384D"/>
    <w:rsid w:val="00D03AA0"/>
    <w:rsid w:val="00D03CFB"/>
    <w:rsid w:val="00D05549"/>
    <w:rsid w:val="00D064D0"/>
    <w:rsid w:val="00D065A8"/>
    <w:rsid w:val="00D071C3"/>
    <w:rsid w:val="00D10327"/>
    <w:rsid w:val="00D106FD"/>
    <w:rsid w:val="00D1098F"/>
    <w:rsid w:val="00D126D2"/>
    <w:rsid w:val="00D13D3B"/>
    <w:rsid w:val="00D14D17"/>
    <w:rsid w:val="00D1628B"/>
    <w:rsid w:val="00D16607"/>
    <w:rsid w:val="00D16E2C"/>
    <w:rsid w:val="00D20099"/>
    <w:rsid w:val="00D203B6"/>
    <w:rsid w:val="00D206D9"/>
    <w:rsid w:val="00D22DD1"/>
    <w:rsid w:val="00D236DE"/>
    <w:rsid w:val="00D23B13"/>
    <w:rsid w:val="00D25561"/>
    <w:rsid w:val="00D262F5"/>
    <w:rsid w:val="00D2760F"/>
    <w:rsid w:val="00D3040B"/>
    <w:rsid w:val="00D30592"/>
    <w:rsid w:val="00D30EB2"/>
    <w:rsid w:val="00D310B7"/>
    <w:rsid w:val="00D31CDC"/>
    <w:rsid w:val="00D320EF"/>
    <w:rsid w:val="00D324FA"/>
    <w:rsid w:val="00D32C78"/>
    <w:rsid w:val="00D3366C"/>
    <w:rsid w:val="00D3408D"/>
    <w:rsid w:val="00D34496"/>
    <w:rsid w:val="00D344FA"/>
    <w:rsid w:val="00D35CF3"/>
    <w:rsid w:val="00D361BC"/>
    <w:rsid w:val="00D36431"/>
    <w:rsid w:val="00D37021"/>
    <w:rsid w:val="00D4135C"/>
    <w:rsid w:val="00D43512"/>
    <w:rsid w:val="00D4453A"/>
    <w:rsid w:val="00D44597"/>
    <w:rsid w:val="00D456A3"/>
    <w:rsid w:val="00D45ABE"/>
    <w:rsid w:val="00D45E50"/>
    <w:rsid w:val="00D46939"/>
    <w:rsid w:val="00D46AF5"/>
    <w:rsid w:val="00D47CD7"/>
    <w:rsid w:val="00D5028C"/>
    <w:rsid w:val="00D51BB1"/>
    <w:rsid w:val="00D520C7"/>
    <w:rsid w:val="00D5294F"/>
    <w:rsid w:val="00D533FC"/>
    <w:rsid w:val="00D53864"/>
    <w:rsid w:val="00D544C0"/>
    <w:rsid w:val="00D565D7"/>
    <w:rsid w:val="00D56F31"/>
    <w:rsid w:val="00D57495"/>
    <w:rsid w:val="00D611EF"/>
    <w:rsid w:val="00D619E7"/>
    <w:rsid w:val="00D63D76"/>
    <w:rsid w:val="00D63FC6"/>
    <w:rsid w:val="00D65B15"/>
    <w:rsid w:val="00D674F8"/>
    <w:rsid w:val="00D67A3C"/>
    <w:rsid w:val="00D7079F"/>
    <w:rsid w:val="00D70E22"/>
    <w:rsid w:val="00D7209E"/>
    <w:rsid w:val="00D7293C"/>
    <w:rsid w:val="00D729DA"/>
    <w:rsid w:val="00D74A38"/>
    <w:rsid w:val="00D7524D"/>
    <w:rsid w:val="00D76480"/>
    <w:rsid w:val="00D76983"/>
    <w:rsid w:val="00D76D71"/>
    <w:rsid w:val="00D80717"/>
    <w:rsid w:val="00D8156F"/>
    <w:rsid w:val="00D81DC7"/>
    <w:rsid w:val="00D83214"/>
    <w:rsid w:val="00D85A38"/>
    <w:rsid w:val="00D87207"/>
    <w:rsid w:val="00D9276A"/>
    <w:rsid w:val="00D93C86"/>
    <w:rsid w:val="00D944F9"/>
    <w:rsid w:val="00D95F22"/>
    <w:rsid w:val="00D96341"/>
    <w:rsid w:val="00DA00A7"/>
    <w:rsid w:val="00DA0DA0"/>
    <w:rsid w:val="00DA1239"/>
    <w:rsid w:val="00DA1789"/>
    <w:rsid w:val="00DA1BB9"/>
    <w:rsid w:val="00DA23F0"/>
    <w:rsid w:val="00DA3664"/>
    <w:rsid w:val="00DA3C93"/>
    <w:rsid w:val="00DA4DA9"/>
    <w:rsid w:val="00DA50CE"/>
    <w:rsid w:val="00DA5295"/>
    <w:rsid w:val="00DA6352"/>
    <w:rsid w:val="00DA6BF5"/>
    <w:rsid w:val="00DB04B6"/>
    <w:rsid w:val="00DB0D4D"/>
    <w:rsid w:val="00DB10F0"/>
    <w:rsid w:val="00DB3B23"/>
    <w:rsid w:val="00DB5371"/>
    <w:rsid w:val="00DB603D"/>
    <w:rsid w:val="00DB7ED1"/>
    <w:rsid w:val="00DC1154"/>
    <w:rsid w:val="00DC361A"/>
    <w:rsid w:val="00DC3DA4"/>
    <w:rsid w:val="00DC5027"/>
    <w:rsid w:val="00DC5CEA"/>
    <w:rsid w:val="00DC63A0"/>
    <w:rsid w:val="00DC6D1E"/>
    <w:rsid w:val="00DC6F72"/>
    <w:rsid w:val="00DC769F"/>
    <w:rsid w:val="00DC77F1"/>
    <w:rsid w:val="00DD02EA"/>
    <w:rsid w:val="00DD0D3A"/>
    <w:rsid w:val="00DD1A2B"/>
    <w:rsid w:val="00DD1C81"/>
    <w:rsid w:val="00DD291C"/>
    <w:rsid w:val="00DD2A50"/>
    <w:rsid w:val="00DD3EBC"/>
    <w:rsid w:val="00DD448D"/>
    <w:rsid w:val="00DD4E4E"/>
    <w:rsid w:val="00DD504F"/>
    <w:rsid w:val="00DD5135"/>
    <w:rsid w:val="00DD67CF"/>
    <w:rsid w:val="00DD723E"/>
    <w:rsid w:val="00DE01F1"/>
    <w:rsid w:val="00DE0CE9"/>
    <w:rsid w:val="00DE1B9D"/>
    <w:rsid w:val="00DE38DC"/>
    <w:rsid w:val="00DE3972"/>
    <w:rsid w:val="00DE3D69"/>
    <w:rsid w:val="00DE4F4C"/>
    <w:rsid w:val="00DE56AB"/>
    <w:rsid w:val="00DF06B7"/>
    <w:rsid w:val="00DF0F1F"/>
    <w:rsid w:val="00DF3097"/>
    <w:rsid w:val="00DF38C7"/>
    <w:rsid w:val="00DF39D8"/>
    <w:rsid w:val="00DF6D7B"/>
    <w:rsid w:val="00DF73D5"/>
    <w:rsid w:val="00DF76FD"/>
    <w:rsid w:val="00E0219E"/>
    <w:rsid w:val="00E02856"/>
    <w:rsid w:val="00E034F6"/>
    <w:rsid w:val="00E03C90"/>
    <w:rsid w:val="00E04869"/>
    <w:rsid w:val="00E04E2C"/>
    <w:rsid w:val="00E05284"/>
    <w:rsid w:val="00E06526"/>
    <w:rsid w:val="00E07AE9"/>
    <w:rsid w:val="00E1050D"/>
    <w:rsid w:val="00E11A46"/>
    <w:rsid w:val="00E126F7"/>
    <w:rsid w:val="00E141DD"/>
    <w:rsid w:val="00E15B5C"/>
    <w:rsid w:val="00E15DBC"/>
    <w:rsid w:val="00E17259"/>
    <w:rsid w:val="00E2006B"/>
    <w:rsid w:val="00E203C5"/>
    <w:rsid w:val="00E20D0B"/>
    <w:rsid w:val="00E20ECA"/>
    <w:rsid w:val="00E2105C"/>
    <w:rsid w:val="00E2108C"/>
    <w:rsid w:val="00E238D6"/>
    <w:rsid w:val="00E2466E"/>
    <w:rsid w:val="00E25716"/>
    <w:rsid w:val="00E2681A"/>
    <w:rsid w:val="00E26B2A"/>
    <w:rsid w:val="00E32379"/>
    <w:rsid w:val="00E330FA"/>
    <w:rsid w:val="00E33BC9"/>
    <w:rsid w:val="00E33E10"/>
    <w:rsid w:val="00E366FA"/>
    <w:rsid w:val="00E36B23"/>
    <w:rsid w:val="00E36DAB"/>
    <w:rsid w:val="00E400B5"/>
    <w:rsid w:val="00E40225"/>
    <w:rsid w:val="00E406DD"/>
    <w:rsid w:val="00E417A2"/>
    <w:rsid w:val="00E41CEC"/>
    <w:rsid w:val="00E41E92"/>
    <w:rsid w:val="00E4307F"/>
    <w:rsid w:val="00E432FA"/>
    <w:rsid w:val="00E43DD3"/>
    <w:rsid w:val="00E44012"/>
    <w:rsid w:val="00E44852"/>
    <w:rsid w:val="00E45EFB"/>
    <w:rsid w:val="00E50F19"/>
    <w:rsid w:val="00E51192"/>
    <w:rsid w:val="00E52147"/>
    <w:rsid w:val="00E52DBC"/>
    <w:rsid w:val="00E53DAF"/>
    <w:rsid w:val="00E543C2"/>
    <w:rsid w:val="00E544E3"/>
    <w:rsid w:val="00E5485F"/>
    <w:rsid w:val="00E55D11"/>
    <w:rsid w:val="00E5637A"/>
    <w:rsid w:val="00E568CF"/>
    <w:rsid w:val="00E56AD6"/>
    <w:rsid w:val="00E60A99"/>
    <w:rsid w:val="00E62439"/>
    <w:rsid w:val="00E63994"/>
    <w:rsid w:val="00E63D62"/>
    <w:rsid w:val="00E654EA"/>
    <w:rsid w:val="00E66B3E"/>
    <w:rsid w:val="00E675B7"/>
    <w:rsid w:val="00E70744"/>
    <w:rsid w:val="00E72496"/>
    <w:rsid w:val="00E74B90"/>
    <w:rsid w:val="00E75281"/>
    <w:rsid w:val="00E80654"/>
    <w:rsid w:val="00E8069E"/>
    <w:rsid w:val="00E80D5A"/>
    <w:rsid w:val="00E812BD"/>
    <w:rsid w:val="00E828C5"/>
    <w:rsid w:val="00E851E3"/>
    <w:rsid w:val="00E87C4B"/>
    <w:rsid w:val="00E91B46"/>
    <w:rsid w:val="00E935C2"/>
    <w:rsid w:val="00E9374A"/>
    <w:rsid w:val="00E94127"/>
    <w:rsid w:val="00E94224"/>
    <w:rsid w:val="00E955AA"/>
    <w:rsid w:val="00E958E5"/>
    <w:rsid w:val="00E97099"/>
    <w:rsid w:val="00E97A6F"/>
    <w:rsid w:val="00E97AE4"/>
    <w:rsid w:val="00EA2314"/>
    <w:rsid w:val="00EA27F7"/>
    <w:rsid w:val="00EA2C01"/>
    <w:rsid w:val="00EA3378"/>
    <w:rsid w:val="00EA4F97"/>
    <w:rsid w:val="00EA6122"/>
    <w:rsid w:val="00EA6B64"/>
    <w:rsid w:val="00EA6F7C"/>
    <w:rsid w:val="00EA7A9F"/>
    <w:rsid w:val="00EB0B1F"/>
    <w:rsid w:val="00EB407F"/>
    <w:rsid w:val="00EB62B1"/>
    <w:rsid w:val="00EB63DB"/>
    <w:rsid w:val="00EB7351"/>
    <w:rsid w:val="00EB7F23"/>
    <w:rsid w:val="00EC0097"/>
    <w:rsid w:val="00EC0707"/>
    <w:rsid w:val="00EC1163"/>
    <w:rsid w:val="00EC244F"/>
    <w:rsid w:val="00EC261C"/>
    <w:rsid w:val="00EC288F"/>
    <w:rsid w:val="00EC2A53"/>
    <w:rsid w:val="00EC4673"/>
    <w:rsid w:val="00EC68CC"/>
    <w:rsid w:val="00ED0655"/>
    <w:rsid w:val="00ED1058"/>
    <w:rsid w:val="00ED1CE4"/>
    <w:rsid w:val="00ED276E"/>
    <w:rsid w:val="00ED460A"/>
    <w:rsid w:val="00ED4ADE"/>
    <w:rsid w:val="00ED51D4"/>
    <w:rsid w:val="00ED6330"/>
    <w:rsid w:val="00ED79BC"/>
    <w:rsid w:val="00ED7A46"/>
    <w:rsid w:val="00EE0411"/>
    <w:rsid w:val="00EE0CEC"/>
    <w:rsid w:val="00EE1248"/>
    <w:rsid w:val="00EE136B"/>
    <w:rsid w:val="00EE1BE6"/>
    <w:rsid w:val="00EE3227"/>
    <w:rsid w:val="00EE3BB1"/>
    <w:rsid w:val="00EE3C94"/>
    <w:rsid w:val="00EE41BA"/>
    <w:rsid w:val="00EE4C1F"/>
    <w:rsid w:val="00EE5442"/>
    <w:rsid w:val="00EE6040"/>
    <w:rsid w:val="00EF00FA"/>
    <w:rsid w:val="00EF01D8"/>
    <w:rsid w:val="00EF0CBF"/>
    <w:rsid w:val="00EF166B"/>
    <w:rsid w:val="00EF19F2"/>
    <w:rsid w:val="00EF1FC0"/>
    <w:rsid w:val="00EF4F13"/>
    <w:rsid w:val="00EF7626"/>
    <w:rsid w:val="00EF7CF7"/>
    <w:rsid w:val="00F01568"/>
    <w:rsid w:val="00F0176F"/>
    <w:rsid w:val="00F02B62"/>
    <w:rsid w:val="00F0361F"/>
    <w:rsid w:val="00F0392D"/>
    <w:rsid w:val="00F04CA1"/>
    <w:rsid w:val="00F0611D"/>
    <w:rsid w:val="00F06609"/>
    <w:rsid w:val="00F07323"/>
    <w:rsid w:val="00F07B1F"/>
    <w:rsid w:val="00F109DF"/>
    <w:rsid w:val="00F151CA"/>
    <w:rsid w:val="00F16E63"/>
    <w:rsid w:val="00F17005"/>
    <w:rsid w:val="00F1746C"/>
    <w:rsid w:val="00F20D8F"/>
    <w:rsid w:val="00F22176"/>
    <w:rsid w:val="00F22B1C"/>
    <w:rsid w:val="00F22B86"/>
    <w:rsid w:val="00F233BF"/>
    <w:rsid w:val="00F23583"/>
    <w:rsid w:val="00F25867"/>
    <w:rsid w:val="00F26CE7"/>
    <w:rsid w:val="00F31387"/>
    <w:rsid w:val="00F32A3A"/>
    <w:rsid w:val="00F32F8A"/>
    <w:rsid w:val="00F331AF"/>
    <w:rsid w:val="00F337FF"/>
    <w:rsid w:val="00F338BD"/>
    <w:rsid w:val="00F35D62"/>
    <w:rsid w:val="00F37F6C"/>
    <w:rsid w:val="00F40D7F"/>
    <w:rsid w:val="00F423EC"/>
    <w:rsid w:val="00F4266F"/>
    <w:rsid w:val="00F43199"/>
    <w:rsid w:val="00F43A22"/>
    <w:rsid w:val="00F43B78"/>
    <w:rsid w:val="00F43E45"/>
    <w:rsid w:val="00F445B3"/>
    <w:rsid w:val="00F447D6"/>
    <w:rsid w:val="00F451EA"/>
    <w:rsid w:val="00F458F5"/>
    <w:rsid w:val="00F53B09"/>
    <w:rsid w:val="00F5451D"/>
    <w:rsid w:val="00F57A37"/>
    <w:rsid w:val="00F57F08"/>
    <w:rsid w:val="00F616E7"/>
    <w:rsid w:val="00F61914"/>
    <w:rsid w:val="00F61E46"/>
    <w:rsid w:val="00F652BC"/>
    <w:rsid w:val="00F66E8F"/>
    <w:rsid w:val="00F674A1"/>
    <w:rsid w:val="00F67E70"/>
    <w:rsid w:val="00F70937"/>
    <w:rsid w:val="00F744CF"/>
    <w:rsid w:val="00F80C58"/>
    <w:rsid w:val="00F812DA"/>
    <w:rsid w:val="00F84AC9"/>
    <w:rsid w:val="00F84C17"/>
    <w:rsid w:val="00F90BD2"/>
    <w:rsid w:val="00F92259"/>
    <w:rsid w:val="00F9308A"/>
    <w:rsid w:val="00F931C9"/>
    <w:rsid w:val="00F94130"/>
    <w:rsid w:val="00F95AD0"/>
    <w:rsid w:val="00F9700C"/>
    <w:rsid w:val="00F97C94"/>
    <w:rsid w:val="00FA03B1"/>
    <w:rsid w:val="00FA0847"/>
    <w:rsid w:val="00FA20EF"/>
    <w:rsid w:val="00FA2242"/>
    <w:rsid w:val="00FA22FE"/>
    <w:rsid w:val="00FA55BB"/>
    <w:rsid w:val="00FA5E81"/>
    <w:rsid w:val="00FA6142"/>
    <w:rsid w:val="00FA65B9"/>
    <w:rsid w:val="00FA77D5"/>
    <w:rsid w:val="00FA7F19"/>
    <w:rsid w:val="00FB0E49"/>
    <w:rsid w:val="00FB3DB8"/>
    <w:rsid w:val="00FB4347"/>
    <w:rsid w:val="00FB4522"/>
    <w:rsid w:val="00FB6026"/>
    <w:rsid w:val="00FB72D0"/>
    <w:rsid w:val="00FC037D"/>
    <w:rsid w:val="00FC0944"/>
    <w:rsid w:val="00FC0E8A"/>
    <w:rsid w:val="00FC1E27"/>
    <w:rsid w:val="00FC1FBF"/>
    <w:rsid w:val="00FC223D"/>
    <w:rsid w:val="00FC286D"/>
    <w:rsid w:val="00FC2C40"/>
    <w:rsid w:val="00FC351B"/>
    <w:rsid w:val="00FC42DA"/>
    <w:rsid w:val="00FC4C8B"/>
    <w:rsid w:val="00FC7977"/>
    <w:rsid w:val="00FD1809"/>
    <w:rsid w:val="00FD1C3C"/>
    <w:rsid w:val="00FD1E65"/>
    <w:rsid w:val="00FD2028"/>
    <w:rsid w:val="00FD3DA1"/>
    <w:rsid w:val="00FD4C05"/>
    <w:rsid w:val="00FD5628"/>
    <w:rsid w:val="00FD57EC"/>
    <w:rsid w:val="00FD7FD7"/>
    <w:rsid w:val="00FE031C"/>
    <w:rsid w:val="00FE03CD"/>
    <w:rsid w:val="00FE3FAF"/>
    <w:rsid w:val="00FE46B2"/>
    <w:rsid w:val="00FE65CE"/>
    <w:rsid w:val="00FE6E89"/>
    <w:rsid w:val="00FE7642"/>
    <w:rsid w:val="00FE7C1F"/>
    <w:rsid w:val="00FF128B"/>
    <w:rsid w:val="00FF1633"/>
    <w:rsid w:val="00FF1BFA"/>
    <w:rsid w:val="00FF1E28"/>
    <w:rsid w:val="00FF26A1"/>
    <w:rsid w:val="00FF28A3"/>
    <w:rsid w:val="00FF4ED4"/>
    <w:rsid w:val="00FF75AF"/>
    <w:rsid w:val="00FF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5215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3B1"/>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F4A4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F4A4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F4A4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F4A4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F4A4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F4A40"/>
    <w:pPr>
      <w:numPr>
        <w:ilvl w:val="5"/>
        <w:numId w:val="1"/>
      </w:numPr>
      <w:spacing w:before="240" w:after="60"/>
      <w:outlineLvl w:val="5"/>
    </w:pPr>
    <w:rPr>
      <w:rFonts w:ascii="Arial" w:hAnsi="Arial"/>
      <w:i/>
      <w:sz w:val="22"/>
    </w:rPr>
  </w:style>
  <w:style w:type="paragraph" w:styleId="Heading7">
    <w:name w:val="heading 7"/>
    <w:basedOn w:val="Normal"/>
    <w:next w:val="Normal"/>
    <w:qFormat/>
    <w:rsid w:val="008F4A40"/>
    <w:pPr>
      <w:numPr>
        <w:ilvl w:val="6"/>
        <w:numId w:val="1"/>
      </w:numPr>
      <w:spacing w:before="240" w:after="60"/>
      <w:outlineLvl w:val="6"/>
    </w:pPr>
    <w:rPr>
      <w:rFonts w:ascii="Arial" w:hAnsi="Arial"/>
    </w:rPr>
  </w:style>
  <w:style w:type="paragraph" w:styleId="Heading8">
    <w:name w:val="heading 8"/>
    <w:basedOn w:val="Normal"/>
    <w:next w:val="Normal"/>
    <w:qFormat/>
    <w:rsid w:val="008F4A40"/>
    <w:pPr>
      <w:numPr>
        <w:ilvl w:val="7"/>
        <w:numId w:val="1"/>
      </w:numPr>
      <w:spacing w:before="240" w:after="60"/>
      <w:outlineLvl w:val="7"/>
    </w:pPr>
    <w:rPr>
      <w:rFonts w:ascii="Arial" w:hAnsi="Arial"/>
      <w:i/>
    </w:rPr>
  </w:style>
  <w:style w:type="paragraph" w:styleId="Heading9">
    <w:name w:val="heading 9"/>
    <w:basedOn w:val="Normal"/>
    <w:next w:val="Normal"/>
    <w:qFormat/>
    <w:rsid w:val="008F4A4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F4A40"/>
    <w:pPr>
      <w:ind w:left="1871"/>
    </w:pPr>
  </w:style>
  <w:style w:type="paragraph" w:customStyle="1" w:styleId="AmendBody2">
    <w:name w:val="Amend. Body 2"/>
    <w:basedOn w:val="Normal-Draft"/>
    <w:next w:val="Normal"/>
    <w:rsid w:val="008F4A40"/>
    <w:pPr>
      <w:ind w:left="2381"/>
    </w:pPr>
  </w:style>
  <w:style w:type="paragraph" w:customStyle="1" w:styleId="AmendBody3">
    <w:name w:val="Amend. Body 3"/>
    <w:basedOn w:val="Normal-Draft"/>
    <w:next w:val="Normal"/>
    <w:rsid w:val="008F4A40"/>
    <w:pPr>
      <w:ind w:left="2892"/>
    </w:pPr>
  </w:style>
  <w:style w:type="paragraph" w:customStyle="1" w:styleId="AmendBody4">
    <w:name w:val="Amend. Body 4"/>
    <w:basedOn w:val="Normal-Draft"/>
    <w:next w:val="Normal"/>
    <w:rsid w:val="008F4A40"/>
    <w:pPr>
      <w:ind w:left="3402"/>
    </w:pPr>
  </w:style>
  <w:style w:type="paragraph" w:styleId="Header">
    <w:name w:val="header"/>
    <w:basedOn w:val="Normal"/>
    <w:rsid w:val="008F4A40"/>
    <w:pPr>
      <w:tabs>
        <w:tab w:val="center" w:pos="4153"/>
        <w:tab w:val="right" w:pos="8306"/>
      </w:tabs>
    </w:pPr>
  </w:style>
  <w:style w:type="paragraph" w:styleId="Footer">
    <w:name w:val="footer"/>
    <w:basedOn w:val="Normal"/>
    <w:rsid w:val="008F4A40"/>
    <w:pPr>
      <w:pBdr>
        <w:top w:val="single" w:sz="6" w:space="1" w:color="auto"/>
      </w:pBdr>
      <w:tabs>
        <w:tab w:val="center" w:pos="4153"/>
        <w:tab w:val="right" w:pos="8306"/>
      </w:tabs>
    </w:pPr>
  </w:style>
  <w:style w:type="paragraph" w:customStyle="1" w:styleId="AmendBody5">
    <w:name w:val="Amend. Body 5"/>
    <w:basedOn w:val="Normal-Draft"/>
    <w:next w:val="Normal"/>
    <w:rsid w:val="008F4A40"/>
    <w:pPr>
      <w:ind w:left="3912"/>
    </w:pPr>
  </w:style>
  <w:style w:type="paragraph" w:customStyle="1" w:styleId="AmendHeading-DIVISION">
    <w:name w:val="Amend. Heading - DIVISION"/>
    <w:basedOn w:val="Normal-Draft"/>
    <w:next w:val="Normal"/>
    <w:rsid w:val="00EF01D8"/>
    <w:pPr>
      <w:spacing w:before="240" w:after="120"/>
      <w:ind w:left="1361"/>
      <w:jc w:val="center"/>
      <w:outlineLvl w:val="4"/>
    </w:pPr>
    <w:rPr>
      <w:b/>
    </w:rPr>
  </w:style>
  <w:style w:type="paragraph" w:customStyle="1" w:styleId="AmendHeading-PART">
    <w:name w:val="Amend. Heading - PART"/>
    <w:basedOn w:val="Normal-Draft"/>
    <w:next w:val="Normal"/>
    <w:rsid w:val="008F4A40"/>
    <w:pPr>
      <w:spacing w:before="240" w:after="120"/>
      <w:ind w:left="1361"/>
      <w:jc w:val="center"/>
      <w:outlineLvl w:val="3"/>
    </w:pPr>
    <w:rPr>
      <w:b/>
      <w:caps/>
      <w:sz w:val="22"/>
    </w:rPr>
  </w:style>
  <w:style w:type="paragraph" w:customStyle="1" w:styleId="AmendHeading-SCHEDULE">
    <w:name w:val="Amend. Heading - SCHEDULE"/>
    <w:basedOn w:val="Normal-Draft"/>
    <w:next w:val="Normal"/>
    <w:rsid w:val="008F4A40"/>
    <w:pPr>
      <w:spacing w:before="240" w:after="120"/>
      <w:ind w:left="1361"/>
      <w:jc w:val="center"/>
    </w:pPr>
    <w:rPr>
      <w:caps/>
      <w:sz w:val="22"/>
    </w:rPr>
  </w:style>
  <w:style w:type="paragraph" w:customStyle="1" w:styleId="AmendHeading1">
    <w:name w:val="Amend. Heading 1"/>
    <w:basedOn w:val="Normal"/>
    <w:next w:val="Normal"/>
    <w:rsid w:val="008F4A40"/>
    <w:pPr>
      <w:suppressLineNumbers w:val="0"/>
    </w:pPr>
  </w:style>
  <w:style w:type="paragraph" w:customStyle="1" w:styleId="AmendHeading2">
    <w:name w:val="Amend. Heading 2"/>
    <w:basedOn w:val="Normal"/>
    <w:next w:val="Normal"/>
    <w:rsid w:val="008F4A40"/>
    <w:pPr>
      <w:suppressLineNumbers w:val="0"/>
    </w:pPr>
  </w:style>
  <w:style w:type="paragraph" w:customStyle="1" w:styleId="AmendHeading3">
    <w:name w:val="Amend. Heading 3"/>
    <w:basedOn w:val="Normal"/>
    <w:next w:val="Normal"/>
    <w:rsid w:val="008F4A40"/>
    <w:pPr>
      <w:suppressLineNumbers w:val="0"/>
    </w:pPr>
  </w:style>
  <w:style w:type="paragraph" w:customStyle="1" w:styleId="AmendHeading4">
    <w:name w:val="Amend. Heading 4"/>
    <w:basedOn w:val="Normal"/>
    <w:next w:val="Normal"/>
    <w:rsid w:val="008F4A40"/>
    <w:pPr>
      <w:suppressLineNumbers w:val="0"/>
    </w:pPr>
  </w:style>
  <w:style w:type="paragraph" w:customStyle="1" w:styleId="AmendHeading5">
    <w:name w:val="Amend. Heading 5"/>
    <w:basedOn w:val="Normal"/>
    <w:next w:val="Normal"/>
    <w:rsid w:val="008F4A40"/>
    <w:pPr>
      <w:suppressLineNumbers w:val="0"/>
    </w:pPr>
  </w:style>
  <w:style w:type="paragraph" w:customStyle="1" w:styleId="BodyParagraph">
    <w:name w:val="Body Paragraph"/>
    <w:next w:val="Normal"/>
    <w:rsid w:val="008F4A4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F4A4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F4A4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F4A4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8F4A40"/>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8F4A40"/>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EF01D8"/>
    <w:pPr>
      <w:suppressLineNumbers w:val="0"/>
      <w:outlineLvl w:val="2"/>
    </w:pPr>
    <w:rPr>
      <w:b/>
      <w:szCs w:val="24"/>
    </w:rPr>
  </w:style>
  <w:style w:type="paragraph" w:customStyle="1" w:styleId="DraftHeading2">
    <w:name w:val="Draft Heading 2"/>
    <w:basedOn w:val="Normal"/>
    <w:next w:val="Normal"/>
    <w:rsid w:val="008F4A40"/>
    <w:pPr>
      <w:suppressLineNumbers w:val="0"/>
    </w:pPr>
  </w:style>
  <w:style w:type="paragraph" w:customStyle="1" w:styleId="DraftHeading3">
    <w:name w:val="Draft Heading 3"/>
    <w:basedOn w:val="Normal"/>
    <w:next w:val="Normal"/>
    <w:rsid w:val="008F4A40"/>
    <w:pPr>
      <w:suppressLineNumbers w:val="0"/>
    </w:pPr>
  </w:style>
  <w:style w:type="paragraph" w:customStyle="1" w:styleId="DraftHeading4">
    <w:name w:val="Draft Heading 4"/>
    <w:basedOn w:val="Normal"/>
    <w:next w:val="Normal"/>
    <w:rsid w:val="008F4A40"/>
    <w:pPr>
      <w:suppressLineNumbers w:val="0"/>
    </w:pPr>
  </w:style>
  <w:style w:type="paragraph" w:customStyle="1" w:styleId="DraftHeading5">
    <w:name w:val="Draft Heading 5"/>
    <w:basedOn w:val="Normal"/>
    <w:next w:val="Normal"/>
    <w:rsid w:val="008F4A40"/>
    <w:pPr>
      <w:suppressLineNumbers w:val="0"/>
    </w:pPr>
  </w:style>
  <w:style w:type="paragraph" w:customStyle="1" w:styleId="ActTitleFrame">
    <w:name w:val="ActTitleFrame"/>
    <w:basedOn w:val="Normal"/>
    <w:rsid w:val="008F4A40"/>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EF01D8"/>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EF01D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EF01D8"/>
    <w:rPr>
      <w:caps w:val="0"/>
    </w:rPr>
  </w:style>
  <w:style w:type="paragraph" w:customStyle="1" w:styleId="Heading1-Manual">
    <w:name w:val="Heading 1 - Manual"/>
    <w:next w:val="Normal"/>
    <w:rsid w:val="008F4A4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F4A40"/>
    <w:rPr>
      <w:rFonts w:ascii="Monotype Corsiva" w:hAnsi="Monotype Corsiva"/>
      <w:i/>
      <w:sz w:val="24"/>
    </w:rPr>
  </w:style>
  <w:style w:type="paragraph" w:customStyle="1" w:styleId="Normal-Draft">
    <w:name w:val="Normal - Draft"/>
    <w:rsid w:val="008F4A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8F4A4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8F4A4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8F4A4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F4A4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F4A40"/>
  </w:style>
  <w:style w:type="paragraph" w:customStyle="1" w:styleId="Penalty">
    <w:name w:val="Penalty"/>
    <w:next w:val="Normal"/>
    <w:rsid w:val="008F4A40"/>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Title">
    <w:name w:val="Schedule Title"/>
    <w:basedOn w:val="Heading-DIVISION"/>
    <w:next w:val="Normal"/>
    <w:rsid w:val="00CA2FE1"/>
    <w:rPr>
      <w:caps/>
      <w:sz w:val="22"/>
    </w:rPr>
  </w:style>
  <w:style w:type="paragraph" w:customStyle="1" w:styleId="ScheduleNo">
    <w:name w:val="Schedule No."/>
    <w:basedOn w:val="Heading-PART"/>
    <w:next w:val="Normal"/>
    <w:rsid w:val="00CA2FE1"/>
    <w:pPr>
      <w:outlineLvl w:val="1"/>
    </w:pPr>
  </w:style>
  <w:style w:type="paragraph" w:customStyle="1" w:styleId="ScheduleAutoHeading1">
    <w:name w:val="Schedule Auto Heading 1"/>
    <w:basedOn w:val="Normal-Schedule"/>
    <w:next w:val="Normal"/>
    <w:rsid w:val="008F4A40"/>
    <w:rPr>
      <w:b/>
      <w:i/>
    </w:rPr>
  </w:style>
  <w:style w:type="paragraph" w:customStyle="1" w:styleId="ScheduleAutoHeading2">
    <w:name w:val="Schedule Auto Heading 2"/>
    <w:basedOn w:val="Normal-Schedule"/>
    <w:next w:val="Normal"/>
    <w:rsid w:val="008F4A40"/>
  </w:style>
  <w:style w:type="paragraph" w:customStyle="1" w:styleId="ScheduleAutoHeading3">
    <w:name w:val="Schedule Auto Heading 3"/>
    <w:basedOn w:val="Normal-Schedule"/>
    <w:next w:val="Normal"/>
    <w:rsid w:val="008F4A40"/>
  </w:style>
  <w:style w:type="paragraph" w:customStyle="1" w:styleId="ScheduleAutoHeading4">
    <w:name w:val="Schedule Auto Heading 4"/>
    <w:basedOn w:val="Normal-Schedule"/>
    <w:next w:val="Normal"/>
    <w:rsid w:val="008F4A40"/>
  </w:style>
  <w:style w:type="paragraph" w:customStyle="1" w:styleId="ScheduleAutoHeading5">
    <w:name w:val="Schedule Auto Heading 5"/>
    <w:basedOn w:val="Normal-Schedule"/>
    <w:next w:val="Normal"/>
    <w:rsid w:val="008F4A40"/>
  </w:style>
  <w:style w:type="paragraph" w:customStyle="1" w:styleId="ScheduleDefinition">
    <w:name w:val="Schedule Definition"/>
    <w:basedOn w:val="Normal"/>
    <w:next w:val="Normal"/>
    <w:rsid w:val="008F4A40"/>
    <w:pPr>
      <w:ind w:left="1871" w:hanging="510"/>
    </w:pPr>
    <w:rPr>
      <w:sz w:val="20"/>
    </w:rPr>
  </w:style>
  <w:style w:type="paragraph" w:customStyle="1" w:styleId="ScheduleHeading1">
    <w:name w:val="Schedule Heading 1"/>
    <w:basedOn w:val="Normal"/>
    <w:next w:val="Normal"/>
    <w:rsid w:val="00CD62AB"/>
    <w:pPr>
      <w:suppressLineNumbers w:val="0"/>
    </w:pPr>
    <w:rPr>
      <w:b/>
    </w:rPr>
  </w:style>
  <w:style w:type="paragraph" w:customStyle="1" w:styleId="ScheduleHeading2">
    <w:name w:val="Schedule Heading 2"/>
    <w:basedOn w:val="Normal"/>
    <w:next w:val="Normal"/>
    <w:rsid w:val="00790C42"/>
    <w:pPr>
      <w:suppressLineNumbers w:val="0"/>
    </w:pPr>
    <w:rPr>
      <w:sz w:val="20"/>
    </w:rPr>
  </w:style>
  <w:style w:type="paragraph" w:customStyle="1" w:styleId="ScheduleHeading3">
    <w:name w:val="Schedule Heading 3"/>
    <w:basedOn w:val="Normal"/>
    <w:next w:val="Normal"/>
    <w:rsid w:val="00790C42"/>
    <w:pPr>
      <w:suppressLineNumbers w:val="0"/>
    </w:pPr>
    <w:rPr>
      <w:sz w:val="20"/>
    </w:rPr>
  </w:style>
  <w:style w:type="paragraph" w:customStyle="1" w:styleId="ScheduleHeading4">
    <w:name w:val="Schedule Heading 4"/>
    <w:basedOn w:val="Normal"/>
    <w:next w:val="Normal"/>
    <w:rsid w:val="00790C42"/>
    <w:pPr>
      <w:suppressLineNumbers w:val="0"/>
    </w:pPr>
    <w:rPr>
      <w:sz w:val="20"/>
    </w:rPr>
  </w:style>
  <w:style w:type="paragraph" w:customStyle="1" w:styleId="ScheduleHeading5">
    <w:name w:val="Schedule Heading 5"/>
    <w:basedOn w:val="Normal"/>
    <w:next w:val="Normal"/>
    <w:rsid w:val="00790C42"/>
    <w:pPr>
      <w:suppressLineNumbers w:val="0"/>
    </w:pPr>
    <w:rPr>
      <w:sz w:val="20"/>
    </w:rPr>
  </w:style>
  <w:style w:type="paragraph" w:customStyle="1" w:styleId="ScheduleHeadingAuto">
    <w:name w:val="Schedule Heading Auto"/>
    <w:basedOn w:val="Normal-Schedule"/>
    <w:next w:val="Normal"/>
    <w:rsid w:val="008F4A40"/>
  </w:style>
  <w:style w:type="paragraph" w:customStyle="1" w:styleId="ScheduleParagraph">
    <w:name w:val="Schedule Paragraph"/>
    <w:basedOn w:val="Normal"/>
    <w:next w:val="Normal"/>
    <w:rsid w:val="008F4A40"/>
    <w:pPr>
      <w:suppressLineNumbers w:val="0"/>
      <w:ind w:left="1871"/>
    </w:pPr>
    <w:rPr>
      <w:sz w:val="20"/>
    </w:rPr>
  </w:style>
  <w:style w:type="paragraph" w:customStyle="1" w:styleId="ScheduleParagraphSub">
    <w:name w:val="Schedule Paragraph (Sub)"/>
    <w:basedOn w:val="Normal"/>
    <w:next w:val="Normal"/>
    <w:rsid w:val="008F4A40"/>
    <w:pPr>
      <w:suppressLineNumbers w:val="0"/>
      <w:ind w:left="2381"/>
    </w:pPr>
    <w:rPr>
      <w:sz w:val="20"/>
    </w:rPr>
  </w:style>
  <w:style w:type="paragraph" w:customStyle="1" w:styleId="ScheduleParagraphSub-Sub">
    <w:name w:val="Schedule Paragraph (Sub-Sub)"/>
    <w:basedOn w:val="Normal"/>
    <w:next w:val="Normal"/>
    <w:rsid w:val="008F4A40"/>
    <w:pPr>
      <w:suppressLineNumbers w:val="0"/>
      <w:ind w:left="2892"/>
    </w:pPr>
    <w:rPr>
      <w:sz w:val="20"/>
    </w:rPr>
  </w:style>
  <w:style w:type="paragraph" w:customStyle="1" w:styleId="SchedulePenalty">
    <w:name w:val="Schedule Penalty"/>
    <w:basedOn w:val="Penalty"/>
    <w:next w:val="Normal"/>
    <w:rsid w:val="008F4A40"/>
    <w:rPr>
      <w:sz w:val="20"/>
    </w:rPr>
  </w:style>
  <w:style w:type="paragraph" w:customStyle="1" w:styleId="ScheduleSection">
    <w:name w:val="Schedule Section"/>
    <w:basedOn w:val="Normal"/>
    <w:next w:val="Normal"/>
    <w:rsid w:val="008F4A40"/>
    <w:pPr>
      <w:suppressLineNumbers w:val="0"/>
      <w:ind w:left="851"/>
    </w:pPr>
    <w:rPr>
      <w:b/>
      <w:i/>
      <w:sz w:val="20"/>
    </w:rPr>
  </w:style>
  <w:style w:type="paragraph" w:customStyle="1" w:styleId="ScheduleSectionSub">
    <w:name w:val="Schedule Section (Sub)"/>
    <w:basedOn w:val="Normal"/>
    <w:next w:val="Normal"/>
    <w:rsid w:val="008F4A40"/>
    <w:pPr>
      <w:suppressLineNumbers w:val="0"/>
      <w:ind w:left="1361"/>
    </w:pPr>
    <w:rPr>
      <w:sz w:val="20"/>
    </w:rPr>
  </w:style>
  <w:style w:type="paragraph" w:customStyle="1" w:styleId="ShoulderReference">
    <w:name w:val="Shoulder Reference"/>
    <w:next w:val="Normal"/>
    <w:rsid w:val="008F4A4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8F4A40"/>
    <w:pPr>
      <w:framePr w:w="964" w:h="340" w:hSpace="284" w:wrap="around" w:vAnchor="text" w:hAnchor="page" w:xAlign="inside" w:y="1"/>
    </w:pPr>
    <w:rPr>
      <w:rFonts w:ascii="Arial" w:hAnsi="Arial"/>
      <w:b/>
      <w:spacing w:val="-10"/>
      <w:sz w:val="16"/>
    </w:rPr>
  </w:style>
  <w:style w:type="paragraph" w:styleId="TOC1">
    <w:name w:val="toc 1"/>
    <w:next w:val="Normal"/>
    <w:uiPriority w:val="39"/>
    <w:rsid w:val="00304C8C"/>
    <w:pPr>
      <w:tabs>
        <w:tab w:val="right" w:pos="6237"/>
      </w:tabs>
      <w:spacing w:before="240" w:after="120"/>
      <w:ind w:right="284"/>
    </w:pPr>
    <w:rPr>
      <w:b/>
      <w:caps/>
      <w:szCs w:val="24"/>
      <w:lang w:eastAsia="en-US"/>
    </w:rPr>
  </w:style>
  <w:style w:type="paragraph" w:styleId="TOC2">
    <w:name w:val="toc 2"/>
    <w:next w:val="Normal"/>
    <w:uiPriority w:val="39"/>
    <w:rsid w:val="00304C8C"/>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304C8C"/>
    <w:pPr>
      <w:tabs>
        <w:tab w:val="right" w:pos="6237"/>
      </w:tabs>
      <w:overflowPunct w:val="0"/>
      <w:autoSpaceDE w:val="0"/>
      <w:autoSpaceDN w:val="0"/>
      <w:adjustRightInd w:val="0"/>
      <w:ind w:left="680" w:right="284" w:hanging="510"/>
      <w:textAlignment w:val="baseline"/>
    </w:pPr>
    <w:rPr>
      <w:lang w:eastAsia="en-US"/>
    </w:rPr>
  </w:style>
  <w:style w:type="paragraph" w:styleId="TOC4">
    <w:name w:val="toc 4"/>
    <w:next w:val="Normal"/>
    <w:uiPriority w:val="39"/>
    <w:rsid w:val="00304C8C"/>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uiPriority w:val="39"/>
    <w:rsid w:val="00304C8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304C8C"/>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304C8C"/>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8F4A40"/>
    <w:pPr>
      <w:ind w:right="0"/>
    </w:pPr>
    <w:rPr>
      <w:b w:val="0"/>
      <w:caps/>
    </w:rPr>
  </w:style>
  <w:style w:type="paragraph" w:styleId="TOC9">
    <w:name w:val="toc 9"/>
    <w:basedOn w:val="Normal"/>
    <w:next w:val="Normal"/>
    <w:uiPriority w:val="39"/>
    <w:rsid w:val="008F4A40"/>
    <w:pPr>
      <w:tabs>
        <w:tab w:val="right" w:pos="6237"/>
      </w:tabs>
      <w:spacing w:before="0"/>
      <w:ind w:left="1922" w:right="284"/>
    </w:pPr>
    <w:rPr>
      <w:sz w:val="20"/>
    </w:rPr>
  </w:style>
  <w:style w:type="paragraph" w:customStyle="1" w:styleId="AmendHeading1s">
    <w:name w:val="Amend. Heading 1s"/>
    <w:basedOn w:val="Normal"/>
    <w:next w:val="Normal"/>
    <w:rsid w:val="00EF01D8"/>
    <w:pPr>
      <w:suppressLineNumbers w:val="0"/>
      <w:outlineLvl w:val="5"/>
    </w:pPr>
    <w:rPr>
      <w:b/>
    </w:rPr>
  </w:style>
  <w:style w:type="paragraph" w:customStyle="1" w:styleId="EndnoteBody">
    <w:name w:val="Endnote Body"/>
    <w:rsid w:val="008F4A4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AmendHeading6">
    <w:name w:val="Amend. Heading 6"/>
    <w:basedOn w:val="Normal"/>
    <w:next w:val="Normal"/>
    <w:rsid w:val="008F4A40"/>
    <w:pPr>
      <w:suppressLineNumbers w:val="0"/>
    </w:pPr>
  </w:style>
  <w:style w:type="character" w:styleId="EndnoteReference">
    <w:name w:val="endnote reference"/>
    <w:basedOn w:val="DefaultParagraphFont"/>
    <w:semiHidden/>
    <w:rsid w:val="008F4A40"/>
    <w:rPr>
      <w:vertAlign w:val="superscript"/>
    </w:rPr>
  </w:style>
  <w:style w:type="paragraph" w:customStyle="1" w:styleId="DraftingNotes">
    <w:name w:val="Drafting Notes"/>
    <w:next w:val="Normal"/>
    <w:link w:val="DraftingNotesChar"/>
    <w:rsid w:val="008F4A4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ScheduleFormNo">
    <w:name w:val="Schedule Form No."/>
    <w:basedOn w:val="ScheduleNo"/>
    <w:next w:val="Normal"/>
    <w:rsid w:val="00EF01D8"/>
  </w:style>
  <w:style w:type="paragraph" w:customStyle="1" w:styleId="EndnoteSection">
    <w:name w:val="Endnote Section"/>
    <w:next w:val="EndnoteBody"/>
    <w:rsid w:val="008F4A40"/>
    <w:pPr>
      <w:overflowPunct w:val="0"/>
      <w:autoSpaceDE w:val="0"/>
      <w:autoSpaceDN w:val="0"/>
      <w:adjustRightInd w:val="0"/>
      <w:spacing w:after="120"/>
      <w:ind w:left="284"/>
      <w:textAlignment w:val="baseline"/>
    </w:pPr>
    <w:rPr>
      <w:lang w:eastAsia="en-US"/>
    </w:rPr>
  </w:style>
  <w:style w:type="paragraph" w:styleId="EndnoteText">
    <w:name w:val="endnote text"/>
    <w:basedOn w:val="Normal"/>
    <w:semiHidden/>
    <w:rsid w:val="008F4A40"/>
    <w:pPr>
      <w:tabs>
        <w:tab w:val="left" w:pos="284"/>
      </w:tabs>
      <w:spacing w:before="0" w:after="120"/>
      <w:ind w:left="284" w:hanging="284"/>
    </w:pPr>
    <w:rPr>
      <w:sz w:val="20"/>
    </w:rPr>
  </w:style>
  <w:style w:type="paragraph" w:customStyle="1" w:styleId="Lines">
    <w:name w:val="Lines"/>
    <w:basedOn w:val="Normal"/>
    <w:next w:val="Normal"/>
    <w:rsid w:val="00EF01D8"/>
    <w:pPr>
      <w:spacing w:after="120"/>
      <w:jc w:val="center"/>
      <w:outlineLvl w:val="6"/>
    </w:pPr>
  </w:style>
  <w:style w:type="paragraph" w:customStyle="1" w:styleId="DraftTest">
    <w:name w:val="Draft Test"/>
    <w:basedOn w:val="Normal"/>
    <w:next w:val="Normal"/>
    <w:rsid w:val="008F4A40"/>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DocumentMap">
    <w:name w:val="Document Map"/>
    <w:basedOn w:val="Normal"/>
    <w:semiHidden/>
    <w:rsid w:val="008F4A40"/>
    <w:pPr>
      <w:shd w:val="clear" w:color="auto" w:fill="000080"/>
    </w:pPr>
    <w:rPr>
      <w:rFonts w:ascii="Tahoma" w:hAnsi="Tahoma" w:cs="Tahoma"/>
    </w:rPr>
  </w:style>
  <w:style w:type="paragraph" w:styleId="Title">
    <w:name w:val="Title"/>
    <w:basedOn w:val="Normal"/>
    <w:link w:val="TitleChar"/>
    <w:uiPriority w:val="10"/>
    <w:qFormat/>
    <w:rsid w:val="008F4A40"/>
    <w:pPr>
      <w:jc w:val="center"/>
    </w:pPr>
    <w:rPr>
      <w:b/>
      <w:sz w:val="28"/>
    </w:rPr>
  </w:style>
  <w:style w:type="paragraph" w:customStyle="1" w:styleId="AmendDefinition1">
    <w:name w:val="Amend Definition 1"/>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DraftDefinition1">
    <w:name w:val="Draft Definition 1"/>
    <w:next w:val="Normal"/>
    <w:rsid w:val="008F4A4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F4A4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F4A4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F4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F4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ScheduleDefinition1">
    <w:name w:val="Schedule Definition 1"/>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DraftPenalty1">
    <w:name w:val="Draft Penalty 1"/>
    <w:basedOn w:val="Penalty"/>
    <w:next w:val="Normal"/>
    <w:rsid w:val="008F4A40"/>
    <w:pPr>
      <w:ind w:left="1872"/>
    </w:pPr>
  </w:style>
  <w:style w:type="paragraph" w:customStyle="1" w:styleId="DraftPenalty2">
    <w:name w:val="Draft Penalty 2"/>
    <w:basedOn w:val="Penalty"/>
    <w:next w:val="Normal"/>
    <w:rsid w:val="008F4A40"/>
  </w:style>
  <w:style w:type="paragraph" w:customStyle="1" w:styleId="DraftPenalty3">
    <w:name w:val="Draft Penalty 3"/>
    <w:basedOn w:val="Penalty"/>
    <w:next w:val="Normal"/>
    <w:rsid w:val="008F4A40"/>
    <w:pPr>
      <w:ind w:left="2892"/>
    </w:pPr>
  </w:style>
  <w:style w:type="paragraph" w:customStyle="1" w:styleId="DraftPenalty4">
    <w:name w:val="Draft Penalty 4"/>
    <w:basedOn w:val="Penalty"/>
    <w:next w:val="Normal"/>
    <w:rsid w:val="008F4A40"/>
    <w:pPr>
      <w:ind w:left="3402"/>
    </w:pPr>
  </w:style>
  <w:style w:type="paragraph" w:customStyle="1" w:styleId="DraftPenalty5">
    <w:name w:val="Draft Penalty 5"/>
    <w:basedOn w:val="Penalty"/>
    <w:next w:val="Normal"/>
    <w:rsid w:val="008F4A40"/>
    <w:pPr>
      <w:ind w:left="3913"/>
    </w:pPr>
  </w:style>
  <w:style w:type="paragraph" w:customStyle="1" w:styleId="SchedulePenalty1">
    <w:name w:val="Schedule Penalty 1"/>
    <w:basedOn w:val="SchedulePenalty"/>
    <w:next w:val="Normal"/>
    <w:rsid w:val="008F4A40"/>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F4A40"/>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AmendPenalty1">
    <w:name w:val="Amend. Penalty 1"/>
    <w:basedOn w:val="Penalty"/>
    <w:next w:val="Normal"/>
    <w:rsid w:val="008F4A40"/>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F4A40"/>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styleId="BlockText">
    <w:name w:val="Block Text"/>
    <w:basedOn w:val="Normal"/>
    <w:rsid w:val="008F4A40"/>
    <w:pPr>
      <w:ind w:left="851" w:right="851"/>
    </w:pPr>
    <w:rPr>
      <w:sz w:val="22"/>
    </w:rPr>
  </w:style>
  <w:style w:type="paragraph" w:styleId="BodyTextIndent">
    <w:name w:val="Body Text Indent"/>
    <w:basedOn w:val="Normal"/>
    <w:rsid w:val="008F4A40"/>
    <w:pPr>
      <w:tabs>
        <w:tab w:val="left" w:pos="510"/>
        <w:tab w:val="left" w:pos="1378"/>
      </w:tabs>
      <w:ind w:left="1361"/>
    </w:pPr>
    <w:rPr>
      <w:sz w:val="22"/>
    </w:rPr>
  </w:style>
  <w:style w:type="paragraph" w:customStyle="1" w:styleId="Schedule-Division">
    <w:name w:val="Schedule-Division"/>
    <w:basedOn w:val="Normal"/>
    <w:next w:val="Normal"/>
    <w:rsid w:val="0031155C"/>
    <w:pPr>
      <w:suppressLineNumbers w:val="0"/>
      <w:spacing w:before="240" w:after="120"/>
      <w:jc w:val="center"/>
    </w:pPr>
    <w:rPr>
      <w:b/>
    </w:rPr>
  </w:style>
  <w:style w:type="paragraph" w:customStyle="1" w:styleId="Schedule-Part">
    <w:name w:val="Schedule-Part"/>
    <w:basedOn w:val="Normal"/>
    <w:next w:val="Normal"/>
    <w:rsid w:val="003746B5"/>
    <w:pPr>
      <w:suppressLineNumbers w:val="0"/>
      <w:spacing w:before="240" w:after="120"/>
      <w:jc w:val="center"/>
    </w:pPr>
    <w:rPr>
      <w:b/>
      <w:caps/>
      <w:sz w:val="22"/>
    </w:rPr>
  </w:style>
  <w:style w:type="paragraph" w:customStyle="1" w:styleId="ShoulderHeading">
    <w:name w:val="Shoulder Heading"/>
    <w:basedOn w:val="ShoulderReference"/>
    <w:next w:val="Normal"/>
    <w:rsid w:val="008F4A40"/>
    <w:pPr>
      <w:framePr w:hSpace="181" w:vSpace="181" w:wrap="around" w:xAlign="outside" w:y="2212"/>
      <w:pBdr>
        <w:top w:val="single" w:sz="6" w:space="1" w:color="FFFFFF"/>
        <w:left w:val="single" w:sz="6" w:space="1" w:color="FFFFFF"/>
        <w:bottom w:val="single" w:sz="6" w:space="1" w:color="FFFFFF"/>
        <w:right w:val="single" w:sz="6" w:space="1" w:color="FFFFFF"/>
      </w:pBdr>
    </w:pPr>
  </w:style>
  <w:style w:type="paragraph" w:customStyle="1" w:styleId="ChapterHeading">
    <w:name w:val="Chapter Heading"/>
    <w:basedOn w:val="Normal"/>
    <w:next w:val="Normal"/>
    <w:rsid w:val="00EF01D8"/>
    <w:pPr>
      <w:suppressLineNumbers w:val="0"/>
      <w:spacing w:before="240" w:after="120"/>
      <w:jc w:val="center"/>
      <w:outlineLvl w:val="0"/>
    </w:pPr>
    <w:rPr>
      <w:b/>
      <w:caps/>
      <w:sz w:val="26"/>
    </w:rPr>
  </w:style>
  <w:style w:type="paragraph" w:customStyle="1" w:styleId="AmndChptr">
    <w:name w:val="Amnd Chptr"/>
    <w:basedOn w:val="Normal"/>
    <w:next w:val="Normal"/>
    <w:rsid w:val="00F17005"/>
    <w:pPr>
      <w:suppressLineNumbers w:val="0"/>
      <w:spacing w:before="240" w:after="120"/>
      <w:ind w:left="1361"/>
      <w:outlineLvl w:val="3"/>
    </w:pPr>
    <w:rPr>
      <w:b/>
      <w:caps/>
      <w:sz w:val="26"/>
    </w:rPr>
  </w:style>
  <w:style w:type="paragraph" w:customStyle="1" w:styleId="DraftSectionEg">
    <w:name w:val="Draft Section Eg"/>
    <w:next w:val="Normal"/>
    <w:rsid w:val="008F4A40"/>
    <w:pPr>
      <w:spacing w:before="120"/>
      <w:ind w:left="851"/>
    </w:pPr>
    <w:rPr>
      <w:lang w:eastAsia="en-US"/>
    </w:rPr>
  </w:style>
  <w:style w:type="paragraph" w:customStyle="1" w:styleId="DraftSub-sectionEg">
    <w:name w:val="Draft Sub-section Eg"/>
    <w:next w:val="Normal"/>
    <w:rsid w:val="008F4A40"/>
    <w:pPr>
      <w:spacing w:before="120"/>
      <w:ind w:left="1361"/>
    </w:pPr>
    <w:rPr>
      <w:lang w:eastAsia="en-US"/>
    </w:rPr>
  </w:style>
  <w:style w:type="paragraph" w:customStyle="1" w:styleId="AmndSectionEg">
    <w:name w:val="Amnd Section Eg"/>
    <w:next w:val="Normal"/>
    <w:rsid w:val="008F4A40"/>
    <w:pPr>
      <w:spacing w:before="120"/>
      <w:ind w:left="1871"/>
    </w:pPr>
    <w:rPr>
      <w:lang w:eastAsia="en-US"/>
    </w:rPr>
  </w:style>
  <w:style w:type="paragraph" w:customStyle="1" w:styleId="AmndSub-sectionEg">
    <w:name w:val="Amnd Sub-section Eg"/>
    <w:next w:val="Normal"/>
    <w:rsid w:val="008F4A40"/>
    <w:pPr>
      <w:spacing w:before="120"/>
      <w:ind w:left="2381"/>
    </w:pPr>
    <w:rPr>
      <w:lang w:eastAsia="en-US"/>
    </w:rPr>
  </w:style>
  <w:style w:type="paragraph" w:customStyle="1" w:styleId="SchSectionEg">
    <w:name w:val="Sch Section Eg"/>
    <w:next w:val="Normal"/>
    <w:rsid w:val="008F4A40"/>
    <w:pPr>
      <w:spacing w:before="120"/>
      <w:ind w:left="851"/>
    </w:pPr>
    <w:rPr>
      <w:lang w:eastAsia="en-US"/>
    </w:rPr>
  </w:style>
  <w:style w:type="paragraph" w:customStyle="1" w:styleId="SchSub-sectionEg">
    <w:name w:val="Sch Sub-section Eg"/>
    <w:next w:val="Normal"/>
    <w:rsid w:val="008F4A40"/>
    <w:pPr>
      <w:spacing w:before="120"/>
      <w:ind w:left="1361"/>
    </w:pPr>
    <w:rPr>
      <w:lang w:eastAsia="en-US"/>
    </w:rPr>
  </w:style>
  <w:style w:type="paragraph" w:customStyle="1" w:styleId="DraftParaEg">
    <w:name w:val="Draft Para Eg"/>
    <w:next w:val="Normal"/>
    <w:rsid w:val="008F4A40"/>
    <w:pPr>
      <w:spacing w:before="120"/>
      <w:ind w:left="1871"/>
    </w:pPr>
    <w:rPr>
      <w:lang w:eastAsia="en-US"/>
    </w:rPr>
  </w:style>
  <w:style w:type="paragraph" w:customStyle="1" w:styleId="AmndParaNote">
    <w:name w:val="Amnd Para Note"/>
    <w:next w:val="Normal"/>
    <w:rsid w:val="008F4A40"/>
    <w:pPr>
      <w:spacing w:before="120"/>
    </w:pPr>
    <w:rPr>
      <w:lang w:eastAsia="en-US"/>
    </w:rPr>
  </w:style>
  <w:style w:type="paragraph" w:customStyle="1" w:styleId="AmndSectionNote">
    <w:name w:val="Amnd Section Note"/>
    <w:next w:val="Normal"/>
    <w:rsid w:val="008F4A40"/>
    <w:pPr>
      <w:spacing w:before="120"/>
    </w:pPr>
    <w:rPr>
      <w:lang w:eastAsia="en-US"/>
    </w:rPr>
  </w:style>
  <w:style w:type="paragraph" w:customStyle="1" w:styleId="AmndSub-paraNote">
    <w:name w:val="Amnd Sub-para Note"/>
    <w:next w:val="Normal"/>
    <w:rsid w:val="008F4A40"/>
    <w:pPr>
      <w:spacing w:before="120"/>
    </w:pPr>
    <w:rPr>
      <w:lang w:eastAsia="en-US"/>
    </w:rPr>
  </w:style>
  <w:style w:type="paragraph" w:customStyle="1" w:styleId="AmndSub-sectionNote">
    <w:name w:val="Amnd Sub-section Note"/>
    <w:next w:val="Normal"/>
    <w:rsid w:val="008F4A40"/>
    <w:pPr>
      <w:spacing w:before="120"/>
    </w:pPr>
    <w:rPr>
      <w:lang w:eastAsia="en-US"/>
    </w:rPr>
  </w:style>
  <w:style w:type="paragraph" w:customStyle="1" w:styleId="DraftParaNote">
    <w:name w:val="Draft Para Note"/>
    <w:next w:val="Normal"/>
    <w:rsid w:val="008F4A40"/>
    <w:pPr>
      <w:spacing w:before="120"/>
    </w:pPr>
    <w:rPr>
      <w:lang w:eastAsia="en-US"/>
    </w:rPr>
  </w:style>
  <w:style w:type="paragraph" w:customStyle="1" w:styleId="DraftSectionNote">
    <w:name w:val="Draft Section Note"/>
    <w:next w:val="Normal"/>
    <w:rsid w:val="008F4A40"/>
    <w:pPr>
      <w:spacing w:before="120"/>
    </w:pPr>
    <w:rPr>
      <w:lang w:eastAsia="en-US"/>
    </w:rPr>
  </w:style>
  <w:style w:type="paragraph" w:customStyle="1" w:styleId="DraftSub-sectionNote">
    <w:name w:val="Draft Sub-section Note"/>
    <w:next w:val="Normal"/>
    <w:rsid w:val="008F4A40"/>
    <w:pPr>
      <w:spacing w:before="120"/>
    </w:pPr>
    <w:rPr>
      <w:lang w:eastAsia="en-US"/>
    </w:rPr>
  </w:style>
  <w:style w:type="paragraph" w:customStyle="1" w:styleId="SchParaNote">
    <w:name w:val="Sch Para Note"/>
    <w:next w:val="Normal"/>
    <w:rsid w:val="008F4A40"/>
    <w:pPr>
      <w:spacing w:before="120"/>
    </w:pPr>
    <w:rPr>
      <w:lang w:eastAsia="en-US"/>
    </w:rPr>
  </w:style>
  <w:style w:type="paragraph" w:customStyle="1" w:styleId="SchSectionNote">
    <w:name w:val="Sch Section Note"/>
    <w:next w:val="Normal"/>
    <w:rsid w:val="008F4A40"/>
    <w:pPr>
      <w:spacing w:before="120"/>
    </w:pPr>
    <w:rPr>
      <w:lang w:eastAsia="en-US"/>
    </w:rPr>
  </w:style>
  <w:style w:type="paragraph" w:customStyle="1" w:styleId="SchSub-sectionNote">
    <w:name w:val="Sch Sub-section Note"/>
    <w:next w:val="Normal"/>
    <w:rsid w:val="008F4A40"/>
    <w:pPr>
      <w:spacing w:before="120"/>
    </w:pPr>
    <w:rPr>
      <w:lang w:eastAsia="en-US"/>
    </w:rPr>
  </w:style>
  <w:style w:type="paragraph" w:customStyle="1" w:styleId="Heading-ENDNOTES">
    <w:name w:val="Heading - ENDNOTES"/>
    <w:basedOn w:val="EndnoteText"/>
    <w:next w:val="EndnoteText"/>
    <w:rsid w:val="00EF01D8"/>
    <w:pPr>
      <w:spacing w:before="120" w:after="0"/>
      <w:ind w:left="-284" w:firstLine="0"/>
      <w:outlineLvl w:val="1"/>
    </w:pPr>
    <w:rPr>
      <w:b/>
      <w:sz w:val="22"/>
      <w:lang w:val="en-GB"/>
    </w:rPr>
  </w:style>
  <w:style w:type="paragraph" w:customStyle="1" w:styleId="DraftSub-ParaEg">
    <w:name w:val="Draft Sub-Para Eg"/>
    <w:next w:val="Normal"/>
    <w:rsid w:val="005B2FBD"/>
    <w:pPr>
      <w:spacing w:before="120"/>
      <w:ind w:left="2381"/>
    </w:pPr>
    <w:rPr>
      <w:lang w:eastAsia="en-US"/>
    </w:rPr>
  </w:style>
  <w:style w:type="character" w:customStyle="1" w:styleId="CharSectno">
    <w:name w:val="CharSectno"/>
    <w:basedOn w:val="DefaultParagraphFont"/>
    <w:qFormat/>
    <w:rsid w:val="004360B6"/>
    <w:rPr>
      <w:rFonts w:cs="Times New Roman"/>
    </w:rPr>
  </w:style>
  <w:style w:type="paragraph" w:customStyle="1" w:styleId="paragraph">
    <w:name w:val="paragraph"/>
    <w:aliases w:val="a"/>
    <w:basedOn w:val="Normal"/>
    <w:rsid w:val="004360B6"/>
    <w:pPr>
      <w:suppressLineNumbers w:val="0"/>
      <w:tabs>
        <w:tab w:val="right" w:pos="1531"/>
      </w:tabs>
      <w:overflowPunct/>
      <w:autoSpaceDE/>
      <w:autoSpaceDN/>
      <w:adjustRightInd/>
      <w:spacing w:before="40"/>
      <w:ind w:left="1644" w:hanging="1644"/>
      <w:textAlignment w:val="auto"/>
    </w:pPr>
    <w:rPr>
      <w:sz w:val="22"/>
      <w:lang w:eastAsia="en-AU"/>
    </w:rPr>
  </w:style>
  <w:style w:type="paragraph" w:customStyle="1" w:styleId="paragraphsub">
    <w:name w:val="paragraph(sub)"/>
    <w:aliases w:val="aa"/>
    <w:basedOn w:val="Normal"/>
    <w:rsid w:val="004360B6"/>
    <w:pPr>
      <w:suppressLineNumbers w:val="0"/>
      <w:tabs>
        <w:tab w:val="right" w:pos="1985"/>
      </w:tabs>
      <w:overflowPunct/>
      <w:autoSpaceDE/>
      <w:autoSpaceDN/>
      <w:adjustRightInd/>
      <w:spacing w:before="40"/>
      <w:ind w:left="2098" w:hanging="2098"/>
      <w:textAlignment w:val="auto"/>
    </w:pPr>
    <w:rPr>
      <w:sz w:val="22"/>
      <w:lang w:eastAsia="en-AU"/>
    </w:rPr>
  </w:style>
  <w:style w:type="paragraph" w:customStyle="1" w:styleId="subsection">
    <w:name w:val="subsection"/>
    <w:aliases w:val="ss"/>
    <w:basedOn w:val="Normal"/>
    <w:link w:val="subsectionChar"/>
    <w:rsid w:val="004360B6"/>
    <w:pPr>
      <w:suppressLineNumbers w:val="0"/>
      <w:tabs>
        <w:tab w:val="right" w:pos="1021"/>
      </w:tabs>
      <w:overflowPunct/>
      <w:autoSpaceDE/>
      <w:autoSpaceDN/>
      <w:adjustRightInd/>
      <w:spacing w:before="180"/>
      <w:ind w:left="1134" w:hanging="1134"/>
      <w:textAlignment w:val="auto"/>
    </w:pPr>
    <w:rPr>
      <w:sz w:val="22"/>
      <w:lang w:eastAsia="en-AU"/>
    </w:rPr>
  </w:style>
  <w:style w:type="paragraph" w:customStyle="1" w:styleId="notetext">
    <w:name w:val="note(text)"/>
    <w:aliases w:val="n"/>
    <w:basedOn w:val="Normal"/>
    <w:rsid w:val="004360B6"/>
    <w:pPr>
      <w:suppressLineNumbers w:val="0"/>
      <w:overflowPunct/>
      <w:autoSpaceDE/>
      <w:autoSpaceDN/>
      <w:adjustRightInd/>
      <w:spacing w:before="122" w:line="198" w:lineRule="exact"/>
      <w:ind w:left="1985" w:hanging="851"/>
      <w:textAlignment w:val="auto"/>
    </w:pPr>
    <w:rPr>
      <w:sz w:val="18"/>
      <w:lang w:eastAsia="en-AU"/>
    </w:rPr>
  </w:style>
  <w:style w:type="paragraph" w:customStyle="1" w:styleId="ActHead5">
    <w:name w:val="ActHead 5"/>
    <w:aliases w:val="s"/>
    <w:basedOn w:val="Normal"/>
    <w:next w:val="subsection"/>
    <w:qFormat/>
    <w:rsid w:val="004360B6"/>
    <w:pPr>
      <w:keepNext/>
      <w:keepLines/>
      <w:suppressLineNumbers w:val="0"/>
      <w:overflowPunct/>
      <w:autoSpaceDE/>
      <w:autoSpaceDN/>
      <w:adjustRightInd/>
      <w:spacing w:before="280"/>
      <w:ind w:left="1134" w:hanging="1134"/>
      <w:textAlignment w:val="auto"/>
      <w:outlineLvl w:val="4"/>
    </w:pPr>
    <w:rPr>
      <w:b/>
      <w:kern w:val="28"/>
    </w:rPr>
  </w:style>
  <w:style w:type="character" w:customStyle="1" w:styleId="subsectionChar">
    <w:name w:val="subsection Char"/>
    <w:aliases w:val="ss Char"/>
    <w:basedOn w:val="DefaultParagraphFont"/>
    <w:link w:val="subsection"/>
    <w:rsid w:val="004360B6"/>
    <w:rPr>
      <w:sz w:val="22"/>
      <w:lang w:val="en-AU" w:eastAsia="en-AU" w:bidi="ar-SA"/>
    </w:rPr>
  </w:style>
  <w:style w:type="paragraph" w:customStyle="1" w:styleId="subsection2">
    <w:name w:val="subsection2"/>
    <w:aliases w:val="ss2"/>
    <w:basedOn w:val="Normal"/>
    <w:next w:val="subsection"/>
    <w:rsid w:val="004360B6"/>
    <w:pPr>
      <w:suppressLineNumbers w:val="0"/>
      <w:overflowPunct/>
      <w:autoSpaceDE/>
      <w:autoSpaceDN/>
      <w:adjustRightInd/>
      <w:spacing w:before="40"/>
      <w:ind w:left="1134"/>
      <w:textAlignment w:val="auto"/>
    </w:pPr>
    <w:rPr>
      <w:sz w:val="22"/>
      <w:lang w:eastAsia="en-AU"/>
    </w:rPr>
  </w:style>
  <w:style w:type="paragraph" w:customStyle="1" w:styleId="SubsectionHead">
    <w:name w:val="SubsectionHead"/>
    <w:aliases w:val="ssh"/>
    <w:basedOn w:val="Normal"/>
    <w:next w:val="subsection"/>
    <w:rsid w:val="00853084"/>
    <w:pPr>
      <w:keepNext/>
      <w:keepLines/>
      <w:suppressLineNumbers w:val="0"/>
      <w:overflowPunct/>
      <w:autoSpaceDE/>
      <w:autoSpaceDN/>
      <w:adjustRightInd/>
      <w:spacing w:before="240"/>
      <w:ind w:left="1134"/>
      <w:textAlignment w:val="auto"/>
    </w:pPr>
    <w:rPr>
      <w:i/>
      <w:sz w:val="22"/>
      <w:lang w:eastAsia="en-AU"/>
    </w:rPr>
  </w:style>
  <w:style w:type="paragraph" w:customStyle="1" w:styleId="Tablea">
    <w:name w:val="Table(a)"/>
    <w:aliases w:val="ta"/>
    <w:basedOn w:val="Normal"/>
    <w:rsid w:val="001C3B66"/>
    <w:pPr>
      <w:suppressLineNumbers w:val="0"/>
      <w:overflowPunct/>
      <w:autoSpaceDE/>
      <w:autoSpaceDN/>
      <w:adjustRightInd/>
      <w:spacing w:before="60"/>
      <w:ind w:left="284" w:hanging="284"/>
      <w:textAlignment w:val="auto"/>
    </w:pPr>
    <w:rPr>
      <w:sz w:val="20"/>
      <w:lang w:eastAsia="en-AU"/>
    </w:rPr>
  </w:style>
  <w:style w:type="paragraph" w:customStyle="1" w:styleId="Tabletext">
    <w:name w:val="Tabletext"/>
    <w:aliases w:val="tt"/>
    <w:basedOn w:val="Normal"/>
    <w:rsid w:val="001C3B66"/>
    <w:pPr>
      <w:suppressLineNumbers w:val="0"/>
      <w:overflowPunct/>
      <w:autoSpaceDE/>
      <w:autoSpaceDN/>
      <w:adjustRightInd/>
      <w:spacing w:before="60" w:line="240" w:lineRule="atLeast"/>
      <w:textAlignment w:val="auto"/>
    </w:pPr>
    <w:rPr>
      <w:sz w:val="20"/>
      <w:lang w:eastAsia="en-AU"/>
    </w:rPr>
  </w:style>
  <w:style w:type="paragraph" w:customStyle="1" w:styleId="Definition">
    <w:name w:val="Definition"/>
    <w:aliases w:val="dd"/>
    <w:basedOn w:val="subsection"/>
    <w:rsid w:val="006F48B3"/>
    <w:pPr>
      <w:tabs>
        <w:tab w:val="clear" w:pos="1021"/>
      </w:tabs>
      <w:ind w:firstLine="0"/>
    </w:pPr>
    <w:rPr>
      <w:szCs w:val="24"/>
    </w:rPr>
  </w:style>
  <w:style w:type="character" w:customStyle="1" w:styleId="DraftingNotesChar">
    <w:name w:val="Drafting Notes Char"/>
    <w:basedOn w:val="DefaultParagraphFont"/>
    <w:link w:val="DraftingNotes"/>
    <w:rsid w:val="00523C37"/>
    <w:rPr>
      <w:i/>
      <w:color w:val="0000FF"/>
      <w:sz w:val="24"/>
      <w:lang w:val="en-AU" w:eastAsia="en-US" w:bidi="ar-SA"/>
    </w:rPr>
  </w:style>
  <w:style w:type="paragraph" w:customStyle="1" w:styleId="BulletDraftSub-paragraph">
    <w:name w:val="Bullet Draft Sub-paragraph"/>
    <w:next w:val="Normal"/>
    <w:rsid w:val="0067640E"/>
    <w:pPr>
      <w:numPr>
        <w:numId w:val="2"/>
      </w:numPr>
      <w:tabs>
        <w:tab w:val="clear" w:pos="1570"/>
      </w:tabs>
      <w:spacing w:before="120"/>
      <w:ind w:left="0" w:firstLine="0"/>
    </w:pPr>
    <w:rPr>
      <w:sz w:val="24"/>
      <w:lang w:eastAsia="en-US"/>
    </w:rPr>
  </w:style>
  <w:style w:type="paragraph" w:customStyle="1" w:styleId="BulletDraftParagraph">
    <w:name w:val="Bullet Draft Paragraph"/>
    <w:next w:val="Normal"/>
    <w:rsid w:val="0067640E"/>
    <w:pPr>
      <w:tabs>
        <w:tab w:val="num" w:pos="1570"/>
      </w:tabs>
      <w:spacing w:before="120"/>
      <w:ind w:left="1570" w:hanging="360"/>
    </w:pPr>
    <w:rPr>
      <w:sz w:val="24"/>
      <w:lang w:eastAsia="en-US"/>
    </w:rPr>
  </w:style>
  <w:style w:type="paragraph" w:customStyle="1" w:styleId="BoxText">
    <w:name w:val="BoxText"/>
    <w:aliases w:val="bt"/>
    <w:basedOn w:val="Normal"/>
    <w:qFormat/>
    <w:rsid w:val="000310A1"/>
    <w:pPr>
      <w:suppressLineNumbers w:val="0"/>
      <w:pBdr>
        <w:top w:val="single" w:sz="6" w:space="5" w:color="auto"/>
        <w:left w:val="single" w:sz="6" w:space="5" w:color="auto"/>
        <w:bottom w:val="single" w:sz="6" w:space="5" w:color="auto"/>
        <w:right w:val="single" w:sz="6" w:space="5" w:color="auto"/>
      </w:pBdr>
      <w:overflowPunct/>
      <w:autoSpaceDE/>
      <w:autoSpaceDN/>
      <w:adjustRightInd/>
      <w:spacing w:before="240"/>
      <w:ind w:left="1134"/>
      <w:textAlignment w:val="auto"/>
    </w:pPr>
    <w:rPr>
      <w:sz w:val="22"/>
    </w:rPr>
  </w:style>
  <w:style w:type="character" w:customStyle="1" w:styleId="CharDivNo">
    <w:name w:val="CharDivNo"/>
    <w:basedOn w:val="DefaultParagraphFont"/>
    <w:qFormat/>
    <w:rsid w:val="000310A1"/>
    <w:rPr>
      <w:rFonts w:cs="Times New Roman"/>
    </w:rPr>
  </w:style>
  <w:style w:type="character" w:customStyle="1" w:styleId="CharDivText">
    <w:name w:val="CharDivText"/>
    <w:basedOn w:val="DefaultParagraphFont"/>
    <w:qFormat/>
    <w:rsid w:val="000310A1"/>
    <w:rPr>
      <w:rFonts w:cs="Times New Roman"/>
    </w:rPr>
  </w:style>
  <w:style w:type="character" w:customStyle="1" w:styleId="CharPartNo">
    <w:name w:val="CharPartNo"/>
    <w:basedOn w:val="DefaultParagraphFont"/>
    <w:rsid w:val="000310A1"/>
    <w:rPr>
      <w:rFonts w:cs="Times New Roman"/>
    </w:rPr>
  </w:style>
  <w:style w:type="character" w:customStyle="1" w:styleId="CharPartText">
    <w:name w:val="CharPartText"/>
    <w:basedOn w:val="DefaultParagraphFont"/>
    <w:rsid w:val="000310A1"/>
    <w:rPr>
      <w:rFonts w:cs="Times New Roman"/>
    </w:rPr>
  </w:style>
  <w:style w:type="character" w:customStyle="1" w:styleId="CharSubdNo">
    <w:name w:val="CharSubdNo"/>
    <w:basedOn w:val="DefaultParagraphFont"/>
    <w:rsid w:val="000310A1"/>
    <w:rPr>
      <w:rFonts w:cs="Times New Roman"/>
    </w:rPr>
  </w:style>
  <w:style w:type="character" w:customStyle="1" w:styleId="CharSubdText">
    <w:name w:val="CharSubdText"/>
    <w:basedOn w:val="DefaultParagraphFont"/>
    <w:rsid w:val="000310A1"/>
    <w:rPr>
      <w:rFonts w:cs="Times New Roman"/>
    </w:rPr>
  </w:style>
  <w:style w:type="paragraph" w:customStyle="1" w:styleId="BoxStep">
    <w:name w:val="BoxStep"/>
    <w:aliases w:val="bs"/>
    <w:basedOn w:val="BoxText"/>
    <w:rsid w:val="000310A1"/>
    <w:pPr>
      <w:ind w:left="1985" w:hanging="851"/>
    </w:pPr>
  </w:style>
  <w:style w:type="paragraph" w:customStyle="1" w:styleId="PageBreak">
    <w:name w:val="PageBreak"/>
    <w:aliases w:val="pb"/>
    <w:basedOn w:val="Normal"/>
    <w:rsid w:val="000310A1"/>
    <w:pPr>
      <w:suppressLineNumbers w:val="0"/>
      <w:overflowPunct/>
      <w:autoSpaceDE/>
      <w:autoSpaceDN/>
      <w:adjustRightInd/>
      <w:spacing w:before="0"/>
      <w:textAlignment w:val="auto"/>
    </w:pPr>
    <w:rPr>
      <w:sz w:val="20"/>
      <w:lang w:eastAsia="en-AU"/>
    </w:rPr>
  </w:style>
  <w:style w:type="paragraph" w:customStyle="1" w:styleId="ActHead2">
    <w:name w:val="ActHead 2"/>
    <w:aliases w:val="p"/>
    <w:basedOn w:val="Normal"/>
    <w:next w:val="ActHead3"/>
    <w:rsid w:val="000310A1"/>
    <w:pPr>
      <w:keepNext/>
      <w:keepLines/>
      <w:suppressLineNumbers w:val="0"/>
      <w:overflowPunct/>
      <w:autoSpaceDE/>
      <w:autoSpaceDN/>
      <w:adjustRightInd/>
      <w:spacing w:before="280"/>
      <w:ind w:left="1134" w:hanging="1134"/>
      <w:textAlignment w:val="auto"/>
      <w:outlineLvl w:val="1"/>
    </w:pPr>
    <w:rPr>
      <w:b/>
      <w:kern w:val="28"/>
      <w:sz w:val="32"/>
    </w:rPr>
  </w:style>
  <w:style w:type="paragraph" w:customStyle="1" w:styleId="ActHead3">
    <w:name w:val="ActHead 3"/>
    <w:aliases w:val="d"/>
    <w:basedOn w:val="Normal"/>
    <w:next w:val="ActHead4"/>
    <w:qFormat/>
    <w:rsid w:val="000310A1"/>
    <w:pPr>
      <w:keepNext/>
      <w:keepLines/>
      <w:suppressLineNumbers w:val="0"/>
      <w:overflowPunct/>
      <w:autoSpaceDE/>
      <w:autoSpaceDN/>
      <w:adjustRightInd/>
      <w:spacing w:before="240"/>
      <w:ind w:left="1134" w:hanging="1134"/>
      <w:textAlignment w:val="auto"/>
      <w:outlineLvl w:val="2"/>
    </w:pPr>
    <w:rPr>
      <w:b/>
      <w:kern w:val="28"/>
      <w:sz w:val="28"/>
    </w:rPr>
  </w:style>
  <w:style w:type="paragraph" w:customStyle="1" w:styleId="ActHead4">
    <w:name w:val="ActHead 4"/>
    <w:aliases w:val="sd"/>
    <w:basedOn w:val="Normal"/>
    <w:next w:val="ActHead5"/>
    <w:rsid w:val="000310A1"/>
    <w:pPr>
      <w:keepNext/>
      <w:keepLines/>
      <w:suppressLineNumbers w:val="0"/>
      <w:overflowPunct/>
      <w:autoSpaceDE/>
      <w:autoSpaceDN/>
      <w:adjustRightInd/>
      <w:spacing w:before="220"/>
      <w:ind w:left="1134" w:hanging="1134"/>
      <w:textAlignment w:val="auto"/>
      <w:outlineLvl w:val="3"/>
    </w:pPr>
    <w:rPr>
      <w:b/>
      <w:kern w:val="28"/>
      <w:sz w:val="26"/>
    </w:rPr>
  </w:style>
  <w:style w:type="paragraph" w:customStyle="1" w:styleId="GovernorAssent">
    <w:name w:val="Governor Assent"/>
    <w:basedOn w:val="Normal"/>
    <w:rsid w:val="00E66B3E"/>
    <w:pPr>
      <w:spacing w:before="0"/>
    </w:pPr>
    <w:rPr>
      <w:sz w:val="20"/>
      <w:lang w:val="en-GB"/>
    </w:rPr>
  </w:style>
  <w:style w:type="paragraph" w:styleId="NormalWeb">
    <w:name w:val="Normal (Web)"/>
    <w:basedOn w:val="Normal"/>
    <w:rsid w:val="0021700B"/>
    <w:pPr>
      <w:suppressLineNumbers w:val="0"/>
      <w:overflowPunct/>
      <w:autoSpaceDE/>
      <w:autoSpaceDN/>
      <w:adjustRightInd/>
      <w:spacing w:before="100" w:beforeAutospacing="1" w:after="100" w:afterAutospacing="1"/>
      <w:textAlignment w:val="auto"/>
    </w:pPr>
    <w:rPr>
      <w:color w:val="000000"/>
      <w:szCs w:val="24"/>
      <w:lang w:val="en-US"/>
    </w:rPr>
  </w:style>
  <w:style w:type="paragraph" w:customStyle="1" w:styleId="BulletDraftSub-section">
    <w:name w:val="Bullet Draft Sub-section"/>
    <w:next w:val="Normal"/>
    <w:rsid w:val="000A1AAA"/>
    <w:pPr>
      <w:spacing w:before="120"/>
    </w:pPr>
    <w:rPr>
      <w:sz w:val="24"/>
      <w:lang w:eastAsia="en-US"/>
    </w:rPr>
  </w:style>
  <w:style w:type="paragraph" w:styleId="ListBullet">
    <w:name w:val="List Bullet"/>
    <w:basedOn w:val="Normal"/>
    <w:rsid w:val="003A1CCF"/>
    <w:pPr>
      <w:numPr>
        <w:numId w:val="3"/>
      </w:numPr>
    </w:pPr>
  </w:style>
  <w:style w:type="character" w:customStyle="1" w:styleId="BodySectionSubChar">
    <w:name w:val="Body Section (Sub) Char"/>
    <w:basedOn w:val="DefaultParagraphFont"/>
    <w:link w:val="BodySectionSub"/>
    <w:rsid w:val="00F80C58"/>
    <w:rPr>
      <w:sz w:val="24"/>
      <w:lang w:val="en-AU" w:eastAsia="en-US" w:bidi="ar-SA"/>
    </w:rPr>
  </w:style>
  <w:style w:type="paragraph" w:styleId="BalloonText">
    <w:name w:val="Balloon Text"/>
    <w:rsid w:val="00E034F6"/>
    <w:rPr>
      <w:rFonts w:ascii="Tahoma" w:hAnsi="Tahoma" w:cs="Tahoma"/>
      <w:sz w:val="16"/>
      <w:szCs w:val="16"/>
    </w:rPr>
  </w:style>
  <w:style w:type="paragraph" w:customStyle="1" w:styleId="BulletSchSub-para">
    <w:name w:val="Bullet Sch Sub-para"/>
    <w:next w:val="Normal"/>
    <w:rsid w:val="00A50BE7"/>
    <w:pPr>
      <w:spacing w:before="120"/>
    </w:pPr>
    <w:rPr>
      <w:lang w:eastAsia="en-US"/>
    </w:rPr>
  </w:style>
  <w:style w:type="paragraph" w:customStyle="1" w:styleId="NoteDraftSub-sectDef">
    <w:name w:val="Note Draft Sub-sect Def"/>
    <w:next w:val="Normal"/>
    <w:rsid w:val="00327AC7"/>
    <w:pPr>
      <w:spacing w:before="120"/>
      <w:ind w:left="1871"/>
    </w:pPr>
    <w:rPr>
      <w:lang w:eastAsia="en-US"/>
    </w:rPr>
  </w:style>
  <w:style w:type="character" w:customStyle="1" w:styleId="TitleChar">
    <w:name w:val="Title Char"/>
    <w:basedOn w:val="DefaultParagraphFont"/>
    <w:link w:val="Title"/>
    <w:uiPriority w:val="10"/>
    <w:rsid w:val="00983C7E"/>
    <w:rPr>
      <w:b/>
      <w:sz w:val="28"/>
      <w:lang w:eastAsia="en-US"/>
    </w:rPr>
  </w:style>
  <w:style w:type="paragraph" w:customStyle="1" w:styleId="NormalArial">
    <w:name w:val="Normal + Arial"/>
    <w:aliases w:val="10 pt"/>
    <w:basedOn w:val="Normal"/>
    <w:rsid w:val="00983C7E"/>
    <w:pPr>
      <w:suppressLineNumbers w:val="0"/>
      <w:overflowPunct/>
      <w:autoSpaceDE/>
      <w:autoSpaceDN/>
      <w:adjustRightInd/>
      <w:spacing w:before="0"/>
      <w:textAlignment w:val="auto"/>
    </w:pPr>
    <w:rPr>
      <w:szCs w:val="24"/>
      <w:lang w:eastAsia="en-AU"/>
    </w:rPr>
  </w:style>
  <w:style w:type="paragraph" w:styleId="ListParagraph">
    <w:name w:val="List Paragraph"/>
    <w:basedOn w:val="Normal"/>
    <w:uiPriority w:val="34"/>
    <w:qFormat/>
    <w:rsid w:val="00125860"/>
    <w:pPr>
      <w:ind w:left="720"/>
      <w:contextualSpacing/>
    </w:pPr>
  </w:style>
  <w:style w:type="table" w:styleId="TableGrid">
    <w:name w:val="Table Grid"/>
    <w:basedOn w:val="TableNormal"/>
    <w:rsid w:val="00CC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00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875">
      <w:bodyDiv w:val="1"/>
      <w:marLeft w:val="0"/>
      <w:marRight w:val="0"/>
      <w:marTop w:val="0"/>
      <w:marBottom w:val="0"/>
      <w:divBdr>
        <w:top w:val="none" w:sz="0" w:space="0" w:color="auto"/>
        <w:left w:val="none" w:sz="0" w:space="0" w:color="auto"/>
        <w:bottom w:val="none" w:sz="0" w:space="0" w:color="auto"/>
        <w:right w:val="single" w:sz="2" w:space="3" w:color="FFFFFF"/>
      </w:divBdr>
      <w:divsChild>
        <w:div w:id="1931499646">
          <w:marLeft w:val="0"/>
          <w:marRight w:val="0"/>
          <w:marTop w:val="0"/>
          <w:marBottom w:val="0"/>
          <w:divBdr>
            <w:top w:val="none" w:sz="0" w:space="0" w:color="auto"/>
            <w:left w:val="none" w:sz="0" w:space="0" w:color="auto"/>
            <w:bottom w:val="none" w:sz="0" w:space="0" w:color="auto"/>
            <w:right w:val="none" w:sz="0" w:space="0" w:color="auto"/>
          </w:divBdr>
          <w:divsChild>
            <w:div w:id="1242829828">
              <w:marLeft w:val="0"/>
              <w:marRight w:val="0"/>
              <w:marTop w:val="0"/>
              <w:marBottom w:val="0"/>
              <w:divBdr>
                <w:top w:val="none" w:sz="0" w:space="0" w:color="auto"/>
                <w:left w:val="none" w:sz="0" w:space="0" w:color="auto"/>
                <w:bottom w:val="none" w:sz="0" w:space="0" w:color="auto"/>
                <w:right w:val="none" w:sz="0" w:space="0" w:color="auto"/>
              </w:divBdr>
              <w:divsChild>
                <w:div w:id="4359071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823108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03094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986004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3460962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24179686">
      <w:bodyDiv w:val="1"/>
      <w:marLeft w:val="0"/>
      <w:marRight w:val="0"/>
      <w:marTop w:val="0"/>
      <w:marBottom w:val="0"/>
      <w:divBdr>
        <w:top w:val="none" w:sz="0" w:space="0" w:color="auto"/>
        <w:left w:val="none" w:sz="0" w:space="0" w:color="auto"/>
        <w:bottom w:val="none" w:sz="0" w:space="0" w:color="auto"/>
        <w:right w:val="none" w:sz="0" w:space="0" w:color="auto"/>
      </w:divBdr>
    </w:div>
    <w:div w:id="766079503">
      <w:bodyDiv w:val="1"/>
      <w:marLeft w:val="0"/>
      <w:marRight w:val="0"/>
      <w:marTop w:val="0"/>
      <w:marBottom w:val="0"/>
      <w:divBdr>
        <w:top w:val="none" w:sz="0" w:space="0" w:color="auto"/>
        <w:left w:val="none" w:sz="0" w:space="0" w:color="auto"/>
        <w:bottom w:val="none" w:sz="0" w:space="0" w:color="auto"/>
        <w:right w:val="none" w:sz="0" w:space="0" w:color="auto"/>
      </w:divBdr>
    </w:div>
    <w:div w:id="770467164">
      <w:bodyDiv w:val="1"/>
      <w:marLeft w:val="0"/>
      <w:marRight w:val="0"/>
      <w:marTop w:val="0"/>
      <w:marBottom w:val="0"/>
      <w:divBdr>
        <w:top w:val="none" w:sz="0" w:space="0" w:color="auto"/>
        <w:left w:val="none" w:sz="0" w:space="0" w:color="auto"/>
        <w:bottom w:val="none" w:sz="0" w:space="0" w:color="auto"/>
        <w:right w:val="none" w:sz="0" w:space="0" w:color="auto"/>
      </w:divBdr>
    </w:div>
    <w:div w:id="794181563">
      <w:bodyDiv w:val="1"/>
      <w:marLeft w:val="0"/>
      <w:marRight w:val="0"/>
      <w:marTop w:val="0"/>
      <w:marBottom w:val="0"/>
      <w:divBdr>
        <w:top w:val="none" w:sz="0" w:space="0" w:color="auto"/>
        <w:left w:val="none" w:sz="0" w:space="0" w:color="auto"/>
        <w:bottom w:val="none" w:sz="0" w:space="0" w:color="auto"/>
        <w:right w:val="none" w:sz="0" w:space="0" w:color="auto"/>
      </w:divBdr>
    </w:div>
    <w:div w:id="1163476315">
      <w:bodyDiv w:val="1"/>
      <w:marLeft w:val="0"/>
      <w:marRight w:val="0"/>
      <w:marTop w:val="0"/>
      <w:marBottom w:val="0"/>
      <w:divBdr>
        <w:top w:val="none" w:sz="0" w:space="0" w:color="auto"/>
        <w:left w:val="none" w:sz="0" w:space="0" w:color="auto"/>
        <w:bottom w:val="none" w:sz="0" w:space="0" w:color="auto"/>
        <w:right w:val="none" w:sz="0" w:space="0" w:color="auto"/>
      </w:divBdr>
    </w:div>
    <w:div w:id="1586498836">
      <w:bodyDiv w:val="1"/>
      <w:marLeft w:val="0"/>
      <w:marRight w:val="0"/>
      <w:marTop w:val="0"/>
      <w:marBottom w:val="0"/>
      <w:divBdr>
        <w:top w:val="none" w:sz="0" w:space="0" w:color="auto"/>
        <w:left w:val="none" w:sz="0" w:space="0" w:color="auto"/>
        <w:bottom w:val="none" w:sz="0" w:space="0" w:color="auto"/>
        <w:right w:val="none" w:sz="0" w:space="0" w:color="auto"/>
      </w:divBdr>
    </w:div>
    <w:div w:id="1768110692">
      <w:bodyDiv w:val="1"/>
      <w:marLeft w:val="0"/>
      <w:marRight w:val="0"/>
      <w:marTop w:val="0"/>
      <w:marBottom w:val="0"/>
      <w:divBdr>
        <w:top w:val="none" w:sz="0" w:space="0" w:color="auto"/>
        <w:left w:val="none" w:sz="0" w:space="0" w:color="auto"/>
        <w:bottom w:val="none" w:sz="0" w:space="0" w:color="auto"/>
        <w:right w:val="none" w:sz="0" w:space="0" w:color="auto"/>
      </w:divBdr>
    </w:div>
    <w:div w:id="21218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598</ParentFolderID>
  </documentManagement>
</p:properties>
</file>

<file path=customXml/itemProps1.xml><?xml version="1.0" encoding="utf-8"?>
<ds:datastoreItem xmlns:ds="http://schemas.openxmlformats.org/officeDocument/2006/customXml" ds:itemID="{1784A146-15F0-45BC-95FB-F87F39F6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D485-4B92-4B33-AFEE-AECED4B3A03E}">
  <ds:schemaRefs>
    <ds:schemaRef ds:uri="http://schemas.openxmlformats.org/officeDocument/2006/bibliography"/>
  </ds:schemaRefs>
</ds:datastoreItem>
</file>

<file path=customXml/itemProps3.xml><?xml version="1.0" encoding="utf-8"?>
<ds:datastoreItem xmlns:ds="http://schemas.openxmlformats.org/officeDocument/2006/customXml" ds:itemID="{90BF6E44-57D9-48B7-ADA6-A7F6346A0C8D}">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249</Pages>
  <Words>49032</Words>
  <Characters>244184</Characters>
  <Application>Microsoft Office Word</Application>
  <DocSecurity>0</DocSecurity>
  <Lines>8139</Lines>
  <Paragraphs>4072</Paragraphs>
  <ScaleCrop>false</ScaleCrop>
  <HeadingPairs>
    <vt:vector size="2" baseType="variant">
      <vt:variant>
        <vt:lpstr>Title</vt:lpstr>
      </vt:variant>
      <vt:variant>
        <vt:i4>1</vt:i4>
      </vt:variant>
    </vt:vector>
  </HeadingPairs>
  <TitlesOfParts>
    <vt:vector size="1" baseType="lpstr">
      <vt:lpstr>Model-WHS-Bill-21March2016</vt:lpstr>
    </vt:vector>
  </TitlesOfParts>
  <LinksUpToDate>false</LinksUpToDate>
  <CharactersWithSpaces>289144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Model-WHS-Bill-21March2016</dc:title>
  <dc:creator/>
  <cp:keywords>Draft, Drafting, Act, Bill, Bills, Cabinet, Introduction, Print</cp:keywords>
  <dc:description>OCPC-VIC, Word 2007, Template Release 2010 V5.01</dc:description>
  <cp:lastModifiedBy/>
  <cp:revision>1</cp:revision>
  <cp:lastPrinted>2011-06-09T23:46:00Z</cp:lastPrinted>
  <dcterms:created xsi:type="dcterms:W3CDTF">2023-08-07T02:12:00Z</dcterms:created>
  <dcterms:modified xsi:type="dcterms:W3CDTF">2023-08-07T05:48:00Z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