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C63F6B" w:rsidRDefault="00E04A18" w:rsidP="00E04A18">
      <w:pPr>
        <w:pStyle w:val="Subtitle"/>
        <w:rPr>
          <w:rFonts w:cs="Arial"/>
          <w:color w:val="E81D32"/>
        </w:rPr>
      </w:pPr>
      <w:bookmarkStart w:id="0" w:name="_Hlk67568133"/>
      <w:r w:rsidRPr="00C63F6B">
        <w:rPr>
          <w:rFonts w:cs="Arial"/>
          <w:color w:val="E81D32"/>
        </w:rPr>
        <w:t xml:space="preserve">Safe Work Australia Application Kit </w:t>
      </w:r>
    </w:p>
    <w:p w14:paraId="255875A5" w14:textId="2EEEA2CA" w:rsidR="00E04A18" w:rsidRPr="00C63F6B" w:rsidRDefault="001E5CC4" w:rsidP="000F25C3">
      <w:pPr>
        <w:pStyle w:val="Heading1"/>
      </w:pPr>
      <w:r w:rsidRPr="00C63F6B">
        <w:t>Assistant Director, Pe</w:t>
      </w:r>
      <w:r w:rsidR="00551B98" w:rsidRPr="00C63F6B">
        <w:t>ople Management</w:t>
      </w:r>
    </w:p>
    <w:bookmarkEnd w:id="0"/>
    <w:p w14:paraId="66D1ED60" w14:textId="0831F268" w:rsidR="00E04A18" w:rsidRPr="00C63F6B" w:rsidRDefault="00E04A18" w:rsidP="00E04A18">
      <w:pPr>
        <w:pStyle w:val="Heading2alt"/>
        <w:rPr>
          <w:rFonts w:cs="Arial"/>
          <w:lang w:val="en-GB" w:eastAsia="en-AU"/>
        </w:rPr>
      </w:pPr>
      <w:r w:rsidRPr="00C63F6B">
        <w:rPr>
          <w:rFonts w:cs="Arial"/>
          <w:lang w:val="en-GB" w:eastAsia="en-AU"/>
        </w:rPr>
        <w:t>(VN</w:t>
      </w:r>
      <w:r w:rsidR="00B12EA2" w:rsidRPr="00C63F6B">
        <w:rPr>
          <w:rFonts w:cs="Arial"/>
          <w:lang w:val="en-GB" w:eastAsia="en-AU"/>
        </w:rPr>
        <w:t xml:space="preserve"> </w:t>
      </w:r>
      <w:r w:rsidR="008F70CE" w:rsidRPr="00C63F6B">
        <w:rPr>
          <w:rFonts w:cs="Arial"/>
          <w:lang w:val="en-GB" w:eastAsia="en-AU"/>
        </w:rPr>
        <w:t>0727107</w:t>
      </w:r>
      <w:r w:rsidRPr="00C63F6B">
        <w:rPr>
          <w:rFonts w:cs="Arial"/>
          <w:lang w:val="en-GB" w:eastAsia="en-AU"/>
        </w:rPr>
        <w:t>)</w:t>
      </w:r>
      <w:r w:rsidR="000F25C3" w:rsidRPr="00C63F6B">
        <w:rPr>
          <w:rFonts w:cs="Arial"/>
          <w:lang w:val="en-GB" w:eastAsia="en-AU"/>
        </w:rPr>
        <w:br/>
      </w:r>
    </w:p>
    <w:p w14:paraId="697941E8" w14:textId="24E1AA4B" w:rsidR="00E04A18" w:rsidRPr="00C63F6B" w:rsidRDefault="00E04A18" w:rsidP="00E04A18">
      <w:pPr>
        <w:pStyle w:val="Heading3"/>
        <w:rPr>
          <w:rFonts w:ascii="Arial" w:hAnsi="Arial"/>
        </w:rPr>
      </w:pPr>
      <w:r w:rsidRPr="00C63F6B">
        <w:rPr>
          <w:rFonts w:ascii="Arial" w:hAnsi="Arial"/>
        </w:rPr>
        <w:t>POSITION 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C63F6B" w14:paraId="47F1EF64" w14:textId="77777777" w:rsidTr="00E04A18">
        <w:trPr>
          <w:trHeight w:val="20"/>
        </w:trPr>
        <w:tc>
          <w:tcPr>
            <w:tcW w:w="2127" w:type="dxa"/>
            <w:tcBorders>
              <w:top w:val="single" w:sz="24" w:space="0" w:color="FF0000"/>
            </w:tcBorders>
          </w:tcPr>
          <w:p w14:paraId="43E3E023" w14:textId="22693C8E" w:rsidR="00A16EAD" w:rsidRPr="00C63F6B" w:rsidRDefault="005F3D54" w:rsidP="009E0AF4">
            <w:pPr>
              <w:rPr>
                <w:b/>
                <w:bCs/>
              </w:rPr>
            </w:pPr>
            <w:bookmarkStart w:id="1" w:name="_Hlk67574256"/>
            <w:r w:rsidRPr="00C63F6B">
              <w:rPr>
                <w:b/>
                <w:bCs/>
              </w:rPr>
              <w:t>Classification:</w:t>
            </w:r>
          </w:p>
        </w:tc>
        <w:tc>
          <w:tcPr>
            <w:tcW w:w="6095" w:type="dxa"/>
            <w:tcBorders>
              <w:top w:val="single" w:sz="24" w:space="0" w:color="FF0000"/>
            </w:tcBorders>
          </w:tcPr>
          <w:p w14:paraId="181A6719" w14:textId="34BB29A8" w:rsidR="00A16EAD" w:rsidRPr="00C63F6B" w:rsidRDefault="00CF4D77" w:rsidP="009E0AF4">
            <w:r w:rsidRPr="00C63F6B">
              <w:t xml:space="preserve"> Executive </w:t>
            </w:r>
            <w:r w:rsidR="001E5CC4" w:rsidRPr="00C63F6B">
              <w:t>L</w:t>
            </w:r>
            <w:r w:rsidRPr="00C63F6B">
              <w:t>evel 1</w:t>
            </w:r>
          </w:p>
        </w:tc>
      </w:tr>
      <w:tr w:rsidR="005D5F9F" w:rsidRPr="00C63F6B" w14:paraId="14CDD7A8" w14:textId="77777777" w:rsidTr="00E04A18">
        <w:trPr>
          <w:trHeight w:val="20"/>
        </w:trPr>
        <w:tc>
          <w:tcPr>
            <w:tcW w:w="2127" w:type="dxa"/>
          </w:tcPr>
          <w:p w14:paraId="2779A9D8" w14:textId="54D730C8" w:rsidR="00A16EAD" w:rsidRPr="00C63F6B" w:rsidRDefault="005F3D54" w:rsidP="009E0AF4">
            <w:pPr>
              <w:rPr>
                <w:b/>
                <w:bCs/>
              </w:rPr>
            </w:pPr>
            <w:r w:rsidRPr="00C63F6B">
              <w:rPr>
                <w:b/>
                <w:bCs/>
              </w:rPr>
              <w:t>Position Number:</w:t>
            </w:r>
          </w:p>
        </w:tc>
        <w:tc>
          <w:tcPr>
            <w:tcW w:w="6095" w:type="dxa"/>
          </w:tcPr>
          <w:p w14:paraId="01758722" w14:textId="13DEBDA7" w:rsidR="00A16EAD" w:rsidRPr="00C63F6B" w:rsidRDefault="006C4A59" w:rsidP="009E0AF4">
            <w:r w:rsidRPr="00C63F6B">
              <w:t>12480</w:t>
            </w:r>
            <w:r w:rsidR="00C50F27" w:rsidRPr="00C63F6B">
              <w:t xml:space="preserve"> </w:t>
            </w:r>
          </w:p>
        </w:tc>
      </w:tr>
      <w:tr w:rsidR="005D5F9F" w:rsidRPr="00C63F6B" w14:paraId="34C4BC15" w14:textId="77777777" w:rsidTr="00E04A18">
        <w:trPr>
          <w:trHeight w:val="20"/>
        </w:trPr>
        <w:tc>
          <w:tcPr>
            <w:tcW w:w="2127" w:type="dxa"/>
          </w:tcPr>
          <w:p w14:paraId="37D6F344" w14:textId="09A612B4" w:rsidR="00A16EAD" w:rsidRPr="00C63F6B" w:rsidRDefault="005F3D54" w:rsidP="009E0AF4">
            <w:pPr>
              <w:rPr>
                <w:b/>
                <w:bCs/>
              </w:rPr>
            </w:pPr>
            <w:r w:rsidRPr="00C63F6B">
              <w:rPr>
                <w:b/>
                <w:bCs/>
              </w:rPr>
              <w:t>Salary:</w:t>
            </w:r>
          </w:p>
        </w:tc>
        <w:tc>
          <w:tcPr>
            <w:tcW w:w="6095" w:type="dxa"/>
          </w:tcPr>
          <w:p w14:paraId="4C3F55A0" w14:textId="10A8001B" w:rsidR="00A16EAD" w:rsidRPr="00C63F6B" w:rsidRDefault="00301A5B" w:rsidP="009E0AF4">
            <w:r w:rsidRPr="00C63F6B">
              <w:t>$</w:t>
            </w:r>
            <w:r w:rsidR="00493D84" w:rsidRPr="00C63F6B">
              <w:t>116,543</w:t>
            </w:r>
            <w:r w:rsidR="00CF4D77" w:rsidRPr="00C63F6B">
              <w:t xml:space="preserve"> </w:t>
            </w:r>
            <w:r w:rsidR="005F3D54" w:rsidRPr="00C63F6B">
              <w:t>- $</w:t>
            </w:r>
            <w:r w:rsidR="00493D84" w:rsidRPr="00C63F6B">
              <w:t>129,594 per annum</w:t>
            </w:r>
            <w:r w:rsidR="005F3D54" w:rsidRPr="00C63F6B">
              <w:t xml:space="preserve"> </w:t>
            </w:r>
            <w:r w:rsidR="005D5F9F" w:rsidRPr="00C63F6B">
              <w:t>(</w:t>
            </w:r>
            <w:r w:rsidR="005F3D54" w:rsidRPr="00C63F6B">
              <w:t>plus 15.4% superannuation</w:t>
            </w:r>
            <w:r w:rsidR="005D5F9F" w:rsidRPr="00C63F6B">
              <w:t>)</w:t>
            </w:r>
          </w:p>
        </w:tc>
      </w:tr>
      <w:tr w:rsidR="00C11B22" w:rsidRPr="00C63F6B" w14:paraId="16E94928" w14:textId="77777777" w:rsidTr="00E04A18">
        <w:trPr>
          <w:trHeight w:val="20"/>
        </w:trPr>
        <w:tc>
          <w:tcPr>
            <w:tcW w:w="2127" w:type="dxa"/>
          </w:tcPr>
          <w:p w14:paraId="56141898" w14:textId="7B80DDF4" w:rsidR="005D5F9F" w:rsidRPr="00C63F6B" w:rsidRDefault="005D5F9F" w:rsidP="009E0AF4">
            <w:pPr>
              <w:rPr>
                <w:b/>
                <w:bCs/>
              </w:rPr>
            </w:pPr>
            <w:r w:rsidRPr="00C63F6B">
              <w:rPr>
                <w:b/>
                <w:bCs/>
              </w:rPr>
              <w:t>Employment type:</w:t>
            </w:r>
          </w:p>
        </w:tc>
        <w:tc>
          <w:tcPr>
            <w:tcW w:w="6095" w:type="dxa"/>
          </w:tcPr>
          <w:p w14:paraId="5C0069D7" w14:textId="429106DD" w:rsidR="005D5F9F" w:rsidRPr="00C63F6B" w:rsidRDefault="005D5F9F" w:rsidP="009E0AF4">
            <w:r w:rsidRPr="00C63F6B">
              <w:t>Ongoing</w:t>
            </w:r>
            <w:r w:rsidR="00CF4D77" w:rsidRPr="00C63F6B">
              <w:t xml:space="preserve"> or Non-ongoing, </w:t>
            </w:r>
            <w:r w:rsidRPr="00C63F6B">
              <w:t xml:space="preserve">full time (37.5 hours) </w:t>
            </w:r>
            <w:r w:rsidR="00CF4D77" w:rsidRPr="00C63F6B">
              <w:t>and part time</w:t>
            </w:r>
          </w:p>
        </w:tc>
      </w:tr>
      <w:tr w:rsidR="005D5F9F" w:rsidRPr="00C63F6B" w14:paraId="004C7FB1" w14:textId="77777777" w:rsidTr="00E04A18">
        <w:trPr>
          <w:trHeight w:val="20"/>
        </w:trPr>
        <w:tc>
          <w:tcPr>
            <w:tcW w:w="2127" w:type="dxa"/>
          </w:tcPr>
          <w:p w14:paraId="7A704D1D" w14:textId="3D61B9BD" w:rsidR="005D5F9F" w:rsidRPr="00C63F6B" w:rsidRDefault="005D5F9F" w:rsidP="009E0AF4">
            <w:pPr>
              <w:rPr>
                <w:b/>
                <w:bCs/>
              </w:rPr>
            </w:pPr>
            <w:r w:rsidRPr="00C63F6B">
              <w:rPr>
                <w:b/>
                <w:bCs/>
              </w:rPr>
              <w:t>Section:</w:t>
            </w:r>
          </w:p>
        </w:tc>
        <w:tc>
          <w:tcPr>
            <w:tcW w:w="6095" w:type="dxa"/>
          </w:tcPr>
          <w:p w14:paraId="414B496C" w14:textId="3AB8708E" w:rsidR="005D5F9F" w:rsidRPr="00C63F6B" w:rsidRDefault="00493D84" w:rsidP="009E0AF4">
            <w:r w:rsidRPr="00C63F6B">
              <w:t>People Strategies</w:t>
            </w:r>
          </w:p>
        </w:tc>
      </w:tr>
      <w:tr w:rsidR="005D5F9F" w:rsidRPr="00C63F6B" w14:paraId="2B17C169" w14:textId="77777777" w:rsidTr="00E04A18">
        <w:trPr>
          <w:trHeight w:val="20"/>
        </w:trPr>
        <w:tc>
          <w:tcPr>
            <w:tcW w:w="2127" w:type="dxa"/>
          </w:tcPr>
          <w:p w14:paraId="11CB5968" w14:textId="64EE20F7" w:rsidR="005D5F9F" w:rsidRPr="00C63F6B" w:rsidRDefault="005D5F9F" w:rsidP="009E0AF4">
            <w:pPr>
              <w:rPr>
                <w:b/>
                <w:bCs/>
              </w:rPr>
            </w:pPr>
            <w:r w:rsidRPr="00C63F6B">
              <w:rPr>
                <w:b/>
                <w:bCs/>
              </w:rPr>
              <w:t>Branch:</w:t>
            </w:r>
          </w:p>
        </w:tc>
        <w:tc>
          <w:tcPr>
            <w:tcW w:w="6095" w:type="dxa"/>
          </w:tcPr>
          <w:p w14:paraId="4131B5C9" w14:textId="732F7765" w:rsidR="005D5F9F" w:rsidRPr="00C63F6B" w:rsidRDefault="004F08FF" w:rsidP="009E0AF4">
            <w:r w:rsidRPr="00C63F6B">
              <w:t xml:space="preserve">Enabling Services </w:t>
            </w:r>
          </w:p>
        </w:tc>
      </w:tr>
      <w:tr w:rsidR="0021452F" w:rsidRPr="00C63F6B" w14:paraId="7EF99406" w14:textId="77777777" w:rsidTr="00E04A18">
        <w:trPr>
          <w:trHeight w:val="20"/>
        </w:trPr>
        <w:tc>
          <w:tcPr>
            <w:tcW w:w="2127" w:type="dxa"/>
          </w:tcPr>
          <w:p w14:paraId="3338ABB3" w14:textId="03531D22" w:rsidR="0021452F" w:rsidRPr="00C63F6B" w:rsidRDefault="0021452F" w:rsidP="009E0AF4">
            <w:pPr>
              <w:rPr>
                <w:b/>
                <w:bCs/>
              </w:rPr>
            </w:pPr>
            <w:r w:rsidRPr="00C63F6B">
              <w:rPr>
                <w:b/>
                <w:bCs/>
              </w:rPr>
              <w:t>Location:</w:t>
            </w:r>
          </w:p>
        </w:tc>
        <w:tc>
          <w:tcPr>
            <w:tcW w:w="6095" w:type="dxa"/>
          </w:tcPr>
          <w:p w14:paraId="201FCC9E" w14:textId="378DAC62" w:rsidR="0021452F" w:rsidRPr="00C63F6B" w:rsidRDefault="0021452F" w:rsidP="009E0AF4">
            <w:r w:rsidRPr="00C63F6B">
              <w:t>Canberra, ACT</w:t>
            </w:r>
          </w:p>
        </w:tc>
      </w:tr>
      <w:tr w:rsidR="005D5F9F" w:rsidRPr="00C63F6B" w14:paraId="7BCB2F70" w14:textId="77777777" w:rsidTr="00E04A18">
        <w:trPr>
          <w:trHeight w:val="20"/>
        </w:trPr>
        <w:tc>
          <w:tcPr>
            <w:tcW w:w="2127" w:type="dxa"/>
          </w:tcPr>
          <w:p w14:paraId="1B7FD34F" w14:textId="02D16BF0" w:rsidR="005D5F9F" w:rsidRPr="00C63F6B" w:rsidRDefault="005D5F9F" w:rsidP="009E0AF4">
            <w:pPr>
              <w:rPr>
                <w:b/>
                <w:bCs/>
              </w:rPr>
            </w:pPr>
            <w:r w:rsidRPr="00C63F6B">
              <w:rPr>
                <w:b/>
                <w:bCs/>
              </w:rPr>
              <w:t>Contact Officer</w:t>
            </w:r>
          </w:p>
        </w:tc>
        <w:tc>
          <w:tcPr>
            <w:tcW w:w="6095" w:type="dxa"/>
          </w:tcPr>
          <w:p w14:paraId="11DA390C" w14:textId="7969EC89" w:rsidR="005D5F9F" w:rsidRPr="00C63F6B" w:rsidRDefault="004F08FF" w:rsidP="009E0AF4">
            <w:r w:rsidRPr="00C63F6B">
              <w:t>Casey Srejic</w:t>
            </w:r>
            <w:r w:rsidR="004D5B17" w:rsidRPr="00C63F6B">
              <w:t xml:space="preserve"> </w:t>
            </w:r>
            <w:r w:rsidR="00444E4E" w:rsidRPr="00C63F6B">
              <w:t xml:space="preserve">(02) </w:t>
            </w:r>
            <w:r w:rsidRPr="00C63F6B">
              <w:t>6121 9341</w:t>
            </w:r>
            <w:r w:rsidR="00444E4E" w:rsidRPr="00C63F6B">
              <w:t xml:space="preserve"> or </w:t>
            </w:r>
            <w:hyperlink r:id="rId12" w:history="1">
              <w:r w:rsidRPr="00C63F6B">
                <w:rPr>
                  <w:rStyle w:val="Hyperlink"/>
                </w:rPr>
                <w:t>casey.srejic@swa.gov.au</w:t>
              </w:r>
            </w:hyperlink>
            <w:r w:rsidRPr="00C63F6B">
              <w:t xml:space="preserve"> </w:t>
            </w:r>
            <w:r w:rsidR="00444E4E" w:rsidRPr="00C63F6B">
              <w:t xml:space="preserve"> </w:t>
            </w:r>
          </w:p>
        </w:tc>
      </w:tr>
      <w:tr w:rsidR="005D5F9F" w:rsidRPr="00C63F6B" w14:paraId="10029A5E" w14:textId="77777777" w:rsidTr="00E04A18">
        <w:trPr>
          <w:trHeight w:val="24"/>
        </w:trPr>
        <w:tc>
          <w:tcPr>
            <w:tcW w:w="2127" w:type="dxa"/>
            <w:tcBorders>
              <w:bottom w:val="single" w:sz="4" w:space="0" w:color="FF0000"/>
            </w:tcBorders>
          </w:tcPr>
          <w:p w14:paraId="7F664CB0" w14:textId="4762DADB" w:rsidR="005D5F9F" w:rsidRPr="00C63F6B" w:rsidRDefault="005D5F9F" w:rsidP="009E0AF4">
            <w:pPr>
              <w:rPr>
                <w:b/>
                <w:bCs/>
              </w:rPr>
            </w:pPr>
            <w:r w:rsidRPr="00C63F6B">
              <w:rPr>
                <w:b/>
                <w:bCs/>
              </w:rPr>
              <w:t>Closing Date</w:t>
            </w:r>
          </w:p>
        </w:tc>
        <w:tc>
          <w:tcPr>
            <w:tcW w:w="6095" w:type="dxa"/>
            <w:tcBorders>
              <w:bottom w:val="single" w:sz="4" w:space="0" w:color="FF0000"/>
            </w:tcBorders>
          </w:tcPr>
          <w:p w14:paraId="70C66F2D" w14:textId="289291E2" w:rsidR="008441E8" w:rsidRPr="00C63F6B" w:rsidRDefault="008441E8" w:rsidP="009E0AF4">
            <w:pPr>
              <w:rPr>
                <w:b/>
                <w:bCs/>
              </w:rPr>
            </w:pPr>
            <w:r w:rsidRPr="00C63F6B">
              <w:rPr>
                <w:b/>
                <w:bCs/>
              </w:rPr>
              <w:t xml:space="preserve">11.30pm (AEST) </w:t>
            </w:r>
            <w:r w:rsidR="006E4EE2" w:rsidRPr="00C63F6B">
              <w:rPr>
                <w:b/>
                <w:bCs/>
              </w:rPr>
              <w:t>Sunday 30 July 2023</w:t>
            </w:r>
            <w:r w:rsidRPr="00C63F6B">
              <w:rPr>
                <w:b/>
                <w:bCs/>
              </w:rPr>
              <w:t xml:space="preserve"> </w:t>
            </w:r>
          </w:p>
          <w:p w14:paraId="1298EE82" w14:textId="6A67663F" w:rsidR="00B1565B" w:rsidRPr="00C63F6B" w:rsidRDefault="005D5F9F" w:rsidP="00FF6A3E">
            <w:pPr>
              <w:ind w:right="-137"/>
            </w:pPr>
            <w:r w:rsidRPr="00C63F6B">
              <w:rPr>
                <w:b/>
                <w:bCs/>
              </w:rPr>
              <w:t>Extensions may be granted in exceptional circumstances only.</w:t>
            </w:r>
            <w:r w:rsidRPr="00C63F6B">
              <w:t xml:space="preserve"> </w:t>
            </w:r>
          </w:p>
        </w:tc>
      </w:tr>
      <w:bookmarkEnd w:id="1"/>
    </w:tbl>
    <w:p w14:paraId="61FC5F53" w14:textId="77777777" w:rsidR="00E04A18" w:rsidRPr="00C63F6B" w:rsidRDefault="00E04A18" w:rsidP="00E04A18">
      <w:pPr>
        <w:spacing w:before="0" w:after="200" w:line="276" w:lineRule="auto"/>
        <w:rPr>
          <w:rFonts w:eastAsiaTheme="majorEastAsia"/>
          <w:iCs/>
          <w:sz w:val="40"/>
          <w:szCs w:val="40"/>
        </w:rPr>
        <w:sectPr w:rsidR="00E04A18" w:rsidRPr="00C63F6B" w:rsidSect="00E04A18">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1D257DB7" w14:textId="0AFE1CCB" w:rsidR="00B22FBF" w:rsidRPr="00C63F6B" w:rsidRDefault="00B22FBF" w:rsidP="009E0AF4">
      <w:pPr>
        <w:pStyle w:val="Heading2alt"/>
        <w:rPr>
          <w:rFonts w:cs="Arial"/>
        </w:rPr>
      </w:pPr>
      <w:r w:rsidRPr="00C63F6B">
        <w:rPr>
          <w:rFonts w:cs="Arial"/>
        </w:rPr>
        <w:lastRenderedPageBreak/>
        <w:t xml:space="preserve">Your Role </w:t>
      </w:r>
    </w:p>
    <w:p w14:paraId="620BCB21" w14:textId="72BAE781" w:rsidR="00700B9B" w:rsidRPr="00C63F6B" w:rsidRDefault="00700B9B" w:rsidP="00700B9B">
      <w:r w:rsidRPr="00C63F6B">
        <w:t xml:space="preserve">Safe Work Australia (SWA) is seeking an experienced candidate to join our People Strategies section which provides end-to-end HR services for our agency of approximately 100 staff. While the successful candidate will have responsibility for performance management and learning and development, as we are a small team, they will also </w:t>
      </w:r>
      <w:proofErr w:type="gramStart"/>
      <w:r w:rsidRPr="00C63F6B">
        <w:t>have the opportunity to</w:t>
      </w:r>
      <w:proofErr w:type="gramEnd"/>
      <w:r w:rsidRPr="00C63F6B">
        <w:t xml:space="preserve"> build and embed their skills across other areas of interest within the HR function.</w:t>
      </w:r>
    </w:p>
    <w:p w14:paraId="0F753485" w14:textId="42B276C3" w:rsidR="003F3379" w:rsidRPr="00C63F6B" w:rsidRDefault="00700B9B" w:rsidP="00700B9B">
      <w:pPr>
        <w:pStyle w:val="NoSpacing"/>
        <w:rPr>
          <w:rFonts w:ascii="Arial" w:hAnsi="Arial" w:cs="Arial"/>
          <w:sz w:val="20"/>
          <w:szCs w:val="20"/>
        </w:rPr>
      </w:pPr>
      <w:r w:rsidRPr="00C63F6B">
        <w:rPr>
          <w:rFonts w:ascii="Arial" w:hAnsi="Arial" w:cs="Arial"/>
          <w:sz w:val="20"/>
          <w:szCs w:val="20"/>
        </w:rPr>
        <w:t xml:space="preserve">As an Assistant Director in the People Strategies section, you will lead a small team responsible for performance case management, performance related legislation and policy updates, code of conduct matters and learning and development. You will also provide specialist support to junior members of the team and lead the development and implementation of a range of HR initiatives and strategies to foster organisational capability. </w:t>
      </w:r>
    </w:p>
    <w:p w14:paraId="5D3B5D57" w14:textId="1D05346D" w:rsidR="00266170" w:rsidRPr="00C63F6B" w:rsidRDefault="00266170" w:rsidP="00266170">
      <w:pPr>
        <w:pStyle w:val="ListBullet"/>
        <w:numPr>
          <w:ilvl w:val="0"/>
          <w:numId w:val="0"/>
        </w:numPr>
        <w:rPr>
          <w:rFonts w:eastAsiaTheme="minorHAnsi" w:cs="Arial"/>
        </w:rPr>
      </w:pPr>
      <w:r w:rsidRPr="00C63F6B">
        <w:rPr>
          <w:rFonts w:eastAsiaTheme="minorHAnsi" w:cs="Arial"/>
        </w:rPr>
        <w:t xml:space="preserve">Duties </w:t>
      </w:r>
      <w:r w:rsidR="000D1188" w:rsidRPr="00C63F6B">
        <w:rPr>
          <w:rFonts w:eastAsiaTheme="minorHAnsi" w:cs="Arial"/>
        </w:rPr>
        <w:t xml:space="preserve">are </w:t>
      </w:r>
      <w:r w:rsidRPr="00C63F6B">
        <w:rPr>
          <w:rFonts w:eastAsiaTheme="minorHAnsi" w:cs="Arial"/>
        </w:rPr>
        <w:t xml:space="preserve">as follows, but not limited to: </w:t>
      </w:r>
    </w:p>
    <w:p w14:paraId="31BB0D50" w14:textId="4B569E05" w:rsidR="00DB7C29" w:rsidRPr="00C63F6B" w:rsidRDefault="00DB7C29" w:rsidP="00DB7C29">
      <w:pPr>
        <w:pStyle w:val="ListBullet"/>
        <w:rPr>
          <w:rFonts w:cs="Arial"/>
        </w:rPr>
      </w:pPr>
      <w:r w:rsidRPr="00C63F6B">
        <w:rPr>
          <w:rFonts w:cs="Arial"/>
        </w:rPr>
        <w:t xml:space="preserve">Managing and providing complex </w:t>
      </w:r>
      <w:r w:rsidR="00A074C6" w:rsidRPr="00C63F6B">
        <w:rPr>
          <w:rFonts w:cs="Arial"/>
        </w:rPr>
        <w:t xml:space="preserve">and sensitive </w:t>
      </w:r>
      <w:r w:rsidRPr="00C63F6B">
        <w:rPr>
          <w:rFonts w:cs="Arial"/>
        </w:rPr>
        <w:t xml:space="preserve">advice on </w:t>
      </w:r>
      <w:r w:rsidR="00A074C6" w:rsidRPr="00C63F6B">
        <w:rPr>
          <w:rFonts w:cs="Arial"/>
        </w:rPr>
        <w:t xml:space="preserve">staffing matters including </w:t>
      </w:r>
      <w:r w:rsidRPr="00C63F6B">
        <w:rPr>
          <w:rFonts w:cs="Arial"/>
        </w:rPr>
        <w:t>performance</w:t>
      </w:r>
      <w:r w:rsidR="00DD7BFE" w:rsidRPr="00C63F6B">
        <w:rPr>
          <w:rFonts w:cs="Arial"/>
        </w:rPr>
        <w:t xml:space="preserve"> </w:t>
      </w:r>
      <w:r w:rsidRPr="00C63F6B">
        <w:rPr>
          <w:rFonts w:cs="Arial"/>
        </w:rPr>
        <w:t xml:space="preserve">management, </w:t>
      </w:r>
      <w:r w:rsidR="00DD7BFE" w:rsidRPr="00C63F6B">
        <w:rPr>
          <w:rFonts w:cs="Arial"/>
        </w:rPr>
        <w:t>c</w:t>
      </w:r>
      <w:r w:rsidRPr="00C63F6B">
        <w:rPr>
          <w:rFonts w:cs="Arial"/>
        </w:rPr>
        <w:t xml:space="preserve">ode of </w:t>
      </w:r>
      <w:r w:rsidR="00DD7BFE" w:rsidRPr="00C63F6B">
        <w:rPr>
          <w:rFonts w:cs="Arial"/>
        </w:rPr>
        <w:t>c</w:t>
      </w:r>
      <w:r w:rsidRPr="00C63F6B">
        <w:rPr>
          <w:rFonts w:cs="Arial"/>
        </w:rPr>
        <w:t xml:space="preserve">onduct, </w:t>
      </w:r>
      <w:proofErr w:type="gramStart"/>
      <w:r w:rsidRPr="00C63F6B">
        <w:rPr>
          <w:rFonts w:cs="Arial"/>
        </w:rPr>
        <w:t>probation</w:t>
      </w:r>
      <w:proofErr w:type="gramEnd"/>
      <w:r w:rsidR="00DD7BFE" w:rsidRPr="00C63F6B">
        <w:rPr>
          <w:rFonts w:cs="Arial"/>
        </w:rPr>
        <w:t xml:space="preserve"> and complaints</w:t>
      </w:r>
      <w:r w:rsidRPr="00C63F6B">
        <w:rPr>
          <w:rFonts w:cs="Arial"/>
        </w:rPr>
        <w:t>.</w:t>
      </w:r>
    </w:p>
    <w:p w14:paraId="5CE18D98" w14:textId="77777777" w:rsidR="00A074C6" w:rsidRPr="00C63F6B" w:rsidRDefault="00A074C6" w:rsidP="00DA026F">
      <w:pPr>
        <w:pStyle w:val="ListBullet"/>
        <w:rPr>
          <w:rFonts w:eastAsiaTheme="minorHAnsi" w:cs="Arial"/>
        </w:rPr>
      </w:pPr>
      <w:r w:rsidRPr="00C63F6B">
        <w:rPr>
          <w:rFonts w:eastAsiaTheme="minorHAnsi" w:cs="Arial"/>
        </w:rPr>
        <w:t xml:space="preserve">Managing and overseeing SWA’s Performance and Development Scheme, including developing, reviewing and/or updating policies, </w:t>
      </w:r>
      <w:proofErr w:type="gramStart"/>
      <w:r w:rsidRPr="00C63F6B">
        <w:rPr>
          <w:rFonts w:eastAsiaTheme="minorHAnsi" w:cs="Arial"/>
        </w:rPr>
        <w:t>procedures</w:t>
      </w:r>
      <w:proofErr w:type="gramEnd"/>
      <w:r w:rsidRPr="00C63F6B">
        <w:rPr>
          <w:rFonts w:eastAsiaTheme="minorHAnsi" w:cs="Arial"/>
        </w:rPr>
        <w:t xml:space="preserve"> and guidance </w:t>
      </w:r>
    </w:p>
    <w:p w14:paraId="03883469" w14:textId="61FB0C4A" w:rsidR="00DD7BFE" w:rsidRPr="00C63F6B" w:rsidRDefault="00E0394E" w:rsidP="00DD7BFE">
      <w:pPr>
        <w:pStyle w:val="ListBullet"/>
        <w:rPr>
          <w:rFonts w:eastAsiaTheme="minorHAnsi" w:cs="Arial"/>
        </w:rPr>
      </w:pPr>
      <w:r w:rsidRPr="00C63F6B">
        <w:rPr>
          <w:rFonts w:eastAsiaTheme="minorHAnsi" w:cs="Arial"/>
        </w:rPr>
        <w:t>C</w:t>
      </w:r>
      <w:r w:rsidR="006262FD" w:rsidRPr="00C63F6B">
        <w:rPr>
          <w:rFonts w:eastAsiaTheme="minorHAnsi" w:cs="Arial"/>
        </w:rPr>
        <w:t>ollaborating with teams across the agency to resolve complex People issues.</w:t>
      </w:r>
    </w:p>
    <w:p w14:paraId="7BA1489E" w14:textId="36C6CBE0" w:rsidR="00DD7BFE" w:rsidRPr="00C63F6B" w:rsidRDefault="00DD7BFE" w:rsidP="00DD7BFE">
      <w:pPr>
        <w:pStyle w:val="ListBullet"/>
        <w:rPr>
          <w:rFonts w:eastAsiaTheme="minorHAnsi" w:cs="Arial"/>
        </w:rPr>
      </w:pPr>
      <w:r w:rsidRPr="00C63F6B">
        <w:rPr>
          <w:rFonts w:eastAsiaTheme="minorHAnsi" w:cs="Arial"/>
        </w:rPr>
        <w:t>Investigating suspected breaches of the APS Code of Conduct.</w:t>
      </w:r>
    </w:p>
    <w:p w14:paraId="5F4472BA" w14:textId="7E420A7B" w:rsidR="00547B88" w:rsidRPr="00C63F6B" w:rsidRDefault="00547B88" w:rsidP="00C1416F">
      <w:pPr>
        <w:pStyle w:val="ListBullet"/>
        <w:rPr>
          <w:rFonts w:eastAsiaTheme="minorHAnsi" w:cs="Arial"/>
        </w:rPr>
      </w:pPr>
      <w:r w:rsidRPr="00C63F6B">
        <w:rPr>
          <w:rFonts w:eastAsiaTheme="minorHAnsi" w:cs="Arial"/>
        </w:rPr>
        <w:t>Developing and implementing a</w:t>
      </w:r>
      <w:r w:rsidR="00E0394E" w:rsidRPr="00C63F6B">
        <w:rPr>
          <w:rFonts w:eastAsiaTheme="minorHAnsi" w:cs="Arial"/>
        </w:rPr>
        <w:t xml:space="preserve"> whole of agency</w:t>
      </w:r>
      <w:r w:rsidRPr="00C63F6B">
        <w:rPr>
          <w:rFonts w:eastAsiaTheme="minorHAnsi" w:cs="Arial"/>
        </w:rPr>
        <w:t xml:space="preserve"> </w:t>
      </w:r>
      <w:r w:rsidR="00E0394E" w:rsidRPr="00C63F6B">
        <w:rPr>
          <w:rFonts w:eastAsiaTheme="minorHAnsi" w:cs="Arial"/>
        </w:rPr>
        <w:t>l</w:t>
      </w:r>
      <w:r w:rsidRPr="00C63F6B">
        <w:rPr>
          <w:rFonts w:eastAsiaTheme="minorHAnsi" w:cs="Arial"/>
        </w:rPr>
        <w:t xml:space="preserve">earning and </w:t>
      </w:r>
      <w:r w:rsidR="00E0394E" w:rsidRPr="00C63F6B">
        <w:rPr>
          <w:rFonts w:eastAsiaTheme="minorHAnsi" w:cs="Arial"/>
        </w:rPr>
        <w:t>d</w:t>
      </w:r>
      <w:r w:rsidRPr="00C63F6B">
        <w:rPr>
          <w:rFonts w:eastAsiaTheme="minorHAnsi" w:cs="Arial"/>
        </w:rPr>
        <w:t>evelopment forward plan</w:t>
      </w:r>
      <w:r w:rsidR="00E0394E" w:rsidRPr="00C63F6B">
        <w:rPr>
          <w:rFonts w:eastAsiaTheme="minorHAnsi" w:cs="Arial"/>
        </w:rPr>
        <w:t xml:space="preserve"> to build and embed capability</w:t>
      </w:r>
      <w:r w:rsidRPr="00C63F6B">
        <w:rPr>
          <w:rFonts w:eastAsiaTheme="minorHAnsi" w:cs="Arial"/>
        </w:rPr>
        <w:t xml:space="preserve">. </w:t>
      </w:r>
    </w:p>
    <w:p w14:paraId="23ECC9E9" w14:textId="49221F18" w:rsidR="00E0394E" w:rsidRPr="00C63F6B" w:rsidRDefault="00E0394E" w:rsidP="00C1416F">
      <w:pPr>
        <w:pStyle w:val="ListBullet"/>
        <w:rPr>
          <w:rFonts w:eastAsiaTheme="minorHAnsi" w:cs="Arial"/>
        </w:rPr>
      </w:pPr>
      <w:r w:rsidRPr="00C63F6B">
        <w:rPr>
          <w:rFonts w:cs="Arial"/>
        </w:rPr>
        <w:t xml:space="preserve">Leading the delivery of SWA’s capability, learning and development function, including </w:t>
      </w:r>
      <w:proofErr w:type="spellStart"/>
      <w:r w:rsidRPr="00C63F6B">
        <w:rPr>
          <w:rFonts w:cs="Arial"/>
        </w:rPr>
        <w:t>LearnHub</w:t>
      </w:r>
      <w:proofErr w:type="spellEnd"/>
      <w:r w:rsidRPr="00C63F6B">
        <w:rPr>
          <w:rFonts w:cs="Arial"/>
        </w:rPr>
        <w:t xml:space="preserve"> and mandatory training requirements</w:t>
      </w:r>
      <w:r w:rsidR="006B5A13" w:rsidRPr="00C63F6B">
        <w:rPr>
          <w:rFonts w:cs="Arial"/>
        </w:rPr>
        <w:t>.</w:t>
      </w:r>
    </w:p>
    <w:p w14:paraId="162BC6A3" w14:textId="7A00EF5D" w:rsidR="00DD7BFE" w:rsidRPr="00C63F6B" w:rsidRDefault="00E0394E" w:rsidP="00E0394E">
      <w:pPr>
        <w:pStyle w:val="ListBullet"/>
        <w:rPr>
          <w:rFonts w:cs="Arial"/>
        </w:rPr>
      </w:pPr>
      <w:r w:rsidRPr="00C63F6B">
        <w:rPr>
          <w:rFonts w:cs="Arial"/>
        </w:rPr>
        <w:t>Drafting correspondence including corporate documents, reports, minutes and whole of Agency communications.</w:t>
      </w:r>
      <w:r w:rsidR="00DD7BFE" w:rsidRPr="00C63F6B">
        <w:rPr>
          <w:rFonts w:cs="Arial"/>
        </w:rPr>
        <w:t xml:space="preserve"> </w:t>
      </w:r>
    </w:p>
    <w:p w14:paraId="41069013" w14:textId="77777777" w:rsidR="00E0394E" w:rsidRPr="00C63F6B" w:rsidRDefault="00E0394E" w:rsidP="00E0394E">
      <w:pPr>
        <w:pStyle w:val="ListBullet"/>
        <w:rPr>
          <w:rFonts w:cs="Arial"/>
        </w:rPr>
      </w:pPr>
      <w:r w:rsidRPr="00C63F6B">
        <w:rPr>
          <w:rFonts w:cs="Arial"/>
        </w:rPr>
        <w:t>Managing health related contracts with service providers where required.</w:t>
      </w:r>
    </w:p>
    <w:p w14:paraId="515B5540" w14:textId="77777777" w:rsidR="00B106C8" w:rsidRPr="00C63F6B" w:rsidRDefault="00B106C8" w:rsidP="00B106C8">
      <w:pPr>
        <w:pStyle w:val="ListBullet"/>
        <w:rPr>
          <w:rFonts w:cs="Arial"/>
        </w:rPr>
      </w:pPr>
      <w:r w:rsidRPr="00C63F6B">
        <w:rPr>
          <w:rFonts w:cs="Arial"/>
        </w:rPr>
        <w:t xml:space="preserve">Developing and maintaining internal and external relationships. </w:t>
      </w:r>
    </w:p>
    <w:p w14:paraId="62E0AF7F" w14:textId="77777777" w:rsidR="00E0394E" w:rsidRPr="00C63F6B" w:rsidRDefault="00E0394E" w:rsidP="00E0394E">
      <w:pPr>
        <w:pStyle w:val="ListBullet"/>
        <w:rPr>
          <w:rFonts w:cs="Arial"/>
        </w:rPr>
      </w:pPr>
      <w:r w:rsidRPr="00C63F6B">
        <w:rPr>
          <w:rFonts w:cs="Arial"/>
        </w:rPr>
        <w:t>Managing a small team, including building capability and embedding tools for succession planning.</w:t>
      </w:r>
    </w:p>
    <w:p w14:paraId="06B900B0" w14:textId="55D7A1D0" w:rsidR="00444E4E" w:rsidRPr="00C63F6B" w:rsidRDefault="00444E4E" w:rsidP="009E0AF4">
      <w:pPr>
        <w:pStyle w:val="Heading2alt"/>
        <w:rPr>
          <w:rFonts w:cs="Arial"/>
        </w:rPr>
      </w:pPr>
      <w:r w:rsidRPr="00C63F6B">
        <w:rPr>
          <w:rFonts w:cs="Arial"/>
        </w:rPr>
        <w:t>Our Agency</w:t>
      </w:r>
    </w:p>
    <w:p w14:paraId="5D9675FE" w14:textId="77777777" w:rsidR="002B03A6" w:rsidRPr="00C63F6B" w:rsidRDefault="002B03A6" w:rsidP="002B03A6">
      <w:r w:rsidRPr="00C63F6B">
        <w:t>Safe Work Australia (SWA) is a leading national policy body for work health and safety (WHS) and workers’ compensation. 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w:t>
      </w:r>
    </w:p>
    <w:p w14:paraId="7039796C" w14:textId="77777777" w:rsidR="002B03A6" w:rsidRPr="00C63F6B" w:rsidRDefault="002B03A6" w:rsidP="002B03A6">
      <w:r w:rsidRPr="00C63F6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C63F6B" w:rsidRDefault="002B03A6" w:rsidP="002B03A6">
      <w:r w:rsidRPr="00C63F6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C63F6B" w:rsidRDefault="002B03A6" w:rsidP="002B03A6">
      <w:r w:rsidRPr="00C63F6B">
        <w:lastRenderedPageBreak/>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Pr="00C63F6B" w:rsidRDefault="002B03A6" w:rsidP="002B03A6">
      <w:pPr>
        <w:spacing w:before="0" w:after="200" w:line="276" w:lineRule="auto"/>
        <w:rPr>
          <w:rStyle w:val="Hyperlink"/>
          <w:color w:val="000000"/>
        </w:rPr>
      </w:pPr>
      <w:r w:rsidRPr="00C63F6B">
        <w:t xml:space="preserve">Find out more about </w:t>
      </w:r>
      <w:hyperlink r:id="rId17" w:history="1">
        <w:r w:rsidRPr="00C63F6B">
          <w:rPr>
            <w:rStyle w:val="Hyperlink"/>
          </w:rPr>
          <w:t>who we are and what we do</w:t>
        </w:r>
      </w:hyperlink>
      <w:r w:rsidRPr="00C63F6B">
        <w:rPr>
          <w:rStyle w:val="Hyperlink"/>
          <w:color w:val="000000"/>
        </w:rPr>
        <w:t>.</w:t>
      </w:r>
    </w:p>
    <w:p w14:paraId="60604A68" w14:textId="7D967D31" w:rsidR="009D7E2C" w:rsidRPr="00C63F6B" w:rsidRDefault="00B22FBF" w:rsidP="009E0AF4">
      <w:pPr>
        <w:pStyle w:val="Heading2alt"/>
        <w:rPr>
          <w:rFonts w:cs="Arial"/>
        </w:rPr>
      </w:pPr>
      <w:r w:rsidRPr="00C63F6B">
        <w:rPr>
          <w:rFonts w:cs="Arial"/>
        </w:rPr>
        <w:t>Our Section</w:t>
      </w:r>
    </w:p>
    <w:p w14:paraId="1593F0F7" w14:textId="77777777" w:rsidR="00BC4222" w:rsidRPr="00C63F6B" w:rsidRDefault="00BC4222" w:rsidP="00BC4222">
      <w:r w:rsidRPr="00C63F6B">
        <w:t>The People Strategies section is responsible for the delivery of all HR functions to the Agency, with a particular focus on providing end-to-end HR services (with the exclusion of Payroll processing) and provides advice on a range of sensitive, complex and strategic HR matters.</w:t>
      </w:r>
    </w:p>
    <w:p w14:paraId="276D84AF" w14:textId="0A9E2FA1" w:rsidR="009D7E2C" w:rsidRPr="00C63F6B" w:rsidRDefault="009D7E2C" w:rsidP="009E0AF4">
      <w:pPr>
        <w:pStyle w:val="Heading2alt"/>
        <w:rPr>
          <w:rFonts w:cs="Arial"/>
        </w:rPr>
      </w:pPr>
      <w:r w:rsidRPr="00C63F6B">
        <w:rPr>
          <w:rFonts w:cs="Arial"/>
        </w:rPr>
        <w:t>Education and experience</w:t>
      </w:r>
    </w:p>
    <w:p w14:paraId="0D7E975F" w14:textId="4F59DBFC" w:rsidR="00B06696" w:rsidRPr="00C63F6B" w:rsidRDefault="00B06696" w:rsidP="00B06696">
      <w:r w:rsidRPr="00C63F6B">
        <w:t>Qualifications in HR, accreditation as a HR Professional, and/or experience in case management will be highly regarded.</w:t>
      </w:r>
    </w:p>
    <w:p w14:paraId="6795237D" w14:textId="77777777" w:rsidR="008743A9" w:rsidRPr="00C63F6B" w:rsidRDefault="008743A9" w:rsidP="009E0AF4">
      <w:pPr>
        <w:pStyle w:val="Heading2alt"/>
        <w:rPr>
          <w:rFonts w:cs="Arial"/>
        </w:rPr>
      </w:pPr>
      <w:r w:rsidRPr="00C63F6B">
        <w:rPr>
          <w:rFonts w:cs="Arial"/>
        </w:rPr>
        <w:t>Eligibility</w:t>
      </w:r>
    </w:p>
    <w:p w14:paraId="38DD100A" w14:textId="757F26ED" w:rsidR="002B08E7" w:rsidRPr="00C63F6B" w:rsidRDefault="00B23108" w:rsidP="009E0AF4">
      <w:r w:rsidRPr="00C63F6B">
        <w:t>To be eligible for employment with SWA, you must be an Australian citizen</w:t>
      </w:r>
      <w:r w:rsidR="00174F37" w:rsidRPr="00C63F6B">
        <w:t xml:space="preserve"> and y</w:t>
      </w:r>
      <w:r w:rsidRPr="00C63F6B">
        <w:t>ou</w:t>
      </w:r>
      <w:r w:rsidR="008743A9" w:rsidRPr="00C63F6B">
        <w:t xml:space="preserve"> </w:t>
      </w:r>
      <w:r w:rsidR="002B08E7" w:rsidRPr="00C63F6B">
        <w:t>will be required to successfully undergo a police record check</w:t>
      </w:r>
      <w:r w:rsidR="00032067" w:rsidRPr="00C63F6B">
        <w:t>.</w:t>
      </w:r>
    </w:p>
    <w:p w14:paraId="3EEB88A2" w14:textId="4DF2BEE7" w:rsidR="00F41CB4" w:rsidRPr="00C63F6B" w:rsidRDefault="00F41CB4" w:rsidP="009E0AF4">
      <w:r w:rsidRPr="00C63F6B">
        <w:t xml:space="preserve">The successful applicant must be able to obtain and maintain a </w:t>
      </w:r>
      <w:r w:rsidR="00175CB3" w:rsidRPr="00C63F6B">
        <w:t xml:space="preserve">minimum of a Baseline </w:t>
      </w:r>
      <w:r w:rsidRPr="00C63F6B">
        <w:t xml:space="preserve">level security clearance or hold a current security clearance of an appropriate level. More information on the security clearance vetting process is available on the </w:t>
      </w:r>
      <w:hyperlink r:id="rId18" w:history="1">
        <w:r w:rsidRPr="00C63F6B">
          <w:rPr>
            <w:rStyle w:val="Hyperlink"/>
          </w:rPr>
          <w:t>Australian Government Security Vetting Agency (AGSVA)</w:t>
        </w:r>
      </w:hyperlink>
      <w:r w:rsidRPr="00C63F6B">
        <w:t xml:space="preserve"> website. </w:t>
      </w:r>
    </w:p>
    <w:p w14:paraId="446502B8" w14:textId="60C9C419" w:rsidR="00AD159B" w:rsidRPr="00C63F6B" w:rsidRDefault="00224654" w:rsidP="009E0AF4">
      <w:pPr>
        <w:pStyle w:val="Heading2alt"/>
        <w:rPr>
          <w:rFonts w:cs="Arial"/>
          <w:sz w:val="22"/>
          <w:szCs w:val="22"/>
        </w:rPr>
      </w:pPr>
      <w:r w:rsidRPr="00C63F6B">
        <w:rPr>
          <w:rFonts w:cs="Arial"/>
        </w:rPr>
        <w:t>How to apply</w:t>
      </w:r>
      <w:bookmarkStart w:id="2" w:name="_Hlk27494826"/>
    </w:p>
    <w:bookmarkEnd w:id="2"/>
    <w:p w14:paraId="17B6BF82" w14:textId="003A3E84" w:rsidR="00E11D43" w:rsidRPr="00C63F6B" w:rsidRDefault="00E11D43" w:rsidP="00E11D43">
      <w:r w:rsidRPr="00C63F6B">
        <w:t>To apply for this role, you will need to send the following to </w:t>
      </w:r>
      <w:hyperlink r:id="rId19" w:history="1">
        <w:r w:rsidRPr="00C63F6B">
          <w:rPr>
            <w:rStyle w:val="Hyperlink"/>
          </w:rPr>
          <w:t>recruitment@swa.gov.au</w:t>
        </w:r>
      </w:hyperlink>
      <w:r w:rsidRPr="00C63F6B">
        <w:t xml:space="preserve">, by </w:t>
      </w:r>
      <w:r w:rsidRPr="00C63F6B">
        <w:rPr>
          <w:b/>
          <w:bCs/>
        </w:rPr>
        <w:t>11.30pm (AE</w:t>
      </w:r>
      <w:r w:rsidR="00427594" w:rsidRPr="00C63F6B">
        <w:rPr>
          <w:b/>
          <w:bCs/>
        </w:rPr>
        <w:t>S</w:t>
      </w:r>
      <w:r w:rsidRPr="00C63F6B">
        <w:rPr>
          <w:b/>
          <w:bCs/>
        </w:rPr>
        <w:t xml:space="preserve">T), </w:t>
      </w:r>
      <w:r w:rsidR="00427594" w:rsidRPr="00C63F6B">
        <w:rPr>
          <w:b/>
          <w:bCs/>
        </w:rPr>
        <w:t>Sunday 30 July 2023</w:t>
      </w:r>
    </w:p>
    <w:p w14:paraId="58DD9A9E" w14:textId="77777777" w:rsidR="00E11D43" w:rsidRPr="00C63F6B" w:rsidRDefault="00E11D43" w:rsidP="00E11D43">
      <w:pPr>
        <w:pStyle w:val="ListParagraph"/>
        <w:numPr>
          <w:ilvl w:val="0"/>
          <w:numId w:val="17"/>
        </w:numPr>
        <w:spacing w:before="0" w:after="160" w:line="259" w:lineRule="auto"/>
      </w:pPr>
      <w:r w:rsidRPr="00C63F6B">
        <w:t xml:space="preserve">a </w:t>
      </w:r>
      <w:r w:rsidRPr="00C63F6B">
        <w:rPr>
          <w:color w:val="0070C0"/>
          <w:u w:val="single"/>
        </w:rPr>
        <w:t xml:space="preserve">completed </w:t>
      </w:r>
      <w:bookmarkStart w:id="3" w:name="_Hlk50996254"/>
      <w:r w:rsidRPr="00C63F6B">
        <w:rPr>
          <w:color w:val="0070C0"/>
          <w:u w:val="single"/>
        </w:rPr>
        <w:fldChar w:fldCharType="begin"/>
      </w:r>
      <w:r w:rsidRPr="00C63F6B">
        <w:rPr>
          <w:color w:val="0070C0"/>
          <w:u w:val="single"/>
        </w:rPr>
        <w:instrText xml:space="preserve"> HYPERLINK "https://www.safeworkaustralia.gov.au/node/1742" </w:instrText>
      </w:r>
      <w:r w:rsidRPr="00C63F6B">
        <w:rPr>
          <w:color w:val="0070C0"/>
          <w:u w:val="single"/>
        </w:rPr>
      </w:r>
      <w:r w:rsidRPr="00C63F6B">
        <w:rPr>
          <w:color w:val="0070C0"/>
          <w:u w:val="single"/>
        </w:rPr>
        <w:fldChar w:fldCharType="separate"/>
      </w:r>
      <w:r w:rsidRPr="00C63F6B">
        <w:rPr>
          <w:color w:val="0070C0"/>
          <w:u w:val="single"/>
        </w:rPr>
        <w:t>application coversheet</w:t>
      </w:r>
      <w:r w:rsidRPr="00C63F6B">
        <w:rPr>
          <w:color w:val="0070C0"/>
          <w:u w:val="single"/>
        </w:rPr>
        <w:fldChar w:fldCharType="end"/>
      </w:r>
      <w:bookmarkEnd w:id="3"/>
    </w:p>
    <w:p w14:paraId="488188AC" w14:textId="77777777" w:rsidR="00E11D43" w:rsidRPr="00C63F6B" w:rsidRDefault="00E11D43" w:rsidP="00E11D43">
      <w:pPr>
        <w:pStyle w:val="ListBullet"/>
        <w:numPr>
          <w:ilvl w:val="0"/>
          <w:numId w:val="1"/>
        </w:numPr>
        <w:rPr>
          <w:rFonts w:cs="Arial"/>
        </w:rPr>
      </w:pPr>
      <w:r w:rsidRPr="00C63F6B">
        <w:rPr>
          <w:rFonts w:cs="Arial"/>
        </w:rPr>
        <w:t>a resume outlining your career history and qualifications</w:t>
      </w:r>
    </w:p>
    <w:p w14:paraId="2C651031" w14:textId="77777777" w:rsidR="00E11D43" w:rsidRPr="00C63F6B" w:rsidRDefault="00E11D43" w:rsidP="00E11D43">
      <w:pPr>
        <w:pStyle w:val="ListBullet"/>
        <w:numPr>
          <w:ilvl w:val="0"/>
          <w:numId w:val="1"/>
        </w:numPr>
        <w:rPr>
          <w:rFonts w:cs="Arial"/>
        </w:rPr>
      </w:pPr>
      <w:r w:rsidRPr="00C63F6B">
        <w:rPr>
          <w:rFonts w:cs="Arial"/>
        </w:rPr>
        <w:t>a pitch (no more than 750 words) telling us how your skills, knowledge, experience, and qualifications make you the best person for the job.</w:t>
      </w:r>
    </w:p>
    <w:p w14:paraId="3C2AFC3F" w14:textId="77777777" w:rsidR="00E11D43" w:rsidRPr="00C63F6B" w:rsidRDefault="00E11D43" w:rsidP="00E11D43">
      <w:r w:rsidRPr="00C63F6B">
        <w:t>Please include the following in the subject line of your email (in this order):</w:t>
      </w:r>
    </w:p>
    <w:p w14:paraId="581BCB8F" w14:textId="77777777" w:rsidR="00E11D43" w:rsidRPr="00C63F6B" w:rsidRDefault="00E11D43" w:rsidP="00E11D43">
      <w:pPr>
        <w:pStyle w:val="ListBullet"/>
        <w:numPr>
          <w:ilvl w:val="0"/>
          <w:numId w:val="1"/>
        </w:numPr>
        <w:rPr>
          <w:rFonts w:cs="Arial"/>
        </w:rPr>
      </w:pPr>
      <w:r w:rsidRPr="00C63F6B">
        <w:rPr>
          <w:rFonts w:cs="Arial"/>
        </w:rPr>
        <w:t>job title</w:t>
      </w:r>
    </w:p>
    <w:p w14:paraId="3D5D2283" w14:textId="77777777" w:rsidR="00E11D43" w:rsidRPr="00C63F6B" w:rsidRDefault="00E11D43" w:rsidP="00E11D43">
      <w:pPr>
        <w:pStyle w:val="ListBullet"/>
        <w:numPr>
          <w:ilvl w:val="0"/>
          <w:numId w:val="1"/>
        </w:numPr>
        <w:rPr>
          <w:rFonts w:cs="Arial"/>
        </w:rPr>
      </w:pPr>
      <w:r w:rsidRPr="00C63F6B">
        <w:rPr>
          <w:rFonts w:cs="Arial"/>
        </w:rPr>
        <w:t xml:space="preserve">classification, and </w:t>
      </w:r>
    </w:p>
    <w:p w14:paraId="3901D534" w14:textId="77777777" w:rsidR="00E11D43" w:rsidRPr="00C63F6B" w:rsidRDefault="00E11D43" w:rsidP="00E11D43">
      <w:pPr>
        <w:pStyle w:val="ListBullet"/>
        <w:numPr>
          <w:ilvl w:val="0"/>
          <w:numId w:val="1"/>
        </w:numPr>
        <w:rPr>
          <w:rFonts w:cs="Arial"/>
        </w:rPr>
      </w:pPr>
      <w:r w:rsidRPr="00C63F6B">
        <w:rPr>
          <w:rFonts w:cs="Arial"/>
        </w:rPr>
        <w:t>vacancy number (VN) as per the APS Gazette.</w:t>
      </w:r>
    </w:p>
    <w:p w14:paraId="165D0F06" w14:textId="77777777" w:rsidR="00E11D43" w:rsidRPr="00C63F6B" w:rsidRDefault="00E11D43" w:rsidP="00E11D43">
      <w:r w:rsidRPr="00C63F6B">
        <w:t xml:space="preserve">Following the selection process, suitable applicants may be placed in a merit pool which can be used to fill similar roles within 18 months of the vacancy being notified in the APS Gazette. </w:t>
      </w:r>
    </w:p>
    <w:p w14:paraId="26B9989A" w14:textId="43A12289" w:rsidR="00C97EA7" w:rsidRPr="00C63F6B" w:rsidRDefault="00C97EA7" w:rsidP="00E11D43"/>
    <w:sectPr w:rsidR="00C97EA7" w:rsidRPr="00C63F6B" w:rsidSect="00E04A18">
      <w:footerReference w:type="first" r:id="rId20"/>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79323" w14:textId="77777777" w:rsidR="00E66E6D" w:rsidRDefault="00E66E6D" w:rsidP="009D7E2C">
      <w:pPr>
        <w:spacing w:before="0" w:after="0"/>
      </w:pPr>
      <w:r>
        <w:separator/>
      </w:r>
    </w:p>
  </w:endnote>
  <w:endnote w:type="continuationSeparator" w:id="0">
    <w:p w14:paraId="73D8F4A4" w14:textId="77777777" w:rsidR="00E66E6D" w:rsidRDefault="00E66E6D"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6"/>
      <w:gridCol w:w="818"/>
    </w:tblGrid>
    <w:tr w:rsidR="00175CB3" w:rsidRPr="005450BB" w14:paraId="29C56552" w14:textId="77777777" w:rsidTr="00175CB3">
      <w:tc>
        <w:tcPr>
          <w:tcW w:w="8080" w:type="dxa"/>
        </w:tcPr>
        <w:p w14:paraId="0573284C" w14:textId="4711F6AB" w:rsidR="00175CB3" w:rsidRPr="00C46E06" w:rsidRDefault="00175CB3" w:rsidP="00E04A18">
          <w:pPr>
            <w:spacing w:after="0"/>
          </w:pPr>
          <w:r w:rsidRPr="00C46E06">
            <w:rPr>
              <w:b/>
              <w:bCs/>
            </w:rPr>
            <w:t>Safe Work Australia Application Kit</w:t>
          </w:r>
          <w:r w:rsidRPr="00C46E06">
            <w:rPr>
              <w:b/>
              <w:bCs/>
            </w:rPr>
            <w:br/>
          </w:r>
          <w:r w:rsidR="007A5CA6" w:rsidRPr="007A5CA6">
            <w:t>Assistant Director, People Management</w:t>
          </w:r>
          <w:r w:rsidRPr="007A5CA6">
            <w:t xml:space="preserve"> (VN </w:t>
          </w:r>
          <w:r w:rsidR="008F70CE" w:rsidRPr="007A5CA6">
            <w:t>0727107</w:t>
          </w:r>
          <w:r w:rsidRPr="007A5CA6">
            <w:t xml:space="preserve">) – </w:t>
          </w:r>
          <w:r w:rsidR="007A5CA6" w:rsidRPr="007A5CA6">
            <w:t>People</w:t>
          </w:r>
          <w:r w:rsidR="007A5CA6">
            <w:t xml:space="preserve"> Strategies section</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86923" w14:textId="77777777" w:rsidR="00E66E6D" w:rsidRDefault="00E66E6D" w:rsidP="009D7E2C">
      <w:pPr>
        <w:spacing w:before="0" w:after="0"/>
      </w:pPr>
      <w:r>
        <w:separator/>
      </w:r>
    </w:p>
  </w:footnote>
  <w:footnote w:type="continuationSeparator" w:id="0">
    <w:p w14:paraId="1C6B72E3" w14:textId="77777777" w:rsidR="00E66E6D" w:rsidRDefault="00E66E6D"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5DA47B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D70F82"/>
    <w:multiLevelType w:val="hybridMultilevel"/>
    <w:tmpl w:val="3F0E7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1"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5"/>
  </w:num>
  <w:num w:numId="2" w16cid:durableId="1623225026">
    <w:abstractNumId w:val="4"/>
  </w:num>
  <w:num w:numId="3" w16cid:durableId="1262490633">
    <w:abstractNumId w:val="15"/>
  </w:num>
  <w:num w:numId="4" w16cid:durableId="1309939170">
    <w:abstractNumId w:val="2"/>
  </w:num>
  <w:num w:numId="5" w16cid:durableId="1087266221">
    <w:abstractNumId w:val="2"/>
  </w:num>
  <w:num w:numId="6" w16cid:durableId="1851488687">
    <w:abstractNumId w:val="1"/>
  </w:num>
  <w:num w:numId="7" w16cid:durableId="2009554993">
    <w:abstractNumId w:val="14"/>
  </w:num>
  <w:num w:numId="8" w16cid:durableId="2080514902">
    <w:abstractNumId w:val="0"/>
  </w:num>
  <w:num w:numId="9" w16cid:durableId="677200967">
    <w:abstractNumId w:val="10"/>
  </w:num>
  <w:num w:numId="10" w16cid:durableId="667943727">
    <w:abstractNumId w:val="4"/>
  </w:num>
  <w:num w:numId="11" w16cid:durableId="1159690178">
    <w:abstractNumId w:val="7"/>
  </w:num>
  <w:num w:numId="12" w16cid:durableId="1440177333">
    <w:abstractNumId w:val="3"/>
  </w:num>
  <w:num w:numId="13" w16cid:durableId="1130126536">
    <w:abstractNumId w:val="5"/>
  </w:num>
  <w:num w:numId="14" w16cid:durableId="956789068">
    <w:abstractNumId w:val="6"/>
  </w:num>
  <w:num w:numId="15" w16cid:durableId="1649936983">
    <w:abstractNumId w:val="13"/>
  </w:num>
  <w:num w:numId="16" w16cid:durableId="161821070">
    <w:abstractNumId w:val="11"/>
  </w:num>
  <w:num w:numId="17" w16cid:durableId="86268861">
    <w:abstractNumId w:val="12"/>
  </w:num>
  <w:num w:numId="18" w16cid:durableId="1988394431">
    <w:abstractNumId w:val="15"/>
  </w:num>
  <w:num w:numId="19" w16cid:durableId="1388187911">
    <w:abstractNumId w:val="8"/>
  </w:num>
  <w:num w:numId="20" w16cid:durableId="355161976">
    <w:abstractNumId w:val="9"/>
  </w:num>
  <w:num w:numId="21" w16cid:durableId="1603418797">
    <w:abstractNumId w:val="15"/>
  </w:num>
  <w:num w:numId="22" w16cid:durableId="330910608">
    <w:abstractNumId w:val="15"/>
  </w:num>
  <w:num w:numId="23" w16cid:durableId="974143529">
    <w:abstractNumId w:val="15"/>
  </w:num>
  <w:num w:numId="24" w16cid:durableId="382407891">
    <w:abstractNumId w:val="15"/>
  </w:num>
  <w:num w:numId="25" w16cid:durableId="210387781">
    <w:abstractNumId w:val="15"/>
  </w:num>
  <w:num w:numId="26" w16cid:durableId="942540637">
    <w:abstractNumId w:val="15"/>
  </w:num>
  <w:num w:numId="27" w16cid:durableId="499125987">
    <w:abstractNumId w:val="15"/>
  </w:num>
  <w:num w:numId="28" w16cid:durableId="284120095">
    <w:abstractNumId w:val="15"/>
  </w:num>
  <w:num w:numId="29" w16cid:durableId="14752985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32067"/>
    <w:rsid w:val="00033FC1"/>
    <w:rsid w:val="00050652"/>
    <w:rsid w:val="00051DE7"/>
    <w:rsid w:val="00070C52"/>
    <w:rsid w:val="00082F30"/>
    <w:rsid w:val="000A4670"/>
    <w:rsid w:val="000D1188"/>
    <w:rsid w:val="000F25C3"/>
    <w:rsid w:val="00162C53"/>
    <w:rsid w:val="001730CD"/>
    <w:rsid w:val="00174F37"/>
    <w:rsid w:val="00175CB3"/>
    <w:rsid w:val="00193DB6"/>
    <w:rsid w:val="001E5CC4"/>
    <w:rsid w:val="001F7F18"/>
    <w:rsid w:val="00205064"/>
    <w:rsid w:val="0021452F"/>
    <w:rsid w:val="00217800"/>
    <w:rsid w:val="00224654"/>
    <w:rsid w:val="0022639B"/>
    <w:rsid w:val="00252FB5"/>
    <w:rsid w:val="002646B5"/>
    <w:rsid w:val="00265471"/>
    <w:rsid w:val="00266170"/>
    <w:rsid w:val="00266723"/>
    <w:rsid w:val="0028334E"/>
    <w:rsid w:val="002B03A6"/>
    <w:rsid w:val="002B08E7"/>
    <w:rsid w:val="002C5255"/>
    <w:rsid w:val="002D5FE7"/>
    <w:rsid w:val="002D65E6"/>
    <w:rsid w:val="002D73EF"/>
    <w:rsid w:val="00301A5B"/>
    <w:rsid w:val="00311D7D"/>
    <w:rsid w:val="0033529B"/>
    <w:rsid w:val="00352AAF"/>
    <w:rsid w:val="003543F9"/>
    <w:rsid w:val="0035610D"/>
    <w:rsid w:val="003911B0"/>
    <w:rsid w:val="00397901"/>
    <w:rsid w:val="003C2F91"/>
    <w:rsid w:val="003E2901"/>
    <w:rsid w:val="003E544B"/>
    <w:rsid w:val="003F3379"/>
    <w:rsid w:val="00415E01"/>
    <w:rsid w:val="00427594"/>
    <w:rsid w:val="00444E4E"/>
    <w:rsid w:val="00472CCB"/>
    <w:rsid w:val="0048721F"/>
    <w:rsid w:val="00493D84"/>
    <w:rsid w:val="004D5B17"/>
    <w:rsid w:val="004E0D7E"/>
    <w:rsid w:val="004F08FF"/>
    <w:rsid w:val="00503A94"/>
    <w:rsid w:val="00503F8B"/>
    <w:rsid w:val="00510B73"/>
    <w:rsid w:val="00510FA4"/>
    <w:rsid w:val="005159C9"/>
    <w:rsid w:val="0051600D"/>
    <w:rsid w:val="005214A2"/>
    <w:rsid w:val="00525C10"/>
    <w:rsid w:val="005355A0"/>
    <w:rsid w:val="005430DE"/>
    <w:rsid w:val="00547B88"/>
    <w:rsid w:val="00551B98"/>
    <w:rsid w:val="0056029A"/>
    <w:rsid w:val="005A25EF"/>
    <w:rsid w:val="005A711B"/>
    <w:rsid w:val="005A7C41"/>
    <w:rsid w:val="005B573A"/>
    <w:rsid w:val="005C0203"/>
    <w:rsid w:val="005C4DB1"/>
    <w:rsid w:val="005D5F9F"/>
    <w:rsid w:val="005E705E"/>
    <w:rsid w:val="005F3D54"/>
    <w:rsid w:val="006262FD"/>
    <w:rsid w:val="00637DDA"/>
    <w:rsid w:val="0067790C"/>
    <w:rsid w:val="00681CB1"/>
    <w:rsid w:val="00682FC1"/>
    <w:rsid w:val="006847C7"/>
    <w:rsid w:val="00696032"/>
    <w:rsid w:val="006B462E"/>
    <w:rsid w:val="006B5A13"/>
    <w:rsid w:val="006C4A59"/>
    <w:rsid w:val="006E4EE2"/>
    <w:rsid w:val="006E7076"/>
    <w:rsid w:val="006F0CBB"/>
    <w:rsid w:val="006F53A7"/>
    <w:rsid w:val="007009C3"/>
    <w:rsid w:val="00700B9B"/>
    <w:rsid w:val="0071531B"/>
    <w:rsid w:val="00716103"/>
    <w:rsid w:val="00764B94"/>
    <w:rsid w:val="007731C3"/>
    <w:rsid w:val="00780977"/>
    <w:rsid w:val="0078563D"/>
    <w:rsid w:val="007A5CA6"/>
    <w:rsid w:val="007E568F"/>
    <w:rsid w:val="008002AF"/>
    <w:rsid w:val="00807A26"/>
    <w:rsid w:val="008441E8"/>
    <w:rsid w:val="00857ED0"/>
    <w:rsid w:val="008743A9"/>
    <w:rsid w:val="00874BC3"/>
    <w:rsid w:val="008E20AC"/>
    <w:rsid w:val="008F074E"/>
    <w:rsid w:val="008F3A02"/>
    <w:rsid w:val="008F60C5"/>
    <w:rsid w:val="008F70CE"/>
    <w:rsid w:val="00905CCE"/>
    <w:rsid w:val="0091332B"/>
    <w:rsid w:val="00946B35"/>
    <w:rsid w:val="0098681E"/>
    <w:rsid w:val="00991386"/>
    <w:rsid w:val="009B1F16"/>
    <w:rsid w:val="009B3BC3"/>
    <w:rsid w:val="009D7E2C"/>
    <w:rsid w:val="009E0AF4"/>
    <w:rsid w:val="00A074C6"/>
    <w:rsid w:val="00A10822"/>
    <w:rsid w:val="00A1148D"/>
    <w:rsid w:val="00A16EAD"/>
    <w:rsid w:val="00A25115"/>
    <w:rsid w:val="00A37E8B"/>
    <w:rsid w:val="00A54B0D"/>
    <w:rsid w:val="00A874CC"/>
    <w:rsid w:val="00A9081F"/>
    <w:rsid w:val="00A96481"/>
    <w:rsid w:val="00AA5368"/>
    <w:rsid w:val="00AB3E14"/>
    <w:rsid w:val="00AC4292"/>
    <w:rsid w:val="00AC5559"/>
    <w:rsid w:val="00AC7DFA"/>
    <w:rsid w:val="00AD159B"/>
    <w:rsid w:val="00AE524A"/>
    <w:rsid w:val="00B00687"/>
    <w:rsid w:val="00B06696"/>
    <w:rsid w:val="00B106C8"/>
    <w:rsid w:val="00B12EA2"/>
    <w:rsid w:val="00B1565B"/>
    <w:rsid w:val="00B22FBF"/>
    <w:rsid w:val="00B23108"/>
    <w:rsid w:val="00B72F86"/>
    <w:rsid w:val="00B759D1"/>
    <w:rsid w:val="00BC4222"/>
    <w:rsid w:val="00BD1FD7"/>
    <w:rsid w:val="00BE13CE"/>
    <w:rsid w:val="00C0037E"/>
    <w:rsid w:val="00C11B22"/>
    <w:rsid w:val="00C1416F"/>
    <w:rsid w:val="00C3510C"/>
    <w:rsid w:val="00C46E06"/>
    <w:rsid w:val="00C50F27"/>
    <w:rsid w:val="00C63F6B"/>
    <w:rsid w:val="00C70803"/>
    <w:rsid w:val="00C72516"/>
    <w:rsid w:val="00C97EA7"/>
    <w:rsid w:val="00CB7DE0"/>
    <w:rsid w:val="00CD10ED"/>
    <w:rsid w:val="00CD19F6"/>
    <w:rsid w:val="00CF4D77"/>
    <w:rsid w:val="00D27DB9"/>
    <w:rsid w:val="00D92610"/>
    <w:rsid w:val="00DA026F"/>
    <w:rsid w:val="00DB7C29"/>
    <w:rsid w:val="00DC3CCE"/>
    <w:rsid w:val="00DD7BFE"/>
    <w:rsid w:val="00DE7097"/>
    <w:rsid w:val="00E0394E"/>
    <w:rsid w:val="00E04A18"/>
    <w:rsid w:val="00E10E75"/>
    <w:rsid w:val="00E11D43"/>
    <w:rsid w:val="00E3165F"/>
    <w:rsid w:val="00E477BE"/>
    <w:rsid w:val="00E66E6D"/>
    <w:rsid w:val="00E83C6A"/>
    <w:rsid w:val="00EA163E"/>
    <w:rsid w:val="00ED78AF"/>
    <w:rsid w:val="00EE0061"/>
    <w:rsid w:val="00F00119"/>
    <w:rsid w:val="00F0646E"/>
    <w:rsid w:val="00F13E9B"/>
    <w:rsid w:val="00F1501E"/>
    <w:rsid w:val="00F41CB4"/>
    <w:rsid w:val="00F47CD2"/>
    <w:rsid w:val="00F53D3E"/>
    <w:rsid w:val="00F80B36"/>
    <w:rsid w:val="00FD065C"/>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paragraph" w:styleId="NoSpacing">
    <w:name w:val="No Spacing"/>
    <w:uiPriority w:val="1"/>
    <w:qFormat/>
    <w:rsid w:val="00682FC1"/>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96176">
      <w:bodyDiv w:val="1"/>
      <w:marLeft w:val="0"/>
      <w:marRight w:val="0"/>
      <w:marTop w:val="0"/>
      <w:marBottom w:val="0"/>
      <w:divBdr>
        <w:top w:val="none" w:sz="0" w:space="0" w:color="auto"/>
        <w:left w:val="none" w:sz="0" w:space="0" w:color="auto"/>
        <w:bottom w:val="none" w:sz="0" w:space="0" w:color="auto"/>
        <w:right w:val="none" w:sz="0" w:space="0" w:color="auto"/>
      </w:divBdr>
    </w:div>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264757">
      <w:bodyDiv w:val="1"/>
      <w:marLeft w:val="0"/>
      <w:marRight w:val="0"/>
      <w:marTop w:val="0"/>
      <w:marBottom w:val="0"/>
      <w:divBdr>
        <w:top w:val="none" w:sz="0" w:space="0" w:color="auto"/>
        <w:left w:val="none" w:sz="0" w:space="0" w:color="auto"/>
        <w:bottom w:val="none" w:sz="0" w:space="0" w:color="auto"/>
        <w:right w:val="none" w:sz="0" w:space="0" w:color="auto"/>
      </w:divBdr>
    </w:div>
    <w:div w:id="1041788747">
      <w:bodyDiv w:val="1"/>
      <w:marLeft w:val="0"/>
      <w:marRight w:val="0"/>
      <w:marTop w:val="0"/>
      <w:marBottom w:val="0"/>
      <w:divBdr>
        <w:top w:val="none" w:sz="0" w:space="0" w:color="auto"/>
        <w:left w:val="none" w:sz="0" w:space="0" w:color="auto"/>
        <w:bottom w:val="none" w:sz="0" w:space="0" w:color="auto"/>
        <w:right w:val="none" w:sz="0" w:space="0" w:color="auto"/>
      </w:divBdr>
    </w:div>
    <w:div w:id="1419255250">
      <w:bodyDiv w:val="1"/>
      <w:marLeft w:val="0"/>
      <w:marRight w:val="0"/>
      <w:marTop w:val="0"/>
      <w:marBottom w:val="0"/>
      <w:divBdr>
        <w:top w:val="none" w:sz="0" w:space="0" w:color="auto"/>
        <w:left w:val="none" w:sz="0" w:space="0" w:color="auto"/>
        <w:bottom w:val="none" w:sz="0" w:space="0" w:color="auto"/>
        <w:right w:val="none" w:sz="0" w:space="0" w:color="auto"/>
      </w:divBdr>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casey.srejic@swa.gov.au" TargetMode="External"/><Relationship Id="rId17" Type="http://schemas.openxmlformats.org/officeDocument/2006/relationships/hyperlink" Target="https://www.safeworkaustralia.gov.au/about-us/who-we-are-and-what-we-d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recruitment@sw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2" ma:contentTypeDescription="Create a new document." ma:contentTypeScope="" ma:versionID="b0743efb4249641daa120af8aaa39863">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c9ab9f8f88298c1ea0b6e7fc202df26d"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SWAEMPLOYINFO-244516752-37</_dlc_DocId>
    <_dlc_DocIdUrl xmlns="2b6b1ac6-3da4-4973-8589-218893d1bb98">
      <Url>https://sharedservicescentre.sharepoint.com/sites/swa-employeeinfo/_layouts/15/DocIdRedir.aspx?ID=SWAEMPLOYINFO-244516752-37</Url>
      <Description>SWAEMPLOYINFO-244516752-37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8BC26-5579-4250-8438-103952ED6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3.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4.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5.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SREJIC,Casey</cp:lastModifiedBy>
  <cp:revision>10</cp:revision>
  <cp:lastPrinted>2021-05-25T06:00:00Z</cp:lastPrinted>
  <dcterms:created xsi:type="dcterms:W3CDTF">2023-07-16T05:25:00Z</dcterms:created>
  <dcterms:modified xsi:type="dcterms:W3CDTF">2023-07-19T05:31:00Z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843a20f4-d48c-4c20-953e-d34487fdddbc</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