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AF43B" w14:textId="2127A377" w:rsidR="00E04A18" w:rsidRPr="005F3D54" w:rsidRDefault="00E04A18" w:rsidP="00E04A18">
      <w:pPr>
        <w:pStyle w:val="Subtitle"/>
        <w:rPr>
          <w:color w:val="E81D32"/>
        </w:rPr>
      </w:pPr>
      <w:bookmarkStart w:id="0" w:name="_Hlk67568133"/>
      <w:r w:rsidRPr="005F3D54">
        <w:rPr>
          <w:color w:val="E81D32"/>
        </w:rPr>
        <w:t>Safe Work Australia Application Kit</w:t>
      </w:r>
      <w:r>
        <w:rPr>
          <w:color w:val="E81D32"/>
        </w:rPr>
        <w:t xml:space="preserve"> </w:t>
      </w:r>
    </w:p>
    <w:p w14:paraId="255875A5" w14:textId="40BDB0B8" w:rsidR="00E04A18" w:rsidRDefault="00053556" w:rsidP="000F25C3">
      <w:pPr>
        <w:pStyle w:val="Heading1"/>
      </w:pPr>
      <w:r>
        <w:t>Assistant Director</w:t>
      </w:r>
      <w:r w:rsidR="00AC764A">
        <w:t>s</w:t>
      </w:r>
    </w:p>
    <w:bookmarkEnd w:id="0"/>
    <w:p w14:paraId="66D1ED60" w14:textId="7508D51E" w:rsidR="00E04A18" w:rsidRDefault="00E04A18" w:rsidP="00E04A18">
      <w:pPr>
        <w:pStyle w:val="Heading2alt"/>
        <w:rPr>
          <w:lang w:val="en-GB" w:eastAsia="en-AU"/>
        </w:rPr>
      </w:pPr>
      <w:r>
        <w:rPr>
          <w:lang w:val="en-GB" w:eastAsia="en-AU"/>
        </w:rPr>
        <w:t>(VN</w:t>
      </w:r>
      <w:r w:rsidR="00B12EA2">
        <w:rPr>
          <w:lang w:val="en-GB" w:eastAsia="en-AU"/>
        </w:rPr>
        <w:t xml:space="preserve"> </w:t>
      </w:r>
      <w:r w:rsidR="00E81394">
        <w:rPr>
          <w:lang w:val="en-GB" w:eastAsia="en-AU"/>
        </w:rPr>
        <w:t>0704195</w:t>
      </w:r>
      <w:r>
        <w:rPr>
          <w:lang w:val="en-GB" w:eastAsia="en-AU"/>
        </w:rPr>
        <w:t>)</w:t>
      </w:r>
      <w:r w:rsidR="000F25C3">
        <w:rPr>
          <w:lang w:val="en-GB" w:eastAsia="en-AU"/>
        </w:rPr>
        <w:br/>
      </w:r>
    </w:p>
    <w:p w14:paraId="697941E8" w14:textId="24E1AA4B" w:rsidR="00E04A18" w:rsidRPr="00E04A18" w:rsidRDefault="00E04A18" w:rsidP="00E04A18">
      <w:pPr>
        <w:pStyle w:val="Heading3"/>
      </w:pPr>
      <w:r w:rsidRPr="005F3D54">
        <w:t xml:space="preserve">POSITION </w:t>
      </w:r>
      <w:r w:rsidRPr="00E3165F">
        <w:t>DETAILS</w:t>
      </w:r>
    </w:p>
    <w:tbl>
      <w:tblPr>
        <w:tblStyle w:val="TableGrid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42" w:type="dxa"/>
          <w:bottom w:w="113" w:type="dxa"/>
          <w:right w:w="142" w:type="dxa"/>
        </w:tblCellMar>
        <w:tblLook w:val="06A0" w:firstRow="1" w:lastRow="0" w:firstColumn="1" w:lastColumn="0" w:noHBand="1" w:noVBand="1"/>
      </w:tblPr>
      <w:tblGrid>
        <w:gridCol w:w="2127"/>
        <w:gridCol w:w="6095"/>
      </w:tblGrid>
      <w:tr w:rsidR="005D5F9F" w:rsidRPr="00193DB6" w14:paraId="47F1EF64" w14:textId="77777777" w:rsidTr="00E04A18">
        <w:trPr>
          <w:trHeight w:val="20"/>
        </w:trPr>
        <w:tc>
          <w:tcPr>
            <w:tcW w:w="2127" w:type="dxa"/>
            <w:tcBorders>
              <w:top w:val="single" w:sz="24" w:space="0" w:color="FF0000"/>
            </w:tcBorders>
          </w:tcPr>
          <w:p w14:paraId="43E3E023" w14:textId="22693C8E" w:rsidR="00A16EAD" w:rsidRPr="009E0AF4" w:rsidRDefault="005F3D54" w:rsidP="009E0AF4">
            <w:pPr>
              <w:rPr>
                <w:b/>
                <w:bCs/>
              </w:rPr>
            </w:pPr>
            <w:bookmarkStart w:id="1" w:name="_Hlk67574256"/>
            <w:r w:rsidRPr="009E0AF4">
              <w:rPr>
                <w:b/>
                <w:bCs/>
              </w:rPr>
              <w:t>Classification:</w:t>
            </w:r>
          </w:p>
        </w:tc>
        <w:tc>
          <w:tcPr>
            <w:tcW w:w="6095" w:type="dxa"/>
            <w:tcBorders>
              <w:top w:val="single" w:sz="24" w:space="0" w:color="FF0000"/>
            </w:tcBorders>
          </w:tcPr>
          <w:p w14:paraId="181A6719" w14:textId="7101BA9B" w:rsidR="00A16EAD" w:rsidRPr="00B1565B" w:rsidRDefault="00053556" w:rsidP="009E0AF4">
            <w:r>
              <w:t>Executive Level 1</w:t>
            </w:r>
          </w:p>
        </w:tc>
      </w:tr>
      <w:tr w:rsidR="005D5F9F" w:rsidRPr="00193DB6" w14:paraId="14CDD7A8" w14:textId="77777777" w:rsidTr="00E04A18">
        <w:trPr>
          <w:trHeight w:val="20"/>
        </w:trPr>
        <w:tc>
          <w:tcPr>
            <w:tcW w:w="2127" w:type="dxa"/>
          </w:tcPr>
          <w:p w14:paraId="2779A9D8" w14:textId="54D730C8" w:rsidR="00A16EAD" w:rsidRPr="009E0AF4" w:rsidRDefault="005F3D54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Position Number:</w:t>
            </w:r>
          </w:p>
        </w:tc>
        <w:tc>
          <w:tcPr>
            <w:tcW w:w="6095" w:type="dxa"/>
          </w:tcPr>
          <w:p w14:paraId="01758722" w14:textId="58E807D0" w:rsidR="00A16EAD" w:rsidRPr="00B1565B" w:rsidRDefault="005F36B4" w:rsidP="009E0AF4">
            <w:r>
              <w:t>Various</w:t>
            </w:r>
          </w:p>
        </w:tc>
      </w:tr>
      <w:tr w:rsidR="005D5F9F" w:rsidRPr="00193DB6" w14:paraId="34C4BC15" w14:textId="77777777" w:rsidTr="00E04A18">
        <w:trPr>
          <w:trHeight w:val="20"/>
        </w:trPr>
        <w:tc>
          <w:tcPr>
            <w:tcW w:w="2127" w:type="dxa"/>
          </w:tcPr>
          <w:p w14:paraId="37D6F344" w14:textId="09A612B4" w:rsidR="00A16EAD" w:rsidRPr="009E0AF4" w:rsidRDefault="005F3D54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Salary:</w:t>
            </w:r>
          </w:p>
        </w:tc>
        <w:tc>
          <w:tcPr>
            <w:tcW w:w="6095" w:type="dxa"/>
          </w:tcPr>
          <w:p w14:paraId="4C3F55A0" w14:textId="270DEF66" w:rsidR="00A16EAD" w:rsidRPr="00B1565B" w:rsidRDefault="00053556" w:rsidP="009E0AF4">
            <w:bookmarkStart w:id="2" w:name="_Hlk40262423"/>
            <w:r w:rsidRPr="00053556">
              <w:rPr>
                <w:bCs/>
              </w:rPr>
              <w:t>$113,149 - $125,</w:t>
            </w:r>
            <w:bookmarkEnd w:id="2"/>
            <w:r w:rsidRPr="00053556">
              <w:rPr>
                <w:bCs/>
              </w:rPr>
              <w:t xml:space="preserve">819 </w:t>
            </w:r>
            <w:r w:rsidR="005D5F9F" w:rsidRPr="00B1565B">
              <w:t>(</w:t>
            </w:r>
            <w:r w:rsidR="005F3D54" w:rsidRPr="00B1565B">
              <w:t>plus 15.4% superannuation</w:t>
            </w:r>
            <w:r w:rsidR="005D5F9F" w:rsidRPr="00B1565B">
              <w:t>)</w:t>
            </w:r>
          </w:p>
        </w:tc>
      </w:tr>
      <w:tr w:rsidR="00C11B22" w:rsidRPr="00193DB6" w14:paraId="16E94928" w14:textId="77777777" w:rsidTr="00E04A18">
        <w:trPr>
          <w:trHeight w:val="20"/>
        </w:trPr>
        <w:tc>
          <w:tcPr>
            <w:tcW w:w="2127" w:type="dxa"/>
          </w:tcPr>
          <w:p w14:paraId="56141898" w14:textId="7B80DDF4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Employment type:</w:t>
            </w:r>
          </w:p>
        </w:tc>
        <w:tc>
          <w:tcPr>
            <w:tcW w:w="6095" w:type="dxa"/>
          </w:tcPr>
          <w:p w14:paraId="5C0069D7" w14:textId="5858B099" w:rsidR="005D5F9F" w:rsidRPr="00B1565B" w:rsidRDefault="005D5F9F" w:rsidP="009E0AF4">
            <w:r w:rsidRPr="00053556">
              <w:t>Ongoing</w:t>
            </w:r>
            <w:r w:rsidR="00CF4D77">
              <w:t xml:space="preserve">, </w:t>
            </w:r>
            <w:r w:rsidRPr="00B1565B">
              <w:t xml:space="preserve">full time (37.5 hours) </w:t>
            </w:r>
            <w:r w:rsidR="00CF4D77">
              <w:t>and part time</w:t>
            </w:r>
          </w:p>
        </w:tc>
      </w:tr>
      <w:tr w:rsidR="005D5F9F" w:rsidRPr="00193DB6" w14:paraId="004C7FB1" w14:textId="77777777" w:rsidTr="00E04A18">
        <w:trPr>
          <w:trHeight w:val="20"/>
        </w:trPr>
        <w:tc>
          <w:tcPr>
            <w:tcW w:w="2127" w:type="dxa"/>
          </w:tcPr>
          <w:p w14:paraId="7A704D1D" w14:textId="3D61B9BD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Section:</w:t>
            </w:r>
          </w:p>
        </w:tc>
        <w:tc>
          <w:tcPr>
            <w:tcW w:w="6095" w:type="dxa"/>
          </w:tcPr>
          <w:p w14:paraId="414B496C" w14:textId="6C8FB802" w:rsidR="005D5F9F" w:rsidRPr="00B1565B" w:rsidRDefault="00053556" w:rsidP="009E0AF4">
            <w:r w:rsidRPr="00053556">
              <w:t>Chemicals Policy and Workplace Exposure Standards Review</w:t>
            </w:r>
          </w:p>
        </w:tc>
      </w:tr>
      <w:tr w:rsidR="005D5F9F" w:rsidRPr="00193DB6" w14:paraId="2B17C169" w14:textId="77777777" w:rsidTr="00E04A18">
        <w:trPr>
          <w:trHeight w:val="20"/>
        </w:trPr>
        <w:tc>
          <w:tcPr>
            <w:tcW w:w="2127" w:type="dxa"/>
          </w:tcPr>
          <w:p w14:paraId="11CB5968" w14:textId="64EE20F7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Branch:</w:t>
            </w:r>
          </w:p>
        </w:tc>
        <w:tc>
          <w:tcPr>
            <w:tcW w:w="6095" w:type="dxa"/>
          </w:tcPr>
          <w:p w14:paraId="4131B5C9" w14:textId="286BD3DA" w:rsidR="005D5F9F" w:rsidRPr="00B1565B" w:rsidRDefault="00053556" w:rsidP="009E0AF4">
            <w:r w:rsidRPr="00053556">
              <w:t xml:space="preserve">Chemicals, Occupational Hygiene and </w:t>
            </w:r>
            <w:proofErr w:type="gramStart"/>
            <w:r w:rsidRPr="00053556">
              <w:t>High Risk</w:t>
            </w:r>
            <w:proofErr w:type="gramEnd"/>
            <w:r w:rsidRPr="00053556">
              <w:t xml:space="preserve"> Work Policy</w:t>
            </w:r>
          </w:p>
        </w:tc>
      </w:tr>
      <w:tr w:rsidR="005D5F9F" w:rsidRPr="00C46E06" w14:paraId="7BCB2F70" w14:textId="77777777" w:rsidTr="00E04A18">
        <w:trPr>
          <w:trHeight w:val="20"/>
        </w:trPr>
        <w:tc>
          <w:tcPr>
            <w:tcW w:w="2127" w:type="dxa"/>
          </w:tcPr>
          <w:p w14:paraId="1B7FD34F" w14:textId="02D16BF0" w:rsidR="005D5F9F" w:rsidRPr="00C46E06" w:rsidRDefault="005D5F9F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Contact Officer</w:t>
            </w:r>
          </w:p>
        </w:tc>
        <w:tc>
          <w:tcPr>
            <w:tcW w:w="6095" w:type="dxa"/>
          </w:tcPr>
          <w:p w14:paraId="11DA390C" w14:textId="399B8949" w:rsidR="005D5F9F" w:rsidRPr="00C46E06" w:rsidRDefault="00053556" w:rsidP="009E0AF4">
            <w:r w:rsidRPr="00053556">
              <w:t xml:space="preserve">Leanne McCauley, </w:t>
            </w:r>
            <w:r w:rsidR="00444E4E" w:rsidRPr="00C46E06">
              <w:t>(02</w:t>
            </w:r>
            <w:r w:rsidR="00444E4E" w:rsidRPr="00053556">
              <w:t xml:space="preserve">) </w:t>
            </w:r>
            <w:r w:rsidR="004D5B17" w:rsidRPr="00053556">
              <w:t>61</w:t>
            </w:r>
            <w:r w:rsidRPr="00053556">
              <w:t>21</w:t>
            </w:r>
            <w:r w:rsidR="004D5B17" w:rsidRPr="00053556">
              <w:t xml:space="preserve"> </w:t>
            </w:r>
            <w:r w:rsidRPr="00053556">
              <w:t>3428</w:t>
            </w:r>
            <w:r w:rsidR="00444E4E" w:rsidRPr="00053556">
              <w:t xml:space="preserve"> or </w:t>
            </w:r>
            <w:hyperlink r:id="rId12" w:history="1">
              <w:r w:rsidRPr="00053556">
                <w:rPr>
                  <w:rStyle w:val="Hyperlink"/>
                </w:rPr>
                <w:t>leanne.mccauley@swa.gov.au</w:t>
              </w:r>
            </w:hyperlink>
            <w:r w:rsidR="00444E4E" w:rsidRPr="00C46E06">
              <w:t xml:space="preserve"> </w:t>
            </w:r>
          </w:p>
        </w:tc>
      </w:tr>
      <w:tr w:rsidR="005D5F9F" w:rsidRPr="00193DB6" w14:paraId="10029A5E" w14:textId="77777777" w:rsidTr="00E04A18">
        <w:trPr>
          <w:trHeight w:val="24"/>
        </w:trPr>
        <w:tc>
          <w:tcPr>
            <w:tcW w:w="2127" w:type="dxa"/>
            <w:tcBorders>
              <w:bottom w:val="single" w:sz="4" w:space="0" w:color="FF0000"/>
            </w:tcBorders>
          </w:tcPr>
          <w:p w14:paraId="7F664CB0" w14:textId="4762DADB" w:rsidR="005D5F9F" w:rsidRPr="00C46E06" w:rsidRDefault="005D5F9F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Closing Date</w:t>
            </w:r>
          </w:p>
        </w:tc>
        <w:tc>
          <w:tcPr>
            <w:tcW w:w="6095" w:type="dxa"/>
            <w:tcBorders>
              <w:bottom w:val="single" w:sz="4" w:space="0" w:color="FF0000"/>
            </w:tcBorders>
          </w:tcPr>
          <w:p w14:paraId="70C66F2D" w14:textId="73AFA13F" w:rsidR="008441E8" w:rsidRPr="00C46E06" w:rsidRDefault="008441E8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11.30pm (AE</w:t>
            </w:r>
            <w:r w:rsidRPr="00053556">
              <w:rPr>
                <w:b/>
                <w:bCs/>
              </w:rPr>
              <w:t>S</w:t>
            </w:r>
            <w:r w:rsidRPr="00C46E06">
              <w:rPr>
                <w:b/>
                <w:bCs/>
              </w:rPr>
              <w:t>T)</w:t>
            </w:r>
            <w:r w:rsidR="00053556">
              <w:rPr>
                <w:b/>
                <w:bCs/>
              </w:rPr>
              <w:t>,</w:t>
            </w:r>
            <w:r w:rsidRPr="00C46E06">
              <w:rPr>
                <w:b/>
                <w:bCs/>
              </w:rPr>
              <w:t xml:space="preserve"> </w:t>
            </w:r>
            <w:r w:rsidR="00053556">
              <w:rPr>
                <w:b/>
                <w:bCs/>
              </w:rPr>
              <w:t>T</w:t>
            </w:r>
            <w:r w:rsidR="0081083D">
              <w:rPr>
                <w:b/>
                <w:bCs/>
              </w:rPr>
              <w:t>ues</w:t>
            </w:r>
            <w:r w:rsidR="00053556" w:rsidRPr="00053556">
              <w:rPr>
                <w:b/>
                <w:bCs/>
              </w:rPr>
              <w:t>day</w:t>
            </w:r>
            <w:r w:rsidR="00CF4D77" w:rsidRPr="00053556">
              <w:rPr>
                <w:b/>
                <w:bCs/>
              </w:rPr>
              <w:t xml:space="preserve">, </w:t>
            </w:r>
            <w:r w:rsidR="005F36B4">
              <w:rPr>
                <w:b/>
                <w:bCs/>
              </w:rPr>
              <w:t>4</w:t>
            </w:r>
            <w:r w:rsidR="00CF4D77" w:rsidRPr="00053556">
              <w:rPr>
                <w:b/>
                <w:bCs/>
              </w:rPr>
              <w:t xml:space="preserve"> </w:t>
            </w:r>
            <w:r w:rsidR="0081083D">
              <w:rPr>
                <w:b/>
                <w:bCs/>
              </w:rPr>
              <w:t>May</w:t>
            </w:r>
            <w:r w:rsidR="00CF4D77" w:rsidRPr="00053556">
              <w:rPr>
                <w:b/>
                <w:bCs/>
              </w:rPr>
              <w:t xml:space="preserve"> </w:t>
            </w:r>
            <w:r w:rsidR="00053556" w:rsidRPr="00053556">
              <w:rPr>
                <w:b/>
                <w:bCs/>
              </w:rPr>
              <w:t>2022</w:t>
            </w:r>
          </w:p>
          <w:p w14:paraId="1298EE82" w14:textId="6A67663F" w:rsidR="00B1565B" w:rsidRPr="00807A26" w:rsidRDefault="005D5F9F" w:rsidP="00FF6A3E">
            <w:pPr>
              <w:ind w:right="-137"/>
            </w:pPr>
            <w:r w:rsidRPr="00C46E06">
              <w:rPr>
                <w:b/>
                <w:bCs/>
              </w:rPr>
              <w:t>Extensions may be granted in exceptional circumstances only.</w:t>
            </w:r>
            <w:r w:rsidRPr="00807A26">
              <w:t xml:space="preserve"> </w:t>
            </w:r>
          </w:p>
        </w:tc>
      </w:tr>
      <w:bookmarkEnd w:id="1"/>
    </w:tbl>
    <w:p w14:paraId="61FC5F53" w14:textId="77777777" w:rsidR="00E04A18" w:rsidRDefault="00E04A18" w:rsidP="00E04A18">
      <w:pPr>
        <w:spacing w:before="0" w:after="200" w:line="276" w:lineRule="auto"/>
        <w:rPr>
          <w:rFonts w:asciiTheme="minorHAnsi" w:eastAsiaTheme="majorEastAsia" w:hAnsiTheme="minorHAnsi" w:cstheme="minorHAnsi"/>
          <w:iCs/>
          <w:sz w:val="40"/>
          <w:szCs w:val="40"/>
        </w:rPr>
        <w:sectPr w:rsidR="00E04A18" w:rsidSect="00E04A1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2126" w:right="2268" w:bottom="1418" w:left="1134" w:header="709" w:footer="743" w:gutter="0"/>
          <w:cols w:space="708"/>
          <w:vAlign w:val="center"/>
          <w:titlePg/>
          <w:docGrid w:linePitch="360"/>
        </w:sectPr>
      </w:pPr>
    </w:p>
    <w:p w14:paraId="1D257DB7" w14:textId="0AFE1CCB" w:rsidR="00B22FBF" w:rsidRPr="00B1565B" w:rsidRDefault="00B22FBF" w:rsidP="009E0AF4">
      <w:pPr>
        <w:pStyle w:val="Heading2alt"/>
      </w:pPr>
      <w:r w:rsidRPr="00B1565B">
        <w:lastRenderedPageBreak/>
        <w:t xml:space="preserve">Your Role </w:t>
      </w:r>
    </w:p>
    <w:p w14:paraId="6D611AE3" w14:textId="39305521" w:rsidR="007305F4" w:rsidRDefault="007305F4" w:rsidP="00AC764A">
      <w:r>
        <w:t xml:space="preserve">Safe Work Australia’s work contributes to the health and safety of 13 million Australians. </w:t>
      </w:r>
    </w:p>
    <w:p w14:paraId="02B63EAE" w14:textId="6528E835" w:rsidR="00AC764A" w:rsidRDefault="00AC764A" w:rsidP="00AC764A">
      <w:r>
        <w:t xml:space="preserve">We are seeking candidates </w:t>
      </w:r>
      <w:r w:rsidR="00F31B4E">
        <w:t xml:space="preserve">with </w:t>
      </w:r>
      <w:r w:rsidR="004674FA">
        <w:t xml:space="preserve">a </w:t>
      </w:r>
      <w:r>
        <w:t>scientific background</w:t>
      </w:r>
      <w:r w:rsidR="002A15C7">
        <w:t>,</w:t>
      </w:r>
      <w:r>
        <w:t xml:space="preserve"> </w:t>
      </w:r>
      <w:r w:rsidR="00F31B4E">
        <w:t xml:space="preserve">coupled </w:t>
      </w:r>
      <w:r w:rsidR="004674FA">
        <w:t>with</w:t>
      </w:r>
      <w:r>
        <w:t xml:space="preserve"> strong leadership, communication, policy development and stakeholder management skills</w:t>
      </w:r>
      <w:r w:rsidR="002A15C7">
        <w:t>,</w:t>
      </w:r>
      <w:r w:rsidR="002F3A43">
        <w:t xml:space="preserve"> to fill </w:t>
      </w:r>
      <w:r w:rsidR="0081083D">
        <w:t>several</w:t>
      </w:r>
      <w:r w:rsidR="002F3A43">
        <w:t xml:space="preserve"> </w:t>
      </w:r>
      <w:r w:rsidR="00B671B0">
        <w:t>high tempo roles</w:t>
      </w:r>
      <w:r>
        <w:t xml:space="preserve">. </w:t>
      </w:r>
      <w:r w:rsidR="004674FA">
        <w:t>The work of our team is dynamic and high profile so i</w:t>
      </w:r>
      <w:r w:rsidR="00B671B0">
        <w:t>t</w:t>
      </w:r>
      <w:r>
        <w:t xml:space="preserve"> is important that candidate</w:t>
      </w:r>
      <w:r w:rsidR="002F3A43">
        <w:t>s</w:t>
      </w:r>
      <w:r>
        <w:t xml:space="preserve"> can demonstrate the ability to </w:t>
      </w:r>
      <w:r w:rsidR="004674FA">
        <w:t xml:space="preserve">effectively </w:t>
      </w:r>
      <w:r>
        <w:t>manage competing priorities. Experience in project management is also highly desirable.</w:t>
      </w:r>
    </w:p>
    <w:p w14:paraId="248F5AC6" w14:textId="001E2602" w:rsidR="00AC764A" w:rsidRPr="0081083D" w:rsidRDefault="00AC764A" w:rsidP="00AC764A">
      <w:r w:rsidRPr="0081083D">
        <w:t xml:space="preserve">We are looking for candidates with a degree </w:t>
      </w:r>
      <w:r w:rsidR="007305F4">
        <w:t xml:space="preserve">or experience </w:t>
      </w:r>
      <w:r w:rsidRPr="0081083D">
        <w:t xml:space="preserve">in one of the following areas: </w:t>
      </w:r>
    </w:p>
    <w:p w14:paraId="2A9A354D" w14:textId="0CE5C9F4" w:rsidR="00AC764A" w:rsidRPr="0081083D" w:rsidRDefault="00AC764A" w:rsidP="00AC764A">
      <w:pPr>
        <w:pStyle w:val="ListBullet"/>
      </w:pPr>
      <w:r w:rsidRPr="0081083D">
        <w:t>Chemistry</w:t>
      </w:r>
    </w:p>
    <w:p w14:paraId="78FB8D81" w14:textId="0BD8934D" w:rsidR="00AC764A" w:rsidRPr="0081083D" w:rsidRDefault="00AC764A" w:rsidP="00AC764A">
      <w:pPr>
        <w:pStyle w:val="ListBullet"/>
      </w:pPr>
      <w:r w:rsidRPr="0081083D">
        <w:t>Toxicology</w:t>
      </w:r>
    </w:p>
    <w:p w14:paraId="65709974" w14:textId="6D8C1EEB" w:rsidR="00AC764A" w:rsidRPr="0081083D" w:rsidRDefault="00AC764A" w:rsidP="00AC764A">
      <w:pPr>
        <w:pStyle w:val="ListBullet"/>
      </w:pPr>
      <w:r w:rsidRPr="0081083D">
        <w:t>Biology</w:t>
      </w:r>
    </w:p>
    <w:p w14:paraId="61976479" w14:textId="485DE731" w:rsidR="00AC764A" w:rsidRDefault="00AC764A" w:rsidP="00C579BA">
      <w:pPr>
        <w:pStyle w:val="ListBullet"/>
      </w:pPr>
      <w:r w:rsidRPr="0081083D">
        <w:t xml:space="preserve">Environmental </w:t>
      </w:r>
      <w:r w:rsidR="002F56A0">
        <w:t xml:space="preserve">or physical </w:t>
      </w:r>
      <w:r w:rsidRPr="0081083D">
        <w:t>science</w:t>
      </w:r>
      <w:r w:rsidR="002F56A0">
        <w:t>s</w:t>
      </w:r>
    </w:p>
    <w:p w14:paraId="557B190B" w14:textId="3C67B4A9" w:rsidR="007305F4" w:rsidRPr="0081083D" w:rsidRDefault="007305F4" w:rsidP="00C579BA">
      <w:pPr>
        <w:pStyle w:val="ListBullet"/>
      </w:pPr>
      <w:r>
        <w:t>Public policy and regulation, or</w:t>
      </w:r>
    </w:p>
    <w:p w14:paraId="72716041" w14:textId="0FB0F13C" w:rsidR="00AC764A" w:rsidRPr="0081083D" w:rsidRDefault="00AC764A" w:rsidP="00AC764A">
      <w:pPr>
        <w:pStyle w:val="ListBullet"/>
      </w:pPr>
      <w:r w:rsidRPr="0081083D">
        <w:t>Health or a related discipline</w:t>
      </w:r>
    </w:p>
    <w:p w14:paraId="41BD3158" w14:textId="29356E5D" w:rsidR="00AC764A" w:rsidRPr="0081083D" w:rsidRDefault="00AC764A" w:rsidP="00AC764A">
      <w:bookmarkStart w:id="3" w:name="_Hlk100827605"/>
      <w:r w:rsidRPr="0081083D">
        <w:t>The key duties of the Assistant Director role</w:t>
      </w:r>
      <w:r w:rsidR="002F3A43" w:rsidRPr="0081083D">
        <w:t>s</w:t>
      </w:r>
      <w:r w:rsidRPr="0081083D">
        <w:t xml:space="preserve"> </w:t>
      </w:r>
      <w:r w:rsidR="007305F4">
        <w:t xml:space="preserve">in the </w:t>
      </w:r>
      <w:r w:rsidR="00A7058F">
        <w:t xml:space="preserve">Chemicals Policy and </w:t>
      </w:r>
      <w:r w:rsidR="007305F4">
        <w:t xml:space="preserve">Workplace Exposure Standards </w:t>
      </w:r>
      <w:r w:rsidR="00A7058F">
        <w:t xml:space="preserve">Review </w:t>
      </w:r>
      <w:r w:rsidR="007305F4">
        <w:t xml:space="preserve">Section </w:t>
      </w:r>
      <w:r w:rsidRPr="0081083D">
        <w:t>include:</w:t>
      </w:r>
    </w:p>
    <w:bookmarkEnd w:id="3"/>
    <w:p w14:paraId="121ADAEF" w14:textId="42EDFE21" w:rsidR="00AC764A" w:rsidRDefault="00AC764A" w:rsidP="00AC764A">
      <w:pPr>
        <w:pStyle w:val="ListBullet"/>
      </w:pPr>
      <w:r w:rsidRPr="0081083D">
        <w:t>Leading a small team of APS level staff to deliver on the policy outcomes of the section, including the finalisation of the</w:t>
      </w:r>
      <w:r>
        <w:t xml:space="preserve"> W</w:t>
      </w:r>
      <w:r w:rsidR="004674FA">
        <w:t xml:space="preserve">orkplace </w:t>
      </w:r>
      <w:r>
        <w:t>E</w:t>
      </w:r>
      <w:r w:rsidR="004674FA">
        <w:t xml:space="preserve">xposure </w:t>
      </w:r>
      <w:r>
        <w:t>S</w:t>
      </w:r>
      <w:r w:rsidR="004674FA">
        <w:t xml:space="preserve">tandards </w:t>
      </w:r>
      <w:r w:rsidR="002F56A0">
        <w:t xml:space="preserve">for Airborne Contaminants </w:t>
      </w:r>
      <w:r w:rsidR="004674FA">
        <w:t>(WES)</w:t>
      </w:r>
      <w:r>
        <w:t xml:space="preserve"> review and implementation of the recommendations of the 2018 review of the model W</w:t>
      </w:r>
      <w:r w:rsidR="002F3A43">
        <w:t xml:space="preserve">ork </w:t>
      </w:r>
      <w:r>
        <w:t>H</w:t>
      </w:r>
      <w:r w:rsidR="002F3A43">
        <w:t xml:space="preserve">ealth and </w:t>
      </w:r>
      <w:r>
        <w:t>S</w:t>
      </w:r>
      <w:r w:rsidR="002F3A43">
        <w:t>afety (WHS)</w:t>
      </w:r>
      <w:r>
        <w:t xml:space="preserve"> laws regarding </w:t>
      </w:r>
      <w:r w:rsidR="002F3A43">
        <w:t>Major Hazard Facilities (</w:t>
      </w:r>
      <w:r>
        <w:t>MHFs</w:t>
      </w:r>
      <w:r w:rsidR="002F3A43">
        <w:t>)</w:t>
      </w:r>
      <w:r>
        <w:t>.</w:t>
      </w:r>
    </w:p>
    <w:p w14:paraId="2B4DADC2" w14:textId="71C926A5" w:rsidR="00AC764A" w:rsidRDefault="00AC764A" w:rsidP="00AC764A">
      <w:pPr>
        <w:pStyle w:val="ListBullet"/>
      </w:pPr>
      <w:r>
        <w:t>Leading the policy development for emerging issues related to hazardous chemicals in the workplace, including but not limited to hydrogen as a fuel source.</w:t>
      </w:r>
    </w:p>
    <w:p w14:paraId="5E0FC863" w14:textId="445CB9CF" w:rsidR="00AC764A" w:rsidRDefault="00AC764A" w:rsidP="00AC764A">
      <w:pPr>
        <w:pStyle w:val="ListBullet"/>
      </w:pPr>
      <w:r>
        <w:t xml:space="preserve">Managing complex policy related work that is guided by relevant legislation, policies, procedures, standards, </w:t>
      </w:r>
      <w:proofErr w:type="gramStart"/>
      <w:r>
        <w:t>methodologies</w:t>
      </w:r>
      <w:proofErr w:type="gramEnd"/>
      <w:r>
        <w:t xml:space="preserve"> and precedents. </w:t>
      </w:r>
    </w:p>
    <w:p w14:paraId="1E8760CC" w14:textId="23D9C80F" w:rsidR="00AC764A" w:rsidRDefault="00AC764A" w:rsidP="00AC764A">
      <w:pPr>
        <w:pStyle w:val="ListBullet"/>
      </w:pPr>
      <w:r>
        <w:t xml:space="preserve">Conducting and/or managing complex research, analysis and policy work and implementing improvement initiatives (including guidance and other communication tools) on chemical policy and related work health and safety matters. </w:t>
      </w:r>
    </w:p>
    <w:p w14:paraId="4A993BFD" w14:textId="516F0265" w:rsidR="00AC764A" w:rsidRDefault="00AC764A" w:rsidP="00AC764A">
      <w:pPr>
        <w:pStyle w:val="ListBullet"/>
      </w:pPr>
      <w:r>
        <w:t xml:space="preserve">Leading and coordinating the preparation of </w:t>
      </w:r>
      <w:proofErr w:type="gramStart"/>
      <w:r>
        <w:t>high quality</w:t>
      </w:r>
      <w:proofErr w:type="gramEnd"/>
      <w:r>
        <w:t xml:space="preserve"> web content, including guidance and information sheets, on matters related to hazardous chemicals. </w:t>
      </w:r>
    </w:p>
    <w:p w14:paraId="739F367E" w14:textId="7E05D4B2" w:rsidR="00AC764A" w:rsidRDefault="00AC764A" w:rsidP="00AC764A">
      <w:pPr>
        <w:pStyle w:val="ListBullet"/>
      </w:pPr>
      <w:r>
        <w:t>Participating in the strategic planning, program and policy development and contribute to the success of the section and Agency.</w:t>
      </w:r>
    </w:p>
    <w:p w14:paraId="274FEEA1" w14:textId="53EBAE89" w:rsidR="007305F4" w:rsidRPr="0081083D" w:rsidRDefault="007305F4" w:rsidP="007305F4">
      <w:r w:rsidRPr="0081083D">
        <w:t xml:space="preserve">The key duties of the Assistant Director roles </w:t>
      </w:r>
      <w:r>
        <w:t xml:space="preserve">in the Occupational Disease and Hygiene Policy Section </w:t>
      </w:r>
      <w:r w:rsidRPr="0081083D">
        <w:t>include:</w:t>
      </w:r>
    </w:p>
    <w:p w14:paraId="1492847B" w14:textId="6BBE4772" w:rsidR="007305F4" w:rsidRDefault="007305F4" w:rsidP="007305F4">
      <w:pPr>
        <w:pStyle w:val="ListParagraph"/>
        <w:numPr>
          <w:ilvl w:val="0"/>
          <w:numId w:val="21"/>
        </w:numPr>
      </w:pPr>
      <w:r>
        <w:t>Leading a small team of APS level staff to develop and maintain the Agency’s guidance on minimising the WHS risks of COVID-19 in Australian workplaces</w:t>
      </w:r>
    </w:p>
    <w:p w14:paraId="2DABB2B0" w14:textId="5B899ADB" w:rsidR="007305F4" w:rsidRDefault="007305F4" w:rsidP="007305F4">
      <w:pPr>
        <w:pStyle w:val="ListParagraph"/>
        <w:numPr>
          <w:ilvl w:val="0"/>
          <w:numId w:val="21"/>
        </w:numPr>
      </w:pPr>
      <w:r>
        <w:t>Leading development of WHS policy and guidance related to other infectious diseases in the workplace</w:t>
      </w:r>
    </w:p>
    <w:p w14:paraId="4906AF44" w14:textId="36F85472" w:rsidR="007305F4" w:rsidRDefault="007305F4" w:rsidP="007305F4">
      <w:pPr>
        <w:pStyle w:val="ListParagraph"/>
        <w:numPr>
          <w:ilvl w:val="0"/>
          <w:numId w:val="21"/>
        </w:numPr>
      </w:pPr>
      <w:r>
        <w:t>Leading development of guidance on managing the risks of asbestos</w:t>
      </w:r>
    </w:p>
    <w:p w14:paraId="7F52D77A" w14:textId="3CDE49B4" w:rsidR="007305F4" w:rsidRDefault="007305F4" w:rsidP="007305F4">
      <w:pPr>
        <w:pStyle w:val="ListParagraph"/>
        <w:numPr>
          <w:ilvl w:val="0"/>
          <w:numId w:val="21"/>
        </w:numPr>
      </w:pPr>
      <w:r>
        <w:t xml:space="preserve">Assisting the Agency to deliver the Occupational Lung Diseases work plan, as required. </w:t>
      </w:r>
    </w:p>
    <w:p w14:paraId="3F4021A0" w14:textId="77777777" w:rsidR="007305F4" w:rsidRDefault="007305F4" w:rsidP="007305F4">
      <w:pPr>
        <w:pStyle w:val="ListBullet"/>
        <w:numPr>
          <w:ilvl w:val="0"/>
          <w:numId w:val="21"/>
        </w:numPr>
      </w:pPr>
      <w:r>
        <w:t>Participating in the strategic planning, program and policy development and contribute to the success of the section and Agency.</w:t>
      </w:r>
    </w:p>
    <w:p w14:paraId="36BE57EE" w14:textId="77777777" w:rsidR="007305F4" w:rsidRDefault="007305F4" w:rsidP="007305F4">
      <w:pPr>
        <w:ind w:left="360"/>
      </w:pPr>
    </w:p>
    <w:p w14:paraId="66BD4898" w14:textId="77777777" w:rsidR="007305F4" w:rsidRDefault="007305F4" w:rsidP="00AC764A"/>
    <w:p w14:paraId="48F97F49" w14:textId="53F12FA2" w:rsidR="00AC764A" w:rsidRDefault="00AC764A" w:rsidP="00AC764A">
      <w:r>
        <w:t>A merit pool may be established to fill future vacancies over the next 12 months.</w:t>
      </w:r>
    </w:p>
    <w:p w14:paraId="06B900B0" w14:textId="421C0BB2" w:rsidR="00444E4E" w:rsidRPr="00B1565B" w:rsidRDefault="00444E4E" w:rsidP="009E0AF4">
      <w:pPr>
        <w:pStyle w:val="Heading2alt"/>
      </w:pPr>
      <w:r w:rsidRPr="00B1565B">
        <w:t xml:space="preserve">Our </w:t>
      </w:r>
      <w:r w:rsidRPr="009E0AF4">
        <w:t>Agency</w:t>
      </w:r>
    </w:p>
    <w:p w14:paraId="5D9675FE" w14:textId="77777777" w:rsidR="002B03A6" w:rsidRPr="0095119B" w:rsidRDefault="002B03A6" w:rsidP="002B03A6">
      <w:r w:rsidRPr="0095119B">
        <w:t xml:space="preserve">Safe Work Australia (SWA) is a leading national policy body for work health and safety (WHS) and workers’ compensation. We are a small Agency of around 100 </w:t>
      </w:r>
      <w:proofErr w:type="gramStart"/>
      <w:r w:rsidRPr="0095119B">
        <w:t>people</w:t>
      </w:r>
      <w:proofErr w:type="gramEnd"/>
      <w:r w:rsidRPr="0095119B">
        <w:t xml:space="preserve"> yet our work plays a significant role in the lives of 13.5 million working Australians and their families through the provision of guidance to create safer and more productive workplaces, and the prevention of work-related death, injury and illness.</w:t>
      </w:r>
    </w:p>
    <w:p w14:paraId="7039796C" w14:textId="77777777" w:rsidR="002B03A6" w:rsidRPr="0095119B" w:rsidRDefault="002B03A6" w:rsidP="002B03A6">
      <w:r w:rsidRPr="0095119B">
        <w:t xml:space="preserve">We provide generous terms and conditions and flexible working arrangements. We are committed to professional development, </w:t>
      </w:r>
      <w:proofErr w:type="gramStart"/>
      <w:r w:rsidRPr="0095119B">
        <w:t>health</w:t>
      </w:r>
      <w:proofErr w:type="gramEnd"/>
      <w:r w:rsidRPr="0095119B">
        <w:t xml:space="preserve"> and wellbeing, as well as maintaining an engaged and enthusiastic workforce. Our Agency has an active Workplace Inclusion Network and social club, and we participate in a range of corporate and charitable activities.</w:t>
      </w:r>
    </w:p>
    <w:p w14:paraId="67F41081" w14:textId="77777777" w:rsidR="002B03A6" w:rsidRPr="0095119B" w:rsidRDefault="002B03A6" w:rsidP="002B03A6">
      <w:r w:rsidRPr="0095119B">
        <w:t>We pride ourselves on being an inclusive workplace. People from a culturally and linguistically diverse background, LGBTIQ+ people, Aboriginal and Torres Strait Islander people, people with disability and people with parenting or caring responsibilities are strongly encouraged to apply.</w:t>
      </w:r>
    </w:p>
    <w:p w14:paraId="192A10D6" w14:textId="77777777" w:rsidR="002B03A6" w:rsidRPr="0095119B" w:rsidRDefault="002B03A6" w:rsidP="002B03A6">
      <w:r w:rsidRPr="0095119B">
        <w:t>Centrally located in the Nishi Building in Canberra, our office has easy access to a variety of cafés and restaurants. We are also close to Lake Burley Griffin which provides excellent views as well as walking and cycle paths.</w:t>
      </w:r>
    </w:p>
    <w:p w14:paraId="7DD4B1C3" w14:textId="5E39BD42" w:rsidR="002B03A6" w:rsidRDefault="002B03A6" w:rsidP="002B03A6">
      <w:pPr>
        <w:spacing w:before="0" w:after="200" w:line="276" w:lineRule="auto"/>
        <w:rPr>
          <w:rStyle w:val="Hyperlink"/>
          <w:color w:val="000000"/>
        </w:rPr>
      </w:pPr>
      <w:r w:rsidRPr="0095119B">
        <w:t xml:space="preserve">Find out more about </w:t>
      </w:r>
      <w:hyperlink r:id="rId19" w:history="1">
        <w:r w:rsidRPr="00920F9D">
          <w:rPr>
            <w:rStyle w:val="Hyperlink"/>
          </w:rPr>
          <w:t>who we are and what we do</w:t>
        </w:r>
      </w:hyperlink>
      <w:r w:rsidRPr="00920F9D">
        <w:rPr>
          <w:rStyle w:val="Hyperlink"/>
          <w:color w:val="000000"/>
        </w:rPr>
        <w:t>.</w:t>
      </w:r>
    </w:p>
    <w:p w14:paraId="60604A68" w14:textId="2230E214" w:rsidR="009D7E2C" w:rsidRPr="00B1565B" w:rsidRDefault="00B22FBF" w:rsidP="009E0AF4">
      <w:pPr>
        <w:pStyle w:val="Heading2alt"/>
      </w:pPr>
      <w:r w:rsidRPr="00B1565B">
        <w:t>Our Section</w:t>
      </w:r>
      <w:r w:rsidR="007305F4">
        <w:t>s</w:t>
      </w:r>
    </w:p>
    <w:p w14:paraId="57DC742F" w14:textId="4C91813A" w:rsidR="00AC764A" w:rsidRDefault="007E568F" w:rsidP="00AC764A">
      <w:r w:rsidRPr="007E568F">
        <w:t>The</w:t>
      </w:r>
      <w:r w:rsidR="00AC764A">
        <w:t xml:space="preserve"> </w:t>
      </w:r>
      <w:r w:rsidR="00AC764A" w:rsidRPr="00AC764A">
        <w:t>Chemicals Policy and Workplace Exposure Standards Review</w:t>
      </w:r>
      <w:r w:rsidRPr="007E568F">
        <w:t xml:space="preserve"> </w:t>
      </w:r>
      <w:r w:rsidR="0097520B">
        <w:t>S</w:t>
      </w:r>
      <w:r w:rsidR="0097520B" w:rsidRPr="007E568F">
        <w:t>ection</w:t>
      </w:r>
      <w:r w:rsidR="0097520B">
        <w:t xml:space="preserve"> and the Occupational Diseases and Hygiene Policy Section</w:t>
      </w:r>
      <w:r w:rsidR="0097520B" w:rsidRPr="007E568F">
        <w:t xml:space="preserve"> </w:t>
      </w:r>
      <w:r w:rsidR="0097520B">
        <w:t xml:space="preserve">are </w:t>
      </w:r>
      <w:r w:rsidR="00AC764A">
        <w:t>dynamic team</w:t>
      </w:r>
      <w:r w:rsidR="0097520B">
        <w:t>s</w:t>
      </w:r>
      <w:r w:rsidR="00AC764A">
        <w:t xml:space="preserve"> responsible for the development of national policy </w:t>
      </w:r>
      <w:r w:rsidR="0097520B">
        <w:t xml:space="preserve">on hazardous chemicals, occupational </w:t>
      </w:r>
      <w:proofErr w:type="gramStart"/>
      <w:r w:rsidR="0097520B">
        <w:t>hygiene</w:t>
      </w:r>
      <w:proofErr w:type="gramEnd"/>
      <w:r w:rsidR="0097520B">
        <w:t xml:space="preserve"> and diseases, </w:t>
      </w:r>
      <w:r w:rsidR="00AC764A">
        <w:t xml:space="preserve">to protect Australian workers from risks in the workplace. </w:t>
      </w:r>
    </w:p>
    <w:p w14:paraId="52701D92" w14:textId="73E04054" w:rsidR="00AC764A" w:rsidRDefault="00AC764A" w:rsidP="002F56A0">
      <w:r>
        <w:t>It is an exciting time to join our team</w:t>
      </w:r>
      <w:r w:rsidR="0097520B">
        <w:t>s</w:t>
      </w:r>
      <w:r>
        <w:t xml:space="preserve">, with </w:t>
      </w:r>
      <w:r w:rsidR="00D10287">
        <w:t>many</w:t>
      </w:r>
      <w:r w:rsidR="0097520B">
        <w:t xml:space="preserve"> significant bodies</w:t>
      </w:r>
      <w:r>
        <w:t xml:space="preserve"> of work being undertaken</w:t>
      </w:r>
      <w:r w:rsidR="0097520B">
        <w:t>, including</w:t>
      </w:r>
      <w:r w:rsidR="002F56A0">
        <w:t xml:space="preserve"> –</w:t>
      </w:r>
      <w:r w:rsidR="005F36B4">
        <w:t xml:space="preserve"> </w:t>
      </w:r>
      <w:r w:rsidR="002F56A0">
        <w:t xml:space="preserve">the </w:t>
      </w:r>
      <w:r w:rsidR="00E81394" w:rsidRPr="00E81394">
        <w:t>finalisation of the WES review</w:t>
      </w:r>
      <w:r w:rsidR="0097520B">
        <w:t xml:space="preserve">, changes to the model WHS laws for respirable crystalline silica, </w:t>
      </w:r>
      <w:r w:rsidR="002F56A0">
        <w:t>the i</w:t>
      </w:r>
      <w:r>
        <w:t xml:space="preserve">mplementation of the recommendations of the 2018 </w:t>
      </w:r>
      <w:r w:rsidR="00E81394" w:rsidRPr="00E81394">
        <w:t>Review of the model WHS laws</w:t>
      </w:r>
      <w:r>
        <w:t xml:space="preserve"> related to MHFs</w:t>
      </w:r>
      <w:r w:rsidR="0097520B">
        <w:t xml:space="preserve"> and asbestos. These are in addition to the ongoing </w:t>
      </w:r>
      <w:r w:rsidR="00E81394" w:rsidRPr="00E81394">
        <w:t>support for workplaces</w:t>
      </w:r>
      <w:r w:rsidR="0097520B">
        <w:t xml:space="preserve"> managing the risks of COVID-19</w:t>
      </w:r>
      <w:r w:rsidR="002F3A43">
        <w:t>.</w:t>
      </w:r>
      <w:r>
        <w:t xml:space="preserve"> </w:t>
      </w:r>
    </w:p>
    <w:p w14:paraId="5495C259" w14:textId="125C8BA3" w:rsidR="00B7138B" w:rsidRDefault="00B7138B" w:rsidP="00B7138B">
      <w:pPr>
        <w:pStyle w:val="ListParagraph"/>
        <w:numPr>
          <w:ilvl w:val="0"/>
          <w:numId w:val="22"/>
        </w:numPr>
      </w:pPr>
      <w:r>
        <w:t xml:space="preserve">Finalisation of the WES review – </w:t>
      </w:r>
      <w:r w:rsidR="00E81394" w:rsidRPr="00E81394">
        <w:t>https://www.safeworkaustralia.gov.au/safety-topic/managing-health-and-safety/workplace-exposure-standards-chemicals/review-workplace-exposure-standards</w:t>
      </w:r>
    </w:p>
    <w:p w14:paraId="78524B72" w14:textId="38A00277" w:rsidR="00B7138B" w:rsidRDefault="00B7138B" w:rsidP="00B7138B">
      <w:pPr>
        <w:pStyle w:val="ListParagraph"/>
        <w:numPr>
          <w:ilvl w:val="0"/>
          <w:numId w:val="22"/>
        </w:numPr>
      </w:pPr>
      <w:r>
        <w:t xml:space="preserve">Review of the model WHS laws – </w:t>
      </w:r>
      <w:r w:rsidR="00E81394" w:rsidRPr="00E81394">
        <w:t>https://www.safeworkaustralia.gov.au/law-and-regulation/model-whs-laws/review-model-whs-laws</w:t>
      </w:r>
    </w:p>
    <w:p w14:paraId="338E39B9" w14:textId="2F5A5C9D" w:rsidR="00B7138B" w:rsidRDefault="00B7138B" w:rsidP="00B7138B">
      <w:pPr>
        <w:pStyle w:val="ListParagraph"/>
        <w:numPr>
          <w:ilvl w:val="0"/>
          <w:numId w:val="22"/>
        </w:numPr>
      </w:pPr>
      <w:r>
        <w:t xml:space="preserve">Support for workplaces managing the </w:t>
      </w:r>
      <w:r w:rsidR="00E81394">
        <w:t xml:space="preserve">risks of COVID-19 - </w:t>
      </w:r>
      <w:r w:rsidR="00E81394" w:rsidRPr="00E81394">
        <w:t>https://covid19.swa.gov.au/covid-19-information-workplaces</w:t>
      </w:r>
    </w:p>
    <w:p w14:paraId="276D84AF" w14:textId="0A9E2FA1" w:rsidR="009D7E2C" w:rsidRPr="00B1565B" w:rsidRDefault="009D7E2C" w:rsidP="009E0AF4">
      <w:pPr>
        <w:pStyle w:val="Heading2alt"/>
      </w:pPr>
      <w:r w:rsidRPr="00B1565B">
        <w:lastRenderedPageBreak/>
        <w:t xml:space="preserve">Education and </w:t>
      </w:r>
      <w:r w:rsidRPr="009E0AF4">
        <w:t>experience</w:t>
      </w:r>
    </w:p>
    <w:p w14:paraId="5266657E" w14:textId="4BF17B8B" w:rsidR="00AC764A" w:rsidRPr="00AC764A" w:rsidRDefault="00AC764A" w:rsidP="001E7CC3">
      <w:pPr>
        <w:pStyle w:val="ListBullet"/>
      </w:pPr>
      <w:r w:rsidRPr="00AC764A">
        <w:t xml:space="preserve">A degree </w:t>
      </w:r>
      <w:r w:rsidR="00562AE8">
        <w:t xml:space="preserve">is highly desirable </w:t>
      </w:r>
      <w:r w:rsidRPr="00AC764A">
        <w:t xml:space="preserve">in chemistry, toxicology, biology, environmental science, physical sciences, </w:t>
      </w:r>
      <w:proofErr w:type="gramStart"/>
      <w:r w:rsidRPr="00AC764A">
        <w:t>health</w:t>
      </w:r>
      <w:proofErr w:type="gramEnd"/>
      <w:r w:rsidRPr="00AC764A">
        <w:t xml:space="preserve"> or a related discipline</w:t>
      </w:r>
    </w:p>
    <w:p w14:paraId="3D50845D" w14:textId="77777777" w:rsidR="00AC764A" w:rsidRPr="00AC764A" w:rsidRDefault="00AC764A" w:rsidP="001E7CC3">
      <w:pPr>
        <w:pStyle w:val="ListBullet"/>
      </w:pPr>
      <w:r w:rsidRPr="00AC764A">
        <w:t>Experience in statutory interpretation, policy development and managing teams will be highly regarded.</w:t>
      </w:r>
    </w:p>
    <w:p w14:paraId="54F2CBB6" w14:textId="77777777" w:rsidR="00AC764A" w:rsidRPr="00AC764A" w:rsidRDefault="00AC764A" w:rsidP="001E7CC3">
      <w:pPr>
        <w:pStyle w:val="ListBullet"/>
      </w:pPr>
      <w:r w:rsidRPr="00AC764A">
        <w:t xml:space="preserve">Experience working for a WHS or natural resources inspectorate will also be highly regarded. </w:t>
      </w:r>
    </w:p>
    <w:p w14:paraId="6795237D" w14:textId="77777777" w:rsidR="008743A9" w:rsidRPr="00B1565B" w:rsidRDefault="008743A9" w:rsidP="009E0AF4">
      <w:pPr>
        <w:pStyle w:val="Heading2alt"/>
      </w:pPr>
      <w:r w:rsidRPr="009E0AF4">
        <w:t>Eligibility</w:t>
      </w:r>
    </w:p>
    <w:p w14:paraId="38DD100A" w14:textId="757F26ED" w:rsidR="002B08E7" w:rsidRDefault="00B23108" w:rsidP="009E0AF4">
      <w:r w:rsidRPr="00B1565B">
        <w:t>To be eligible for employment with SWA, you must be an Australian citizen</w:t>
      </w:r>
      <w:r w:rsidR="00174F37">
        <w:t xml:space="preserve"> and y</w:t>
      </w:r>
      <w:r w:rsidRPr="00B1565B">
        <w:t>ou</w:t>
      </w:r>
      <w:r w:rsidR="008743A9" w:rsidRPr="00B1565B">
        <w:t xml:space="preserve"> </w:t>
      </w:r>
      <w:r w:rsidR="002B08E7" w:rsidRPr="00B1565B">
        <w:t>will be required to successfully undergo a police record check</w:t>
      </w:r>
      <w:r w:rsidR="00032067">
        <w:t>.</w:t>
      </w:r>
    </w:p>
    <w:p w14:paraId="3EEB88A2" w14:textId="4DF2BEE7" w:rsidR="00F41CB4" w:rsidRPr="00B1565B" w:rsidRDefault="00F41CB4" w:rsidP="009E0AF4">
      <w:r w:rsidRPr="00F41CB4">
        <w:t xml:space="preserve">The successful applicant must be able to obtain and maintain a </w:t>
      </w:r>
      <w:r w:rsidR="00175CB3">
        <w:t xml:space="preserve">minimum of a Baseline </w:t>
      </w:r>
      <w:r w:rsidRPr="00F41CB4">
        <w:t xml:space="preserve">level security clearance or hold a current security clearance of an appropriate level. More information on the security clearance vetting process is available on the </w:t>
      </w:r>
      <w:hyperlink r:id="rId20" w:history="1">
        <w:r w:rsidRPr="00F41CB4">
          <w:rPr>
            <w:rStyle w:val="Hyperlink"/>
          </w:rPr>
          <w:t>Australian Government Security Vetting Agency (AGSVA)</w:t>
        </w:r>
      </w:hyperlink>
      <w:r w:rsidRPr="00F41CB4">
        <w:t xml:space="preserve"> website. </w:t>
      </w:r>
    </w:p>
    <w:p w14:paraId="446502B8" w14:textId="60C9C419" w:rsidR="00AD159B" w:rsidRPr="00B1565B" w:rsidRDefault="00224654" w:rsidP="009E0AF4">
      <w:pPr>
        <w:pStyle w:val="Heading2alt"/>
        <w:rPr>
          <w:sz w:val="22"/>
          <w:szCs w:val="22"/>
        </w:rPr>
      </w:pPr>
      <w:r w:rsidRPr="00B1565B">
        <w:t>How to apply</w:t>
      </w:r>
      <w:bookmarkStart w:id="4" w:name="_Hlk27494826"/>
    </w:p>
    <w:p w14:paraId="2BC499AA" w14:textId="361EAE24" w:rsidR="0067790C" w:rsidRPr="009E0AF4" w:rsidRDefault="008743A9" w:rsidP="009E0AF4">
      <w:r w:rsidRPr="009E0AF4">
        <w:t xml:space="preserve">Our </w:t>
      </w:r>
      <w:hyperlink r:id="rId21" w:history="1">
        <w:r w:rsidRPr="009E0AF4">
          <w:rPr>
            <w:rStyle w:val="Hyperlink"/>
          </w:rPr>
          <w:t>website</w:t>
        </w:r>
      </w:hyperlink>
      <w:r w:rsidR="0035610D" w:rsidRPr="009E0AF4">
        <w:t xml:space="preserve"> p</w:t>
      </w:r>
      <w:r w:rsidRPr="009E0AF4">
        <w:t>rovides</w:t>
      </w:r>
      <w:r w:rsidR="00A9081F" w:rsidRPr="009E0AF4">
        <w:t xml:space="preserve"> </w:t>
      </w:r>
      <w:r w:rsidRPr="009E0AF4">
        <w:t xml:space="preserve">guidance to assist you through the application and </w:t>
      </w:r>
      <w:r w:rsidR="00A9081F" w:rsidRPr="009E0AF4">
        <w:t>selection</w:t>
      </w:r>
      <w:r w:rsidRPr="009E0AF4">
        <w:t xml:space="preserve"> process. </w:t>
      </w:r>
    </w:p>
    <w:p w14:paraId="0DE67387" w14:textId="2DBF0C6C" w:rsidR="0067790C" w:rsidRPr="009E0AF4" w:rsidRDefault="00E83C6A" w:rsidP="009E0AF4">
      <w:r w:rsidRPr="009E0AF4">
        <w:t>To apply</w:t>
      </w:r>
      <w:r w:rsidR="00C70803" w:rsidRPr="009E0AF4">
        <w:t xml:space="preserve"> for </w:t>
      </w:r>
      <w:r w:rsidR="00AC5559" w:rsidRPr="009E0AF4">
        <w:t>th</w:t>
      </w:r>
      <w:r w:rsidR="00AD159B" w:rsidRPr="009E0AF4">
        <w:t xml:space="preserve">is </w:t>
      </w:r>
      <w:r w:rsidR="00050652" w:rsidRPr="009E0AF4">
        <w:t>role,</w:t>
      </w:r>
      <w:r w:rsidR="00C70803" w:rsidRPr="009E0AF4">
        <w:t xml:space="preserve"> </w:t>
      </w:r>
      <w:r w:rsidR="00AD159B" w:rsidRPr="009E0AF4">
        <w:t>you will need to</w:t>
      </w:r>
      <w:r w:rsidR="00C70803" w:rsidRPr="009E0AF4">
        <w:t xml:space="preserve"> send:</w:t>
      </w:r>
    </w:p>
    <w:p w14:paraId="73E215E8" w14:textId="76490D7F" w:rsidR="0067790C" w:rsidRPr="009E0AF4" w:rsidRDefault="00C70803" w:rsidP="0067790C">
      <w:pPr>
        <w:pStyle w:val="ListParagraph"/>
        <w:numPr>
          <w:ilvl w:val="0"/>
          <w:numId w:val="17"/>
        </w:numPr>
        <w:spacing w:before="0" w:after="160" w:line="259" w:lineRule="auto"/>
      </w:pPr>
      <w:r w:rsidRPr="009E0AF4">
        <w:t xml:space="preserve">a </w:t>
      </w:r>
      <w:r w:rsidRPr="009E0AF4">
        <w:rPr>
          <w:color w:val="0070C0"/>
          <w:u w:val="single"/>
        </w:rPr>
        <w:t xml:space="preserve">completed </w:t>
      </w:r>
      <w:bookmarkStart w:id="5" w:name="_Hlk50996254"/>
      <w:r w:rsidRPr="009E0AF4">
        <w:rPr>
          <w:color w:val="0070C0"/>
          <w:u w:val="single"/>
        </w:rPr>
        <w:fldChar w:fldCharType="begin"/>
      </w:r>
      <w:r w:rsidRPr="009E0AF4">
        <w:rPr>
          <w:color w:val="0070C0"/>
          <w:u w:val="single"/>
        </w:rPr>
        <w:instrText xml:space="preserve"> HYPERLINK "https://www.safeworkaustralia.gov.au/node/1742" </w:instrText>
      </w:r>
      <w:r w:rsidRPr="009E0AF4">
        <w:rPr>
          <w:color w:val="0070C0"/>
          <w:u w:val="single"/>
        </w:rPr>
        <w:fldChar w:fldCharType="separate"/>
      </w:r>
      <w:r w:rsidRPr="009E0AF4">
        <w:rPr>
          <w:color w:val="0070C0"/>
          <w:u w:val="single"/>
        </w:rPr>
        <w:t>application coversheet</w:t>
      </w:r>
      <w:r w:rsidRPr="009E0AF4">
        <w:rPr>
          <w:color w:val="0070C0"/>
          <w:u w:val="single"/>
        </w:rPr>
        <w:fldChar w:fldCharType="end"/>
      </w:r>
      <w:bookmarkEnd w:id="5"/>
    </w:p>
    <w:p w14:paraId="29BEA71B" w14:textId="6ABEE38E" w:rsidR="0067790C" w:rsidRPr="009E0AF4" w:rsidRDefault="00C70803" w:rsidP="00E3165F">
      <w:pPr>
        <w:pStyle w:val="ListBullet"/>
        <w:rPr>
          <w:rFonts w:cs="Arial"/>
        </w:rPr>
      </w:pPr>
      <w:r w:rsidRPr="009E0AF4">
        <w:rPr>
          <w:rFonts w:cs="Arial"/>
        </w:rPr>
        <w:t>a resume</w:t>
      </w:r>
      <w:r w:rsidR="00AC5559" w:rsidRPr="009E0AF4">
        <w:rPr>
          <w:rFonts w:cs="Arial"/>
        </w:rPr>
        <w:t xml:space="preserve"> </w:t>
      </w:r>
      <w:r w:rsidRPr="009E0AF4">
        <w:rPr>
          <w:rFonts w:cs="Arial"/>
        </w:rPr>
        <w:t>outlining your career history and qualifications</w:t>
      </w:r>
    </w:p>
    <w:p w14:paraId="16ECD02C" w14:textId="3E6002FD" w:rsidR="0067790C" w:rsidRPr="009E0AF4" w:rsidRDefault="00162C53" w:rsidP="00E3165F">
      <w:pPr>
        <w:pStyle w:val="ListBullet"/>
        <w:rPr>
          <w:rFonts w:cs="Arial"/>
        </w:rPr>
      </w:pPr>
      <w:r w:rsidRPr="009E0AF4">
        <w:rPr>
          <w:rFonts w:cs="Arial"/>
        </w:rPr>
        <w:t xml:space="preserve">a </w:t>
      </w:r>
      <w:proofErr w:type="gramStart"/>
      <w:r w:rsidR="0016519A">
        <w:rPr>
          <w:rFonts w:cs="Arial"/>
        </w:rPr>
        <w:t>1 to 2 page</w:t>
      </w:r>
      <w:proofErr w:type="gramEnd"/>
      <w:r w:rsidR="0016519A">
        <w:rPr>
          <w:rFonts w:cs="Arial"/>
        </w:rPr>
        <w:t xml:space="preserve"> </w:t>
      </w:r>
      <w:r w:rsidRPr="009E0AF4">
        <w:rPr>
          <w:rFonts w:cs="Arial"/>
        </w:rPr>
        <w:t xml:space="preserve">pitch telling us how your skills, knowledge, </w:t>
      </w:r>
      <w:r w:rsidR="00B00687" w:rsidRPr="009E0AF4">
        <w:rPr>
          <w:rFonts w:cs="Arial"/>
        </w:rPr>
        <w:t>experience,</w:t>
      </w:r>
      <w:r w:rsidRPr="009E0AF4">
        <w:rPr>
          <w:rFonts w:cs="Arial"/>
        </w:rPr>
        <w:t xml:space="preserve"> and qualifications make you the best person for the job.</w:t>
      </w:r>
    </w:p>
    <w:bookmarkEnd w:id="4"/>
    <w:p w14:paraId="4B206C35" w14:textId="2624AE1F" w:rsidR="00001D45" w:rsidRPr="009E0AF4" w:rsidRDefault="00174F37" w:rsidP="009E0AF4">
      <w:r w:rsidRPr="00C46E06">
        <w:t>T</w:t>
      </w:r>
      <w:r w:rsidR="00A9081F" w:rsidRPr="00C46E06">
        <w:t>o </w:t>
      </w:r>
      <w:hyperlink r:id="rId22" w:history="1">
        <w:r w:rsidR="007731C3" w:rsidRPr="00F4285E">
          <w:rPr>
            <w:rStyle w:val="Hyperlink"/>
          </w:rPr>
          <w:t>recruitment@swa.gov.au</w:t>
        </w:r>
      </w:hyperlink>
      <w:r w:rsidR="00A9081F" w:rsidRPr="00C46E06">
        <w:t xml:space="preserve">, by </w:t>
      </w:r>
      <w:r w:rsidR="008441E8" w:rsidRPr="00C46E06">
        <w:rPr>
          <w:b/>
          <w:bCs/>
        </w:rPr>
        <w:t>11.30pm (AE</w:t>
      </w:r>
      <w:r w:rsidR="008441E8" w:rsidRPr="00053556">
        <w:rPr>
          <w:b/>
          <w:bCs/>
        </w:rPr>
        <w:t>S</w:t>
      </w:r>
      <w:r w:rsidR="008441E8" w:rsidRPr="00C46E06">
        <w:rPr>
          <w:b/>
          <w:bCs/>
        </w:rPr>
        <w:t xml:space="preserve">T), </w:t>
      </w:r>
      <w:r w:rsidR="00053556">
        <w:rPr>
          <w:b/>
          <w:bCs/>
        </w:rPr>
        <w:t>T</w:t>
      </w:r>
      <w:r w:rsidR="0081083D">
        <w:rPr>
          <w:b/>
          <w:bCs/>
        </w:rPr>
        <w:t>uesday</w:t>
      </w:r>
      <w:r w:rsidR="00F41CB4" w:rsidRPr="00053556">
        <w:rPr>
          <w:b/>
          <w:bCs/>
        </w:rPr>
        <w:t xml:space="preserve">, </w:t>
      </w:r>
      <w:r w:rsidR="005F36B4">
        <w:rPr>
          <w:b/>
          <w:bCs/>
        </w:rPr>
        <w:t>4</w:t>
      </w:r>
      <w:r w:rsidR="00053556" w:rsidRPr="00053556">
        <w:rPr>
          <w:b/>
          <w:bCs/>
        </w:rPr>
        <w:t xml:space="preserve"> </w:t>
      </w:r>
      <w:r w:rsidR="0081083D">
        <w:rPr>
          <w:b/>
          <w:bCs/>
        </w:rPr>
        <w:t>May</w:t>
      </w:r>
      <w:r w:rsidR="00053556" w:rsidRPr="00053556">
        <w:rPr>
          <w:b/>
          <w:bCs/>
        </w:rPr>
        <w:t xml:space="preserve"> 2022</w:t>
      </w:r>
      <w:r w:rsidR="00B23108" w:rsidRPr="00C46E06">
        <w:rPr>
          <w:b/>
          <w:bCs/>
        </w:rPr>
        <w:t>.</w:t>
      </w:r>
    </w:p>
    <w:p w14:paraId="6DF86613" w14:textId="41D0D62C" w:rsidR="00C97EA7" w:rsidRPr="009E0AF4" w:rsidRDefault="002D73EF" w:rsidP="009E0AF4">
      <w:r w:rsidRPr="009E0AF4">
        <w:t>P</w:t>
      </w:r>
      <w:r w:rsidR="00001D45" w:rsidRPr="009E0AF4">
        <w:t xml:space="preserve">lease note in the subject line </w:t>
      </w:r>
      <w:r w:rsidR="007009C3" w:rsidRPr="009E0AF4">
        <w:t xml:space="preserve">of your email (in </w:t>
      </w:r>
      <w:r w:rsidR="00050652" w:rsidRPr="009E0AF4">
        <w:t xml:space="preserve">this </w:t>
      </w:r>
      <w:r w:rsidR="007009C3" w:rsidRPr="009E0AF4">
        <w:t xml:space="preserve">order) the </w:t>
      </w:r>
      <w:r w:rsidR="00A9081F" w:rsidRPr="009E0AF4">
        <w:t>job title</w:t>
      </w:r>
      <w:r w:rsidR="007009C3" w:rsidRPr="009E0AF4">
        <w:t xml:space="preserve">, </w:t>
      </w:r>
      <w:r w:rsidR="00001D45" w:rsidRPr="009E0AF4">
        <w:t>classification</w:t>
      </w:r>
      <w:r w:rsidR="007009C3" w:rsidRPr="009E0AF4">
        <w:t>,</w:t>
      </w:r>
      <w:r w:rsidR="00001D45" w:rsidRPr="009E0AF4">
        <w:t xml:space="preserve"> and</w:t>
      </w:r>
      <w:r w:rsidR="007009C3" w:rsidRPr="009E0AF4">
        <w:t xml:space="preserve"> </w:t>
      </w:r>
      <w:r w:rsidR="00A9081F" w:rsidRPr="009E0AF4">
        <w:t>vacancy number</w:t>
      </w:r>
      <w:r w:rsidR="005214A2" w:rsidRPr="009E0AF4">
        <w:t xml:space="preserve"> (VN)</w:t>
      </w:r>
      <w:r w:rsidR="00716103" w:rsidRPr="009E0AF4">
        <w:t xml:space="preserve"> as per the Gazette</w:t>
      </w:r>
      <w:r w:rsidR="00A9081F" w:rsidRPr="009E0AF4">
        <w:t>.</w:t>
      </w:r>
    </w:p>
    <w:p w14:paraId="29ABDA5D" w14:textId="2F168958" w:rsidR="00174F37" w:rsidRPr="009E0AF4" w:rsidRDefault="00174F37" w:rsidP="009E0AF4">
      <w:r w:rsidRPr="009E0AF4">
        <w:t>Following the selection process, suitable applicants may be placed in a merit pool which can be used to fill similar roles</w:t>
      </w:r>
      <w:r w:rsidR="002D73EF" w:rsidRPr="009E0AF4">
        <w:t xml:space="preserve"> within </w:t>
      </w:r>
      <w:r w:rsidR="002D65E6">
        <w:t>18</w:t>
      </w:r>
      <w:r w:rsidR="002D73EF" w:rsidRPr="009E0AF4">
        <w:t xml:space="preserve"> months of the vacancy being notified in the gazette</w:t>
      </w:r>
      <w:r w:rsidRPr="009E0AF4">
        <w:t xml:space="preserve">. </w:t>
      </w:r>
    </w:p>
    <w:p w14:paraId="26B9989A" w14:textId="79715364" w:rsidR="00C97EA7" w:rsidRPr="009E0AF4" w:rsidRDefault="0098681E" w:rsidP="009E0AF4">
      <w:r w:rsidRPr="009E0AF4">
        <w:rPr>
          <w:color w:val="000000" w:themeColor="text1"/>
        </w:rPr>
        <w:t xml:space="preserve">Any queries relating to the submission of your application can be directed to </w:t>
      </w:r>
      <w:r w:rsidR="00BD1FD7" w:rsidRPr="009E0AF4">
        <w:rPr>
          <w:color w:val="000000" w:themeColor="text1"/>
        </w:rPr>
        <w:t xml:space="preserve">the People Strategies section via </w:t>
      </w:r>
      <w:hyperlink r:id="rId23" w:history="1">
        <w:r w:rsidR="00BD1FD7" w:rsidRPr="009E0AF4">
          <w:rPr>
            <w:rStyle w:val="Hyperlink"/>
          </w:rPr>
          <w:t>recruitment@swa.gov.au</w:t>
        </w:r>
      </w:hyperlink>
      <w:r w:rsidRPr="009E0AF4">
        <w:t xml:space="preserve"> or </w:t>
      </w:r>
      <w:r w:rsidRPr="009E0AF4">
        <w:rPr>
          <w:color w:val="000000" w:themeColor="text1"/>
        </w:rPr>
        <w:t>by phoning</w:t>
      </w:r>
      <w:r w:rsidR="00B00687" w:rsidRPr="009E0AF4">
        <w:rPr>
          <w:color w:val="000000" w:themeColor="text1"/>
        </w:rPr>
        <w:t xml:space="preserve"> </w:t>
      </w:r>
      <w:r w:rsidRPr="009E0AF4">
        <w:rPr>
          <w:color w:val="000000" w:themeColor="text1"/>
        </w:rPr>
        <w:t xml:space="preserve">02 6240 5064.  </w:t>
      </w:r>
    </w:p>
    <w:sectPr w:rsidR="00C97EA7" w:rsidRPr="009E0AF4" w:rsidSect="00E04A18">
      <w:footerReference w:type="first" r:id="rId24"/>
      <w:pgSz w:w="11906" w:h="16838"/>
      <w:pgMar w:top="2127" w:right="2267" w:bottom="1418" w:left="1134" w:header="709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7A4F72" w14:textId="77777777" w:rsidR="001E3DFF" w:rsidRDefault="001E3DFF" w:rsidP="009D7E2C">
      <w:pPr>
        <w:spacing w:before="0" w:after="0"/>
      </w:pPr>
      <w:r>
        <w:separator/>
      </w:r>
    </w:p>
  </w:endnote>
  <w:endnote w:type="continuationSeparator" w:id="0">
    <w:p w14:paraId="42BE3A80" w14:textId="77777777" w:rsidR="001E3DFF" w:rsidRDefault="001E3DFF" w:rsidP="009D7E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E90D5" w14:textId="77777777" w:rsidR="0095189F" w:rsidRDefault="009518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062AF"/>
        <w:insideV w:val="single" w:sz="12" w:space="0" w:color="E81D32"/>
      </w:tblBorders>
      <w:tblLook w:val="04A0" w:firstRow="1" w:lastRow="0" w:firstColumn="1" w:lastColumn="0" w:noHBand="0" w:noVBand="1"/>
    </w:tblPr>
    <w:tblGrid>
      <w:gridCol w:w="7687"/>
      <w:gridCol w:w="818"/>
    </w:tblGrid>
    <w:tr w:rsidR="00175CB3" w:rsidRPr="005450BB" w14:paraId="29C56552" w14:textId="77777777" w:rsidTr="00175CB3">
      <w:tc>
        <w:tcPr>
          <w:tcW w:w="8080" w:type="dxa"/>
        </w:tcPr>
        <w:p w14:paraId="0573284C" w14:textId="2741410C" w:rsidR="00175CB3" w:rsidRPr="00C46E06" w:rsidRDefault="00175CB3" w:rsidP="00E04A18">
          <w:pPr>
            <w:spacing w:after="0"/>
          </w:pPr>
          <w:r w:rsidRPr="00C46E06">
            <w:rPr>
              <w:b/>
              <w:bCs/>
            </w:rPr>
            <w:t>Safe Work Australia Application Kit</w:t>
          </w:r>
          <w:r w:rsidRPr="00C46E06">
            <w:rPr>
              <w:b/>
              <w:bCs/>
            </w:rPr>
            <w:br/>
          </w:r>
          <w:r w:rsidR="00053556" w:rsidRPr="00053556">
            <w:t xml:space="preserve">Assistant </w:t>
          </w:r>
          <w:r w:rsidR="00053556" w:rsidRPr="00E81394">
            <w:t>Director</w:t>
          </w:r>
          <w:r w:rsidR="0081083D" w:rsidRPr="00E81394">
            <w:t>s</w:t>
          </w:r>
          <w:r w:rsidR="00053556" w:rsidRPr="00E81394">
            <w:t xml:space="preserve"> </w:t>
          </w:r>
          <w:r w:rsidRPr="00E81394">
            <w:t xml:space="preserve">(VN </w:t>
          </w:r>
          <w:r w:rsidR="00E81394" w:rsidRPr="00E81394">
            <w:t>0704195</w:t>
          </w:r>
          <w:r w:rsidRPr="00E81394">
            <w:t xml:space="preserve">) – </w:t>
          </w:r>
          <w:r w:rsidR="00053556" w:rsidRPr="00053556">
            <w:t>Chemicals Policy and Workplace Exposure Standards Review Section</w:t>
          </w:r>
        </w:p>
      </w:tc>
      <w:tc>
        <w:tcPr>
          <w:tcW w:w="846" w:type="dxa"/>
          <w:vAlign w:val="center"/>
        </w:tcPr>
        <w:p w14:paraId="2DDD9C64" w14:textId="77777777" w:rsidR="00175CB3" w:rsidRPr="00FB3E0B" w:rsidRDefault="00175CB3" w:rsidP="00E04A18">
          <w:pPr>
            <w:spacing w:before="80" w:after="0"/>
            <w:ind w:right="34"/>
            <w:jc w:val="right"/>
            <w:rPr>
              <w:b/>
              <w:bCs/>
              <w:color w:val="E20000"/>
            </w:rPr>
          </w:pPr>
          <w:r w:rsidRPr="00C46E06">
            <w:rPr>
              <w:b/>
              <w:bCs/>
            </w:rPr>
            <w:fldChar w:fldCharType="begin"/>
          </w:r>
          <w:r w:rsidRPr="00C46E06">
            <w:rPr>
              <w:b/>
              <w:bCs/>
            </w:rPr>
            <w:instrText xml:space="preserve"> PAGE   \* MERGEFORMAT </w:instrText>
          </w:r>
          <w:r w:rsidRPr="00C46E06">
            <w:rPr>
              <w:b/>
              <w:bCs/>
            </w:rPr>
            <w:fldChar w:fldCharType="separate"/>
          </w:r>
          <w:r w:rsidRPr="00C46E06">
            <w:rPr>
              <w:b/>
              <w:bCs/>
            </w:rPr>
            <w:t>2</w:t>
          </w:r>
          <w:r w:rsidRPr="00C46E06">
            <w:rPr>
              <w:b/>
              <w:bCs/>
              <w:noProof/>
            </w:rPr>
            <w:fldChar w:fldCharType="end"/>
          </w:r>
        </w:p>
      </w:tc>
    </w:tr>
  </w:tbl>
  <w:p w14:paraId="607BC158" w14:textId="7158CE47" w:rsidR="00175CB3" w:rsidRDefault="00175CB3" w:rsidP="00E04A18">
    <w:pPr>
      <w:pStyle w:val="Footer"/>
      <w:tabs>
        <w:tab w:val="clear" w:pos="4513"/>
        <w:tab w:val="clear" w:pos="9026"/>
        <w:tab w:val="left" w:pos="328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29C5A" w14:textId="54D8AA4E" w:rsidR="00175CB3" w:rsidRDefault="00175CB3" w:rsidP="002D73EF">
    <w:pPr>
      <w:pStyle w:val="Footer"/>
      <w:ind w:left="-993" w:right="-851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40FFDCA" wp14:editId="248D7F53">
          <wp:simplePos x="0" y="0"/>
          <wp:positionH relativeFrom="column">
            <wp:posOffset>-729615</wp:posOffset>
          </wp:positionH>
          <wp:positionV relativeFrom="paragraph">
            <wp:posOffset>-706755</wp:posOffset>
          </wp:positionV>
          <wp:extent cx="7642876" cy="140017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681"/>
                  <a:stretch/>
                </pic:blipFill>
                <pic:spPr bwMode="auto">
                  <a:xfrm>
                    <a:off x="0" y="0"/>
                    <a:ext cx="7673919" cy="14058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9B688" w14:textId="0638C0C1" w:rsidR="00175CB3" w:rsidRDefault="00175CB3" w:rsidP="002D73EF">
    <w:pPr>
      <w:pStyle w:val="Footer"/>
      <w:ind w:left="-993" w:righ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F34CF" w14:textId="77777777" w:rsidR="001E3DFF" w:rsidRDefault="001E3DFF" w:rsidP="009D7E2C">
      <w:pPr>
        <w:spacing w:before="0" w:after="0"/>
      </w:pPr>
      <w:r>
        <w:separator/>
      </w:r>
    </w:p>
  </w:footnote>
  <w:footnote w:type="continuationSeparator" w:id="0">
    <w:p w14:paraId="0E9B2F8D" w14:textId="77777777" w:rsidR="001E3DFF" w:rsidRDefault="001E3DFF" w:rsidP="009D7E2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2BD99" w14:textId="77777777" w:rsidR="0095189F" w:rsidRDefault="009518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E401F" w14:textId="62B7BB6E" w:rsidR="00175CB3" w:rsidRDefault="00175CB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3D9E519D" wp14:editId="62B22F8E">
          <wp:simplePos x="0" y="0"/>
          <wp:positionH relativeFrom="page">
            <wp:align>left</wp:align>
          </wp:positionH>
          <wp:positionV relativeFrom="paragraph">
            <wp:posOffset>-447203</wp:posOffset>
          </wp:positionV>
          <wp:extent cx="7566583" cy="1247140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22"/>
                  <a:stretch/>
                </pic:blipFill>
                <pic:spPr bwMode="auto">
                  <a:xfrm>
                    <a:off x="0" y="0"/>
                    <a:ext cx="7566583" cy="1247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61686" w14:textId="0C6AC03D" w:rsidR="00175CB3" w:rsidRDefault="00175CB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765DA86B" wp14:editId="2C3C5222">
          <wp:simplePos x="0" y="0"/>
          <wp:positionH relativeFrom="page">
            <wp:posOffset>0</wp:posOffset>
          </wp:positionH>
          <wp:positionV relativeFrom="paragraph">
            <wp:posOffset>-964566</wp:posOffset>
          </wp:positionV>
          <wp:extent cx="7563703" cy="242887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1633" b="-15031"/>
                  <a:stretch/>
                </pic:blipFill>
                <pic:spPr bwMode="auto">
                  <a:xfrm>
                    <a:off x="0" y="0"/>
                    <a:ext cx="7566583" cy="2429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AECC79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C1DA79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303E1A9A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3" w15:restartNumberingAfterBreak="0">
    <w:nsid w:val="FFFFFF89"/>
    <w:multiLevelType w:val="singleLevel"/>
    <w:tmpl w:val="94D67B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51F13C4"/>
    <w:multiLevelType w:val="multilevel"/>
    <w:tmpl w:val="3C24BC4C"/>
    <w:lvl w:ilvl="0">
      <w:start w:val="1"/>
      <w:numFmt w:val="decimal"/>
      <w:pStyle w:val="Bulletlevel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43F65B8"/>
    <w:multiLevelType w:val="hybridMultilevel"/>
    <w:tmpl w:val="0DBC4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A2FDD"/>
    <w:multiLevelType w:val="hybridMultilevel"/>
    <w:tmpl w:val="FE0CC9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616C3"/>
    <w:multiLevelType w:val="hybridMultilevel"/>
    <w:tmpl w:val="E3F4B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462EE"/>
    <w:multiLevelType w:val="multilevel"/>
    <w:tmpl w:val="39FCD6D4"/>
    <w:lvl w:ilvl="0">
      <w:start w:val="1"/>
      <w:numFmt w:val="decimal"/>
      <w:pStyle w:val="SWA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F96568D"/>
    <w:multiLevelType w:val="hybridMultilevel"/>
    <w:tmpl w:val="28A45E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611A7"/>
    <w:multiLevelType w:val="hybridMultilevel"/>
    <w:tmpl w:val="322068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E10F92"/>
    <w:multiLevelType w:val="hybridMultilevel"/>
    <w:tmpl w:val="EF54EDFA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5BD9508F"/>
    <w:multiLevelType w:val="hybridMultilevel"/>
    <w:tmpl w:val="F9723E30"/>
    <w:lvl w:ilvl="0" w:tplc="1CD46BB4">
      <w:start w:val="1"/>
      <w:numFmt w:val="lowerLetter"/>
      <w:pStyle w:val="ListNumber2"/>
      <w:lvlText w:val="%1."/>
      <w:lvlJc w:val="left"/>
      <w:pPr>
        <w:ind w:left="643" w:hanging="360"/>
      </w:pPr>
    </w:lvl>
    <w:lvl w:ilvl="1" w:tplc="0C090019" w:tentative="1">
      <w:start w:val="1"/>
      <w:numFmt w:val="lowerLetter"/>
      <w:lvlText w:val="%2."/>
      <w:lvlJc w:val="left"/>
      <w:pPr>
        <w:ind w:left="1363" w:hanging="360"/>
      </w:pPr>
    </w:lvl>
    <w:lvl w:ilvl="2" w:tplc="0C09001B" w:tentative="1">
      <w:start w:val="1"/>
      <w:numFmt w:val="lowerRoman"/>
      <w:lvlText w:val="%3."/>
      <w:lvlJc w:val="right"/>
      <w:pPr>
        <w:ind w:left="2083" w:hanging="180"/>
      </w:pPr>
    </w:lvl>
    <w:lvl w:ilvl="3" w:tplc="0C09000F" w:tentative="1">
      <w:start w:val="1"/>
      <w:numFmt w:val="decimal"/>
      <w:lvlText w:val="%4."/>
      <w:lvlJc w:val="left"/>
      <w:pPr>
        <w:ind w:left="2803" w:hanging="360"/>
      </w:pPr>
    </w:lvl>
    <w:lvl w:ilvl="4" w:tplc="0C090019" w:tentative="1">
      <w:start w:val="1"/>
      <w:numFmt w:val="lowerLetter"/>
      <w:lvlText w:val="%5."/>
      <w:lvlJc w:val="left"/>
      <w:pPr>
        <w:ind w:left="3523" w:hanging="360"/>
      </w:pPr>
    </w:lvl>
    <w:lvl w:ilvl="5" w:tplc="0C09001B" w:tentative="1">
      <w:start w:val="1"/>
      <w:numFmt w:val="lowerRoman"/>
      <w:lvlText w:val="%6."/>
      <w:lvlJc w:val="right"/>
      <w:pPr>
        <w:ind w:left="4243" w:hanging="180"/>
      </w:pPr>
    </w:lvl>
    <w:lvl w:ilvl="6" w:tplc="0C09000F" w:tentative="1">
      <w:start w:val="1"/>
      <w:numFmt w:val="decimal"/>
      <w:lvlText w:val="%7."/>
      <w:lvlJc w:val="left"/>
      <w:pPr>
        <w:ind w:left="4963" w:hanging="360"/>
      </w:pPr>
    </w:lvl>
    <w:lvl w:ilvl="7" w:tplc="0C090019" w:tentative="1">
      <w:start w:val="1"/>
      <w:numFmt w:val="lowerLetter"/>
      <w:lvlText w:val="%8."/>
      <w:lvlJc w:val="left"/>
      <w:pPr>
        <w:ind w:left="5683" w:hanging="360"/>
      </w:pPr>
    </w:lvl>
    <w:lvl w:ilvl="8" w:tplc="0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683E6C1A"/>
    <w:multiLevelType w:val="hybridMultilevel"/>
    <w:tmpl w:val="DECCEFE6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E56D74"/>
    <w:multiLevelType w:val="hybridMultilevel"/>
    <w:tmpl w:val="0186B8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F47DE5"/>
    <w:multiLevelType w:val="hybridMultilevel"/>
    <w:tmpl w:val="11008F5E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15675E"/>
    <w:multiLevelType w:val="hybridMultilevel"/>
    <w:tmpl w:val="D86C431C"/>
    <w:lvl w:ilvl="0" w:tplc="AE86F678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7ECD56B4"/>
    <w:multiLevelType w:val="hybridMultilevel"/>
    <w:tmpl w:val="6704886E"/>
    <w:lvl w:ilvl="0" w:tplc="53DEF57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7"/>
  </w:num>
  <w:num w:numId="4">
    <w:abstractNumId w:val="2"/>
  </w:num>
  <w:num w:numId="5">
    <w:abstractNumId w:val="2"/>
  </w:num>
  <w:num w:numId="6">
    <w:abstractNumId w:val="1"/>
  </w:num>
  <w:num w:numId="7">
    <w:abstractNumId w:val="16"/>
  </w:num>
  <w:num w:numId="8">
    <w:abstractNumId w:val="0"/>
  </w:num>
  <w:num w:numId="9">
    <w:abstractNumId w:val="12"/>
  </w:num>
  <w:num w:numId="10">
    <w:abstractNumId w:val="4"/>
  </w:num>
  <w:num w:numId="11">
    <w:abstractNumId w:val="8"/>
  </w:num>
  <w:num w:numId="12">
    <w:abstractNumId w:val="3"/>
  </w:num>
  <w:num w:numId="13">
    <w:abstractNumId w:val="5"/>
  </w:num>
  <w:num w:numId="14">
    <w:abstractNumId w:val="7"/>
  </w:num>
  <w:num w:numId="15">
    <w:abstractNumId w:val="15"/>
  </w:num>
  <w:num w:numId="16">
    <w:abstractNumId w:val="13"/>
  </w:num>
  <w:num w:numId="17">
    <w:abstractNumId w:val="14"/>
  </w:num>
  <w:num w:numId="18">
    <w:abstractNumId w:val="17"/>
  </w:num>
  <w:num w:numId="19">
    <w:abstractNumId w:val="10"/>
  </w:num>
  <w:num w:numId="20">
    <w:abstractNumId w:val="11"/>
  </w:num>
  <w:num w:numId="21">
    <w:abstractNumId w:val="9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2C"/>
    <w:rsid w:val="00001D45"/>
    <w:rsid w:val="00011BD2"/>
    <w:rsid w:val="00023352"/>
    <w:rsid w:val="00032067"/>
    <w:rsid w:val="00033FC1"/>
    <w:rsid w:val="00050652"/>
    <w:rsid w:val="00051DE7"/>
    <w:rsid w:val="00053556"/>
    <w:rsid w:val="00070C52"/>
    <w:rsid w:val="00082F30"/>
    <w:rsid w:val="000A4670"/>
    <w:rsid w:val="000F25C3"/>
    <w:rsid w:val="00162C53"/>
    <w:rsid w:val="0016519A"/>
    <w:rsid w:val="00174F37"/>
    <w:rsid w:val="00175CB3"/>
    <w:rsid w:val="00193DB6"/>
    <w:rsid w:val="001E3DFF"/>
    <w:rsid w:val="001E7CC3"/>
    <w:rsid w:val="002045AA"/>
    <w:rsid w:val="00205064"/>
    <w:rsid w:val="00224654"/>
    <w:rsid w:val="0022639B"/>
    <w:rsid w:val="00252FB5"/>
    <w:rsid w:val="002646B5"/>
    <w:rsid w:val="00265471"/>
    <w:rsid w:val="00266723"/>
    <w:rsid w:val="0028334E"/>
    <w:rsid w:val="002A15C7"/>
    <w:rsid w:val="002B03A6"/>
    <w:rsid w:val="002B08E7"/>
    <w:rsid w:val="002C5255"/>
    <w:rsid w:val="002D5FE7"/>
    <w:rsid w:val="002D65E6"/>
    <w:rsid w:val="002D73EF"/>
    <w:rsid w:val="002F3A43"/>
    <w:rsid w:val="002F56A0"/>
    <w:rsid w:val="00311D7D"/>
    <w:rsid w:val="0033529B"/>
    <w:rsid w:val="00352AAF"/>
    <w:rsid w:val="0035610D"/>
    <w:rsid w:val="003911B0"/>
    <w:rsid w:val="00397901"/>
    <w:rsid w:val="003E544B"/>
    <w:rsid w:val="00415E01"/>
    <w:rsid w:val="00442813"/>
    <w:rsid w:val="00444E4E"/>
    <w:rsid w:val="004674FA"/>
    <w:rsid w:val="00472CCB"/>
    <w:rsid w:val="004D5B17"/>
    <w:rsid w:val="004E0D7E"/>
    <w:rsid w:val="00503A94"/>
    <w:rsid w:val="00510B73"/>
    <w:rsid w:val="00510FA4"/>
    <w:rsid w:val="005159C9"/>
    <w:rsid w:val="005214A2"/>
    <w:rsid w:val="00525C10"/>
    <w:rsid w:val="005430DE"/>
    <w:rsid w:val="0056029A"/>
    <w:rsid w:val="00562AE8"/>
    <w:rsid w:val="00567601"/>
    <w:rsid w:val="00572305"/>
    <w:rsid w:val="00591063"/>
    <w:rsid w:val="005A25EF"/>
    <w:rsid w:val="005A66FC"/>
    <w:rsid w:val="005A711B"/>
    <w:rsid w:val="005C4DB1"/>
    <w:rsid w:val="005D5F9F"/>
    <w:rsid w:val="005E705E"/>
    <w:rsid w:val="005F36B4"/>
    <w:rsid w:val="005F3D54"/>
    <w:rsid w:val="00637DDA"/>
    <w:rsid w:val="0067790C"/>
    <w:rsid w:val="00681CB1"/>
    <w:rsid w:val="006847C7"/>
    <w:rsid w:val="00695500"/>
    <w:rsid w:val="00696032"/>
    <w:rsid w:val="006B462E"/>
    <w:rsid w:val="006E7076"/>
    <w:rsid w:val="006F53A7"/>
    <w:rsid w:val="007009C3"/>
    <w:rsid w:val="0071531B"/>
    <w:rsid w:val="00716103"/>
    <w:rsid w:val="007305F4"/>
    <w:rsid w:val="007731C3"/>
    <w:rsid w:val="00780977"/>
    <w:rsid w:val="007C4999"/>
    <w:rsid w:val="007E568F"/>
    <w:rsid w:val="008002AF"/>
    <w:rsid w:val="00807A26"/>
    <w:rsid w:val="0081083D"/>
    <w:rsid w:val="008441E8"/>
    <w:rsid w:val="008743A9"/>
    <w:rsid w:val="008D2CC1"/>
    <w:rsid w:val="008E20AC"/>
    <w:rsid w:val="008F074E"/>
    <w:rsid w:val="008F3A02"/>
    <w:rsid w:val="008F60C5"/>
    <w:rsid w:val="00905CCE"/>
    <w:rsid w:val="00946B35"/>
    <w:rsid w:val="0095189F"/>
    <w:rsid w:val="0097520B"/>
    <w:rsid w:val="0098681E"/>
    <w:rsid w:val="00991386"/>
    <w:rsid w:val="009B1F16"/>
    <w:rsid w:val="009B3BC3"/>
    <w:rsid w:val="009D7E2C"/>
    <w:rsid w:val="009E0AF4"/>
    <w:rsid w:val="00A10822"/>
    <w:rsid w:val="00A1148D"/>
    <w:rsid w:val="00A16EAD"/>
    <w:rsid w:val="00A25115"/>
    <w:rsid w:val="00A37E8B"/>
    <w:rsid w:val="00A54B0D"/>
    <w:rsid w:val="00A7058F"/>
    <w:rsid w:val="00A874CC"/>
    <w:rsid w:val="00A9081F"/>
    <w:rsid w:val="00A96481"/>
    <w:rsid w:val="00AA5368"/>
    <w:rsid w:val="00AB3E14"/>
    <w:rsid w:val="00AC4292"/>
    <w:rsid w:val="00AC5559"/>
    <w:rsid w:val="00AC764A"/>
    <w:rsid w:val="00AC7DFA"/>
    <w:rsid w:val="00AD159B"/>
    <w:rsid w:val="00AE524A"/>
    <w:rsid w:val="00B00687"/>
    <w:rsid w:val="00B12EA2"/>
    <w:rsid w:val="00B1565B"/>
    <w:rsid w:val="00B22FBF"/>
    <w:rsid w:val="00B23108"/>
    <w:rsid w:val="00B671B0"/>
    <w:rsid w:val="00B7138B"/>
    <w:rsid w:val="00B72F86"/>
    <w:rsid w:val="00B90B1F"/>
    <w:rsid w:val="00B92647"/>
    <w:rsid w:val="00BD1FD7"/>
    <w:rsid w:val="00BE13CE"/>
    <w:rsid w:val="00C0037E"/>
    <w:rsid w:val="00C11B22"/>
    <w:rsid w:val="00C33A35"/>
    <w:rsid w:val="00C3510C"/>
    <w:rsid w:val="00C46E06"/>
    <w:rsid w:val="00C50F27"/>
    <w:rsid w:val="00C70803"/>
    <w:rsid w:val="00C72516"/>
    <w:rsid w:val="00C97EA7"/>
    <w:rsid w:val="00CB7DE0"/>
    <w:rsid w:val="00CD10ED"/>
    <w:rsid w:val="00CD19F6"/>
    <w:rsid w:val="00CF4D77"/>
    <w:rsid w:val="00D10287"/>
    <w:rsid w:val="00D27DB9"/>
    <w:rsid w:val="00D92610"/>
    <w:rsid w:val="00DC3CCE"/>
    <w:rsid w:val="00DE7097"/>
    <w:rsid w:val="00E04A18"/>
    <w:rsid w:val="00E10E75"/>
    <w:rsid w:val="00E3165F"/>
    <w:rsid w:val="00E81394"/>
    <w:rsid w:val="00E83C6A"/>
    <w:rsid w:val="00ED78AF"/>
    <w:rsid w:val="00EE0061"/>
    <w:rsid w:val="00F00119"/>
    <w:rsid w:val="00F0646E"/>
    <w:rsid w:val="00F13E9B"/>
    <w:rsid w:val="00F31B4E"/>
    <w:rsid w:val="00F41CB4"/>
    <w:rsid w:val="00F53D3E"/>
    <w:rsid w:val="00F80B36"/>
    <w:rsid w:val="00FD065C"/>
    <w:rsid w:val="00FE2F81"/>
    <w:rsid w:val="00FF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225162"/>
  <w15:chartTrackingRefBased/>
  <w15:docId w15:val="{19531FD2-0916-4206-BC29-0B56DCF3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E2C"/>
    <w:pPr>
      <w:spacing w:before="120" w:after="12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Title"/>
    <w:next w:val="Normal"/>
    <w:link w:val="Heading1Char"/>
    <w:qFormat/>
    <w:rsid w:val="000F25C3"/>
    <w:pPr>
      <w:ind w:right="-1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next w:val="Normal"/>
    <w:link w:val="Heading2Char"/>
    <w:unhideWhenUsed/>
    <w:qFormat/>
    <w:rsid w:val="000A4670"/>
    <w:pPr>
      <w:keepNext/>
      <w:tabs>
        <w:tab w:val="left" w:pos="425"/>
      </w:tabs>
      <w:spacing w:before="600" w:after="480"/>
      <w:outlineLvl w:val="1"/>
    </w:pPr>
    <w:rPr>
      <w:rFonts w:eastAsiaTheme="majorEastAsia" w:cstheme="majorBidi"/>
      <w:b/>
      <w:bCs/>
      <w:iCs/>
      <w:sz w:val="4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B3E14"/>
    <w:pPr>
      <w:spacing w:before="480"/>
      <w:outlineLvl w:val="2"/>
    </w:pPr>
    <w:rPr>
      <w:rFonts w:ascii="Arial Bold" w:hAnsi="Arial Bold"/>
      <w:b/>
      <w:bCs/>
      <w:caps/>
      <w:color w:val="E81D3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E2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7E2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7E2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E2C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E2C"/>
    <w:pPr>
      <w:spacing w:after="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E2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WAbandedtable">
    <w:name w:val="SWA banded table"/>
    <w:basedOn w:val="TableNormal"/>
    <w:uiPriority w:val="99"/>
    <w:rsid w:val="008E20AC"/>
    <w:pPr>
      <w:spacing w:after="0" w:line="240" w:lineRule="auto"/>
    </w:pPr>
    <w:rPr>
      <w:rFonts w:ascii="Arial" w:hAnsi="Arial"/>
    </w:rPr>
    <w:tblPr>
      <w:tblStyleRowBandSize w:val="1"/>
    </w:tblPr>
  </w:style>
  <w:style w:type="paragraph" w:styleId="Header">
    <w:name w:val="header"/>
    <w:basedOn w:val="Normal"/>
    <w:link w:val="Head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7E2C"/>
  </w:style>
  <w:style w:type="paragraph" w:styleId="Footer">
    <w:name w:val="footer"/>
    <w:basedOn w:val="Normal"/>
    <w:link w:val="Foot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7E2C"/>
  </w:style>
  <w:style w:type="paragraph" w:styleId="BalloonText">
    <w:name w:val="Balloon Text"/>
    <w:basedOn w:val="Normal"/>
    <w:link w:val="BalloonTextChar"/>
    <w:uiPriority w:val="99"/>
    <w:semiHidden/>
    <w:unhideWhenUsed/>
    <w:rsid w:val="009D7E2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E2C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0A4670"/>
    <w:rPr>
      <w:rFonts w:ascii="Arial" w:eastAsiaTheme="majorEastAsia" w:hAnsi="Arial" w:cstheme="majorBidi"/>
      <w:b/>
      <w:bCs/>
      <w:iCs/>
      <w:sz w:val="48"/>
      <w:szCs w:val="28"/>
    </w:rPr>
  </w:style>
  <w:style w:type="character" w:customStyle="1" w:styleId="Heading3Char">
    <w:name w:val="Heading 3 Char"/>
    <w:basedOn w:val="DefaultParagraphFont"/>
    <w:link w:val="Heading3"/>
    <w:rsid w:val="00AB3E14"/>
    <w:rPr>
      <w:rFonts w:ascii="Arial Bold" w:hAnsi="Arial Bold" w:cs="Arial"/>
      <w:b/>
      <w:bCs/>
      <w:caps/>
      <w:color w:val="E81D32"/>
      <w:sz w:val="24"/>
      <w:szCs w:val="24"/>
    </w:rPr>
  </w:style>
  <w:style w:type="paragraph" w:styleId="ListBullet">
    <w:name w:val="List Bullet"/>
    <w:basedOn w:val="Normal"/>
    <w:qFormat/>
    <w:rsid w:val="00E3165F"/>
    <w:pPr>
      <w:numPr>
        <w:numId w:val="3"/>
      </w:numPr>
    </w:pPr>
    <w:rPr>
      <w:rFonts w:eastAsia="Arial" w:cs="Times New Roman"/>
    </w:rPr>
  </w:style>
  <w:style w:type="paragraph" w:styleId="Title">
    <w:name w:val="Title"/>
    <w:basedOn w:val="Normal"/>
    <w:next w:val="Heading1"/>
    <w:link w:val="TitleChar"/>
    <w:qFormat/>
    <w:rsid w:val="009D7E2C"/>
    <w:pPr>
      <w:tabs>
        <w:tab w:val="left" w:pos="425"/>
      </w:tabs>
      <w:spacing w:after="360"/>
    </w:pPr>
    <w:rPr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D7E2C"/>
    <w:rPr>
      <w:rFonts w:ascii="Arial" w:hAnsi="Arial" w:cs="Arial"/>
      <w:sz w:val="72"/>
      <w:szCs w:val="72"/>
    </w:rPr>
  </w:style>
  <w:style w:type="table" w:styleId="TableGrid">
    <w:name w:val="Table Grid"/>
    <w:basedOn w:val="TableNormal"/>
    <w:uiPriority w:val="39"/>
    <w:rsid w:val="009D7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F25C3"/>
    <w:rPr>
      <w:rFonts w:ascii="Arial" w:hAnsi="Arial" w:cs="Arial"/>
      <w:b/>
      <w:bCs/>
      <w:sz w:val="56"/>
      <w:szCs w:val="56"/>
    </w:rPr>
  </w:style>
  <w:style w:type="paragraph" w:customStyle="1" w:styleId="Boxed">
    <w:name w:val="Boxed"/>
    <w:basedOn w:val="Normal"/>
    <w:qFormat/>
    <w:rsid w:val="009D7E2C"/>
    <w:pPr>
      <w:pBdr>
        <w:top w:val="single" w:sz="2" w:space="10" w:color="A6A6A6" w:themeColor="background1" w:themeShade="A6"/>
        <w:left w:val="single" w:sz="2" w:space="4" w:color="A6A6A6" w:themeColor="background1" w:themeShade="A6"/>
        <w:bottom w:val="single" w:sz="2" w:space="10" w:color="A6A6A6" w:themeColor="background1" w:themeShade="A6"/>
        <w:right w:val="single" w:sz="2" w:space="4" w:color="A6A6A6" w:themeColor="background1" w:themeShade="A6"/>
      </w:pBdr>
    </w:pPr>
  </w:style>
  <w:style w:type="paragraph" w:customStyle="1" w:styleId="TOC">
    <w:name w:val="TOC"/>
    <w:basedOn w:val="TOC1"/>
    <w:link w:val="TOCChar"/>
    <w:qFormat/>
    <w:rsid w:val="009D7E2C"/>
    <w:pPr>
      <w:tabs>
        <w:tab w:val="right" w:leader="dot" w:pos="9344"/>
      </w:tabs>
      <w:spacing w:before="360" w:after="360"/>
    </w:pPr>
    <w:rPr>
      <w:rFonts w:eastAsia="Times New Roman"/>
      <w:b/>
      <w:bCs/>
      <w:caps/>
      <w:sz w:val="32"/>
      <w:szCs w:val="32"/>
    </w:rPr>
  </w:style>
  <w:style w:type="character" w:customStyle="1" w:styleId="TOCChar">
    <w:name w:val="TOC Char"/>
    <w:basedOn w:val="DefaultParagraphFont"/>
    <w:link w:val="TOC"/>
    <w:rsid w:val="009D7E2C"/>
    <w:rPr>
      <w:rFonts w:ascii="Arial" w:eastAsia="Times New Roman" w:hAnsi="Arial" w:cs="Arial"/>
      <w:b/>
      <w:bCs/>
      <w:caps/>
      <w:sz w:val="32"/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D7E2C"/>
    <w:pPr>
      <w:spacing w:after="100"/>
    </w:pPr>
  </w:style>
  <w:style w:type="paragraph" w:customStyle="1" w:styleId="Disclaimer">
    <w:name w:val="Disclaimer"/>
    <w:basedOn w:val="Normal"/>
    <w:qFormat/>
    <w:rsid w:val="009D7E2C"/>
    <w:pPr>
      <w:spacing w:after="60"/>
    </w:pPr>
    <w:rPr>
      <w:sz w:val="16"/>
    </w:rPr>
  </w:style>
  <w:style w:type="character" w:customStyle="1" w:styleId="Emphasised">
    <w:name w:val="Emphasised"/>
    <w:uiPriority w:val="1"/>
    <w:qFormat/>
    <w:rsid w:val="008F60C5"/>
    <w:rPr>
      <w:sz w:val="32"/>
      <w:szCs w:val="32"/>
    </w:rPr>
  </w:style>
  <w:style w:type="paragraph" w:customStyle="1" w:styleId="Link">
    <w:name w:val="Link"/>
    <w:basedOn w:val="Normal"/>
    <w:link w:val="LinkChar"/>
    <w:qFormat/>
    <w:rsid w:val="009D7E2C"/>
    <w:pPr>
      <w:spacing w:after="0"/>
    </w:pPr>
    <w:rPr>
      <w:rFonts w:eastAsia="Times New Roman" w:cs="Times New Roman"/>
      <w:szCs w:val="24"/>
      <w:lang w:eastAsia="en-AU"/>
    </w:rPr>
  </w:style>
  <w:style w:type="character" w:customStyle="1" w:styleId="LinkChar">
    <w:name w:val="Link Char"/>
    <w:basedOn w:val="DefaultParagraphFont"/>
    <w:link w:val="Link"/>
    <w:rsid w:val="009D7E2C"/>
    <w:rPr>
      <w:rFonts w:ascii="Arial" w:eastAsia="Times New Roman" w:hAnsi="Arial" w:cs="Times New Roman"/>
      <w:sz w:val="20"/>
      <w:szCs w:val="24"/>
      <w:lang w:eastAsia="en-AU"/>
    </w:rPr>
  </w:style>
  <w:style w:type="paragraph" w:customStyle="1" w:styleId="SWA-NORMAL">
    <w:name w:val="SWA - NORMAL"/>
    <w:basedOn w:val="Normal"/>
    <w:qFormat/>
    <w:locked/>
    <w:rsid w:val="009D7E2C"/>
    <w:pPr>
      <w:tabs>
        <w:tab w:val="left" w:pos="425"/>
      </w:tabs>
    </w:pPr>
  </w:style>
  <w:style w:type="paragraph" w:customStyle="1" w:styleId="SWABullets">
    <w:name w:val="SWA Bullets"/>
    <w:basedOn w:val="Normal"/>
    <w:link w:val="SWABulletsChar"/>
    <w:semiHidden/>
    <w:qFormat/>
    <w:locked/>
    <w:rsid w:val="009D7E2C"/>
    <w:pPr>
      <w:numPr>
        <w:numId w:val="11"/>
      </w:numPr>
      <w:overflowPunct w:val="0"/>
      <w:autoSpaceDE w:val="0"/>
      <w:autoSpaceDN w:val="0"/>
      <w:adjustRightInd w:val="0"/>
      <w:spacing w:after="0"/>
      <w:ind w:hanging="360"/>
      <w:textAlignment w:val="baseline"/>
    </w:pPr>
    <w:rPr>
      <w:rFonts w:eastAsia="Times New Roman" w:cs="Times New Roman"/>
      <w:lang w:eastAsia="en-AU"/>
    </w:rPr>
  </w:style>
  <w:style w:type="character" w:customStyle="1" w:styleId="SWABulletsChar">
    <w:name w:val="SWA Bullets Char"/>
    <w:basedOn w:val="DefaultParagraphFont"/>
    <w:link w:val="SWABullets"/>
    <w:semiHidden/>
    <w:rsid w:val="009D7E2C"/>
    <w:rPr>
      <w:rFonts w:ascii="Arial" w:eastAsia="Times New Roman" w:hAnsi="Arial" w:cs="Times New Roman"/>
      <w:sz w:val="20"/>
      <w:szCs w:val="20"/>
      <w:lang w:eastAsia="en-AU"/>
    </w:rPr>
  </w:style>
  <w:style w:type="paragraph" w:customStyle="1" w:styleId="TableContent">
    <w:name w:val="Table Content"/>
    <w:basedOn w:val="Normal"/>
    <w:link w:val="TableContentChar"/>
    <w:qFormat/>
    <w:rsid w:val="009D7E2C"/>
    <w:pPr>
      <w:spacing w:after="0"/>
    </w:pPr>
    <w:rPr>
      <w:b/>
    </w:rPr>
  </w:style>
  <w:style w:type="character" w:customStyle="1" w:styleId="TableContentChar">
    <w:name w:val="Table Content Char"/>
    <w:basedOn w:val="DefaultParagraphFont"/>
    <w:link w:val="TableContent"/>
    <w:rsid w:val="009D7E2C"/>
    <w:rPr>
      <w:rFonts w:ascii="Arial" w:hAnsi="Arial" w:cs="Arial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7E2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E2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E2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E2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aliases w:val="Table heading"/>
    <w:basedOn w:val="Normal"/>
    <w:next w:val="Normal"/>
    <w:qFormat/>
    <w:rsid w:val="009D7E2C"/>
    <w:pPr>
      <w:overflowPunct w:val="0"/>
      <w:autoSpaceDE w:val="0"/>
      <w:autoSpaceDN w:val="0"/>
      <w:adjustRightInd w:val="0"/>
      <w:spacing w:after="0"/>
      <w:textAlignment w:val="baseline"/>
    </w:pPr>
    <w:rPr>
      <w:rFonts w:eastAsia="Times New Roman"/>
      <w:b/>
      <w:bCs/>
    </w:rPr>
  </w:style>
  <w:style w:type="paragraph" w:styleId="ListNumber">
    <w:name w:val="List Number"/>
    <w:basedOn w:val="Normal"/>
    <w:qFormat/>
    <w:rsid w:val="009D7E2C"/>
    <w:pPr>
      <w:numPr>
        <w:numId w:val="5"/>
      </w:numPr>
    </w:pPr>
    <w:rPr>
      <w:rFonts w:eastAsia="Times New Roman" w:cs="Times New Roman"/>
    </w:rPr>
  </w:style>
  <w:style w:type="paragraph" w:styleId="ListBullet2">
    <w:name w:val="List Bullet 2"/>
    <w:basedOn w:val="Normal"/>
    <w:qFormat/>
    <w:rsid w:val="009D7E2C"/>
    <w:pPr>
      <w:numPr>
        <w:numId w:val="7"/>
      </w:numPr>
    </w:pPr>
    <w:rPr>
      <w:rFonts w:eastAsia="Times New Roman" w:cs="Times New Roman"/>
    </w:rPr>
  </w:style>
  <w:style w:type="paragraph" w:styleId="ListNumber2">
    <w:name w:val="List Number 2"/>
    <w:basedOn w:val="Normal"/>
    <w:qFormat/>
    <w:rsid w:val="009D7E2C"/>
    <w:pPr>
      <w:numPr>
        <w:numId w:val="9"/>
      </w:numPr>
    </w:pPr>
    <w:rPr>
      <w:rFonts w:eastAsia="Times New Roman" w:cs="Times New Roman"/>
    </w:rPr>
  </w:style>
  <w:style w:type="character" w:styleId="Strong">
    <w:name w:val="Strong"/>
    <w:uiPriority w:val="22"/>
    <w:qFormat/>
    <w:rsid w:val="009D7E2C"/>
    <w:rPr>
      <w:b/>
      <w:bCs/>
    </w:rPr>
  </w:style>
  <w:style w:type="character" w:styleId="Emphasis">
    <w:name w:val="Emphasis"/>
    <w:qFormat/>
    <w:rsid w:val="009D7E2C"/>
    <w:rPr>
      <w:bCs/>
      <w:i/>
    </w:rPr>
  </w:style>
  <w:style w:type="paragraph" w:styleId="ListParagraph">
    <w:name w:val="List Paragraph"/>
    <w:basedOn w:val="Normal"/>
    <w:link w:val="ListParagraphChar"/>
    <w:uiPriority w:val="34"/>
    <w:qFormat/>
    <w:rsid w:val="009D7E2C"/>
    <w:pPr>
      <w:tabs>
        <w:tab w:val="num" w:pos="720"/>
      </w:tabs>
      <w:ind w:left="144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D7E2C"/>
    <w:rPr>
      <w:rFonts w:ascii="Arial" w:hAnsi="Arial" w:cs="Arial"/>
      <w:sz w:val="20"/>
      <w:szCs w:val="20"/>
    </w:rPr>
  </w:style>
  <w:style w:type="paragraph" w:styleId="Quote">
    <w:name w:val="Quote"/>
    <w:basedOn w:val="Heading1"/>
    <w:next w:val="Normal"/>
    <w:link w:val="QuoteChar"/>
    <w:uiPriority w:val="29"/>
    <w:qFormat/>
    <w:rsid w:val="008F60C5"/>
    <w:pPr>
      <w:pBdr>
        <w:left w:val="single" w:sz="12" w:space="16" w:color="E81D32"/>
      </w:pBdr>
      <w:spacing w:after="120"/>
      <w:ind w:left="425" w:right="2977"/>
    </w:pPr>
    <w:rPr>
      <w:b w:val="0"/>
      <w:bCs w:val="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8F60C5"/>
    <w:rPr>
      <w:rFonts w:ascii="Arial" w:hAnsi="Arial" w:cs="Arial"/>
      <w:sz w:val="3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7E2C"/>
    <w:pPr>
      <w:outlineLvl w:val="9"/>
    </w:pPr>
    <w:rPr>
      <w:szCs w:val="20"/>
      <w:lang w:bidi="en-US"/>
    </w:rPr>
  </w:style>
  <w:style w:type="paragraph" w:customStyle="1" w:styleId="Reporttitle">
    <w:name w:val="Report title"/>
    <w:basedOn w:val="Normal"/>
    <w:uiPriority w:val="19"/>
    <w:qFormat/>
    <w:rsid w:val="00224654"/>
    <w:pPr>
      <w:spacing w:before="0" w:after="0" w:line="560" w:lineRule="exact"/>
    </w:pPr>
    <w:rPr>
      <w:rFonts w:eastAsia="Times New Roman" w:cs="Times New Roman"/>
      <w:b/>
      <w:color w:val="ED7D31" w:themeColor="accent2"/>
      <w:spacing w:val="-28"/>
      <w:sz w:val="53"/>
      <w:szCs w:val="24"/>
      <w:lang w:eastAsia="en-AU"/>
    </w:rPr>
  </w:style>
  <w:style w:type="paragraph" w:customStyle="1" w:styleId="Reportsubtitle">
    <w:name w:val="Report subtitle"/>
    <w:basedOn w:val="Normal"/>
    <w:uiPriority w:val="20"/>
    <w:qFormat/>
    <w:rsid w:val="00224654"/>
    <w:pPr>
      <w:spacing w:before="0" w:after="200" w:line="560" w:lineRule="exact"/>
    </w:pPr>
    <w:rPr>
      <w:rFonts w:eastAsia="Times New Roman" w:cs="Times New Roman"/>
      <w:color w:val="323232"/>
      <w:spacing w:val="-28"/>
      <w:sz w:val="48"/>
      <w:szCs w:val="24"/>
      <w:lang w:eastAsia="en-AU"/>
    </w:rPr>
  </w:style>
  <w:style w:type="paragraph" w:customStyle="1" w:styleId="Positionprofile">
    <w:name w:val="Position profile"/>
    <w:basedOn w:val="Normal"/>
    <w:qFormat/>
    <w:rsid w:val="00224654"/>
    <w:pPr>
      <w:keepNext/>
      <w:spacing w:before="0" w:after="240" w:line="240" w:lineRule="atLeast"/>
    </w:pPr>
    <w:rPr>
      <w:rFonts w:eastAsia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8743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3A9"/>
    <w:rPr>
      <w:color w:val="605E5C"/>
      <w:shd w:val="clear" w:color="auto" w:fill="E1DFDD"/>
    </w:rPr>
  </w:style>
  <w:style w:type="paragraph" w:customStyle="1" w:styleId="Paragraphbeforelist">
    <w:name w:val="Paragraph before list"/>
    <w:basedOn w:val="Paragraph"/>
    <w:uiPriority w:val="4"/>
    <w:qFormat/>
    <w:rsid w:val="008743A9"/>
    <w:pPr>
      <w:spacing w:after="80"/>
    </w:pPr>
  </w:style>
  <w:style w:type="paragraph" w:customStyle="1" w:styleId="Bulletlevel1">
    <w:name w:val="Bullet level 1"/>
    <w:basedOn w:val="ListBullet"/>
    <w:uiPriority w:val="5"/>
    <w:qFormat/>
    <w:rsid w:val="008743A9"/>
    <w:pPr>
      <w:numPr>
        <w:numId w:val="0"/>
      </w:numPr>
      <w:spacing w:before="0" w:after="80" w:line="240" w:lineRule="atLeast"/>
      <w:ind w:left="295" w:hanging="360"/>
    </w:pPr>
    <w:rPr>
      <w:rFonts w:cs="Arial"/>
      <w:szCs w:val="24"/>
      <w:lang w:eastAsia="en-AU"/>
    </w:rPr>
  </w:style>
  <w:style w:type="paragraph" w:customStyle="1" w:styleId="Paragraph">
    <w:name w:val="Paragraph"/>
    <w:basedOn w:val="Normal"/>
    <w:qFormat/>
    <w:rsid w:val="008743A9"/>
    <w:pPr>
      <w:keepNext/>
      <w:spacing w:before="0" w:after="240" w:line="240" w:lineRule="atLeast"/>
    </w:pPr>
    <w:rPr>
      <w:rFonts w:eastAsia="Times New Roman"/>
      <w:szCs w:val="24"/>
      <w:lang w:eastAsia="en-AU"/>
    </w:rPr>
  </w:style>
  <w:style w:type="paragraph" w:customStyle="1" w:styleId="Bulletlevel2">
    <w:name w:val="Bullet level 2"/>
    <w:basedOn w:val="ListBullet2"/>
    <w:uiPriority w:val="7"/>
    <w:qFormat/>
    <w:rsid w:val="008743A9"/>
    <w:pPr>
      <w:numPr>
        <w:numId w:val="2"/>
      </w:numPr>
      <w:spacing w:before="0" w:after="80" w:line="240" w:lineRule="atLeast"/>
    </w:pPr>
    <w:rPr>
      <w:rFonts w:cs="Arial"/>
      <w:szCs w:val="24"/>
      <w:lang w:eastAsia="en-AU"/>
    </w:rPr>
  </w:style>
  <w:style w:type="paragraph" w:customStyle="1" w:styleId="Bulletlevel2last">
    <w:name w:val="Bullet level 2 last"/>
    <w:basedOn w:val="Bulletlevel2"/>
    <w:uiPriority w:val="8"/>
    <w:qFormat/>
    <w:rsid w:val="008743A9"/>
    <w:pPr>
      <w:spacing w:after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8743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43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43A9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4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43A9"/>
    <w:rPr>
      <w:rFonts w:ascii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70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4670"/>
    <w:pPr>
      <w:spacing w:before="0" w:after="60"/>
      <w:outlineLvl w:val="1"/>
    </w:pPr>
    <w:rPr>
      <w:rFonts w:eastAsiaTheme="majorEastAsia" w:cs="Times New Roman"/>
      <w:color w:val="E20000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4670"/>
    <w:rPr>
      <w:rFonts w:ascii="Arial" w:eastAsiaTheme="majorEastAsia" w:hAnsi="Arial" w:cs="Times New Roman"/>
      <w:color w:val="E20000"/>
      <w:szCs w:val="24"/>
    </w:rPr>
  </w:style>
  <w:style w:type="paragraph" w:customStyle="1" w:styleId="Heading2alt">
    <w:name w:val="Heading 2 alt"/>
    <w:basedOn w:val="Heading2"/>
    <w:link w:val="Heading2altChar"/>
    <w:qFormat/>
    <w:rsid w:val="00E04A18"/>
    <w:pPr>
      <w:spacing w:before="360" w:after="360"/>
    </w:pPr>
    <w:rPr>
      <w:b w:val="0"/>
      <w:bCs w:val="0"/>
      <w:sz w:val="40"/>
      <w:szCs w:val="40"/>
    </w:rPr>
  </w:style>
  <w:style w:type="character" w:customStyle="1" w:styleId="Heading2altChar">
    <w:name w:val="Heading 2 alt Char"/>
    <w:basedOn w:val="Heading2Char"/>
    <w:link w:val="Heading2alt"/>
    <w:rsid w:val="00E04A18"/>
    <w:rPr>
      <w:rFonts w:ascii="Arial" w:eastAsiaTheme="majorEastAsia" w:hAnsi="Arial" w:cstheme="majorBidi"/>
      <w:b w:val="0"/>
      <w:bCs w:val="0"/>
      <w:iCs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AD159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93DB6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7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7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747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7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7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8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4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764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9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69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5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afeworkaustralia.gov.au/about-us/careers/current-vacancies" TargetMode="External"/><Relationship Id="rId7" Type="http://schemas.openxmlformats.org/officeDocument/2006/relationships/styles" Target="styles.xml"/><Relationship Id="rId12" Type="http://schemas.openxmlformats.org/officeDocument/2006/relationships/hyperlink" Target="mailto:leanne.mccauley@swa.gov.au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defence.gov.au/dsv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mailto:recruitment@swa.gov.a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safeworkaustralia.gov.au/about-us/who-we-are-and-what-we-do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mailto:recruitment@swa.gov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E8F9BD149D3645BEBB384580B989D3" ma:contentTypeVersion="8" ma:contentTypeDescription="Create a new document." ma:contentTypeScope="" ma:versionID="6d8b9c778accddc0a1710b4bd5f559fc">
  <xsd:schema xmlns:xsd="http://www.w3.org/2001/XMLSchema" xmlns:xs="http://www.w3.org/2001/XMLSchema" xmlns:p="http://schemas.microsoft.com/office/2006/metadata/properties" xmlns:ns2="2b6b1ac6-3da4-4973-8589-218893d1bb98" targetNamespace="http://schemas.microsoft.com/office/2006/metadata/properties" ma:root="true" ma:fieldsID="1808644fefbf59ddaed970f8c2f30baa" ns2:_="">
    <xsd:import namespace="2b6b1ac6-3da4-4973-8589-218893d1bb9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b1ac6-3da4-4973-8589-218893d1bb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b6b1ac6-3da4-4973-8589-218893d1bb98">SWAEMPLOYINFO-1495730285-1</_dlc_DocId>
    <_dlc_DocIdUrl xmlns="2b6b1ac6-3da4-4973-8589-218893d1bb98">
      <Url>https://sharedservicescentre.sharepoint.com/sites/swa-employeeinfo/_layouts/15/DocIdRedir.aspx?ID=SWAEMPLOYINFO-1495730285-1</Url>
      <Description>SWAEMPLOYINFO-1495730285-1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2C1F58-BD93-430A-BF5F-0FF7AC66D9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F75D52-D4EA-4F32-BC16-B39A55E3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b1ac6-3da4-4973-8589-218893d1bb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7B9E22-173C-4660-A4C1-B5E63694A315}">
  <ds:schemaRefs>
    <ds:schemaRef ds:uri="http://schemas.microsoft.com/office/2006/metadata/properties"/>
    <ds:schemaRef ds:uri="http://schemas.microsoft.com/office/infopath/2007/PartnerControls"/>
    <ds:schemaRef ds:uri="2b6b1ac6-3da4-4973-8589-218893d1bb98"/>
  </ds:schemaRefs>
</ds:datastoreItem>
</file>

<file path=customXml/itemProps4.xml><?xml version="1.0" encoding="utf-8"?>
<ds:datastoreItem xmlns:ds="http://schemas.openxmlformats.org/officeDocument/2006/customXml" ds:itemID="{5CC3C21E-E9DE-429F-84D9-D0424119A0D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7498478-6F2B-4D3A-80E1-D627279CCD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1096</Words>
  <Characters>6490</Characters>
  <Application>Microsoft Office Word</Application>
  <DocSecurity>0</DocSecurity>
  <Lines>132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RICHARDSON,Anna</dc:creator>
  <cp:keywords/>
  <dc:description/>
  <cp:lastModifiedBy>BRYANT,Mel</cp:lastModifiedBy>
  <cp:revision>8</cp:revision>
  <cp:lastPrinted>2022-04-19T06:10:00Z</cp:lastPrinted>
  <dcterms:created xsi:type="dcterms:W3CDTF">2022-04-19T03:32:00Z</dcterms:created>
  <dcterms:modified xsi:type="dcterms:W3CDTF">2022-04-19T06:11:00Z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0x01010075E8F9BD149D3645BEBB384580B989D3</vt:lpwstr>
  </property>
  <property fmtid="{D5CDD505-2E9C-101B-9397-08002B2CF9AE}" pid="3" name="_dlc_DocIdItemGuid">
    <vt:lpwstr>ff1f813d-9680-4e9c-a676-c627d4b0b37e</vt:lpwstr>
  </property>
  <property fmtid="{D5CDD505-2E9C-101B-9397-08002B2CF9AE}" pid="4" name="MSIP_Label_79d889eb-932f-4752-8739-64d25806ef64_Enabled">
    <vt:lpwstr>true</vt:lpwstr>
  </property>
  <property fmtid="{D5CDD505-2E9C-101B-9397-08002B2CF9AE}" pid="5" name="MSIP_Label_79d889eb-932f-4752-8739-64d25806ef64_SetDate">
    <vt:lpwstr>2022-04-14T04:08:05Z</vt:lpwstr>
  </property>
  <property fmtid="{D5CDD505-2E9C-101B-9397-08002B2CF9AE}" pid="6" name="MSIP_Label_79d889eb-932f-4752-8739-64d25806ef64_Method">
    <vt:lpwstr>Privileged</vt:lpwstr>
  </property>
  <property fmtid="{D5CDD505-2E9C-101B-9397-08002B2CF9AE}" pid="7" name="MSIP_Label_79d889eb-932f-4752-8739-64d25806ef64_Name">
    <vt:lpwstr>79d889eb-932f-4752-8739-64d25806ef64</vt:lpwstr>
  </property>
  <property fmtid="{D5CDD505-2E9C-101B-9397-08002B2CF9AE}" pid="8" name="MSIP_Label_79d889eb-932f-4752-8739-64d25806ef64_SiteId">
    <vt:lpwstr>dd0cfd15-4558-4b12-8bad-ea26984fc417</vt:lpwstr>
  </property>
  <property fmtid="{D5CDD505-2E9C-101B-9397-08002B2CF9AE}" pid="9" name="MSIP_Label_79d889eb-932f-4752-8739-64d25806ef64_ActionId">
    <vt:lpwstr>c37ebee2-d1b9-46d8-a01d-4e10dc16bd5f</vt:lpwstr>
  </property>
  <property fmtid="{D5CDD505-2E9C-101B-9397-08002B2CF9AE}" pid="10" name="MSIP_Label_79d889eb-932f-4752-8739-64d25806ef64_ContentBits">
    <vt:lpwstr>0</vt:lpwstr>
  </property>
</Properties>
</file>