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3352D" w14:textId="28DC7F35" w:rsidR="00BB2A1B" w:rsidRDefault="00F25FBC" w:rsidP="00913136">
      <w:pPr>
        <w:pStyle w:val="Title"/>
        <w:spacing w:before="1200"/>
      </w:pPr>
      <w:r>
        <w:t xml:space="preserve">Example of a </w:t>
      </w:r>
      <w:r w:rsidR="00722AD5">
        <w:t>M</w:t>
      </w:r>
      <w:r>
        <w:t>anifest</w:t>
      </w:r>
    </w:p>
    <w:p w14:paraId="512BC0D9" w14:textId="76095401" w:rsidR="00722AD5" w:rsidRPr="007B7F6E" w:rsidRDefault="00840326" w:rsidP="00722AD5">
      <w:r w:rsidRPr="007B7F6E">
        <w:t xml:space="preserve">A manifest </w:t>
      </w:r>
      <w:r w:rsidR="00547934">
        <w:t>provides</w:t>
      </w:r>
      <w:r w:rsidR="002F63BD">
        <w:t xml:space="preserve"> </w:t>
      </w:r>
      <w:r w:rsidR="00547934">
        <w:t>information on</w:t>
      </w:r>
      <w:r w:rsidRPr="007B7F6E">
        <w:t xml:space="preserve"> hazardous chemical</w:t>
      </w:r>
      <w:r w:rsidR="00547934">
        <w:t>s</w:t>
      </w:r>
      <w:r w:rsidRPr="007B7F6E">
        <w:t xml:space="preserve"> </w:t>
      </w:r>
      <w:r w:rsidR="00547934">
        <w:t>for</w:t>
      </w:r>
      <w:r w:rsidR="00C529C0">
        <w:t xml:space="preserve"> use by</w:t>
      </w:r>
      <w:r w:rsidRPr="007B7F6E">
        <w:t xml:space="preserve"> emergency services</w:t>
      </w:r>
      <w:r w:rsidR="00547934">
        <w:t xml:space="preserve">. </w:t>
      </w:r>
      <w:r w:rsidR="00824607">
        <w:t>A</w:t>
      </w:r>
      <w:r w:rsidR="00F25FBC">
        <w:t xml:space="preserve"> </w:t>
      </w:r>
      <w:r w:rsidR="00030FAD">
        <w:t>manifest must</w:t>
      </w:r>
      <w:r w:rsidR="00824607">
        <w:t xml:space="preserve"> be prepared for a workplace which </w:t>
      </w:r>
      <w:r w:rsidR="00F25FBC">
        <w:t xml:space="preserve">stores </w:t>
      </w:r>
      <w:r w:rsidR="00722AD5" w:rsidRPr="00722AD5">
        <w:t xml:space="preserve">hazardous chemicals </w:t>
      </w:r>
      <w:r w:rsidR="00722AD5">
        <w:t>above the</w:t>
      </w:r>
      <w:r w:rsidR="00722AD5" w:rsidRPr="00722AD5">
        <w:t xml:space="preserve"> </w:t>
      </w:r>
      <w:r w:rsidR="00722AD5">
        <w:t xml:space="preserve">manifest quantities listed in the </w:t>
      </w:r>
      <w:r w:rsidR="008A53EC">
        <w:t xml:space="preserve">model </w:t>
      </w:r>
      <w:r w:rsidR="00722AD5">
        <w:t xml:space="preserve">Work Health and Safety </w:t>
      </w:r>
      <w:r w:rsidR="00177AF2">
        <w:t xml:space="preserve">(WHS) </w:t>
      </w:r>
      <w:r w:rsidR="00722AD5">
        <w:t>Regulations.</w:t>
      </w:r>
    </w:p>
    <w:p w14:paraId="299C6F55" w14:textId="7746A539" w:rsidR="00840326" w:rsidRDefault="00913136" w:rsidP="00CE3183">
      <w:r w:rsidRPr="007B7F6E">
        <w:t xml:space="preserve">This </w:t>
      </w:r>
      <w:r w:rsidR="00C32BD1">
        <w:t>example is provided to help businesses</w:t>
      </w:r>
      <w:r w:rsidRPr="007B7F6E">
        <w:t xml:space="preserve"> develop manifest</w:t>
      </w:r>
      <w:r w:rsidR="00C32BD1">
        <w:t>s</w:t>
      </w:r>
      <w:r w:rsidRPr="007B7F6E">
        <w:t xml:space="preserve"> that meet the requirements of the </w:t>
      </w:r>
      <w:r w:rsidR="008A53EC">
        <w:t xml:space="preserve">model </w:t>
      </w:r>
      <w:r w:rsidR="00177AF2">
        <w:t xml:space="preserve">WHS </w:t>
      </w:r>
      <w:r w:rsidRPr="007B7F6E">
        <w:t>Regulation</w:t>
      </w:r>
      <w:r w:rsidR="0092019C">
        <w:t>s</w:t>
      </w:r>
      <w:r w:rsidRPr="007B7F6E">
        <w:t>. The layout used here is not mandatory but shows the information to be included. The amount of information required will depend on the size and complexity of the workplace.</w:t>
      </w:r>
    </w:p>
    <w:p w14:paraId="0AC271F9" w14:textId="57370057" w:rsidR="00370E3B" w:rsidRDefault="00F81EE0" w:rsidP="00CE3183">
      <w:r w:rsidRPr="00824607">
        <w:rPr>
          <w:b/>
        </w:rPr>
        <w:t>Note</w:t>
      </w:r>
      <w:r w:rsidR="00824607">
        <w:t>:</w:t>
      </w:r>
      <w:r>
        <w:t xml:space="preserve"> i</w:t>
      </w:r>
      <w:r w:rsidR="002F59FD">
        <w:t xml:space="preserve">f you store manifest </w:t>
      </w:r>
      <w:r w:rsidR="003A6C59">
        <w:t>quantities</w:t>
      </w:r>
      <w:r w:rsidR="002F59FD">
        <w:t xml:space="preserve"> of hazardous chemicals</w:t>
      </w:r>
      <w:r>
        <w:t xml:space="preserve"> at your workplace, </w:t>
      </w:r>
      <w:r w:rsidR="002F59FD">
        <w:t xml:space="preserve">you </w:t>
      </w:r>
      <w:r w:rsidR="00824607">
        <w:t xml:space="preserve">must </w:t>
      </w:r>
      <w:r>
        <w:t xml:space="preserve">notify </w:t>
      </w:r>
      <w:hyperlink r:id="rId11" w:history="1">
        <w:r w:rsidRPr="00AB1C9D">
          <w:rPr>
            <w:rStyle w:val="Hyperlink"/>
          </w:rPr>
          <w:t>your WHS regulator</w:t>
        </w:r>
      </w:hyperlink>
      <w:r>
        <w:t xml:space="preserve"> </w:t>
      </w:r>
      <w:r w:rsidR="00F13057">
        <w:t xml:space="preserve">and supply a copy of the manifest for your workplace. You must also provide </w:t>
      </w:r>
      <w:r>
        <w:t>a copy of your emergency plan to your primary emergency service provider (typically the local fire service)</w:t>
      </w:r>
      <w:r w:rsidR="002F59FD">
        <w:t>.</w:t>
      </w:r>
      <w:r w:rsidR="00030FAD">
        <w:t xml:space="preserve"> </w:t>
      </w:r>
      <w:r w:rsidR="008A53EC">
        <w:t>Your WHS regulator can assist you if you are not sure whether your business is covered by this requirement.</w:t>
      </w:r>
    </w:p>
    <w:p w14:paraId="512F9DCE" w14:textId="0A075697" w:rsidR="00F81EE0" w:rsidRDefault="00F81EE0" w:rsidP="00CE3183">
      <w:r>
        <w:t>Some states and territories may have additional requirements</w:t>
      </w:r>
      <w:r w:rsidR="00F13057">
        <w:t xml:space="preserve">, including licencing, for the storage of hazardous chemicals or dangerous goods. The </w:t>
      </w:r>
      <w:hyperlink r:id="rId12" w:history="1">
        <w:r w:rsidRPr="00030FAD">
          <w:rPr>
            <w:rStyle w:val="Hyperlink"/>
          </w:rPr>
          <w:t>WHS regulator</w:t>
        </w:r>
        <w:r w:rsidR="00F13057" w:rsidRPr="00030FAD">
          <w:rPr>
            <w:rStyle w:val="Hyperlink"/>
          </w:rPr>
          <w:t xml:space="preserve"> in your state or territory</w:t>
        </w:r>
      </w:hyperlink>
      <w:r w:rsidR="00F13057">
        <w:t xml:space="preserve"> should be contacted for further information. </w:t>
      </w:r>
    </w:p>
    <w:p w14:paraId="5669C239" w14:textId="77777777" w:rsidR="007B7F6E" w:rsidRPr="007B7F6E" w:rsidRDefault="007B7F6E" w:rsidP="00CE3183"/>
    <w:p w14:paraId="39AC32F5" w14:textId="20C532F4" w:rsidR="00913136" w:rsidRDefault="0084438F" w:rsidP="005705CD">
      <w:pPr>
        <w:pStyle w:val="Heading2"/>
      </w:pPr>
      <w:r>
        <w:t>EXAMPLE MANIFEST</w:t>
      </w:r>
    </w:p>
    <w:tbl>
      <w:tblPr>
        <w:tblStyle w:val="LightShading-Accent2"/>
        <w:tblW w:w="5000" w:type="pct"/>
        <w:tblLook w:val="0420" w:firstRow="1" w:lastRow="0" w:firstColumn="0" w:lastColumn="0" w:noHBand="0" w:noVBand="1"/>
        <w:tblDescription w:val="Alt text here describing what the data is illustrating"/>
      </w:tblPr>
      <w:tblGrid>
        <w:gridCol w:w="3681"/>
        <w:gridCol w:w="6061"/>
      </w:tblGrid>
      <w:tr w:rsidR="00C95A63" w:rsidRPr="0016581D" w14:paraId="0F977BAE" w14:textId="77777777" w:rsidTr="00C95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3F9DD9" w14:textId="093DB4B9" w:rsidR="00C95A63" w:rsidRPr="00C95A63" w:rsidRDefault="0084438F" w:rsidP="0084438F">
            <w:r>
              <w:rPr>
                <w:bCs w:val="0"/>
                <w:sz w:val="22"/>
              </w:rPr>
              <w:t xml:space="preserve">Workplace </w:t>
            </w:r>
            <w:r w:rsidR="00C95A63" w:rsidRPr="00C95A63">
              <w:rPr>
                <w:bCs w:val="0"/>
                <w:sz w:val="22"/>
              </w:rPr>
              <w:t>information</w:t>
            </w:r>
          </w:p>
        </w:tc>
      </w:tr>
      <w:tr w:rsidR="00547934" w:rsidRPr="0016581D" w14:paraId="3E215E5A" w14:textId="77777777" w:rsidTr="0057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8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EB4220" w14:textId="448FB180" w:rsidR="00547934" w:rsidRPr="007B7F6E" w:rsidRDefault="00AB385F" w:rsidP="00547934">
            <w:r>
              <w:rPr>
                <w:sz w:val="22"/>
              </w:rPr>
              <w:t>B</w:t>
            </w:r>
            <w:r w:rsidR="00547934">
              <w:rPr>
                <w:sz w:val="22"/>
              </w:rPr>
              <w:t>usiness name</w:t>
            </w:r>
          </w:p>
        </w:tc>
        <w:tc>
          <w:tcPr>
            <w:tcW w:w="311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546E8A" w14:textId="7FBF9A0B" w:rsidR="00547934" w:rsidRPr="007B7F6E" w:rsidRDefault="00AB385F" w:rsidP="00547934">
            <w:r>
              <w:rPr>
                <w:sz w:val="22"/>
              </w:rPr>
              <w:t>XYZ CHEMICAL</w:t>
            </w:r>
            <w:r w:rsidR="00547934" w:rsidRPr="007B7F6E">
              <w:rPr>
                <w:sz w:val="22"/>
              </w:rPr>
              <w:t xml:space="preserve"> COMPANY PTY LTD</w:t>
            </w:r>
          </w:p>
        </w:tc>
      </w:tr>
      <w:tr w:rsidR="00547934" w:rsidRPr="00282770" w14:paraId="6D841504" w14:textId="77777777" w:rsidTr="005779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889" w:type="pct"/>
            <w:tcBorders>
              <w:top w:val="single" w:sz="4" w:space="0" w:color="FFFFFF" w:themeColor="background1"/>
            </w:tcBorders>
            <w:noWrap/>
          </w:tcPr>
          <w:p w14:paraId="1B65B062" w14:textId="781F6A90" w:rsidR="00547934" w:rsidRPr="007B7F6E" w:rsidRDefault="00547934" w:rsidP="00547934">
            <w:pPr>
              <w:rPr>
                <w:sz w:val="22"/>
              </w:rPr>
            </w:pPr>
            <w:r w:rsidRPr="007B7F6E">
              <w:rPr>
                <w:sz w:val="22"/>
              </w:rPr>
              <w:t xml:space="preserve">Trading </w:t>
            </w:r>
            <w:r>
              <w:rPr>
                <w:sz w:val="22"/>
              </w:rPr>
              <w:t>n</w:t>
            </w:r>
            <w:r w:rsidRPr="007B7F6E">
              <w:rPr>
                <w:sz w:val="22"/>
              </w:rPr>
              <w:t>ame</w:t>
            </w:r>
            <w:r>
              <w:rPr>
                <w:sz w:val="22"/>
              </w:rPr>
              <w:t xml:space="preserve"> (if different)</w:t>
            </w:r>
          </w:p>
        </w:tc>
        <w:tc>
          <w:tcPr>
            <w:tcW w:w="3111" w:type="pct"/>
            <w:tcBorders>
              <w:top w:val="single" w:sz="4" w:space="0" w:color="FFFFFF" w:themeColor="background1"/>
            </w:tcBorders>
            <w:noWrap/>
          </w:tcPr>
          <w:p w14:paraId="272C674F" w14:textId="77777777" w:rsidR="00547934" w:rsidRPr="00C32BD1" w:rsidRDefault="00547934" w:rsidP="00547934">
            <w:pPr>
              <w:rPr>
                <w:sz w:val="22"/>
              </w:rPr>
            </w:pPr>
            <w:r w:rsidRPr="00C32BD1">
              <w:rPr>
                <w:sz w:val="22"/>
              </w:rPr>
              <w:t>XYZ CHEMICALS</w:t>
            </w:r>
          </w:p>
        </w:tc>
      </w:tr>
      <w:tr w:rsidR="00547934" w:rsidRPr="00282770" w14:paraId="3B17339A" w14:textId="77777777" w:rsidTr="00577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889" w:type="pct"/>
            <w:noWrap/>
          </w:tcPr>
          <w:p w14:paraId="7F273A0D" w14:textId="77777777" w:rsidR="00547934" w:rsidRPr="007B7F6E" w:rsidRDefault="00547934" w:rsidP="00547934">
            <w:pPr>
              <w:rPr>
                <w:sz w:val="22"/>
              </w:rPr>
            </w:pPr>
            <w:r w:rsidRPr="007B7F6E">
              <w:rPr>
                <w:sz w:val="22"/>
              </w:rPr>
              <w:t>Address of the workplace</w:t>
            </w:r>
          </w:p>
        </w:tc>
        <w:tc>
          <w:tcPr>
            <w:tcW w:w="3111" w:type="pct"/>
            <w:noWrap/>
          </w:tcPr>
          <w:p w14:paraId="1EEB11D1" w14:textId="25108538" w:rsidR="00547934" w:rsidRPr="00C32BD1" w:rsidRDefault="00547934" w:rsidP="00AB385F">
            <w:pPr>
              <w:rPr>
                <w:sz w:val="22"/>
              </w:rPr>
            </w:pPr>
            <w:r w:rsidRPr="00C32BD1">
              <w:rPr>
                <w:sz w:val="22"/>
              </w:rPr>
              <w:t xml:space="preserve">1234 </w:t>
            </w:r>
            <w:r w:rsidR="00AB385F">
              <w:rPr>
                <w:sz w:val="22"/>
              </w:rPr>
              <w:t>ABC</w:t>
            </w:r>
            <w:r w:rsidRPr="00C32BD1">
              <w:rPr>
                <w:sz w:val="22"/>
              </w:rPr>
              <w:t xml:space="preserve"> Street, Canberra, ACT 2601</w:t>
            </w:r>
          </w:p>
        </w:tc>
      </w:tr>
      <w:tr w:rsidR="00547934" w:rsidRPr="00282770" w14:paraId="30ABB2DB" w14:textId="77777777" w:rsidTr="005779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889" w:type="pct"/>
            <w:noWrap/>
          </w:tcPr>
          <w:p w14:paraId="04236906" w14:textId="0139933E" w:rsidR="00547934" w:rsidRPr="007B7F6E" w:rsidRDefault="00547934" w:rsidP="005779F9">
            <w:pPr>
              <w:rPr>
                <w:sz w:val="22"/>
              </w:rPr>
            </w:pPr>
            <w:r w:rsidRPr="007B7F6E">
              <w:rPr>
                <w:sz w:val="22"/>
              </w:rPr>
              <w:t>Date this manifest was prepared</w:t>
            </w:r>
          </w:p>
        </w:tc>
        <w:tc>
          <w:tcPr>
            <w:tcW w:w="3111" w:type="pct"/>
            <w:noWrap/>
          </w:tcPr>
          <w:p w14:paraId="5D80C8FE" w14:textId="77777777" w:rsidR="00547934" w:rsidRPr="00C32BD1" w:rsidRDefault="00547934" w:rsidP="00547934">
            <w:pPr>
              <w:rPr>
                <w:sz w:val="22"/>
              </w:rPr>
            </w:pPr>
            <w:r w:rsidRPr="00C32BD1">
              <w:rPr>
                <w:sz w:val="22"/>
              </w:rPr>
              <w:t>1st January 2019</w:t>
            </w:r>
          </w:p>
        </w:tc>
      </w:tr>
    </w:tbl>
    <w:p w14:paraId="6F42CB91" w14:textId="77777777" w:rsidR="007B7F6E" w:rsidRPr="00A155B8" w:rsidRDefault="007B7F6E" w:rsidP="00BB2A1B">
      <w:pPr>
        <w:rPr>
          <w:color w:val="C10A27"/>
          <w:szCs w:val="22"/>
        </w:rPr>
      </w:pPr>
    </w:p>
    <w:p w14:paraId="0A3F70DE" w14:textId="27CC9A28" w:rsidR="00840326" w:rsidRDefault="005705CD" w:rsidP="00BB2A1B">
      <w:pPr>
        <w:rPr>
          <w:color w:val="C10A27"/>
          <w:sz w:val="32"/>
        </w:rPr>
      </w:pPr>
      <w:r w:rsidRPr="005705CD">
        <w:rPr>
          <w:color w:val="C10A27"/>
          <w:sz w:val="32"/>
        </w:rPr>
        <w:t>EMERGENCY CONTACTS</w:t>
      </w:r>
    </w:p>
    <w:p w14:paraId="3ED9A6C7" w14:textId="0C5BFC09" w:rsidR="005705CD" w:rsidRPr="007B7F6E" w:rsidRDefault="00840326" w:rsidP="00BB2A1B">
      <w:pPr>
        <w:rPr>
          <w:sz w:val="24"/>
        </w:rPr>
      </w:pPr>
      <w:r w:rsidRPr="007B7F6E">
        <w:t>B</w:t>
      </w:r>
      <w:r w:rsidR="005705CD" w:rsidRPr="007B7F6E">
        <w:t>oth business hours and after hours telephone numbers for at least 2 persons who may be contacted if there is a notifiable incident at the workplace</w:t>
      </w:r>
      <w:r w:rsidRPr="007B7F6E">
        <w:t>.</w:t>
      </w:r>
    </w:p>
    <w:tbl>
      <w:tblPr>
        <w:tblStyle w:val="LightShading-Accent2"/>
        <w:tblW w:w="5000" w:type="pct"/>
        <w:tblLook w:val="0420" w:firstRow="1" w:lastRow="0" w:firstColumn="0" w:lastColumn="0" w:noHBand="0" w:noVBand="1"/>
        <w:tblDescription w:val="Alt text here describing what the data is illustrating"/>
      </w:tblPr>
      <w:tblGrid>
        <w:gridCol w:w="3247"/>
        <w:gridCol w:w="3247"/>
        <w:gridCol w:w="3248"/>
      </w:tblGrid>
      <w:tr w:rsidR="005705CD" w:rsidRPr="007B7F6E" w14:paraId="1F5C4C2F" w14:textId="77777777" w:rsidTr="00B90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EDFE7A0" w14:textId="77777777" w:rsidR="005705CD" w:rsidRPr="007B7F6E" w:rsidRDefault="005705CD" w:rsidP="005705CD">
            <w:pPr>
              <w:rPr>
                <w:sz w:val="22"/>
              </w:rPr>
            </w:pPr>
            <w:r w:rsidRPr="007B7F6E">
              <w:rPr>
                <w:sz w:val="22"/>
              </w:rPr>
              <w:t>Name</w:t>
            </w:r>
          </w:p>
        </w:tc>
        <w:tc>
          <w:tcPr>
            <w:tcW w:w="166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EC5BBF8" w14:textId="77777777" w:rsidR="005705CD" w:rsidRPr="007B7F6E" w:rsidRDefault="005705CD" w:rsidP="005705CD">
            <w:pPr>
              <w:rPr>
                <w:sz w:val="22"/>
              </w:rPr>
            </w:pPr>
            <w:r w:rsidRPr="007B7F6E">
              <w:rPr>
                <w:sz w:val="22"/>
              </w:rPr>
              <w:t>Position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2C8E093" w14:textId="77777777" w:rsidR="005705CD" w:rsidRPr="007B7F6E" w:rsidRDefault="005705CD" w:rsidP="005705CD">
            <w:pPr>
              <w:rPr>
                <w:sz w:val="22"/>
              </w:rPr>
            </w:pPr>
            <w:r w:rsidRPr="007B7F6E">
              <w:rPr>
                <w:sz w:val="22"/>
              </w:rPr>
              <w:t>Telephone</w:t>
            </w:r>
          </w:p>
        </w:tc>
      </w:tr>
      <w:tr w:rsidR="005705CD" w:rsidRPr="007B7F6E" w14:paraId="3AACA864" w14:textId="77777777" w:rsidTr="00B90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666" w:type="pct"/>
            <w:tcBorders>
              <w:top w:val="single" w:sz="4" w:space="0" w:color="FFFFFF" w:themeColor="background1"/>
            </w:tcBorders>
            <w:noWrap/>
          </w:tcPr>
          <w:p w14:paraId="32E36664" w14:textId="77777777" w:rsidR="005705CD" w:rsidRPr="007B7F6E" w:rsidRDefault="005705CD" w:rsidP="005705CD">
            <w:pPr>
              <w:rPr>
                <w:sz w:val="22"/>
              </w:rPr>
            </w:pPr>
            <w:r w:rsidRPr="007B7F6E">
              <w:rPr>
                <w:sz w:val="22"/>
              </w:rPr>
              <w:t>L Dodgson</w:t>
            </w:r>
          </w:p>
        </w:tc>
        <w:tc>
          <w:tcPr>
            <w:tcW w:w="1666" w:type="pct"/>
            <w:tcBorders>
              <w:top w:val="single" w:sz="4" w:space="0" w:color="FFFFFF" w:themeColor="background1"/>
            </w:tcBorders>
            <w:noWrap/>
          </w:tcPr>
          <w:p w14:paraId="58DBD076" w14:textId="77777777" w:rsidR="005705CD" w:rsidRPr="007B7F6E" w:rsidRDefault="005705CD" w:rsidP="005705CD">
            <w:pPr>
              <w:rPr>
                <w:sz w:val="22"/>
              </w:rPr>
            </w:pPr>
            <w:r w:rsidRPr="007B7F6E">
              <w:rPr>
                <w:sz w:val="22"/>
              </w:rPr>
              <w:t>Production Supervisor</w:t>
            </w:r>
          </w:p>
        </w:tc>
        <w:tc>
          <w:tcPr>
            <w:tcW w:w="1667" w:type="pct"/>
            <w:tcBorders>
              <w:top w:val="single" w:sz="4" w:space="0" w:color="FFFFFF" w:themeColor="background1"/>
            </w:tcBorders>
            <w:noWrap/>
          </w:tcPr>
          <w:p w14:paraId="03D9194F" w14:textId="3D42646C" w:rsidR="005705CD" w:rsidRPr="007B7F6E" w:rsidRDefault="005705CD" w:rsidP="005705CD">
            <w:pPr>
              <w:rPr>
                <w:sz w:val="22"/>
              </w:rPr>
            </w:pPr>
            <w:r w:rsidRPr="007B7F6E">
              <w:rPr>
                <w:sz w:val="22"/>
              </w:rPr>
              <w:t>B/H:</w:t>
            </w:r>
            <w:r w:rsidR="008C5811">
              <w:rPr>
                <w:sz w:val="22"/>
              </w:rPr>
              <w:t xml:space="preserve"> </w:t>
            </w:r>
            <w:r w:rsidR="00C32BD1">
              <w:rPr>
                <w:sz w:val="22"/>
              </w:rPr>
              <w:t>12 345 678</w:t>
            </w:r>
            <w:r w:rsidRPr="007B7F6E">
              <w:rPr>
                <w:sz w:val="22"/>
              </w:rPr>
              <w:br/>
              <w:t>A/H:</w:t>
            </w:r>
            <w:r w:rsidR="00C32BD1">
              <w:rPr>
                <w:sz w:val="22"/>
              </w:rPr>
              <w:t xml:space="preserve"> 91 011 121</w:t>
            </w:r>
          </w:p>
        </w:tc>
      </w:tr>
      <w:tr w:rsidR="005705CD" w:rsidRPr="007B7F6E" w14:paraId="5EB4D7E5" w14:textId="77777777" w:rsidTr="00AB6E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666" w:type="pct"/>
            <w:noWrap/>
          </w:tcPr>
          <w:p w14:paraId="0CC4E31E" w14:textId="77777777" w:rsidR="005705CD" w:rsidRPr="007B7F6E" w:rsidRDefault="004F10D5" w:rsidP="005705CD">
            <w:pPr>
              <w:rPr>
                <w:sz w:val="22"/>
              </w:rPr>
            </w:pPr>
            <w:r w:rsidRPr="007B7F6E">
              <w:rPr>
                <w:sz w:val="22"/>
              </w:rPr>
              <w:t>R Swanson</w:t>
            </w:r>
          </w:p>
        </w:tc>
        <w:tc>
          <w:tcPr>
            <w:tcW w:w="1666" w:type="pct"/>
            <w:noWrap/>
          </w:tcPr>
          <w:p w14:paraId="7849A0C1" w14:textId="77777777" w:rsidR="005705CD" w:rsidRPr="007B7F6E" w:rsidRDefault="004F10D5" w:rsidP="005705CD">
            <w:pPr>
              <w:rPr>
                <w:sz w:val="22"/>
              </w:rPr>
            </w:pPr>
            <w:r w:rsidRPr="007B7F6E">
              <w:rPr>
                <w:sz w:val="22"/>
              </w:rPr>
              <w:t>Director</w:t>
            </w:r>
          </w:p>
        </w:tc>
        <w:tc>
          <w:tcPr>
            <w:tcW w:w="1667" w:type="pct"/>
            <w:noWrap/>
          </w:tcPr>
          <w:p w14:paraId="3BA9086B" w14:textId="74276648" w:rsidR="005705CD" w:rsidRPr="007B7F6E" w:rsidRDefault="005705CD" w:rsidP="00C32BD1">
            <w:pPr>
              <w:rPr>
                <w:sz w:val="22"/>
              </w:rPr>
            </w:pPr>
            <w:r w:rsidRPr="007B7F6E">
              <w:rPr>
                <w:sz w:val="22"/>
              </w:rPr>
              <w:t>B/H:</w:t>
            </w:r>
            <w:r w:rsidR="00C32BD1">
              <w:rPr>
                <w:sz w:val="22"/>
              </w:rPr>
              <w:t xml:space="preserve"> 31 415 161</w:t>
            </w:r>
            <w:r w:rsidRPr="007B7F6E">
              <w:rPr>
                <w:sz w:val="22"/>
              </w:rPr>
              <w:br/>
              <w:t>A/H:</w:t>
            </w:r>
            <w:r w:rsidR="00C32BD1">
              <w:rPr>
                <w:sz w:val="22"/>
              </w:rPr>
              <w:t xml:space="preserve"> 71 819 202</w:t>
            </w:r>
          </w:p>
        </w:tc>
      </w:tr>
    </w:tbl>
    <w:p w14:paraId="5ACB6307" w14:textId="7F04E18D" w:rsidR="007B7F6E" w:rsidRDefault="007B7F6E" w:rsidP="00AB168B">
      <w:pPr>
        <w:rPr>
          <w:sz w:val="20"/>
        </w:rPr>
      </w:pPr>
    </w:p>
    <w:p w14:paraId="794DC971" w14:textId="77777777" w:rsidR="007B7F6E" w:rsidRDefault="007B7F6E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14:paraId="47A2E087" w14:textId="77777777" w:rsidR="00840326" w:rsidRDefault="005705CD" w:rsidP="005705CD">
      <w:pPr>
        <w:rPr>
          <w:sz w:val="20"/>
        </w:rPr>
      </w:pPr>
      <w:r w:rsidRPr="005705CD">
        <w:rPr>
          <w:rStyle w:val="Heading2Char"/>
        </w:rPr>
        <w:lastRenderedPageBreak/>
        <w:t>HAZARDOUS CHEMICALS STORED IN BULK</w:t>
      </w:r>
      <w:r w:rsidRPr="00CE4BFF">
        <w:t xml:space="preserve"> </w:t>
      </w:r>
    </w:p>
    <w:p w14:paraId="4E8C84D7" w14:textId="61E27C18" w:rsidR="005705CD" w:rsidRDefault="00840326" w:rsidP="005705CD">
      <w:r w:rsidRPr="007B7F6E">
        <w:t xml:space="preserve">This should include chemicals </w:t>
      </w:r>
      <w:r w:rsidR="005705CD" w:rsidRPr="007B7F6E">
        <w:t>not</w:t>
      </w:r>
      <w:r w:rsidRPr="007B7F6E">
        <w:t xml:space="preserve"> stored </w:t>
      </w:r>
      <w:r w:rsidR="005705CD" w:rsidRPr="007B7F6E">
        <w:t>in a container</w:t>
      </w:r>
      <w:r w:rsidR="00AB168B" w:rsidRPr="007B7F6E">
        <w:t>, for</w:t>
      </w:r>
      <w:r w:rsidR="005705CD" w:rsidRPr="007B7F6E">
        <w:t xml:space="preserve"> example a stockpile</w:t>
      </w:r>
      <w:r w:rsidRPr="007B7F6E">
        <w:t xml:space="preserve">. </w:t>
      </w:r>
    </w:p>
    <w:tbl>
      <w:tblPr>
        <w:tblStyle w:val="LightShading-Accent2"/>
        <w:tblW w:w="5000" w:type="pct"/>
        <w:tblLook w:val="0420" w:firstRow="1" w:lastRow="0" w:firstColumn="0" w:lastColumn="0" w:noHBand="0" w:noVBand="1"/>
        <w:tblCaption w:val="Hazardous chemicals and Storage Area details"/>
        <w:tblDescription w:val="Hazardous chemicals and Storage Area details"/>
      </w:tblPr>
      <w:tblGrid>
        <w:gridCol w:w="778"/>
        <w:gridCol w:w="1157"/>
        <w:gridCol w:w="737"/>
        <w:gridCol w:w="804"/>
        <w:gridCol w:w="729"/>
        <w:gridCol w:w="1060"/>
        <w:gridCol w:w="1091"/>
        <w:gridCol w:w="1119"/>
        <w:gridCol w:w="55"/>
        <w:gridCol w:w="1103"/>
        <w:gridCol w:w="1109"/>
      </w:tblGrid>
      <w:tr w:rsidR="00C72DAD" w:rsidRPr="00B56B7F" w14:paraId="4467178C" w14:textId="207EEBA4" w:rsidTr="00C72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tcW w:w="422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5869FB" w14:textId="77777777" w:rsidR="00C72DAD" w:rsidRPr="00B56B7F" w:rsidRDefault="00C72DAD" w:rsidP="00106C0F">
            <w:pPr>
              <w:jc w:val="center"/>
            </w:pPr>
            <w:r>
              <w:rPr>
                <w:sz w:val="22"/>
              </w:rPr>
              <w:t>Area</w:t>
            </w:r>
          </w:p>
        </w:tc>
        <w:tc>
          <w:tcPr>
            <w:tcW w:w="2236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E69116" w14:textId="77777777" w:rsidR="00C72DAD" w:rsidRPr="00B56B7F" w:rsidRDefault="00C72DAD" w:rsidP="00106C0F">
            <w:pPr>
              <w:jc w:val="center"/>
            </w:pPr>
            <w:r w:rsidRPr="00B56B7F">
              <w:rPr>
                <w:sz w:val="22"/>
              </w:rPr>
              <w:t>Hazardous chemicals</w:t>
            </w:r>
          </w:p>
        </w:tc>
        <w:tc>
          <w:tcPr>
            <w:tcW w:w="2341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  <w:right w:val="single" w:sz="4" w:space="0" w:color="FFFFFF" w:themeColor="background1"/>
            </w:tcBorders>
          </w:tcPr>
          <w:p w14:paraId="4022C958" w14:textId="3C0AB734" w:rsidR="00C72DAD" w:rsidRPr="00E3161D" w:rsidRDefault="00C72DAD" w:rsidP="00106C0F">
            <w:pPr>
              <w:jc w:val="center"/>
            </w:pPr>
            <w:r w:rsidRPr="00E3161D">
              <w:rPr>
                <w:sz w:val="22"/>
              </w:rPr>
              <w:t>Storage Area</w:t>
            </w:r>
          </w:p>
        </w:tc>
      </w:tr>
      <w:tr w:rsidR="00FD55D8" w:rsidRPr="007F163A" w14:paraId="004B9412" w14:textId="11931BD9" w:rsidTr="00C72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2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1FF3A30" w14:textId="77777777" w:rsidR="00C72DAD" w:rsidRPr="007B7F6E" w:rsidRDefault="00C72DAD" w:rsidP="00106C0F">
            <w:pPr>
              <w:rPr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  <w:hideMark/>
          </w:tcPr>
          <w:p w14:paraId="77682597" w14:textId="77777777" w:rsidR="00C72DAD" w:rsidRPr="00117597" w:rsidRDefault="00C72DAD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Shipping Name</w:t>
            </w:r>
          </w:p>
        </w:tc>
        <w:tc>
          <w:tcPr>
            <w:tcW w:w="4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  <w:hideMark/>
          </w:tcPr>
          <w:p w14:paraId="7177101B" w14:textId="77777777" w:rsidR="00C72DAD" w:rsidRPr="00117597" w:rsidRDefault="00C72DAD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UN No.</w:t>
            </w:r>
          </w:p>
        </w:tc>
        <w:tc>
          <w:tcPr>
            <w:tcW w:w="4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7FB1DE8E" w14:textId="77777777" w:rsidR="00C72DAD" w:rsidRPr="00117597" w:rsidRDefault="00C72DAD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4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65B3EC70" w14:textId="77777777" w:rsidR="00C72DAD" w:rsidRPr="00117597" w:rsidRDefault="00C72DAD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Sub Risk</w:t>
            </w:r>
          </w:p>
        </w:tc>
        <w:tc>
          <w:tcPr>
            <w:tcW w:w="4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42827275" w14:textId="55825DE9" w:rsidR="00C72DAD" w:rsidRPr="00117597" w:rsidRDefault="00C72DAD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="00FD55D8">
              <w:rPr>
                <w:b/>
                <w:bCs/>
                <w:color w:val="FFFFFF" w:themeColor="background1"/>
                <w:sz w:val="22"/>
                <w:szCs w:val="22"/>
              </w:rPr>
              <w:t xml:space="preserve">acking </w:t>
            </w: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G</w:t>
            </w:r>
            <w:r w:rsidR="00FD55D8">
              <w:rPr>
                <w:b/>
                <w:bCs/>
                <w:color w:val="FFFFFF" w:themeColor="background1"/>
                <w:sz w:val="22"/>
                <w:szCs w:val="22"/>
              </w:rPr>
              <w:t>roup</w:t>
            </w:r>
          </w:p>
        </w:tc>
        <w:tc>
          <w:tcPr>
            <w:tcW w:w="582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216DD051" w14:textId="4F7F9F87" w:rsidR="00C72DAD" w:rsidRPr="007F163A" w:rsidRDefault="00C72DAD" w:rsidP="00A155B8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7F163A">
              <w:rPr>
                <w:b/>
                <w:bCs/>
                <w:color w:val="FFFFFF" w:themeColor="background1"/>
                <w:sz w:val="22"/>
                <w:szCs w:val="22"/>
              </w:rPr>
              <w:t xml:space="preserve">Type of </w:t>
            </w:r>
            <w:r w:rsidR="00A155B8">
              <w:rPr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Pr="007F163A">
              <w:rPr>
                <w:b/>
                <w:bCs/>
                <w:color w:val="FFFFFF" w:themeColor="background1"/>
                <w:sz w:val="22"/>
                <w:szCs w:val="22"/>
              </w:rPr>
              <w:t>rea</w:t>
            </w:r>
          </w:p>
        </w:tc>
        <w:tc>
          <w:tcPr>
            <w:tcW w:w="596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0CDD76CA" w14:textId="6771B30D" w:rsidR="00C72DAD" w:rsidRPr="007F163A" w:rsidRDefault="00C72DAD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Design</w:t>
            </w:r>
            <w:r w:rsidRPr="007F163A">
              <w:rPr>
                <w:b/>
                <w:bCs/>
                <w:color w:val="FFFFFF" w:themeColor="background1"/>
                <w:sz w:val="22"/>
                <w:szCs w:val="22"/>
              </w:rPr>
              <w:t xml:space="preserve"> capacity</w:t>
            </w:r>
          </w:p>
        </w:tc>
        <w:tc>
          <w:tcPr>
            <w:tcW w:w="594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2722E22D" w14:textId="7028DBC7" w:rsidR="00C72DAD" w:rsidRPr="007F163A" w:rsidRDefault="00C72DAD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Diameter</w:t>
            </w:r>
          </w:p>
        </w:tc>
        <w:tc>
          <w:tcPr>
            <w:tcW w:w="56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53A0165E" w14:textId="11A73D01" w:rsidR="00C72DAD" w:rsidRPr="007F163A" w:rsidRDefault="00C72DAD" w:rsidP="00106C0F">
            <w:pPr>
              <w:rPr>
                <w:b/>
                <w:bCs/>
                <w:color w:val="FFFFFF" w:themeColor="background1"/>
                <w:szCs w:val="22"/>
              </w:rPr>
            </w:pPr>
            <w:r w:rsidRPr="00C72DAD">
              <w:rPr>
                <w:b/>
                <w:bCs/>
                <w:color w:val="FFFFFF" w:themeColor="background1"/>
                <w:sz w:val="22"/>
                <w:szCs w:val="22"/>
              </w:rPr>
              <w:t>Quantity</w:t>
            </w:r>
          </w:p>
        </w:tc>
      </w:tr>
      <w:tr w:rsidR="00C72DAD" w:rsidRPr="007B7F6E" w14:paraId="7A828A36" w14:textId="3F86F960" w:rsidTr="00C72D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422" w:type="pct"/>
            <w:tcBorders>
              <w:top w:val="single" w:sz="4" w:space="0" w:color="FFFFFF" w:themeColor="background1"/>
            </w:tcBorders>
            <w:noWrap/>
          </w:tcPr>
          <w:p w14:paraId="6E7C2119" w14:textId="7199926F" w:rsidR="00C72DAD" w:rsidRPr="009D1D24" w:rsidRDefault="00C72DAD" w:rsidP="00C72DAD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SA1</w:t>
            </w:r>
          </w:p>
        </w:tc>
        <w:tc>
          <w:tcPr>
            <w:tcW w:w="594" w:type="pct"/>
            <w:tcBorders>
              <w:top w:val="single" w:sz="4" w:space="0" w:color="FFFFFF" w:themeColor="background1"/>
            </w:tcBorders>
            <w:noWrap/>
          </w:tcPr>
          <w:p w14:paraId="2B0E9C85" w14:textId="7D54A4C1" w:rsidR="00C72DAD" w:rsidRPr="009D1D24" w:rsidRDefault="00C72DAD" w:rsidP="00C72DAD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Sulphur</w:t>
            </w:r>
          </w:p>
        </w:tc>
        <w:tc>
          <w:tcPr>
            <w:tcW w:w="401" w:type="pct"/>
            <w:tcBorders>
              <w:top w:val="single" w:sz="4" w:space="0" w:color="FFFFFF" w:themeColor="background1"/>
            </w:tcBorders>
            <w:noWrap/>
          </w:tcPr>
          <w:p w14:paraId="6A97537C" w14:textId="71776585" w:rsidR="00C72DAD" w:rsidRPr="009D1D24" w:rsidRDefault="00C72DAD" w:rsidP="00C72DAD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1350</w:t>
            </w:r>
          </w:p>
        </w:tc>
        <w:tc>
          <w:tcPr>
            <w:tcW w:w="414" w:type="pct"/>
            <w:tcBorders>
              <w:top w:val="single" w:sz="4" w:space="0" w:color="FFFFFF" w:themeColor="background1"/>
            </w:tcBorders>
          </w:tcPr>
          <w:p w14:paraId="4A6AAC97" w14:textId="6E9B3B94" w:rsidR="00C72DAD" w:rsidRPr="009D1D24" w:rsidRDefault="00C72DAD" w:rsidP="00C72DAD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4.1</w:t>
            </w:r>
          </w:p>
        </w:tc>
        <w:tc>
          <w:tcPr>
            <w:tcW w:w="414" w:type="pct"/>
            <w:tcBorders>
              <w:top w:val="single" w:sz="4" w:space="0" w:color="FFFFFF" w:themeColor="background1"/>
            </w:tcBorders>
          </w:tcPr>
          <w:p w14:paraId="796BEFF3" w14:textId="54498FB4" w:rsidR="00C72DAD" w:rsidRPr="009D1D24" w:rsidRDefault="00C72DAD" w:rsidP="00C72DAD">
            <w:pPr>
              <w:spacing w:after="80"/>
              <w:rPr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FFFFFF" w:themeColor="background1"/>
            </w:tcBorders>
          </w:tcPr>
          <w:p w14:paraId="3CE127FA" w14:textId="251ADECF" w:rsidR="00C72DAD" w:rsidRPr="009D1D24" w:rsidRDefault="00C72DAD" w:rsidP="00C72DAD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III</w:t>
            </w:r>
          </w:p>
        </w:tc>
        <w:tc>
          <w:tcPr>
            <w:tcW w:w="582" w:type="pct"/>
            <w:tcBorders>
              <w:top w:val="single" w:sz="4" w:space="0" w:color="FFFFFF" w:themeColor="background1"/>
            </w:tcBorders>
          </w:tcPr>
          <w:p w14:paraId="24C76E79" w14:textId="13706C57" w:rsidR="00C72DAD" w:rsidRPr="009D1D24" w:rsidRDefault="00C72DAD" w:rsidP="00C72DAD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Open area</w:t>
            </w:r>
          </w:p>
        </w:tc>
        <w:tc>
          <w:tcPr>
            <w:tcW w:w="624" w:type="pct"/>
            <w:gridSpan w:val="2"/>
            <w:tcBorders>
              <w:top w:val="single" w:sz="4" w:space="0" w:color="FFFFFF" w:themeColor="background1"/>
            </w:tcBorders>
          </w:tcPr>
          <w:p w14:paraId="11E5EAD5" w14:textId="1BE5D2E6" w:rsidR="00C72DAD" w:rsidRPr="009D1D24" w:rsidRDefault="00C72DAD" w:rsidP="00C72DAD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60,000kg</w:t>
            </w:r>
          </w:p>
        </w:tc>
        <w:tc>
          <w:tcPr>
            <w:tcW w:w="567" w:type="pct"/>
            <w:tcBorders>
              <w:top w:val="single" w:sz="4" w:space="0" w:color="FFFFFF" w:themeColor="background1"/>
            </w:tcBorders>
          </w:tcPr>
          <w:p w14:paraId="3C6E9CCF" w14:textId="3FBD86AB" w:rsidR="00C72DAD" w:rsidRPr="009D1D24" w:rsidRDefault="00C72DAD" w:rsidP="00C72DAD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8m</w:t>
            </w:r>
          </w:p>
        </w:tc>
        <w:tc>
          <w:tcPr>
            <w:tcW w:w="569" w:type="pct"/>
            <w:tcBorders>
              <w:top w:val="single" w:sz="4" w:space="0" w:color="FFFFFF" w:themeColor="background1"/>
            </w:tcBorders>
          </w:tcPr>
          <w:p w14:paraId="3819C0ED" w14:textId="64E43406" w:rsidR="00C72DAD" w:rsidRPr="009D1D24" w:rsidRDefault="00C72DAD" w:rsidP="00C72DAD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20,000kg</w:t>
            </w:r>
          </w:p>
        </w:tc>
      </w:tr>
      <w:tr w:rsidR="00C72DAD" w:rsidRPr="007B7F6E" w14:paraId="6E508F97" w14:textId="4F0B10E6" w:rsidTr="00C72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422" w:type="pct"/>
            <w:noWrap/>
          </w:tcPr>
          <w:p w14:paraId="7CFD31B9" w14:textId="77777777" w:rsidR="00C72DAD" w:rsidRPr="009D1D24" w:rsidRDefault="00C72DAD" w:rsidP="00106C0F">
            <w:pPr>
              <w:spacing w:after="80"/>
              <w:rPr>
                <w:szCs w:val="20"/>
              </w:rPr>
            </w:pPr>
          </w:p>
        </w:tc>
        <w:tc>
          <w:tcPr>
            <w:tcW w:w="594" w:type="pct"/>
            <w:noWrap/>
          </w:tcPr>
          <w:p w14:paraId="18698D01" w14:textId="77777777" w:rsidR="00C72DAD" w:rsidRPr="009D1D24" w:rsidRDefault="00C72DAD" w:rsidP="00106C0F">
            <w:pPr>
              <w:spacing w:after="80"/>
              <w:rPr>
                <w:szCs w:val="20"/>
              </w:rPr>
            </w:pPr>
          </w:p>
        </w:tc>
        <w:tc>
          <w:tcPr>
            <w:tcW w:w="401" w:type="pct"/>
            <w:noWrap/>
          </w:tcPr>
          <w:p w14:paraId="24533083" w14:textId="77777777" w:rsidR="00C72DAD" w:rsidRPr="009D1D24" w:rsidRDefault="00C72DAD" w:rsidP="00106C0F">
            <w:pPr>
              <w:spacing w:after="80"/>
              <w:rPr>
                <w:szCs w:val="20"/>
              </w:rPr>
            </w:pPr>
          </w:p>
        </w:tc>
        <w:tc>
          <w:tcPr>
            <w:tcW w:w="414" w:type="pct"/>
          </w:tcPr>
          <w:p w14:paraId="2678E091" w14:textId="77777777" w:rsidR="00C72DAD" w:rsidRPr="009D1D24" w:rsidRDefault="00C72DAD" w:rsidP="00106C0F">
            <w:pPr>
              <w:spacing w:after="80"/>
              <w:rPr>
                <w:szCs w:val="20"/>
              </w:rPr>
            </w:pPr>
          </w:p>
        </w:tc>
        <w:tc>
          <w:tcPr>
            <w:tcW w:w="414" w:type="pct"/>
          </w:tcPr>
          <w:p w14:paraId="064BDF64" w14:textId="77777777" w:rsidR="00C72DAD" w:rsidRPr="009D1D24" w:rsidRDefault="00C72DAD" w:rsidP="00106C0F">
            <w:pPr>
              <w:spacing w:after="80"/>
              <w:rPr>
                <w:szCs w:val="20"/>
              </w:rPr>
            </w:pPr>
          </w:p>
        </w:tc>
        <w:tc>
          <w:tcPr>
            <w:tcW w:w="414" w:type="pct"/>
          </w:tcPr>
          <w:p w14:paraId="27C5A219" w14:textId="77777777" w:rsidR="00C72DAD" w:rsidRPr="009D1D24" w:rsidRDefault="00C72DAD" w:rsidP="00106C0F">
            <w:pPr>
              <w:spacing w:after="80"/>
              <w:rPr>
                <w:szCs w:val="20"/>
              </w:rPr>
            </w:pPr>
          </w:p>
        </w:tc>
        <w:tc>
          <w:tcPr>
            <w:tcW w:w="582" w:type="pct"/>
          </w:tcPr>
          <w:p w14:paraId="63E85758" w14:textId="77777777" w:rsidR="00C72DAD" w:rsidRPr="009D1D24" w:rsidRDefault="00C72DAD" w:rsidP="00106C0F">
            <w:pPr>
              <w:spacing w:after="80"/>
              <w:rPr>
                <w:szCs w:val="20"/>
              </w:rPr>
            </w:pPr>
          </w:p>
        </w:tc>
        <w:tc>
          <w:tcPr>
            <w:tcW w:w="624" w:type="pct"/>
            <w:gridSpan w:val="2"/>
          </w:tcPr>
          <w:p w14:paraId="636BC8FF" w14:textId="77777777" w:rsidR="00C72DAD" w:rsidRPr="009D1D24" w:rsidRDefault="00C72DAD" w:rsidP="00106C0F">
            <w:pPr>
              <w:spacing w:after="80"/>
              <w:rPr>
                <w:szCs w:val="20"/>
              </w:rPr>
            </w:pPr>
          </w:p>
        </w:tc>
        <w:tc>
          <w:tcPr>
            <w:tcW w:w="567" w:type="pct"/>
          </w:tcPr>
          <w:p w14:paraId="390ACC68" w14:textId="77777777" w:rsidR="00C72DAD" w:rsidRPr="009D1D24" w:rsidRDefault="00C72DAD" w:rsidP="00106C0F">
            <w:pPr>
              <w:spacing w:after="80"/>
              <w:rPr>
                <w:szCs w:val="20"/>
              </w:rPr>
            </w:pPr>
          </w:p>
        </w:tc>
        <w:tc>
          <w:tcPr>
            <w:tcW w:w="569" w:type="pct"/>
          </w:tcPr>
          <w:p w14:paraId="7694285C" w14:textId="77777777" w:rsidR="00C72DAD" w:rsidRPr="009D1D24" w:rsidRDefault="00C72DAD" w:rsidP="00106C0F">
            <w:pPr>
              <w:spacing w:after="80"/>
              <w:rPr>
                <w:szCs w:val="20"/>
              </w:rPr>
            </w:pPr>
          </w:p>
        </w:tc>
      </w:tr>
      <w:tr w:rsidR="00C72DAD" w:rsidRPr="007B7F6E" w14:paraId="559ACF2C" w14:textId="2CDD4556" w:rsidTr="00C72D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422" w:type="pct"/>
            <w:noWrap/>
          </w:tcPr>
          <w:p w14:paraId="23A17D95" w14:textId="77777777" w:rsidR="00C72DAD" w:rsidRPr="009D1D24" w:rsidRDefault="00C72DAD" w:rsidP="00106C0F">
            <w:pPr>
              <w:spacing w:after="80"/>
              <w:rPr>
                <w:szCs w:val="20"/>
              </w:rPr>
            </w:pPr>
          </w:p>
        </w:tc>
        <w:tc>
          <w:tcPr>
            <w:tcW w:w="594" w:type="pct"/>
            <w:noWrap/>
          </w:tcPr>
          <w:p w14:paraId="055B7BFF" w14:textId="77777777" w:rsidR="00C72DAD" w:rsidRPr="009D1D24" w:rsidRDefault="00C72DAD" w:rsidP="00106C0F">
            <w:pPr>
              <w:spacing w:after="80"/>
              <w:rPr>
                <w:szCs w:val="20"/>
              </w:rPr>
            </w:pPr>
          </w:p>
        </w:tc>
        <w:tc>
          <w:tcPr>
            <w:tcW w:w="401" w:type="pct"/>
            <w:noWrap/>
          </w:tcPr>
          <w:p w14:paraId="21B0A853" w14:textId="77777777" w:rsidR="00C72DAD" w:rsidRPr="009D1D24" w:rsidRDefault="00C72DAD" w:rsidP="00106C0F">
            <w:pPr>
              <w:spacing w:after="80"/>
              <w:rPr>
                <w:szCs w:val="20"/>
              </w:rPr>
            </w:pPr>
          </w:p>
        </w:tc>
        <w:tc>
          <w:tcPr>
            <w:tcW w:w="414" w:type="pct"/>
          </w:tcPr>
          <w:p w14:paraId="113644F5" w14:textId="77777777" w:rsidR="00C72DAD" w:rsidRPr="009D1D24" w:rsidRDefault="00C72DAD" w:rsidP="00106C0F">
            <w:pPr>
              <w:spacing w:after="80"/>
              <w:rPr>
                <w:szCs w:val="20"/>
              </w:rPr>
            </w:pPr>
          </w:p>
        </w:tc>
        <w:tc>
          <w:tcPr>
            <w:tcW w:w="414" w:type="pct"/>
          </w:tcPr>
          <w:p w14:paraId="6A002572" w14:textId="77777777" w:rsidR="00C72DAD" w:rsidRPr="009D1D24" w:rsidRDefault="00C72DAD" w:rsidP="00106C0F">
            <w:pPr>
              <w:spacing w:after="80"/>
              <w:rPr>
                <w:szCs w:val="20"/>
              </w:rPr>
            </w:pPr>
          </w:p>
        </w:tc>
        <w:tc>
          <w:tcPr>
            <w:tcW w:w="414" w:type="pct"/>
          </w:tcPr>
          <w:p w14:paraId="22A97A55" w14:textId="77777777" w:rsidR="00C72DAD" w:rsidRPr="009D1D24" w:rsidRDefault="00C72DAD" w:rsidP="00106C0F">
            <w:pPr>
              <w:spacing w:after="80"/>
              <w:rPr>
                <w:szCs w:val="20"/>
              </w:rPr>
            </w:pPr>
          </w:p>
        </w:tc>
        <w:tc>
          <w:tcPr>
            <w:tcW w:w="582" w:type="pct"/>
          </w:tcPr>
          <w:p w14:paraId="5AC6C247" w14:textId="77777777" w:rsidR="00C72DAD" w:rsidRPr="009D1D24" w:rsidRDefault="00C72DAD" w:rsidP="00106C0F">
            <w:pPr>
              <w:spacing w:after="80"/>
              <w:rPr>
                <w:szCs w:val="20"/>
              </w:rPr>
            </w:pPr>
          </w:p>
        </w:tc>
        <w:tc>
          <w:tcPr>
            <w:tcW w:w="624" w:type="pct"/>
            <w:gridSpan w:val="2"/>
          </w:tcPr>
          <w:p w14:paraId="16180EDD" w14:textId="77777777" w:rsidR="00C72DAD" w:rsidRPr="009D1D24" w:rsidRDefault="00C72DAD" w:rsidP="00106C0F">
            <w:pPr>
              <w:spacing w:after="80"/>
              <w:rPr>
                <w:szCs w:val="20"/>
              </w:rPr>
            </w:pPr>
          </w:p>
        </w:tc>
        <w:tc>
          <w:tcPr>
            <w:tcW w:w="567" w:type="pct"/>
          </w:tcPr>
          <w:p w14:paraId="33FEEB6F" w14:textId="77777777" w:rsidR="00C72DAD" w:rsidRPr="009D1D24" w:rsidRDefault="00C72DAD" w:rsidP="00106C0F">
            <w:pPr>
              <w:spacing w:after="80"/>
              <w:rPr>
                <w:szCs w:val="20"/>
              </w:rPr>
            </w:pPr>
          </w:p>
        </w:tc>
        <w:tc>
          <w:tcPr>
            <w:tcW w:w="569" w:type="pct"/>
          </w:tcPr>
          <w:p w14:paraId="3FB9CE15" w14:textId="77777777" w:rsidR="00C72DAD" w:rsidRPr="009D1D24" w:rsidRDefault="00C72DAD" w:rsidP="00106C0F">
            <w:pPr>
              <w:spacing w:after="80"/>
              <w:rPr>
                <w:szCs w:val="20"/>
              </w:rPr>
            </w:pPr>
          </w:p>
        </w:tc>
      </w:tr>
      <w:tr w:rsidR="003E1FF8" w:rsidRPr="007B7F6E" w14:paraId="37F231A6" w14:textId="77777777" w:rsidTr="00C72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422" w:type="pct"/>
            <w:noWrap/>
          </w:tcPr>
          <w:p w14:paraId="4EBF9C45" w14:textId="77777777" w:rsidR="003E1FF8" w:rsidRPr="009D1D24" w:rsidRDefault="003E1FF8" w:rsidP="00106C0F">
            <w:pPr>
              <w:spacing w:after="80"/>
              <w:rPr>
                <w:szCs w:val="20"/>
              </w:rPr>
            </w:pPr>
          </w:p>
        </w:tc>
        <w:tc>
          <w:tcPr>
            <w:tcW w:w="594" w:type="pct"/>
            <w:noWrap/>
          </w:tcPr>
          <w:p w14:paraId="27DAF1AA" w14:textId="77777777" w:rsidR="003E1FF8" w:rsidRPr="009D1D24" w:rsidRDefault="003E1FF8" w:rsidP="00106C0F">
            <w:pPr>
              <w:spacing w:after="80"/>
              <w:rPr>
                <w:szCs w:val="20"/>
              </w:rPr>
            </w:pPr>
          </w:p>
        </w:tc>
        <w:tc>
          <w:tcPr>
            <w:tcW w:w="401" w:type="pct"/>
            <w:noWrap/>
          </w:tcPr>
          <w:p w14:paraId="1575BE22" w14:textId="77777777" w:rsidR="003E1FF8" w:rsidRPr="009D1D24" w:rsidRDefault="003E1FF8" w:rsidP="00106C0F">
            <w:pPr>
              <w:spacing w:after="80"/>
              <w:rPr>
                <w:szCs w:val="20"/>
              </w:rPr>
            </w:pPr>
          </w:p>
        </w:tc>
        <w:tc>
          <w:tcPr>
            <w:tcW w:w="414" w:type="pct"/>
          </w:tcPr>
          <w:p w14:paraId="610BDABE" w14:textId="77777777" w:rsidR="003E1FF8" w:rsidRPr="009D1D24" w:rsidRDefault="003E1FF8" w:rsidP="00106C0F">
            <w:pPr>
              <w:spacing w:after="80"/>
              <w:rPr>
                <w:szCs w:val="20"/>
              </w:rPr>
            </w:pPr>
          </w:p>
        </w:tc>
        <w:tc>
          <w:tcPr>
            <w:tcW w:w="414" w:type="pct"/>
          </w:tcPr>
          <w:p w14:paraId="1ED3944D" w14:textId="77777777" w:rsidR="003E1FF8" w:rsidRPr="009D1D24" w:rsidRDefault="003E1FF8" w:rsidP="00106C0F">
            <w:pPr>
              <w:spacing w:after="80"/>
              <w:rPr>
                <w:szCs w:val="20"/>
              </w:rPr>
            </w:pPr>
          </w:p>
        </w:tc>
        <w:tc>
          <w:tcPr>
            <w:tcW w:w="414" w:type="pct"/>
          </w:tcPr>
          <w:p w14:paraId="35ED0951" w14:textId="77777777" w:rsidR="003E1FF8" w:rsidRPr="009D1D24" w:rsidRDefault="003E1FF8" w:rsidP="00106C0F">
            <w:pPr>
              <w:spacing w:after="80"/>
              <w:rPr>
                <w:szCs w:val="20"/>
              </w:rPr>
            </w:pPr>
          </w:p>
        </w:tc>
        <w:tc>
          <w:tcPr>
            <w:tcW w:w="582" w:type="pct"/>
          </w:tcPr>
          <w:p w14:paraId="618B3CDE" w14:textId="77777777" w:rsidR="003E1FF8" w:rsidRPr="009D1D24" w:rsidRDefault="003E1FF8" w:rsidP="00106C0F">
            <w:pPr>
              <w:spacing w:after="80"/>
              <w:rPr>
                <w:szCs w:val="20"/>
              </w:rPr>
            </w:pPr>
          </w:p>
        </w:tc>
        <w:tc>
          <w:tcPr>
            <w:tcW w:w="624" w:type="pct"/>
            <w:gridSpan w:val="2"/>
          </w:tcPr>
          <w:p w14:paraId="35AB05B0" w14:textId="77777777" w:rsidR="003E1FF8" w:rsidRPr="009D1D24" w:rsidRDefault="003E1FF8" w:rsidP="00106C0F">
            <w:pPr>
              <w:spacing w:after="80"/>
              <w:rPr>
                <w:szCs w:val="20"/>
              </w:rPr>
            </w:pPr>
          </w:p>
        </w:tc>
        <w:tc>
          <w:tcPr>
            <w:tcW w:w="567" w:type="pct"/>
          </w:tcPr>
          <w:p w14:paraId="7D060022" w14:textId="77777777" w:rsidR="003E1FF8" w:rsidRPr="009D1D24" w:rsidRDefault="003E1FF8" w:rsidP="00106C0F">
            <w:pPr>
              <w:spacing w:after="80"/>
              <w:rPr>
                <w:szCs w:val="20"/>
              </w:rPr>
            </w:pPr>
          </w:p>
        </w:tc>
        <w:tc>
          <w:tcPr>
            <w:tcW w:w="569" w:type="pct"/>
          </w:tcPr>
          <w:p w14:paraId="6A401854" w14:textId="77777777" w:rsidR="003E1FF8" w:rsidRPr="009D1D24" w:rsidRDefault="003E1FF8" w:rsidP="00106C0F">
            <w:pPr>
              <w:spacing w:after="80"/>
              <w:rPr>
                <w:szCs w:val="20"/>
              </w:rPr>
            </w:pPr>
          </w:p>
        </w:tc>
      </w:tr>
    </w:tbl>
    <w:p w14:paraId="7666B600" w14:textId="77777777" w:rsidR="003A4681" w:rsidRPr="007B7F6E" w:rsidRDefault="003A4681" w:rsidP="003A4681">
      <w:pPr>
        <w:rPr>
          <w:szCs w:val="20"/>
        </w:rPr>
      </w:pPr>
      <w:r w:rsidRPr="007B7F6E">
        <w:rPr>
          <w:szCs w:val="20"/>
        </w:rPr>
        <w:t>Note</w:t>
      </w:r>
      <w:r w:rsidR="00840326" w:rsidRPr="007B7F6E">
        <w:rPr>
          <w:szCs w:val="20"/>
        </w:rPr>
        <w:t>s</w:t>
      </w:r>
      <w:r w:rsidRPr="007B7F6E">
        <w:rPr>
          <w:szCs w:val="20"/>
        </w:rPr>
        <w:t>:</w:t>
      </w:r>
    </w:p>
    <w:p w14:paraId="29ECB5E7" w14:textId="3A8F457A" w:rsidR="00547934" w:rsidRDefault="00547934" w:rsidP="003A4681">
      <w:pPr>
        <w:pStyle w:val="ListParagraph"/>
        <w:numPr>
          <w:ilvl w:val="0"/>
          <w:numId w:val="30"/>
        </w:numPr>
        <w:spacing w:after="160" w:line="259" w:lineRule="auto"/>
        <w:rPr>
          <w:szCs w:val="20"/>
        </w:rPr>
      </w:pPr>
      <w:r>
        <w:rPr>
          <w:szCs w:val="20"/>
        </w:rPr>
        <w:t xml:space="preserve">‘Area’ should </w:t>
      </w:r>
      <w:r w:rsidR="00AB385F">
        <w:rPr>
          <w:szCs w:val="20"/>
        </w:rPr>
        <w:t>correspond to the locations</w:t>
      </w:r>
      <w:r>
        <w:rPr>
          <w:szCs w:val="20"/>
        </w:rPr>
        <w:t xml:space="preserve"> in the site plan. </w:t>
      </w:r>
    </w:p>
    <w:p w14:paraId="5D61228C" w14:textId="5C6F03AC" w:rsidR="003A4681" w:rsidRPr="007B7F6E" w:rsidRDefault="00840326" w:rsidP="003A4681">
      <w:pPr>
        <w:pStyle w:val="ListParagraph"/>
        <w:numPr>
          <w:ilvl w:val="0"/>
          <w:numId w:val="30"/>
        </w:numPr>
        <w:spacing w:after="160" w:line="259" w:lineRule="auto"/>
        <w:rPr>
          <w:szCs w:val="20"/>
        </w:rPr>
      </w:pPr>
      <w:r w:rsidRPr="007B7F6E">
        <w:rPr>
          <w:szCs w:val="20"/>
        </w:rPr>
        <w:t>The ‘Class/Division’ of f</w:t>
      </w:r>
      <w:r w:rsidR="003A4681" w:rsidRPr="007B7F6E">
        <w:rPr>
          <w:szCs w:val="20"/>
        </w:rPr>
        <w:t xml:space="preserve">lammable liquids category 4 </w:t>
      </w:r>
      <w:r w:rsidRPr="007B7F6E">
        <w:rPr>
          <w:szCs w:val="20"/>
        </w:rPr>
        <w:t xml:space="preserve">is </w:t>
      </w:r>
      <w:r w:rsidR="003A4681" w:rsidRPr="007B7F6E">
        <w:rPr>
          <w:szCs w:val="20"/>
        </w:rPr>
        <w:t>‘Combustible liquid’.</w:t>
      </w:r>
    </w:p>
    <w:p w14:paraId="72773B22" w14:textId="612D5501" w:rsidR="003A4681" w:rsidRPr="007B7F6E" w:rsidRDefault="003A4681" w:rsidP="003A4681">
      <w:pPr>
        <w:pStyle w:val="ListParagraph"/>
        <w:numPr>
          <w:ilvl w:val="0"/>
          <w:numId w:val="30"/>
        </w:numPr>
        <w:spacing w:after="160" w:line="259" w:lineRule="auto"/>
        <w:rPr>
          <w:szCs w:val="20"/>
        </w:rPr>
      </w:pPr>
      <w:r w:rsidRPr="007B7F6E">
        <w:rPr>
          <w:szCs w:val="20"/>
        </w:rPr>
        <w:t xml:space="preserve">For Unstable explosives, Organic Peroxide Type A or Self-reactive substance type A, the name of the hazardous chemical is the same as is stated in the ADG code. The </w:t>
      </w:r>
      <w:r w:rsidR="004C0FB1" w:rsidRPr="007B7F6E">
        <w:rPr>
          <w:szCs w:val="20"/>
        </w:rPr>
        <w:t>‘C</w:t>
      </w:r>
      <w:r w:rsidRPr="007B7F6E">
        <w:rPr>
          <w:szCs w:val="20"/>
        </w:rPr>
        <w:t>lass</w:t>
      </w:r>
      <w:r w:rsidR="004C0FB1" w:rsidRPr="007B7F6E">
        <w:rPr>
          <w:szCs w:val="20"/>
        </w:rPr>
        <w:t>/Division’ is</w:t>
      </w:r>
      <w:r w:rsidRPr="007B7F6E">
        <w:rPr>
          <w:szCs w:val="20"/>
        </w:rPr>
        <w:t xml:space="preserve"> ‘</w:t>
      </w:r>
      <w:r w:rsidR="004C0FB1" w:rsidRPr="007B7F6E">
        <w:rPr>
          <w:szCs w:val="20"/>
        </w:rPr>
        <w:t>G</w:t>
      </w:r>
      <w:r w:rsidRPr="007B7F6E">
        <w:rPr>
          <w:szCs w:val="20"/>
        </w:rPr>
        <w:t>oods too dangerous to be transported’.</w:t>
      </w:r>
    </w:p>
    <w:p w14:paraId="6324853B" w14:textId="7884359E" w:rsidR="003A4681" w:rsidRPr="007B7F6E" w:rsidRDefault="003A4681" w:rsidP="003A4681">
      <w:pPr>
        <w:pStyle w:val="ListParagraph"/>
        <w:numPr>
          <w:ilvl w:val="0"/>
          <w:numId w:val="30"/>
        </w:numPr>
        <w:spacing w:after="160" w:line="259" w:lineRule="auto"/>
        <w:rPr>
          <w:szCs w:val="20"/>
        </w:rPr>
      </w:pPr>
      <w:r w:rsidRPr="007B7F6E">
        <w:rPr>
          <w:szCs w:val="20"/>
        </w:rPr>
        <w:t>For all other hazardous chemicals, ‘Class</w:t>
      </w:r>
      <w:r w:rsidR="004C0FB1" w:rsidRPr="007B7F6E">
        <w:rPr>
          <w:szCs w:val="20"/>
        </w:rPr>
        <w:t>/Division</w:t>
      </w:r>
      <w:r w:rsidRPr="007B7F6E">
        <w:rPr>
          <w:szCs w:val="20"/>
        </w:rPr>
        <w:t>’ is specified in Table 3.2.3 of the Australian Dangerous</w:t>
      </w:r>
      <w:r w:rsidR="00FD55D8">
        <w:rPr>
          <w:szCs w:val="20"/>
        </w:rPr>
        <w:t xml:space="preserve"> Goods</w:t>
      </w:r>
      <w:r w:rsidRPr="007B7F6E">
        <w:rPr>
          <w:szCs w:val="20"/>
        </w:rPr>
        <w:t xml:space="preserve"> Code. </w:t>
      </w:r>
    </w:p>
    <w:p w14:paraId="0B180845" w14:textId="77777777" w:rsidR="003A4681" w:rsidRPr="007B7F6E" w:rsidRDefault="003A4681" w:rsidP="003A4681">
      <w:pPr>
        <w:pStyle w:val="ListParagraph"/>
        <w:numPr>
          <w:ilvl w:val="0"/>
          <w:numId w:val="30"/>
        </w:numPr>
        <w:spacing w:after="160" w:line="259" w:lineRule="auto"/>
        <w:rPr>
          <w:szCs w:val="20"/>
        </w:rPr>
      </w:pPr>
      <w:r w:rsidRPr="007B7F6E">
        <w:rPr>
          <w:szCs w:val="20"/>
        </w:rPr>
        <w:t>‘Type of area’ might include ‘Roofed Store’, ‘Drum store’ etc.</w:t>
      </w:r>
    </w:p>
    <w:p w14:paraId="3401FEC2" w14:textId="77777777" w:rsidR="005705CD" w:rsidRPr="007B7F6E" w:rsidRDefault="005705CD" w:rsidP="00986344"/>
    <w:p w14:paraId="4B971B16" w14:textId="77777777" w:rsidR="00840326" w:rsidRDefault="005705CD" w:rsidP="005705CD">
      <w:r w:rsidRPr="005705CD">
        <w:rPr>
          <w:rStyle w:val="Heading2Char"/>
        </w:rPr>
        <w:t>HAZARDOUS CHEMICALS STORED IN TANKS</w:t>
      </w:r>
    </w:p>
    <w:p w14:paraId="517EC04A" w14:textId="7A5F28D1" w:rsidR="00C72DAD" w:rsidRDefault="004C0FB1" w:rsidP="005705CD">
      <w:r w:rsidRPr="007B7F6E">
        <w:t xml:space="preserve">This does not include hazardous chemicals stored in </w:t>
      </w:r>
      <w:r w:rsidR="00FD55D8">
        <w:t>intermediate bulk containers (IBCs)</w:t>
      </w:r>
      <w:r w:rsidRPr="007B7F6E">
        <w:t xml:space="preserve">. </w:t>
      </w:r>
    </w:p>
    <w:tbl>
      <w:tblPr>
        <w:tblStyle w:val="LightShading-Accent2"/>
        <w:tblW w:w="5000" w:type="pct"/>
        <w:tblLook w:val="0420" w:firstRow="1" w:lastRow="0" w:firstColumn="0" w:lastColumn="0" w:noHBand="0" w:noVBand="1"/>
        <w:tblCaption w:val="Hazardous chemicals and Tanks information"/>
        <w:tblDescription w:val="Hazardous chemicals and Tanks information"/>
      </w:tblPr>
      <w:tblGrid>
        <w:gridCol w:w="755"/>
        <w:gridCol w:w="1157"/>
        <w:gridCol w:w="714"/>
        <w:gridCol w:w="804"/>
        <w:gridCol w:w="683"/>
        <w:gridCol w:w="1060"/>
        <w:gridCol w:w="995"/>
        <w:gridCol w:w="1134"/>
        <w:gridCol w:w="1331"/>
        <w:gridCol w:w="1109"/>
      </w:tblGrid>
      <w:tr w:rsidR="003E1FF8" w:rsidRPr="00B56B7F" w14:paraId="03ACA485" w14:textId="77777777" w:rsidTr="003E1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tcW w:w="411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99ACD4" w14:textId="77777777" w:rsidR="003E1FF8" w:rsidRPr="00B56B7F" w:rsidRDefault="003E1FF8" w:rsidP="00106C0F">
            <w:pPr>
              <w:jc w:val="center"/>
            </w:pPr>
            <w:r>
              <w:rPr>
                <w:sz w:val="22"/>
              </w:rPr>
              <w:t>Area</w:t>
            </w:r>
          </w:p>
        </w:tc>
        <w:tc>
          <w:tcPr>
            <w:tcW w:w="2192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880474" w14:textId="77777777" w:rsidR="003E1FF8" w:rsidRPr="00B56B7F" w:rsidRDefault="003E1FF8" w:rsidP="00106C0F">
            <w:pPr>
              <w:jc w:val="center"/>
            </w:pPr>
            <w:r w:rsidRPr="00B56B7F">
              <w:rPr>
                <w:sz w:val="22"/>
              </w:rPr>
              <w:t>Hazardous chemicals</w:t>
            </w:r>
          </w:p>
        </w:tc>
        <w:tc>
          <w:tcPr>
            <w:tcW w:w="2397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  <w:right w:val="single" w:sz="4" w:space="0" w:color="FFFFFF" w:themeColor="background1"/>
            </w:tcBorders>
          </w:tcPr>
          <w:p w14:paraId="1C1F9BE7" w14:textId="3B8FBDE4" w:rsidR="003E1FF8" w:rsidRPr="00E3161D" w:rsidRDefault="003E1FF8" w:rsidP="00106C0F">
            <w:pPr>
              <w:jc w:val="center"/>
            </w:pPr>
            <w:r>
              <w:rPr>
                <w:sz w:val="22"/>
              </w:rPr>
              <w:t>Tanks</w:t>
            </w:r>
          </w:p>
        </w:tc>
      </w:tr>
      <w:tr w:rsidR="003E1FF8" w:rsidRPr="007F163A" w14:paraId="14B3870F" w14:textId="77777777" w:rsidTr="003E1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1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1302D41" w14:textId="77777777" w:rsidR="003E1FF8" w:rsidRPr="007B7F6E" w:rsidRDefault="003E1FF8" w:rsidP="00106C0F">
            <w:pPr>
              <w:rPr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  <w:hideMark/>
          </w:tcPr>
          <w:p w14:paraId="0044CD2A" w14:textId="77777777" w:rsidR="003E1FF8" w:rsidRPr="00117597" w:rsidRDefault="003E1FF8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Shipping Name</w:t>
            </w:r>
          </w:p>
        </w:tc>
        <w:tc>
          <w:tcPr>
            <w:tcW w:w="39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  <w:hideMark/>
          </w:tcPr>
          <w:p w14:paraId="6A7F80B9" w14:textId="77777777" w:rsidR="003E1FF8" w:rsidRPr="00117597" w:rsidRDefault="003E1FF8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UN No.</w:t>
            </w:r>
          </w:p>
        </w:tc>
        <w:tc>
          <w:tcPr>
            <w:tcW w:w="41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387A2974" w14:textId="77777777" w:rsidR="003E1FF8" w:rsidRPr="00117597" w:rsidRDefault="003E1FF8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3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41950CC0" w14:textId="77777777" w:rsidR="003E1FF8" w:rsidRPr="00117597" w:rsidRDefault="003E1FF8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Sub Risk</w:t>
            </w:r>
          </w:p>
        </w:tc>
        <w:tc>
          <w:tcPr>
            <w:tcW w:w="40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0E16F1C7" w14:textId="2B0D5FB1" w:rsidR="003E1FF8" w:rsidRPr="00117597" w:rsidRDefault="00FD55D8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P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acking </w:t>
            </w: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G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roup</w:t>
            </w:r>
          </w:p>
        </w:tc>
        <w:tc>
          <w:tcPr>
            <w:tcW w:w="534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21461279" w14:textId="4B133040" w:rsidR="003E1FF8" w:rsidRPr="007F163A" w:rsidRDefault="003E1FF8" w:rsidP="003E1FF8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Type</w:t>
            </w:r>
          </w:p>
        </w:tc>
        <w:tc>
          <w:tcPr>
            <w:tcW w:w="582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183F61C2" w14:textId="68D46559" w:rsidR="003E1FF8" w:rsidRPr="007F163A" w:rsidRDefault="003E1FF8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C</w:t>
            </w:r>
            <w:r w:rsidRPr="007F163A">
              <w:rPr>
                <w:b/>
                <w:bCs/>
                <w:color w:val="FFFFFF" w:themeColor="background1"/>
                <w:sz w:val="22"/>
                <w:szCs w:val="22"/>
              </w:rPr>
              <w:t>apacity</w:t>
            </w:r>
          </w:p>
        </w:tc>
        <w:tc>
          <w:tcPr>
            <w:tcW w:w="706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529612FC" w14:textId="77777777" w:rsidR="003E1FF8" w:rsidRPr="007F163A" w:rsidRDefault="003E1FF8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Diameter</w:t>
            </w:r>
          </w:p>
        </w:tc>
        <w:tc>
          <w:tcPr>
            <w:tcW w:w="576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626340A3" w14:textId="77777777" w:rsidR="003E1FF8" w:rsidRPr="007F163A" w:rsidRDefault="003E1FF8" w:rsidP="00106C0F">
            <w:pPr>
              <w:rPr>
                <w:b/>
                <w:bCs/>
                <w:color w:val="FFFFFF" w:themeColor="background1"/>
                <w:szCs w:val="22"/>
              </w:rPr>
            </w:pPr>
            <w:r w:rsidRPr="00C72DAD">
              <w:rPr>
                <w:b/>
                <w:bCs/>
                <w:color w:val="FFFFFF" w:themeColor="background1"/>
                <w:sz w:val="22"/>
                <w:szCs w:val="22"/>
              </w:rPr>
              <w:t>Quantity</w:t>
            </w:r>
          </w:p>
        </w:tc>
      </w:tr>
      <w:tr w:rsidR="003E1FF8" w:rsidRPr="007B7F6E" w14:paraId="5739856F" w14:textId="77777777" w:rsidTr="003E1F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411" w:type="pct"/>
            <w:tcBorders>
              <w:top w:val="single" w:sz="4" w:space="0" w:color="FFFFFF" w:themeColor="background1"/>
            </w:tcBorders>
            <w:noWrap/>
          </w:tcPr>
          <w:p w14:paraId="4650F5C2" w14:textId="0E76B78D" w:rsidR="003E1FF8" w:rsidRPr="009D1D24" w:rsidRDefault="003E1FF8" w:rsidP="003E1FF8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DGT1</w:t>
            </w:r>
          </w:p>
        </w:tc>
        <w:tc>
          <w:tcPr>
            <w:tcW w:w="594" w:type="pct"/>
            <w:tcBorders>
              <w:top w:val="single" w:sz="4" w:space="0" w:color="FFFFFF" w:themeColor="background1"/>
            </w:tcBorders>
            <w:noWrap/>
          </w:tcPr>
          <w:p w14:paraId="2AF0ECDE" w14:textId="0411E90D" w:rsidR="003E1FF8" w:rsidRPr="009D1D24" w:rsidRDefault="003E1FF8" w:rsidP="003E1FF8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Methanol</w:t>
            </w:r>
          </w:p>
        </w:tc>
        <w:tc>
          <w:tcPr>
            <w:tcW w:w="390" w:type="pct"/>
            <w:tcBorders>
              <w:top w:val="single" w:sz="4" w:space="0" w:color="FFFFFF" w:themeColor="background1"/>
            </w:tcBorders>
            <w:noWrap/>
          </w:tcPr>
          <w:p w14:paraId="77BBCEDF" w14:textId="5BC4105B" w:rsidR="003E1FF8" w:rsidRPr="009D1D24" w:rsidRDefault="003E1FF8" w:rsidP="003E1FF8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1230</w:t>
            </w:r>
          </w:p>
        </w:tc>
        <w:tc>
          <w:tcPr>
            <w:tcW w:w="413" w:type="pct"/>
            <w:tcBorders>
              <w:top w:val="single" w:sz="4" w:space="0" w:color="FFFFFF" w:themeColor="background1"/>
            </w:tcBorders>
          </w:tcPr>
          <w:p w14:paraId="7AFC3320" w14:textId="221BC104" w:rsidR="003E1FF8" w:rsidRPr="009D1D24" w:rsidRDefault="003E1FF8" w:rsidP="003E1FF8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3</w:t>
            </w:r>
          </w:p>
        </w:tc>
        <w:tc>
          <w:tcPr>
            <w:tcW w:w="393" w:type="pct"/>
            <w:tcBorders>
              <w:top w:val="single" w:sz="4" w:space="0" w:color="FFFFFF" w:themeColor="background1"/>
            </w:tcBorders>
          </w:tcPr>
          <w:p w14:paraId="3842450B" w14:textId="1DC88CD9" w:rsidR="003E1FF8" w:rsidRPr="009D1D24" w:rsidRDefault="003E1FF8" w:rsidP="003E1FF8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6.1</w:t>
            </w:r>
          </w:p>
        </w:tc>
        <w:tc>
          <w:tcPr>
            <w:tcW w:w="403" w:type="pct"/>
            <w:tcBorders>
              <w:top w:val="single" w:sz="4" w:space="0" w:color="FFFFFF" w:themeColor="background1"/>
            </w:tcBorders>
          </w:tcPr>
          <w:p w14:paraId="615F788F" w14:textId="19232FCB" w:rsidR="003E1FF8" w:rsidRPr="009D1D24" w:rsidRDefault="003E1FF8" w:rsidP="003E1FF8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II</w:t>
            </w:r>
          </w:p>
        </w:tc>
        <w:tc>
          <w:tcPr>
            <w:tcW w:w="534" w:type="pct"/>
            <w:tcBorders>
              <w:top w:val="single" w:sz="4" w:space="0" w:color="FFFFFF" w:themeColor="background1"/>
            </w:tcBorders>
          </w:tcPr>
          <w:p w14:paraId="26A0DD51" w14:textId="291995F5" w:rsidR="003E1FF8" w:rsidRPr="009D1D24" w:rsidRDefault="003E1FF8" w:rsidP="003E1FF8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u/g</w:t>
            </w:r>
          </w:p>
        </w:tc>
        <w:tc>
          <w:tcPr>
            <w:tcW w:w="582" w:type="pct"/>
            <w:tcBorders>
              <w:top w:val="single" w:sz="4" w:space="0" w:color="FFFFFF" w:themeColor="background1"/>
            </w:tcBorders>
          </w:tcPr>
          <w:p w14:paraId="04573E54" w14:textId="26E56856" w:rsidR="003E1FF8" w:rsidRPr="009D1D24" w:rsidRDefault="003E1FF8" w:rsidP="003E1FF8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30,000L</w:t>
            </w:r>
          </w:p>
        </w:tc>
        <w:tc>
          <w:tcPr>
            <w:tcW w:w="706" w:type="pct"/>
            <w:tcBorders>
              <w:top w:val="single" w:sz="4" w:space="0" w:color="FFFFFF" w:themeColor="background1"/>
            </w:tcBorders>
          </w:tcPr>
          <w:p w14:paraId="21FEBE16" w14:textId="449AD118" w:rsidR="003E1FF8" w:rsidRPr="009D1D24" w:rsidRDefault="003E1FF8" w:rsidP="003E1FF8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3m</w:t>
            </w:r>
          </w:p>
        </w:tc>
        <w:tc>
          <w:tcPr>
            <w:tcW w:w="576" w:type="pct"/>
            <w:tcBorders>
              <w:top w:val="single" w:sz="4" w:space="0" w:color="FFFFFF" w:themeColor="background1"/>
            </w:tcBorders>
          </w:tcPr>
          <w:p w14:paraId="44CF13DB" w14:textId="7B91EF38" w:rsidR="003E1FF8" w:rsidRPr="009D1D24" w:rsidRDefault="003E1FF8" w:rsidP="003E1FF8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20,000L</w:t>
            </w:r>
          </w:p>
        </w:tc>
      </w:tr>
      <w:tr w:rsidR="003E1FF8" w:rsidRPr="007B7F6E" w14:paraId="74B4FA34" w14:textId="77777777" w:rsidTr="003E1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411" w:type="pct"/>
            <w:noWrap/>
          </w:tcPr>
          <w:p w14:paraId="54C0DB19" w14:textId="77777777" w:rsidR="003E1FF8" w:rsidRPr="007B7F6E" w:rsidRDefault="003E1FF8" w:rsidP="00106C0F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594" w:type="pct"/>
            <w:noWrap/>
          </w:tcPr>
          <w:p w14:paraId="05A23DE1" w14:textId="77777777" w:rsidR="003E1FF8" w:rsidRPr="007B7F6E" w:rsidRDefault="003E1FF8" w:rsidP="00106C0F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90" w:type="pct"/>
            <w:noWrap/>
          </w:tcPr>
          <w:p w14:paraId="3C2C9484" w14:textId="77777777" w:rsidR="003E1FF8" w:rsidRPr="007B7F6E" w:rsidRDefault="003E1FF8" w:rsidP="00106C0F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413" w:type="pct"/>
          </w:tcPr>
          <w:p w14:paraId="154A5323" w14:textId="77777777" w:rsidR="003E1FF8" w:rsidRPr="007B7F6E" w:rsidRDefault="003E1FF8" w:rsidP="00106C0F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14:paraId="5F642E9E" w14:textId="77777777" w:rsidR="003E1FF8" w:rsidRPr="007B7F6E" w:rsidRDefault="003E1FF8" w:rsidP="00106C0F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403" w:type="pct"/>
          </w:tcPr>
          <w:p w14:paraId="215D597D" w14:textId="77777777" w:rsidR="003E1FF8" w:rsidRPr="007B7F6E" w:rsidRDefault="003E1FF8" w:rsidP="00106C0F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534" w:type="pct"/>
          </w:tcPr>
          <w:p w14:paraId="153ECE14" w14:textId="77777777" w:rsidR="003E1FF8" w:rsidRPr="007B7F6E" w:rsidRDefault="003E1FF8" w:rsidP="00106C0F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25749B8D" w14:textId="77777777" w:rsidR="003E1FF8" w:rsidRPr="007B7F6E" w:rsidRDefault="003E1FF8" w:rsidP="00106C0F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0580323D" w14:textId="77777777" w:rsidR="003E1FF8" w:rsidRPr="007B7F6E" w:rsidRDefault="003E1FF8" w:rsidP="00106C0F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2214029D" w14:textId="77777777" w:rsidR="003E1FF8" w:rsidRPr="007B7F6E" w:rsidRDefault="003E1FF8" w:rsidP="00106C0F">
            <w:pPr>
              <w:spacing w:after="80"/>
              <w:rPr>
                <w:szCs w:val="22"/>
              </w:rPr>
            </w:pPr>
          </w:p>
        </w:tc>
      </w:tr>
      <w:tr w:rsidR="003E1FF8" w:rsidRPr="007B7F6E" w14:paraId="0B14705A" w14:textId="77777777" w:rsidTr="003E1F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411" w:type="pct"/>
            <w:noWrap/>
          </w:tcPr>
          <w:p w14:paraId="5DEF8D6E" w14:textId="77777777" w:rsidR="003E1FF8" w:rsidRPr="007B7F6E" w:rsidRDefault="003E1FF8" w:rsidP="00106C0F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594" w:type="pct"/>
            <w:noWrap/>
          </w:tcPr>
          <w:p w14:paraId="4A11AE92" w14:textId="77777777" w:rsidR="003E1FF8" w:rsidRPr="007B7F6E" w:rsidRDefault="003E1FF8" w:rsidP="00106C0F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90" w:type="pct"/>
            <w:noWrap/>
          </w:tcPr>
          <w:p w14:paraId="2362E950" w14:textId="77777777" w:rsidR="003E1FF8" w:rsidRPr="007B7F6E" w:rsidRDefault="003E1FF8" w:rsidP="00106C0F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413" w:type="pct"/>
          </w:tcPr>
          <w:p w14:paraId="249D6679" w14:textId="77777777" w:rsidR="003E1FF8" w:rsidRPr="007B7F6E" w:rsidRDefault="003E1FF8" w:rsidP="00106C0F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14:paraId="45710394" w14:textId="77777777" w:rsidR="003E1FF8" w:rsidRPr="007B7F6E" w:rsidRDefault="003E1FF8" w:rsidP="00106C0F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403" w:type="pct"/>
          </w:tcPr>
          <w:p w14:paraId="1BA31385" w14:textId="77777777" w:rsidR="003E1FF8" w:rsidRPr="007B7F6E" w:rsidRDefault="003E1FF8" w:rsidP="00106C0F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534" w:type="pct"/>
          </w:tcPr>
          <w:p w14:paraId="5A30851F" w14:textId="77777777" w:rsidR="003E1FF8" w:rsidRPr="007B7F6E" w:rsidRDefault="003E1FF8" w:rsidP="00106C0F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126FCBC2" w14:textId="77777777" w:rsidR="003E1FF8" w:rsidRPr="007B7F6E" w:rsidRDefault="003E1FF8" w:rsidP="00106C0F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65E88E9E" w14:textId="77777777" w:rsidR="003E1FF8" w:rsidRPr="007B7F6E" w:rsidRDefault="003E1FF8" w:rsidP="00106C0F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25B425A2" w14:textId="77777777" w:rsidR="003E1FF8" w:rsidRPr="007B7F6E" w:rsidRDefault="003E1FF8" w:rsidP="00106C0F">
            <w:pPr>
              <w:spacing w:after="80"/>
              <w:rPr>
                <w:szCs w:val="22"/>
              </w:rPr>
            </w:pPr>
          </w:p>
        </w:tc>
      </w:tr>
      <w:tr w:rsidR="003E1FF8" w:rsidRPr="007B7F6E" w14:paraId="4A60201D" w14:textId="77777777" w:rsidTr="003E1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411" w:type="pct"/>
            <w:noWrap/>
          </w:tcPr>
          <w:p w14:paraId="1DDF1855" w14:textId="77777777" w:rsidR="003E1FF8" w:rsidRPr="007B7F6E" w:rsidRDefault="003E1FF8" w:rsidP="00106C0F">
            <w:pPr>
              <w:spacing w:after="80"/>
              <w:rPr>
                <w:szCs w:val="22"/>
              </w:rPr>
            </w:pPr>
          </w:p>
        </w:tc>
        <w:tc>
          <w:tcPr>
            <w:tcW w:w="594" w:type="pct"/>
            <w:noWrap/>
          </w:tcPr>
          <w:p w14:paraId="12B53D56" w14:textId="77777777" w:rsidR="003E1FF8" w:rsidRPr="007B7F6E" w:rsidRDefault="003E1FF8" w:rsidP="00106C0F">
            <w:pPr>
              <w:spacing w:after="80"/>
              <w:rPr>
                <w:szCs w:val="22"/>
              </w:rPr>
            </w:pPr>
          </w:p>
        </w:tc>
        <w:tc>
          <w:tcPr>
            <w:tcW w:w="390" w:type="pct"/>
            <w:noWrap/>
          </w:tcPr>
          <w:p w14:paraId="4DFED885" w14:textId="77777777" w:rsidR="003E1FF8" w:rsidRPr="007B7F6E" w:rsidRDefault="003E1FF8" w:rsidP="00106C0F">
            <w:pPr>
              <w:spacing w:after="80"/>
              <w:rPr>
                <w:szCs w:val="22"/>
              </w:rPr>
            </w:pPr>
          </w:p>
        </w:tc>
        <w:tc>
          <w:tcPr>
            <w:tcW w:w="413" w:type="pct"/>
          </w:tcPr>
          <w:p w14:paraId="44C53CB5" w14:textId="77777777" w:rsidR="003E1FF8" w:rsidRPr="007B7F6E" w:rsidRDefault="003E1FF8" w:rsidP="00106C0F">
            <w:pPr>
              <w:spacing w:after="80"/>
              <w:rPr>
                <w:szCs w:val="22"/>
              </w:rPr>
            </w:pPr>
          </w:p>
        </w:tc>
        <w:tc>
          <w:tcPr>
            <w:tcW w:w="393" w:type="pct"/>
          </w:tcPr>
          <w:p w14:paraId="5DB6D627" w14:textId="77777777" w:rsidR="003E1FF8" w:rsidRPr="007B7F6E" w:rsidRDefault="003E1FF8" w:rsidP="00106C0F">
            <w:pPr>
              <w:spacing w:after="80"/>
              <w:rPr>
                <w:szCs w:val="22"/>
              </w:rPr>
            </w:pPr>
          </w:p>
        </w:tc>
        <w:tc>
          <w:tcPr>
            <w:tcW w:w="403" w:type="pct"/>
          </w:tcPr>
          <w:p w14:paraId="4A426D4F" w14:textId="77777777" w:rsidR="003E1FF8" w:rsidRPr="007B7F6E" w:rsidRDefault="003E1FF8" w:rsidP="00106C0F">
            <w:pPr>
              <w:spacing w:after="80"/>
              <w:rPr>
                <w:szCs w:val="22"/>
              </w:rPr>
            </w:pPr>
          </w:p>
        </w:tc>
        <w:tc>
          <w:tcPr>
            <w:tcW w:w="534" w:type="pct"/>
          </w:tcPr>
          <w:p w14:paraId="7168530D" w14:textId="77777777" w:rsidR="003E1FF8" w:rsidRPr="007B7F6E" w:rsidRDefault="003E1FF8" w:rsidP="00106C0F">
            <w:pPr>
              <w:spacing w:after="80"/>
              <w:rPr>
                <w:szCs w:val="22"/>
              </w:rPr>
            </w:pPr>
          </w:p>
        </w:tc>
        <w:tc>
          <w:tcPr>
            <w:tcW w:w="582" w:type="pct"/>
          </w:tcPr>
          <w:p w14:paraId="4A471461" w14:textId="77777777" w:rsidR="003E1FF8" w:rsidRPr="007B7F6E" w:rsidRDefault="003E1FF8" w:rsidP="00106C0F">
            <w:pPr>
              <w:spacing w:after="80"/>
              <w:rPr>
                <w:szCs w:val="22"/>
              </w:rPr>
            </w:pPr>
          </w:p>
        </w:tc>
        <w:tc>
          <w:tcPr>
            <w:tcW w:w="706" w:type="pct"/>
          </w:tcPr>
          <w:p w14:paraId="23E5B46B" w14:textId="77777777" w:rsidR="003E1FF8" w:rsidRPr="007B7F6E" w:rsidRDefault="003E1FF8" w:rsidP="00106C0F">
            <w:pPr>
              <w:spacing w:after="80"/>
              <w:rPr>
                <w:szCs w:val="22"/>
              </w:rPr>
            </w:pPr>
          </w:p>
        </w:tc>
        <w:tc>
          <w:tcPr>
            <w:tcW w:w="576" w:type="pct"/>
          </w:tcPr>
          <w:p w14:paraId="3E4724EB" w14:textId="77777777" w:rsidR="003E1FF8" w:rsidRPr="007B7F6E" w:rsidRDefault="003E1FF8" w:rsidP="00106C0F">
            <w:pPr>
              <w:spacing w:after="80"/>
              <w:rPr>
                <w:szCs w:val="22"/>
              </w:rPr>
            </w:pPr>
          </w:p>
        </w:tc>
      </w:tr>
    </w:tbl>
    <w:p w14:paraId="536F6F7B" w14:textId="3D21E7E2" w:rsidR="00D2360E" w:rsidRPr="007B7F6E" w:rsidRDefault="00D2360E" w:rsidP="00D2360E">
      <w:pPr>
        <w:spacing w:after="160" w:line="259" w:lineRule="auto"/>
      </w:pPr>
      <w:r w:rsidRPr="007B7F6E">
        <w:t>Notes:</w:t>
      </w:r>
    </w:p>
    <w:p w14:paraId="7514A470" w14:textId="77777777" w:rsidR="00D2360E" w:rsidRPr="007B7F6E" w:rsidRDefault="00D2360E" w:rsidP="00A52396">
      <w:pPr>
        <w:pStyle w:val="ListParagraph"/>
        <w:numPr>
          <w:ilvl w:val="0"/>
          <w:numId w:val="32"/>
        </w:numPr>
        <w:spacing w:after="160" w:line="259" w:lineRule="auto"/>
      </w:pPr>
      <w:r w:rsidRPr="007B7F6E">
        <w:t xml:space="preserve">The diameter of the tank is required for a fixed vertical tank used to store fire risk hazardous chemicals. </w:t>
      </w:r>
    </w:p>
    <w:p w14:paraId="33F545F6" w14:textId="77777777" w:rsidR="00D2360E" w:rsidRPr="007B7F6E" w:rsidRDefault="00D2360E" w:rsidP="00A52396">
      <w:pPr>
        <w:pStyle w:val="ListParagraph"/>
        <w:numPr>
          <w:ilvl w:val="0"/>
          <w:numId w:val="32"/>
        </w:numPr>
        <w:spacing w:after="160" w:line="259" w:lineRule="auto"/>
      </w:pPr>
      <w:r w:rsidRPr="007B7F6E">
        <w:t>Type refers to underground (u/g) or above ground (a/g).</w:t>
      </w:r>
    </w:p>
    <w:p w14:paraId="6389D026" w14:textId="12CD79A5" w:rsidR="007B7F6E" w:rsidRDefault="007B7F6E">
      <w:pPr>
        <w:spacing w:after="200" w:line="276" w:lineRule="auto"/>
      </w:pPr>
      <w:r>
        <w:br w:type="page"/>
      </w:r>
    </w:p>
    <w:p w14:paraId="39031D38" w14:textId="77777777" w:rsidR="00840326" w:rsidRDefault="00D2360E" w:rsidP="00D2360E">
      <w:pPr>
        <w:rPr>
          <w:sz w:val="20"/>
        </w:rPr>
      </w:pPr>
      <w:r w:rsidRPr="00D2360E">
        <w:rPr>
          <w:rStyle w:val="Heading2Char"/>
        </w:rPr>
        <w:lastRenderedPageBreak/>
        <w:t>PACKAGE STORES</w:t>
      </w:r>
    </w:p>
    <w:p w14:paraId="4784B7E6" w14:textId="415ACB0D" w:rsidR="00D2360E" w:rsidRPr="007B7F6E" w:rsidRDefault="004C0FB1" w:rsidP="00D2360E">
      <w:r w:rsidRPr="007B7F6E">
        <w:t xml:space="preserve">This includes stores of IBCs. </w:t>
      </w:r>
    </w:p>
    <w:p w14:paraId="498FC221" w14:textId="7566A023" w:rsidR="00B9098F" w:rsidRDefault="00B9098F" w:rsidP="00B9098F">
      <w:pPr>
        <w:pStyle w:val="Heading3"/>
      </w:pPr>
      <w:r>
        <w:t>Package store 1</w:t>
      </w:r>
    </w:p>
    <w:tbl>
      <w:tblPr>
        <w:tblStyle w:val="LightShading-Accent2"/>
        <w:tblW w:w="5000" w:type="pct"/>
        <w:tblLook w:val="0420" w:firstRow="1" w:lastRow="0" w:firstColumn="0" w:lastColumn="0" w:noHBand="0" w:noVBand="1"/>
        <w:tblDescription w:val="Alt text here describing what the data is illustrating"/>
      </w:tblPr>
      <w:tblGrid>
        <w:gridCol w:w="841"/>
        <w:gridCol w:w="1343"/>
        <w:gridCol w:w="983"/>
        <w:gridCol w:w="1010"/>
        <w:gridCol w:w="1010"/>
        <w:gridCol w:w="1060"/>
        <w:gridCol w:w="1137"/>
        <w:gridCol w:w="1226"/>
        <w:gridCol w:w="55"/>
        <w:gridCol w:w="1077"/>
      </w:tblGrid>
      <w:tr w:rsidR="007F163A" w:rsidRPr="007B7F6E" w14:paraId="2A5AC198" w14:textId="77777777" w:rsidTr="00603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tcW w:w="434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BCE736" w14:textId="6BE123A2" w:rsidR="007F163A" w:rsidRPr="00B56B7F" w:rsidRDefault="00E3161D" w:rsidP="00B56B7F">
            <w:pPr>
              <w:jc w:val="center"/>
            </w:pPr>
            <w:r>
              <w:rPr>
                <w:sz w:val="22"/>
              </w:rPr>
              <w:t>Area</w:t>
            </w:r>
          </w:p>
        </w:tc>
        <w:tc>
          <w:tcPr>
            <w:tcW w:w="2762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FEBC16" w14:textId="72D307AA" w:rsidR="007F163A" w:rsidRPr="00B56B7F" w:rsidRDefault="007F163A" w:rsidP="00B56B7F">
            <w:pPr>
              <w:jc w:val="center"/>
            </w:pPr>
            <w:r w:rsidRPr="00B56B7F">
              <w:rPr>
                <w:sz w:val="22"/>
              </w:rPr>
              <w:t>Hazardous chemicals</w:t>
            </w:r>
          </w:p>
        </w:tc>
        <w:tc>
          <w:tcPr>
            <w:tcW w:w="1804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  <w:right w:val="single" w:sz="4" w:space="0" w:color="FFFFFF" w:themeColor="background1"/>
            </w:tcBorders>
          </w:tcPr>
          <w:p w14:paraId="4C105A08" w14:textId="5AF1E51E" w:rsidR="007F163A" w:rsidRPr="00B56B7F" w:rsidRDefault="00E3161D" w:rsidP="00B56B7F">
            <w:pPr>
              <w:jc w:val="center"/>
            </w:pPr>
            <w:r w:rsidRPr="00E3161D">
              <w:rPr>
                <w:sz w:val="22"/>
              </w:rPr>
              <w:t>Storage Area</w:t>
            </w:r>
          </w:p>
        </w:tc>
      </w:tr>
      <w:tr w:rsidR="007F163A" w:rsidRPr="007B7F6E" w14:paraId="5B2A8CCE" w14:textId="77777777" w:rsidTr="00603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4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B174215" w14:textId="1F66E05B" w:rsidR="007F163A" w:rsidRPr="007B7F6E" w:rsidRDefault="007F163A" w:rsidP="00AB6EF7">
            <w:pPr>
              <w:rPr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  <w:hideMark/>
          </w:tcPr>
          <w:p w14:paraId="364EEE28" w14:textId="77777777" w:rsidR="007F163A" w:rsidRPr="00117597" w:rsidRDefault="007F163A" w:rsidP="00AB6EF7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Shipping Name</w:t>
            </w:r>
          </w:p>
        </w:tc>
        <w:tc>
          <w:tcPr>
            <w:tcW w:w="50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  <w:hideMark/>
          </w:tcPr>
          <w:p w14:paraId="0D1335CC" w14:textId="77777777" w:rsidR="007F163A" w:rsidRPr="00117597" w:rsidRDefault="007F163A" w:rsidP="00AB6EF7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UN No.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35038E9A" w14:textId="77777777" w:rsidR="007F163A" w:rsidRPr="00117597" w:rsidRDefault="007F163A" w:rsidP="00AB6EF7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64BA0131" w14:textId="61EC40F1" w:rsidR="007F163A" w:rsidRPr="00117597" w:rsidRDefault="007F163A" w:rsidP="00AB6EF7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Sub Risk</w:t>
            </w:r>
          </w:p>
        </w:tc>
        <w:tc>
          <w:tcPr>
            <w:tcW w:w="52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64828C53" w14:textId="72B5331F" w:rsidR="007F163A" w:rsidRPr="00117597" w:rsidRDefault="00FD55D8" w:rsidP="00AB6EF7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P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acking </w:t>
            </w: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G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roup</w:t>
            </w:r>
          </w:p>
        </w:tc>
        <w:tc>
          <w:tcPr>
            <w:tcW w:w="586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127A33C0" w14:textId="4039FF68" w:rsidR="007F163A" w:rsidRPr="007F163A" w:rsidRDefault="00A155B8" w:rsidP="00AB6EF7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Type of A</w:t>
            </w:r>
            <w:r w:rsidR="007F163A" w:rsidRPr="007F163A">
              <w:rPr>
                <w:b/>
                <w:bCs/>
                <w:color w:val="FFFFFF" w:themeColor="background1"/>
                <w:sz w:val="22"/>
                <w:szCs w:val="22"/>
              </w:rPr>
              <w:t>rea</w:t>
            </w:r>
          </w:p>
        </w:tc>
        <w:tc>
          <w:tcPr>
            <w:tcW w:w="632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75200B77" w14:textId="19DCA012" w:rsidR="007F163A" w:rsidRPr="007F163A" w:rsidRDefault="00603039" w:rsidP="0060303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Average Quantity</w:t>
            </w:r>
          </w:p>
        </w:tc>
        <w:tc>
          <w:tcPr>
            <w:tcW w:w="586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46558DB7" w14:textId="7D788E2F" w:rsidR="007F163A" w:rsidRPr="007F163A" w:rsidRDefault="007F163A" w:rsidP="00AB6EF7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7F163A">
              <w:rPr>
                <w:b/>
                <w:bCs/>
                <w:color w:val="FFFFFF" w:themeColor="background1"/>
                <w:sz w:val="22"/>
                <w:szCs w:val="22"/>
              </w:rPr>
              <w:t>Largest Quantity</w:t>
            </w:r>
          </w:p>
        </w:tc>
      </w:tr>
      <w:tr w:rsidR="007F163A" w:rsidRPr="007B7F6E" w14:paraId="62A9CCA8" w14:textId="77777777" w:rsidTr="00603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434" w:type="pct"/>
            <w:tcBorders>
              <w:top w:val="single" w:sz="4" w:space="0" w:color="FFFFFF" w:themeColor="background1"/>
            </w:tcBorders>
            <w:noWrap/>
          </w:tcPr>
          <w:p w14:paraId="0A68A730" w14:textId="37170A26" w:rsidR="00635A9B" w:rsidRPr="009D1D24" w:rsidRDefault="008F6591" w:rsidP="00AB6EF7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PS1</w:t>
            </w:r>
          </w:p>
        </w:tc>
        <w:tc>
          <w:tcPr>
            <w:tcW w:w="692" w:type="pct"/>
            <w:tcBorders>
              <w:top w:val="single" w:sz="4" w:space="0" w:color="FFFFFF" w:themeColor="background1"/>
            </w:tcBorders>
            <w:noWrap/>
          </w:tcPr>
          <w:p w14:paraId="6BE28293" w14:textId="782B0015" w:rsidR="00635A9B" w:rsidRPr="009D1D24" w:rsidRDefault="008F6591" w:rsidP="00AB6EF7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Chlorine</w:t>
            </w:r>
          </w:p>
        </w:tc>
        <w:tc>
          <w:tcPr>
            <w:tcW w:w="507" w:type="pct"/>
            <w:tcBorders>
              <w:top w:val="single" w:sz="4" w:space="0" w:color="FFFFFF" w:themeColor="background1"/>
            </w:tcBorders>
            <w:noWrap/>
          </w:tcPr>
          <w:p w14:paraId="6BB82CB3" w14:textId="012B7AB4" w:rsidR="00635A9B" w:rsidRPr="009D1D24" w:rsidRDefault="008F6591" w:rsidP="00AB6EF7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1017</w:t>
            </w:r>
          </w:p>
        </w:tc>
        <w:tc>
          <w:tcPr>
            <w:tcW w:w="521" w:type="pct"/>
            <w:tcBorders>
              <w:top w:val="single" w:sz="4" w:space="0" w:color="FFFFFF" w:themeColor="background1"/>
            </w:tcBorders>
          </w:tcPr>
          <w:p w14:paraId="1397AD11" w14:textId="56D631F7" w:rsidR="00635A9B" w:rsidRPr="009D1D24" w:rsidRDefault="008F6591" w:rsidP="00AB6EF7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2.3</w:t>
            </w:r>
          </w:p>
        </w:tc>
        <w:tc>
          <w:tcPr>
            <w:tcW w:w="521" w:type="pct"/>
            <w:tcBorders>
              <w:top w:val="single" w:sz="4" w:space="0" w:color="FFFFFF" w:themeColor="background1"/>
            </w:tcBorders>
          </w:tcPr>
          <w:p w14:paraId="1A5206B1" w14:textId="4FA10365" w:rsidR="00635A9B" w:rsidRPr="009D1D24" w:rsidRDefault="008F6591" w:rsidP="00AB6EF7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5.1</w:t>
            </w:r>
            <w:r w:rsidRPr="009D1D24">
              <w:rPr>
                <w:szCs w:val="20"/>
              </w:rPr>
              <w:br/>
              <w:t>8</w:t>
            </w:r>
          </w:p>
        </w:tc>
        <w:tc>
          <w:tcPr>
            <w:tcW w:w="521" w:type="pct"/>
            <w:tcBorders>
              <w:top w:val="single" w:sz="4" w:space="0" w:color="FFFFFF" w:themeColor="background1"/>
            </w:tcBorders>
          </w:tcPr>
          <w:p w14:paraId="3CD71727" w14:textId="4ECC9A8E" w:rsidR="00635A9B" w:rsidRPr="009D1D24" w:rsidRDefault="00635A9B" w:rsidP="00AB6EF7">
            <w:pPr>
              <w:spacing w:after="80"/>
              <w:rPr>
                <w:szCs w:val="20"/>
              </w:rPr>
            </w:pPr>
          </w:p>
        </w:tc>
        <w:tc>
          <w:tcPr>
            <w:tcW w:w="582" w:type="pct"/>
            <w:tcBorders>
              <w:top w:val="single" w:sz="4" w:space="0" w:color="FFFFFF" w:themeColor="background1"/>
            </w:tcBorders>
          </w:tcPr>
          <w:p w14:paraId="22A012EE" w14:textId="6ABFDD23" w:rsidR="00635A9B" w:rsidRPr="009D1D24" w:rsidRDefault="008F6591" w:rsidP="00AB6EF7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Cylinders in use</w:t>
            </w:r>
          </w:p>
        </w:tc>
        <w:tc>
          <w:tcPr>
            <w:tcW w:w="661" w:type="pct"/>
            <w:gridSpan w:val="2"/>
            <w:tcBorders>
              <w:top w:val="single" w:sz="4" w:space="0" w:color="FFFFFF" w:themeColor="background1"/>
            </w:tcBorders>
          </w:tcPr>
          <w:p w14:paraId="7202ED2E" w14:textId="3C574B1A" w:rsidR="00635A9B" w:rsidRPr="009D1D24" w:rsidRDefault="008F6591" w:rsidP="00AB6EF7">
            <w:pPr>
              <w:spacing w:after="80"/>
              <w:rPr>
                <w:szCs w:val="20"/>
              </w:rPr>
            </w:pPr>
            <w:r w:rsidRPr="009D1D24">
              <w:rPr>
                <w:rStyle w:val="CommentReference"/>
                <w:sz w:val="20"/>
                <w:szCs w:val="20"/>
              </w:rPr>
              <w:t>70L</w:t>
            </w:r>
          </w:p>
        </w:tc>
        <w:tc>
          <w:tcPr>
            <w:tcW w:w="561" w:type="pct"/>
            <w:tcBorders>
              <w:top w:val="single" w:sz="4" w:space="0" w:color="FFFFFF" w:themeColor="background1"/>
            </w:tcBorders>
          </w:tcPr>
          <w:p w14:paraId="7551EACE" w14:textId="200BED16" w:rsidR="00635A9B" w:rsidRPr="009D1D24" w:rsidRDefault="008F6591" w:rsidP="00AB6EF7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70L</w:t>
            </w:r>
          </w:p>
        </w:tc>
      </w:tr>
      <w:tr w:rsidR="007F163A" w:rsidRPr="007B7F6E" w14:paraId="6470CB0B" w14:textId="77777777" w:rsidTr="00603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434" w:type="pct"/>
            <w:noWrap/>
          </w:tcPr>
          <w:p w14:paraId="271D318F" w14:textId="77777777" w:rsidR="00635A9B" w:rsidRPr="007B7F6E" w:rsidRDefault="00635A9B" w:rsidP="00AB6EF7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692" w:type="pct"/>
            <w:noWrap/>
          </w:tcPr>
          <w:p w14:paraId="2602FD56" w14:textId="77777777" w:rsidR="00635A9B" w:rsidRPr="007B7F6E" w:rsidRDefault="00635A9B" w:rsidP="00AB6EF7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507" w:type="pct"/>
            <w:noWrap/>
          </w:tcPr>
          <w:p w14:paraId="5BBDA388" w14:textId="77777777" w:rsidR="00635A9B" w:rsidRPr="007B7F6E" w:rsidRDefault="00635A9B" w:rsidP="00AB6EF7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14:paraId="153789B3" w14:textId="77777777" w:rsidR="00635A9B" w:rsidRPr="007B7F6E" w:rsidRDefault="00635A9B" w:rsidP="00AB6EF7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14:paraId="7D2DF50A" w14:textId="77777777" w:rsidR="00635A9B" w:rsidRPr="007B7F6E" w:rsidRDefault="00635A9B" w:rsidP="00AB6EF7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14:paraId="0EAA6415" w14:textId="57D76441" w:rsidR="00635A9B" w:rsidRPr="007B7F6E" w:rsidRDefault="00635A9B" w:rsidP="00AB6EF7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39CE3B1E" w14:textId="77777777" w:rsidR="00635A9B" w:rsidRPr="007B7F6E" w:rsidRDefault="00635A9B" w:rsidP="00AB6EF7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661" w:type="pct"/>
            <w:gridSpan w:val="2"/>
          </w:tcPr>
          <w:p w14:paraId="37BEBE4C" w14:textId="77777777" w:rsidR="00635A9B" w:rsidRPr="007B7F6E" w:rsidRDefault="00635A9B" w:rsidP="00AB6EF7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14:paraId="2B973FA1" w14:textId="77777777" w:rsidR="00635A9B" w:rsidRPr="007B7F6E" w:rsidRDefault="00635A9B" w:rsidP="00AB6EF7">
            <w:pPr>
              <w:spacing w:after="80"/>
              <w:rPr>
                <w:sz w:val="22"/>
                <w:szCs w:val="22"/>
              </w:rPr>
            </w:pPr>
          </w:p>
        </w:tc>
      </w:tr>
      <w:tr w:rsidR="007F163A" w:rsidRPr="007B7F6E" w14:paraId="39A06D23" w14:textId="77777777" w:rsidTr="00603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434" w:type="pct"/>
            <w:noWrap/>
          </w:tcPr>
          <w:p w14:paraId="562A50BE" w14:textId="77777777" w:rsidR="00635A9B" w:rsidRPr="007B7F6E" w:rsidRDefault="00635A9B" w:rsidP="00AB6EF7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692" w:type="pct"/>
            <w:noWrap/>
          </w:tcPr>
          <w:p w14:paraId="30686A82" w14:textId="77777777" w:rsidR="00635A9B" w:rsidRPr="007B7F6E" w:rsidRDefault="00635A9B" w:rsidP="00AB6EF7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507" w:type="pct"/>
            <w:noWrap/>
          </w:tcPr>
          <w:p w14:paraId="30CABCC4" w14:textId="77777777" w:rsidR="00635A9B" w:rsidRPr="007B7F6E" w:rsidRDefault="00635A9B" w:rsidP="00AB6EF7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14:paraId="6CB8863D" w14:textId="77777777" w:rsidR="00635A9B" w:rsidRPr="007B7F6E" w:rsidRDefault="00635A9B" w:rsidP="00AB6EF7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14:paraId="1878011C" w14:textId="77777777" w:rsidR="00635A9B" w:rsidRPr="007B7F6E" w:rsidRDefault="00635A9B" w:rsidP="00AB6EF7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521" w:type="pct"/>
          </w:tcPr>
          <w:p w14:paraId="7E02C698" w14:textId="671E8242" w:rsidR="00635A9B" w:rsidRPr="007B7F6E" w:rsidRDefault="00635A9B" w:rsidP="00AB6EF7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14:paraId="4B89BFE9" w14:textId="77777777" w:rsidR="00635A9B" w:rsidRPr="007B7F6E" w:rsidRDefault="00635A9B" w:rsidP="00AB6EF7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661" w:type="pct"/>
            <w:gridSpan w:val="2"/>
          </w:tcPr>
          <w:p w14:paraId="7E942FDF" w14:textId="77777777" w:rsidR="00635A9B" w:rsidRPr="007B7F6E" w:rsidRDefault="00635A9B" w:rsidP="00AB6EF7">
            <w:pPr>
              <w:spacing w:after="80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14:paraId="15FD833D" w14:textId="77777777" w:rsidR="00635A9B" w:rsidRPr="007B7F6E" w:rsidRDefault="00635A9B" w:rsidP="00AB6EF7">
            <w:pPr>
              <w:spacing w:after="80"/>
              <w:rPr>
                <w:sz w:val="22"/>
                <w:szCs w:val="22"/>
              </w:rPr>
            </w:pPr>
          </w:p>
        </w:tc>
      </w:tr>
      <w:tr w:rsidR="003E1FF8" w:rsidRPr="007B7F6E" w14:paraId="00118804" w14:textId="77777777" w:rsidTr="00603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434" w:type="pct"/>
            <w:noWrap/>
          </w:tcPr>
          <w:p w14:paraId="336F91C8" w14:textId="77777777" w:rsidR="003E1FF8" w:rsidRPr="007B7F6E" w:rsidRDefault="003E1FF8" w:rsidP="00AB6EF7">
            <w:pPr>
              <w:spacing w:after="80"/>
              <w:rPr>
                <w:szCs w:val="22"/>
              </w:rPr>
            </w:pPr>
          </w:p>
        </w:tc>
        <w:tc>
          <w:tcPr>
            <w:tcW w:w="692" w:type="pct"/>
            <w:noWrap/>
          </w:tcPr>
          <w:p w14:paraId="5A387B86" w14:textId="77777777" w:rsidR="003E1FF8" w:rsidRPr="007B7F6E" w:rsidRDefault="003E1FF8" w:rsidP="00AB6EF7">
            <w:pPr>
              <w:spacing w:after="80"/>
              <w:rPr>
                <w:szCs w:val="22"/>
              </w:rPr>
            </w:pPr>
          </w:p>
        </w:tc>
        <w:tc>
          <w:tcPr>
            <w:tcW w:w="507" w:type="pct"/>
            <w:noWrap/>
          </w:tcPr>
          <w:p w14:paraId="43E7A3AA" w14:textId="77777777" w:rsidR="003E1FF8" w:rsidRPr="007B7F6E" w:rsidRDefault="003E1FF8" w:rsidP="00AB6EF7">
            <w:pPr>
              <w:spacing w:after="80"/>
              <w:rPr>
                <w:szCs w:val="22"/>
              </w:rPr>
            </w:pPr>
          </w:p>
        </w:tc>
        <w:tc>
          <w:tcPr>
            <w:tcW w:w="521" w:type="pct"/>
          </w:tcPr>
          <w:p w14:paraId="287E7E63" w14:textId="77777777" w:rsidR="003E1FF8" w:rsidRPr="007B7F6E" w:rsidRDefault="003E1FF8" w:rsidP="00AB6EF7">
            <w:pPr>
              <w:spacing w:after="80"/>
              <w:rPr>
                <w:szCs w:val="22"/>
              </w:rPr>
            </w:pPr>
          </w:p>
        </w:tc>
        <w:tc>
          <w:tcPr>
            <w:tcW w:w="521" w:type="pct"/>
          </w:tcPr>
          <w:p w14:paraId="17C35656" w14:textId="77777777" w:rsidR="003E1FF8" w:rsidRPr="007B7F6E" w:rsidRDefault="003E1FF8" w:rsidP="00AB6EF7">
            <w:pPr>
              <w:spacing w:after="80"/>
              <w:rPr>
                <w:szCs w:val="22"/>
              </w:rPr>
            </w:pPr>
          </w:p>
        </w:tc>
        <w:tc>
          <w:tcPr>
            <w:tcW w:w="521" w:type="pct"/>
          </w:tcPr>
          <w:p w14:paraId="3BD3E7D3" w14:textId="77777777" w:rsidR="003E1FF8" w:rsidRPr="007B7F6E" w:rsidRDefault="003E1FF8" w:rsidP="00AB6EF7">
            <w:pPr>
              <w:spacing w:after="80"/>
              <w:rPr>
                <w:szCs w:val="22"/>
              </w:rPr>
            </w:pPr>
          </w:p>
        </w:tc>
        <w:tc>
          <w:tcPr>
            <w:tcW w:w="582" w:type="pct"/>
          </w:tcPr>
          <w:p w14:paraId="4B71678A" w14:textId="77777777" w:rsidR="003E1FF8" w:rsidRPr="007B7F6E" w:rsidRDefault="003E1FF8" w:rsidP="00AB6EF7">
            <w:pPr>
              <w:spacing w:after="80"/>
              <w:rPr>
                <w:szCs w:val="22"/>
              </w:rPr>
            </w:pPr>
          </w:p>
        </w:tc>
        <w:tc>
          <w:tcPr>
            <w:tcW w:w="661" w:type="pct"/>
            <w:gridSpan w:val="2"/>
          </w:tcPr>
          <w:p w14:paraId="589DE376" w14:textId="77777777" w:rsidR="003E1FF8" w:rsidRPr="007B7F6E" w:rsidRDefault="003E1FF8" w:rsidP="00AB6EF7">
            <w:pPr>
              <w:spacing w:after="80"/>
              <w:rPr>
                <w:szCs w:val="22"/>
              </w:rPr>
            </w:pPr>
          </w:p>
        </w:tc>
        <w:tc>
          <w:tcPr>
            <w:tcW w:w="561" w:type="pct"/>
          </w:tcPr>
          <w:p w14:paraId="3C2C06E6" w14:textId="77777777" w:rsidR="003E1FF8" w:rsidRPr="007B7F6E" w:rsidRDefault="003E1FF8" w:rsidP="00AB6EF7">
            <w:pPr>
              <w:spacing w:after="80"/>
              <w:rPr>
                <w:szCs w:val="22"/>
              </w:rPr>
            </w:pPr>
          </w:p>
        </w:tc>
      </w:tr>
    </w:tbl>
    <w:p w14:paraId="5A87B779" w14:textId="77777777" w:rsidR="005705CD" w:rsidRPr="007B7F6E" w:rsidRDefault="005705CD" w:rsidP="00004CEB">
      <w:pPr>
        <w:rPr>
          <w:szCs w:val="22"/>
        </w:rPr>
      </w:pPr>
    </w:p>
    <w:p w14:paraId="23967C0B" w14:textId="67C7066B" w:rsidR="00B9098F" w:rsidRDefault="00B9098F" w:rsidP="00B9098F">
      <w:pPr>
        <w:pStyle w:val="Heading3"/>
      </w:pPr>
      <w:r>
        <w:t>Package store 2</w:t>
      </w:r>
    </w:p>
    <w:tbl>
      <w:tblPr>
        <w:tblStyle w:val="LightShading-Accent2"/>
        <w:tblW w:w="5017" w:type="pct"/>
        <w:tblLayout w:type="fixed"/>
        <w:tblLook w:val="0420" w:firstRow="1" w:lastRow="0" w:firstColumn="0" w:lastColumn="0" w:noHBand="0" w:noVBand="1"/>
        <w:tblDescription w:val="Alt text here describing what the data is illustrating"/>
      </w:tblPr>
      <w:tblGrid>
        <w:gridCol w:w="847"/>
        <w:gridCol w:w="1982"/>
        <w:gridCol w:w="710"/>
        <w:gridCol w:w="848"/>
        <w:gridCol w:w="262"/>
        <w:gridCol w:w="450"/>
        <w:gridCol w:w="1126"/>
        <w:gridCol w:w="23"/>
        <w:gridCol w:w="1120"/>
        <w:gridCol w:w="47"/>
        <w:gridCol w:w="88"/>
        <w:gridCol w:w="1142"/>
        <w:gridCol w:w="1114"/>
        <w:gridCol w:w="16"/>
      </w:tblGrid>
      <w:tr w:rsidR="003E1FF8" w:rsidRPr="00B56B7F" w14:paraId="186C7F8D" w14:textId="77777777" w:rsidTr="00FD55D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463"/>
        </w:trPr>
        <w:tc>
          <w:tcPr>
            <w:tcW w:w="433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54663F" w14:textId="77777777" w:rsidR="003E1FF8" w:rsidRPr="00B56B7F" w:rsidRDefault="003E1FF8" w:rsidP="00106C0F">
            <w:pPr>
              <w:jc w:val="center"/>
            </w:pPr>
            <w:r>
              <w:rPr>
                <w:sz w:val="22"/>
              </w:rPr>
              <w:t>Area</w:t>
            </w:r>
          </w:p>
        </w:tc>
        <w:tc>
          <w:tcPr>
            <w:tcW w:w="2763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E36A1C" w14:textId="77777777" w:rsidR="003E1FF8" w:rsidRPr="00B56B7F" w:rsidRDefault="003E1FF8" w:rsidP="00106C0F">
            <w:pPr>
              <w:jc w:val="center"/>
            </w:pPr>
            <w:r w:rsidRPr="00B56B7F">
              <w:rPr>
                <w:sz w:val="22"/>
              </w:rPr>
              <w:t>Hazardous chemicals</w:t>
            </w:r>
          </w:p>
        </w:tc>
        <w:tc>
          <w:tcPr>
            <w:tcW w:w="1796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  <w:right w:val="single" w:sz="4" w:space="0" w:color="FFFFFF" w:themeColor="background1"/>
            </w:tcBorders>
          </w:tcPr>
          <w:p w14:paraId="3E6A8B3D" w14:textId="77777777" w:rsidR="003E1FF8" w:rsidRPr="00B56B7F" w:rsidRDefault="003E1FF8" w:rsidP="00106C0F">
            <w:pPr>
              <w:jc w:val="center"/>
            </w:pPr>
            <w:r w:rsidRPr="00E3161D">
              <w:rPr>
                <w:sz w:val="22"/>
              </w:rPr>
              <w:t>Storage Area</w:t>
            </w:r>
          </w:p>
        </w:tc>
      </w:tr>
      <w:tr w:rsidR="00FD55D8" w:rsidRPr="007F163A" w14:paraId="252835D4" w14:textId="77777777" w:rsidTr="00FD55D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pct"/>
        </w:trPr>
        <w:tc>
          <w:tcPr>
            <w:tcW w:w="433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565F647" w14:textId="77777777" w:rsidR="003E1FF8" w:rsidRPr="007B7F6E" w:rsidRDefault="003E1FF8" w:rsidP="00106C0F">
            <w:pPr>
              <w:rPr>
                <w:sz w:val="22"/>
                <w:szCs w:val="22"/>
              </w:rPr>
            </w:pPr>
          </w:p>
        </w:tc>
        <w:tc>
          <w:tcPr>
            <w:tcW w:w="10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  <w:hideMark/>
          </w:tcPr>
          <w:p w14:paraId="03A5C229" w14:textId="77777777" w:rsidR="003E1FF8" w:rsidRPr="00117597" w:rsidRDefault="003E1FF8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Shipping Name</w:t>
            </w:r>
          </w:p>
        </w:tc>
        <w:tc>
          <w:tcPr>
            <w:tcW w:w="3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  <w:hideMark/>
          </w:tcPr>
          <w:p w14:paraId="0916537F" w14:textId="77777777" w:rsidR="003E1FF8" w:rsidRPr="00117597" w:rsidRDefault="003E1FF8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UN No.</w:t>
            </w:r>
          </w:p>
        </w:tc>
        <w:tc>
          <w:tcPr>
            <w:tcW w:w="43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388DF63F" w14:textId="77777777" w:rsidR="003E1FF8" w:rsidRPr="00117597" w:rsidRDefault="003E1FF8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36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392C90D3" w14:textId="77777777" w:rsidR="003E1FF8" w:rsidRPr="00117597" w:rsidRDefault="003E1FF8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Sub Risk</w:t>
            </w:r>
          </w:p>
        </w:tc>
        <w:tc>
          <w:tcPr>
            <w:tcW w:w="588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7DBCC27E" w14:textId="2474651F" w:rsidR="003E1FF8" w:rsidRPr="00117597" w:rsidRDefault="00FD55D8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P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acking </w:t>
            </w: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G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roup</w:t>
            </w:r>
          </w:p>
        </w:tc>
        <w:tc>
          <w:tcPr>
            <w:tcW w:w="57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4D7E65CA" w14:textId="56233CE0" w:rsidR="003E1FF8" w:rsidRPr="007F163A" w:rsidRDefault="00A155B8" w:rsidP="00A155B8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Type of A</w:t>
            </w:r>
            <w:r w:rsidR="003E1FF8" w:rsidRPr="007F163A">
              <w:rPr>
                <w:b/>
                <w:bCs/>
                <w:color w:val="FFFFFF" w:themeColor="background1"/>
                <w:sz w:val="22"/>
                <w:szCs w:val="22"/>
              </w:rPr>
              <w:t>rea</w:t>
            </w:r>
          </w:p>
        </w:tc>
        <w:tc>
          <w:tcPr>
            <w:tcW w:w="653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0513E6B4" w14:textId="1B45E6DD" w:rsidR="003E1FF8" w:rsidRPr="007F163A" w:rsidRDefault="00603039" w:rsidP="00603039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Average Quantity</w:t>
            </w:r>
          </w:p>
        </w:tc>
        <w:tc>
          <w:tcPr>
            <w:tcW w:w="57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67864594" w14:textId="77777777" w:rsidR="003E1FF8" w:rsidRPr="007F163A" w:rsidRDefault="003E1FF8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7F163A">
              <w:rPr>
                <w:b/>
                <w:bCs/>
                <w:color w:val="FFFFFF" w:themeColor="background1"/>
                <w:sz w:val="22"/>
                <w:szCs w:val="22"/>
              </w:rPr>
              <w:t>Largest Quantity</w:t>
            </w:r>
          </w:p>
        </w:tc>
      </w:tr>
      <w:tr w:rsidR="00FD55D8" w:rsidRPr="007B7F6E" w14:paraId="79B36DBC" w14:textId="77777777" w:rsidTr="00FD55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433" w:type="pct"/>
            <w:tcBorders>
              <w:top w:val="single" w:sz="4" w:space="0" w:color="FFFFFF" w:themeColor="background1"/>
            </w:tcBorders>
            <w:noWrap/>
          </w:tcPr>
          <w:p w14:paraId="25AE41EC" w14:textId="67729C84" w:rsidR="00635A9B" w:rsidRPr="009D1D24" w:rsidRDefault="008F6591" w:rsidP="00AB6EF7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PS2</w:t>
            </w:r>
          </w:p>
        </w:tc>
        <w:tc>
          <w:tcPr>
            <w:tcW w:w="1014" w:type="pct"/>
            <w:tcBorders>
              <w:top w:val="single" w:sz="4" w:space="0" w:color="FFFFFF" w:themeColor="background1"/>
            </w:tcBorders>
            <w:noWrap/>
          </w:tcPr>
          <w:p w14:paraId="4A45BB91" w14:textId="70C6AFE5" w:rsidR="008F6591" w:rsidRPr="009D1D24" w:rsidRDefault="00F7256A" w:rsidP="008F6591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Organophosphorus</w:t>
            </w:r>
          </w:p>
          <w:p w14:paraId="70399772" w14:textId="77777777" w:rsidR="008F6591" w:rsidRPr="009D1D24" w:rsidRDefault="008F6591" w:rsidP="008F6591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pesticide, liquid,</w:t>
            </w:r>
          </w:p>
          <w:p w14:paraId="2923BF12" w14:textId="6C73D9B0" w:rsidR="00635A9B" w:rsidRPr="009D1D24" w:rsidRDefault="008F6591" w:rsidP="008F6591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toxic</w:t>
            </w:r>
          </w:p>
        </w:tc>
        <w:tc>
          <w:tcPr>
            <w:tcW w:w="363" w:type="pct"/>
            <w:tcBorders>
              <w:top w:val="single" w:sz="4" w:space="0" w:color="FFFFFF" w:themeColor="background1"/>
            </w:tcBorders>
            <w:noWrap/>
          </w:tcPr>
          <w:p w14:paraId="5B65E230" w14:textId="4A3FEF98" w:rsidR="00635A9B" w:rsidRPr="009D1D24" w:rsidRDefault="008F6591" w:rsidP="00AB6EF7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3018</w:t>
            </w:r>
          </w:p>
        </w:tc>
        <w:tc>
          <w:tcPr>
            <w:tcW w:w="434" w:type="pct"/>
            <w:tcBorders>
              <w:top w:val="single" w:sz="4" w:space="0" w:color="FFFFFF" w:themeColor="background1"/>
            </w:tcBorders>
          </w:tcPr>
          <w:p w14:paraId="6EA344AB" w14:textId="241DC918" w:rsidR="00635A9B" w:rsidRPr="009D1D24" w:rsidRDefault="008F6591" w:rsidP="00AB6EF7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6.1</w:t>
            </w:r>
          </w:p>
        </w:tc>
        <w:tc>
          <w:tcPr>
            <w:tcW w:w="364" w:type="pct"/>
            <w:gridSpan w:val="2"/>
            <w:tcBorders>
              <w:top w:val="single" w:sz="4" w:space="0" w:color="FFFFFF" w:themeColor="background1"/>
            </w:tcBorders>
          </w:tcPr>
          <w:p w14:paraId="35F1F416" w14:textId="77777777" w:rsidR="00635A9B" w:rsidRPr="009D1D24" w:rsidRDefault="00635A9B" w:rsidP="00AB6EF7">
            <w:pPr>
              <w:spacing w:after="80"/>
              <w:rPr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FFFFFF" w:themeColor="background1"/>
            </w:tcBorders>
          </w:tcPr>
          <w:p w14:paraId="088E5048" w14:textId="5AB0CA4F" w:rsidR="00635A9B" w:rsidRPr="009D1D24" w:rsidRDefault="008F6591" w:rsidP="00AB6EF7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II</w:t>
            </w:r>
          </w:p>
        </w:tc>
        <w:tc>
          <w:tcPr>
            <w:tcW w:w="654" w:type="pct"/>
            <w:gridSpan w:val="4"/>
            <w:tcBorders>
              <w:top w:val="single" w:sz="4" w:space="0" w:color="FFFFFF" w:themeColor="background1"/>
            </w:tcBorders>
          </w:tcPr>
          <w:p w14:paraId="56AA8CE2" w14:textId="7BF70C3D" w:rsidR="00635A9B" w:rsidRPr="009D1D24" w:rsidRDefault="008F6591" w:rsidP="00AB6EF7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Roofed store</w:t>
            </w:r>
          </w:p>
        </w:tc>
        <w:tc>
          <w:tcPr>
            <w:tcW w:w="584" w:type="pct"/>
            <w:tcBorders>
              <w:top w:val="single" w:sz="4" w:space="0" w:color="FFFFFF" w:themeColor="background1"/>
            </w:tcBorders>
          </w:tcPr>
          <w:p w14:paraId="67EB92D1" w14:textId="03A1534D" w:rsidR="00635A9B" w:rsidRPr="009D1D24" w:rsidRDefault="00603039" w:rsidP="00AB6EF7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2,000L</w:t>
            </w:r>
          </w:p>
        </w:tc>
        <w:tc>
          <w:tcPr>
            <w:tcW w:w="578" w:type="pct"/>
            <w:gridSpan w:val="2"/>
            <w:tcBorders>
              <w:top w:val="single" w:sz="4" w:space="0" w:color="FFFFFF" w:themeColor="background1"/>
            </w:tcBorders>
          </w:tcPr>
          <w:p w14:paraId="536C3829" w14:textId="51F97F2A" w:rsidR="00635A9B" w:rsidRPr="009D1D24" w:rsidRDefault="008F6591" w:rsidP="00AB6EF7">
            <w:pPr>
              <w:spacing w:after="80"/>
              <w:rPr>
                <w:szCs w:val="20"/>
              </w:rPr>
            </w:pPr>
            <w:r w:rsidRPr="009D1D24">
              <w:rPr>
                <w:szCs w:val="20"/>
              </w:rPr>
              <w:t>2,500L</w:t>
            </w:r>
          </w:p>
        </w:tc>
      </w:tr>
      <w:tr w:rsidR="00FD55D8" w:rsidRPr="007B7F6E" w14:paraId="4864347C" w14:textId="77777777" w:rsidTr="00FD55D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pct"/>
          <w:trHeight w:val="340"/>
        </w:trPr>
        <w:tc>
          <w:tcPr>
            <w:tcW w:w="433" w:type="pct"/>
            <w:noWrap/>
          </w:tcPr>
          <w:p w14:paraId="7385B443" w14:textId="77777777" w:rsidR="00635A9B" w:rsidRPr="007B7F6E" w:rsidRDefault="00635A9B" w:rsidP="00AB6EF7">
            <w:pPr>
              <w:spacing w:after="80"/>
              <w:rPr>
                <w:sz w:val="22"/>
              </w:rPr>
            </w:pPr>
          </w:p>
        </w:tc>
        <w:tc>
          <w:tcPr>
            <w:tcW w:w="1014" w:type="pct"/>
            <w:noWrap/>
          </w:tcPr>
          <w:p w14:paraId="6B616EFD" w14:textId="77777777" w:rsidR="00635A9B" w:rsidRPr="007B7F6E" w:rsidRDefault="00635A9B" w:rsidP="00AB6EF7">
            <w:pPr>
              <w:spacing w:after="80"/>
              <w:rPr>
                <w:sz w:val="22"/>
              </w:rPr>
            </w:pPr>
          </w:p>
        </w:tc>
        <w:tc>
          <w:tcPr>
            <w:tcW w:w="363" w:type="pct"/>
            <w:noWrap/>
          </w:tcPr>
          <w:p w14:paraId="13EBDB78" w14:textId="77777777" w:rsidR="00635A9B" w:rsidRPr="007B7F6E" w:rsidRDefault="00635A9B" w:rsidP="00AB6EF7">
            <w:pPr>
              <w:spacing w:after="80"/>
              <w:rPr>
                <w:sz w:val="22"/>
              </w:rPr>
            </w:pPr>
          </w:p>
        </w:tc>
        <w:tc>
          <w:tcPr>
            <w:tcW w:w="568" w:type="pct"/>
            <w:gridSpan w:val="2"/>
          </w:tcPr>
          <w:p w14:paraId="5A4F524D" w14:textId="77777777" w:rsidR="00635A9B" w:rsidRPr="007B7F6E" w:rsidRDefault="00635A9B" w:rsidP="00AB6EF7">
            <w:pPr>
              <w:spacing w:after="80"/>
              <w:rPr>
                <w:sz w:val="22"/>
              </w:rPr>
            </w:pPr>
          </w:p>
        </w:tc>
        <w:tc>
          <w:tcPr>
            <w:tcW w:w="230" w:type="pct"/>
          </w:tcPr>
          <w:p w14:paraId="5D6B44A3" w14:textId="77777777" w:rsidR="00635A9B" w:rsidRPr="007B7F6E" w:rsidRDefault="00635A9B" w:rsidP="00AB6EF7">
            <w:pPr>
              <w:spacing w:after="80"/>
              <w:rPr>
                <w:sz w:val="22"/>
              </w:rPr>
            </w:pPr>
          </w:p>
        </w:tc>
        <w:tc>
          <w:tcPr>
            <w:tcW w:w="588" w:type="pct"/>
            <w:gridSpan w:val="2"/>
          </w:tcPr>
          <w:p w14:paraId="3015274B" w14:textId="1E2DC856" w:rsidR="00635A9B" w:rsidRPr="007B7F6E" w:rsidRDefault="00635A9B" w:rsidP="00AB6EF7">
            <w:pPr>
              <w:spacing w:after="80"/>
              <w:rPr>
                <w:sz w:val="22"/>
              </w:rPr>
            </w:pPr>
          </w:p>
        </w:tc>
        <w:tc>
          <w:tcPr>
            <w:tcW w:w="597" w:type="pct"/>
            <w:gridSpan w:val="2"/>
          </w:tcPr>
          <w:p w14:paraId="3691417D" w14:textId="77777777" w:rsidR="00635A9B" w:rsidRPr="007B7F6E" w:rsidRDefault="00635A9B" w:rsidP="00AB6EF7">
            <w:pPr>
              <w:spacing w:after="80"/>
              <w:rPr>
                <w:sz w:val="22"/>
              </w:rPr>
            </w:pPr>
          </w:p>
        </w:tc>
        <w:tc>
          <w:tcPr>
            <w:tcW w:w="629" w:type="pct"/>
            <w:gridSpan w:val="2"/>
          </w:tcPr>
          <w:p w14:paraId="7D8A18B2" w14:textId="77777777" w:rsidR="00635A9B" w:rsidRPr="007B7F6E" w:rsidRDefault="00635A9B" w:rsidP="00AB6EF7">
            <w:pPr>
              <w:spacing w:after="80"/>
              <w:rPr>
                <w:sz w:val="22"/>
              </w:rPr>
            </w:pPr>
          </w:p>
        </w:tc>
        <w:tc>
          <w:tcPr>
            <w:tcW w:w="570" w:type="pct"/>
          </w:tcPr>
          <w:p w14:paraId="35E25F06" w14:textId="77777777" w:rsidR="00635A9B" w:rsidRPr="007B7F6E" w:rsidRDefault="00635A9B" w:rsidP="00AB6EF7">
            <w:pPr>
              <w:spacing w:after="80"/>
              <w:rPr>
                <w:sz w:val="22"/>
              </w:rPr>
            </w:pPr>
          </w:p>
        </w:tc>
      </w:tr>
      <w:tr w:rsidR="00FD55D8" w:rsidRPr="007B7F6E" w14:paraId="128A7BC8" w14:textId="77777777" w:rsidTr="00FD55D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pct"/>
          <w:trHeight w:val="340"/>
        </w:trPr>
        <w:tc>
          <w:tcPr>
            <w:tcW w:w="433" w:type="pct"/>
            <w:noWrap/>
          </w:tcPr>
          <w:p w14:paraId="473E4194" w14:textId="77777777" w:rsidR="00635A9B" w:rsidRPr="007B7F6E" w:rsidRDefault="00635A9B" w:rsidP="00AB6EF7">
            <w:pPr>
              <w:spacing w:after="80"/>
              <w:rPr>
                <w:sz w:val="22"/>
              </w:rPr>
            </w:pPr>
          </w:p>
        </w:tc>
        <w:tc>
          <w:tcPr>
            <w:tcW w:w="1014" w:type="pct"/>
            <w:noWrap/>
          </w:tcPr>
          <w:p w14:paraId="3A669E03" w14:textId="77777777" w:rsidR="00635A9B" w:rsidRPr="007B7F6E" w:rsidRDefault="00635A9B" w:rsidP="00AB6EF7">
            <w:pPr>
              <w:spacing w:after="80"/>
              <w:rPr>
                <w:sz w:val="22"/>
              </w:rPr>
            </w:pPr>
          </w:p>
        </w:tc>
        <w:tc>
          <w:tcPr>
            <w:tcW w:w="363" w:type="pct"/>
            <w:noWrap/>
          </w:tcPr>
          <w:p w14:paraId="0DC8AB5D" w14:textId="77777777" w:rsidR="00635A9B" w:rsidRPr="007B7F6E" w:rsidRDefault="00635A9B" w:rsidP="00AB6EF7">
            <w:pPr>
              <w:spacing w:after="80"/>
              <w:rPr>
                <w:sz w:val="22"/>
              </w:rPr>
            </w:pPr>
          </w:p>
        </w:tc>
        <w:tc>
          <w:tcPr>
            <w:tcW w:w="568" w:type="pct"/>
            <w:gridSpan w:val="2"/>
          </w:tcPr>
          <w:p w14:paraId="6662D331" w14:textId="77777777" w:rsidR="00635A9B" w:rsidRPr="007B7F6E" w:rsidRDefault="00635A9B" w:rsidP="00AB6EF7">
            <w:pPr>
              <w:spacing w:after="80"/>
              <w:rPr>
                <w:sz w:val="22"/>
              </w:rPr>
            </w:pPr>
          </w:p>
        </w:tc>
        <w:tc>
          <w:tcPr>
            <w:tcW w:w="230" w:type="pct"/>
          </w:tcPr>
          <w:p w14:paraId="475950B4" w14:textId="77777777" w:rsidR="00635A9B" w:rsidRPr="007B7F6E" w:rsidRDefault="00635A9B" w:rsidP="00AB6EF7">
            <w:pPr>
              <w:spacing w:after="80"/>
              <w:rPr>
                <w:sz w:val="22"/>
              </w:rPr>
            </w:pPr>
          </w:p>
        </w:tc>
        <w:tc>
          <w:tcPr>
            <w:tcW w:w="588" w:type="pct"/>
            <w:gridSpan w:val="2"/>
          </w:tcPr>
          <w:p w14:paraId="784CF8C8" w14:textId="7735004C" w:rsidR="00635A9B" w:rsidRPr="007B7F6E" w:rsidRDefault="00635A9B" w:rsidP="00AB6EF7">
            <w:pPr>
              <w:spacing w:after="80"/>
              <w:rPr>
                <w:sz w:val="22"/>
              </w:rPr>
            </w:pPr>
          </w:p>
        </w:tc>
        <w:tc>
          <w:tcPr>
            <w:tcW w:w="597" w:type="pct"/>
            <w:gridSpan w:val="2"/>
          </w:tcPr>
          <w:p w14:paraId="3BF105C5" w14:textId="77777777" w:rsidR="00635A9B" w:rsidRPr="007B7F6E" w:rsidRDefault="00635A9B" w:rsidP="00AB6EF7">
            <w:pPr>
              <w:spacing w:after="80"/>
              <w:rPr>
                <w:sz w:val="22"/>
              </w:rPr>
            </w:pPr>
          </w:p>
        </w:tc>
        <w:tc>
          <w:tcPr>
            <w:tcW w:w="629" w:type="pct"/>
            <w:gridSpan w:val="2"/>
          </w:tcPr>
          <w:p w14:paraId="28772CD0" w14:textId="77777777" w:rsidR="00635A9B" w:rsidRPr="007B7F6E" w:rsidRDefault="00635A9B" w:rsidP="00AB6EF7">
            <w:pPr>
              <w:spacing w:after="80"/>
              <w:rPr>
                <w:sz w:val="22"/>
              </w:rPr>
            </w:pPr>
          </w:p>
        </w:tc>
        <w:tc>
          <w:tcPr>
            <w:tcW w:w="570" w:type="pct"/>
          </w:tcPr>
          <w:p w14:paraId="7EFEDDA8" w14:textId="77777777" w:rsidR="00635A9B" w:rsidRPr="007B7F6E" w:rsidRDefault="00635A9B" w:rsidP="00AB6EF7">
            <w:pPr>
              <w:spacing w:after="80"/>
              <w:rPr>
                <w:sz w:val="22"/>
              </w:rPr>
            </w:pPr>
          </w:p>
        </w:tc>
      </w:tr>
      <w:tr w:rsidR="00FD55D8" w:rsidRPr="007B7F6E" w14:paraId="78E725F5" w14:textId="77777777" w:rsidTr="00FD55D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pct"/>
          <w:trHeight w:val="340"/>
        </w:trPr>
        <w:tc>
          <w:tcPr>
            <w:tcW w:w="433" w:type="pct"/>
            <w:noWrap/>
          </w:tcPr>
          <w:p w14:paraId="5F4E5CC6" w14:textId="77777777" w:rsidR="003E1FF8" w:rsidRPr="007B7F6E" w:rsidRDefault="003E1FF8" w:rsidP="00AB6EF7">
            <w:pPr>
              <w:spacing w:after="80"/>
            </w:pPr>
          </w:p>
        </w:tc>
        <w:tc>
          <w:tcPr>
            <w:tcW w:w="1014" w:type="pct"/>
            <w:noWrap/>
          </w:tcPr>
          <w:p w14:paraId="5C49FE21" w14:textId="77777777" w:rsidR="003E1FF8" w:rsidRPr="007B7F6E" w:rsidRDefault="003E1FF8" w:rsidP="00AB6EF7">
            <w:pPr>
              <w:spacing w:after="80"/>
            </w:pPr>
          </w:p>
        </w:tc>
        <w:tc>
          <w:tcPr>
            <w:tcW w:w="363" w:type="pct"/>
            <w:noWrap/>
          </w:tcPr>
          <w:p w14:paraId="1DA72EE7" w14:textId="77777777" w:rsidR="003E1FF8" w:rsidRPr="007B7F6E" w:rsidRDefault="003E1FF8" w:rsidP="00AB6EF7">
            <w:pPr>
              <w:spacing w:after="80"/>
            </w:pPr>
          </w:p>
        </w:tc>
        <w:tc>
          <w:tcPr>
            <w:tcW w:w="568" w:type="pct"/>
            <w:gridSpan w:val="2"/>
          </w:tcPr>
          <w:p w14:paraId="31BF1183" w14:textId="77777777" w:rsidR="003E1FF8" w:rsidRPr="007B7F6E" w:rsidRDefault="003E1FF8" w:rsidP="00AB6EF7">
            <w:pPr>
              <w:spacing w:after="80"/>
            </w:pPr>
          </w:p>
        </w:tc>
        <w:tc>
          <w:tcPr>
            <w:tcW w:w="230" w:type="pct"/>
          </w:tcPr>
          <w:p w14:paraId="0A0F8DE8" w14:textId="77777777" w:rsidR="003E1FF8" w:rsidRPr="007B7F6E" w:rsidRDefault="003E1FF8" w:rsidP="00AB6EF7">
            <w:pPr>
              <w:spacing w:after="80"/>
            </w:pPr>
          </w:p>
        </w:tc>
        <w:tc>
          <w:tcPr>
            <w:tcW w:w="588" w:type="pct"/>
            <w:gridSpan w:val="2"/>
          </w:tcPr>
          <w:p w14:paraId="11C3C36B" w14:textId="77777777" w:rsidR="003E1FF8" w:rsidRPr="007B7F6E" w:rsidRDefault="003E1FF8" w:rsidP="00AB6EF7">
            <w:pPr>
              <w:spacing w:after="80"/>
            </w:pPr>
          </w:p>
        </w:tc>
        <w:tc>
          <w:tcPr>
            <w:tcW w:w="597" w:type="pct"/>
            <w:gridSpan w:val="2"/>
          </w:tcPr>
          <w:p w14:paraId="1E2C93F3" w14:textId="77777777" w:rsidR="003E1FF8" w:rsidRPr="007B7F6E" w:rsidRDefault="003E1FF8" w:rsidP="00AB6EF7">
            <w:pPr>
              <w:spacing w:after="80"/>
            </w:pPr>
          </w:p>
        </w:tc>
        <w:tc>
          <w:tcPr>
            <w:tcW w:w="629" w:type="pct"/>
            <w:gridSpan w:val="2"/>
          </w:tcPr>
          <w:p w14:paraId="2F348DF8" w14:textId="77777777" w:rsidR="003E1FF8" w:rsidRPr="007B7F6E" w:rsidRDefault="003E1FF8" w:rsidP="00AB6EF7">
            <w:pPr>
              <w:spacing w:after="80"/>
            </w:pPr>
          </w:p>
        </w:tc>
        <w:tc>
          <w:tcPr>
            <w:tcW w:w="570" w:type="pct"/>
          </w:tcPr>
          <w:p w14:paraId="0E3741E2" w14:textId="77777777" w:rsidR="003E1FF8" w:rsidRPr="007B7F6E" w:rsidRDefault="003E1FF8" w:rsidP="00AB6EF7">
            <w:pPr>
              <w:spacing w:after="80"/>
            </w:pPr>
          </w:p>
        </w:tc>
      </w:tr>
    </w:tbl>
    <w:p w14:paraId="65BB63F9" w14:textId="77777777" w:rsidR="00B9098F" w:rsidRPr="007B7F6E" w:rsidRDefault="00B9098F" w:rsidP="00004CEB"/>
    <w:p w14:paraId="60F729C3" w14:textId="24FA2AFE" w:rsidR="00B9098F" w:rsidRDefault="00B9098F" w:rsidP="00B9098F">
      <w:pPr>
        <w:pStyle w:val="Heading2"/>
      </w:pPr>
      <w:r>
        <w:t>MANUFACTURING AREAS</w:t>
      </w:r>
    </w:p>
    <w:tbl>
      <w:tblPr>
        <w:tblStyle w:val="LightShading-Accent2"/>
        <w:tblW w:w="5017" w:type="pct"/>
        <w:tblLayout w:type="fixed"/>
        <w:tblLook w:val="0420" w:firstRow="1" w:lastRow="0" w:firstColumn="0" w:lastColumn="0" w:noHBand="0" w:noVBand="1"/>
        <w:tblCaption w:val="Hazardous chemicals and Manufacturing Area details"/>
        <w:tblDescription w:val="Hazardous chemicals and Manufacturing Area details"/>
      </w:tblPr>
      <w:tblGrid>
        <w:gridCol w:w="849"/>
        <w:gridCol w:w="2553"/>
        <w:gridCol w:w="847"/>
        <w:gridCol w:w="850"/>
        <w:gridCol w:w="708"/>
        <w:gridCol w:w="1134"/>
        <w:gridCol w:w="1421"/>
        <w:gridCol w:w="1413"/>
      </w:tblGrid>
      <w:tr w:rsidR="00A155B8" w:rsidRPr="00B56B7F" w14:paraId="3B4B357F" w14:textId="77777777" w:rsidTr="009D1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tcW w:w="434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C1E0C8" w14:textId="77777777" w:rsidR="00A155B8" w:rsidRPr="00B56B7F" w:rsidRDefault="00A155B8" w:rsidP="00106C0F">
            <w:pPr>
              <w:jc w:val="center"/>
            </w:pPr>
            <w:r>
              <w:rPr>
                <w:sz w:val="22"/>
              </w:rPr>
              <w:t>Area</w:t>
            </w:r>
          </w:p>
        </w:tc>
        <w:tc>
          <w:tcPr>
            <w:tcW w:w="3116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D94F57" w14:textId="77777777" w:rsidR="00A155B8" w:rsidRPr="00B56B7F" w:rsidRDefault="00A155B8" w:rsidP="00106C0F">
            <w:pPr>
              <w:jc w:val="center"/>
            </w:pPr>
            <w:r w:rsidRPr="00B56B7F">
              <w:rPr>
                <w:sz w:val="22"/>
              </w:rPr>
              <w:t>Hazardous chemicals</w:t>
            </w:r>
          </w:p>
        </w:tc>
        <w:tc>
          <w:tcPr>
            <w:tcW w:w="145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  <w:right w:val="single" w:sz="4" w:space="0" w:color="FFFFFF" w:themeColor="background1"/>
            </w:tcBorders>
          </w:tcPr>
          <w:p w14:paraId="00C5B206" w14:textId="3452439F" w:rsidR="00A155B8" w:rsidRPr="00B56B7F" w:rsidRDefault="00A155B8" w:rsidP="00106C0F">
            <w:pPr>
              <w:jc w:val="center"/>
            </w:pPr>
            <w:r>
              <w:rPr>
                <w:sz w:val="22"/>
              </w:rPr>
              <w:t>Manufacturing</w:t>
            </w:r>
            <w:r w:rsidRPr="00E3161D">
              <w:rPr>
                <w:sz w:val="22"/>
              </w:rPr>
              <w:t xml:space="preserve"> Area</w:t>
            </w:r>
          </w:p>
        </w:tc>
      </w:tr>
      <w:tr w:rsidR="00603039" w:rsidRPr="007F163A" w14:paraId="7837DB1A" w14:textId="77777777" w:rsidTr="009D1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4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F500E25" w14:textId="77777777" w:rsidR="00603039" w:rsidRPr="007B7F6E" w:rsidRDefault="00603039" w:rsidP="00106C0F">
            <w:pPr>
              <w:rPr>
                <w:sz w:val="22"/>
                <w:szCs w:val="22"/>
              </w:rPr>
            </w:pPr>
          </w:p>
        </w:tc>
        <w:tc>
          <w:tcPr>
            <w:tcW w:w="130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  <w:hideMark/>
          </w:tcPr>
          <w:p w14:paraId="4D3B91E9" w14:textId="77777777" w:rsidR="00603039" w:rsidRPr="00117597" w:rsidRDefault="00603039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Shipping Name</w:t>
            </w:r>
          </w:p>
        </w:tc>
        <w:tc>
          <w:tcPr>
            <w:tcW w:w="43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  <w:hideMark/>
          </w:tcPr>
          <w:p w14:paraId="015963C7" w14:textId="77777777" w:rsidR="00603039" w:rsidRPr="00117597" w:rsidRDefault="00603039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UN No.</w:t>
            </w:r>
          </w:p>
        </w:tc>
        <w:tc>
          <w:tcPr>
            <w:tcW w:w="43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5D556B62" w14:textId="77777777" w:rsidR="00603039" w:rsidRPr="00117597" w:rsidRDefault="00603039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36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3105813F" w14:textId="77777777" w:rsidR="00603039" w:rsidRPr="00117597" w:rsidRDefault="00603039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Sub Risk</w:t>
            </w:r>
          </w:p>
        </w:tc>
        <w:tc>
          <w:tcPr>
            <w:tcW w:w="5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3B3C0961" w14:textId="1986B82E" w:rsidR="00603039" w:rsidRPr="00117597" w:rsidRDefault="00FD55D8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P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acking </w:t>
            </w: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G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roup</w:t>
            </w:r>
          </w:p>
        </w:tc>
        <w:tc>
          <w:tcPr>
            <w:tcW w:w="727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11C48A33" w14:textId="3F7AEA0D" w:rsidR="00603039" w:rsidRPr="007F163A" w:rsidRDefault="00603039" w:rsidP="00A155B8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Average</w:t>
            </w:r>
            <w:r w:rsidRPr="007F163A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Quantity</w:t>
            </w:r>
          </w:p>
        </w:tc>
        <w:tc>
          <w:tcPr>
            <w:tcW w:w="72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3BF6701D" w14:textId="77777777" w:rsidR="00603039" w:rsidRPr="007F163A" w:rsidRDefault="00603039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7F163A">
              <w:rPr>
                <w:b/>
                <w:bCs/>
                <w:color w:val="FFFFFF" w:themeColor="background1"/>
                <w:sz w:val="22"/>
                <w:szCs w:val="22"/>
              </w:rPr>
              <w:t>Largest Quantity</w:t>
            </w:r>
          </w:p>
        </w:tc>
      </w:tr>
      <w:tr w:rsidR="00603039" w:rsidRPr="007B7F6E" w14:paraId="00B82FCA" w14:textId="77777777" w:rsidTr="009D1D2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</w:tcPr>
          <w:p w14:paraId="112CDA93" w14:textId="658A18AF" w:rsidR="00603039" w:rsidRPr="009D1D24" w:rsidRDefault="00603039" w:rsidP="00A155B8">
            <w:pPr>
              <w:spacing w:after="80"/>
              <w:rPr>
                <w:b w:val="0"/>
                <w:szCs w:val="20"/>
              </w:rPr>
            </w:pPr>
            <w:r w:rsidRPr="009D1D24">
              <w:rPr>
                <w:b w:val="0"/>
                <w:szCs w:val="20"/>
              </w:rPr>
              <w:t>MA1</w:t>
            </w:r>
          </w:p>
        </w:tc>
        <w:tc>
          <w:tcPr>
            <w:tcW w:w="1306" w:type="pct"/>
            <w:noWrap/>
          </w:tcPr>
          <w:p w14:paraId="4681CF3E" w14:textId="5ECEBEEE" w:rsidR="00603039" w:rsidRPr="009D1D24" w:rsidRDefault="00603039" w:rsidP="00A155B8">
            <w:pPr>
              <w:spacing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9D1D24">
              <w:rPr>
                <w:szCs w:val="20"/>
              </w:rPr>
              <w:t>Isopropanol (Isopropyl alcohol)</w:t>
            </w:r>
          </w:p>
        </w:tc>
        <w:tc>
          <w:tcPr>
            <w:tcW w:w="433" w:type="pct"/>
            <w:noWrap/>
          </w:tcPr>
          <w:p w14:paraId="7CF850B1" w14:textId="6910ACE6" w:rsidR="00603039" w:rsidRPr="009D1D24" w:rsidRDefault="00603039" w:rsidP="00A155B8">
            <w:pPr>
              <w:spacing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9D1D24">
              <w:rPr>
                <w:szCs w:val="20"/>
              </w:rPr>
              <w:t>1219</w:t>
            </w:r>
          </w:p>
        </w:tc>
        <w:tc>
          <w:tcPr>
            <w:tcW w:w="435" w:type="pct"/>
          </w:tcPr>
          <w:p w14:paraId="5D3C87F7" w14:textId="7191023A" w:rsidR="00603039" w:rsidRPr="009D1D24" w:rsidRDefault="00603039" w:rsidP="00A155B8">
            <w:pPr>
              <w:spacing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9D1D24">
              <w:rPr>
                <w:szCs w:val="20"/>
              </w:rPr>
              <w:t>3</w:t>
            </w:r>
          </w:p>
        </w:tc>
        <w:tc>
          <w:tcPr>
            <w:tcW w:w="362" w:type="pct"/>
          </w:tcPr>
          <w:p w14:paraId="7638FDB2" w14:textId="3B3D1103" w:rsidR="00603039" w:rsidRPr="009D1D24" w:rsidRDefault="00603039" w:rsidP="00A155B8">
            <w:pPr>
              <w:spacing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80" w:type="pct"/>
          </w:tcPr>
          <w:p w14:paraId="0369963F" w14:textId="30C27E9D" w:rsidR="00603039" w:rsidRPr="009D1D24" w:rsidRDefault="00603039" w:rsidP="00A155B8">
            <w:pPr>
              <w:spacing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9D1D24">
              <w:rPr>
                <w:szCs w:val="20"/>
              </w:rPr>
              <w:t>II</w:t>
            </w:r>
          </w:p>
        </w:tc>
        <w:tc>
          <w:tcPr>
            <w:tcW w:w="727" w:type="pct"/>
          </w:tcPr>
          <w:p w14:paraId="45622FA2" w14:textId="09AEB0C1" w:rsidR="00603039" w:rsidRPr="009D1D24" w:rsidRDefault="00603039" w:rsidP="00A155B8">
            <w:pPr>
              <w:spacing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9D1D24">
              <w:rPr>
                <w:szCs w:val="20"/>
              </w:rPr>
              <w:t>2,500L</w:t>
            </w:r>
          </w:p>
        </w:tc>
        <w:tc>
          <w:tcPr>
            <w:tcW w:w="723" w:type="pct"/>
          </w:tcPr>
          <w:p w14:paraId="62CA29F3" w14:textId="46DD07A5" w:rsidR="00603039" w:rsidRPr="009D1D24" w:rsidRDefault="00603039" w:rsidP="00A155B8">
            <w:pPr>
              <w:spacing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9D1D24">
              <w:rPr>
                <w:szCs w:val="20"/>
              </w:rPr>
              <w:t>4,000L</w:t>
            </w:r>
          </w:p>
        </w:tc>
      </w:tr>
      <w:tr w:rsidR="00603039" w:rsidRPr="007B7F6E" w14:paraId="6E65C37C" w14:textId="77777777" w:rsidTr="009D1D2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</w:tcPr>
          <w:p w14:paraId="350E0A10" w14:textId="77777777" w:rsidR="00603039" w:rsidRPr="009D1D24" w:rsidRDefault="00603039" w:rsidP="00106C0F">
            <w:pPr>
              <w:spacing w:after="80"/>
              <w:rPr>
                <w:szCs w:val="20"/>
              </w:rPr>
            </w:pPr>
          </w:p>
        </w:tc>
        <w:tc>
          <w:tcPr>
            <w:tcW w:w="1306" w:type="pct"/>
            <w:noWrap/>
          </w:tcPr>
          <w:p w14:paraId="76A4CBB2" w14:textId="77777777" w:rsidR="00603039" w:rsidRPr="009D1D24" w:rsidRDefault="00603039" w:rsidP="00106C0F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33" w:type="pct"/>
            <w:noWrap/>
          </w:tcPr>
          <w:p w14:paraId="2B2766BC" w14:textId="77777777" w:rsidR="00603039" w:rsidRPr="009D1D24" w:rsidRDefault="00603039" w:rsidP="00106C0F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35" w:type="pct"/>
          </w:tcPr>
          <w:p w14:paraId="219D0E4B" w14:textId="77777777" w:rsidR="00603039" w:rsidRPr="009D1D24" w:rsidRDefault="00603039" w:rsidP="00106C0F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62" w:type="pct"/>
          </w:tcPr>
          <w:p w14:paraId="213A1E7A" w14:textId="77777777" w:rsidR="00603039" w:rsidRPr="009D1D24" w:rsidRDefault="00603039" w:rsidP="00106C0F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80" w:type="pct"/>
          </w:tcPr>
          <w:p w14:paraId="4DAFEFE2" w14:textId="77777777" w:rsidR="00603039" w:rsidRPr="009D1D24" w:rsidRDefault="00603039" w:rsidP="00106C0F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27" w:type="pct"/>
          </w:tcPr>
          <w:p w14:paraId="1D8A357E" w14:textId="77777777" w:rsidR="00603039" w:rsidRPr="009D1D24" w:rsidRDefault="00603039" w:rsidP="00106C0F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23" w:type="pct"/>
          </w:tcPr>
          <w:p w14:paraId="5A32EAC7" w14:textId="77777777" w:rsidR="00603039" w:rsidRPr="009D1D24" w:rsidRDefault="00603039" w:rsidP="00106C0F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603039" w:rsidRPr="007B7F6E" w14:paraId="1AC42861" w14:textId="77777777" w:rsidTr="009D1D2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</w:tcPr>
          <w:p w14:paraId="51095B2A" w14:textId="77777777" w:rsidR="00603039" w:rsidRPr="009D1D24" w:rsidRDefault="00603039" w:rsidP="00106C0F">
            <w:pPr>
              <w:spacing w:after="80"/>
              <w:rPr>
                <w:szCs w:val="20"/>
              </w:rPr>
            </w:pPr>
          </w:p>
        </w:tc>
        <w:tc>
          <w:tcPr>
            <w:tcW w:w="1306" w:type="pct"/>
            <w:noWrap/>
          </w:tcPr>
          <w:p w14:paraId="6EFB427B" w14:textId="77777777" w:rsidR="00603039" w:rsidRPr="009D1D24" w:rsidRDefault="00603039" w:rsidP="00106C0F">
            <w:pPr>
              <w:spacing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33" w:type="pct"/>
            <w:noWrap/>
          </w:tcPr>
          <w:p w14:paraId="38325BED" w14:textId="77777777" w:rsidR="00603039" w:rsidRPr="009D1D24" w:rsidRDefault="00603039" w:rsidP="00106C0F">
            <w:pPr>
              <w:spacing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35" w:type="pct"/>
          </w:tcPr>
          <w:p w14:paraId="7EFD54A8" w14:textId="77777777" w:rsidR="00603039" w:rsidRPr="009D1D24" w:rsidRDefault="00603039" w:rsidP="00106C0F">
            <w:pPr>
              <w:spacing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62" w:type="pct"/>
          </w:tcPr>
          <w:p w14:paraId="57A5AEC3" w14:textId="77777777" w:rsidR="00603039" w:rsidRPr="009D1D24" w:rsidRDefault="00603039" w:rsidP="00106C0F">
            <w:pPr>
              <w:spacing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80" w:type="pct"/>
          </w:tcPr>
          <w:p w14:paraId="0A2E40E4" w14:textId="77777777" w:rsidR="00603039" w:rsidRPr="009D1D24" w:rsidRDefault="00603039" w:rsidP="00106C0F">
            <w:pPr>
              <w:spacing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27" w:type="pct"/>
          </w:tcPr>
          <w:p w14:paraId="530B0EDC" w14:textId="77777777" w:rsidR="00603039" w:rsidRPr="009D1D24" w:rsidRDefault="00603039" w:rsidP="00106C0F">
            <w:pPr>
              <w:spacing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23" w:type="pct"/>
          </w:tcPr>
          <w:p w14:paraId="6A4601E9" w14:textId="77777777" w:rsidR="00603039" w:rsidRPr="009D1D24" w:rsidRDefault="00603039" w:rsidP="00106C0F">
            <w:pPr>
              <w:spacing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  <w:tr w:rsidR="00603039" w:rsidRPr="007B7F6E" w14:paraId="6A016442" w14:textId="77777777" w:rsidTr="009D1D2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pct"/>
            <w:noWrap/>
          </w:tcPr>
          <w:p w14:paraId="724DD7D1" w14:textId="77777777" w:rsidR="00603039" w:rsidRPr="009D1D24" w:rsidRDefault="00603039" w:rsidP="00106C0F">
            <w:pPr>
              <w:spacing w:after="80"/>
              <w:rPr>
                <w:szCs w:val="20"/>
              </w:rPr>
            </w:pPr>
          </w:p>
        </w:tc>
        <w:tc>
          <w:tcPr>
            <w:tcW w:w="1306" w:type="pct"/>
            <w:noWrap/>
          </w:tcPr>
          <w:p w14:paraId="2F5D712D" w14:textId="77777777" w:rsidR="00603039" w:rsidRPr="009D1D24" w:rsidRDefault="00603039" w:rsidP="00106C0F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33" w:type="pct"/>
            <w:noWrap/>
          </w:tcPr>
          <w:p w14:paraId="2ECB95C1" w14:textId="77777777" w:rsidR="00603039" w:rsidRPr="009D1D24" w:rsidRDefault="00603039" w:rsidP="00106C0F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35" w:type="pct"/>
          </w:tcPr>
          <w:p w14:paraId="533CCEC0" w14:textId="77777777" w:rsidR="00603039" w:rsidRPr="009D1D24" w:rsidRDefault="00603039" w:rsidP="00106C0F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62" w:type="pct"/>
          </w:tcPr>
          <w:p w14:paraId="5ED47A15" w14:textId="77777777" w:rsidR="00603039" w:rsidRPr="009D1D24" w:rsidRDefault="00603039" w:rsidP="00106C0F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580" w:type="pct"/>
          </w:tcPr>
          <w:p w14:paraId="185C6BC5" w14:textId="77777777" w:rsidR="00603039" w:rsidRPr="009D1D24" w:rsidRDefault="00603039" w:rsidP="00106C0F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27" w:type="pct"/>
          </w:tcPr>
          <w:p w14:paraId="71894BB6" w14:textId="77777777" w:rsidR="00603039" w:rsidRPr="009D1D24" w:rsidRDefault="00603039" w:rsidP="00106C0F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23" w:type="pct"/>
          </w:tcPr>
          <w:p w14:paraId="3B2A8A1E" w14:textId="77777777" w:rsidR="00603039" w:rsidRPr="009D1D24" w:rsidRDefault="00603039" w:rsidP="00106C0F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701C35D8" w14:textId="77777777" w:rsidR="005A799F" w:rsidRDefault="005A799F" w:rsidP="00B9098F">
      <w:pPr>
        <w:pStyle w:val="Heading2"/>
      </w:pPr>
    </w:p>
    <w:p w14:paraId="17C01F22" w14:textId="77777777" w:rsidR="005A799F" w:rsidRDefault="005A799F">
      <w:pPr>
        <w:spacing w:after="200" w:line="276" w:lineRule="auto"/>
        <w:rPr>
          <w:color w:val="C10A27"/>
          <w:sz w:val="32"/>
        </w:rPr>
      </w:pPr>
      <w:r>
        <w:br w:type="page"/>
      </w:r>
    </w:p>
    <w:p w14:paraId="2C8D1EDF" w14:textId="054A8AEB" w:rsidR="00B9098F" w:rsidRDefault="00B9098F" w:rsidP="00B9098F">
      <w:pPr>
        <w:pStyle w:val="Heading2"/>
      </w:pPr>
      <w:r>
        <w:t>CHEMICALS IN TRANSIT</w:t>
      </w:r>
    </w:p>
    <w:p w14:paraId="3CE61FC3" w14:textId="77777777" w:rsidR="00B9098F" w:rsidRPr="007B7F6E" w:rsidRDefault="00B9098F" w:rsidP="00B9098F">
      <w:pPr>
        <w:rPr>
          <w:rFonts w:cs="Arial"/>
          <w:szCs w:val="22"/>
        </w:rPr>
      </w:pPr>
      <w:r w:rsidRPr="007B7F6E">
        <w:rPr>
          <w:rFonts w:cs="Arial"/>
          <w:szCs w:val="22"/>
        </w:rPr>
        <w:t>A chemical is considered ‘in transit’ if it:</w:t>
      </w:r>
    </w:p>
    <w:p w14:paraId="635D5201" w14:textId="77777777" w:rsidR="00B9098F" w:rsidRPr="007B7F6E" w:rsidRDefault="00B9098F" w:rsidP="00B9098F">
      <w:pPr>
        <w:pStyle w:val="ListParagraph"/>
        <w:numPr>
          <w:ilvl w:val="0"/>
          <w:numId w:val="30"/>
        </w:numPr>
        <w:spacing w:after="160" w:line="259" w:lineRule="auto"/>
        <w:rPr>
          <w:rFonts w:cs="Arial"/>
          <w:szCs w:val="22"/>
        </w:rPr>
      </w:pPr>
      <w:r w:rsidRPr="007B7F6E">
        <w:rPr>
          <w:rFonts w:cs="Arial"/>
          <w:szCs w:val="22"/>
        </w:rPr>
        <w:t>is supplied to, or stored at, a workplace in containers that are not opened at the workplace; and</w:t>
      </w:r>
    </w:p>
    <w:p w14:paraId="0E1FEC39" w14:textId="77777777" w:rsidR="00B9098F" w:rsidRPr="007B7F6E" w:rsidRDefault="00B9098F" w:rsidP="00B9098F">
      <w:pPr>
        <w:pStyle w:val="ListParagraph"/>
        <w:numPr>
          <w:ilvl w:val="0"/>
          <w:numId w:val="30"/>
        </w:numPr>
        <w:spacing w:after="160" w:line="259" w:lineRule="auto"/>
        <w:rPr>
          <w:rFonts w:cs="Arial"/>
          <w:szCs w:val="22"/>
        </w:rPr>
      </w:pPr>
      <w:r w:rsidRPr="007B7F6E">
        <w:rPr>
          <w:rFonts w:cs="Arial"/>
          <w:szCs w:val="22"/>
        </w:rPr>
        <w:t>is not used at the workplace; and</w:t>
      </w:r>
    </w:p>
    <w:p w14:paraId="79B603D8" w14:textId="77777777" w:rsidR="00B9098F" w:rsidRPr="007B7F6E" w:rsidRDefault="00B9098F" w:rsidP="00B9098F">
      <w:pPr>
        <w:pStyle w:val="ListParagraph"/>
        <w:numPr>
          <w:ilvl w:val="0"/>
          <w:numId w:val="30"/>
        </w:numPr>
        <w:spacing w:after="160" w:line="259" w:lineRule="auto"/>
        <w:rPr>
          <w:rFonts w:cs="Arial"/>
          <w:szCs w:val="22"/>
        </w:rPr>
      </w:pPr>
      <w:proofErr w:type="gramStart"/>
      <w:r w:rsidRPr="007B7F6E">
        <w:rPr>
          <w:rFonts w:cs="Arial"/>
          <w:szCs w:val="22"/>
        </w:rPr>
        <w:t>is</w:t>
      </w:r>
      <w:proofErr w:type="gramEnd"/>
      <w:r w:rsidRPr="007B7F6E">
        <w:rPr>
          <w:rFonts w:cs="Arial"/>
          <w:szCs w:val="22"/>
        </w:rPr>
        <w:t xml:space="preserve"> kept at the workplace for not more than 5 consecutive days.</w:t>
      </w:r>
    </w:p>
    <w:p w14:paraId="56BE7E10" w14:textId="77777777" w:rsidR="00B9098F" w:rsidRPr="007B7F6E" w:rsidRDefault="00B9098F" w:rsidP="00B9098F">
      <w:pPr>
        <w:rPr>
          <w:rFonts w:cs="Arial"/>
          <w:szCs w:val="22"/>
        </w:rPr>
      </w:pPr>
      <w:r w:rsidRPr="007B7F6E">
        <w:rPr>
          <w:rFonts w:cs="Arial"/>
          <w:szCs w:val="22"/>
        </w:rPr>
        <w:t>Providing all the associated transport documents are kept with the manifest, then a separate table like the one below is not required.</w:t>
      </w:r>
    </w:p>
    <w:p w14:paraId="64F70ABF" w14:textId="5526381A" w:rsidR="00B9098F" w:rsidRDefault="00B9098F" w:rsidP="00B9098F">
      <w:pPr>
        <w:pStyle w:val="Heading3"/>
      </w:pPr>
      <w:r w:rsidRPr="007B7F6E">
        <w:t>Transit Areas</w:t>
      </w:r>
    </w:p>
    <w:tbl>
      <w:tblPr>
        <w:tblStyle w:val="LightShading-Accent2"/>
        <w:tblW w:w="5020" w:type="pct"/>
        <w:tblInd w:w="-5" w:type="dxa"/>
        <w:tblLayout w:type="fixed"/>
        <w:tblLook w:val="0420" w:firstRow="1" w:lastRow="0" w:firstColumn="0" w:lastColumn="0" w:noHBand="0" w:noVBand="1"/>
        <w:tblCaption w:val="Hazardous chemicals and Transit Area details"/>
        <w:tblDescription w:val="Hazardous chemicals and Transit Area details"/>
      </w:tblPr>
      <w:tblGrid>
        <w:gridCol w:w="854"/>
        <w:gridCol w:w="1843"/>
        <w:gridCol w:w="706"/>
        <w:gridCol w:w="994"/>
        <w:gridCol w:w="706"/>
        <w:gridCol w:w="1140"/>
        <w:gridCol w:w="25"/>
        <w:gridCol w:w="1676"/>
        <w:gridCol w:w="1837"/>
      </w:tblGrid>
      <w:tr w:rsidR="00541DA5" w:rsidRPr="00B56B7F" w14:paraId="10B54DC1" w14:textId="77777777" w:rsidTr="00FD5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tcW w:w="436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FB84670" w14:textId="77777777" w:rsidR="00541DA5" w:rsidRPr="00B56B7F" w:rsidRDefault="00541DA5" w:rsidP="00106C0F">
            <w:pPr>
              <w:jc w:val="center"/>
            </w:pPr>
            <w:bookmarkStart w:id="0" w:name="_GoBack"/>
            <w:r>
              <w:rPr>
                <w:sz w:val="22"/>
              </w:rPr>
              <w:t>Area</w:t>
            </w:r>
          </w:p>
        </w:tc>
        <w:tc>
          <w:tcPr>
            <w:tcW w:w="2768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731E51" w14:textId="77777777" w:rsidR="00541DA5" w:rsidRPr="00B56B7F" w:rsidRDefault="00541DA5" w:rsidP="00106C0F">
            <w:pPr>
              <w:jc w:val="center"/>
            </w:pPr>
            <w:r w:rsidRPr="00B56B7F">
              <w:rPr>
                <w:sz w:val="22"/>
              </w:rPr>
              <w:t>Hazardous chemicals</w:t>
            </w:r>
          </w:p>
        </w:tc>
        <w:tc>
          <w:tcPr>
            <w:tcW w:w="1796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  <w:right w:val="single" w:sz="4" w:space="0" w:color="FFFFFF" w:themeColor="background1"/>
            </w:tcBorders>
          </w:tcPr>
          <w:p w14:paraId="2A5EC4EC" w14:textId="1682F69F" w:rsidR="00541DA5" w:rsidRPr="00B56B7F" w:rsidRDefault="00541DA5" w:rsidP="00106C0F">
            <w:pPr>
              <w:jc w:val="center"/>
            </w:pPr>
            <w:r>
              <w:rPr>
                <w:sz w:val="22"/>
              </w:rPr>
              <w:t xml:space="preserve">Transit </w:t>
            </w:r>
            <w:r w:rsidRPr="00E3161D">
              <w:rPr>
                <w:sz w:val="22"/>
              </w:rPr>
              <w:t>Area</w:t>
            </w:r>
          </w:p>
        </w:tc>
      </w:tr>
      <w:tr w:rsidR="00FD55D8" w:rsidRPr="007F163A" w14:paraId="71E8E2E3" w14:textId="77777777" w:rsidTr="00FD5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6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674AB8C" w14:textId="77777777" w:rsidR="00541DA5" w:rsidRPr="007B7F6E" w:rsidRDefault="00541DA5" w:rsidP="00106C0F">
            <w:pPr>
              <w:rPr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  <w:hideMark/>
          </w:tcPr>
          <w:p w14:paraId="14E5E9D0" w14:textId="77777777" w:rsidR="00541DA5" w:rsidRPr="00117597" w:rsidRDefault="00541DA5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Shipping Name</w:t>
            </w:r>
          </w:p>
        </w:tc>
        <w:tc>
          <w:tcPr>
            <w:tcW w:w="36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  <w:hideMark/>
          </w:tcPr>
          <w:p w14:paraId="53477CC5" w14:textId="77777777" w:rsidR="00541DA5" w:rsidRPr="00117597" w:rsidRDefault="00541DA5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UN No.</w:t>
            </w:r>
          </w:p>
        </w:tc>
        <w:tc>
          <w:tcPr>
            <w:tcW w:w="5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788A71D9" w14:textId="77777777" w:rsidR="00541DA5" w:rsidRPr="00117597" w:rsidRDefault="00541DA5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Class</w:t>
            </w:r>
          </w:p>
        </w:tc>
        <w:tc>
          <w:tcPr>
            <w:tcW w:w="36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723E7B54" w14:textId="77777777" w:rsidR="00541DA5" w:rsidRPr="00117597" w:rsidRDefault="00541DA5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Sub Risk</w:t>
            </w:r>
          </w:p>
        </w:tc>
        <w:tc>
          <w:tcPr>
            <w:tcW w:w="596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620E3C20" w14:textId="41752F68" w:rsidR="00541DA5" w:rsidRPr="00117597" w:rsidRDefault="00FD55D8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P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acking </w:t>
            </w:r>
            <w:r w:rsidRPr="00117597">
              <w:rPr>
                <w:b/>
                <w:bCs/>
                <w:color w:val="FFFFFF" w:themeColor="background1"/>
                <w:sz w:val="22"/>
                <w:szCs w:val="22"/>
              </w:rPr>
              <w:t>G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roup</w:t>
            </w:r>
          </w:p>
        </w:tc>
        <w:tc>
          <w:tcPr>
            <w:tcW w:w="857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55981035" w14:textId="77777777" w:rsidR="00541DA5" w:rsidRPr="007F163A" w:rsidRDefault="00541DA5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Average</w:t>
            </w:r>
            <w:r w:rsidRPr="007F163A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Quantity</w:t>
            </w:r>
          </w:p>
        </w:tc>
        <w:tc>
          <w:tcPr>
            <w:tcW w:w="93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1E2D"/>
          </w:tcPr>
          <w:p w14:paraId="45B2A821" w14:textId="77777777" w:rsidR="00541DA5" w:rsidRPr="007F163A" w:rsidRDefault="00541DA5" w:rsidP="00106C0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7F163A">
              <w:rPr>
                <w:b/>
                <w:bCs/>
                <w:color w:val="FFFFFF" w:themeColor="background1"/>
                <w:sz w:val="22"/>
                <w:szCs w:val="22"/>
              </w:rPr>
              <w:t>Largest Quantity</w:t>
            </w:r>
          </w:p>
        </w:tc>
      </w:tr>
      <w:tr w:rsidR="00541DA5" w:rsidRPr="00117597" w14:paraId="0E53796A" w14:textId="77777777" w:rsidTr="00FD55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436" w:type="pct"/>
            <w:noWrap/>
          </w:tcPr>
          <w:p w14:paraId="46C7992A" w14:textId="77777777" w:rsidR="00541DA5" w:rsidRPr="009D1D24" w:rsidRDefault="00541DA5" w:rsidP="00106C0F">
            <w:r w:rsidRPr="009D1D24">
              <w:t>TA1</w:t>
            </w:r>
          </w:p>
        </w:tc>
        <w:tc>
          <w:tcPr>
            <w:tcW w:w="942" w:type="pct"/>
            <w:noWrap/>
          </w:tcPr>
          <w:p w14:paraId="724BABA2" w14:textId="77777777" w:rsidR="00541DA5" w:rsidRPr="009D1D24" w:rsidRDefault="00541DA5" w:rsidP="00106C0F">
            <w:r w:rsidRPr="009D1D24">
              <w:t>Krypton, compressed</w:t>
            </w:r>
          </w:p>
        </w:tc>
        <w:tc>
          <w:tcPr>
            <w:tcW w:w="361" w:type="pct"/>
            <w:noWrap/>
          </w:tcPr>
          <w:p w14:paraId="5C045BB6" w14:textId="12353402" w:rsidR="00541DA5" w:rsidRPr="009D1D24" w:rsidRDefault="00603039" w:rsidP="00603039">
            <w:pPr>
              <w:rPr>
                <w:szCs w:val="18"/>
              </w:rPr>
            </w:pPr>
            <w:r w:rsidRPr="009D1D24">
              <w:t>1056</w:t>
            </w:r>
            <w:r w:rsidRPr="009D1D24">
              <w:rPr>
                <w:szCs w:val="18"/>
              </w:rPr>
              <w:t xml:space="preserve"> </w:t>
            </w:r>
          </w:p>
        </w:tc>
        <w:tc>
          <w:tcPr>
            <w:tcW w:w="508" w:type="pct"/>
          </w:tcPr>
          <w:p w14:paraId="2E3F4AAE" w14:textId="28928E33" w:rsidR="00541DA5" w:rsidRPr="009D1D24" w:rsidRDefault="00541DA5" w:rsidP="00106C0F">
            <w:r w:rsidRPr="009D1D24">
              <w:t>2.2</w:t>
            </w:r>
          </w:p>
        </w:tc>
        <w:tc>
          <w:tcPr>
            <w:tcW w:w="361" w:type="pct"/>
          </w:tcPr>
          <w:p w14:paraId="4D20CED3" w14:textId="77777777" w:rsidR="00541DA5" w:rsidRPr="009D1D24" w:rsidRDefault="00541DA5" w:rsidP="00106C0F"/>
        </w:tc>
        <w:tc>
          <w:tcPr>
            <w:tcW w:w="583" w:type="pct"/>
          </w:tcPr>
          <w:p w14:paraId="3FC96820" w14:textId="45F4C773" w:rsidR="00541DA5" w:rsidRPr="009D1D24" w:rsidRDefault="00541DA5" w:rsidP="00106C0F"/>
        </w:tc>
        <w:tc>
          <w:tcPr>
            <w:tcW w:w="870" w:type="pct"/>
            <w:gridSpan w:val="2"/>
          </w:tcPr>
          <w:p w14:paraId="2CAC648D" w14:textId="5D71080D" w:rsidR="00541DA5" w:rsidRPr="009D1D24" w:rsidRDefault="00541DA5" w:rsidP="00106C0F">
            <w:r w:rsidRPr="009D1D24">
              <w:t>500L</w:t>
            </w:r>
          </w:p>
        </w:tc>
        <w:tc>
          <w:tcPr>
            <w:tcW w:w="939" w:type="pct"/>
          </w:tcPr>
          <w:p w14:paraId="7EAB57C7" w14:textId="327A39EA" w:rsidR="00541DA5" w:rsidRPr="009D1D24" w:rsidRDefault="00541DA5" w:rsidP="00106C0F">
            <w:r w:rsidRPr="009D1D24">
              <w:t>1,000L</w:t>
            </w:r>
          </w:p>
        </w:tc>
      </w:tr>
      <w:tr w:rsidR="00541DA5" w:rsidRPr="00117597" w14:paraId="70F840E7" w14:textId="77777777" w:rsidTr="00FD5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436" w:type="pct"/>
            <w:noWrap/>
          </w:tcPr>
          <w:p w14:paraId="33657E66" w14:textId="77777777" w:rsidR="00541DA5" w:rsidRPr="009D1D24" w:rsidRDefault="00541DA5" w:rsidP="00106C0F"/>
        </w:tc>
        <w:tc>
          <w:tcPr>
            <w:tcW w:w="942" w:type="pct"/>
            <w:noWrap/>
          </w:tcPr>
          <w:p w14:paraId="57AECCF2" w14:textId="77777777" w:rsidR="00541DA5" w:rsidRPr="009D1D24" w:rsidRDefault="00541DA5" w:rsidP="00106C0F"/>
        </w:tc>
        <w:tc>
          <w:tcPr>
            <w:tcW w:w="361" w:type="pct"/>
            <w:noWrap/>
          </w:tcPr>
          <w:p w14:paraId="67F93B1A" w14:textId="77777777" w:rsidR="00541DA5" w:rsidRPr="009D1D24" w:rsidRDefault="00541DA5" w:rsidP="00106C0F"/>
        </w:tc>
        <w:tc>
          <w:tcPr>
            <w:tcW w:w="508" w:type="pct"/>
          </w:tcPr>
          <w:p w14:paraId="5F5D3075" w14:textId="77777777" w:rsidR="00541DA5" w:rsidRPr="009D1D24" w:rsidRDefault="00541DA5" w:rsidP="00106C0F"/>
        </w:tc>
        <w:tc>
          <w:tcPr>
            <w:tcW w:w="361" w:type="pct"/>
          </w:tcPr>
          <w:p w14:paraId="1518D472" w14:textId="77777777" w:rsidR="00541DA5" w:rsidRPr="009D1D24" w:rsidRDefault="00541DA5" w:rsidP="00106C0F"/>
        </w:tc>
        <w:tc>
          <w:tcPr>
            <w:tcW w:w="583" w:type="pct"/>
          </w:tcPr>
          <w:p w14:paraId="6964FDFF" w14:textId="77777777" w:rsidR="00541DA5" w:rsidRPr="009D1D24" w:rsidRDefault="00541DA5" w:rsidP="00106C0F"/>
        </w:tc>
        <w:tc>
          <w:tcPr>
            <w:tcW w:w="870" w:type="pct"/>
            <w:gridSpan w:val="2"/>
          </w:tcPr>
          <w:p w14:paraId="627116B2" w14:textId="77777777" w:rsidR="00541DA5" w:rsidRPr="009D1D24" w:rsidRDefault="00541DA5" w:rsidP="00106C0F"/>
        </w:tc>
        <w:tc>
          <w:tcPr>
            <w:tcW w:w="939" w:type="pct"/>
          </w:tcPr>
          <w:p w14:paraId="749AC804" w14:textId="5B79C41A" w:rsidR="00541DA5" w:rsidRPr="009D1D24" w:rsidRDefault="00541DA5" w:rsidP="00106C0F"/>
        </w:tc>
      </w:tr>
      <w:tr w:rsidR="00541DA5" w:rsidRPr="00117597" w14:paraId="520F8163" w14:textId="77777777" w:rsidTr="00FD55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436" w:type="pct"/>
            <w:noWrap/>
          </w:tcPr>
          <w:p w14:paraId="7EDEDD11" w14:textId="77777777" w:rsidR="00541DA5" w:rsidRPr="009D1D24" w:rsidRDefault="00541DA5" w:rsidP="00106C0F"/>
        </w:tc>
        <w:tc>
          <w:tcPr>
            <w:tcW w:w="942" w:type="pct"/>
            <w:noWrap/>
          </w:tcPr>
          <w:p w14:paraId="46D3DED2" w14:textId="77777777" w:rsidR="00541DA5" w:rsidRPr="009D1D24" w:rsidRDefault="00541DA5" w:rsidP="00106C0F"/>
        </w:tc>
        <w:tc>
          <w:tcPr>
            <w:tcW w:w="361" w:type="pct"/>
            <w:noWrap/>
          </w:tcPr>
          <w:p w14:paraId="4917EBB1" w14:textId="77777777" w:rsidR="00541DA5" w:rsidRPr="009D1D24" w:rsidRDefault="00541DA5" w:rsidP="00106C0F"/>
        </w:tc>
        <w:tc>
          <w:tcPr>
            <w:tcW w:w="508" w:type="pct"/>
          </w:tcPr>
          <w:p w14:paraId="35B9B121" w14:textId="77777777" w:rsidR="00541DA5" w:rsidRPr="009D1D24" w:rsidRDefault="00541DA5" w:rsidP="00106C0F"/>
        </w:tc>
        <w:tc>
          <w:tcPr>
            <w:tcW w:w="361" w:type="pct"/>
          </w:tcPr>
          <w:p w14:paraId="2FCD11EF" w14:textId="77777777" w:rsidR="00541DA5" w:rsidRPr="009D1D24" w:rsidRDefault="00541DA5" w:rsidP="00106C0F"/>
        </w:tc>
        <w:tc>
          <w:tcPr>
            <w:tcW w:w="583" w:type="pct"/>
          </w:tcPr>
          <w:p w14:paraId="35A8AE4E" w14:textId="77777777" w:rsidR="00541DA5" w:rsidRPr="009D1D24" w:rsidRDefault="00541DA5" w:rsidP="00106C0F"/>
        </w:tc>
        <w:tc>
          <w:tcPr>
            <w:tcW w:w="870" w:type="pct"/>
            <w:gridSpan w:val="2"/>
          </w:tcPr>
          <w:p w14:paraId="2333C100" w14:textId="77777777" w:rsidR="00541DA5" w:rsidRPr="009D1D24" w:rsidRDefault="00541DA5" w:rsidP="00106C0F"/>
        </w:tc>
        <w:tc>
          <w:tcPr>
            <w:tcW w:w="939" w:type="pct"/>
          </w:tcPr>
          <w:p w14:paraId="6935DA95" w14:textId="4ACD00E8" w:rsidR="00541DA5" w:rsidRPr="009D1D24" w:rsidRDefault="00541DA5" w:rsidP="00106C0F"/>
        </w:tc>
      </w:tr>
      <w:tr w:rsidR="00541DA5" w:rsidRPr="00117597" w14:paraId="728C7878" w14:textId="77777777" w:rsidTr="00FD5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436" w:type="pct"/>
            <w:noWrap/>
          </w:tcPr>
          <w:p w14:paraId="1EAF1D61" w14:textId="77777777" w:rsidR="00541DA5" w:rsidRPr="009D1D24" w:rsidRDefault="00541DA5" w:rsidP="00106C0F"/>
        </w:tc>
        <w:tc>
          <w:tcPr>
            <w:tcW w:w="942" w:type="pct"/>
            <w:noWrap/>
          </w:tcPr>
          <w:p w14:paraId="3F06C2A4" w14:textId="77777777" w:rsidR="00541DA5" w:rsidRPr="009D1D24" w:rsidRDefault="00541DA5" w:rsidP="00106C0F"/>
        </w:tc>
        <w:tc>
          <w:tcPr>
            <w:tcW w:w="361" w:type="pct"/>
            <w:noWrap/>
          </w:tcPr>
          <w:p w14:paraId="0165F475" w14:textId="77777777" w:rsidR="00541DA5" w:rsidRPr="009D1D24" w:rsidRDefault="00541DA5" w:rsidP="00106C0F"/>
        </w:tc>
        <w:tc>
          <w:tcPr>
            <w:tcW w:w="508" w:type="pct"/>
          </w:tcPr>
          <w:p w14:paraId="3F5FEF0A" w14:textId="77777777" w:rsidR="00541DA5" w:rsidRPr="009D1D24" w:rsidRDefault="00541DA5" w:rsidP="00106C0F"/>
        </w:tc>
        <w:tc>
          <w:tcPr>
            <w:tcW w:w="361" w:type="pct"/>
          </w:tcPr>
          <w:p w14:paraId="5E6237DC" w14:textId="77777777" w:rsidR="00541DA5" w:rsidRPr="009D1D24" w:rsidRDefault="00541DA5" w:rsidP="00106C0F"/>
        </w:tc>
        <w:tc>
          <w:tcPr>
            <w:tcW w:w="583" w:type="pct"/>
          </w:tcPr>
          <w:p w14:paraId="15024937" w14:textId="77777777" w:rsidR="00541DA5" w:rsidRPr="009D1D24" w:rsidRDefault="00541DA5" w:rsidP="00106C0F"/>
        </w:tc>
        <w:tc>
          <w:tcPr>
            <w:tcW w:w="870" w:type="pct"/>
            <w:gridSpan w:val="2"/>
          </w:tcPr>
          <w:p w14:paraId="13BF8C7D" w14:textId="77777777" w:rsidR="00541DA5" w:rsidRPr="009D1D24" w:rsidRDefault="00541DA5" w:rsidP="00106C0F"/>
        </w:tc>
        <w:tc>
          <w:tcPr>
            <w:tcW w:w="939" w:type="pct"/>
          </w:tcPr>
          <w:p w14:paraId="7905E76F" w14:textId="238DE120" w:rsidR="00541DA5" w:rsidRPr="009D1D24" w:rsidRDefault="00541DA5" w:rsidP="00106C0F"/>
        </w:tc>
      </w:tr>
      <w:bookmarkEnd w:id="0"/>
    </w:tbl>
    <w:p w14:paraId="36432393" w14:textId="390BE00F" w:rsidR="00541DA5" w:rsidRDefault="00541DA5" w:rsidP="00541DA5"/>
    <w:p w14:paraId="336AB6E7" w14:textId="04206115" w:rsidR="002F63BD" w:rsidRDefault="00FD55D8" w:rsidP="002F63BD">
      <w:pPr>
        <w:pStyle w:val="Heading2"/>
      </w:pPr>
      <w:r>
        <w:t>SIGNA</w:t>
      </w:r>
      <w:r w:rsidR="003E1FF8">
        <w:t>TURE</w:t>
      </w:r>
    </w:p>
    <w:p w14:paraId="3BE6A11E" w14:textId="77777777" w:rsidR="00FD55D8" w:rsidRDefault="00FD55D8" w:rsidP="0025164B">
      <w:pPr>
        <w:rPr>
          <w:rFonts w:cs="Arial"/>
          <w:szCs w:val="22"/>
        </w:rPr>
      </w:pPr>
    </w:p>
    <w:p w14:paraId="082F2707" w14:textId="1A514C3E" w:rsidR="00CE3183" w:rsidRPr="007B7F6E" w:rsidRDefault="007B7F6E" w:rsidP="0025164B">
      <w:pPr>
        <w:rPr>
          <w:rFonts w:cs="Arial"/>
          <w:szCs w:val="22"/>
        </w:rPr>
      </w:pPr>
      <w:r>
        <w:rPr>
          <w:rFonts w:cs="Arial"/>
          <w:szCs w:val="22"/>
        </w:rPr>
        <w:t>Manifest a</w:t>
      </w:r>
      <w:r w:rsidR="0025164B" w:rsidRPr="007B7F6E">
        <w:rPr>
          <w:rFonts w:cs="Arial"/>
          <w:szCs w:val="22"/>
        </w:rPr>
        <w:t xml:space="preserve">pproved by: ………………………….. </w:t>
      </w:r>
    </w:p>
    <w:p w14:paraId="3F273F86" w14:textId="77777777" w:rsidR="00CE3183" w:rsidRPr="007B7F6E" w:rsidRDefault="00CE3183" w:rsidP="0025164B">
      <w:pPr>
        <w:rPr>
          <w:rFonts w:cs="Arial"/>
          <w:szCs w:val="22"/>
        </w:rPr>
      </w:pPr>
    </w:p>
    <w:p w14:paraId="3CF78DC5" w14:textId="18BA53A2" w:rsidR="0025164B" w:rsidRPr="007B7F6E" w:rsidRDefault="0025164B" w:rsidP="0025164B">
      <w:pPr>
        <w:rPr>
          <w:rFonts w:cs="Arial"/>
          <w:szCs w:val="22"/>
        </w:rPr>
      </w:pPr>
      <w:r w:rsidRPr="007B7F6E">
        <w:rPr>
          <w:rFonts w:cs="Arial"/>
          <w:szCs w:val="22"/>
        </w:rPr>
        <w:t xml:space="preserve">Position: …………………………. </w:t>
      </w:r>
    </w:p>
    <w:p w14:paraId="00068DB2" w14:textId="77777777" w:rsidR="0025164B" w:rsidRPr="007B7F6E" w:rsidRDefault="0025164B" w:rsidP="0025164B">
      <w:pPr>
        <w:rPr>
          <w:rFonts w:cs="Arial"/>
          <w:szCs w:val="22"/>
        </w:rPr>
      </w:pPr>
      <w:r w:rsidRPr="007B7F6E">
        <w:rPr>
          <w:rFonts w:cs="Arial"/>
          <w:szCs w:val="22"/>
        </w:rPr>
        <w:t xml:space="preserve"> </w:t>
      </w:r>
    </w:p>
    <w:p w14:paraId="29794FF9" w14:textId="7437252F" w:rsidR="0025164B" w:rsidRPr="007B7F6E" w:rsidRDefault="0025164B" w:rsidP="00CE3183">
      <w:pPr>
        <w:rPr>
          <w:rFonts w:cs="Arial"/>
          <w:szCs w:val="22"/>
        </w:rPr>
      </w:pPr>
      <w:r w:rsidRPr="007B7F6E">
        <w:rPr>
          <w:rFonts w:cs="Arial"/>
          <w:szCs w:val="22"/>
        </w:rPr>
        <w:t>Date: ……………………….</w:t>
      </w:r>
    </w:p>
    <w:p w14:paraId="45DE1704" w14:textId="6D40227B" w:rsidR="00CE3183" w:rsidRPr="007B7F6E" w:rsidRDefault="00CE3183" w:rsidP="00CE3183">
      <w:pPr>
        <w:rPr>
          <w:rFonts w:cs="Arial"/>
          <w:szCs w:val="22"/>
        </w:rPr>
      </w:pPr>
    </w:p>
    <w:p w14:paraId="5077B3AE" w14:textId="77777777" w:rsidR="00CE3183" w:rsidRPr="007B7F6E" w:rsidRDefault="00CE3183" w:rsidP="00CE3183">
      <w:pPr>
        <w:rPr>
          <w:rFonts w:cs="Arial"/>
          <w:szCs w:val="22"/>
        </w:rPr>
      </w:pPr>
    </w:p>
    <w:p w14:paraId="7A056960" w14:textId="726F3F6E" w:rsidR="00CE3183" w:rsidRPr="007B7F6E" w:rsidRDefault="00CE3183" w:rsidP="00CE3183">
      <w:pPr>
        <w:rPr>
          <w:rFonts w:cs="Arial"/>
          <w:szCs w:val="22"/>
        </w:rPr>
      </w:pPr>
      <w:r w:rsidRPr="007B7F6E">
        <w:rPr>
          <w:rFonts w:cs="Arial"/>
          <w:szCs w:val="22"/>
        </w:rPr>
        <w:t>Signature: ……………………….</w:t>
      </w:r>
    </w:p>
    <w:p w14:paraId="029A7BFB" w14:textId="77777777" w:rsidR="00CE3183" w:rsidRPr="007B7F6E" w:rsidRDefault="00CE3183" w:rsidP="00CE3183">
      <w:pPr>
        <w:rPr>
          <w:rFonts w:cs="Arial"/>
          <w:szCs w:val="22"/>
        </w:rPr>
      </w:pPr>
    </w:p>
    <w:sectPr w:rsidR="00CE3183" w:rsidRPr="007B7F6E" w:rsidSect="009131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077" w:bottom="1440" w:left="1077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4A68E" w14:textId="77777777" w:rsidR="00913136" w:rsidRDefault="00913136" w:rsidP="00BB2A1B">
      <w:pPr>
        <w:spacing w:after="0"/>
      </w:pPr>
      <w:r>
        <w:separator/>
      </w:r>
    </w:p>
  </w:endnote>
  <w:endnote w:type="continuationSeparator" w:id="0">
    <w:p w14:paraId="688619E1" w14:textId="77777777" w:rsidR="00913136" w:rsidRDefault="00913136" w:rsidP="00BB2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D9E73" w14:textId="77777777" w:rsidR="005A454E" w:rsidRDefault="005A45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37D8A" w14:textId="77777777" w:rsidR="005A454E" w:rsidRPr="00DE38BD" w:rsidRDefault="005A454E" w:rsidP="005A454E">
    <w:pPr>
      <w:pStyle w:val="Footer"/>
      <w:rPr>
        <w:b/>
      </w:rPr>
    </w:pPr>
    <w:r>
      <w:rPr>
        <w:b/>
      </w:rPr>
      <w:t>Guidance material</w:t>
    </w:r>
  </w:p>
  <w:p w14:paraId="05373B4B" w14:textId="51E79ECE" w:rsidR="009868C3" w:rsidRPr="00856453" w:rsidRDefault="005A454E" w:rsidP="009868C3">
    <w:pPr>
      <w:pStyle w:val="Footer"/>
      <w:tabs>
        <w:tab w:val="clear" w:pos="4513"/>
        <w:tab w:val="clear" w:pos="9026"/>
        <w:tab w:val="right" w:pos="9781"/>
      </w:tabs>
    </w:pPr>
    <w:r w:rsidRPr="005A454E">
      <w:t>Example of a Manifest</w:t>
    </w:r>
    <w:r>
      <w:tab/>
    </w:r>
    <w:r w:rsidRPr="00D33569">
      <w:t xml:space="preserve">Page </w:t>
    </w:r>
    <w:r w:rsidRPr="00531520">
      <w:fldChar w:fldCharType="begin"/>
    </w:r>
    <w:r w:rsidRPr="00D33569">
      <w:instrText xml:space="preserve"> PAGE </w:instrText>
    </w:r>
    <w:r w:rsidRPr="00531520">
      <w:fldChar w:fldCharType="separate"/>
    </w:r>
    <w:r w:rsidR="00A47C17">
      <w:rPr>
        <w:noProof/>
      </w:rPr>
      <w:t>3</w:t>
    </w:r>
    <w:r w:rsidRPr="00531520">
      <w:fldChar w:fldCharType="end"/>
    </w:r>
    <w:r w:rsidRPr="00D33569">
      <w:t xml:space="preserve"> of </w:t>
    </w:r>
    <w:r w:rsidRPr="00531520">
      <w:fldChar w:fldCharType="begin"/>
    </w:r>
    <w:r w:rsidRPr="00D33569">
      <w:instrText xml:space="preserve"> NUMPAGES </w:instrText>
    </w:r>
    <w:r w:rsidRPr="00531520">
      <w:fldChar w:fldCharType="separate"/>
    </w:r>
    <w:r w:rsidR="00A47C17">
      <w:rPr>
        <w:noProof/>
      </w:rPr>
      <w:t>4</w:t>
    </w:r>
    <w:r w:rsidRPr="0053152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42A95" w14:textId="39EE4A8D" w:rsidR="005A454E" w:rsidRPr="00DE38BD" w:rsidRDefault="005A454E" w:rsidP="005A454E">
    <w:pPr>
      <w:pStyle w:val="Footer"/>
      <w:rPr>
        <w:b/>
      </w:rPr>
    </w:pPr>
    <w:r>
      <w:rPr>
        <w:b/>
      </w:rPr>
      <w:t>Guidance material</w:t>
    </w:r>
  </w:p>
  <w:p w14:paraId="39127643" w14:textId="42DAC815" w:rsidR="005A454E" w:rsidRDefault="005A454E" w:rsidP="005A454E">
    <w:pPr>
      <w:pStyle w:val="Footer"/>
      <w:tabs>
        <w:tab w:val="clear" w:pos="4513"/>
      </w:tabs>
    </w:pPr>
    <w:r w:rsidRPr="005A454E">
      <w:t>Example of a Manifest</w:t>
    </w:r>
    <w:r>
      <w:tab/>
    </w:r>
    <w:r w:rsidRPr="00D33569">
      <w:t xml:space="preserve">Page </w:t>
    </w:r>
    <w:r w:rsidRPr="00531520">
      <w:fldChar w:fldCharType="begin"/>
    </w:r>
    <w:r w:rsidRPr="00D33569">
      <w:instrText xml:space="preserve"> PAGE </w:instrText>
    </w:r>
    <w:r w:rsidRPr="00531520">
      <w:fldChar w:fldCharType="separate"/>
    </w:r>
    <w:r w:rsidR="00A47C17">
      <w:rPr>
        <w:noProof/>
      </w:rPr>
      <w:t>1</w:t>
    </w:r>
    <w:r w:rsidRPr="00531520">
      <w:fldChar w:fldCharType="end"/>
    </w:r>
    <w:r w:rsidRPr="00D33569">
      <w:t xml:space="preserve"> of </w:t>
    </w:r>
    <w:r w:rsidRPr="00531520">
      <w:fldChar w:fldCharType="begin"/>
    </w:r>
    <w:r w:rsidRPr="00D33569">
      <w:instrText xml:space="preserve"> NUMPAGES </w:instrText>
    </w:r>
    <w:r w:rsidRPr="00531520">
      <w:fldChar w:fldCharType="separate"/>
    </w:r>
    <w:r w:rsidR="00A47C17">
      <w:rPr>
        <w:noProof/>
      </w:rPr>
      <w:t>4</w:t>
    </w:r>
    <w:r w:rsidRPr="0053152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D53BC" w14:textId="77777777" w:rsidR="00913136" w:rsidRDefault="00913136" w:rsidP="00BB2A1B">
      <w:pPr>
        <w:spacing w:after="0"/>
      </w:pPr>
      <w:r>
        <w:separator/>
      </w:r>
    </w:p>
  </w:footnote>
  <w:footnote w:type="continuationSeparator" w:id="0">
    <w:p w14:paraId="1265DA38" w14:textId="77777777" w:rsidR="00913136" w:rsidRDefault="00913136" w:rsidP="00BB2A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42CB8" w14:textId="77777777" w:rsidR="005A454E" w:rsidRDefault="005A45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F4F74" w14:textId="77777777" w:rsidR="005A454E" w:rsidRDefault="005A45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0D180" w14:textId="77777777" w:rsidR="00BB2A1B" w:rsidRDefault="00066DE3" w:rsidP="00513732">
    <w:pPr>
      <w:pStyle w:val="Header"/>
      <w:jc w:val="right"/>
    </w:pPr>
    <w:r w:rsidRPr="00701004">
      <w:rPr>
        <w:noProof/>
        <w:lang w:eastAsia="en-AU"/>
      </w:rPr>
      <w:drawing>
        <wp:anchor distT="0" distB="0" distL="114300" distR="114300" simplePos="0" relativeHeight="251659264" behindDoc="1" locked="0" layoutInCell="0" allowOverlap="1" wp14:anchorId="1AA1D157" wp14:editId="4CE8C08F">
          <wp:simplePos x="0" y="0"/>
          <wp:positionH relativeFrom="page">
            <wp:posOffset>-6985</wp:posOffset>
          </wp:positionH>
          <wp:positionV relativeFrom="page">
            <wp:posOffset>579755</wp:posOffset>
          </wp:positionV>
          <wp:extent cx="2811600" cy="633600"/>
          <wp:effectExtent l="0" t="0" r="0" b="0"/>
          <wp:wrapNone/>
          <wp:docPr id="5" name="Picture 5" descr="Front cover red and grey banner graphic" title="Safe Work Australia branded ribb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National Strat Comms\Publications\2016 Publications\SWA Updated Brand 161121\Jpegs for layout\Layered 45 Pages\Layered for cov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704" b="48252"/>
                  <a:stretch/>
                </pic:blipFill>
                <pic:spPr bwMode="auto">
                  <a:xfrm>
                    <a:off x="0" y="0"/>
                    <a:ext cx="28116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18301281" wp14:editId="0742AF91">
          <wp:extent cx="1761744" cy="356616"/>
          <wp:effectExtent l="0" t="0" r="0" b="5715"/>
          <wp:docPr id="7" name="Picture 7" descr="Safe Work Australia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744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6CCB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A78E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6007742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3" w15:restartNumberingAfterBreak="0">
    <w:nsid w:val="FFFFFF89"/>
    <w:multiLevelType w:val="singleLevel"/>
    <w:tmpl w:val="8B408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5442F7"/>
    <w:multiLevelType w:val="hybridMultilevel"/>
    <w:tmpl w:val="472CD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2D1C"/>
    <w:multiLevelType w:val="hybridMultilevel"/>
    <w:tmpl w:val="BD40F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E33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340C0"/>
    <w:multiLevelType w:val="hybridMultilevel"/>
    <w:tmpl w:val="C0B8DABC"/>
    <w:lvl w:ilvl="0" w:tplc="0296A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DD417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99287B"/>
    <w:multiLevelType w:val="hybridMultilevel"/>
    <w:tmpl w:val="22A46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17CFC"/>
    <w:multiLevelType w:val="hybridMultilevel"/>
    <w:tmpl w:val="CEDC6690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D61C8"/>
    <w:multiLevelType w:val="hybridMultilevel"/>
    <w:tmpl w:val="D0829E40"/>
    <w:lvl w:ilvl="0" w:tplc="950ED40A">
      <w:start w:val="1"/>
      <w:numFmt w:val="bullet"/>
      <w:pStyle w:val="SWA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E041E"/>
    <w:multiLevelType w:val="hybridMultilevel"/>
    <w:tmpl w:val="092AE522"/>
    <w:lvl w:ilvl="0" w:tplc="3582265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A2FF1"/>
    <w:multiLevelType w:val="multilevel"/>
    <w:tmpl w:val="BD6C7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D9508F"/>
    <w:multiLevelType w:val="hybridMultilevel"/>
    <w:tmpl w:val="8076C318"/>
    <w:lvl w:ilvl="0" w:tplc="1CD46BB4">
      <w:start w:val="1"/>
      <w:numFmt w:val="lowerLetter"/>
      <w:pStyle w:val="ListNumber2"/>
      <w:lvlText w:val="%1."/>
      <w:lvlJc w:val="left"/>
      <w:pPr>
        <w:ind w:left="643" w:hanging="360"/>
      </w:p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4456A74"/>
    <w:multiLevelType w:val="hybridMultilevel"/>
    <w:tmpl w:val="7A8CB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73CAD"/>
    <w:multiLevelType w:val="hybridMultilevel"/>
    <w:tmpl w:val="156C3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5675E"/>
    <w:multiLevelType w:val="hybridMultilevel"/>
    <w:tmpl w:val="F1E47702"/>
    <w:lvl w:ilvl="0" w:tplc="AE86F678">
      <w:start w:val="1"/>
      <w:numFmt w:val="bullet"/>
      <w:pStyle w:val="ListBullet2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7ECD56B4"/>
    <w:multiLevelType w:val="hybridMultilevel"/>
    <w:tmpl w:val="1510743C"/>
    <w:lvl w:ilvl="0" w:tplc="0E60C6E4">
      <w:start w:val="1"/>
      <w:numFmt w:val="bullet"/>
      <w:pStyle w:val="List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5"/>
  </w:num>
  <w:num w:numId="5">
    <w:abstractNumId w:val="2"/>
  </w:num>
  <w:num w:numId="6">
    <w:abstractNumId w:val="12"/>
  </w:num>
  <w:num w:numId="7">
    <w:abstractNumId w:val="5"/>
  </w:num>
  <w:num w:numId="8">
    <w:abstractNumId w:val="11"/>
  </w:num>
  <w:num w:numId="9">
    <w:abstractNumId w:val="11"/>
  </w:num>
  <w:num w:numId="10">
    <w:abstractNumId w:val="3"/>
  </w:num>
  <w:num w:numId="11">
    <w:abstractNumId w:val="16"/>
  </w:num>
  <w:num w:numId="12">
    <w:abstractNumId w:val="1"/>
  </w:num>
  <w:num w:numId="13">
    <w:abstractNumId w:val="15"/>
  </w:num>
  <w:num w:numId="14">
    <w:abstractNumId w:val="2"/>
  </w:num>
  <w:num w:numId="15">
    <w:abstractNumId w:val="0"/>
  </w:num>
  <w:num w:numId="16">
    <w:abstractNumId w:val="12"/>
  </w:num>
  <w:num w:numId="17">
    <w:abstractNumId w:val="9"/>
  </w:num>
  <w:num w:numId="18">
    <w:abstractNumId w:val="6"/>
  </w:num>
  <w:num w:numId="19">
    <w:abstractNumId w:val="16"/>
  </w:num>
  <w:num w:numId="20">
    <w:abstractNumId w:val="15"/>
  </w:num>
  <w:num w:numId="21">
    <w:abstractNumId w:val="2"/>
  </w:num>
  <w:num w:numId="22">
    <w:abstractNumId w:val="12"/>
  </w:num>
  <w:num w:numId="23">
    <w:abstractNumId w:val="11"/>
  </w:num>
  <w:num w:numId="24">
    <w:abstractNumId w:val="11"/>
  </w:num>
  <w:num w:numId="25">
    <w:abstractNumId w:val="16"/>
  </w:num>
  <w:num w:numId="26">
    <w:abstractNumId w:val="15"/>
  </w:num>
  <w:num w:numId="27">
    <w:abstractNumId w:val="2"/>
  </w:num>
  <w:num w:numId="28">
    <w:abstractNumId w:val="12"/>
  </w:num>
  <w:num w:numId="29">
    <w:abstractNumId w:val="9"/>
  </w:num>
  <w:num w:numId="30">
    <w:abstractNumId w:val="4"/>
  </w:num>
  <w:num w:numId="31">
    <w:abstractNumId w:val="14"/>
  </w:num>
  <w:num w:numId="32">
    <w:abstractNumId w:val="8"/>
  </w:num>
  <w:num w:numId="33">
    <w:abstractNumId w:val="10"/>
  </w:num>
  <w:num w:numId="34">
    <w:abstractNumId w:val="13"/>
  </w:num>
  <w:num w:numId="3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36"/>
    <w:rsid w:val="00004CEB"/>
    <w:rsid w:val="0001390F"/>
    <w:rsid w:val="00023D0A"/>
    <w:rsid w:val="00030FAD"/>
    <w:rsid w:val="000448EA"/>
    <w:rsid w:val="00066DE3"/>
    <w:rsid w:val="00097873"/>
    <w:rsid w:val="000B52C0"/>
    <w:rsid w:val="000B5442"/>
    <w:rsid w:val="000E41A6"/>
    <w:rsid w:val="000F2E88"/>
    <w:rsid w:val="000F57CC"/>
    <w:rsid w:val="00117597"/>
    <w:rsid w:val="00126E78"/>
    <w:rsid w:val="00177AF2"/>
    <w:rsid w:val="001807CA"/>
    <w:rsid w:val="001947FC"/>
    <w:rsid w:val="001B3CE4"/>
    <w:rsid w:val="001D2CC8"/>
    <w:rsid w:val="001D70ED"/>
    <w:rsid w:val="00224349"/>
    <w:rsid w:val="00240D6E"/>
    <w:rsid w:val="0025164B"/>
    <w:rsid w:val="002749E2"/>
    <w:rsid w:val="00282770"/>
    <w:rsid w:val="002A2286"/>
    <w:rsid w:val="002D3944"/>
    <w:rsid w:val="002F59FD"/>
    <w:rsid w:val="002F63BD"/>
    <w:rsid w:val="0033018C"/>
    <w:rsid w:val="003459EC"/>
    <w:rsid w:val="00354329"/>
    <w:rsid w:val="00370E3B"/>
    <w:rsid w:val="003A4681"/>
    <w:rsid w:val="003A6C59"/>
    <w:rsid w:val="003C2052"/>
    <w:rsid w:val="003E0639"/>
    <w:rsid w:val="003E1FF8"/>
    <w:rsid w:val="004108C0"/>
    <w:rsid w:val="00462EA4"/>
    <w:rsid w:val="0047700D"/>
    <w:rsid w:val="004A1326"/>
    <w:rsid w:val="004B0745"/>
    <w:rsid w:val="004C0FB1"/>
    <w:rsid w:val="004D224B"/>
    <w:rsid w:val="004D424D"/>
    <w:rsid w:val="004D68AD"/>
    <w:rsid w:val="004E3717"/>
    <w:rsid w:val="004F10D5"/>
    <w:rsid w:val="00501086"/>
    <w:rsid w:val="00513732"/>
    <w:rsid w:val="00541DA5"/>
    <w:rsid w:val="00547934"/>
    <w:rsid w:val="00566AC9"/>
    <w:rsid w:val="005705CD"/>
    <w:rsid w:val="005779F9"/>
    <w:rsid w:val="005A454E"/>
    <w:rsid w:val="005A799F"/>
    <w:rsid w:val="005B2B60"/>
    <w:rsid w:val="005C77FA"/>
    <w:rsid w:val="005E27D1"/>
    <w:rsid w:val="005F0D67"/>
    <w:rsid w:val="0060240A"/>
    <w:rsid w:val="00603039"/>
    <w:rsid w:val="00617947"/>
    <w:rsid w:val="00635A9B"/>
    <w:rsid w:val="00637BA4"/>
    <w:rsid w:val="00637D00"/>
    <w:rsid w:val="00662827"/>
    <w:rsid w:val="006A0484"/>
    <w:rsid w:val="006B6A5F"/>
    <w:rsid w:val="00714340"/>
    <w:rsid w:val="00722AD5"/>
    <w:rsid w:val="00733B1C"/>
    <w:rsid w:val="007807DD"/>
    <w:rsid w:val="007B7F6E"/>
    <w:rsid w:val="007F163A"/>
    <w:rsid w:val="00807C55"/>
    <w:rsid w:val="00824607"/>
    <w:rsid w:val="00840326"/>
    <w:rsid w:val="00842D19"/>
    <w:rsid w:val="0084438F"/>
    <w:rsid w:val="00854A15"/>
    <w:rsid w:val="00856453"/>
    <w:rsid w:val="008A53EC"/>
    <w:rsid w:val="008B5021"/>
    <w:rsid w:val="008C5811"/>
    <w:rsid w:val="008D760C"/>
    <w:rsid w:val="008F6591"/>
    <w:rsid w:val="009006AC"/>
    <w:rsid w:val="00901AA7"/>
    <w:rsid w:val="00905C02"/>
    <w:rsid w:val="00913136"/>
    <w:rsid w:val="00916C68"/>
    <w:rsid w:val="0092019C"/>
    <w:rsid w:val="0095510A"/>
    <w:rsid w:val="0098357D"/>
    <w:rsid w:val="00986344"/>
    <w:rsid w:val="009868C3"/>
    <w:rsid w:val="009B73CF"/>
    <w:rsid w:val="009D1D24"/>
    <w:rsid w:val="00A06600"/>
    <w:rsid w:val="00A155B8"/>
    <w:rsid w:val="00A21E9F"/>
    <w:rsid w:val="00A375B9"/>
    <w:rsid w:val="00A47C17"/>
    <w:rsid w:val="00A52396"/>
    <w:rsid w:val="00A62802"/>
    <w:rsid w:val="00A9148E"/>
    <w:rsid w:val="00A944C5"/>
    <w:rsid w:val="00AB168B"/>
    <w:rsid w:val="00AB1C9D"/>
    <w:rsid w:val="00AB385F"/>
    <w:rsid w:val="00AC6CA6"/>
    <w:rsid w:val="00AD0003"/>
    <w:rsid w:val="00B123BC"/>
    <w:rsid w:val="00B56B7F"/>
    <w:rsid w:val="00B625C1"/>
    <w:rsid w:val="00B724EC"/>
    <w:rsid w:val="00B9098F"/>
    <w:rsid w:val="00BB2A1B"/>
    <w:rsid w:val="00BB320E"/>
    <w:rsid w:val="00BD018F"/>
    <w:rsid w:val="00BE44D0"/>
    <w:rsid w:val="00BF54F7"/>
    <w:rsid w:val="00C32BD1"/>
    <w:rsid w:val="00C52836"/>
    <w:rsid w:val="00C529C0"/>
    <w:rsid w:val="00C72DAD"/>
    <w:rsid w:val="00C7704E"/>
    <w:rsid w:val="00C90646"/>
    <w:rsid w:val="00C93174"/>
    <w:rsid w:val="00C95A63"/>
    <w:rsid w:val="00CB07DD"/>
    <w:rsid w:val="00CE3183"/>
    <w:rsid w:val="00CF7A72"/>
    <w:rsid w:val="00D13421"/>
    <w:rsid w:val="00D2360E"/>
    <w:rsid w:val="00D83798"/>
    <w:rsid w:val="00DA3720"/>
    <w:rsid w:val="00DB104F"/>
    <w:rsid w:val="00DE4310"/>
    <w:rsid w:val="00DF3883"/>
    <w:rsid w:val="00E3161D"/>
    <w:rsid w:val="00E3388C"/>
    <w:rsid w:val="00E50EFA"/>
    <w:rsid w:val="00E52CBB"/>
    <w:rsid w:val="00EB1547"/>
    <w:rsid w:val="00ED2427"/>
    <w:rsid w:val="00EE47EF"/>
    <w:rsid w:val="00EF4510"/>
    <w:rsid w:val="00F13057"/>
    <w:rsid w:val="00F25FBC"/>
    <w:rsid w:val="00F52422"/>
    <w:rsid w:val="00F64299"/>
    <w:rsid w:val="00F7256A"/>
    <w:rsid w:val="00F81EE0"/>
    <w:rsid w:val="00FC6849"/>
    <w:rsid w:val="00FD48C9"/>
    <w:rsid w:val="00FD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509BEFB"/>
  <w15:docId w15:val="{5504E94E-BC4E-496F-BF93-F5EEA14E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AD"/>
    <w:pPr>
      <w:spacing w:after="120" w:line="240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066DE3"/>
    <w:pPr>
      <w:keepNext/>
      <w:tabs>
        <w:tab w:val="left" w:pos="425"/>
      </w:tabs>
      <w:spacing w:before="480" w:after="240"/>
      <w:outlineLvl w:val="0"/>
    </w:pPr>
    <w:rPr>
      <w:color w:val="404040" w:themeColor="text1" w:themeTint="BF"/>
      <w:sz w:val="40"/>
    </w:rPr>
  </w:style>
  <w:style w:type="paragraph" w:styleId="Heading2">
    <w:name w:val="heading 2"/>
    <w:basedOn w:val="Normal"/>
    <w:next w:val="Normal"/>
    <w:link w:val="Heading2Char"/>
    <w:uiPriority w:val="4"/>
    <w:qFormat/>
    <w:rsid w:val="00617947"/>
    <w:pPr>
      <w:keepNext/>
      <w:tabs>
        <w:tab w:val="left" w:pos="425"/>
      </w:tabs>
      <w:spacing w:before="240"/>
      <w:outlineLvl w:val="1"/>
    </w:pPr>
    <w:rPr>
      <w:color w:val="C10A27"/>
      <w:sz w:val="32"/>
    </w:rPr>
  </w:style>
  <w:style w:type="paragraph" w:styleId="Heading3">
    <w:name w:val="heading 3"/>
    <w:basedOn w:val="Normal"/>
    <w:next w:val="Normal"/>
    <w:link w:val="Heading3Char"/>
    <w:qFormat/>
    <w:rsid w:val="00066DE3"/>
    <w:pPr>
      <w:keepNext/>
      <w:spacing w:before="240"/>
      <w:outlineLvl w:val="2"/>
    </w:pPr>
    <w:rPr>
      <w:rFonts w:ascii="Arial Bold" w:eastAsiaTheme="majorEastAsia" w:hAnsi="Arial Bold" w:cstheme="majorBidi"/>
      <w:b/>
      <w:bCs/>
      <w:color w:val="404040" w:themeColor="text1" w:themeTint="BF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rsid w:val="00BB2A1B"/>
    <w:pPr>
      <w:spacing w:before="200" w:after="0"/>
      <w:outlineLvl w:val="3"/>
    </w:pPr>
    <w:rPr>
      <w:rFonts w:eastAsiaTheme="majorEastAsia" w:cstheme="majorBidi"/>
      <w:b/>
      <w:bCs/>
      <w:iCs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rsid w:val="00BB2A1B"/>
    <w:pPr>
      <w:spacing w:before="200" w:after="0"/>
      <w:outlineLvl w:val="4"/>
    </w:pPr>
    <w:rPr>
      <w:rFonts w:eastAsiaTheme="majorEastAsia" w:cstheme="majorBidi"/>
      <w:b/>
      <w:bCs/>
      <w:i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BB2A1B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B2A1B"/>
    <w:pPr>
      <w:spacing w:after="0"/>
      <w:outlineLvl w:val="6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B2A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B2A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locked/>
    <w:rsid w:val="00BB2A1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A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1B"/>
    <w:rPr>
      <w:rFonts w:ascii="Tahoma" w:hAnsi="Tahoma" w:cs="Tahoma"/>
      <w:sz w:val="16"/>
      <w:szCs w:val="16"/>
    </w:rPr>
  </w:style>
  <w:style w:type="paragraph" w:customStyle="1" w:styleId="Boxed">
    <w:name w:val="Boxed"/>
    <w:basedOn w:val="Normal"/>
    <w:qFormat/>
    <w:rsid w:val="00066DE3"/>
    <w:pPr>
      <w:pBdr>
        <w:top w:val="single" w:sz="2" w:space="10" w:color="A6A6A6" w:themeColor="background1" w:themeShade="A6"/>
        <w:left w:val="single" w:sz="2" w:space="4" w:color="A6A6A6" w:themeColor="background1" w:themeShade="A6"/>
        <w:bottom w:val="single" w:sz="2" w:space="10" w:color="A6A6A6" w:themeColor="background1" w:themeShade="A6"/>
        <w:right w:val="single" w:sz="2" w:space="4" w:color="A6A6A6" w:themeColor="background1" w:themeShade="A6"/>
      </w:pBdr>
      <w:spacing w:after="240"/>
    </w:pPr>
    <w:rPr>
      <w:b/>
      <w:sz w:val="24"/>
    </w:rPr>
  </w:style>
  <w:style w:type="paragraph" w:styleId="Caption">
    <w:name w:val="caption"/>
    <w:basedOn w:val="Normal"/>
    <w:next w:val="Normal"/>
    <w:uiPriority w:val="35"/>
    <w:qFormat/>
    <w:rsid w:val="00BB2A1B"/>
    <w:pPr>
      <w:spacing w:before="200" w:after="200"/>
    </w:pPr>
    <w:rPr>
      <w:b/>
      <w:bCs/>
      <w:color w:val="404040" w:themeColor="text1" w:themeTint="BF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2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B2A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A1B"/>
    <w:rPr>
      <w:rFonts w:ascii="Arial" w:hAnsi="Arial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BB2A1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BB2A1B"/>
    <w:rPr>
      <w:rFonts w:ascii="Arial" w:hAnsi="Arial"/>
      <w:b/>
      <w:bCs/>
      <w:szCs w:val="24"/>
    </w:rPr>
  </w:style>
  <w:style w:type="paragraph" w:customStyle="1" w:styleId="Disclaimer">
    <w:name w:val="Disclaimer"/>
    <w:basedOn w:val="Normal"/>
    <w:qFormat/>
    <w:rsid w:val="00916C68"/>
    <w:pPr>
      <w:pBdr>
        <w:top w:val="single" w:sz="4" w:space="6" w:color="D9D9D9" w:themeColor="background1" w:themeShade="D9"/>
        <w:left w:val="single" w:sz="4" w:space="4" w:color="D9D9D9" w:themeColor="background1" w:themeShade="D9"/>
        <w:bottom w:val="single" w:sz="4" w:space="6" w:color="D9D9D9" w:themeColor="background1" w:themeShade="D9"/>
        <w:right w:val="single" w:sz="4" w:space="4" w:color="D9D9D9" w:themeColor="background1" w:themeShade="D9"/>
      </w:pBdr>
    </w:pPr>
    <w:rPr>
      <w:color w:val="7F7F7F" w:themeColor="text1" w:themeTint="80"/>
      <w:sz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2A1B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2A1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B2A1B"/>
    <w:rPr>
      <w:bCs/>
      <w:i/>
    </w:rPr>
  </w:style>
  <w:style w:type="character" w:customStyle="1" w:styleId="Heading1Char">
    <w:name w:val="Heading 1 Char"/>
    <w:basedOn w:val="DefaultParagraphFont"/>
    <w:link w:val="Heading1"/>
    <w:uiPriority w:val="3"/>
    <w:rsid w:val="00066DE3"/>
    <w:rPr>
      <w:rFonts w:ascii="Arial" w:hAnsi="Arial"/>
      <w:color w:val="404040" w:themeColor="text1" w:themeTint="BF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rsid w:val="00617947"/>
    <w:rPr>
      <w:rFonts w:ascii="Arial" w:hAnsi="Arial"/>
      <w:color w:val="C10A27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66DE3"/>
    <w:rPr>
      <w:rFonts w:ascii="Arial Bold" w:eastAsiaTheme="majorEastAsia" w:hAnsi="Arial Bold" w:cstheme="majorBidi"/>
      <w:b/>
      <w:bCs/>
      <w:color w:val="404040" w:themeColor="text1" w:themeTint="BF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B2A1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BB2A1B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B2A1B"/>
    <w:rPr>
      <w:rFonts w:ascii="Arial" w:hAnsi="Arial"/>
      <w:sz w:val="1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B2A1B"/>
    <w:rPr>
      <w:vertAlign w:val="superscript"/>
    </w:rPr>
  </w:style>
  <w:style w:type="paragraph" w:styleId="FootnoteText">
    <w:name w:val="footnote text"/>
    <w:aliases w:val="Footnote text"/>
    <w:basedOn w:val="Normal"/>
    <w:link w:val="FootnoteTextChar"/>
    <w:uiPriority w:val="99"/>
    <w:rsid w:val="00BB2A1B"/>
    <w:pPr>
      <w:spacing w:after="0"/>
    </w:pPr>
    <w:rPr>
      <w:i/>
      <w:sz w:val="16"/>
      <w:szCs w:val="20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uiPriority w:val="99"/>
    <w:rsid w:val="00BB2A1B"/>
    <w:rPr>
      <w:rFonts w:ascii="Arial" w:hAnsi="Arial"/>
      <w:i/>
      <w:sz w:val="16"/>
      <w:szCs w:val="20"/>
    </w:rPr>
  </w:style>
  <w:style w:type="paragraph" w:styleId="Header">
    <w:name w:val="header"/>
    <w:basedOn w:val="Normal"/>
    <w:link w:val="HeaderChar"/>
    <w:uiPriority w:val="99"/>
    <w:rsid w:val="00BB2A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2A1B"/>
    <w:rPr>
      <w:rFonts w:ascii="Arial" w:hAnsi="Arial"/>
      <w:szCs w:val="24"/>
    </w:rPr>
  </w:style>
  <w:style w:type="character" w:styleId="Hyperlink">
    <w:name w:val="Hyperlink"/>
    <w:basedOn w:val="DefaultParagraphFont"/>
    <w:uiPriority w:val="99"/>
    <w:rsid w:val="00BB2A1B"/>
    <w:rPr>
      <w:color w:val="145B85"/>
      <w:u w:val="single"/>
    </w:rPr>
  </w:style>
  <w:style w:type="paragraph" w:styleId="ListBullet">
    <w:name w:val="List Bullet"/>
    <w:basedOn w:val="Normal"/>
    <w:qFormat/>
    <w:rsid w:val="00BB2A1B"/>
    <w:pPr>
      <w:numPr>
        <w:numId w:val="25"/>
      </w:numPr>
      <w:contextualSpacing/>
    </w:pPr>
    <w:rPr>
      <w:rFonts w:eastAsia="Times New Roman" w:cs="Times New Roman"/>
    </w:rPr>
  </w:style>
  <w:style w:type="paragraph" w:styleId="ListBullet2">
    <w:name w:val="List Bullet 2"/>
    <w:basedOn w:val="Normal"/>
    <w:qFormat/>
    <w:rsid w:val="00BB2A1B"/>
    <w:pPr>
      <w:numPr>
        <w:numId w:val="26"/>
      </w:numPr>
      <w:contextualSpacing/>
    </w:pPr>
    <w:rPr>
      <w:rFonts w:eastAsia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BB2A1B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B2A1B"/>
    <w:rPr>
      <w:rFonts w:ascii="Arial" w:eastAsiaTheme="majorEastAsia" w:hAnsi="Arial" w:cstheme="majorBidi"/>
      <w:b/>
      <w:bCs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A1B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A1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A1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A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Number">
    <w:name w:val="List Number"/>
    <w:basedOn w:val="Normal"/>
    <w:qFormat/>
    <w:rsid w:val="00BB2A1B"/>
    <w:pPr>
      <w:numPr>
        <w:numId w:val="27"/>
      </w:numPr>
      <w:contextualSpacing/>
    </w:pPr>
    <w:rPr>
      <w:rFonts w:eastAsia="Times New Roman" w:cs="Times New Roman"/>
    </w:rPr>
  </w:style>
  <w:style w:type="paragraph" w:styleId="ListNumber2">
    <w:name w:val="List Number 2"/>
    <w:basedOn w:val="Normal"/>
    <w:qFormat/>
    <w:rsid w:val="00BB2A1B"/>
    <w:pPr>
      <w:numPr>
        <w:numId w:val="28"/>
      </w:numPr>
      <w:contextualSpacing/>
    </w:pPr>
    <w:rPr>
      <w:rFonts w:eastAsia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BB2A1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2A1B"/>
    <w:rPr>
      <w:rFonts w:ascii="Arial" w:hAnsi="Arial"/>
      <w:szCs w:val="24"/>
    </w:rPr>
  </w:style>
  <w:style w:type="paragraph" w:customStyle="1" w:styleId="ListPara2">
    <w:name w:val="List Para 2"/>
    <w:basedOn w:val="ListParagraph"/>
    <w:link w:val="ListPara2Char"/>
    <w:locked/>
    <w:rsid w:val="00BB2A1B"/>
    <w:pPr>
      <w:ind w:left="1208" w:hanging="357"/>
    </w:pPr>
  </w:style>
  <w:style w:type="character" w:customStyle="1" w:styleId="ListPara2Char">
    <w:name w:val="List Para 2 Char"/>
    <w:basedOn w:val="ListParagraphChar"/>
    <w:link w:val="ListPara2"/>
    <w:rsid w:val="00BB2A1B"/>
    <w:rPr>
      <w:rFonts w:ascii="Arial" w:hAnsi="Arial"/>
      <w:szCs w:val="24"/>
    </w:rPr>
  </w:style>
  <w:style w:type="paragraph" w:styleId="NoSpacing">
    <w:name w:val="No Spacing"/>
    <w:basedOn w:val="Normal"/>
    <w:uiPriority w:val="1"/>
    <w:rsid w:val="00BB2A1B"/>
    <w:pPr>
      <w:spacing w:after="0"/>
    </w:pPr>
  </w:style>
  <w:style w:type="paragraph" w:styleId="NormalWeb">
    <w:name w:val="Normal (Web)"/>
    <w:basedOn w:val="Normal"/>
    <w:uiPriority w:val="99"/>
    <w:rsid w:val="00BB2A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BB2A1B"/>
    <w:pPr>
      <w:spacing w:before="200" w:after="200"/>
      <w:ind w:left="357" w:right="357"/>
    </w:pPr>
    <w:rPr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B2A1B"/>
    <w:rPr>
      <w:rFonts w:ascii="Arial" w:hAnsi="Arial"/>
      <w:i/>
      <w:iCs/>
    </w:rPr>
  </w:style>
  <w:style w:type="paragraph" w:styleId="Title">
    <w:name w:val="Title"/>
    <w:basedOn w:val="Normal"/>
    <w:next w:val="Heading1"/>
    <w:link w:val="TitleChar"/>
    <w:uiPriority w:val="1"/>
    <w:qFormat/>
    <w:rsid w:val="00354329"/>
    <w:pPr>
      <w:tabs>
        <w:tab w:val="left" w:pos="425"/>
      </w:tabs>
      <w:spacing w:after="360"/>
    </w:pPr>
    <w:rPr>
      <w:color w:val="C10A27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354329"/>
    <w:rPr>
      <w:rFonts w:ascii="Arial" w:hAnsi="Arial"/>
      <w:color w:val="C10A27"/>
      <w:sz w:val="56"/>
      <w:szCs w:val="24"/>
    </w:rPr>
  </w:style>
  <w:style w:type="paragraph" w:styleId="Subtitle">
    <w:name w:val="Subtitle"/>
    <w:basedOn w:val="Title"/>
    <w:next w:val="Normal"/>
    <w:link w:val="SubtitleChar"/>
    <w:uiPriority w:val="2"/>
    <w:rsid w:val="00BB2A1B"/>
    <w:pPr>
      <w:pBdr>
        <w:bottom w:val="single" w:sz="48" w:space="10" w:color="A6A6A6" w:themeColor="background1" w:themeShade="A6"/>
      </w:pBdr>
      <w:spacing w:after="600"/>
    </w:pPr>
    <w:rPr>
      <w:rFonts w:eastAsiaTheme="majorEastAsia" w:cstheme="majorBidi"/>
      <w:iCs/>
      <w:color w:val="262626" w:themeColor="text1" w:themeTint="D9"/>
      <w:spacing w:val="13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sid w:val="00BB2A1B"/>
    <w:rPr>
      <w:rFonts w:ascii="Arial" w:eastAsiaTheme="majorEastAsia" w:hAnsi="Arial" w:cstheme="majorBidi"/>
      <w:iCs/>
      <w:color w:val="262626" w:themeColor="text1" w:themeTint="D9"/>
      <w:spacing w:val="13"/>
      <w:sz w:val="52"/>
      <w:szCs w:val="24"/>
    </w:rPr>
  </w:style>
  <w:style w:type="table" w:customStyle="1" w:styleId="SWA">
    <w:name w:val="SWA"/>
    <w:basedOn w:val="TableNormal"/>
    <w:uiPriority w:val="99"/>
    <w:locked/>
    <w:rsid w:val="00BB2A1B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FBFBF" w:themeFill="background1" w:themeFillShade="BF"/>
      </w:tcPr>
    </w:tblStylePr>
  </w:style>
  <w:style w:type="paragraph" w:customStyle="1" w:styleId="SWABullets">
    <w:name w:val="SWA Bullets"/>
    <w:basedOn w:val="Normal"/>
    <w:link w:val="SWABulletsChar"/>
    <w:semiHidden/>
    <w:qFormat/>
    <w:locked/>
    <w:rsid w:val="00BB2A1B"/>
    <w:pPr>
      <w:numPr>
        <w:numId w:val="29"/>
      </w:num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Times New Roman"/>
      <w:sz w:val="20"/>
      <w:szCs w:val="20"/>
      <w:lang w:eastAsia="en-AU"/>
    </w:rPr>
  </w:style>
  <w:style w:type="character" w:customStyle="1" w:styleId="SWABulletsChar">
    <w:name w:val="SWA Bullets Char"/>
    <w:basedOn w:val="DefaultParagraphFont"/>
    <w:link w:val="SWABullets"/>
    <w:semiHidden/>
    <w:rsid w:val="00BB2A1B"/>
    <w:rPr>
      <w:rFonts w:ascii="Arial" w:eastAsia="Times New Roman" w:hAnsi="Arial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BB2A1B"/>
    <w:pPr>
      <w:spacing w:before="60" w:after="60" w:line="240" w:lineRule="auto"/>
    </w:pPr>
    <w:rPr>
      <w:rFonts w:ascii="Arial" w:hAnsi="Arial"/>
      <w:sz w:val="20"/>
    </w:rPr>
    <w:tblPr>
      <w:tblBorders>
        <w:top w:val="single" w:sz="2" w:space="0" w:color="BFBFBF" w:themeColor="background1" w:themeShade="BF"/>
        <w:bottom w:val="single" w:sz="2" w:space="0" w:color="BFBFBF" w:themeColor="background1" w:themeShade="BF"/>
        <w:insideH w:val="single" w:sz="2" w:space="0" w:color="BFBFBF" w:themeColor="background1" w:themeShade="BF"/>
      </w:tblBorders>
    </w:tblPr>
    <w:tcPr>
      <w:tcMar>
        <w:top w:w="108" w:type="dxa"/>
        <w:bottom w:w="108" w:type="dxa"/>
      </w:tcMar>
    </w:tcPr>
    <w:tblStylePr w:type="firstRow">
      <w:rPr>
        <w:rFonts w:ascii="Arial" w:hAnsi="Arial"/>
        <w:b/>
      </w:rPr>
    </w:tblStylePr>
  </w:style>
  <w:style w:type="table" w:customStyle="1" w:styleId="TableGrid1">
    <w:name w:val="Table Grid1"/>
    <w:basedOn w:val="TableNormal"/>
    <w:next w:val="TableGrid"/>
    <w:uiPriority w:val="59"/>
    <w:locked/>
    <w:rsid w:val="00BB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BB2A1B"/>
    <w:pPr>
      <w:tabs>
        <w:tab w:val="left" w:pos="357"/>
        <w:tab w:val="right" w:leader="dot" w:pos="9072"/>
      </w:tabs>
      <w:spacing w:after="100"/>
    </w:pPr>
    <w:rPr>
      <w:b/>
    </w:rPr>
  </w:style>
  <w:style w:type="paragraph" w:customStyle="1" w:styleId="TOC">
    <w:name w:val="TOC"/>
    <w:basedOn w:val="TOC1"/>
    <w:link w:val="TOCChar"/>
    <w:rsid w:val="00BB2A1B"/>
    <w:pPr>
      <w:tabs>
        <w:tab w:val="right" w:leader="dot" w:pos="9344"/>
      </w:tabs>
      <w:spacing w:before="360" w:after="360"/>
    </w:pPr>
    <w:rPr>
      <w:rFonts w:eastAsia="Times New Roman" w:cs="Arial"/>
      <w:b w:val="0"/>
      <w:bCs/>
      <w:caps/>
      <w:sz w:val="32"/>
      <w:szCs w:val="32"/>
    </w:rPr>
  </w:style>
  <w:style w:type="character" w:customStyle="1" w:styleId="TOCChar">
    <w:name w:val="TOC Char"/>
    <w:basedOn w:val="DefaultParagraphFont"/>
    <w:link w:val="TOC"/>
    <w:rsid w:val="00BB2A1B"/>
    <w:rPr>
      <w:rFonts w:ascii="Arial" w:eastAsia="Times New Roman" w:hAnsi="Arial" w:cs="Arial"/>
      <w:bCs/>
      <w:caps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BB2A1B"/>
    <w:pPr>
      <w:tabs>
        <w:tab w:val="left" w:pos="357"/>
        <w:tab w:val="left" w:pos="1100"/>
        <w:tab w:val="right" w:leader="dot" w:pos="9072"/>
      </w:tabs>
      <w:spacing w:after="100"/>
      <w:ind w:firstLine="357"/>
    </w:pPr>
  </w:style>
  <w:style w:type="paragraph" w:styleId="TOC3">
    <w:name w:val="toc 3"/>
    <w:basedOn w:val="Normal"/>
    <w:next w:val="Normal"/>
    <w:autoRedefine/>
    <w:uiPriority w:val="39"/>
    <w:unhideWhenUsed/>
    <w:rsid w:val="00BB2A1B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qFormat/>
    <w:rsid w:val="00BB2A1B"/>
    <w:pPr>
      <w:outlineLvl w:val="9"/>
    </w:pPr>
    <w:rPr>
      <w:lang w:bidi="en-US"/>
    </w:rPr>
  </w:style>
  <w:style w:type="paragraph" w:customStyle="1" w:styleId="Link">
    <w:name w:val="Link"/>
    <w:basedOn w:val="Normal"/>
    <w:link w:val="LinkChar"/>
    <w:qFormat/>
    <w:rsid w:val="00BB2A1B"/>
    <w:pPr>
      <w:spacing w:after="0"/>
    </w:pPr>
    <w:rPr>
      <w:rFonts w:eastAsia="Times New Roman" w:cs="Times New Roman"/>
      <w:sz w:val="20"/>
      <w:lang w:eastAsia="en-AU"/>
    </w:rPr>
  </w:style>
  <w:style w:type="character" w:customStyle="1" w:styleId="LinkChar">
    <w:name w:val="Link Char"/>
    <w:basedOn w:val="DefaultParagraphFont"/>
    <w:link w:val="Link"/>
    <w:rsid w:val="00BB2A1B"/>
    <w:rPr>
      <w:rFonts w:ascii="Arial" w:eastAsia="Times New Roman" w:hAnsi="Arial" w:cs="Times New Roman"/>
      <w:sz w:val="20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BB2A1B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2A1B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3E063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E0639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2749E2"/>
    <w:rPr>
      <w:b/>
      <w:bCs/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10A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7F7F7F" w:themeColor="text1" w:themeTint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10A"/>
    <w:rPr>
      <w:rFonts w:ascii="Arial" w:hAnsi="Arial"/>
      <w:b/>
      <w:bCs/>
      <w:i/>
      <w:iCs/>
      <w:color w:val="7F7F7F" w:themeColor="text1" w:themeTint="80"/>
      <w:szCs w:val="24"/>
    </w:rPr>
  </w:style>
  <w:style w:type="table" w:styleId="LightShading-Accent2">
    <w:name w:val="Light Shading Accent 2"/>
    <w:aliases w:val="SWA Table Style"/>
    <w:basedOn w:val="TableNormal"/>
    <w:uiPriority w:val="60"/>
    <w:rsid w:val="007807DD"/>
    <w:pPr>
      <w:spacing w:before="80" w:after="8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80" w:beforeAutospacing="0" w:afterLines="0" w:after="8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F1E2D"/>
        <w:vAlign w:val="bottom"/>
      </w:tcPr>
    </w:tblStylePr>
    <w:tblStylePr w:type="lastRow">
      <w:pPr>
        <w:wordWrap/>
        <w:spacing w:beforeLines="0" w:before="80" w:beforeAutospacing="0" w:afterLines="0" w:after="8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686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pPr>
        <w:wordWrap/>
        <w:spacing w:beforeLines="0" w:before="80" w:beforeAutospacing="0" w:afterLines="0" w:after="80" w:afterAutospacing="0"/>
      </w:pPr>
      <w:tblPr/>
      <w:tcPr>
        <w:shd w:val="clear" w:color="auto" w:fill="EFEFEF"/>
      </w:tcPr>
    </w:tblStylePr>
    <w:tblStylePr w:type="band2Horz">
      <w:pPr>
        <w:wordWrap/>
        <w:spacing w:beforeLines="0" w:before="80" w:beforeAutospacing="0" w:afterLines="0" w:after="80" w:afterAutospacing="0"/>
      </w:pPr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table" w:styleId="PlainTable4">
    <w:name w:val="Plain Table 4"/>
    <w:basedOn w:val="TableNormal"/>
    <w:uiPriority w:val="44"/>
    <w:rsid w:val="007807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WA-FOOTER">
    <w:name w:val="SWA - FOOTER"/>
    <w:basedOn w:val="Normal"/>
    <w:qFormat/>
    <w:rsid w:val="009868C3"/>
    <w:pPr>
      <w:tabs>
        <w:tab w:val="left" w:pos="425"/>
        <w:tab w:val="right" w:pos="9072"/>
      </w:tabs>
      <w:ind w:left="425" w:hanging="425"/>
      <w:contextualSpacing/>
    </w:pPr>
    <w:rPr>
      <w:sz w:val="18"/>
    </w:rPr>
  </w:style>
  <w:style w:type="paragraph" w:customStyle="1" w:styleId="Default">
    <w:name w:val="Default"/>
    <w:rsid w:val="00541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20717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afeworkaustralia.gov.au/whs-authorities-contact-informatio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eworkaustralia.gov.au/whs-authorities-contact-inform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3441\Downloads\template-information-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582E9F1D95946A4DF59D66ED2BDB0" ma:contentTypeVersion="1" ma:contentTypeDescription="Create a new document." ma:contentTypeScope="" ma:versionID="9edb3b67e6ca1e8f910b5eccdf6904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D307-0734-42D0-8D11-0CF2478B6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C025D-66BF-4AB3-A51E-80AFD729C06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85C9B5-6D1B-457B-964E-25FFFD69E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E44BD5-CE59-490A-AA93-F7AB98C6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template-information-sheet.dotx</Template>
  <TotalTime>4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Manifest template</vt:lpstr>
    </vt:vector>
  </TitlesOfParts>
  <Company>Australian Government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 template</dc:title>
  <dc:creator>Safe Work Australia</dc:creator>
  <cp:lastModifiedBy>SABADIN,Amie</cp:lastModifiedBy>
  <cp:revision>3</cp:revision>
  <dcterms:created xsi:type="dcterms:W3CDTF">2019-09-16T04:30:00Z</dcterms:created>
  <dcterms:modified xsi:type="dcterms:W3CDTF">2019-09-16T04:33:00Z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0x010100257582E9F1D95946A4DF59D66ED2BDB0</vt:lpwstr>
  </property>
  <property fmtid="{D5CDD505-2E9C-101B-9397-08002B2CF9AE}" pid="3" name="Language">
    <vt:lpwstr>English</vt:lpwstr>
  </property>
</Properties>
</file>