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E1F4" w14:textId="087671ED" w:rsidR="0001390F" w:rsidRDefault="002D4C79" w:rsidP="007D5BA8">
      <w:pPr>
        <w:pStyle w:val="Title"/>
      </w:pPr>
      <w:r>
        <w:t xml:space="preserve">Guide to managing risk in construction: Concrete </w:t>
      </w:r>
      <w:r w:rsidR="006D24A0">
        <w:t>p</w:t>
      </w:r>
      <w:r>
        <w:t>umping</w:t>
      </w:r>
    </w:p>
    <w:p w14:paraId="7CAFE1F5" w14:textId="7DBC2A01" w:rsidR="007D5BA8" w:rsidRDefault="002D4C79" w:rsidP="007D5BA8">
      <w:pPr>
        <w:pStyle w:val="Subtitle"/>
      </w:pPr>
      <w:r>
        <w:t xml:space="preserve">Guidance </w:t>
      </w:r>
      <w:r w:rsidR="005B1318">
        <w:t>m</w:t>
      </w:r>
      <w:r>
        <w:t>aterial</w:t>
      </w:r>
    </w:p>
    <w:p w14:paraId="46D6BBC3" w14:textId="241B000F" w:rsidR="0029654A" w:rsidRPr="0029654A" w:rsidRDefault="001D495A" w:rsidP="0029654A">
      <w:pPr>
        <w:pStyle w:val="Titledate"/>
      </w:pPr>
      <w:r>
        <w:t>NOVEMBER</w:t>
      </w:r>
      <w:r w:rsidR="007664C4" w:rsidRPr="00365BD9">
        <w:t xml:space="preserve"> </w:t>
      </w:r>
      <w:r w:rsidR="00033F25" w:rsidRPr="00365BD9">
        <w:t>202</w:t>
      </w:r>
      <w:r w:rsidR="00E91622" w:rsidRPr="00365BD9">
        <w:t>1</w:t>
      </w:r>
    </w:p>
    <w:p w14:paraId="7CAFE1F6" w14:textId="77777777" w:rsidR="005B7E8D" w:rsidRDefault="005B7E8D">
      <w:pPr>
        <w:sectPr w:rsidR="005B7E8D" w:rsidSect="0029654A">
          <w:footerReference w:type="default" r:id="rId11"/>
          <w:headerReference w:type="first" r:id="rId12"/>
          <w:pgSz w:w="11906" w:h="16838" w:code="9"/>
          <w:pgMar w:top="1440" w:right="1440" w:bottom="567" w:left="1440" w:header="709" w:footer="709" w:gutter="0"/>
          <w:cols w:space="708"/>
          <w:vAlign w:val="center"/>
          <w:titlePg/>
          <w:docGrid w:linePitch="360"/>
        </w:sectPr>
      </w:pPr>
    </w:p>
    <w:p w14:paraId="7CAFE1F7" w14:textId="77777777" w:rsidR="007D5BA8" w:rsidRPr="007D5BA8" w:rsidRDefault="007D5BA8" w:rsidP="007D5BA8">
      <w:pPr>
        <w:pStyle w:val="Disclaimer"/>
        <w:rPr>
          <w:b/>
        </w:rPr>
      </w:pPr>
      <w:r w:rsidRPr="007D5BA8">
        <w:rPr>
          <w:b/>
        </w:rPr>
        <w:lastRenderedPageBreak/>
        <w:t>Disclaimer</w:t>
      </w:r>
    </w:p>
    <w:p w14:paraId="66957389" w14:textId="77777777" w:rsidR="00441342" w:rsidRPr="00A034C4" w:rsidRDefault="00441342" w:rsidP="0029654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E7E3054" w14:textId="77777777" w:rsidR="00441342" w:rsidRPr="00A034C4" w:rsidRDefault="00441342" w:rsidP="0029654A">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46BDE536" w14:textId="671FEFDF" w:rsidR="00245F1D" w:rsidRPr="00D97415" w:rsidRDefault="00441342" w:rsidP="00310350">
      <w:pPr>
        <w:pStyle w:val="Disclaimer"/>
        <w:rPr>
          <w:lang w:eastAsia="en-AU"/>
        </w:rPr>
      </w:pPr>
      <w:r w:rsidRPr="00D97415">
        <w:rPr>
          <w:lang w:eastAsia="en-AU"/>
        </w:rPr>
        <w:t xml:space="preserve">ISBN </w:t>
      </w:r>
      <w:r w:rsidR="00D97415" w:rsidRPr="00D97415">
        <w:rPr>
          <w:lang w:eastAsia="en-AU"/>
        </w:rPr>
        <w:t xml:space="preserve">978-1-76114-217-8 </w:t>
      </w:r>
      <w:r w:rsidRPr="00D97415">
        <w:rPr>
          <w:lang w:eastAsia="en-AU"/>
        </w:rPr>
        <w:t>(</w:t>
      </w:r>
      <w:r w:rsidR="00D97415" w:rsidRPr="00D97415">
        <w:rPr>
          <w:lang w:eastAsia="en-AU"/>
        </w:rPr>
        <w:t>word</w:t>
      </w:r>
      <w:r w:rsidRPr="00D97415">
        <w:rPr>
          <w:lang w:eastAsia="en-AU"/>
        </w:rPr>
        <w:t>)</w:t>
      </w:r>
    </w:p>
    <w:p w14:paraId="1196361A" w14:textId="5A84A517" w:rsidR="00441342" w:rsidRPr="00A034C4" w:rsidRDefault="00441342" w:rsidP="0029654A">
      <w:pPr>
        <w:pStyle w:val="Disclaimer"/>
        <w:rPr>
          <w:b/>
          <w:lang w:eastAsia="en-AU"/>
        </w:rPr>
      </w:pPr>
      <w:r w:rsidRPr="00D97415">
        <w:rPr>
          <w:lang w:eastAsia="en-AU"/>
        </w:rPr>
        <w:t xml:space="preserve">ISBN </w:t>
      </w:r>
      <w:r w:rsidR="00D97415" w:rsidRPr="00D97415">
        <w:rPr>
          <w:lang w:eastAsia="en-AU"/>
        </w:rPr>
        <w:t xml:space="preserve">978-1-76114-992-4 </w:t>
      </w:r>
      <w:r w:rsidRPr="00D97415">
        <w:rPr>
          <w:lang w:eastAsia="en-AU"/>
        </w:rPr>
        <w:t>(</w:t>
      </w:r>
      <w:r w:rsidR="00D97415" w:rsidRPr="00D97415">
        <w:rPr>
          <w:lang w:eastAsia="en-AU"/>
        </w:rPr>
        <w:t>PDF</w:t>
      </w:r>
      <w:r w:rsidRPr="00D97415">
        <w:rPr>
          <w:lang w:eastAsia="en-AU"/>
        </w:rPr>
        <w:t>)</w:t>
      </w:r>
    </w:p>
    <w:p w14:paraId="4AA62B88" w14:textId="77777777" w:rsidR="00441342" w:rsidRPr="0029654A" w:rsidRDefault="00441342" w:rsidP="0029654A">
      <w:pPr>
        <w:pStyle w:val="Disclaimer"/>
        <w:rPr>
          <w:b/>
        </w:rPr>
      </w:pPr>
      <w:r w:rsidRPr="0029654A">
        <w:rPr>
          <w:b/>
        </w:rPr>
        <w:t>Creative Commons</w:t>
      </w:r>
    </w:p>
    <w:p w14:paraId="63E0E110" w14:textId="1E72AC55" w:rsidR="00441342" w:rsidRPr="00A034C4" w:rsidRDefault="00CB211E" w:rsidP="0029654A">
      <w:pPr>
        <w:pStyle w:val="Disclaimer"/>
        <w:rPr>
          <w:b/>
          <w:lang w:eastAsia="en-AU"/>
        </w:rPr>
      </w:pPr>
      <w:proofErr w:type="gramStart"/>
      <w:r w:rsidRPr="00CB211E">
        <w:rPr>
          <w:lang w:eastAsia="en-AU"/>
        </w:rPr>
        <w:t>With the exception of</w:t>
      </w:r>
      <w:proofErr w:type="gramEnd"/>
      <w:r w:rsidRPr="00CB211E">
        <w:rPr>
          <w:lang w:eastAsia="en-AU"/>
        </w:rPr>
        <w:t xml:space="preserve"> the Safe Work Australia logo, </w:t>
      </w:r>
      <w:r>
        <w:rPr>
          <w:lang w:eastAsia="en-AU"/>
        </w:rPr>
        <w:t>t</w:t>
      </w:r>
      <w:r w:rsidR="00441342" w:rsidRPr="00A034C4">
        <w:rPr>
          <w:lang w:eastAsia="en-AU"/>
        </w:rPr>
        <w:t>his copyright work is licensed under</w:t>
      </w:r>
      <w:r>
        <w:rPr>
          <w:lang w:eastAsia="en-AU"/>
        </w:rPr>
        <w:t xml:space="preserve"> a </w:t>
      </w:r>
      <w:bookmarkStart w:id="0" w:name="_Hlk73092379"/>
      <w:r>
        <w:rPr>
          <w:lang w:eastAsia="en-AU"/>
        </w:rPr>
        <w:t>Creative Commons Attribution</w:t>
      </w:r>
      <w:r w:rsidR="00C105C9">
        <w:rPr>
          <w:lang w:eastAsia="en-AU"/>
        </w:rPr>
        <w:t>-</w:t>
      </w:r>
      <w:proofErr w:type="spellStart"/>
      <w:r w:rsidR="00C105C9">
        <w:rPr>
          <w:lang w:eastAsia="en-AU"/>
        </w:rPr>
        <w:t>Noncommercial</w:t>
      </w:r>
      <w:proofErr w:type="spellEnd"/>
      <w:r w:rsidR="00441342" w:rsidRPr="00A034C4">
        <w:rPr>
          <w:lang w:eastAsia="en-AU"/>
        </w:rPr>
        <w:t xml:space="preserve"> 4.0 </w:t>
      </w:r>
      <w:r w:rsidR="00ED2E33">
        <w:rPr>
          <w:lang w:eastAsia="en-AU"/>
        </w:rPr>
        <w:t xml:space="preserve">International </w:t>
      </w:r>
      <w:r w:rsidR="00441342" w:rsidRPr="00A034C4">
        <w:rPr>
          <w:lang w:eastAsia="en-AU"/>
        </w:rPr>
        <w:t>licence</w:t>
      </w:r>
      <w:bookmarkEnd w:id="0"/>
      <w:r w:rsidR="00441342" w:rsidRPr="00A034C4">
        <w:rPr>
          <w:lang w:eastAsia="en-AU"/>
        </w:rPr>
        <w:t xml:space="preserve">. To view a copy of this licence, visit creativecommons.org/licenses </w:t>
      </w:r>
      <w:proofErr w:type="gramStart"/>
      <w:r w:rsidR="00441342" w:rsidRPr="00A034C4">
        <w:rPr>
          <w:lang w:eastAsia="en-AU"/>
        </w:rPr>
        <w:t>In</w:t>
      </w:r>
      <w:proofErr w:type="gramEnd"/>
      <w:r w:rsidR="00441342" w:rsidRPr="00A034C4">
        <w:rPr>
          <w:lang w:eastAsia="en-AU"/>
        </w:rPr>
        <w:t xml:space="preserve"> essence, you are free to copy, communicate and adapt the work for non-commercial purposes, as long as you attribute the work to Safe Work Australia and abide by the other licence terms.</w:t>
      </w:r>
    </w:p>
    <w:p w14:paraId="452708CA" w14:textId="77777777" w:rsidR="00441342" w:rsidRPr="0029654A" w:rsidRDefault="00441342" w:rsidP="0029654A">
      <w:pPr>
        <w:pStyle w:val="Disclaimer"/>
        <w:rPr>
          <w:b/>
        </w:rPr>
      </w:pPr>
      <w:r w:rsidRPr="0029654A">
        <w:rPr>
          <w:b/>
        </w:rPr>
        <w:t>Contact information</w:t>
      </w:r>
    </w:p>
    <w:p w14:paraId="05890F65" w14:textId="2EB71B5E" w:rsidR="00441342" w:rsidRDefault="00441342" w:rsidP="0029654A">
      <w:pPr>
        <w:pStyle w:val="Disclaimer"/>
      </w:pPr>
      <w:r w:rsidRPr="00A034C4">
        <w:rPr>
          <w:lang w:eastAsia="en-AU"/>
        </w:rPr>
        <w:t xml:space="preserve">Safe Work Australia | </w:t>
      </w:r>
      <w:hyperlink r:id="rId13"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4" w:history="1">
        <w:r w:rsidRPr="00A034C4">
          <w:rPr>
            <w:rStyle w:val="Hyperlink"/>
            <w:rFonts w:eastAsia="Times New Roman" w:cs="Times New Roman"/>
            <w:lang w:eastAsia="en-AU"/>
          </w:rPr>
          <w:t>www.swa.gov.au</w:t>
        </w:r>
      </w:hyperlink>
    </w:p>
    <w:p w14:paraId="7CAFE20B" w14:textId="77777777" w:rsidR="005B7E8D" w:rsidRDefault="005B7E8D">
      <w:pPr>
        <w:sectPr w:rsidR="005B7E8D" w:rsidSect="007D5BA8">
          <w:headerReference w:type="first" r:id="rId15"/>
          <w:pgSz w:w="11906" w:h="16838" w:code="9"/>
          <w:pgMar w:top="1440" w:right="1440" w:bottom="1440" w:left="1440" w:header="709" w:footer="709" w:gutter="0"/>
          <w:cols w:space="708"/>
          <w:vAlign w:val="bottom"/>
          <w:titlePg/>
          <w:docGrid w:linePitch="360"/>
        </w:sectPr>
      </w:pPr>
    </w:p>
    <w:p w14:paraId="7CAFE20C" w14:textId="77777777" w:rsidR="005B7E8D" w:rsidRDefault="005B7E8D" w:rsidP="007D5BA8">
      <w:pPr>
        <w:pStyle w:val="Heading1"/>
        <w:numPr>
          <w:ilvl w:val="0"/>
          <w:numId w:val="0"/>
        </w:numPr>
      </w:pPr>
      <w:bookmarkStart w:id="1" w:name="_Toc488677861"/>
      <w:bookmarkStart w:id="2" w:name="_Toc87868289"/>
      <w:r>
        <w:lastRenderedPageBreak/>
        <w:t>Contents</w:t>
      </w:r>
      <w:bookmarkEnd w:id="1"/>
      <w:bookmarkEnd w:id="2"/>
    </w:p>
    <w:p w14:paraId="01C36281" w14:textId="439281F5" w:rsidR="008227B8" w:rsidRDefault="002F44AC">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87868289" w:history="1">
        <w:r w:rsidR="008227B8" w:rsidRPr="008D52C3">
          <w:rPr>
            <w:rStyle w:val="Hyperlink"/>
          </w:rPr>
          <w:t>Contents</w:t>
        </w:r>
        <w:r w:rsidR="008227B8">
          <w:rPr>
            <w:webHidden/>
          </w:rPr>
          <w:tab/>
        </w:r>
        <w:r w:rsidR="008227B8">
          <w:rPr>
            <w:webHidden/>
          </w:rPr>
          <w:fldChar w:fldCharType="begin"/>
        </w:r>
        <w:r w:rsidR="008227B8">
          <w:rPr>
            <w:webHidden/>
          </w:rPr>
          <w:instrText xml:space="preserve"> PAGEREF _Toc87868289 \h </w:instrText>
        </w:r>
        <w:r w:rsidR="008227B8">
          <w:rPr>
            <w:webHidden/>
          </w:rPr>
        </w:r>
        <w:r w:rsidR="008227B8">
          <w:rPr>
            <w:webHidden/>
          </w:rPr>
          <w:fldChar w:fldCharType="separate"/>
        </w:r>
        <w:r w:rsidR="00F25F67">
          <w:rPr>
            <w:webHidden/>
          </w:rPr>
          <w:t>3</w:t>
        </w:r>
        <w:r w:rsidR="008227B8">
          <w:rPr>
            <w:webHidden/>
          </w:rPr>
          <w:fldChar w:fldCharType="end"/>
        </w:r>
      </w:hyperlink>
    </w:p>
    <w:p w14:paraId="3FA69A19" w14:textId="395F08FF" w:rsidR="008227B8" w:rsidRDefault="008227B8">
      <w:pPr>
        <w:pStyle w:val="TOC1"/>
        <w:rPr>
          <w:rFonts w:asciiTheme="minorHAnsi" w:eastAsiaTheme="minorEastAsia" w:hAnsiTheme="minorHAnsi"/>
          <w:b w:val="0"/>
          <w:szCs w:val="22"/>
          <w:lang w:eastAsia="en-AU"/>
        </w:rPr>
      </w:pPr>
      <w:hyperlink w:anchor="_Toc87868290" w:history="1">
        <w:r w:rsidRPr="008D52C3">
          <w:rPr>
            <w:rStyle w:val="Hyperlink"/>
          </w:rPr>
          <w:t>1.</w:t>
        </w:r>
        <w:r>
          <w:rPr>
            <w:rFonts w:asciiTheme="minorHAnsi" w:eastAsiaTheme="minorEastAsia" w:hAnsiTheme="minorHAnsi"/>
            <w:b w:val="0"/>
            <w:szCs w:val="22"/>
            <w:lang w:eastAsia="en-AU"/>
          </w:rPr>
          <w:tab/>
        </w:r>
        <w:r w:rsidRPr="008D52C3">
          <w:rPr>
            <w:rStyle w:val="Hyperlink"/>
          </w:rPr>
          <w:t>Introduction</w:t>
        </w:r>
        <w:r>
          <w:rPr>
            <w:webHidden/>
          </w:rPr>
          <w:tab/>
        </w:r>
        <w:r>
          <w:rPr>
            <w:webHidden/>
          </w:rPr>
          <w:fldChar w:fldCharType="begin"/>
        </w:r>
        <w:r>
          <w:rPr>
            <w:webHidden/>
          </w:rPr>
          <w:instrText xml:space="preserve"> PAGEREF _Toc87868290 \h </w:instrText>
        </w:r>
        <w:r>
          <w:rPr>
            <w:webHidden/>
          </w:rPr>
        </w:r>
        <w:r>
          <w:rPr>
            <w:webHidden/>
          </w:rPr>
          <w:fldChar w:fldCharType="separate"/>
        </w:r>
        <w:r w:rsidR="00F25F67">
          <w:rPr>
            <w:webHidden/>
          </w:rPr>
          <w:t>5</w:t>
        </w:r>
        <w:r>
          <w:rPr>
            <w:webHidden/>
          </w:rPr>
          <w:fldChar w:fldCharType="end"/>
        </w:r>
      </w:hyperlink>
    </w:p>
    <w:p w14:paraId="75728381" w14:textId="3E0CCC6E" w:rsidR="008227B8" w:rsidRDefault="008227B8">
      <w:pPr>
        <w:pStyle w:val="TOC2"/>
        <w:rPr>
          <w:rFonts w:asciiTheme="minorHAnsi" w:eastAsiaTheme="minorEastAsia" w:hAnsiTheme="minorHAnsi"/>
          <w:szCs w:val="22"/>
          <w:lang w:eastAsia="en-AU"/>
        </w:rPr>
      </w:pPr>
      <w:hyperlink w:anchor="_Toc87868291" w:history="1">
        <w:r w:rsidRPr="008D52C3">
          <w:rPr>
            <w:rStyle w:val="Hyperlink"/>
            <w14:scene3d>
              <w14:camera w14:prst="orthographicFront"/>
              <w14:lightRig w14:rig="threePt" w14:dir="t">
                <w14:rot w14:lat="0" w14:lon="0" w14:rev="0"/>
              </w14:lightRig>
            </w14:scene3d>
          </w:rPr>
          <w:t>1.1.</w:t>
        </w:r>
        <w:r>
          <w:rPr>
            <w:rFonts w:asciiTheme="minorHAnsi" w:eastAsiaTheme="minorEastAsia" w:hAnsiTheme="minorHAnsi"/>
            <w:szCs w:val="22"/>
            <w:lang w:eastAsia="en-AU"/>
          </w:rPr>
          <w:tab/>
        </w:r>
        <w:r w:rsidRPr="008D52C3">
          <w:rPr>
            <w:rStyle w:val="Hyperlink"/>
          </w:rPr>
          <w:t>What is concrete pumping?</w:t>
        </w:r>
        <w:r>
          <w:rPr>
            <w:webHidden/>
          </w:rPr>
          <w:tab/>
        </w:r>
        <w:r>
          <w:rPr>
            <w:webHidden/>
          </w:rPr>
          <w:fldChar w:fldCharType="begin"/>
        </w:r>
        <w:r>
          <w:rPr>
            <w:webHidden/>
          </w:rPr>
          <w:instrText xml:space="preserve"> PAGEREF _Toc87868291 \h </w:instrText>
        </w:r>
        <w:r>
          <w:rPr>
            <w:webHidden/>
          </w:rPr>
        </w:r>
        <w:r>
          <w:rPr>
            <w:webHidden/>
          </w:rPr>
          <w:fldChar w:fldCharType="separate"/>
        </w:r>
        <w:r w:rsidR="00F25F67">
          <w:rPr>
            <w:webHidden/>
          </w:rPr>
          <w:t>5</w:t>
        </w:r>
        <w:r>
          <w:rPr>
            <w:webHidden/>
          </w:rPr>
          <w:fldChar w:fldCharType="end"/>
        </w:r>
      </w:hyperlink>
    </w:p>
    <w:p w14:paraId="452BD536" w14:textId="3038DEB4" w:rsidR="008227B8" w:rsidRDefault="008227B8">
      <w:pPr>
        <w:pStyle w:val="TOC2"/>
        <w:rPr>
          <w:rFonts w:asciiTheme="minorHAnsi" w:eastAsiaTheme="minorEastAsia" w:hAnsiTheme="minorHAnsi"/>
          <w:szCs w:val="22"/>
          <w:lang w:eastAsia="en-AU"/>
        </w:rPr>
      </w:pPr>
      <w:hyperlink w:anchor="_Toc87868292" w:history="1">
        <w:r w:rsidRPr="008D52C3">
          <w:rPr>
            <w:rStyle w:val="Hyperlink"/>
            <w14:scene3d>
              <w14:camera w14:prst="orthographicFront"/>
              <w14:lightRig w14:rig="threePt" w14:dir="t">
                <w14:rot w14:lat="0" w14:lon="0" w14:rev="0"/>
              </w14:lightRig>
            </w14:scene3d>
          </w:rPr>
          <w:t>1.2.</w:t>
        </w:r>
        <w:r>
          <w:rPr>
            <w:rFonts w:asciiTheme="minorHAnsi" w:eastAsiaTheme="minorEastAsia" w:hAnsiTheme="minorHAnsi"/>
            <w:szCs w:val="22"/>
            <w:lang w:eastAsia="en-AU"/>
          </w:rPr>
          <w:tab/>
        </w:r>
        <w:r w:rsidRPr="008D52C3">
          <w:rPr>
            <w:rStyle w:val="Hyperlink"/>
          </w:rPr>
          <w:t>Who should use this guide?</w:t>
        </w:r>
        <w:r>
          <w:rPr>
            <w:webHidden/>
          </w:rPr>
          <w:tab/>
        </w:r>
        <w:r>
          <w:rPr>
            <w:webHidden/>
          </w:rPr>
          <w:fldChar w:fldCharType="begin"/>
        </w:r>
        <w:r>
          <w:rPr>
            <w:webHidden/>
          </w:rPr>
          <w:instrText xml:space="preserve"> PAGEREF _Toc87868292 \h </w:instrText>
        </w:r>
        <w:r>
          <w:rPr>
            <w:webHidden/>
          </w:rPr>
        </w:r>
        <w:r>
          <w:rPr>
            <w:webHidden/>
          </w:rPr>
          <w:fldChar w:fldCharType="separate"/>
        </w:r>
        <w:r w:rsidR="00F25F67">
          <w:rPr>
            <w:webHidden/>
          </w:rPr>
          <w:t>5</w:t>
        </w:r>
        <w:r>
          <w:rPr>
            <w:webHidden/>
          </w:rPr>
          <w:fldChar w:fldCharType="end"/>
        </w:r>
      </w:hyperlink>
    </w:p>
    <w:p w14:paraId="3D9F6171" w14:textId="5A9CD2ED" w:rsidR="008227B8" w:rsidRDefault="008227B8">
      <w:pPr>
        <w:pStyle w:val="TOC2"/>
        <w:rPr>
          <w:rFonts w:asciiTheme="minorHAnsi" w:eastAsiaTheme="minorEastAsia" w:hAnsiTheme="minorHAnsi"/>
          <w:szCs w:val="22"/>
          <w:lang w:eastAsia="en-AU"/>
        </w:rPr>
      </w:pPr>
      <w:hyperlink w:anchor="_Toc87868293" w:history="1">
        <w:r w:rsidRPr="008D52C3">
          <w:rPr>
            <w:rStyle w:val="Hyperlink"/>
            <w14:scene3d>
              <w14:camera w14:prst="orthographicFront"/>
              <w14:lightRig w14:rig="threePt" w14:dir="t">
                <w14:rot w14:lat="0" w14:lon="0" w14:rev="0"/>
              </w14:lightRig>
            </w14:scene3d>
          </w:rPr>
          <w:t>1.3.</w:t>
        </w:r>
        <w:r>
          <w:rPr>
            <w:rFonts w:asciiTheme="minorHAnsi" w:eastAsiaTheme="minorEastAsia" w:hAnsiTheme="minorHAnsi"/>
            <w:szCs w:val="22"/>
            <w:lang w:eastAsia="en-AU"/>
          </w:rPr>
          <w:tab/>
        </w:r>
        <w:r w:rsidRPr="008D52C3">
          <w:rPr>
            <w:rStyle w:val="Hyperlink"/>
          </w:rPr>
          <w:t>How to use this guide</w:t>
        </w:r>
        <w:r>
          <w:rPr>
            <w:webHidden/>
          </w:rPr>
          <w:tab/>
        </w:r>
        <w:r>
          <w:rPr>
            <w:webHidden/>
          </w:rPr>
          <w:fldChar w:fldCharType="begin"/>
        </w:r>
        <w:r>
          <w:rPr>
            <w:webHidden/>
          </w:rPr>
          <w:instrText xml:space="preserve"> PAGEREF _Toc87868293 \h </w:instrText>
        </w:r>
        <w:r>
          <w:rPr>
            <w:webHidden/>
          </w:rPr>
        </w:r>
        <w:r>
          <w:rPr>
            <w:webHidden/>
          </w:rPr>
          <w:fldChar w:fldCharType="separate"/>
        </w:r>
        <w:r w:rsidR="00F25F67">
          <w:rPr>
            <w:webHidden/>
          </w:rPr>
          <w:t>5</w:t>
        </w:r>
        <w:r>
          <w:rPr>
            <w:webHidden/>
          </w:rPr>
          <w:fldChar w:fldCharType="end"/>
        </w:r>
      </w:hyperlink>
    </w:p>
    <w:p w14:paraId="266A0A50" w14:textId="455C411B" w:rsidR="008227B8" w:rsidRDefault="008227B8">
      <w:pPr>
        <w:pStyle w:val="TOC1"/>
        <w:rPr>
          <w:rFonts w:asciiTheme="minorHAnsi" w:eastAsiaTheme="minorEastAsia" w:hAnsiTheme="minorHAnsi"/>
          <w:b w:val="0"/>
          <w:szCs w:val="22"/>
          <w:lang w:eastAsia="en-AU"/>
        </w:rPr>
      </w:pPr>
      <w:hyperlink w:anchor="_Toc87868294" w:history="1">
        <w:r w:rsidRPr="008D52C3">
          <w:rPr>
            <w:rStyle w:val="Hyperlink"/>
          </w:rPr>
          <w:t>2.</w:t>
        </w:r>
        <w:r>
          <w:rPr>
            <w:rFonts w:asciiTheme="minorHAnsi" w:eastAsiaTheme="minorEastAsia" w:hAnsiTheme="minorHAnsi"/>
            <w:b w:val="0"/>
            <w:szCs w:val="22"/>
            <w:lang w:eastAsia="en-AU"/>
          </w:rPr>
          <w:tab/>
        </w:r>
        <w:r w:rsidRPr="008D52C3">
          <w:rPr>
            <w:rStyle w:val="Hyperlink"/>
          </w:rPr>
          <w:t>Who has health and safety duties?</w:t>
        </w:r>
        <w:r>
          <w:rPr>
            <w:webHidden/>
          </w:rPr>
          <w:tab/>
        </w:r>
        <w:r>
          <w:rPr>
            <w:webHidden/>
          </w:rPr>
          <w:fldChar w:fldCharType="begin"/>
        </w:r>
        <w:r>
          <w:rPr>
            <w:webHidden/>
          </w:rPr>
          <w:instrText xml:space="preserve"> PAGEREF _Toc87868294 \h </w:instrText>
        </w:r>
        <w:r>
          <w:rPr>
            <w:webHidden/>
          </w:rPr>
        </w:r>
        <w:r>
          <w:rPr>
            <w:webHidden/>
          </w:rPr>
          <w:fldChar w:fldCharType="separate"/>
        </w:r>
        <w:r w:rsidR="00F25F67">
          <w:rPr>
            <w:webHidden/>
          </w:rPr>
          <w:t>7</w:t>
        </w:r>
        <w:r>
          <w:rPr>
            <w:webHidden/>
          </w:rPr>
          <w:fldChar w:fldCharType="end"/>
        </w:r>
      </w:hyperlink>
    </w:p>
    <w:p w14:paraId="4D1A65DF" w14:textId="051170B1" w:rsidR="008227B8" w:rsidRDefault="008227B8">
      <w:pPr>
        <w:pStyle w:val="TOC2"/>
        <w:rPr>
          <w:rFonts w:asciiTheme="minorHAnsi" w:eastAsiaTheme="minorEastAsia" w:hAnsiTheme="minorHAnsi"/>
          <w:szCs w:val="22"/>
          <w:lang w:eastAsia="en-AU"/>
        </w:rPr>
      </w:pPr>
      <w:hyperlink w:anchor="_Toc87868295" w:history="1">
        <w:r w:rsidRPr="008D52C3">
          <w:rPr>
            <w:rStyle w:val="Hyperlink"/>
            <w14:scene3d>
              <w14:camera w14:prst="orthographicFront"/>
              <w14:lightRig w14:rig="threePt" w14:dir="t">
                <w14:rot w14:lat="0" w14:lon="0" w14:rev="0"/>
              </w14:lightRig>
            </w14:scene3d>
          </w:rPr>
          <w:t>2.1.</w:t>
        </w:r>
        <w:r>
          <w:rPr>
            <w:rFonts w:asciiTheme="minorHAnsi" w:eastAsiaTheme="minorEastAsia" w:hAnsiTheme="minorHAnsi"/>
            <w:szCs w:val="22"/>
            <w:lang w:eastAsia="en-AU"/>
          </w:rPr>
          <w:tab/>
        </w:r>
        <w:r w:rsidRPr="008D52C3">
          <w:rPr>
            <w:rStyle w:val="Hyperlink"/>
          </w:rPr>
          <w:t>Persons conducting a business or undertaking</w:t>
        </w:r>
        <w:r>
          <w:rPr>
            <w:webHidden/>
          </w:rPr>
          <w:tab/>
        </w:r>
        <w:r>
          <w:rPr>
            <w:webHidden/>
          </w:rPr>
          <w:fldChar w:fldCharType="begin"/>
        </w:r>
        <w:r>
          <w:rPr>
            <w:webHidden/>
          </w:rPr>
          <w:instrText xml:space="preserve"> PAGEREF _Toc87868295 \h </w:instrText>
        </w:r>
        <w:r>
          <w:rPr>
            <w:webHidden/>
          </w:rPr>
        </w:r>
        <w:r>
          <w:rPr>
            <w:webHidden/>
          </w:rPr>
          <w:fldChar w:fldCharType="separate"/>
        </w:r>
        <w:r w:rsidR="00F25F67">
          <w:rPr>
            <w:webHidden/>
          </w:rPr>
          <w:t>7</w:t>
        </w:r>
        <w:r>
          <w:rPr>
            <w:webHidden/>
          </w:rPr>
          <w:fldChar w:fldCharType="end"/>
        </w:r>
      </w:hyperlink>
    </w:p>
    <w:p w14:paraId="08C2E871" w14:textId="371E737F" w:rsidR="008227B8" w:rsidRDefault="008227B8">
      <w:pPr>
        <w:pStyle w:val="TOC2"/>
        <w:rPr>
          <w:rFonts w:asciiTheme="minorHAnsi" w:eastAsiaTheme="minorEastAsia" w:hAnsiTheme="minorHAnsi"/>
          <w:szCs w:val="22"/>
          <w:lang w:eastAsia="en-AU"/>
        </w:rPr>
      </w:pPr>
      <w:hyperlink w:anchor="_Toc87868296" w:history="1">
        <w:r w:rsidRPr="008D52C3">
          <w:rPr>
            <w:rStyle w:val="Hyperlink"/>
            <w14:scene3d>
              <w14:camera w14:prst="orthographicFront"/>
              <w14:lightRig w14:rig="threePt" w14:dir="t">
                <w14:rot w14:lat="0" w14:lon="0" w14:rev="0"/>
              </w14:lightRig>
            </w14:scene3d>
          </w:rPr>
          <w:t>2.2.</w:t>
        </w:r>
        <w:r>
          <w:rPr>
            <w:rFonts w:asciiTheme="minorHAnsi" w:eastAsiaTheme="minorEastAsia" w:hAnsiTheme="minorHAnsi"/>
            <w:szCs w:val="22"/>
            <w:lang w:eastAsia="en-AU"/>
          </w:rPr>
          <w:tab/>
        </w:r>
        <w:r w:rsidRPr="008D52C3">
          <w:rPr>
            <w:rStyle w:val="Hyperlink"/>
          </w:rPr>
          <w:t>Principal contractors</w:t>
        </w:r>
        <w:r>
          <w:rPr>
            <w:webHidden/>
          </w:rPr>
          <w:tab/>
        </w:r>
        <w:r>
          <w:rPr>
            <w:webHidden/>
          </w:rPr>
          <w:fldChar w:fldCharType="begin"/>
        </w:r>
        <w:r>
          <w:rPr>
            <w:webHidden/>
          </w:rPr>
          <w:instrText xml:space="preserve"> PAGEREF _Toc87868296 \h </w:instrText>
        </w:r>
        <w:r>
          <w:rPr>
            <w:webHidden/>
          </w:rPr>
        </w:r>
        <w:r>
          <w:rPr>
            <w:webHidden/>
          </w:rPr>
          <w:fldChar w:fldCharType="separate"/>
        </w:r>
        <w:r w:rsidR="00F25F67">
          <w:rPr>
            <w:webHidden/>
          </w:rPr>
          <w:t>7</w:t>
        </w:r>
        <w:r>
          <w:rPr>
            <w:webHidden/>
          </w:rPr>
          <w:fldChar w:fldCharType="end"/>
        </w:r>
      </w:hyperlink>
    </w:p>
    <w:p w14:paraId="385BF504" w14:textId="40E24625" w:rsidR="008227B8" w:rsidRDefault="008227B8">
      <w:pPr>
        <w:pStyle w:val="TOC2"/>
        <w:rPr>
          <w:rFonts w:asciiTheme="minorHAnsi" w:eastAsiaTheme="minorEastAsia" w:hAnsiTheme="minorHAnsi"/>
          <w:szCs w:val="22"/>
          <w:lang w:eastAsia="en-AU"/>
        </w:rPr>
      </w:pPr>
      <w:hyperlink w:anchor="_Toc87868297" w:history="1">
        <w:r w:rsidRPr="008D52C3">
          <w:rPr>
            <w:rStyle w:val="Hyperlink"/>
            <w14:scene3d>
              <w14:camera w14:prst="orthographicFront"/>
              <w14:lightRig w14:rig="threePt" w14:dir="t">
                <w14:rot w14:lat="0" w14:lon="0" w14:rev="0"/>
              </w14:lightRig>
            </w14:scene3d>
          </w:rPr>
          <w:t>2.3.</w:t>
        </w:r>
        <w:r>
          <w:rPr>
            <w:rFonts w:asciiTheme="minorHAnsi" w:eastAsiaTheme="minorEastAsia" w:hAnsiTheme="minorHAnsi"/>
            <w:szCs w:val="22"/>
            <w:lang w:eastAsia="en-AU"/>
          </w:rPr>
          <w:tab/>
        </w:r>
        <w:r w:rsidRPr="008D52C3">
          <w:rPr>
            <w:rStyle w:val="Hyperlink"/>
          </w:rPr>
          <w:t>Designers, manufacturers, importers, suppliers and installers</w:t>
        </w:r>
        <w:r>
          <w:rPr>
            <w:webHidden/>
          </w:rPr>
          <w:tab/>
        </w:r>
        <w:r>
          <w:rPr>
            <w:webHidden/>
          </w:rPr>
          <w:fldChar w:fldCharType="begin"/>
        </w:r>
        <w:r>
          <w:rPr>
            <w:webHidden/>
          </w:rPr>
          <w:instrText xml:space="preserve"> PAGEREF _Toc87868297 \h </w:instrText>
        </w:r>
        <w:r>
          <w:rPr>
            <w:webHidden/>
          </w:rPr>
        </w:r>
        <w:r>
          <w:rPr>
            <w:webHidden/>
          </w:rPr>
          <w:fldChar w:fldCharType="separate"/>
        </w:r>
        <w:r w:rsidR="00F25F67">
          <w:rPr>
            <w:webHidden/>
          </w:rPr>
          <w:t>8</w:t>
        </w:r>
        <w:r>
          <w:rPr>
            <w:webHidden/>
          </w:rPr>
          <w:fldChar w:fldCharType="end"/>
        </w:r>
      </w:hyperlink>
    </w:p>
    <w:p w14:paraId="3AD37C9C" w14:textId="675FE8B4" w:rsidR="008227B8" w:rsidRDefault="008227B8">
      <w:pPr>
        <w:pStyle w:val="TOC2"/>
        <w:rPr>
          <w:rFonts w:asciiTheme="minorHAnsi" w:eastAsiaTheme="minorEastAsia" w:hAnsiTheme="minorHAnsi"/>
          <w:szCs w:val="22"/>
          <w:lang w:eastAsia="en-AU"/>
        </w:rPr>
      </w:pPr>
      <w:hyperlink w:anchor="_Toc87868298" w:history="1">
        <w:r w:rsidRPr="008D52C3">
          <w:rPr>
            <w:rStyle w:val="Hyperlink"/>
            <w14:scene3d>
              <w14:camera w14:prst="orthographicFront"/>
              <w14:lightRig w14:rig="threePt" w14:dir="t">
                <w14:rot w14:lat="0" w14:lon="0" w14:rev="0"/>
              </w14:lightRig>
            </w14:scene3d>
          </w:rPr>
          <w:t>2.4.</w:t>
        </w:r>
        <w:r>
          <w:rPr>
            <w:rFonts w:asciiTheme="minorHAnsi" w:eastAsiaTheme="minorEastAsia" w:hAnsiTheme="minorHAnsi"/>
            <w:szCs w:val="22"/>
            <w:lang w:eastAsia="en-AU"/>
          </w:rPr>
          <w:tab/>
        </w:r>
        <w:r w:rsidRPr="008D52C3">
          <w:rPr>
            <w:rStyle w:val="Hyperlink"/>
          </w:rPr>
          <w:t>Officers</w:t>
        </w:r>
        <w:r>
          <w:rPr>
            <w:webHidden/>
          </w:rPr>
          <w:tab/>
        </w:r>
        <w:r>
          <w:rPr>
            <w:webHidden/>
          </w:rPr>
          <w:fldChar w:fldCharType="begin"/>
        </w:r>
        <w:r>
          <w:rPr>
            <w:webHidden/>
          </w:rPr>
          <w:instrText xml:space="preserve"> PAGEREF _Toc87868298 \h </w:instrText>
        </w:r>
        <w:r>
          <w:rPr>
            <w:webHidden/>
          </w:rPr>
        </w:r>
        <w:r>
          <w:rPr>
            <w:webHidden/>
          </w:rPr>
          <w:fldChar w:fldCharType="separate"/>
        </w:r>
        <w:r w:rsidR="00F25F67">
          <w:rPr>
            <w:webHidden/>
          </w:rPr>
          <w:t>9</w:t>
        </w:r>
        <w:r>
          <w:rPr>
            <w:webHidden/>
          </w:rPr>
          <w:fldChar w:fldCharType="end"/>
        </w:r>
      </w:hyperlink>
    </w:p>
    <w:p w14:paraId="5E604490" w14:textId="741DE4F6" w:rsidR="008227B8" w:rsidRDefault="008227B8">
      <w:pPr>
        <w:pStyle w:val="TOC2"/>
        <w:rPr>
          <w:rFonts w:asciiTheme="minorHAnsi" w:eastAsiaTheme="minorEastAsia" w:hAnsiTheme="minorHAnsi"/>
          <w:szCs w:val="22"/>
          <w:lang w:eastAsia="en-AU"/>
        </w:rPr>
      </w:pPr>
      <w:hyperlink w:anchor="_Toc87868299" w:history="1">
        <w:r w:rsidRPr="008D52C3">
          <w:rPr>
            <w:rStyle w:val="Hyperlink"/>
            <w14:scene3d>
              <w14:camera w14:prst="orthographicFront"/>
              <w14:lightRig w14:rig="threePt" w14:dir="t">
                <w14:rot w14:lat="0" w14:lon="0" w14:rev="0"/>
              </w14:lightRig>
            </w14:scene3d>
          </w:rPr>
          <w:t>2.5.</w:t>
        </w:r>
        <w:r>
          <w:rPr>
            <w:rFonts w:asciiTheme="minorHAnsi" w:eastAsiaTheme="minorEastAsia" w:hAnsiTheme="minorHAnsi"/>
            <w:szCs w:val="22"/>
            <w:lang w:eastAsia="en-AU"/>
          </w:rPr>
          <w:tab/>
        </w:r>
        <w:r w:rsidRPr="008D52C3">
          <w:rPr>
            <w:rStyle w:val="Hyperlink"/>
          </w:rPr>
          <w:t>Workers</w:t>
        </w:r>
        <w:r>
          <w:rPr>
            <w:webHidden/>
          </w:rPr>
          <w:tab/>
        </w:r>
        <w:r>
          <w:rPr>
            <w:webHidden/>
          </w:rPr>
          <w:fldChar w:fldCharType="begin"/>
        </w:r>
        <w:r>
          <w:rPr>
            <w:webHidden/>
          </w:rPr>
          <w:instrText xml:space="preserve"> PAGEREF _Toc87868299 \h </w:instrText>
        </w:r>
        <w:r>
          <w:rPr>
            <w:webHidden/>
          </w:rPr>
        </w:r>
        <w:r>
          <w:rPr>
            <w:webHidden/>
          </w:rPr>
          <w:fldChar w:fldCharType="separate"/>
        </w:r>
        <w:r w:rsidR="00F25F67">
          <w:rPr>
            <w:webHidden/>
          </w:rPr>
          <w:t>9</w:t>
        </w:r>
        <w:r>
          <w:rPr>
            <w:webHidden/>
          </w:rPr>
          <w:fldChar w:fldCharType="end"/>
        </w:r>
      </w:hyperlink>
    </w:p>
    <w:p w14:paraId="2E3324A0" w14:textId="3C5E39D6" w:rsidR="008227B8" w:rsidRDefault="008227B8">
      <w:pPr>
        <w:pStyle w:val="TOC2"/>
        <w:rPr>
          <w:rFonts w:asciiTheme="minorHAnsi" w:eastAsiaTheme="minorEastAsia" w:hAnsiTheme="minorHAnsi"/>
          <w:szCs w:val="22"/>
          <w:lang w:eastAsia="en-AU"/>
        </w:rPr>
      </w:pPr>
      <w:hyperlink w:anchor="_Toc87868300" w:history="1">
        <w:r w:rsidRPr="008D52C3">
          <w:rPr>
            <w:rStyle w:val="Hyperlink"/>
            <w14:scene3d>
              <w14:camera w14:prst="orthographicFront"/>
              <w14:lightRig w14:rig="threePt" w14:dir="t">
                <w14:rot w14:lat="0" w14:lon="0" w14:rev="0"/>
              </w14:lightRig>
            </w14:scene3d>
          </w:rPr>
          <w:t>2.6.</w:t>
        </w:r>
        <w:r>
          <w:rPr>
            <w:rFonts w:asciiTheme="minorHAnsi" w:eastAsiaTheme="minorEastAsia" w:hAnsiTheme="minorHAnsi"/>
            <w:szCs w:val="22"/>
            <w:lang w:eastAsia="en-AU"/>
          </w:rPr>
          <w:tab/>
        </w:r>
        <w:r w:rsidRPr="008D52C3">
          <w:rPr>
            <w:rStyle w:val="Hyperlink"/>
          </w:rPr>
          <w:t>Other persons at the workplace</w:t>
        </w:r>
        <w:r>
          <w:rPr>
            <w:webHidden/>
          </w:rPr>
          <w:tab/>
        </w:r>
        <w:r>
          <w:rPr>
            <w:webHidden/>
          </w:rPr>
          <w:fldChar w:fldCharType="begin"/>
        </w:r>
        <w:r>
          <w:rPr>
            <w:webHidden/>
          </w:rPr>
          <w:instrText xml:space="preserve"> PAGEREF _Toc87868300 \h </w:instrText>
        </w:r>
        <w:r>
          <w:rPr>
            <w:webHidden/>
          </w:rPr>
        </w:r>
        <w:r>
          <w:rPr>
            <w:webHidden/>
          </w:rPr>
          <w:fldChar w:fldCharType="separate"/>
        </w:r>
        <w:r w:rsidR="00F25F67">
          <w:rPr>
            <w:webHidden/>
          </w:rPr>
          <w:t>9</w:t>
        </w:r>
        <w:r>
          <w:rPr>
            <w:webHidden/>
          </w:rPr>
          <w:fldChar w:fldCharType="end"/>
        </w:r>
      </w:hyperlink>
    </w:p>
    <w:p w14:paraId="7B10DF92" w14:textId="23B696AC" w:rsidR="008227B8" w:rsidRDefault="008227B8">
      <w:pPr>
        <w:pStyle w:val="TOC2"/>
        <w:rPr>
          <w:rFonts w:asciiTheme="minorHAnsi" w:eastAsiaTheme="minorEastAsia" w:hAnsiTheme="minorHAnsi"/>
          <w:szCs w:val="22"/>
          <w:lang w:eastAsia="en-AU"/>
        </w:rPr>
      </w:pPr>
      <w:hyperlink w:anchor="_Toc87868301" w:history="1">
        <w:r w:rsidRPr="008D52C3">
          <w:rPr>
            <w:rStyle w:val="Hyperlink"/>
            <w14:scene3d>
              <w14:camera w14:prst="orthographicFront"/>
              <w14:lightRig w14:rig="threePt" w14:dir="t">
                <w14:rot w14:lat="0" w14:lon="0" w14:rev="0"/>
              </w14:lightRig>
            </w14:scene3d>
          </w:rPr>
          <w:t>2.7.</w:t>
        </w:r>
        <w:r>
          <w:rPr>
            <w:rFonts w:asciiTheme="minorHAnsi" w:eastAsiaTheme="minorEastAsia" w:hAnsiTheme="minorHAnsi"/>
            <w:szCs w:val="22"/>
            <w:lang w:eastAsia="en-AU"/>
          </w:rPr>
          <w:tab/>
        </w:r>
        <w:r w:rsidRPr="008D52C3">
          <w:rPr>
            <w:rStyle w:val="Hyperlink"/>
          </w:rPr>
          <w:t>WHS laws in your state or territory</w:t>
        </w:r>
        <w:r>
          <w:rPr>
            <w:webHidden/>
          </w:rPr>
          <w:tab/>
        </w:r>
        <w:r>
          <w:rPr>
            <w:webHidden/>
          </w:rPr>
          <w:fldChar w:fldCharType="begin"/>
        </w:r>
        <w:r>
          <w:rPr>
            <w:webHidden/>
          </w:rPr>
          <w:instrText xml:space="preserve"> PAGEREF _Toc87868301 \h </w:instrText>
        </w:r>
        <w:r>
          <w:rPr>
            <w:webHidden/>
          </w:rPr>
        </w:r>
        <w:r>
          <w:rPr>
            <w:webHidden/>
          </w:rPr>
          <w:fldChar w:fldCharType="separate"/>
        </w:r>
        <w:r w:rsidR="00F25F67">
          <w:rPr>
            <w:webHidden/>
          </w:rPr>
          <w:t>10</w:t>
        </w:r>
        <w:r>
          <w:rPr>
            <w:webHidden/>
          </w:rPr>
          <w:fldChar w:fldCharType="end"/>
        </w:r>
      </w:hyperlink>
    </w:p>
    <w:p w14:paraId="515DCEE3" w14:textId="71A56E3B" w:rsidR="008227B8" w:rsidRDefault="008227B8">
      <w:pPr>
        <w:pStyle w:val="TOC1"/>
        <w:rPr>
          <w:rFonts w:asciiTheme="minorHAnsi" w:eastAsiaTheme="minorEastAsia" w:hAnsiTheme="minorHAnsi"/>
          <w:b w:val="0"/>
          <w:szCs w:val="22"/>
          <w:lang w:eastAsia="en-AU"/>
        </w:rPr>
      </w:pPr>
      <w:hyperlink w:anchor="_Toc87868302" w:history="1">
        <w:r w:rsidRPr="008D52C3">
          <w:rPr>
            <w:rStyle w:val="Hyperlink"/>
          </w:rPr>
          <w:t>3.</w:t>
        </w:r>
        <w:r>
          <w:rPr>
            <w:rFonts w:asciiTheme="minorHAnsi" w:eastAsiaTheme="minorEastAsia" w:hAnsiTheme="minorHAnsi"/>
            <w:b w:val="0"/>
            <w:szCs w:val="22"/>
            <w:lang w:eastAsia="en-AU"/>
          </w:rPr>
          <w:tab/>
        </w:r>
        <w:r w:rsidRPr="008D52C3">
          <w:rPr>
            <w:rStyle w:val="Hyperlink"/>
          </w:rPr>
          <w:t>Managing health and safety risks</w:t>
        </w:r>
        <w:r>
          <w:rPr>
            <w:webHidden/>
          </w:rPr>
          <w:tab/>
        </w:r>
        <w:r>
          <w:rPr>
            <w:webHidden/>
          </w:rPr>
          <w:fldChar w:fldCharType="begin"/>
        </w:r>
        <w:r>
          <w:rPr>
            <w:webHidden/>
          </w:rPr>
          <w:instrText xml:space="preserve"> PAGEREF _Toc87868302 \h </w:instrText>
        </w:r>
        <w:r>
          <w:rPr>
            <w:webHidden/>
          </w:rPr>
        </w:r>
        <w:r>
          <w:rPr>
            <w:webHidden/>
          </w:rPr>
          <w:fldChar w:fldCharType="separate"/>
        </w:r>
        <w:r w:rsidR="00F25F67">
          <w:rPr>
            <w:webHidden/>
          </w:rPr>
          <w:t>11</w:t>
        </w:r>
        <w:r>
          <w:rPr>
            <w:webHidden/>
          </w:rPr>
          <w:fldChar w:fldCharType="end"/>
        </w:r>
      </w:hyperlink>
    </w:p>
    <w:p w14:paraId="16D6B535" w14:textId="1E799F01" w:rsidR="008227B8" w:rsidRDefault="008227B8">
      <w:pPr>
        <w:pStyle w:val="TOC2"/>
        <w:rPr>
          <w:rFonts w:asciiTheme="minorHAnsi" w:eastAsiaTheme="minorEastAsia" w:hAnsiTheme="minorHAnsi"/>
          <w:szCs w:val="22"/>
          <w:lang w:eastAsia="en-AU"/>
        </w:rPr>
      </w:pPr>
      <w:hyperlink w:anchor="_Toc87868303" w:history="1">
        <w:r w:rsidRPr="008D52C3">
          <w:rPr>
            <w:rStyle w:val="Hyperlink"/>
            <w14:scene3d>
              <w14:camera w14:prst="orthographicFront"/>
              <w14:lightRig w14:rig="threePt" w14:dir="t">
                <w14:rot w14:lat="0" w14:lon="0" w14:rev="0"/>
              </w14:lightRig>
            </w14:scene3d>
          </w:rPr>
          <w:t>3.1.</w:t>
        </w:r>
        <w:r>
          <w:rPr>
            <w:rFonts w:asciiTheme="minorHAnsi" w:eastAsiaTheme="minorEastAsia" w:hAnsiTheme="minorHAnsi"/>
            <w:szCs w:val="22"/>
            <w:lang w:eastAsia="en-AU"/>
          </w:rPr>
          <w:tab/>
        </w:r>
        <w:r w:rsidRPr="008D52C3">
          <w:rPr>
            <w:rStyle w:val="Hyperlink"/>
          </w:rPr>
          <w:t>Consultation</w:t>
        </w:r>
        <w:r>
          <w:rPr>
            <w:webHidden/>
          </w:rPr>
          <w:tab/>
        </w:r>
        <w:r>
          <w:rPr>
            <w:webHidden/>
          </w:rPr>
          <w:fldChar w:fldCharType="begin"/>
        </w:r>
        <w:r>
          <w:rPr>
            <w:webHidden/>
          </w:rPr>
          <w:instrText xml:space="preserve"> PAGEREF _Toc87868303 \h </w:instrText>
        </w:r>
        <w:r>
          <w:rPr>
            <w:webHidden/>
          </w:rPr>
        </w:r>
        <w:r>
          <w:rPr>
            <w:webHidden/>
          </w:rPr>
          <w:fldChar w:fldCharType="separate"/>
        </w:r>
        <w:r w:rsidR="00F25F67">
          <w:rPr>
            <w:webHidden/>
          </w:rPr>
          <w:t>11</w:t>
        </w:r>
        <w:r>
          <w:rPr>
            <w:webHidden/>
          </w:rPr>
          <w:fldChar w:fldCharType="end"/>
        </w:r>
      </w:hyperlink>
    </w:p>
    <w:p w14:paraId="45F26475" w14:textId="2F593C81" w:rsidR="008227B8" w:rsidRDefault="008227B8">
      <w:pPr>
        <w:pStyle w:val="TOC2"/>
        <w:rPr>
          <w:rFonts w:asciiTheme="minorHAnsi" w:eastAsiaTheme="minorEastAsia" w:hAnsiTheme="minorHAnsi"/>
          <w:szCs w:val="22"/>
          <w:lang w:eastAsia="en-AU"/>
        </w:rPr>
      </w:pPr>
      <w:hyperlink w:anchor="_Toc87868304" w:history="1">
        <w:r w:rsidRPr="008D52C3">
          <w:rPr>
            <w:rStyle w:val="Hyperlink"/>
            <w14:scene3d>
              <w14:camera w14:prst="orthographicFront"/>
              <w14:lightRig w14:rig="threePt" w14:dir="t">
                <w14:rot w14:lat="0" w14:lon="0" w14:rev="0"/>
              </w14:lightRig>
            </w14:scene3d>
          </w:rPr>
          <w:t>3.2.</w:t>
        </w:r>
        <w:r>
          <w:rPr>
            <w:rFonts w:asciiTheme="minorHAnsi" w:eastAsiaTheme="minorEastAsia" w:hAnsiTheme="minorHAnsi"/>
            <w:szCs w:val="22"/>
            <w:lang w:eastAsia="en-AU"/>
          </w:rPr>
          <w:tab/>
        </w:r>
        <w:r w:rsidRPr="008D52C3">
          <w:rPr>
            <w:rStyle w:val="Hyperlink"/>
          </w:rPr>
          <w:t>The risk management process</w:t>
        </w:r>
        <w:r>
          <w:rPr>
            <w:webHidden/>
          </w:rPr>
          <w:tab/>
        </w:r>
        <w:r>
          <w:rPr>
            <w:webHidden/>
          </w:rPr>
          <w:fldChar w:fldCharType="begin"/>
        </w:r>
        <w:r>
          <w:rPr>
            <w:webHidden/>
          </w:rPr>
          <w:instrText xml:space="preserve"> PAGEREF _Toc87868304 \h </w:instrText>
        </w:r>
        <w:r>
          <w:rPr>
            <w:webHidden/>
          </w:rPr>
        </w:r>
        <w:r>
          <w:rPr>
            <w:webHidden/>
          </w:rPr>
          <w:fldChar w:fldCharType="separate"/>
        </w:r>
        <w:r w:rsidR="00F25F67">
          <w:rPr>
            <w:webHidden/>
          </w:rPr>
          <w:t>12</w:t>
        </w:r>
        <w:r>
          <w:rPr>
            <w:webHidden/>
          </w:rPr>
          <w:fldChar w:fldCharType="end"/>
        </w:r>
      </w:hyperlink>
    </w:p>
    <w:p w14:paraId="7F04AACD" w14:textId="0C95F942" w:rsidR="008227B8" w:rsidRDefault="008227B8">
      <w:pPr>
        <w:pStyle w:val="TOC2"/>
        <w:rPr>
          <w:rFonts w:asciiTheme="minorHAnsi" w:eastAsiaTheme="minorEastAsia" w:hAnsiTheme="minorHAnsi"/>
          <w:szCs w:val="22"/>
          <w:lang w:eastAsia="en-AU"/>
        </w:rPr>
      </w:pPr>
      <w:hyperlink w:anchor="_Toc87868305" w:history="1">
        <w:r w:rsidRPr="008D52C3">
          <w:rPr>
            <w:rStyle w:val="Hyperlink"/>
          </w:rPr>
          <w:t>3.2.1.</w:t>
        </w:r>
        <w:r>
          <w:rPr>
            <w:rFonts w:asciiTheme="minorHAnsi" w:eastAsiaTheme="minorEastAsia" w:hAnsiTheme="minorHAnsi"/>
            <w:szCs w:val="22"/>
            <w:lang w:eastAsia="en-AU"/>
          </w:rPr>
          <w:tab/>
        </w:r>
        <w:r w:rsidRPr="008D52C3">
          <w:rPr>
            <w:rStyle w:val="Hyperlink"/>
          </w:rPr>
          <w:t>Identify the hazards</w:t>
        </w:r>
        <w:r>
          <w:rPr>
            <w:webHidden/>
          </w:rPr>
          <w:tab/>
        </w:r>
        <w:r>
          <w:rPr>
            <w:webHidden/>
          </w:rPr>
          <w:fldChar w:fldCharType="begin"/>
        </w:r>
        <w:r>
          <w:rPr>
            <w:webHidden/>
          </w:rPr>
          <w:instrText xml:space="preserve"> PAGEREF _Toc87868305 \h </w:instrText>
        </w:r>
        <w:r>
          <w:rPr>
            <w:webHidden/>
          </w:rPr>
        </w:r>
        <w:r>
          <w:rPr>
            <w:webHidden/>
          </w:rPr>
          <w:fldChar w:fldCharType="separate"/>
        </w:r>
        <w:r w:rsidR="00F25F67">
          <w:rPr>
            <w:webHidden/>
          </w:rPr>
          <w:t>12</w:t>
        </w:r>
        <w:r>
          <w:rPr>
            <w:webHidden/>
          </w:rPr>
          <w:fldChar w:fldCharType="end"/>
        </w:r>
      </w:hyperlink>
    </w:p>
    <w:p w14:paraId="7119738E" w14:textId="30A874EA" w:rsidR="008227B8" w:rsidRDefault="008227B8">
      <w:pPr>
        <w:pStyle w:val="TOC2"/>
        <w:rPr>
          <w:rFonts w:asciiTheme="minorHAnsi" w:eastAsiaTheme="minorEastAsia" w:hAnsiTheme="minorHAnsi"/>
          <w:szCs w:val="22"/>
          <w:lang w:eastAsia="en-AU"/>
        </w:rPr>
      </w:pPr>
      <w:hyperlink w:anchor="_Toc87868306" w:history="1">
        <w:r w:rsidRPr="008D52C3">
          <w:rPr>
            <w:rStyle w:val="Hyperlink"/>
          </w:rPr>
          <w:t>3.2.2.</w:t>
        </w:r>
        <w:r>
          <w:rPr>
            <w:rFonts w:asciiTheme="minorHAnsi" w:eastAsiaTheme="minorEastAsia" w:hAnsiTheme="minorHAnsi"/>
            <w:szCs w:val="22"/>
            <w:lang w:eastAsia="en-AU"/>
          </w:rPr>
          <w:tab/>
        </w:r>
        <w:r w:rsidRPr="008D52C3">
          <w:rPr>
            <w:rStyle w:val="Hyperlink"/>
          </w:rPr>
          <w:t>Assess the risks</w:t>
        </w:r>
        <w:r>
          <w:rPr>
            <w:webHidden/>
          </w:rPr>
          <w:tab/>
        </w:r>
        <w:r>
          <w:rPr>
            <w:webHidden/>
          </w:rPr>
          <w:fldChar w:fldCharType="begin"/>
        </w:r>
        <w:r>
          <w:rPr>
            <w:webHidden/>
          </w:rPr>
          <w:instrText xml:space="preserve"> PAGEREF _Toc87868306 \h </w:instrText>
        </w:r>
        <w:r>
          <w:rPr>
            <w:webHidden/>
          </w:rPr>
        </w:r>
        <w:r>
          <w:rPr>
            <w:webHidden/>
          </w:rPr>
          <w:fldChar w:fldCharType="separate"/>
        </w:r>
        <w:r w:rsidR="00F25F67">
          <w:rPr>
            <w:webHidden/>
          </w:rPr>
          <w:t>13</w:t>
        </w:r>
        <w:r>
          <w:rPr>
            <w:webHidden/>
          </w:rPr>
          <w:fldChar w:fldCharType="end"/>
        </w:r>
      </w:hyperlink>
    </w:p>
    <w:p w14:paraId="7872FCCD" w14:textId="343303C9" w:rsidR="008227B8" w:rsidRDefault="008227B8">
      <w:pPr>
        <w:pStyle w:val="TOC2"/>
        <w:rPr>
          <w:rFonts w:asciiTheme="minorHAnsi" w:eastAsiaTheme="minorEastAsia" w:hAnsiTheme="minorHAnsi"/>
          <w:szCs w:val="22"/>
          <w:lang w:eastAsia="en-AU"/>
        </w:rPr>
      </w:pPr>
      <w:hyperlink w:anchor="_Toc87868307" w:history="1">
        <w:r w:rsidRPr="008D52C3">
          <w:rPr>
            <w:rStyle w:val="Hyperlink"/>
          </w:rPr>
          <w:t>3.2.3.</w:t>
        </w:r>
        <w:r>
          <w:rPr>
            <w:rFonts w:asciiTheme="minorHAnsi" w:eastAsiaTheme="minorEastAsia" w:hAnsiTheme="minorHAnsi"/>
            <w:szCs w:val="22"/>
            <w:lang w:eastAsia="en-AU"/>
          </w:rPr>
          <w:tab/>
        </w:r>
        <w:r w:rsidRPr="008D52C3">
          <w:rPr>
            <w:rStyle w:val="Hyperlink"/>
          </w:rPr>
          <w:t>Take action to control the risks</w:t>
        </w:r>
        <w:r>
          <w:rPr>
            <w:webHidden/>
          </w:rPr>
          <w:tab/>
        </w:r>
        <w:r>
          <w:rPr>
            <w:webHidden/>
          </w:rPr>
          <w:fldChar w:fldCharType="begin"/>
        </w:r>
        <w:r>
          <w:rPr>
            <w:webHidden/>
          </w:rPr>
          <w:instrText xml:space="preserve"> PAGEREF _Toc87868307 \h </w:instrText>
        </w:r>
        <w:r>
          <w:rPr>
            <w:webHidden/>
          </w:rPr>
        </w:r>
        <w:r>
          <w:rPr>
            <w:webHidden/>
          </w:rPr>
          <w:fldChar w:fldCharType="separate"/>
        </w:r>
        <w:r w:rsidR="00F25F67">
          <w:rPr>
            <w:webHidden/>
          </w:rPr>
          <w:t>13</w:t>
        </w:r>
        <w:r>
          <w:rPr>
            <w:webHidden/>
          </w:rPr>
          <w:fldChar w:fldCharType="end"/>
        </w:r>
      </w:hyperlink>
    </w:p>
    <w:p w14:paraId="6E594C2A" w14:textId="38FBA957" w:rsidR="008227B8" w:rsidRDefault="008227B8">
      <w:pPr>
        <w:pStyle w:val="TOC2"/>
        <w:rPr>
          <w:rFonts w:asciiTheme="minorHAnsi" w:eastAsiaTheme="minorEastAsia" w:hAnsiTheme="minorHAnsi"/>
          <w:szCs w:val="22"/>
          <w:lang w:eastAsia="en-AU"/>
        </w:rPr>
      </w:pPr>
      <w:hyperlink w:anchor="_Toc87868308" w:history="1">
        <w:r w:rsidRPr="008D52C3">
          <w:rPr>
            <w:rStyle w:val="Hyperlink"/>
            <w:rFonts w:cstheme="majorBidi"/>
          </w:rPr>
          <w:t>3.2.4.</w:t>
        </w:r>
        <w:r>
          <w:rPr>
            <w:rFonts w:asciiTheme="minorHAnsi" w:eastAsiaTheme="minorEastAsia" w:hAnsiTheme="minorHAnsi"/>
            <w:szCs w:val="22"/>
            <w:lang w:eastAsia="en-AU"/>
          </w:rPr>
          <w:tab/>
        </w:r>
        <w:r w:rsidRPr="008D52C3">
          <w:rPr>
            <w:rStyle w:val="Hyperlink"/>
          </w:rPr>
          <w:t>Maintain and review control measures</w:t>
        </w:r>
        <w:r>
          <w:rPr>
            <w:webHidden/>
          </w:rPr>
          <w:tab/>
        </w:r>
        <w:r>
          <w:rPr>
            <w:webHidden/>
          </w:rPr>
          <w:fldChar w:fldCharType="begin"/>
        </w:r>
        <w:r>
          <w:rPr>
            <w:webHidden/>
          </w:rPr>
          <w:instrText xml:space="preserve"> PAGEREF _Toc87868308 \h </w:instrText>
        </w:r>
        <w:r>
          <w:rPr>
            <w:webHidden/>
          </w:rPr>
        </w:r>
        <w:r>
          <w:rPr>
            <w:webHidden/>
          </w:rPr>
          <w:fldChar w:fldCharType="separate"/>
        </w:r>
        <w:r w:rsidR="00F25F67">
          <w:rPr>
            <w:webHidden/>
          </w:rPr>
          <w:t>15</w:t>
        </w:r>
        <w:r>
          <w:rPr>
            <w:webHidden/>
          </w:rPr>
          <w:fldChar w:fldCharType="end"/>
        </w:r>
      </w:hyperlink>
    </w:p>
    <w:p w14:paraId="72CBE5A9" w14:textId="6C7A04BD" w:rsidR="008227B8" w:rsidRDefault="008227B8">
      <w:pPr>
        <w:pStyle w:val="TOC2"/>
        <w:rPr>
          <w:rFonts w:asciiTheme="minorHAnsi" w:eastAsiaTheme="minorEastAsia" w:hAnsiTheme="minorHAnsi"/>
          <w:szCs w:val="22"/>
          <w:lang w:eastAsia="en-AU"/>
        </w:rPr>
      </w:pPr>
      <w:hyperlink w:anchor="_Toc87868309" w:history="1">
        <w:r w:rsidRPr="008D52C3">
          <w:rPr>
            <w:rStyle w:val="Hyperlink"/>
            <w14:scene3d>
              <w14:camera w14:prst="orthographicFront"/>
              <w14:lightRig w14:rig="threePt" w14:dir="t">
                <w14:rot w14:lat="0" w14:lon="0" w14:rev="0"/>
              </w14:lightRig>
            </w14:scene3d>
          </w:rPr>
          <w:t>3.3.</w:t>
        </w:r>
        <w:r>
          <w:rPr>
            <w:rFonts w:asciiTheme="minorHAnsi" w:eastAsiaTheme="minorEastAsia" w:hAnsiTheme="minorHAnsi"/>
            <w:szCs w:val="22"/>
            <w:lang w:eastAsia="en-AU"/>
          </w:rPr>
          <w:tab/>
        </w:r>
        <w:r w:rsidRPr="008D52C3">
          <w:rPr>
            <w:rStyle w:val="Hyperlink"/>
          </w:rPr>
          <w:t>Information, training, instruction and supervision</w:t>
        </w:r>
        <w:r>
          <w:rPr>
            <w:webHidden/>
          </w:rPr>
          <w:tab/>
        </w:r>
        <w:r>
          <w:rPr>
            <w:webHidden/>
          </w:rPr>
          <w:fldChar w:fldCharType="begin"/>
        </w:r>
        <w:r>
          <w:rPr>
            <w:webHidden/>
          </w:rPr>
          <w:instrText xml:space="preserve"> PAGEREF _Toc87868309 \h </w:instrText>
        </w:r>
        <w:r>
          <w:rPr>
            <w:webHidden/>
          </w:rPr>
        </w:r>
        <w:r>
          <w:rPr>
            <w:webHidden/>
          </w:rPr>
          <w:fldChar w:fldCharType="separate"/>
        </w:r>
        <w:r w:rsidR="00F25F67">
          <w:rPr>
            <w:webHidden/>
          </w:rPr>
          <w:t>15</w:t>
        </w:r>
        <w:r>
          <w:rPr>
            <w:webHidden/>
          </w:rPr>
          <w:fldChar w:fldCharType="end"/>
        </w:r>
      </w:hyperlink>
    </w:p>
    <w:p w14:paraId="13366EB9" w14:textId="54A2C61F" w:rsidR="008227B8" w:rsidRDefault="008227B8">
      <w:pPr>
        <w:pStyle w:val="TOC2"/>
        <w:rPr>
          <w:rFonts w:asciiTheme="minorHAnsi" w:eastAsiaTheme="minorEastAsia" w:hAnsiTheme="minorHAnsi"/>
          <w:szCs w:val="22"/>
          <w:lang w:eastAsia="en-AU"/>
        </w:rPr>
      </w:pPr>
      <w:hyperlink w:anchor="_Toc87868310" w:history="1">
        <w:r w:rsidRPr="008D52C3">
          <w:rPr>
            <w:rStyle w:val="Hyperlink"/>
            <w14:scene3d>
              <w14:camera w14:prst="orthographicFront"/>
              <w14:lightRig w14:rig="threePt" w14:dir="t">
                <w14:rot w14:lat="0" w14:lon="0" w14:rev="0"/>
              </w14:lightRig>
            </w14:scene3d>
          </w:rPr>
          <w:t>3.4.</w:t>
        </w:r>
        <w:r>
          <w:rPr>
            <w:rFonts w:asciiTheme="minorHAnsi" w:eastAsiaTheme="minorEastAsia" w:hAnsiTheme="minorHAnsi"/>
            <w:szCs w:val="22"/>
            <w:lang w:eastAsia="en-AU"/>
          </w:rPr>
          <w:tab/>
        </w:r>
        <w:r w:rsidRPr="008D52C3">
          <w:rPr>
            <w:rStyle w:val="Hyperlink"/>
          </w:rPr>
          <w:t>Relevant competencies</w:t>
        </w:r>
        <w:r>
          <w:rPr>
            <w:webHidden/>
          </w:rPr>
          <w:tab/>
        </w:r>
        <w:r>
          <w:rPr>
            <w:webHidden/>
          </w:rPr>
          <w:fldChar w:fldCharType="begin"/>
        </w:r>
        <w:r>
          <w:rPr>
            <w:webHidden/>
          </w:rPr>
          <w:instrText xml:space="preserve"> PAGEREF _Toc87868310 \h </w:instrText>
        </w:r>
        <w:r>
          <w:rPr>
            <w:webHidden/>
          </w:rPr>
        </w:r>
        <w:r>
          <w:rPr>
            <w:webHidden/>
          </w:rPr>
          <w:fldChar w:fldCharType="separate"/>
        </w:r>
        <w:r w:rsidR="00F25F67">
          <w:rPr>
            <w:webHidden/>
          </w:rPr>
          <w:t>16</w:t>
        </w:r>
        <w:r>
          <w:rPr>
            <w:webHidden/>
          </w:rPr>
          <w:fldChar w:fldCharType="end"/>
        </w:r>
      </w:hyperlink>
    </w:p>
    <w:p w14:paraId="2A425918" w14:textId="65F610F3" w:rsidR="008227B8" w:rsidRDefault="008227B8">
      <w:pPr>
        <w:pStyle w:val="TOC2"/>
        <w:rPr>
          <w:rFonts w:asciiTheme="minorHAnsi" w:eastAsiaTheme="minorEastAsia" w:hAnsiTheme="minorHAnsi"/>
          <w:szCs w:val="22"/>
          <w:lang w:eastAsia="en-AU"/>
        </w:rPr>
      </w:pPr>
      <w:hyperlink w:anchor="_Toc87868311" w:history="1">
        <w:r w:rsidRPr="008D52C3">
          <w:rPr>
            <w:rStyle w:val="Hyperlink"/>
            <w14:scene3d>
              <w14:camera w14:prst="orthographicFront"/>
              <w14:lightRig w14:rig="threePt" w14:dir="t">
                <w14:rot w14:lat="0" w14:lon="0" w14:rev="0"/>
              </w14:lightRig>
            </w14:scene3d>
          </w:rPr>
          <w:t>3.5.</w:t>
        </w:r>
        <w:r>
          <w:rPr>
            <w:rFonts w:asciiTheme="minorHAnsi" w:eastAsiaTheme="minorEastAsia" w:hAnsiTheme="minorHAnsi"/>
            <w:szCs w:val="22"/>
            <w:lang w:eastAsia="en-AU"/>
          </w:rPr>
          <w:tab/>
        </w:r>
        <w:r w:rsidRPr="008D52C3">
          <w:rPr>
            <w:rStyle w:val="Hyperlink"/>
          </w:rPr>
          <w:t>Licensing requirements</w:t>
        </w:r>
        <w:r>
          <w:rPr>
            <w:webHidden/>
          </w:rPr>
          <w:tab/>
        </w:r>
        <w:r>
          <w:rPr>
            <w:webHidden/>
          </w:rPr>
          <w:fldChar w:fldCharType="begin"/>
        </w:r>
        <w:r>
          <w:rPr>
            <w:webHidden/>
          </w:rPr>
          <w:instrText xml:space="preserve"> PAGEREF _Toc87868311 \h </w:instrText>
        </w:r>
        <w:r>
          <w:rPr>
            <w:webHidden/>
          </w:rPr>
        </w:r>
        <w:r>
          <w:rPr>
            <w:webHidden/>
          </w:rPr>
          <w:fldChar w:fldCharType="separate"/>
        </w:r>
        <w:r w:rsidR="00F25F67">
          <w:rPr>
            <w:webHidden/>
          </w:rPr>
          <w:t>17</w:t>
        </w:r>
        <w:r>
          <w:rPr>
            <w:webHidden/>
          </w:rPr>
          <w:fldChar w:fldCharType="end"/>
        </w:r>
      </w:hyperlink>
    </w:p>
    <w:p w14:paraId="4E60B5CD" w14:textId="74A42DF9" w:rsidR="008227B8" w:rsidRDefault="008227B8">
      <w:pPr>
        <w:pStyle w:val="TOC2"/>
        <w:rPr>
          <w:rFonts w:asciiTheme="minorHAnsi" w:eastAsiaTheme="minorEastAsia" w:hAnsiTheme="minorHAnsi"/>
          <w:szCs w:val="22"/>
          <w:lang w:eastAsia="en-AU"/>
        </w:rPr>
      </w:pPr>
      <w:hyperlink w:anchor="_Toc87868312" w:history="1">
        <w:r w:rsidRPr="008D52C3">
          <w:rPr>
            <w:rStyle w:val="Hyperlink"/>
            <w14:scene3d>
              <w14:camera w14:prst="orthographicFront"/>
              <w14:lightRig w14:rig="threePt" w14:dir="t">
                <w14:rot w14:lat="0" w14:lon="0" w14:rev="0"/>
              </w14:lightRig>
            </w14:scene3d>
          </w:rPr>
          <w:t>3.6.</w:t>
        </w:r>
        <w:r>
          <w:rPr>
            <w:rFonts w:asciiTheme="minorHAnsi" w:eastAsiaTheme="minorEastAsia" w:hAnsiTheme="minorHAnsi"/>
            <w:szCs w:val="22"/>
            <w:lang w:eastAsia="en-AU"/>
          </w:rPr>
          <w:tab/>
        </w:r>
        <w:r w:rsidRPr="008D52C3">
          <w:rPr>
            <w:rStyle w:val="Hyperlink"/>
          </w:rPr>
          <w:t>Emergency plans</w:t>
        </w:r>
        <w:r>
          <w:rPr>
            <w:webHidden/>
          </w:rPr>
          <w:tab/>
        </w:r>
        <w:r>
          <w:rPr>
            <w:webHidden/>
          </w:rPr>
          <w:fldChar w:fldCharType="begin"/>
        </w:r>
        <w:r>
          <w:rPr>
            <w:webHidden/>
          </w:rPr>
          <w:instrText xml:space="preserve"> PAGEREF _Toc87868312 \h </w:instrText>
        </w:r>
        <w:r>
          <w:rPr>
            <w:webHidden/>
          </w:rPr>
        </w:r>
        <w:r>
          <w:rPr>
            <w:webHidden/>
          </w:rPr>
          <w:fldChar w:fldCharType="separate"/>
        </w:r>
        <w:r w:rsidR="00F25F67">
          <w:rPr>
            <w:webHidden/>
          </w:rPr>
          <w:t>17</w:t>
        </w:r>
        <w:r>
          <w:rPr>
            <w:webHidden/>
          </w:rPr>
          <w:fldChar w:fldCharType="end"/>
        </w:r>
      </w:hyperlink>
    </w:p>
    <w:p w14:paraId="6F2B4945" w14:textId="4E9C0A87" w:rsidR="008227B8" w:rsidRDefault="008227B8">
      <w:pPr>
        <w:pStyle w:val="TOC1"/>
        <w:rPr>
          <w:rFonts w:asciiTheme="minorHAnsi" w:eastAsiaTheme="minorEastAsia" w:hAnsiTheme="minorHAnsi"/>
          <w:b w:val="0"/>
          <w:szCs w:val="22"/>
          <w:lang w:eastAsia="en-AU"/>
        </w:rPr>
      </w:pPr>
      <w:hyperlink w:anchor="_Toc87868313" w:history="1">
        <w:r w:rsidRPr="008D52C3">
          <w:rPr>
            <w:rStyle w:val="Hyperlink"/>
          </w:rPr>
          <w:t>4.</w:t>
        </w:r>
        <w:r>
          <w:rPr>
            <w:rFonts w:asciiTheme="minorHAnsi" w:eastAsiaTheme="minorEastAsia" w:hAnsiTheme="minorHAnsi"/>
            <w:b w:val="0"/>
            <w:szCs w:val="22"/>
            <w:lang w:eastAsia="en-AU"/>
          </w:rPr>
          <w:tab/>
        </w:r>
        <w:r w:rsidRPr="008D52C3">
          <w:rPr>
            <w:rStyle w:val="Hyperlink"/>
          </w:rPr>
          <w:t>Planning and preparation for concrete pumping operations</w:t>
        </w:r>
        <w:r>
          <w:rPr>
            <w:webHidden/>
          </w:rPr>
          <w:tab/>
        </w:r>
        <w:r>
          <w:rPr>
            <w:webHidden/>
          </w:rPr>
          <w:fldChar w:fldCharType="begin"/>
        </w:r>
        <w:r>
          <w:rPr>
            <w:webHidden/>
          </w:rPr>
          <w:instrText xml:space="preserve"> PAGEREF _Toc87868313 \h </w:instrText>
        </w:r>
        <w:r>
          <w:rPr>
            <w:webHidden/>
          </w:rPr>
        </w:r>
        <w:r>
          <w:rPr>
            <w:webHidden/>
          </w:rPr>
          <w:fldChar w:fldCharType="separate"/>
        </w:r>
        <w:r w:rsidR="00F25F67">
          <w:rPr>
            <w:webHidden/>
          </w:rPr>
          <w:t>18</w:t>
        </w:r>
        <w:r>
          <w:rPr>
            <w:webHidden/>
          </w:rPr>
          <w:fldChar w:fldCharType="end"/>
        </w:r>
      </w:hyperlink>
    </w:p>
    <w:p w14:paraId="6AA6C710" w14:textId="40C8F102" w:rsidR="008227B8" w:rsidRDefault="008227B8">
      <w:pPr>
        <w:pStyle w:val="TOC2"/>
        <w:rPr>
          <w:rFonts w:asciiTheme="minorHAnsi" w:eastAsiaTheme="minorEastAsia" w:hAnsiTheme="minorHAnsi"/>
          <w:szCs w:val="22"/>
          <w:lang w:eastAsia="en-AU"/>
        </w:rPr>
      </w:pPr>
      <w:hyperlink w:anchor="_Toc87868314" w:history="1">
        <w:r w:rsidRPr="008D52C3">
          <w:rPr>
            <w:rStyle w:val="Hyperlink"/>
            <w14:scene3d>
              <w14:camera w14:prst="orthographicFront"/>
              <w14:lightRig w14:rig="threePt" w14:dir="t">
                <w14:rot w14:lat="0" w14:lon="0" w14:rev="0"/>
              </w14:lightRig>
            </w14:scene3d>
          </w:rPr>
          <w:t>4.1.</w:t>
        </w:r>
        <w:r>
          <w:rPr>
            <w:rFonts w:asciiTheme="minorHAnsi" w:eastAsiaTheme="minorEastAsia" w:hAnsiTheme="minorHAnsi"/>
            <w:szCs w:val="22"/>
            <w:lang w:eastAsia="en-AU"/>
          </w:rPr>
          <w:tab/>
        </w:r>
        <w:r w:rsidRPr="008D52C3">
          <w:rPr>
            <w:rStyle w:val="Hyperlink"/>
          </w:rPr>
          <w:t>Registering a concrete placing boom</w:t>
        </w:r>
        <w:r>
          <w:rPr>
            <w:webHidden/>
          </w:rPr>
          <w:tab/>
        </w:r>
        <w:r>
          <w:rPr>
            <w:webHidden/>
          </w:rPr>
          <w:fldChar w:fldCharType="begin"/>
        </w:r>
        <w:r>
          <w:rPr>
            <w:webHidden/>
          </w:rPr>
          <w:instrText xml:space="preserve"> PAGEREF _Toc87868314 \h </w:instrText>
        </w:r>
        <w:r>
          <w:rPr>
            <w:webHidden/>
          </w:rPr>
        </w:r>
        <w:r>
          <w:rPr>
            <w:webHidden/>
          </w:rPr>
          <w:fldChar w:fldCharType="separate"/>
        </w:r>
        <w:r w:rsidR="00F25F67">
          <w:rPr>
            <w:webHidden/>
          </w:rPr>
          <w:t>18</w:t>
        </w:r>
        <w:r>
          <w:rPr>
            <w:webHidden/>
          </w:rPr>
          <w:fldChar w:fldCharType="end"/>
        </w:r>
      </w:hyperlink>
    </w:p>
    <w:p w14:paraId="1B2F9957" w14:textId="675F88F1" w:rsidR="008227B8" w:rsidRDefault="008227B8">
      <w:pPr>
        <w:pStyle w:val="TOC2"/>
        <w:rPr>
          <w:rFonts w:asciiTheme="minorHAnsi" w:eastAsiaTheme="minorEastAsia" w:hAnsiTheme="minorHAnsi"/>
          <w:szCs w:val="22"/>
          <w:lang w:eastAsia="en-AU"/>
        </w:rPr>
      </w:pPr>
      <w:hyperlink w:anchor="_Toc87868315" w:history="1">
        <w:r w:rsidRPr="008D52C3">
          <w:rPr>
            <w:rStyle w:val="Hyperlink"/>
            <w14:scene3d>
              <w14:camera w14:prst="orthographicFront"/>
              <w14:lightRig w14:rig="threePt" w14:dir="t">
                <w14:rot w14:lat="0" w14:lon="0" w14:rev="0"/>
              </w14:lightRig>
            </w14:scene3d>
          </w:rPr>
          <w:t>4.2.</w:t>
        </w:r>
        <w:r>
          <w:rPr>
            <w:rFonts w:asciiTheme="minorHAnsi" w:eastAsiaTheme="minorEastAsia" w:hAnsiTheme="minorHAnsi"/>
            <w:szCs w:val="22"/>
            <w:lang w:eastAsia="en-AU"/>
          </w:rPr>
          <w:tab/>
        </w:r>
        <w:r w:rsidRPr="008D52C3">
          <w:rPr>
            <w:rStyle w:val="Hyperlink"/>
          </w:rPr>
          <w:t>Pumping operation planning</w:t>
        </w:r>
        <w:r>
          <w:rPr>
            <w:webHidden/>
          </w:rPr>
          <w:tab/>
        </w:r>
        <w:r>
          <w:rPr>
            <w:webHidden/>
          </w:rPr>
          <w:fldChar w:fldCharType="begin"/>
        </w:r>
        <w:r>
          <w:rPr>
            <w:webHidden/>
          </w:rPr>
          <w:instrText xml:space="preserve"> PAGEREF _Toc87868315 \h </w:instrText>
        </w:r>
        <w:r>
          <w:rPr>
            <w:webHidden/>
          </w:rPr>
        </w:r>
        <w:r>
          <w:rPr>
            <w:webHidden/>
          </w:rPr>
          <w:fldChar w:fldCharType="separate"/>
        </w:r>
        <w:r w:rsidR="00F25F67">
          <w:rPr>
            <w:webHidden/>
          </w:rPr>
          <w:t>18</w:t>
        </w:r>
        <w:r>
          <w:rPr>
            <w:webHidden/>
          </w:rPr>
          <w:fldChar w:fldCharType="end"/>
        </w:r>
      </w:hyperlink>
    </w:p>
    <w:p w14:paraId="0C1A60FF" w14:textId="6F519370" w:rsidR="008227B8" w:rsidRDefault="008227B8">
      <w:pPr>
        <w:pStyle w:val="TOC2"/>
        <w:rPr>
          <w:rFonts w:asciiTheme="minorHAnsi" w:eastAsiaTheme="minorEastAsia" w:hAnsiTheme="minorHAnsi"/>
          <w:szCs w:val="22"/>
          <w:lang w:eastAsia="en-AU"/>
        </w:rPr>
      </w:pPr>
      <w:hyperlink w:anchor="_Toc87868316" w:history="1">
        <w:r w:rsidRPr="008D52C3">
          <w:rPr>
            <w:rStyle w:val="Hyperlink"/>
            <w14:scene3d>
              <w14:camera w14:prst="orthographicFront"/>
              <w14:lightRig w14:rig="threePt" w14:dir="t">
                <w14:rot w14:lat="0" w14:lon="0" w14:rev="0"/>
              </w14:lightRig>
            </w14:scene3d>
          </w:rPr>
          <w:t>4.3.</w:t>
        </w:r>
        <w:r>
          <w:rPr>
            <w:rFonts w:asciiTheme="minorHAnsi" w:eastAsiaTheme="minorEastAsia" w:hAnsiTheme="minorHAnsi"/>
            <w:szCs w:val="22"/>
            <w:lang w:eastAsia="en-AU"/>
          </w:rPr>
          <w:tab/>
        </w:r>
        <w:r w:rsidRPr="008D52C3">
          <w:rPr>
            <w:rStyle w:val="Hyperlink"/>
          </w:rPr>
          <w:t>Safe work method statements</w:t>
        </w:r>
        <w:r>
          <w:rPr>
            <w:webHidden/>
          </w:rPr>
          <w:tab/>
        </w:r>
        <w:r>
          <w:rPr>
            <w:webHidden/>
          </w:rPr>
          <w:fldChar w:fldCharType="begin"/>
        </w:r>
        <w:r>
          <w:rPr>
            <w:webHidden/>
          </w:rPr>
          <w:instrText xml:space="preserve"> PAGEREF _Toc87868316 \h </w:instrText>
        </w:r>
        <w:r>
          <w:rPr>
            <w:webHidden/>
          </w:rPr>
        </w:r>
        <w:r>
          <w:rPr>
            <w:webHidden/>
          </w:rPr>
          <w:fldChar w:fldCharType="separate"/>
        </w:r>
        <w:r w:rsidR="00F25F67">
          <w:rPr>
            <w:webHidden/>
          </w:rPr>
          <w:t>19</w:t>
        </w:r>
        <w:r>
          <w:rPr>
            <w:webHidden/>
          </w:rPr>
          <w:fldChar w:fldCharType="end"/>
        </w:r>
      </w:hyperlink>
    </w:p>
    <w:p w14:paraId="6B07C790" w14:textId="2D6F5925" w:rsidR="008227B8" w:rsidRDefault="008227B8">
      <w:pPr>
        <w:pStyle w:val="TOC2"/>
        <w:rPr>
          <w:rFonts w:asciiTheme="minorHAnsi" w:eastAsiaTheme="minorEastAsia" w:hAnsiTheme="minorHAnsi"/>
          <w:szCs w:val="22"/>
          <w:lang w:eastAsia="en-AU"/>
        </w:rPr>
      </w:pPr>
      <w:hyperlink w:anchor="_Toc87868317" w:history="1">
        <w:r w:rsidRPr="008D52C3">
          <w:rPr>
            <w:rStyle w:val="Hyperlink"/>
            <w14:scene3d>
              <w14:camera w14:prst="orthographicFront"/>
              <w14:lightRig w14:rig="threePt" w14:dir="t">
                <w14:rot w14:lat="0" w14:lon="0" w14:rev="0"/>
              </w14:lightRig>
            </w14:scene3d>
          </w:rPr>
          <w:t>4.4.</w:t>
        </w:r>
        <w:r>
          <w:rPr>
            <w:rFonts w:asciiTheme="minorHAnsi" w:eastAsiaTheme="minorEastAsia" w:hAnsiTheme="minorHAnsi"/>
            <w:szCs w:val="22"/>
            <w:lang w:eastAsia="en-AU"/>
          </w:rPr>
          <w:tab/>
        </w:r>
        <w:r w:rsidRPr="008D52C3">
          <w:rPr>
            <w:rStyle w:val="Hyperlink"/>
          </w:rPr>
          <w:t>Concrete pumping equipment owner</w:t>
        </w:r>
        <w:r>
          <w:rPr>
            <w:webHidden/>
          </w:rPr>
          <w:tab/>
        </w:r>
        <w:r>
          <w:rPr>
            <w:webHidden/>
          </w:rPr>
          <w:fldChar w:fldCharType="begin"/>
        </w:r>
        <w:r>
          <w:rPr>
            <w:webHidden/>
          </w:rPr>
          <w:instrText xml:space="preserve"> PAGEREF _Toc87868317 \h </w:instrText>
        </w:r>
        <w:r>
          <w:rPr>
            <w:webHidden/>
          </w:rPr>
        </w:r>
        <w:r>
          <w:rPr>
            <w:webHidden/>
          </w:rPr>
          <w:fldChar w:fldCharType="separate"/>
        </w:r>
        <w:r w:rsidR="00F25F67">
          <w:rPr>
            <w:webHidden/>
          </w:rPr>
          <w:t>20</w:t>
        </w:r>
        <w:r>
          <w:rPr>
            <w:webHidden/>
          </w:rPr>
          <w:fldChar w:fldCharType="end"/>
        </w:r>
      </w:hyperlink>
    </w:p>
    <w:p w14:paraId="247FD09B" w14:textId="749585F0" w:rsidR="008227B8" w:rsidRDefault="008227B8">
      <w:pPr>
        <w:pStyle w:val="TOC2"/>
        <w:rPr>
          <w:rFonts w:asciiTheme="minorHAnsi" w:eastAsiaTheme="minorEastAsia" w:hAnsiTheme="minorHAnsi"/>
          <w:szCs w:val="22"/>
          <w:lang w:eastAsia="en-AU"/>
        </w:rPr>
      </w:pPr>
      <w:hyperlink w:anchor="_Toc87868318" w:history="1">
        <w:r w:rsidRPr="008D52C3">
          <w:rPr>
            <w:rStyle w:val="Hyperlink"/>
            <w14:scene3d>
              <w14:camera w14:prst="orthographicFront"/>
              <w14:lightRig w14:rig="threePt" w14:dir="t">
                <w14:rot w14:lat="0" w14:lon="0" w14:rev="0"/>
              </w14:lightRig>
            </w14:scene3d>
          </w:rPr>
          <w:t>4.5.</w:t>
        </w:r>
        <w:r>
          <w:rPr>
            <w:rFonts w:asciiTheme="minorHAnsi" w:eastAsiaTheme="minorEastAsia" w:hAnsiTheme="minorHAnsi"/>
            <w:szCs w:val="22"/>
            <w:lang w:eastAsia="en-AU"/>
          </w:rPr>
          <w:tab/>
        </w:r>
        <w:r w:rsidRPr="008D52C3">
          <w:rPr>
            <w:rStyle w:val="Hyperlink"/>
          </w:rPr>
          <w:t>Concrete pumping equipment operator</w:t>
        </w:r>
        <w:r>
          <w:rPr>
            <w:webHidden/>
          </w:rPr>
          <w:tab/>
        </w:r>
        <w:r>
          <w:rPr>
            <w:webHidden/>
          </w:rPr>
          <w:fldChar w:fldCharType="begin"/>
        </w:r>
        <w:r>
          <w:rPr>
            <w:webHidden/>
          </w:rPr>
          <w:instrText xml:space="preserve"> PAGEREF _Toc87868318 \h </w:instrText>
        </w:r>
        <w:r>
          <w:rPr>
            <w:webHidden/>
          </w:rPr>
        </w:r>
        <w:r>
          <w:rPr>
            <w:webHidden/>
          </w:rPr>
          <w:fldChar w:fldCharType="separate"/>
        </w:r>
        <w:r w:rsidR="00F25F67">
          <w:rPr>
            <w:webHidden/>
          </w:rPr>
          <w:t>21</w:t>
        </w:r>
        <w:r>
          <w:rPr>
            <w:webHidden/>
          </w:rPr>
          <w:fldChar w:fldCharType="end"/>
        </w:r>
      </w:hyperlink>
    </w:p>
    <w:p w14:paraId="5672965C" w14:textId="64E73B86" w:rsidR="008227B8" w:rsidRDefault="008227B8">
      <w:pPr>
        <w:pStyle w:val="TOC1"/>
        <w:rPr>
          <w:rFonts w:asciiTheme="minorHAnsi" w:eastAsiaTheme="minorEastAsia" w:hAnsiTheme="minorHAnsi"/>
          <w:b w:val="0"/>
          <w:szCs w:val="22"/>
          <w:lang w:eastAsia="en-AU"/>
        </w:rPr>
      </w:pPr>
      <w:hyperlink w:anchor="_Toc87868319" w:history="1">
        <w:r w:rsidRPr="008D52C3">
          <w:rPr>
            <w:rStyle w:val="Hyperlink"/>
          </w:rPr>
          <w:t>5.</w:t>
        </w:r>
        <w:r>
          <w:rPr>
            <w:rFonts w:asciiTheme="minorHAnsi" w:eastAsiaTheme="minorEastAsia" w:hAnsiTheme="minorHAnsi"/>
            <w:b w:val="0"/>
            <w:szCs w:val="22"/>
            <w:lang w:eastAsia="en-AU"/>
          </w:rPr>
          <w:tab/>
        </w:r>
        <w:r w:rsidRPr="008D52C3">
          <w:rPr>
            <w:rStyle w:val="Hyperlink"/>
          </w:rPr>
          <w:t>Safe operation of concrete pumping equipment</w:t>
        </w:r>
        <w:r>
          <w:rPr>
            <w:webHidden/>
          </w:rPr>
          <w:tab/>
        </w:r>
        <w:r>
          <w:rPr>
            <w:webHidden/>
          </w:rPr>
          <w:fldChar w:fldCharType="begin"/>
        </w:r>
        <w:r>
          <w:rPr>
            <w:webHidden/>
          </w:rPr>
          <w:instrText xml:space="preserve"> PAGEREF _Toc87868319 \h </w:instrText>
        </w:r>
        <w:r>
          <w:rPr>
            <w:webHidden/>
          </w:rPr>
        </w:r>
        <w:r>
          <w:rPr>
            <w:webHidden/>
          </w:rPr>
          <w:fldChar w:fldCharType="separate"/>
        </w:r>
        <w:r w:rsidR="00F25F67">
          <w:rPr>
            <w:webHidden/>
          </w:rPr>
          <w:t>22</w:t>
        </w:r>
        <w:r>
          <w:rPr>
            <w:webHidden/>
          </w:rPr>
          <w:fldChar w:fldCharType="end"/>
        </w:r>
      </w:hyperlink>
    </w:p>
    <w:p w14:paraId="04FF2F47" w14:textId="50CF0EBC" w:rsidR="008227B8" w:rsidRDefault="008227B8">
      <w:pPr>
        <w:pStyle w:val="TOC2"/>
        <w:rPr>
          <w:rFonts w:asciiTheme="minorHAnsi" w:eastAsiaTheme="minorEastAsia" w:hAnsiTheme="minorHAnsi"/>
          <w:szCs w:val="22"/>
          <w:lang w:eastAsia="en-AU"/>
        </w:rPr>
      </w:pPr>
      <w:hyperlink w:anchor="_Toc87868320" w:history="1">
        <w:r w:rsidRPr="008D52C3">
          <w:rPr>
            <w:rStyle w:val="Hyperlink"/>
            <w14:scene3d>
              <w14:camera w14:prst="orthographicFront"/>
              <w14:lightRig w14:rig="threePt" w14:dir="t">
                <w14:rot w14:lat="0" w14:lon="0" w14:rev="0"/>
              </w14:lightRig>
            </w14:scene3d>
          </w:rPr>
          <w:t>5.1.</w:t>
        </w:r>
        <w:r>
          <w:rPr>
            <w:rFonts w:asciiTheme="minorHAnsi" w:eastAsiaTheme="minorEastAsia" w:hAnsiTheme="minorHAnsi"/>
            <w:szCs w:val="22"/>
            <w:lang w:eastAsia="en-AU"/>
          </w:rPr>
          <w:tab/>
        </w:r>
        <w:r w:rsidRPr="008D52C3">
          <w:rPr>
            <w:rStyle w:val="Hyperlink"/>
          </w:rPr>
          <w:t>Setting up on site</w:t>
        </w:r>
        <w:r>
          <w:rPr>
            <w:webHidden/>
          </w:rPr>
          <w:tab/>
        </w:r>
        <w:r>
          <w:rPr>
            <w:webHidden/>
          </w:rPr>
          <w:fldChar w:fldCharType="begin"/>
        </w:r>
        <w:r>
          <w:rPr>
            <w:webHidden/>
          </w:rPr>
          <w:instrText xml:space="preserve"> PAGEREF _Toc87868320 \h </w:instrText>
        </w:r>
        <w:r>
          <w:rPr>
            <w:webHidden/>
          </w:rPr>
        </w:r>
        <w:r>
          <w:rPr>
            <w:webHidden/>
          </w:rPr>
          <w:fldChar w:fldCharType="separate"/>
        </w:r>
        <w:r w:rsidR="00F25F67">
          <w:rPr>
            <w:webHidden/>
          </w:rPr>
          <w:t>22</w:t>
        </w:r>
        <w:r>
          <w:rPr>
            <w:webHidden/>
          </w:rPr>
          <w:fldChar w:fldCharType="end"/>
        </w:r>
      </w:hyperlink>
    </w:p>
    <w:p w14:paraId="4CC560D4" w14:textId="52D0905C" w:rsidR="008227B8" w:rsidRDefault="008227B8">
      <w:pPr>
        <w:pStyle w:val="TOC2"/>
        <w:rPr>
          <w:rFonts w:asciiTheme="minorHAnsi" w:eastAsiaTheme="minorEastAsia" w:hAnsiTheme="minorHAnsi"/>
          <w:szCs w:val="22"/>
          <w:lang w:eastAsia="en-AU"/>
        </w:rPr>
      </w:pPr>
      <w:hyperlink w:anchor="_Toc87868321" w:history="1">
        <w:r w:rsidRPr="008D52C3">
          <w:rPr>
            <w:rStyle w:val="Hyperlink"/>
            <w14:scene3d>
              <w14:camera w14:prst="orthographicFront"/>
              <w14:lightRig w14:rig="threePt" w14:dir="t">
                <w14:rot w14:lat="0" w14:lon="0" w14:rev="0"/>
              </w14:lightRig>
            </w14:scene3d>
          </w:rPr>
          <w:t>5.2.</w:t>
        </w:r>
        <w:r>
          <w:rPr>
            <w:rFonts w:asciiTheme="minorHAnsi" w:eastAsiaTheme="minorEastAsia" w:hAnsiTheme="minorHAnsi"/>
            <w:szCs w:val="22"/>
            <w:lang w:eastAsia="en-AU"/>
          </w:rPr>
          <w:tab/>
        </w:r>
        <w:r w:rsidRPr="008D52C3">
          <w:rPr>
            <w:rStyle w:val="Hyperlink"/>
          </w:rPr>
          <w:t>Maintaining stability of concrete placing equipment</w:t>
        </w:r>
        <w:r>
          <w:rPr>
            <w:webHidden/>
          </w:rPr>
          <w:tab/>
        </w:r>
        <w:r>
          <w:rPr>
            <w:webHidden/>
          </w:rPr>
          <w:fldChar w:fldCharType="begin"/>
        </w:r>
        <w:r>
          <w:rPr>
            <w:webHidden/>
          </w:rPr>
          <w:instrText xml:space="preserve"> PAGEREF _Toc87868321 \h </w:instrText>
        </w:r>
        <w:r>
          <w:rPr>
            <w:webHidden/>
          </w:rPr>
        </w:r>
        <w:r>
          <w:rPr>
            <w:webHidden/>
          </w:rPr>
          <w:fldChar w:fldCharType="separate"/>
        </w:r>
        <w:r w:rsidR="00F25F67">
          <w:rPr>
            <w:webHidden/>
          </w:rPr>
          <w:t>22</w:t>
        </w:r>
        <w:r>
          <w:rPr>
            <w:webHidden/>
          </w:rPr>
          <w:fldChar w:fldCharType="end"/>
        </w:r>
      </w:hyperlink>
    </w:p>
    <w:p w14:paraId="4B207B08" w14:textId="58044324" w:rsidR="008227B8" w:rsidRDefault="008227B8">
      <w:pPr>
        <w:pStyle w:val="TOC2"/>
        <w:rPr>
          <w:rFonts w:asciiTheme="minorHAnsi" w:eastAsiaTheme="minorEastAsia" w:hAnsiTheme="minorHAnsi"/>
          <w:szCs w:val="22"/>
          <w:lang w:eastAsia="en-AU"/>
        </w:rPr>
      </w:pPr>
      <w:hyperlink w:anchor="_Toc87868322" w:history="1">
        <w:r w:rsidRPr="008D52C3">
          <w:rPr>
            <w:rStyle w:val="Hyperlink"/>
            <w14:scene3d>
              <w14:camera w14:prst="orthographicFront"/>
              <w14:lightRig w14:rig="threePt" w14:dir="t">
                <w14:rot w14:lat="0" w14:lon="0" w14:rev="0"/>
              </w14:lightRig>
            </w14:scene3d>
          </w:rPr>
          <w:t>5.3.</w:t>
        </w:r>
        <w:r>
          <w:rPr>
            <w:rFonts w:asciiTheme="minorHAnsi" w:eastAsiaTheme="minorEastAsia" w:hAnsiTheme="minorHAnsi"/>
            <w:szCs w:val="22"/>
            <w:lang w:eastAsia="en-AU"/>
          </w:rPr>
          <w:tab/>
        </w:r>
        <w:r w:rsidRPr="008D52C3">
          <w:rPr>
            <w:rStyle w:val="Hyperlink"/>
          </w:rPr>
          <w:t>Role of a spotter</w:t>
        </w:r>
        <w:r>
          <w:rPr>
            <w:webHidden/>
          </w:rPr>
          <w:tab/>
        </w:r>
        <w:r>
          <w:rPr>
            <w:webHidden/>
          </w:rPr>
          <w:fldChar w:fldCharType="begin"/>
        </w:r>
        <w:r>
          <w:rPr>
            <w:webHidden/>
          </w:rPr>
          <w:instrText xml:space="preserve"> PAGEREF _Toc87868322 \h </w:instrText>
        </w:r>
        <w:r>
          <w:rPr>
            <w:webHidden/>
          </w:rPr>
        </w:r>
        <w:r>
          <w:rPr>
            <w:webHidden/>
          </w:rPr>
          <w:fldChar w:fldCharType="separate"/>
        </w:r>
        <w:r w:rsidR="00F25F67">
          <w:rPr>
            <w:webHidden/>
          </w:rPr>
          <w:t>23</w:t>
        </w:r>
        <w:r>
          <w:rPr>
            <w:webHidden/>
          </w:rPr>
          <w:fldChar w:fldCharType="end"/>
        </w:r>
      </w:hyperlink>
    </w:p>
    <w:p w14:paraId="381CCFD4" w14:textId="646103B4" w:rsidR="008227B8" w:rsidRDefault="008227B8">
      <w:pPr>
        <w:pStyle w:val="TOC2"/>
        <w:rPr>
          <w:rFonts w:asciiTheme="minorHAnsi" w:eastAsiaTheme="minorEastAsia" w:hAnsiTheme="minorHAnsi"/>
          <w:szCs w:val="22"/>
          <w:lang w:eastAsia="en-AU"/>
        </w:rPr>
      </w:pPr>
      <w:hyperlink w:anchor="_Toc87868323" w:history="1">
        <w:r w:rsidRPr="008D52C3">
          <w:rPr>
            <w:rStyle w:val="Hyperlink"/>
            <w14:scene3d>
              <w14:camera w14:prst="orthographicFront"/>
              <w14:lightRig w14:rig="threePt" w14:dir="t">
                <w14:rot w14:lat="0" w14:lon="0" w14:rev="0"/>
              </w14:lightRig>
            </w14:scene3d>
          </w:rPr>
          <w:t>5.4.</w:t>
        </w:r>
        <w:r>
          <w:rPr>
            <w:rFonts w:asciiTheme="minorHAnsi" w:eastAsiaTheme="minorEastAsia" w:hAnsiTheme="minorHAnsi"/>
            <w:szCs w:val="22"/>
            <w:lang w:eastAsia="en-AU"/>
          </w:rPr>
          <w:tab/>
        </w:r>
        <w:r w:rsidRPr="008D52C3">
          <w:rPr>
            <w:rStyle w:val="Hyperlink"/>
          </w:rPr>
          <w:t>Concrete delivery</w:t>
        </w:r>
        <w:r>
          <w:rPr>
            <w:webHidden/>
          </w:rPr>
          <w:tab/>
        </w:r>
        <w:r>
          <w:rPr>
            <w:webHidden/>
          </w:rPr>
          <w:fldChar w:fldCharType="begin"/>
        </w:r>
        <w:r>
          <w:rPr>
            <w:webHidden/>
          </w:rPr>
          <w:instrText xml:space="preserve"> PAGEREF _Toc87868323 \h </w:instrText>
        </w:r>
        <w:r>
          <w:rPr>
            <w:webHidden/>
          </w:rPr>
        </w:r>
        <w:r>
          <w:rPr>
            <w:webHidden/>
          </w:rPr>
          <w:fldChar w:fldCharType="separate"/>
        </w:r>
        <w:r w:rsidR="00F25F67">
          <w:rPr>
            <w:webHidden/>
          </w:rPr>
          <w:t>23</w:t>
        </w:r>
        <w:r>
          <w:rPr>
            <w:webHidden/>
          </w:rPr>
          <w:fldChar w:fldCharType="end"/>
        </w:r>
      </w:hyperlink>
    </w:p>
    <w:p w14:paraId="445DBD66" w14:textId="126C1B21" w:rsidR="008227B8" w:rsidRDefault="008227B8">
      <w:pPr>
        <w:pStyle w:val="TOC2"/>
        <w:rPr>
          <w:rFonts w:asciiTheme="minorHAnsi" w:eastAsiaTheme="minorEastAsia" w:hAnsiTheme="minorHAnsi"/>
          <w:szCs w:val="22"/>
          <w:lang w:eastAsia="en-AU"/>
        </w:rPr>
      </w:pPr>
      <w:hyperlink w:anchor="_Toc87868324" w:history="1">
        <w:r w:rsidRPr="008D52C3">
          <w:rPr>
            <w:rStyle w:val="Hyperlink"/>
            <w14:scene3d>
              <w14:camera w14:prst="orthographicFront"/>
              <w14:lightRig w14:rig="threePt" w14:dir="t">
                <w14:rot w14:lat="0" w14:lon="0" w14:rev="0"/>
              </w14:lightRig>
            </w14:scene3d>
          </w:rPr>
          <w:t>5.5.</w:t>
        </w:r>
        <w:r>
          <w:rPr>
            <w:rFonts w:asciiTheme="minorHAnsi" w:eastAsiaTheme="minorEastAsia" w:hAnsiTheme="minorHAnsi"/>
            <w:szCs w:val="22"/>
            <w:lang w:eastAsia="en-AU"/>
          </w:rPr>
          <w:tab/>
        </w:r>
        <w:r w:rsidRPr="008D52C3">
          <w:rPr>
            <w:rStyle w:val="Hyperlink"/>
          </w:rPr>
          <w:t>Concrete pumping</w:t>
        </w:r>
        <w:r>
          <w:rPr>
            <w:webHidden/>
          </w:rPr>
          <w:tab/>
        </w:r>
        <w:r>
          <w:rPr>
            <w:webHidden/>
          </w:rPr>
          <w:fldChar w:fldCharType="begin"/>
        </w:r>
        <w:r>
          <w:rPr>
            <w:webHidden/>
          </w:rPr>
          <w:instrText xml:space="preserve"> PAGEREF _Toc87868324 \h </w:instrText>
        </w:r>
        <w:r>
          <w:rPr>
            <w:webHidden/>
          </w:rPr>
        </w:r>
        <w:r>
          <w:rPr>
            <w:webHidden/>
          </w:rPr>
          <w:fldChar w:fldCharType="separate"/>
        </w:r>
        <w:r w:rsidR="00F25F67">
          <w:rPr>
            <w:webHidden/>
          </w:rPr>
          <w:t>23</w:t>
        </w:r>
        <w:r>
          <w:rPr>
            <w:webHidden/>
          </w:rPr>
          <w:fldChar w:fldCharType="end"/>
        </w:r>
      </w:hyperlink>
    </w:p>
    <w:p w14:paraId="5B37D389" w14:textId="7B9F01D9" w:rsidR="008227B8" w:rsidRDefault="008227B8">
      <w:pPr>
        <w:pStyle w:val="TOC2"/>
        <w:rPr>
          <w:rFonts w:asciiTheme="minorHAnsi" w:eastAsiaTheme="minorEastAsia" w:hAnsiTheme="minorHAnsi"/>
          <w:szCs w:val="22"/>
          <w:lang w:eastAsia="en-AU"/>
        </w:rPr>
      </w:pPr>
      <w:hyperlink w:anchor="_Toc87868325" w:history="1">
        <w:r w:rsidRPr="008D52C3">
          <w:rPr>
            <w:rStyle w:val="Hyperlink"/>
            <w14:scene3d>
              <w14:camera w14:prst="orthographicFront"/>
              <w14:lightRig w14:rig="threePt" w14:dir="t">
                <w14:rot w14:lat="0" w14:lon="0" w14:rev="0"/>
              </w14:lightRig>
            </w14:scene3d>
          </w:rPr>
          <w:t>5.6.</w:t>
        </w:r>
        <w:r>
          <w:rPr>
            <w:rFonts w:asciiTheme="minorHAnsi" w:eastAsiaTheme="minorEastAsia" w:hAnsiTheme="minorHAnsi"/>
            <w:szCs w:val="22"/>
            <w:lang w:eastAsia="en-AU"/>
          </w:rPr>
          <w:tab/>
        </w:r>
        <w:r w:rsidRPr="008D52C3">
          <w:rPr>
            <w:rStyle w:val="Hyperlink"/>
          </w:rPr>
          <w:t>Traffic control</w:t>
        </w:r>
        <w:r>
          <w:rPr>
            <w:webHidden/>
          </w:rPr>
          <w:tab/>
        </w:r>
        <w:r>
          <w:rPr>
            <w:webHidden/>
          </w:rPr>
          <w:fldChar w:fldCharType="begin"/>
        </w:r>
        <w:r>
          <w:rPr>
            <w:webHidden/>
          </w:rPr>
          <w:instrText xml:space="preserve"> PAGEREF _Toc87868325 \h </w:instrText>
        </w:r>
        <w:r>
          <w:rPr>
            <w:webHidden/>
          </w:rPr>
        </w:r>
        <w:r>
          <w:rPr>
            <w:webHidden/>
          </w:rPr>
          <w:fldChar w:fldCharType="separate"/>
        </w:r>
        <w:r w:rsidR="00F25F67">
          <w:rPr>
            <w:webHidden/>
          </w:rPr>
          <w:t>25</w:t>
        </w:r>
        <w:r>
          <w:rPr>
            <w:webHidden/>
          </w:rPr>
          <w:fldChar w:fldCharType="end"/>
        </w:r>
      </w:hyperlink>
    </w:p>
    <w:p w14:paraId="07BB14AD" w14:textId="6BDC6831" w:rsidR="008227B8" w:rsidRDefault="008227B8">
      <w:pPr>
        <w:pStyle w:val="TOC2"/>
        <w:rPr>
          <w:rFonts w:asciiTheme="minorHAnsi" w:eastAsiaTheme="minorEastAsia" w:hAnsiTheme="minorHAnsi"/>
          <w:szCs w:val="22"/>
          <w:lang w:eastAsia="en-AU"/>
        </w:rPr>
      </w:pPr>
      <w:hyperlink w:anchor="_Toc87868326" w:history="1">
        <w:r w:rsidRPr="008D52C3">
          <w:rPr>
            <w:rStyle w:val="Hyperlink"/>
            <w14:scene3d>
              <w14:camera w14:prst="orthographicFront"/>
              <w14:lightRig w14:rig="threePt" w14:dir="t">
                <w14:rot w14:lat="0" w14:lon="0" w14:rev="0"/>
              </w14:lightRig>
            </w14:scene3d>
          </w:rPr>
          <w:t>5.7.</w:t>
        </w:r>
        <w:r>
          <w:rPr>
            <w:rFonts w:asciiTheme="minorHAnsi" w:eastAsiaTheme="minorEastAsia" w:hAnsiTheme="minorHAnsi"/>
            <w:szCs w:val="22"/>
            <w:lang w:eastAsia="en-AU"/>
          </w:rPr>
          <w:tab/>
        </w:r>
        <w:r w:rsidRPr="008D52C3">
          <w:rPr>
            <w:rStyle w:val="Hyperlink"/>
          </w:rPr>
          <w:t>Preparation for road travel</w:t>
        </w:r>
        <w:r>
          <w:rPr>
            <w:webHidden/>
          </w:rPr>
          <w:tab/>
        </w:r>
        <w:r>
          <w:rPr>
            <w:webHidden/>
          </w:rPr>
          <w:fldChar w:fldCharType="begin"/>
        </w:r>
        <w:r>
          <w:rPr>
            <w:webHidden/>
          </w:rPr>
          <w:instrText xml:space="preserve"> PAGEREF _Toc87868326 \h </w:instrText>
        </w:r>
        <w:r>
          <w:rPr>
            <w:webHidden/>
          </w:rPr>
        </w:r>
        <w:r>
          <w:rPr>
            <w:webHidden/>
          </w:rPr>
          <w:fldChar w:fldCharType="separate"/>
        </w:r>
        <w:r w:rsidR="00F25F67">
          <w:rPr>
            <w:webHidden/>
          </w:rPr>
          <w:t>25</w:t>
        </w:r>
        <w:r>
          <w:rPr>
            <w:webHidden/>
          </w:rPr>
          <w:fldChar w:fldCharType="end"/>
        </w:r>
      </w:hyperlink>
    </w:p>
    <w:p w14:paraId="2F14E586" w14:textId="73D2E0A9" w:rsidR="008227B8" w:rsidRDefault="008227B8">
      <w:pPr>
        <w:pStyle w:val="TOC2"/>
        <w:rPr>
          <w:rFonts w:asciiTheme="minorHAnsi" w:eastAsiaTheme="minorEastAsia" w:hAnsiTheme="minorHAnsi"/>
          <w:szCs w:val="22"/>
          <w:lang w:eastAsia="en-AU"/>
        </w:rPr>
      </w:pPr>
      <w:hyperlink w:anchor="_Toc87868327" w:history="1">
        <w:r w:rsidRPr="008D52C3">
          <w:rPr>
            <w:rStyle w:val="Hyperlink"/>
            <w14:scene3d>
              <w14:camera w14:prst="orthographicFront"/>
              <w14:lightRig w14:rig="threePt" w14:dir="t">
                <w14:rot w14:lat="0" w14:lon="0" w14:rev="0"/>
              </w14:lightRig>
            </w14:scene3d>
          </w:rPr>
          <w:t>5.8.</w:t>
        </w:r>
        <w:r>
          <w:rPr>
            <w:rFonts w:asciiTheme="minorHAnsi" w:eastAsiaTheme="minorEastAsia" w:hAnsiTheme="minorHAnsi"/>
            <w:szCs w:val="22"/>
            <w:lang w:eastAsia="en-AU"/>
          </w:rPr>
          <w:tab/>
        </w:r>
        <w:r w:rsidRPr="008D52C3">
          <w:rPr>
            <w:rStyle w:val="Hyperlink"/>
          </w:rPr>
          <w:t>Noise</w:t>
        </w:r>
        <w:r>
          <w:rPr>
            <w:webHidden/>
          </w:rPr>
          <w:tab/>
        </w:r>
        <w:r>
          <w:rPr>
            <w:webHidden/>
          </w:rPr>
          <w:fldChar w:fldCharType="begin"/>
        </w:r>
        <w:r>
          <w:rPr>
            <w:webHidden/>
          </w:rPr>
          <w:instrText xml:space="preserve"> PAGEREF _Toc87868327 \h </w:instrText>
        </w:r>
        <w:r>
          <w:rPr>
            <w:webHidden/>
          </w:rPr>
        </w:r>
        <w:r>
          <w:rPr>
            <w:webHidden/>
          </w:rPr>
          <w:fldChar w:fldCharType="separate"/>
        </w:r>
        <w:r w:rsidR="00F25F67">
          <w:rPr>
            <w:webHidden/>
          </w:rPr>
          <w:t>25</w:t>
        </w:r>
        <w:r>
          <w:rPr>
            <w:webHidden/>
          </w:rPr>
          <w:fldChar w:fldCharType="end"/>
        </w:r>
      </w:hyperlink>
    </w:p>
    <w:p w14:paraId="4FB613C1" w14:textId="682E7379" w:rsidR="008227B8" w:rsidRDefault="008227B8">
      <w:pPr>
        <w:pStyle w:val="TOC2"/>
        <w:rPr>
          <w:rFonts w:asciiTheme="minorHAnsi" w:eastAsiaTheme="minorEastAsia" w:hAnsiTheme="minorHAnsi"/>
          <w:szCs w:val="22"/>
          <w:lang w:eastAsia="en-AU"/>
        </w:rPr>
      </w:pPr>
      <w:hyperlink w:anchor="_Toc87868328" w:history="1">
        <w:r w:rsidRPr="008D52C3">
          <w:rPr>
            <w:rStyle w:val="Hyperlink"/>
            <w14:scene3d>
              <w14:camera w14:prst="orthographicFront"/>
              <w14:lightRig w14:rig="threePt" w14:dir="t">
                <w14:rot w14:lat="0" w14:lon="0" w14:rev="0"/>
              </w14:lightRig>
            </w14:scene3d>
          </w:rPr>
          <w:t>5.9.</w:t>
        </w:r>
        <w:r>
          <w:rPr>
            <w:rFonts w:asciiTheme="minorHAnsi" w:eastAsiaTheme="minorEastAsia" w:hAnsiTheme="minorHAnsi"/>
            <w:szCs w:val="22"/>
            <w:lang w:eastAsia="en-AU"/>
          </w:rPr>
          <w:tab/>
        </w:r>
        <w:r w:rsidRPr="008D52C3">
          <w:rPr>
            <w:rStyle w:val="Hyperlink"/>
          </w:rPr>
          <w:t>Fumes</w:t>
        </w:r>
        <w:r>
          <w:rPr>
            <w:webHidden/>
          </w:rPr>
          <w:tab/>
        </w:r>
        <w:r>
          <w:rPr>
            <w:webHidden/>
          </w:rPr>
          <w:fldChar w:fldCharType="begin"/>
        </w:r>
        <w:r>
          <w:rPr>
            <w:webHidden/>
          </w:rPr>
          <w:instrText xml:space="preserve"> PAGEREF _Toc87868328 \h </w:instrText>
        </w:r>
        <w:r>
          <w:rPr>
            <w:webHidden/>
          </w:rPr>
        </w:r>
        <w:r>
          <w:rPr>
            <w:webHidden/>
          </w:rPr>
          <w:fldChar w:fldCharType="separate"/>
        </w:r>
        <w:r w:rsidR="00F25F67">
          <w:rPr>
            <w:webHidden/>
          </w:rPr>
          <w:t>25</w:t>
        </w:r>
        <w:r>
          <w:rPr>
            <w:webHidden/>
          </w:rPr>
          <w:fldChar w:fldCharType="end"/>
        </w:r>
      </w:hyperlink>
    </w:p>
    <w:p w14:paraId="1720B74C" w14:textId="751EC5FB" w:rsidR="008227B8" w:rsidRDefault="008227B8">
      <w:pPr>
        <w:pStyle w:val="TOC1"/>
        <w:rPr>
          <w:rFonts w:asciiTheme="minorHAnsi" w:eastAsiaTheme="minorEastAsia" w:hAnsiTheme="minorHAnsi"/>
          <w:b w:val="0"/>
          <w:szCs w:val="22"/>
          <w:lang w:eastAsia="en-AU"/>
        </w:rPr>
      </w:pPr>
      <w:hyperlink w:anchor="_Toc87868329" w:history="1">
        <w:r w:rsidRPr="008D52C3">
          <w:rPr>
            <w:rStyle w:val="Hyperlink"/>
          </w:rPr>
          <w:t>6.</w:t>
        </w:r>
        <w:r>
          <w:rPr>
            <w:rFonts w:asciiTheme="minorHAnsi" w:eastAsiaTheme="minorEastAsia" w:hAnsiTheme="minorHAnsi"/>
            <w:b w:val="0"/>
            <w:szCs w:val="22"/>
            <w:lang w:eastAsia="en-AU"/>
          </w:rPr>
          <w:tab/>
        </w:r>
        <w:r w:rsidRPr="008D52C3">
          <w:rPr>
            <w:rStyle w:val="Hyperlink"/>
          </w:rPr>
          <w:t>Working near overhead powerlines</w:t>
        </w:r>
        <w:r>
          <w:rPr>
            <w:webHidden/>
          </w:rPr>
          <w:tab/>
        </w:r>
        <w:r>
          <w:rPr>
            <w:webHidden/>
          </w:rPr>
          <w:fldChar w:fldCharType="begin"/>
        </w:r>
        <w:r>
          <w:rPr>
            <w:webHidden/>
          </w:rPr>
          <w:instrText xml:space="preserve"> PAGEREF _Toc87868329 \h </w:instrText>
        </w:r>
        <w:r>
          <w:rPr>
            <w:webHidden/>
          </w:rPr>
        </w:r>
        <w:r>
          <w:rPr>
            <w:webHidden/>
          </w:rPr>
          <w:fldChar w:fldCharType="separate"/>
        </w:r>
        <w:r w:rsidR="00F25F67">
          <w:rPr>
            <w:webHidden/>
          </w:rPr>
          <w:t>26</w:t>
        </w:r>
        <w:r>
          <w:rPr>
            <w:webHidden/>
          </w:rPr>
          <w:fldChar w:fldCharType="end"/>
        </w:r>
      </w:hyperlink>
    </w:p>
    <w:p w14:paraId="5D248C77" w14:textId="28AE0EF8" w:rsidR="008227B8" w:rsidRDefault="008227B8">
      <w:pPr>
        <w:pStyle w:val="TOC2"/>
        <w:rPr>
          <w:rFonts w:asciiTheme="minorHAnsi" w:eastAsiaTheme="minorEastAsia" w:hAnsiTheme="minorHAnsi"/>
          <w:szCs w:val="22"/>
          <w:lang w:eastAsia="en-AU"/>
        </w:rPr>
      </w:pPr>
      <w:hyperlink w:anchor="_Toc87868330" w:history="1">
        <w:r w:rsidRPr="008D52C3">
          <w:rPr>
            <w:rStyle w:val="Hyperlink"/>
            <w14:scene3d>
              <w14:camera w14:prst="orthographicFront"/>
              <w14:lightRig w14:rig="threePt" w14:dir="t">
                <w14:rot w14:lat="0" w14:lon="0" w14:rev="0"/>
              </w14:lightRig>
            </w14:scene3d>
          </w:rPr>
          <w:t>6.1.</w:t>
        </w:r>
        <w:r>
          <w:rPr>
            <w:rFonts w:asciiTheme="minorHAnsi" w:eastAsiaTheme="minorEastAsia" w:hAnsiTheme="minorHAnsi"/>
            <w:szCs w:val="22"/>
            <w:lang w:eastAsia="en-AU"/>
          </w:rPr>
          <w:tab/>
        </w:r>
        <w:r w:rsidRPr="008D52C3">
          <w:rPr>
            <w:rStyle w:val="Hyperlink"/>
          </w:rPr>
          <w:t>Electrical safety laws</w:t>
        </w:r>
        <w:r>
          <w:rPr>
            <w:webHidden/>
          </w:rPr>
          <w:tab/>
        </w:r>
        <w:r>
          <w:rPr>
            <w:webHidden/>
          </w:rPr>
          <w:fldChar w:fldCharType="begin"/>
        </w:r>
        <w:r>
          <w:rPr>
            <w:webHidden/>
          </w:rPr>
          <w:instrText xml:space="preserve"> PAGEREF _Toc87868330 \h </w:instrText>
        </w:r>
        <w:r>
          <w:rPr>
            <w:webHidden/>
          </w:rPr>
        </w:r>
        <w:r>
          <w:rPr>
            <w:webHidden/>
          </w:rPr>
          <w:fldChar w:fldCharType="separate"/>
        </w:r>
        <w:r w:rsidR="00F25F67">
          <w:rPr>
            <w:webHidden/>
          </w:rPr>
          <w:t>26</w:t>
        </w:r>
        <w:r>
          <w:rPr>
            <w:webHidden/>
          </w:rPr>
          <w:fldChar w:fldCharType="end"/>
        </w:r>
      </w:hyperlink>
    </w:p>
    <w:p w14:paraId="5E2D915D" w14:textId="4B5C9C8A" w:rsidR="008227B8" w:rsidRDefault="008227B8">
      <w:pPr>
        <w:pStyle w:val="TOC2"/>
        <w:rPr>
          <w:rFonts w:asciiTheme="minorHAnsi" w:eastAsiaTheme="minorEastAsia" w:hAnsiTheme="minorHAnsi"/>
          <w:szCs w:val="22"/>
          <w:lang w:eastAsia="en-AU"/>
        </w:rPr>
      </w:pPr>
      <w:hyperlink w:anchor="_Toc87868331" w:history="1">
        <w:r w:rsidRPr="008D52C3">
          <w:rPr>
            <w:rStyle w:val="Hyperlink"/>
            <w14:scene3d>
              <w14:camera w14:prst="orthographicFront"/>
              <w14:lightRig w14:rig="threePt" w14:dir="t">
                <w14:rot w14:lat="0" w14:lon="0" w14:rev="0"/>
              </w14:lightRig>
            </w14:scene3d>
          </w:rPr>
          <w:t>6.2.</w:t>
        </w:r>
        <w:r>
          <w:rPr>
            <w:rFonts w:asciiTheme="minorHAnsi" w:eastAsiaTheme="minorEastAsia" w:hAnsiTheme="minorHAnsi"/>
            <w:szCs w:val="22"/>
            <w:lang w:eastAsia="en-AU"/>
          </w:rPr>
          <w:tab/>
        </w:r>
        <w:r w:rsidRPr="008D52C3">
          <w:rPr>
            <w:rStyle w:val="Hyperlink"/>
          </w:rPr>
          <w:t>Planning for work near overhead powerlines</w:t>
        </w:r>
        <w:r>
          <w:rPr>
            <w:webHidden/>
          </w:rPr>
          <w:tab/>
        </w:r>
        <w:r>
          <w:rPr>
            <w:webHidden/>
          </w:rPr>
          <w:fldChar w:fldCharType="begin"/>
        </w:r>
        <w:r>
          <w:rPr>
            <w:webHidden/>
          </w:rPr>
          <w:instrText xml:space="preserve"> PAGEREF _Toc87868331 \h </w:instrText>
        </w:r>
        <w:r>
          <w:rPr>
            <w:webHidden/>
          </w:rPr>
        </w:r>
        <w:r>
          <w:rPr>
            <w:webHidden/>
          </w:rPr>
          <w:fldChar w:fldCharType="separate"/>
        </w:r>
        <w:r w:rsidR="00F25F67">
          <w:rPr>
            <w:webHidden/>
          </w:rPr>
          <w:t>26</w:t>
        </w:r>
        <w:r>
          <w:rPr>
            <w:webHidden/>
          </w:rPr>
          <w:fldChar w:fldCharType="end"/>
        </w:r>
      </w:hyperlink>
    </w:p>
    <w:p w14:paraId="152E785A" w14:textId="60523D5C" w:rsidR="008227B8" w:rsidRDefault="008227B8">
      <w:pPr>
        <w:pStyle w:val="TOC2"/>
        <w:rPr>
          <w:rFonts w:asciiTheme="minorHAnsi" w:eastAsiaTheme="minorEastAsia" w:hAnsiTheme="minorHAnsi"/>
          <w:szCs w:val="22"/>
          <w:lang w:eastAsia="en-AU"/>
        </w:rPr>
      </w:pPr>
      <w:hyperlink w:anchor="_Toc87868332" w:history="1">
        <w:r w:rsidRPr="008D52C3">
          <w:rPr>
            <w:rStyle w:val="Hyperlink"/>
            <w14:scene3d>
              <w14:camera w14:prst="orthographicFront"/>
              <w14:lightRig w14:rig="threePt" w14:dir="t">
                <w14:rot w14:lat="0" w14:lon="0" w14:rev="0"/>
              </w14:lightRig>
            </w14:scene3d>
          </w:rPr>
          <w:t>6.3.</w:t>
        </w:r>
        <w:r>
          <w:rPr>
            <w:rFonts w:asciiTheme="minorHAnsi" w:eastAsiaTheme="minorEastAsia" w:hAnsiTheme="minorHAnsi"/>
            <w:szCs w:val="22"/>
            <w:lang w:eastAsia="en-AU"/>
          </w:rPr>
          <w:tab/>
        </w:r>
        <w:r w:rsidRPr="008D52C3">
          <w:rPr>
            <w:rStyle w:val="Hyperlink"/>
          </w:rPr>
          <w:t>Approach distances</w:t>
        </w:r>
        <w:r>
          <w:rPr>
            <w:webHidden/>
          </w:rPr>
          <w:tab/>
        </w:r>
        <w:r>
          <w:rPr>
            <w:webHidden/>
          </w:rPr>
          <w:fldChar w:fldCharType="begin"/>
        </w:r>
        <w:r>
          <w:rPr>
            <w:webHidden/>
          </w:rPr>
          <w:instrText xml:space="preserve"> PAGEREF _Toc87868332 \h </w:instrText>
        </w:r>
        <w:r>
          <w:rPr>
            <w:webHidden/>
          </w:rPr>
        </w:r>
        <w:r>
          <w:rPr>
            <w:webHidden/>
          </w:rPr>
          <w:fldChar w:fldCharType="separate"/>
        </w:r>
        <w:r w:rsidR="00F25F67">
          <w:rPr>
            <w:webHidden/>
          </w:rPr>
          <w:t>27</w:t>
        </w:r>
        <w:r>
          <w:rPr>
            <w:webHidden/>
          </w:rPr>
          <w:fldChar w:fldCharType="end"/>
        </w:r>
      </w:hyperlink>
    </w:p>
    <w:p w14:paraId="32CBC6D3" w14:textId="43CA49EA" w:rsidR="008227B8" w:rsidRDefault="008227B8">
      <w:pPr>
        <w:pStyle w:val="TOC2"/>
        <w:rPr>
          <w:rFonts w:asciiTheme="minorHAnsi" w:eastAsiaTheme="minorEastAsia" w:hAnsiTheme="minorHAnsi"/>
          <w:szCs w:val="22"/>
          <w:lang w:eastAsia="en-AU"/>
        </w:rPr>
      </w:pPr>
      <w:hyperlink w:anchor="_Toc87868333" w:history="1">
        <w:r w:rsidRPr="008D52C3">
          <w:rPr>
            <w:rStyle w:val="Hyperlink"/>
            <w14:scene3d>
              <w14:camera w14:prst="orthographicFront"/>
              <w14:lightRig w14:rig="threePt" w14:dir="t">
                <w14:rot w14:lat="0" w14:lon="0" w14:rev="0"/>
              </w14:lightRig>
            </w14:scene3d>
          </w:rPr>
          <w:t>6.4.</w:t>
        </w:r>
        <w:r>
          <w:rPr>
            <w:rFonts w:asciiTheme="minorHAnsi" w:eastAsiaTheme="minorEastAsia" w:hAnsiTheme="minorHAnsi"/>
            <w:szCs w:val="22"/>
            <w:lang w:eastAsia="en-AU"/>
          </w:rPr>
          <w:tab/>
        </w:r>
        <w:r w:rsidRPr="008D52C3">
          <w:rPr>
            <w:rStyle w:val="Hyperlink"/>
          </w:rPr>
          <w:t>The safety observer zone</w:t>
        </w:r>
        <w:r>
          <w:rPr>
            <w:webHidden/>
          </w:rPr>
          <w:tab/>
        </w:r>
        <w:r>
          <w:rPr>
            <w:webHidden/>
          </w:rPr>
          <w:fldChar w:fldCharType="begin"/>
        </w:r>
        <w:r>
          <w:rPr>
            <w:webHidden/>
          </w:rPr>
          <w:instrText xml:space="preserve"> PAGEREF _Toc87868333 \h </w:instrText>
        </w:r>
        <w:r>
          <w:rPr>
            <w:webHidden/>
          </w:rPr>
        </w:r>
        <w:r>
          <w:rPr>
            <w:webHidden/>
          </w:rPr>
          <w:fldChar w:fldCharType="separate"/>
        </w:r>
        <w:r w:rsidR="00F25F67">
          <w:rPr>
            <w:webHidden/>
          </w:rPr>
          <w:t>27</w:t>
        </w:r>
        <w:r>
          <w:rPr>
            <w:webHidden/>
          </w:rPr>
          <w:fldChar w:fldCharType="end"/>
        </w:r>
      </w:hyperlink>
    </w:p>
    <w:p w14:paraId="4E9753FC" w14:textId="22A4B703" w:rsidR="008227B8" w:rsidRDefault="008227B8">
      <w:pPr>
        <w:pStyle w:val="TOC2"/>
        <w:rPr>
          <w:rFonts w:asciiTheme="minorHAnsi" w:eastAsiaTheme="minorEastAsia" w:hAnsiTheme="minorHAnsi"/>
          <w:szCs w:val="22"/>
          <w:lang w:eastAsia="en-AU"/>
        </w:rPr>
      </w:pPr>
      <w:hyperlink w:anchor="_Toc87868334" w:history="1">
        <w:r w:rsidRPr="008D52C3">
          <w:rPr>
            <w:rStyle w:val="Hyperlink"/>
            <w14:scene3d>
              <w14:camera w14:prst="orthographicFront"/>
              <w14:lightRig w14:rig="threePt" w14:dir="t">
                <w14:rot w14:lat="0" w14:lon="0" w14:rev="0"/>
              </w14:lightRig>
            </w14:scene3d>
          </w:rPr>
          <w:t>6.5.</w:t>
        </w:r>
        <w:r>
          <w:rPr>
            <w:rFonts w:asciiTheme="minorHAnsi" w:eastAsiaTheme="minorEastAsia" w:hAnsiTheme="minorHAnsi"/>
            <w:szCs w:val="22"/>
            <w:lang w:eastAsia="en-AU"/>
          </w:rPr>
          <w:tab/>
        </w:r>
        <w:r w:rsidRPr="008D52C3">
          <w:rPr>
            <w:rStyle w:val="Hyperlink"/>
          </w:rPr>
          <w:t>Safety observer</w:t>
        </w:r>
        <w:r>
          <w:rPr>
            <w:webHidden/>
          </w:rPr>
          <w:tab/>
        </w:r>
        <w:r>
          <w:rPr>
            <w:webHidden/>
          </w:rPr>
          <w:fldChar w:fldCharType="begin"/>
        </w:r>
        <w:r>
          <w:rPr>
            <w:webHidden/>
          </w:rPr>
          <w:instrText xml:space="preserve"> PAGEREF _Toc87868334 \h </w:instrText>
        </w:r>
        <w:r>
          <w:rPr>
            <w:webHidden/>
          </w:rPr>
        </w:r>
        <w:r>
          <w:rPr>
            <w:webHidden/>
          </w:rPr>
          <w:fldChar w:fldCharType="separate"/>
        </w:r>
        <w:r w:rsidR="00F25F67">
          <w:rPr>
            <w:webHidden/>
          </w:rPr>
          <w:t>28</w:t>
        </w:r>
        <w:r>
          <w:rPr>
            <w:webHidden/>
          </w:rPr>
          <w:fldChar w:fldCharType="end"/>
        </w:r>
      </w:hyperlink>
    </w:p>
    <w:p w14:paraId="1E7DC164" w14:textId="3D96BFD6" w:rsidR="008227B8" w:rsidRDefault="008227B8">
      <w:pPr>
        <w:pStyle w:val="TOC2"/>
        <w:rPr>
          <w:rFonts w:asciiTheme="minorHAnsi" w:eastAsiaTheme="minorEastAsia" w:hAnsiTheme="minorHAnsi"/>
          <w:szCs w:val="22"/>
          <w:lang w:eastAsia="en-AU"/>
        </w:rPr>
      </w:pPr>
      <w:hyperlink w:anchor="_Toc87868335" w:history="1">
        <w:r w:rsidRPr="008D52C3">
          <w:rPr>
            <w:rStyle w:val="Hyperlink"/>
            <w14:scene3d>
              <w14:camera w14:prst="orthographicFront"/>
              <w14:lightRig w14:rig="threePt" w14:dir="t">
                <w14:rot w14:lat="0" w14:lon="0" w14:rev="0"/>
              </w14:lightRig>
            </w14:scene3d>
          </w:rPr>
          <w:t>6.6.</w:t>
        </w:r>
        <w:r>
          <w:rPr>
            <w:rFonts w:asciiTheme="minorHAnsi" w:eastAsiaTheme="minorEastAsia" w:hAnsiTheme="minorHAnsi"/>
            <w:szCs w:val="22"/>
            <w:lang w:eastAsia="en-AU"/>
          </w:rPr>
          <w:tab/>
        </w:r>
        <w:r w:rsidRPr="008D52C3">
          <w:rPr>
            <w:rStyle w:val="Hyperlink"/>
          </w:rPr>
          <w:t>Controlling risks</w:t>
        </w:r>
        <w:r>
          <w:rPr>
            <w:webHidden/>
          </w:rPr>
          <w:tab/>
        </w:r>
        <w:r>
          <w:rPr>
            <w:webHidden/>
          </w:rPr>
          <w:fldChar w:fldCharType="begin"/>
        </w:r>
        <w:r>
          <w:rPr>
            <w:webHidden/>
          </w:rPr>
          <w:instrText xml:space="preserve"> PAGEREF _Toc87868335 \h </w:instrText>
        </w:r>
        <w:r>
          <w:rPr>
            <w:webHidden/>
          </w:rPr>
        </w:r>
        <w:r>
          <w:rPr>
            <w:webHidden/>
          </w:rPr>
          <w:fldChar w:fldCharType="separate"/>
        </w:r>
        <w:r w:rsidR="00F25F67">
          <w:rPr>
            <w:webHidden/>
          </w:rPr>
          <w:t>29</w:t>
        </w:r>
        <w:r>
          <w:rPr>
            <w:webHidden/>
          </w:rPr>
          <w:fldChar w:fldCharType="end"/>
        </w:r>
      </w:hyperlink>
    </w:p>
    <w:p w14:paraId="5970E0CF" w14:textId="49DE3C85" w:rsidR="008227B8" w:rsidRDefault="008227B8">
      <w:pPr>
        <w:pStyle w:val="TOC2"/>
        <w:rPr>
          <w:rFonts w:asciiTheme="minorHAnsi" w:eastAsiaTheme="minorEastAsia" w:hAnsiTheme="minorHAnsi"/>
          <w:szCs w:val="22"/>
          <w:lang w:eastAsia="en-AU"/>
        </w:rPr>
      </w:pPr>
      <w:hyperlink w:anchor="_Toc87868336" w:history="1">
        <w:r w:rsidRPr="008D52C3">
          <w:rPr>
            <w:rStyle w:val="Hyperlink"/>
            <w14:scene3d>
              <w14:camera w14:prst="orthographicFront"/>
              <w14:lightRig w14:rig="threePt" w14:dir="t">
                <w14:rot w14:lat="0" w14:lon="0" w14:rev="0"/>
              </w14:lightRig>
            </w14:scene3d>
          </w:rPr>
          <w:t>6.7.</w:t>
        </w:r>
        <w:r>
          <w:rPr>
            <w:rFonts w:asciiTheme="minorHAnsi" w:eastAsiaTheme="minorEastAsia" w:hAnsiTheme="minorHAnsi"/>
            <w:szCs w:val="22"/>
            <w:lang w:eastAsia="en-AU"/>
          </w:rPr>
          <w:tab/>
        </w:r>
        <w:r w:rsidRPr="008D52C3">
          <w:rPr>
            <w:rStyle w:val="Hyperlink"/>
          </w:rPr>
          <w:t>Contact with power lines</w:t>
        </w:r>
        <w:r>
          <w:rPr>
            <w:webHidden/>
          </w:rPr>
          <w:tab/>
        </w:r>
        <w:r>
          <w:rPr>
            <w:webHidden/>
          </w:rPr>
          <w:fldChar w:fldCharType="begin"/>
        </w:r>
        <w:r>
          <w:rPr>
            <w:webHidden/>
          </w:rPr>
          <w:instrText xml:space="preserve"> PAGEREF _Toc87868336 \h </w:instrText>
        </w:r>
        <w:r>
          <w:rPr>
            <w:webHidden/>
          </w:rPr>
        </w:r>
        <w:r>
          <w:rPr>
            <w:webHidden/>
          </w:rPr>
          <w:fldChar w:fldCharType="separate"/>
        </w:r>
        <w:r w:rsidR="00F25F67">
          <w:rPr>
            <w:webHidden/>
          </w:rPr>
          <w:t>29</w:t>
        </w:r>
        <w:r>
          <w:rPr>
            <w:webHidden/>
          </w:rPr>
          <w:fldChar w:fldCharType="end"/>
        </w:r>
      </w:hyperlink>
    </w:p>
    <w:p w14:paraId="5A6D49FA" w14:textId="2A68E936" w:rsidR="008227B8" w:rsidRDefault="008227B8">
      <w:pPr>
        <w:pStyle w:val="TOC1"/>
        <w:rPr>
          <w:rFonts w:asciiTheme="minorHAnsi" w:eastAsiaTheme="minorEastAsia" w:hAnsiTheme="minorHAnsi"/>
          <w:b w:val="0"/>
          <w:szCs w:val="22"/>
          <w:lang w:eastAsia="en-AU"/>
        </w:rPr>
      </w:pPr>
      <w:hyperlink w:anchor="_Toc87868337" w:history="1">
        <w:r w:rsidRPr="008D52C3">
          <w:rPr>
            <w:rStyle w:val="Hyperlink"/>
          </w:rPr>
          <w:t>7.</w:t>
        </w:r>
        <w:r>
          <w:rPr>
            <w:rFonts w:asciiTheme="minorHAnsi" w:eastAsiaTheme="minorEastAsia" w:hAnsiTheme="minorHAnsi"/>
            <w:b w:val="0"/>
            <w:szCs w:val="22"/>
            <w:lang w:eastAsia="en-AU"/>
          </w:rPr>
          <w:tab/>
        </w:r>
        <w:r w:rsidRPr="008D52C3">
          <w:rPr>
            <w:rStyle w:val="Hyperlink"/>
          </w:rPr>
          <w:t>Inspection and maintenance</w:t>
        </w:r>
        <w:r>
          <w:rPr>
            <w:webHidden/>
          </w:rPr>
          <w:tab/>
        </w:r>
        <w:r>
          <w:rPr>
            <w:webHidden/>
          </w:rPr>
          <w:fldChar w:fldCharType="begin"/>
        </w:r>
        <w:r>
          <w:rPr>
            <w:webHidden/>
          </w:rPr>
          <w:instrText xml:space="preserve"> PAGEREF _Toc87868337 \h </w:instrText>
        </w:r>
        <w:r>
          <w:rPr>
            <w:webHidden/>
          </w:rPr>
        </w:r>
        <w:r>
          <w:rPr>
            <w:webHidden/>
          </w:rPr>
          <w:fldChar w:fldCharType="separate"/>
        </w:r>
        <w:r w:rsidR="00F25F67">
          <w:rPr>
            <w:webHidden/>
          </w:rPr>
          <w:t>31</w:t>
        </w:r>
        <w:r>
          <w:rPr>
            <w:webHidden/>
          </w:rPr>
          <w:fldChar w:fldCharType="end"/>
        </w:r>
      </w:hyperlink>
    </w:p>
    <w:p w14:paraId="2DBBE16D" w14:textId="2414E17D" w:rsidR="008227B8" w:rsidRDefault="008227B8">
      <w:pPr>
        <w:pStyle w:val="TOC2"/>
        <w:rPr>
          <w:rFonts w:asciiTheme="minorHAnsi" w:eastAsiaTheme="minorEastAsia" w:hAnsiTheme="minorHAnsi"/>
          <w:szCs w:val="22"/>
          <w:lang w:eastAsia="en-AU"/>
        </w:rPr>
      </w:pPr>
      <w:hyperlink w:anchor="_Toc87868338" w:history="1">
        <w:r w:rsidRPr="008D52C3">
          <w:rPr>
            <w:rStyle w:val="Hyperlink"/>
            <w14:scene3d>
              <w14:camera w14:prst="orthographicFront"/>
              <w14:lightRig w14:rig="threePt" w14:dir="t">
                <w14:rot w14:lat="0" w14:lon="0" w14:rev="0"/>
              </w14:lightRig>
            </w14:scene3d>
          </w:rPr>
          <w:t>7.1.</w:t>
        </w:r>
        <w:r>
          <w:rPr>
            <w:rFonts w:asciiTheme="minorHAnsi" w:eastAsiaTheme="minorEastAsia" w:hAnsiTheme="minorHAnsi"/>
            <w:szCs w:val="22"/>
            <w:lang w:eastAsia="en-AU"/>
          </w:rPr>
          <w:tab/>
        </w:r>
        <w:r w:rsidRPr="008D52C3">
          <w:rPr>
            <w:rStyle w:val="Hyperlink"/>
          </w:rPr>
          <w:t>Concrete placing booms</w:t>
        </w:r>
        <w:r>
          <w:rPr>
            <w:webHidden/>
          </w:rPr>
          <w:tab/>
        </w:r>
        <w:r>
          <w:rPr>
            <w:webHidden/>
          </w:rPr>
          <w:fldChar w:fldCharType="begin"/>
        </w:r>
        <w:r>
          <w:rPr>
            <w:webHidden/>
          </w:rPr>
          <w:instrText xml:space="preserve"> PAGEREF _Toc87868338 \h </w:instrText>
        </w:r>
        <w:r>
          <w:rPr>
            <w:webHidden/>
          </w:rPr>
        </w:r>
        <w:r>
          <w:rPr>
            <w:webHidden/>
          </w:rPr>
          <w:fldChar w:fldCharType="separate"/>
        </w:r>
        <w:r w:rsidR="00F25F67">
          <w:rPr>
            <w:webHidden/>
          </w:rPr>
          <w:t>31</w:t>
        </w:r>
        <w:r>
          <w:rPr>
            <w:webHidden/>
          </w:rPr>
          <w:fldChar w:fldCharType="end"/>
        </w:r>
      </w:hyperlink>
    </w:p>
    <w:p w14:paraId="1BC3D1C4" w14:textId="41970549" w:rsidR="008227B8" w:rsidRDefault="008227B8">
      <w:pPr>
        <w:pStyle w:val="TOC2"/>
        <w:rPr>
          <w:rFonts w:asciiTheme="minorHAnsi" w:eastAsiaTheme="minorEastAsia" w:hAnsiTheme="minorHAnsi"/>
          <w:szCs w:val="22"/>
          <w:lang w:eastAsia="en-AU"/>
        </w:rPr>
      </w:pPr>
      <w:hyperlink w:anchor="_Toc87868339" w:history="1">
        <w:r w:rsidRPr="008D52C3">
          <w:rPr>
            <w:rStyle w:val="Hyperlink"/>
            <w14:scene3d>
              <w14:camera w14:prst="orthographicFront"/>
              <w14:lightRig w14:rig="threePt" w14:dir="t">
                <w14:rot w14:lat="0" w14:lon="0" w14:rev="0"/>
              </w14:lightRig>
            </w14:scene3d>
          </w:rPr>
          <w:t>7.2.</w:t>
        </w:r>
        <w:r>
          <w:rPr>
            <w:rFonts w:asciiTheme="minorHAnsi" w:eastAsiaTheme="minorEastAsia" w:hAnsiTheme="minorHAnsi"/>
            <w:szCs w:val="22"/>
            <w:lang w:eastAsia="en-AU"/>
          </w:rPr>
          <w:tab/>
        </w:r>
        <w:r w:rsidRPr="008D52C3">
          <w:rPr>
            <w:rStyle w:val="Hyperlink"/>
          </w:rPr>
          <w:t>General</w:t>
        </w:r>
        <w:r>
          <w:rPr>
            <w:webHidden/>
          </w:rPr>
          <w:tab/>
        </w:r>
        <w:r>
          <w:rPr>
            <w:webHidden/>
          </w:rPr>
          <w:fldChar w:fldCharType="begin"/>
        </w:r>
        <w:r>
          <w:rPr>
            <w:webHidden/>
          </w:rPr>
          <w:instrText xml:space="preserve"> PAGEREF _Toc87868339 \h </w:instrText>
        </w:r>
        <w:r>
          <w:rPr>
            <w:webHidden/>
          </w:rPr>
        </w:r>
        <w:r>
          <w:rPr>
            <w:webHidden/>
          </w:rPr>
          <w:fldChar w:fldCharType="separate"/>
        </w:r>
        <w:r w:rsidR="00F25F67">
          <w:rPr>
            <w:webHidden/>
          </w:rPr>
          <w:t>31</w:t>
        </w:r>
        <w:r>
          <w:rPr>
            <w:webHidden/>
          </w:rPr>
          <w:fldChar w:fldCharType="end"/>
        </w:r>
      </w:hyperlink>
    </w:p>
    <w:p w14:paraId="42530466" w14:textId="35635A0F" w:rsidR="008227B8" w:rsidRDefault="008227B8">
      <w:pPr>
        <w:pStyle w:val="TOC2"/>
        <w:rPr>
          <w:rFonts w:asciiTheme="minorHAnsi" w:eastAsiaTheme="minorEastAsia" w:hAnsiTheme="minorHAnsi"/>
          <w:szCs w:val="22"/>
          <w:lang w:eastAsia="en-AU"/>
        </w:rPr>
      </w:pPr>
      <w:hyperlink w:anchor="_Toc87868340" w:history="1">
        <w:r w:rsidRPr="008D52C3">
          <w:rPr>
            <w:rStyle w:val="Hyperlink"/>
            <w14:scene3d>
              <w14:camera w14:prst="orthographicFront"/>
              <w14:lightRig w14:rig="threePt" w14:dir="t">
                <w14:rot w14:lat="0" w14:lon="0" w14:rev="0"/>
              </w14:lightRig>
            </w14:scene3d>
          </w:rPr>
          <w:t>7.3.</w:t>
        </w:r>
        <w:r>
          <w:rPr>
            <w:rFonts w:asciiTheme="minorHAnsi" w:eastAsiaTheme="minorEastAsia" w:hAnsiTheme="minorHAnsi"/>
            <w:szCs w:val="22"/>
            <w:lang w:eastAsia="en-AU"/>
          </w:rPr>
          <w:tab/>
        </w:r>
        <w:r w:rsidRPr="008D52C3">
          <w:rPr>
            <w:rStyle w:val="Hyperlink"/>
          </w:rPr>
          <w:t>Pre-operational inspections</w:t>
        </w:r>
        <w:r>
          <w:rPr>
            <w:webHidden/>
          </w:rPr>
          <w:tab/>
        </w:r>
        <w:r>
          <w:rPr>
            <w:webHidden/>
          </w:rPr>
          <w:fldChar w:fldCharType="begin"/>
        </w:r>
        <w:r>
          <w:rPr>
            <w:webHidden/>
          </w:rPr>
          <w:instrText xml:space="preserve"> PAGEREF _Toc87868340 \h </w:instrText>
        </w:r>
        <w:r>
          <w:rPr>
            <w:webHidden/>
          </w:rPr>
        </w:r>
        <w:r>
          <w:rPr>
            <w:webHidden/>
          </w:rPr>
          <w:fldChar w:fldCharType="separate"/>
        </w:r>
        <w:r w:rsidR="00F25F67">
          <w:rPr>
            <w:webHidden/>
          </w:rPr>
          <w:t>31</w:t>
        </w:r>
        <w:r>
          <w:rPr>
            <w:webHidden/>
          </w:rPr>
          <w:fldChar w:fldCharType="end"/>
        </w:r>
      </w:hyperlink>
    </w:p>
    <w:p w14:paraId="05DC9FBD" w14:textId="15D4FD8B" w:rsidR="008227B8" w:rsidRDefault="008227B8">
      <w:pPr>
        <w:pStyle w:val="TOC2"/>
        <w:rPr>
          <w:rFonts w:asciiTheme="minorHAnsi" w:eastAsiaTheme="minorEastAsia" w:hAnsiTheme="minorHAnsi"/>
          <w:szCs w:val="22"/>
          <w:lang w:eastAsia="en-AU"/>
        </w:rPr>
      </w:pPr>
      <w:hyperlink w:anchor="_Toc87868341" w:history="1">
        <w:r w:rsidRPr="008D52C3">
          <w:rPr>
            <w:rStyle w:val="Hyperlink"/>
            <w14:scene3d>
              <w14:camera w14:prst="orthographicFront"/>
              <w14:lightRig w14:rig="threePt" w14:dir="t">
                <w14:rot w14:lat="0" w14:lon="0" w14:rev="0"/>
              </w14:lightRig>
            </w14:scene3d>
          </w:rPr>
          <w:t>7.4.</w:t>
        </w:r>
        <w:r>
          <w:rPr>
            <w:rFonts w:asciiTheme="minorHAnsi" w:eastAsiaTheme="minorEastAsia" w:hAnsiTheme="minorHAnsi"/>
            <w:szCs w:val="22"/>
            <w:lang w:eastAsia="en-AU"/>
          </w:rPr>
          <w:tab/>
        </w:r>
        <w:r w:rsidRPr="008D52C3">
          <w:rPr>
            <w:rStyle w:val="Hyperlink"/>
          </w:rPr>
          <w:t>Routine inspections</w:t>
        </w:r>
        <w:r>
          <w:rPr>
            <w:webHidden/>
          </w:rPr>
          <w:tab/>
        </w:r>
        <w:r>
          <w:rPr>
            <w:webHidden/>
          </w:rPr>
          <w:fldChar w:fldCharType="begin"/>
        </w:r>
        <w:r>
          <w:rPr>
            <w:webHidden/>
          </w:rPr>
          <w:instrText xml:space="preserve"> PAGEREF _Toc87868341 \h </w:instrText>
        </w:r>
        <w:r>
          <w:rPr>
            <w:webHidden/>
          </w:rPr>
        </w:r>
        <w:r>
          <w:rPr>
            <w:webHidden/>
          </w:rPr>
          <w:fldChar w:fldCharType="separate"/>
        </w:r>
        <w:r w:rsidR="00F25F67">
          <w:rPr>
            <w:webHidden/>
          </w:rPr>
          <w:t>31</w:t>
        </w:r>
        <w:r>
          <w:rPr>
            <w:webHidden/>
          </w:rPr>
          <w:fldChar w:fldCharType="end"/>
        </w:r>
      </w:hyperlink>
    </w:p>
    <w:p w14:paraId="7BE8D199" w14:textId="17DDC194" w:rsidR="008227B8" w:rsidRDefault="008227B8">
      <w:pPr>
        <w:pStyle w:val="TOC2"/>
        <w:rPr>
          <w:rFonts w:asciiTheme="minorHAnsi" w:eastAsiaTheme="minorEastAsia" w:hAnsiTheme="minorHAnsi"/>
          <w:szCs w:val="22"/>
          <w:lang w:eastAsia="en-AU"/>
        </w:rPr>
      </w:pPr>
      <w:hyperlink w:anchor="_Toc87868342" w:history="1">
        <w:r w:rsidRPr="008D52C3">
          <w:rPr>
            <w:rStyle w:val="Hyperlink"/>
            <w14:scene3d>
              <w14:camera w14:prst="orthographicFront"/>
              <w14:lightRig w14:rig="threePt" w14:dir="t">
                <w14:rot w14:lat="0" w14:lon="0" w14:rev="0"/>
              </w14:lightRig>
            </w14:scene3d>
          </w:rPr>
          <w:t>7.5.</w:t>
        </w:r>
        <w:r>
          <w:rPr>
            <w:rFonts w:asciiTheme="minorHAnsi" w:eastAsiaTheme="minorEastAsia" w:hAnsiTheme="minorHAnsi"/>
            <w:szCs w:val="22"/>
            <w:lang w:eastAsia="en-AU"/>
          </w:rPr>
          <w:tab/>
        </w:r>
        <w:r w:rsidRPr="008D52C3">
          <w:rPr>
            <w:rStyle w:val="Hyperlink"/>
          </w:rPr>
          <w:t>Periodic inspections</w:t>
        </w:r>
        <w:r>
          <w:rPr>
            <w:webHidden/>
          </w:rPr>
          <w:tab/>
        </w:r>
        <w:r>
          <w:rPr>
            <w:webHidden/>
          </w:rPr>
          <w:fldChar w:fldCharType="begin"/>
        </w:r>
        <w:r>
          <w:rPr>
            <w:webHidden/>
          </w:rPr>
          <w:instrText xml:space="preserve"> PAGEREF _Toc87868342 \h </w:instrText>
        </w:r>
        <w:r>
          <w:rPr>
            <w:webHidden/>
          </w:rPr>
        </w:r>
        <w:r>
          <w:rPr>
            <w:webHidden/>
          </w:rPr>
          <w:fldChar w:fldCharType="separate"/>
        </w:r>
        <w:r w:rsidR="00F25F67">
          <w:rPr>
            <w:webHidden/>
          </w:rPr>
          <w:t>32</w:t>
        </w:r>
        <w:r>
          <w:rPr>
            <w:webHidden/>
          </w:rPr>
          <w:fldChar w:fldCharType="end"/>
        </w:r>
      </w:hyperlink>
    </w:p>
    <w:p w14:paraId="2DBDE6C6" w14:textId="1920126C" w:rsidR="008227B8" w:rsidRDefault="008227B8">
      <w:pPr>
        <w:pStyle w:val="TOC2"/>
        <w:rPr>
          <w:rFonts w:asciiTheme="minorHAnsi" w:eastAsiaTheme="minorEastAsia" w:hAnsiTheme="minorHAnsi"/>
          <w:szCs w:val="22"/>
          <w:lang w:eastAsia="en-AU"/>
        </w:rPr>
      </w:pPr>
      <w:hyperlink w:anchor="_Toc87868343" w:history="1">
        <w:r w:rsidRPr="008D52C3">
          <w:rPr>
            <w:rStyle w:val="Hyperlink"/>
            <w14:scene3d>
              <w14:camera w14:prst="orthographicFront"/>
              <w14:lightRig w14:rig="threePt" w14:dir="t">
                <w14:rot w14:lat="0" w14:lon="0" w14:rev="0"/>
              </w14:lightRig>
            </w14:scene3d>
          </w:rPr>
          <w:t>7.6.</w:t>
        </w:r>
        <w:r>
          <w:rPr>
            <w:rFonts w:asciiTheme="minorHAnsi" w:eastAsiaTheme="minorEastAsia" w:hAnsiTheme="minorHAnsi"/>
            <w:szCs w:val="22"/>
            <w:lang w:eastAsia="en-AU"/>
          </w:rPr>
          <w:tab/>
        </w:r>
        <w:r w:rsidRPr="008D52C3">
          <w:rPr>
            <w:rStyle w:val="Hyperlink"/>
          </w:rPr>
          <w:t>Inspection report</w:t>
        </w:r>
        <w:r>
          <w:rPr>
            <w:webHidden/>
          </w:rPr>
          <w:tab/>
        </w:r>
        <w:r>
          <w:rPr>
            <w:webHidden/>
          </w:rPr>
          <w:fldChar w:fldCharType="begin"/>
        </w:r>
        <w:r>
          <w:rPr>
            <w:webHidden/>
          </w:rPr>
          <w:instrText xml:space="preserve"> PAGEREF _Toc87868343 \h </w:instrText>
        </w:r>
        <w:r>
          <w:rPr>
            <w:webHidden/>
          </w:rPr>
        </w:r>
        <w:r>
          <w:rPr>
            <w:webHidden/>
          </w:rPr>
          <w:fldChar w:fldCharType="separate"/>
        </w:r>
        <w:r w:rsidR="00F25F67">
          <w:rPr>
            <w:webHidden/>
          </w:rPr>
          <w:t>32</w:t>
        </w:r>
        <w:r>
          <w:rPr>
            <w:webHidden/>
          </w:rPr>
          <w:fldChar w:fldCharType="end"/>
        </w:r>
      </w:hyperlink>
    </w:p>
    <w:p w14:paraId="694B0E12" w14:textId="12FDDB8D" w:rsidR="008227B8" w:rsidRDefault="008227B8">
      <w:pPr>
        <w:pStyle w:val="TOC2"/>
        <w:rPr>
          <w:rFonts w:asciiTheme="minorHAnsi" w:eastAsiaTheme="minorEastAsia" w:hAnsiTheme="minorHAnsi"/>
          <w:szCs w:val="22"/>
          <w:lang w:eastAsia="en-AU"/>
        </w:rPr>
      </w:pPr>
      <w:hyperlink w:anchor="_Toc87868344" w:history="1">
        <w:r w:rsidRPr="008D52C3">
          <w:rPr>
            <w:rStyle w:val="Hyperlink"/>
            <w14:scene3d>
              <w14:camera w14:prst="orthographicFront"/>
              <w14:lightRig w14:rig="threePt" w14:dir="t">
                <w14:rot w14:lat="0" w14:lon="0" w14:rev="0"/>
              </w14:lightRig>
            </w14:scene3d>
          </w:rPr>
          <w:t>7.7.</w:t>
        </w:r>
        <w:r>
          <w:rPr>
            <w:rFonts w:asciiTheme="minorHAnsi" w:eastAsiaTheme="minorEastAsia" w:hAnsiTheme="minorHAnsi"/>
            <w:szCs w:val="22"/>
            <w:lang w:eastAsia="en-AU"/>
          </w:rPr>
          <w:tab/>
        </w:r>
        <w:r w:rsidRPr="008D52C3">
          <w:rPr>
            <w:rStyle w:val="Hyperlink"/>
          </w:rPr>
          <w:t>Repair following an incident</w:t>
        </w:r>
        <w:r>
          <w:rPr>
            <w:webHidden/>
          </w:rPr>
          <w:tab/>
        </w:r>
        <w:r>
          <w:rPr>
            <w:webHidden/>
          </w:rPr>
          <w:fldChar w:fldCharType="begin"/>
        </w:r>
        <w:r>
          <w:rPr>
            <w:webHidden/>
          </w:rPr>
          <w:instrText xml:space="preserve"> PAGEREF _Toc87868344 \h </w:instrText>
        </w:r>
        <w:r>
          <w:rPr>
            <w:webHidden/>
          </w:rPr>
        </w:r>
        <w:r>
          <w:rPr>
            <w:webHidden/>
          </w:rPr>
          <w:fldChar w:fldCharType="separate"/>
        </w:r>
        <w:r w:rsidR="00F25F67">
          <w:rPr>
            <w:webHidden/>
          </w:rPr>
          <w:t>32</w:t>
        </w:r>
        <w:r>
          <w:rPr>
            <w:webHidden/>
          </w:rPr>
          <w:fldChar w:fldCharType="end"/>
        </w:r>
      </w:hyperlink>
    </w:p>
    <w:p w14:paraId="7F67C810" w14:textId="376D7EBB" w:rsidR="008227B8" w:rsidRDefault="008227B8">
      <w:pPr>
        <w:pStyle w:val="TOC2"/>
        <w:rPr>
          <w:rFonts w:asciiTheme="minorHAnsi" w:eastAsiaTheme="minorEastAsia" w:hAnsiTheme="minorHAnsi"/>
          <w:szCs w:val="22"/>
          <w:lang w:eastAsia="en-AU"/>
        </w:rPr>
      </w:pPr>
      <w:hyperlink w:anchor="_Toc87868345" w:history="1">
        <w:r w:rsidRPr="008D52C3">
          <w:rPr>
            <w:rStyle w:val="Hyperlink"/>
            <w14:scene3d>
              <w14:camera w14:prst="orthographicFront"/>
              <w14:lightRig w14:rig="threePt" w14:dir="t">
                <w14:rot w14:lat="0" w14:lon="0" w14:rev="0"/>
              </w14:lightRig>
            </w14:scene3d>
          </w:rPr>
          <w:t>7.8.</w:t>
        </w:r>
        <w:r>
          <w:rPr>
            <w:rFonts w:asciiTheme="minorHAnsi" w:eastAsiaTheme="minorEastAsia" w:hAnsiTheme="minorHAnsi"/>
            <w:szCs w:val="22"/>
            <w:lang w:eastAsia="en-AU"/>
          </w:rPr>
          <w:tab/>
        </w:r>
        <w:r w:rsidRPr="008D52C3">
          <w:rPr>
            <w:rStyle w:val="Hyperlink"/>
          </w:rPr>
          <w:t>Log books and inspection record sheets</w:t>
        </w:r>
        <w:r>
          <w:rPr>
            <w:webHidden/>
          </w:rPr>
          <w:tab/>
        </w:r>
        <w:r>
          <w:rPr>
            <w:webHidden/>
          </w:rPr>
          <w:fldChar w:fldCharType="begin"/>
        </w:r>
        <w:r>
          <w:rPr>
            <w:webHidden/>
          </w:rPr>
          <w:instrText xml:space="preserve"> PAGEREF _Toc87868345 \h </w:instrText>
        </w:r>
        <w:r>
          <w:rPr>
            <w:webHidden/>
          </w:rPr>
        </w:r>
        <w:r>
          <w:rPr>
            <w:webHidden/>
          </w:rPr>
          <w:fldChar w:fldCharType="separate"/>
        </w:r>
        <w:r w:rsidR="00F25F67">
          <w:rPr>
            <w:webHidden/>
          </w:rPr>
          <w:t>33</w:t>
        </w:r>
        <w:r>
          <w:rPr>
            <w:webHidden/>
          </w:rPr>
          <w:fldChar w:fldCharType="end"/>
        </w:r>
      </w:hyperlink>
    </w:p>
    <w:p w14:paraId="4B7313DC" w14:textId="66AE3384" w:rsidR="008227B8" w:rsidRDefault="008227B8">
      <w:pPr>
        <w:pStyle w:val="TOC1"/>
        <w:rPr>
          <w:rFonts w:asciiTheme="minorHAnsi" w:eastAsiaTheme="minorEastAsia" w:hAnsiTheme="minorHAnsi"/>
          <w:b w:val="0"/>
          <w:szCs w:val="22"/>
          <w:lang w:eastAsia="en-AU"/>
        </w:rPr>
      </w:pPr>
      <w:hyperlink w:anchor="_Toc87868346" w:history="1">
        <w:r w:rsidRPr="008D52C3">
          <w:rPr>
            <w:rStyle w:val="Hyperlink"/>
          </w:rPr>
          <w:t>Appendix A – Concrete delivery</w:t>
        </w:r>
        <w:r>
          <w:rPr>
            <w:webHidden/>
          </w:rPr>
          <w:tab/>
        </w:r>
        <w:r>
          <w:rPr>
            <w:webHidden/>
          </w:rPr>
          <w:fldChar w:fldCharType="begin"/>
        </w:r>
        <w:r>
          <w:rPr>
            <w:webHidden/>
          </w:rPr>
          <w:instrText xml:space="preserve"> PAGEREF _Toc87868346 \h </w:instrText>
        </w:r>
        <w:r>
          <w:rPr>
            <w:webHidden/>
          </w:rPr>
        </w:r>
        <w:r>
          <w:rPr>
            <w:webHidden/>
          </w:rPr>
          <w:fldChar w:fldCharType="separate"/>
        </w:r>
        <w:r w:rsidR="00F25F67">
          <w:rPr>
            <w:webHidden/>
          </w:rPr>
          <w:t>34</w:t>
        </w:r>
        <w:r>
          <w:rPr>
            <w:webHidden/>
          </w:rPr>
          <w:fldChar w:fldCharType="end"/>
        </w:r>
      </w:hyperlink>
    </w:p>
    <w:p w14:paraId="18CDB71D" w14:textId="15C040C4" w:rsidR="008227B8" w:rsidRDefault="008227B8">
      <w:pPr>
        <w:pStyle w:val="TOC1"/>
        <w:rPr>
          <w:rFonts w:asciiTheme="minorHAnsi" w:eastAsiaTheme="minorEastAsia" w:hAnsiTheme="minorHAnsi"/>
          <w:b w:val="0"/>
          <w:szCs w:val="22"/>
          <w:lang w:eastAsia="en-AU"/>
        </w:rPr>
      </w:pPr>
      <w:hyperlink w:anchor="_Toc87868347" w:history="1">
        <w:r w:rsidRPr="008D52C3">
          <w:rPr>
            <w:rStyle w:val="Hyperlink"/>
          </w:rPr>
          <w:t>Appendix B – Concrete pumping</w:t>
        </w:r>
        <w:r>
          <w:rPr>
            <w:webHidden/>
          </w:rPr>
          <w:tab/>
        </w:r>
        <w:r>
          <w:rPr>
            <w:webHidden/>
          </w:rPr>
          <w:fldChar w:fldCharType="begin"/>
        </w:r>
        <w:r>
          <w:rPr>
            <w:webHidden/>
          </w:rPr>
          <w:instrText xml:space="preserve"> PAGEREF _Toc87868347 \h </w:instrText>
        </w:r>
        <w:r>
          <w:rPr>
            <w:webHidden/>
          </w:rPr>
        </w:r>
        <w:r>
          <w:rPr>
            <w:webHidden/>
          </w:rPr>
          <w:fldChar w:fldCharType="separate"/>
        </w:r>
        <w:r w:rsidR="00F25F67">
          <w:rPr>
            <w:webHidden/>
          </w:rPr>
          <w:t>36</w:t>
        </w:r>
        <w:r>
          <w:rPr>
            <w:webHidden/>
          </w:rPr>
          <w:fldChar w:fldCharType="end"/>
        </w:r>
      </w:hyperlink>
    </w:p>
    <w:p w14:paraId="26F6A55C" w14:textId="7BFFE6DC" w:rsidR="008227B8" w:rsidRDefault="008227B8">
      <w:pPr>
        <w:pStyle w:val="TOC1"/>
        <w:rPr>
          <w:rFonts w:asciiTheme="minorHAnsi" w:eastAsiaTheme="minorEastAsia" w:hAnsiTheme="minorHAnsi"/>
          <w:b w:val="0"/>
          <w:szCs w:val="22"/>
          <w:lang w:eastAsia="en-AU"/>
        </w:rPr>
      </w:pPr>
      <w:hyperlink w:anchor="_Toc87868348" w:history="1">
        <w:r w:rsidRPr="008D52C3">
          <w:rPr>
            <w:rStyle w:val="Hyperlink"/>
          </w:rPr>
          <w:t>Appendix C – Minimising the risk of hose whip</w:t>
        </w:r>
        <w:r>
          <w:rPr>
            <w:webHidden/>
          </w:rPr>
          <w:tab/>
        </w:r>
        <w:r>
          <w:rPr>
            <w:webHidden/>
          </w:rPr>
          <w:fldChar w:fldCharType="begin"/>
        </w:r>
        <w:r>
          <w:rPr>
            <w:webHidden/>
          </w:rPr>
          <w:instrText xml:space="preserve"> PAGEREF _Toc87868348 \h </w:instrText>
        </w:r>
        <w:r>
          <w:rPr>
            <w:webHidden/>
          </w:rPr>
        </w:r>
        <w:r>
          <w:rPr>
            <w:webHidden/>
          </w:rPr>
          <w:fldChar w:fldCharType="separate"/>
        </w:r>
        <w:r w:rsidR="00F25F67">
          <w:rPr>
            <w:webHidden/>
          </w:rPr>
          <w:t>37</w:t>
        </w:r>
        <w:r>
          <w:rPr>
            <w:webHidden/>
          </w:rPr>
          <w:fldChar w:fldCharType="end"/>
        </w:r>
      </w:hyperlink>
    </w:p>
    <w:p w14:paraId="5F327B62" w14:textId="323135A5" w:rsidR="008227B8" w:rsidRDefault="008227B8">
      <w:pPr>
        <w:pStyle w:val="TOC1"/>
        <w:rPr>
          <w:rFonts w:asciiTheme="minorHAnsi" w:eastAsiaTheme="minorEastAsia" w:hAnsiTheme="minorHAnsi"/>
          <w:b w:val="0"/>
          <w:szCs w:val="22"/>
          <w:lang w:eastAsia="en-AU"/>
        </w:rPr>
      </w:pPr>
      <w:hyperlink w:anchor="_Toc87868349" w:history="1">
        <w:r w:rsidRPr="008D52C3">
          <w:rPr>
            <w:rStyle w:val="Hyperlink"/>
          </w:rPr>
          <w:t>Appendix D – Blockages</w:t>
        </w:r>
        <w:r>
          <w:rPr>
            <w:webHidden/>
          </w:rPr>
          <w:tab/>
        </w:r>
        <w:r>
          <w:rPr>
            <w:webHidden/>
          </w:rPr>
          <w:fldChar w:fldCharType="begin"/>
        </w:r>
        <w:r>
          <w:rPr>
            <w:webHidden/>
          </w:rPr>
          <w:instrText xml:space="preserve"> PAGEREF _Toc87868349 \h </w:instrText>
        </w:r>
        <w:r>
          <w:rPr>
            <w:webHidden/>
          </w:rPr>
        </w:r>
        <w:r>
          <w:rPr>
            <w:webHidden/>
          </w:rPr>
          <w:fldChar w:fldCharType="separate"/>
        </w:r>
        <w:r w:rsidR="00F25F67">
          <w:rPr>
            <w:webHidden/>
          </w:rPr>
          <w:t>39</w:t>
        </w:r>
        <w:r>
          <w:rPr>
            <w:webHidden/>
          </w:rPr>
          <w:fldChar w:fldCharType="end"/>
        </w:r>
      </w:hyperlink>
    </w:p>
    <w:p w14:paraId="2EB44AF3" w14:textId="541BE62E" w:rsidR="008227B8" w:rsidRDefault="008227B8">
      <w:pPr>
        <w:pStyle w:val="TOC1"/>
        <w:rPr>
          <w:rFonts w:asciiTheme="minorHAnsi" w:eastAsiaTheme="minorEastAsia" w:hAnsiTheme="minorHAnsi"/>
          <w:b w:val="0"/>
          <w:szCs w:val="22"/>
          <w:lang w:eastAsia="en-AU"/>
        </w:rPr>
      </w:pPr>
      <w:hyperlink w:anchor="_Toc87868350" w:history="1">
        <w:r w:rsidRPr="008D52C3">
          <w:rPr>
            <w:rStyle w:val="Hyperlink"/>
          </w:rPr>
          <w:t>Appendix E – Cleaning</w:t>
        </w:r>
        <w:r>
          <w:rPr>
            <w:webHidden/>
          </w:rPr>
          <w:tab/>
        </w:r>
        <w:r>
          <w:rPr>
            <w:webHidden/>
          </w:rPr>
          <w:fldChar w:fldCharType="begin"/>
        </w:r>
        <w:r>
          <w:rPr>
            <w:webHidden/>
          </w:rPr>
          <w:instrText xml:space="preserve"> PAGEREF _Toc87868350 \h </w:instrText>
        </w:r>
        <w:r>
          <w:rPr>
            <w:webHidden/>
          </w:rPr>
        </w:r>
        <w:r>
          <w:rPr>
            <w:webHidden/>
          </w:rPr>
          <w:fldChar w:fldCharType="separate"/>
        </w:r>
        <w:r w:rsidR="00F25F67">
          <w:rPr>
            <w:webHidden/>
          </w:rPr>
          <w:t>41</w:t>
        </w:r>
        <w:r>
          <w:rPr>
            <w:webHidden/>
          </w:rPr>
          <w:fldChar w:fldCharType="end"/>
        </w:r>
      </w:hyperlink>
    </w:p>
    <w:p w14:paraId="7CAFE212" w14:textId="55AC18C7" w:rsidR="005B7E8D" w:rsidRDefault="002F44AC">
      <w:pPr>
        <w:sectPr w:rsidR="005B7E8D" w:rsidSect="005B7E8D">
          <w:headerReference w:type="first" r:id="rId16"/>
          <w:pgSz w:w="11906" w:h="16838" w:code="9"/>
          <w:pgMar w:top="1440" w:right="1440" w:bottom="1440" w:left="1440" w:header="709" w:footer="709" w:gutter="0"/>
          <w:cols w:space="708"/>
          <w:titlePg/>
          <w:docGrid w:linePitch="360"/>
        </w:sectPr>
      </w:pPr>
      <w:r>
        <w:fldChar w:fldCharType="end"/>
      </w:r>
    </w:p>
    <w:p w14:paraId="7CAFE218" w14:textId="6EC7DA69" w:rsidR="005B7E8D" w:rsidRDefault="009F1C6A" w:rsidP="007D5BA8">
      <w:pPr>
        <w:pStyle w:val="Heading1"/>
      </w:pPr>
      <w:bookmarkStart w:id="3" w:name="_Toc87868290"/>
      <w:r>
        <w:lastRenderedPageBreak/>
        <w:t>Introduction</w:t>
      </w:r>
      <w:bookmarkEnd w:id="3"/>
    </w:p>
    <w:p w14:paraId="7CAFE21C" w14:textId="5CF1EA56" w:rsidR="005C5C1F" w:rsidRDefault="00511268" w:rsidP="00886340">
      <w:pPr>
        <w:pStyle w:val="Heading2"/>
      </w:pPr>
      <w:bookmarkStart w:id="4" w:name="_Toc87868291"/>
      <w:r>
        <w:t>What is concrete pumping</w:t>
      </w:r>
      <w:r w:rsidR="0022462A">
        <w:t>?</w:t>
      </w:r>
      <w:bookmarkEnd w:id="4"/>
      <w:r>
        <w:t xml:space="preserve"> </w:t>
      </w:r>
    </w:p>
    <w:p w14:paraId="29FCD3DA" w14:textId="3A50B412" w:rsidR="00EA6FB5" w:rsidRDefault="0008374A" w:rsidP="0008374A">
      <w:bookmarkStart w:id="5" w:name="_Toc17268442"/>
      <w:r w:rsidRPr="0008374A">
        <w:t xml:space="preserve">Concrete pumping is the transportation of a freshly mixed batch of concrete </w:t>
      </w:r>
      <w:r w:rsidR="00950F6E">
        <w:t>vi</w:t>
      </w:r>
      <w:r w:rsidR="00984668">
        <w:t>a</w:t>
      </w:r>
      <w:r w:rsidR="00950F6E">
        <w:t xml:space="preserve"> a system of pipes </w:t>
      </w:r>
      <w:r w:rsidRPr="0008374A">
        <w:t>to a specific location on a construction site. Concrete pumping is a widely used process in</w:t>
      </w:r>
      <w:r w:rsidR="00F727E0">
        <w:t xml:space="preserve"> the</w:t>
      </w:r>
      <w:r w:rsidRPr="0008374A">
        <w:t xml:space="preserve"> construction industry. </w:t>
      </w:r>
      <w:r w:rsidR="000B5E53">
        <w:t>It</w:t>
      </w:r>
      <w:r w:rsidRPr="0008374A">
        <w:t xml:space="preserve"> can be used to manufacture pre-cast and tilt up concrete panels, concrete formwork, slab construction, concrete </w:t>
      </w:r>
      <w:proofErr w:type="gramStart"/>
      <w:r w:rsidRPr="0008374A">
        <w:t>paving</w:t>
      </w:r>
      <w:proofErr w:type="gramEnd"/>
      <w:r w:rsidRPr="0008374A">
        <w:t xml:space="preserve"> and concrete spraying.</w:t>
      </w:r>
      <w:r w:rsidRPr="0008374A">
        <w:br/>
      </w:r>
      <w:r w:rsidRPr="0008374A">
        <w:br/>
        <w:t>Equipment used in concrete pumping includes</w:t>
      </w:r>
      <w:r w:rsidR="00967247">
        <w:t xml:space="preserve"> the following:</w:t>
      </w:r>
      <w:r w:rsidRPr="0008374A">
        <w:br/>
      </w:r>
      <w:r w:rsidRPr="0008374A">
        <w:br/>
      </w:r>
      <w:r w:rsidRPr="0008397B">
        <w:rPr>
          <w:b/>
        </w:rPr>
        <w:t>Line Pump</w:t>
      </w:r>
      <w:r w:rsidRPr="0008374A">
        <w:t xml:space="preserve">: Use of a </w:t>
      </w:r>
      <w:r w:rsidR="006B4CAA">
        <w:t>fixed or mobile</w:t>
      </w:r>
      <w:r w:rsidRPr="0008374A">
        <w:t xml:space="preserve"> pump </w:t>
      </w:r>
      <w:r w:rsidR="006B4CAA">
        <w:t>that</w:t>
      </w:r>
      <w:r w:rsidR="006B4CAA" w:rsidRPr="0008374A">
        <w:t xml:space="preserve"> </w:t>
      </w:r>
      <w:r w:rsidRPr="0008374A">
        <w:t>pump</w:t>
      </w:r>
      <w:r w:rsidR="006B4CAA">
        <w:t>s</w:t>
      </w:r>
      <w:r w:rsidRPr="0008374A">
        <w:t xml:space="preserve"> concrete through </w:t>
      </w:r>
      <w:r w:rsidR="00984668">
        <w:t xml:space="preserve">pipes and/or </w:t>
      </w:r>
      <w:r w:rsidRPr="0008374A">
        <w:t>flexible hoses that run along the ground</w:t>
      </w:r>
    </w:p>
    <w:p w14:paraId="15A85BB0" w14:textId="1CDB93F5" w:rsidR="00EA6FB5" w:rsidRDefault="0008374A" w:rsidP="0008374A">
      <w:r w:rsidRPr="0008397B">
        <w:rPr>
          <w:b/>
        </w:rPr>
        <w:t>Mobile Concrete Placing Boom</w:t>
      </w:r>
      <w:r w:rsidRPr="0008374A">
        <w:t xml:space="preserve">: </w:t>
      </w:r>
      <w:bookmarkEnd w:id="5"/>
      <w:r w:rsidRPr="0008374A">
        <w:t>Use of a truck-mounted pump to pump concrete through pipework that is supported by a multi-staged boom</w:t>
      </w:r>
    </w:p>
    <w:p w14:paraId="7656CFFD" w14:textId="77777777" w:rsidR="00EA6FB5" w:rsidRDefault="0008374A" w:rsidP="0008374A">
      <w:pPr>
        <w:rPr>
          <w:rFonts w:eastAsia="Times New Roman" w:cs="Times New Roman"/>
        </w:rPr>
      </w:pPr>
      <w:r w:rsidRPr="0008397B">
        <w:rPr>
          <w:b/>
        </w:rPr>
        <w:t>Satellite Concrete Placing Boom</w:t>
      </w:r>
      <w:r w:rsidRPr="0008374A">
        <w:t>: Use of a fixed or trailer-mounted pump to pump concrete through pipework to a concrete placing boom fixed to the structure being built</w:t>
      </w:r>
    </w:p>
    <w:p w14:paraId="7F108100" w14:textId="667F99E5" w:rsidR="0008374A" w:rsidRPr="0008374A" w:rsidRDefault="0008374A" w:rsidP="0008374A">
      <w:pPr>
        <w:rPr>
          <w:rFonts w:eastAsia="Times New Roman" w:cs="Times New Roman"/>
        </w:rPr>
      </w:pPr>
      <w:r w:rsidRPr="0008374A">
        <w:rPr>
          <w:rFonts w:eastAsia="Times New Roman" w:cs="Times New Roman"/>
        </w:rPr>
        <w:t xml:space="preserve">Concrete is normally delivered to the concrete pump using a concrete truck that </w:t>
      </w:r>
      <w:r w:rsidR="00EF72C9">
        <w:rPr>
          <w:rFonts w:eastAsia="Times New Roman" w:cs="Times New Roman"/>
        </w:rPr>
        <w:t>dispenses</w:t>
      </w:r>
      <w:r w:rsidR="00EF72C9" w:rsidRPr="0008374A">
        <w:rPr>
          <w:rFonts w:eastAsia="Times New Roman" w:cs="Times New Roman"/>
        </w:rPr>
        <w:t xml:space="preserve"> </w:t>
      </w:r>
      <w:r w:rsidRPr="0008374A">
        <w:rPr>
          <w:rFonts w:eastAsia="Times New Roman" w:cs="Times New Roman"/>
        </w:rPr>
        <w:t>concrete into the hopper on the pump</w:t>
      </w:r>
      <w:r w:rsidR="00EF72C9">
        <w:rPr>
          <w:rFonts w:eastAsia="Times New Roman" w:cs="Times New Roman"/>
        </w:rPr>
        <w:t xml:space="preserve">, which is then </w:t>
      </w:r>
      <w:r w:rsidRPr="0008374A">
        <w:rPr>
          <w:rFonts w:eastAsia="Times New Roman" w:cs="Times New Roman"/>
        </w:rPr>
        <w:t xml:space="preserve">pushed </w:t>
      </w:r>
      <w:r w:rsidR="00950F6E">
        <w:rPr>
          <w:rFonts w:eastAsia="Times New Roman" w:cs="Times New Roman"/>
        </w:rPr>
        <w:t>through</w:t>
      </w:r>
      <w:r w:rsidR="00950F6E" w:rsidRPr="0008374A">
        <w:rPr>
          <w:rFonts w:eastAsia="Times New Roman" w:cs="Times New Roman"/>
        </w:rPr>
        <w:t xml:space="preserve"> </w:t>
      </w:r>
      <w:r w:rsidRPr="0008374A">
        <w:rPr>
          <w:rFonts w:eastAsia="Times New Roman" w:cs="Times New Roman"/>
        </w:rPr>
        <w:t>pipework to the location of the concrete pour. Concrete pumping is generally a more efficient means of delivering concrete in comparison to the use of a wheelbarrow or crane-lifted concrete kibble. However, due to the high pressure involved and</w:t>
      </w:r>
      <w:r w:rsidR="008E3A77">
        <w:rPr>
          <w:rFonts w:eastAsia="Times New Roman" w:cs="Times New Roman"/>
        </w:rPr>
        <w:t xml:space="preserve"> the</w:t>
      </w:r>
      <w:r w:rsidRPr="0008374A">
        <w:rPr>
          <w:rFonts w:eastAsia="Times New Roman" w:cs="Times New Roman"/>
        </w:rPr>
        <w:t xml:space="preserve"> pulsating motion of the pump, there </w:t>
      </w:r>
      <w:r w:rsidR="008E3A77">
        <w:rPr>
          <w:rFonts w:eastAsia="Times New Roman" w:cs="Times New Roman"/>
        </w:rPr>
        <w:t>can be significant safety risks associate</w:t>
      </w:r>
      <w:r w:rsidR="00933659">
        <w:rPr>
          <w:rFonts w:eastAsia="Times New Roman" w:cs="Times New Roman"/>
        </w:rPr>
        <w:t>d</w:t>
      </w:r>
      <w:r w:rsidR="008E3A77">
        <w:rPr>
          <w:rFonts w:eastAsia="Times New Roman" w:cs="Times New Roman"/>
        </w:rPr>
        <w:t xml:space="preserve"> with</w:t>
      </w:r>
      <w:r w:rsidR="00933659">
        <w:rPr>
          <w:rFonts w:eastAsia="Times New Roman" w:cs="Times New Roman"/>
        </w:rPr>
        <w:t xml:space="preserve"> </w:t>
      </w:r>
      <w:r w:rsidRPr="0008374A">
        <w:rPr>
          <w:rFonts w:eastAsia="Times New Roman" w:cs="Times New Roman"/>
        </w:rPr>
        <w:t xml:space="preserve">pumping concrete. </w:t>
      </w:r>
    </w:p>
    <w:p w14:paraId="0D6A58C7" w14:textId="23154DA9" w:rsidR="00874BF2" w:rsidRDefault="0008374A" w:rsidP="00963F0D">
      <w:r w:rsidRPr="0008374A">
        <w:rPr>
          <w:rFonts w:eastAsia="Times New Roman" w:cs="Times New Roman"/>
        </w:rPr>
        <w:t xml:space="preserve">Generally, concrete pumping work </w:t>
      </w:r>
      <w:r w:rsidR="00EF72C9">
        <w:rPr>
          <w:rFonts w:eastAsia="Times New Roman" w:cs="Times New Roman"/>
        </w:rPr>
        <w:t xml:space="preserve">is </w:t>
      </w:r>
      <w:r w:rsidRPr="0008374A">
        <w:rPr>
          <w:rFonts w:eastAsia="Times New Roman" w:cs="Times New Roman"/>
        </w:rPr>
        <w:t xml:space="preserve">defined as construction work. </w:t>
      </w:r>
      <w:r w:rsidR="000B5E53">
        <w:rPr>
          <w:rFonts w:eastAsia="Times New Roman" w:cs="Times New Roman"/>
        </w:rPr>
        <w:t>It</w:t>
      </w:r>
      <w:r w:rsidR="002A6E51" w:rsidRPr="00F727E0">
        <w:t xml:space="preserve"> may </w:t>
      </w:r>
      <w:r w:rsidR="001E1467">
        <w:t xml:space="preserve">also </w:t>
      </w:r>
      <w:r w:rsidR="008E3A77">
        <w:t>be considered</w:t>
      </w:r>
      <w:r w:rsidR="002A6E51" w:rsidRPr="00F727E0">
        <w:t xml:space="preserve"> high risk construction work </w:t>
      </w:r>
      <w:r w:rsidR="008E3A77">
        <w:t>under</w:t>
      </w:r>
      <w:r w:rsidR="008E3A77" w:rsidRPr="00F727E0">
        <w:t xml:space="preserve"> </w:t>
      </w:r>
      <w:r w:rsidR="002A6E51" w:rsidRPr="00F727E0">
        <w:t xml:space="preserve">the </w:t>
      </w:r>
      <w:r w:rsidR="008D08BC">
        <w:t>Work Health and Safety (</w:t>
      </w:r>
      <w:r w:rsidR="002A6E51" w:rsidRPr="00F727E0">
        <w:t>WHS</w:t>
      </w:r>
      <w:r w:rsidR="008D08BC">
        <w:t>)</w:t>
      </w:r>
      <w:r w:rsidR="002A6E51" w:rsidRPr="00F727E0">
        <w:t xml:space="preserve"> Regulation</w:t>
      </w:r>
      <w:r w:rsidR="00EA2870">
        <w:t>s</w:t>
      </w:r>
      <w:r w:rsidR="001E1467">
        <w:t>.</w:t>
      </w:r>
      <w:r w:rsidR="002A6E51" w:rsidRPr="00F727E0">
        <w:t xml:space="preserve"> </w:t>
      </w:r>
      <w:r w:rsidR="001E1467">
        <w:t>A</w:t>
      </w:r>
      <w:r w:rsidR="000B5E53">
        <w:t xml:space="preserve"> </w:t>
      </w:r>
      <w:r w:rsidR="002A6E51" w:rsidRPr="00F727E0">
        <w:t xml:space="preserve">safe work method statement (SWMS) must be </w:t>
      </w:r>
      <w:bookmarkStart w:id="6" w:name="_Hlk63164708"/>
      <w:r w:rsidR="002A6E51" w:rsidRPr="00F727E0">
        <w:t xml:space="preserve">prepared before </w:t>
      </w:r>
      <w:proofErr w:type="gramStart"/>
      <w:r w:rsidR="001E1467">
        <w:t>high risk</w:t>
      </w:r>
      <w:proofErr w:type="gramEnd"/>
      <w:r w:rsidR="001E1467">
        <w:t xml:space="preserve"> construction</w:t>
      </w:r>
      <w:r w:rsidR="001E1467" w:rsidRPr="00F727E0">
        <w:t xml:space="preserve"> </w:t>
      </w:r>
      <w:r w:rsidR="002A6E51" w:rsidRPr="00F727E0">
        <w:t>work starts.</w:t>
      </w:r>
    </w:p>
    <w:p w14:paraId="17514E52" w14:textId="0FF1F659" w:rsidR="00EA2870" w:rsidRDefault="00EA2870" w:rsidP="00310350">
      <w:pPr>
        <w:pStyle w:val="Heading2"/>
      </w:pPr>
      <w:bookmarkStart w:id="7" w:name="_Toc87868292"/>
      <w:r>
        <w:t>Who should use this guide?</w:t>
      </w:r>
      <w:bookmarkEnd w:id="7"/>
    </w:p>
    <w:p w14:paraId="0CE8001C" w14:textId="241CB912" w:rsidR="00EA2870" w:rsidRDefault="00EA2870" w:rsidP="00EA2870">
      <w:pPr>
        <w:rPr>
          <w:sz w:val="20"/>
          <w:szCs w:val="20"/>
        </w:rPr>
      </w:pPr>
      <w:r w:rsidRPr="00885A25">
        <w:rPr>
          <w:szCs w:val="20"/>
        </w:rPr>
        <w:t xml:space="preserve">This </w:t>
      </w:r>
      <w:r>
        <w:rPr>
          <w:szCs w:val="20"/>
        </w:rPr>
        <w:t>g</w:t>
      </w:r>
      <w:r w:rsidRPr="00885A25">
        <w:rPr>
          <w:szCs w:val="20"/>
        </w:rPr>
        <w:t xml:space="preserve">uide provides practical guidance to assist </w:t>
      </w:r>
      <w:r>
        <w:rPr>
          <w:szCs w:val="20"/>
        </w:rPr>
        <w:t xml:space="preserve">duty holders, primarily </w:t>
      </w:r>
      <w:r w:rsidR="00C316D7">
        <w:rPr>
          <w:szCs w:val="20"/>
        </w:rPr>
        <w:t xml:space="preserve">a </w:t>
      </w:r>
      <w:r>
        <w:rPr>
          <w:szCs w:val="20"/>
        </w:rPr>
        <w:t xml:space="preserve">person </w:t>
      </w:r>
      <w:r w:rsidRPr="00885A25">
        <w:rPr>
          <w:szCs w:val="20"/>
        </w:rPr>
        <w:t>conducting a business or undertaking (PCBU)</w:t>
      </w:r>
      <w:r>
        <w:rPr>
          <w:szCs w:val="20"/>
        </w:rPr>
        <w:t>,</w:t>
      </w:r>
      <w:r w:rsidRPr="00885A25">
        <w:rPr>
          <w:szCs w:val="20"/>
        </w:rPr>
        <w:t xml:space="preserve"> to manage risks to health and safety associated with </w:t>
      </w:r>
      <w:r w:rsidR="00874BF2">
        <w:rPr>
          <w:szCs w:val="20"/>
        </w:rPr>
        <w:t>concrete pumping</w:t>
      </w:r>
      <w:r w:rsidR="008E0876">
        <w:rPr>
          <w:szCs w:val="20"/>
        </w:rPr>
        <w:t xml:space="preserve"> in construction work</w:t>
      </w:r>
      <w:r>
        <w:rPr>
          <w:szCs w:val="20"/>
        </w:rPr>
        <w:t xml:space="preserve">. </w:t>
      </w:r>
      <w:r w:rsidRPr="00B40299">
        <w:rPr>
          <w:szCs w:val="20"/>
        </w:rPr>
        <w:t xml:space="preserve">You should use this guide if you own, hire, lease, handle, store, transport, maintain or use </w:t>
      </w:r>
      <w:r w:rsidR="00874BF2">
        <w:rPr>
          <w:szCs w:val="20"/>
        </w:rPr>
        <w:t xml:space="preserve">concrete pumping equipment </w:t>
      </w:r>
      <w:r w:rsidRPr="00B40299">
        <w:rPr>
          <w:szCs w:val="20"/>
        </w:rPr>
        <w:t>in the workplace</w:t>
      </w:r>
      <w:r>
        <w:rPr>
          <w:sz w:val="20"/>
          <w:szCs w:val="20"/>
        </w:rPr>
        <w:t>.</w:t>
      </w:r>
    </w:p>
    <w:p w14:paraId="02F99D17" w14:textId="77777777" w:rsidR="00EA2870" w:rsidRDefault="00EA2870" w:rsidP="00EA2870">
      <w:pPr>
        <w:pStyle w:val="Heading2"/>
        <w:ind w:left="851" w:hanging="851"/>
      </w:pPr>
      <w:bookmarkStart w:id="8" w:name="_Toc63667518"/>
      <w:bookmarkStart w:id="9" w:name="_Toc87868293"/>
      <w:r>
        <w:t>How to use this guide</w:t>
      </w:r>
      <w:bookmarkEnd w:id="8"/>
      <w:bookmarkEnd w:id="9"/>
    </w:p>
    <w:p w14:paraId="4795A166" w14:textId="3F4D0F38" w:rsidR="00EA2870" w:rsidRDefault="00EA2870" w:rsidP="00EA2870">
      <w:r>
        <w:t xml:space="preserve">This Guide is intended to supplement other information </w:t>
      </w:r>
      <w:r w:rsidR="0016367C">
        <w:t xml:space="preserve">produced by </w:t>
      </w:r>
      <w:r>
        <w:t>Safe Work Australia to assist you to meet your duties and obligations under WHS laws. It should be read in conjunction with the following:</w:t>
      </w:r>
    </w:p>
    <w:p w14:paraId="525DB22D" w14:textId="77777777" w:rsidR="00EA2870" w:rsidRDefault="004B1508" w:rsidP="009A583F">
      <w:pPr>
        <w:pStyle w:val="ListParagraph"/>
        <w:numPr>
          <w:ilvl w:val="0"/>
          <w:numId w:val="8"/>
        </w:numPr>
      </w:pPr>
      <w:hyperlink r:id="rId17" w:history="1">
        <w:r w:rsidR="00EA2870">
          <w:rPr>
            <w:rStyle w:val="Hyperlink"/>
          </w:rPr>
          <w:t>M</w:t>
        </w:r>
        <w:r w:rsidR="00EA2870" w:rsidRPr="008A2380">
          <w:rPr>
            <w:rStyle w:val="Hyperlink"/>
          </w:rPr>
          <w:t xml:space="preserve">odel Code of Practice: </w:t>
        </w:r>
        <w:r w:rsidR="00EA2870" w:rsidRPr="00323C24">
          <w:rPr>
            <w:rStyle w:val="Hyperlink"/>
            <w:i/>
          </w:rPr>
          <w:t>How to manage work health and safety risks</w:t>
        </w:r>
      </w:hyperlink>
    </w:p>
    <w:p w14:paraId="6F89464E" w14:textId="4A51D5DD" w:rsidR="00EA2870" w:rsidRDefault="004B1508" w:rsidP="009A583F">
      <w:pPr>
        <w:pStyle w:val="ListParagraph"/>
        <w:numPr>
          <w:ilvl w:val="0"/>
          <w:numId w:val="8"/>
        </w:numPr>
      </w:pPr>
      <w:hyperlink r:id="rId18" w:history="1">
        <w:r w:rsidR="00EA2870" w:rsidRPr="0002666D">
          <w:rPr>
            <w:rStyle w:val="Hyperlink"/>
          </w:rPr>
          <w:t xml:space="preserve">Model Code of Practice: </w:t>
        </w:r>
        <w:r w:rsidR="00EA2870" w:rsidRPr="00323C24">
          <w:rPr>
            <w:rStyle w:val="Hyperlink"/>
            <w:i/>
          </w:rPr>
          <w:t>Managing</w:t>
        </w:r>
        <w:r w:rsidR="00EA2870">
          <w:rPr>
            <w:rStyle w:val="Hyperlink"/>
            <w:i/>
          </w:rPr>
          <w:t xml:space="preserve"> the</w:t>
        </w:r>
        <w:r w:rsidR="00EA2870" w:rsidRPr="00323C24">
          <w:rPr>
            <w:rStyle w:val="Hyperlink"/>
            <w:i/>
          </w:rPr>
          <w:t xml:space="preserve"> risks of plant in the workplace</w:t>
        </w:r>
      </w:hyperlink>
      <w:r w:rsidR="00874BF2" w:rsidRPr="00421F30">
        <w:rPr>
          <w:rStyle w:val="Hyperlink"/>
          <w:color w:val="auto"/>
          <w:u w:val="none"/>
        </w:rPr>
        <w:t>, and</w:t>
      </w:r>
    </w:p>
    <w:p w14:paraId="005B1600" w14:textId="30DCFC44" w:rsidR="00EA2870" w:rsidRPr="00C7725F" w:rsidRDefault="00EA2870" w:rsidP="009A583F">
      <w:pPr>
        <w:pStyle w:val="ListParagraph"/>
        <w:numPr>
          <w:ilvl w:val="0"/>
          <w:numId w:val="8"/>
        </w:numPr>
        <w:rPr>
          <w:rStyle w:val="Hyperlink"/>
          <w:color w:val="auto"/>
          <w:u w:val="none"/>
        </w:rPr>
      </w:pPr>
      <w:r w:rsidRPr="00323C24">
        <w:rPr>
          <w:rStyle w:val="Hyperlink"/>
          <w:szCs w:val="22"/>
        </w:rPr>
        <w:t xml:space="preserve">Model </w:t>
      </w:r>
      <w:hyperlink r:id="rId19" w:history="1">
        <w:r w:rsidRPr="00A96877">
          <w:rPr>
            <w:rStyle w:val="Hyperlink"/>
            <w:szCs w:val="22"/>
          </w:rPr>
          <w:t>Code of Practice:</w:t>
        </w:r>
        <w:r w:rsidRPr="00A96877">
          <w:rPr>
            <w:rStyle w:val="Hyperlink"/>
            <w:rFonts w:eastAsia="Batang" w:cs="Times New Roman"/>
            <w:szCs w:val="22"/>
            <w:lang w:eastAsia="ko-KR"/>
          </w:rPr>
          <w:t xml:space="preserve"> </w:t>
        </w:r>
        <w:r w:rsidRPr="00323C24">
          <w:rPr>
            <w:rStyle w:val="Hyperlink"/>
            <w:i/>
            <w:szCs w:val="22"/>
          </w:rPr>
          <w:t>Construction work</w:t>
        </w:r>
      </w:hyperlink>
      <w:r w:rsidR="001E1467">
        <w:rPr>
          <w:rStyle w:val="Hyperlink"/>
          <w:i/>
          <w:szCs w:val="22"/>
        </w:rPr>
        <w:t>.</w:t>
      </w:r>
    </w:p>
    <w:p w14:paraId="42892190" w14:textId="0F6D6A08" w:rsidR="00EA2870" w:rsidRDefault="00EA2870" w:rsidP="00EA2870">
      <w:r w:rsidRPr="003C4C8F">
        <w:lastRenderedPageBreak/>
        <w:t xml:space="preserve">This </w:t>
      </w:r>
      <w:r>
        <w:t>G</w:t>
      </w:r>
      <w:r w:rsidRPr="003C4C8F">
        <w:t>uide includes references to the legal requirements under the WHS Act and WHS Regulations. These are included for convenience only and should not be relied on in place of the full text of the WHS Act or WHS Regulations</w:t>
      </w:r>
      <w:bookmarkStart w:id="10" w:name="_Hlk73012918"/>
      <w:r w:rsidRPr="003C4C8F">
        <w:t>.</w:t>
      </w:r>
      <w:bookmarkEnd w:id="10"/>
    </w:p>
    <w:p w14:paraId="21D96576" w14:textId="77777777" w:rsidR="00EA2870" w:rsidRDefault="00EA2870" w:rsidP="00EA2870">
      <w:r w:rsidRPr="00B14518">
        <w:t xml:space="preserve">In this </w:t>
      </w:r>
      <w:r>
        <w:t>G</w:t>
      </w:r>
      <w:r w:rsidRPr="00B14518">
        <w:t xml:space="preserve">uide, the word ‘must’ </w:t>
      </w:r>
      <w:proofErr w:type="gramStart"/>
      <w:r w:rsidRPr="00B14518">
        <w:t>indicates</w:t>
      </w:r>
      <w:proofErr w:type="gramEnd"/>
      <w:r w:rsidRPr="00B14518">
        <w:t xml:space="preserve"> a legal requirement that must be complied with. The word ‘should’ </w:t>
      </w:r>
      <w:proofErr w:type="gramStart"/>
      <w:r w:rsidRPr="00B14518">
        <w:t>indicates</w:t>
      </w:r>
      <w:proofErr w:type="gramEnd"/>
      <w:r w:rsidRPr="00B14518">
        <w:t xml:space="preserve"> a recommended course of action.</w:t>
      </w:r>
    </w:p>
    <w:p w14:paraId="33FD0650" w14:textId="77777777" w:rsidR="00EA2870" w:rsidRPr="00EA2870" w:rsidRDefault="00EA2870" w:rsidP="00EA2870"/>
    <w:p w14:paraId="21D37914" w14:textId="09DB8363" w:rsidR="00C63002" w:rsidRDefault="00C63002" w:rsidP="0066727B">
      <w:pPr>
        <w:pStyle w:val="Heading1"/>
      </w:pPr>
      <w:r>
        <w:lastRenderedPageBreak/>
        <w:t xml:space="preserve"> </w:t>
      </w:r>
      <w:bookmarkStart w:id="11" w:name="_Toc87868294"/>
      <w:r>
        <w:t>Who has health and safety duties?</w:t>
      </w:r>
      <w:bookmarkEnd w:id="11"/>
    </w:p>
    <w:p w14:paraId="36F08BA3" w14:textId="2213C82B" w:rsidR="002F47CC" w:rsidRPr="00310350" w:rsidRDefault="002F47CC" w:rsidP="002F47CC">
      <w:pPr>
        <w:rPr>
          <w:w w:val="105"/>
          <w:sz w:val="18"/>
        </w:rPr>
      </w:pPr>
      <w:r w:rsidRPr="002964C8">
        <w:t xml:space="preserve">Everyone </w:t>
      </w:r>
      <w:r w:rsidR="00040100">
        <w:t xml:space="preserve">at the workplace </w:t>
      </w:r>
      <w:r w:rsidRPr="002964C8">
        <w:t xml:space="preserve">involved in </w:t>
      </w:r>
      <w:r>
        <w:t>concrete pumping</w:t>
      </w:r>
      <w:r w:rsidRPr="002964C8">
        <w:t xml:space="preserve"> has health and safety duties.</w:t>
      </w:r>
      <w:r w:rsidR="005F3A4A">
        <w:t xml:space="preserve"> </w:t>
      </w:r>
      <w:r w:rsidR="005F3A4A">
        <w:rPr>
          <w:szCs w:val="22"/>
        </w:rPr>
        <w:t>A</w:t>
      </w:r>
      <w:r w:rsidR="005F3A4A" w:rsidRPr="00D62CAE">
        <w:rPr>
          <w:szCs w:val="22"/>
        </w:rPr>
        <w:t xml:space="preserve"> person can have more than one duty and more than one person can have the same duty at the same time.</w:t>
      </w:r>
    </w:p>
    <w:p w14:paraId="4529CDC6" w14:textId="41E90B82" w:rsidR="002F47CC" w:rsidRDefault="002F47CC" w:rsidP="0036268F">
      <w:pPr>
        <w:pStyle w:val="Heading2"/>
        <w:ind w:left="284"/>
      </w:pPr>
      <w:bookmarkStart w:id="12" w:name="_Toc87868295"/>
      <w:r>
        <w:t>Persons conducting a business or undertaking</w:t>
      </w:r>
      <w:bookmarkEnd w:id="12"/>
    </w:p>
    <w:p w14:paraId="6FC7EB6F" w14:textId="77777777" w:rsidR="002F47CC" w:rsidRPr="00D863E0" w:rsidRDefault="002F47CC" w:rsidP="002F47CC">
      <w:pPr>
        <w:pStyle w:val="Boxed"/>
        <w:rPr>
          <w:rStyle w:val="Emphasised"/>
        </w:rPr>
      </w:pPr>
      <w:r w:rsidRPr="00D863E0">
        <w:rPr>
          <w:rStyle w:val="Emphasised"/>
        </w:rPr>
        <w:t>WHS Act section 19</w:t>
      </w:r>
    </w:p>
    <w:p w14:paraId="639FFE9A" w14:textId="17C47345" w:rsidR="002F47CC" w:rsidRDefault="002F47CC" w:rsidP="002F47CC">
      <w:pPr>
        <w:pStyle w:val="Boxed"/>
      </w:pPr>
      <w:r w:rsidRPr="002964C8">
        <w:t>Primary duty of care</w:t>
      </w:r>
    </w:p>
    <w:p w14:paraId="6686ECBD" w14:textId="762766CA" w:rsidR="00A61268" w:rsidRPr="00310350" w:rsidRDefault="00A61268" w:rsidP="002F47CC">
      <w:pPr>
        <w:pStyle w:val="Boxed"/>
        <w:rPr>
          <w:rStyle w:val="Emphasised"/>
        </w:rPr>
      </w:pPr>
      <w:r w:rsidRPr="00310350">
        <w:rPr>
          <w:rStyle w:val="Emphasised"/>
        </w:rPr>
        <w:t>WHS Act section 21</w:t>
      </w:r>
    </w:p>
    <w:p w14:paraId="609F53F5" w14:textId="579C386E" w:rsidR="00A61268" w:rsidRDefault="00A61268" w:rsidP="002F47CC">
      <w:pPr>
        <w:pStyle w:val="Boxed"/>
      </w:pPr>
      <w:r w:rsidRPr="00A61268">
        <w:t xml:space="preserve">Duty of persons conducting businesses or undertakings involving management or control of fixtures, </w:t>
      </w:r>
      <w:proofErr w:type="gramStart"/>
      <w:r w:rsidRPr="00A61268">
        <w:t>fittings</w:t>
      </w:r>
      <w:proofErr w:type="gramEnd"/>
      <w:r w:rsidRPr="00A61268">
        <w:t xml:space="preserve"> or plant at workplaces</w:t>
      </w:r>
    </w:p>
    <w:p w14:paraId="5F8788E8" w14:textId="2ABE9FBB" w:rsidR="00A61268" w:rsidRDefault="00A61268" w:rsidP="00A61268">
      <w:r w:rsidRPr="0002029F">
        <w:t>PCBUs have the primary duty of care for the health and safety of their worke</w:t>
      </w:r>
      <w:r>
        <w:t>rs and others at the workplace.</w:t>
      </w:r>
    </w:p>
    <w:p w14:paraId="6D9C1A33" w14:textId="77777777" w:rsidR="00A61268" w:rsidRDefault="00A61268" w:rsidP="00A61268">
      <w:r>
        <w:t>A PCBU can be a:</w:t>
      </w:r>
    </w:p>
    <w:p w14:paraId="18A60247" w14:textId="77777777" w:rsidR="00A61268" w:rsidRDefault="00A61268" w:rsidP="00A61268">
      <w:pPr>
        <w:pStyle w:val="ListBullet2"/>
      </w:pPr>
      <w:r>
        <w:t>company</w:t>
      </w:r>
    </w:p>
    <w:p w14:paraId="33B21910" w14:textId="77777777" w:rsidR="00A61268" w:rsidRDefault="00A61268" w:rsidP="00A61268">
      <w:pPr>
        <w:pStyle w:val="ListBullet2"/>
      </w:pPr>
      <w:r>
        <w:t>unincorporated body or association</w:t>
      </w:r>
    </w:p>
    <w:p w14:paraId="5278484A" w14:textId="068321EC" w:rsidR="00A61268" w:rsidRDefault="00A61268" w:rsidP="00A61268">
      <w:pPr>
        <w:pStyle w:val="ListBullet2"/>
      </w:pPr>
      <w:r>
        <w:t xml:space="preserve">sole trader, or </w:t>
      </w:r>
    </w:p>
    <w:p w14:paraId="6B7A11AD" w14:textId="77777777" w:rsidR="00A61268" w:rsidRDefault="00A61268" w:rsidP="00A61268">
      <w:pPr>
        <w:pStyle w:val="ListBullet2"/>
      </w:pPr>
      <w:r>
        <w:t>self-employed person.</w:t>
      </w:r>
    </w:p>
    <w:p w14:paraId="45050F09" w14:textId="66E97576" w:rsidR="00A61268" w:rsidRDefault="00A61268" w:rsidP="00A61268">
      <w:bookmarkStart w:id="13" w:name="_Hlk73013066"/>
      <w:r w:rsidRPr="0002029F">
        <w:t xml:space="preserve">Individuals who are in a partnership that is conducting a business </w:t>
      </w:r>
      <w:r w:rsidR="00AF6FD1">
        <w:t xml:space="preserve">or undertaking </w:t>
      </w:r>
      <w:r w:rsidRPr="0002029F">
        <w:t>will individua</w:t>
      </w:r>
      <w:r>
        <w:t>lly and collectively be a PCBU.</w:t>
      </w:r>
    </w:p>
    <w:bookmarkEnd w:id="13"/>
    <w:p w14:paraId="0BF74EC3" w14:textId="1614F891" w:rsidR="002F47CC" w:rsidRPr="003119DD" w:rsidRDefault="002F47CC" w:rsidP="002F47CC">
      <w:r w:rsidRPr="003119DD">
        <w:t>A PCBU must ensure, so far as is reasonably practicable, that workers and other people are not exposed to health and safety risks arising from</w:t>
      </w:r>
      <w:r w:rsidR="00AF6FD1" w:rsidRPr="00AF6FD1">
        <w:t xml:space="preserve"> </w:t>
      </w:r>
      <w:r w:rsidRPr="003119DD">
        <w:t>the business or undertaking.</w:t>
      </w:r>
    </w:p>
    <w:p w14:paraId="29954923" w14:textId="0E3ABBE1" w:rsidR="002F47CC" w:rsidRDefault="002F47CC" w:rsidP="002F47CC">
      <w:r w:rsidRPr="003119DD">
        <w:t xml:space="preserve">This duty requires the person to manage risks by eliminating health and safety risks so far as reasonably practicable, and if it is not reasonably practicable to eliminate the risks, by minimising those risks so far as is reasonably practicable. </w:t>
      </w:r>
    </w:p>
    <w:p w14:paraId="6E86848D" w14:textId="77777777" w:rsidR="00A61268" w:rsidRDefault="00A61268" w:rsidP="00A61268">
      <w:r>
        <w:rPr>
          <w:lang w:eastAsia="en-AU"/>
        </w:rPr>
        <w:t xml:space="preserve">It also includes ensuring so far as </w:t>
      </w:r>
      <w:r w:rsidRPr="009F6557">
        <w:t>is reasonably practicable the:</w:t>
      </w:r>
      <w:r>
        <w:t xml:space="preserve"> </w:t>
      </w:r>
    </w:p>
    <w:p w14:paraId="39980E88" w14:textId="525A71B2" w:rsidR="00A61268" w:rsidRPr="009F6557" w:rsidRDefault="00A61268" w:rsidP="009658DB">
      <w:pPr>
        <w:pStyle w:val="ListBullet2"/>
        <w:rPr>
          <w:lang w:eastAsia="en-AU"/>
        </w:rPr>
      </w:pPr>
      <w:r>
        <w:rPr>
          <w:lang w:eastAsia="en-AU"/>
        </w:rPr>
        <w:t xml:space="preserve">provision and maintenance of safe plant, including concrete pumping </w:t>
      </w:r>
      <w:r w:rsidR="00855A5D">
        <w:rPr>
          <w:lang w:eastAsia="en-AU"/>
        </w:rPr>
        <w:t>equipment</w:t>
      </w:r>
      <w:r>
        <w:rPr>
          <w:lang w:eastAsia="en-AU"/>
        </w:rPr>
        <w:t xml:space="preserve">, and </w:t>
      </w:r>
    </w:p>
    <w:p w14:paraId="7E23D2C9" w14:textId="1F333D1F" w:rsidR="003175E8" w:rsidRPr="003119DD" w:rsidRDefault="00A61268" w:rsidP="009658DB">
      <w:pPr>
        <w:pStyle w:val="ListBullet2"/>
      </w:pPr>
      <w:r w:rsidRPr="009F6557">
        <w:rPr>
          <w:lang w:eastAsia="en-AU"/>
        </w:rPr>
        <w:t xml:space="preserve">safe use, handling, </w:t>
      </w:r>
      <w:proofErr w:type="gramStart"/>
      <w:r w:rsidRPr="009F6557">
        <w:rPr>
          <w:lang w:eastAsia="en-AU"/>
        </w:rPr>
        <w:t>storage</w:t>
      </w:r>
      <w:proofErr w:type="gramEnd"/>
      <w:r w:rsidRPr="009F6557">
        <w:rPr>
          <w:lang w:eastAsia="en-AU"/>
        </w:rPr>
        <w:t xml:space="preserve"> and transport of </w:t>
      </w:r>
      <w:r>
        <w:rPr>
          <w:lang w:eastAsia="en-AU"/>
        </w:rPr>
        <w:t>plant</w:t>
      </w:r>
      <w:r w:rsidRPr="009F6557">
        <w:rPr>
          <w:lang w:eastAsia="en-AU"/>
        </w:rPr>
        <w:t>.</w:t>
      </w:r>
      <w:r w:rsidR="003175E8">
        <w:rPr>
          <w:lang w:eastAsia="en-AU"/>
        </w:rPr>
        <w:br/>
      </w:r>
    </w:p>
    <w:p w14:paraId="5F238354" w14:textId="77777777" w:rsidR="002F47CC" w:rsidRPr="003119DD" w:rsidRDefault="002F47CC" w:rsidP="002F47CC">
      <w:r w:rsidRPr="003119DD">
        <w:t xml:space="preserve">A PCBU also has </w:t>
      </w:r>
      <w:proofErr w:type="gramStart"/>
      <w:r w:rsidRPr="003119DD">
        <w:t>a number of</w:t>
      </w:r>
      <w:proofErr w:type="gramEnd"/>
      <w:r w:rsidRPr="003119DD">
        <w:t xml:space="preserve"> more specific obligations, which are set out in the WHS Regulations. </w:t>
      </w:r>
    </w:p>
    <w:p w14:paraId="70720F85" w14:textId="2B278D58" w:rsidR="002F47CC" w:rsidRDefault="002F47CC" w:rsidP="0036268F">
      <w:pPr>
        <w:pStyle w:val="Heading2"/>
        <w:ind w:left="284"/>
      </w:pPr>
      <w:bookmarkStart w:id="14" w:name="_Toc87868296"/>
      <w:r>
        <w:t>Principal contractor</w:t>
      </w:r>
      <w:r w:rsidR="00654DA5">
        <w:t>s</w:t>
      </w:r>
      <w:bookmarkEnd w:id="14"/>
    </w:p>
    <w:p w14:paraId="1CACC79D" w14:textId="4D26C522" w:rsidR="00A35FA4" w:rsidRPr="00BD4A5E" w:rsidRDefault="00A35FA4" w:rsidP="00A35FA4">
      <w:pPr>
        <w:pStyle w:val="Boxed"/>
        <w:rPr>
          <w:rStyle w:val="Emphasised"/>
        </w:rPr>
      </w:pPr>
      <w:r w:rsidRPr="00BD4A5E">
        <w:rPr>
          <w:rStyle w:val="Emphasised"/>
        </w:rPr>
        <w:t xml:space="preserve">WHS </w:t>
      </w:r>
      <w:r>
        <w:rPr>
          <w:rStyle w:val="Emphasised"/>
        </w:rPr>
        <w:t>Regulations</w:t>
      </w:r>
      <w:r w:rsidRPr="00BD4A5E">
        <w:rPr>
          <w:rStyle w:val="Emphasised"/>
        </w:rPr>
        <w:t xml:space="preserve"> </w:t>
      </w:r>
      <w:r>
        <w:rPr>
          <w:rStyle w:val="Emphasised"/>
        </w:rPr>
        <w:t>308-315</w:t>
      </w:r>
    </w:p>
    <w:p w14:paraId="2B728570" w14:textId="271C0A30" w:rsidR="00A35FA4" w:rsidRPr="00BD4A5E" w:rsidRDefault="00A35FA4" w:rsidP="00A35FA4">
      <w:pPr>
        <w:pStyle w:val="Boxed"/>
      </w:pPr>
      <w:r w:rsidRPr="00BD4A5E">
        <w:t xml:space="preserve">Duties of </w:t>
      </w:r>
      <w:r>
        <w:t>principal contractors</w:t>
      </w:r>
    </w:p>
    <w:p w14:paraId="27663027" w14:textId="77777777" w:rsidR="00A35FA4" w:rsidRPr="00A35FA4" w:rsidRDefault="00A35FA4" w:rsidP="00310350"/>
    <w:p w14:paraId="58FF0270" w14:textId="77777777" w:rsidR="002F47CC" w:rsidRPr="00FC52E1" w:rsidRDefault="002F47CC" w:rsidP="002F47CC">
      <w:r w:rsidRPr="00FC52E1">
        <w:lastRenderedPageBreak/>
        <w:t>Projects involving construction work that costs $250,000 or more are classified as ‘construction projects’ under the model WHS laws. Each construction project has a ‘principal contractor’. A principal contractor is also a PCBU. The principal contractor for a construction project is:</w:t>
      </w:r>
    </w:p>
    <w:p w14:paraId="2BEF7436" w14:textId="723057AF" w:rsidR="00B7458B" w:rsidRPr="00FC52E1" w:rsidRDefault="002F47CC" w:rsidP="00421F30">
      <w:pPr>
        <w:pStyle w:val="ListBullet2"/>
      </w:pPr>
      <w:r w:rsidRPr="00FC52E1">
        <w:t>the PCBU that commissions a construction project</w:t>
      </w:r>
    </w:p>
    <w:p w14:paraId="267259BA" w14:textId="02F86501" w:rsidR="00B7458B" w:rsidRPr="00FC52E1" w:rsidRDefault="002F47CC" w:rsidP="00421F30">
      <w:pPr>
        <w:pStyle w:val="ListBullet2"/>
      </w:pPr>
      <w:r w:rsidRPr="00FC52E1">
        <w:t>if the PCBU that commissions the project engages another PCBU to be the principal contractor and authorises the person to have management or control of the workplace and to discharge the duties of the principal contractor, the PCBU so engaged, or</w:t>
      </w:r>
    </w:p>
    <w:p w14:paraId="1CCF2158" w14:textId="55C69CB2" w:rsidR="002F47CC" w:rsidRPr="00FC52E1" w:rsidRDefault="002F47CC" w:rsidP="00421F30">
      <w:pPr>
        <w:pStyle w:val="ListBullet2"/>
      </w:pPr>
      <w:r w:rsidRPr="00FC52E1">
        <w:t>if the owner of residential premises is an individual who directly or indirectly engaged a PCBU to undertake a construction project in relation to the premises, the PCBU so engaged</w:t>
      </w:r>
      <w:r w:rsidR="00EE1943">
        <w:t>,</w:t>
      </w:r>
      <w:r w:rsidRPr="00FC52E1">
        <w:t xml:space="preserve"> provided the PCBU has management or control of the workplace.</w:t>
      </w:r>
    </w:p>
    <w:p w14:paraId="513EF220" w14:textId="77777777" w:rsidR="002F47CC" w:rsidRPr="00FC52E1" w:rsidRDefault="002F47CC" w:rsidP="002F47CC">
      <w:pPr>
        <w:spacing w:before="240"/>
      </w:pPr>
      <w:r w:rsidRPr="00FC52E1">
        <w:t xml:space="preserve">A construction project only has one principal contractor at any </w:t>
      </w:r>
      <w:r>
        <w:t>specific</w:t>
      </w:r>
      <w:r w:rsidRPr="00FC52E1">
        <w:t xml:space="preserve"> time.</w:t>
      </w:r>
    </w:p>
    <w:p w14:paraId="76DBA890" w14:textId="4E155ABE" w:rsidR="002F47CC" w:rsidRPr="00FC52E1" w:rsidRDefault="002F47CC" w:rsidP="002F47CC">
      <w:r w:rsidRPr="00FC52E1">
        <w:t>In addition to the duties imposed on a principal contractor as a PCBU, the principal contractor has duties relating to WHS management plan</w:t>
      </w:r>
      <w:r w:rsidR="00707AC8">
        <w:t>s</w:t>
      </w:r>
      <w:r w:rsidRPr="00FC52E1">
        <w:t xml:space="preserve">, ensuring general compliance, and managing specific risks. </w:t>
      </w:r>
    </w:p>
    <w:p w14:paraId="63DE8E94" w14:textId="77777777" w:rsidR="002F47CC" w:rsidRDefault="002F47CC" w:rsidP="0008397B">
      <w:pPr>
        <w:pStyle w:val="Heading2"/>
        <w:ind w:left="0"/>
      </w:pPr>
      <w:bookmarkStart w:id="15" w:name="_Toc87868297"/>
      <w:r>
        <w:t xml:space="preserve">Designers, manufacturers, importers, </w:t>
      </w:r>
      <w:proofErr w:type="gramStart"/>
      <w:r>
        <w:t>suppliers</w:t>
      </w:r>
      <w:proofErr w:type="gramEnd"/>
      <w:r>
        <w:t xml:space="preserve"> and installers</w:t>
      </w:r>
      <w:bookmarkEnd w:id="15"/>
    </w:p>
    <w:p w14:paraId="6C109DC1" w14:textId="77777777" w:rsidR="002F47CC" w:rsidRPr="005A2F36" w:rsidRDefault="002F47CC" w:rsidP="002F47CC">
      <w:pPr>
        <w:pStyle w:val="Boxed"/>
        <w:rPr>
          <w:rStyle w:val="Emphasised"/>
        </w:rPr>
      </w:pPr>
      <w:r w:rsidRPr="005A2F36">
        <w:rPr>
          <w:rStyle w:val="Emphasised"/>
        </w:rPr>
        <w:t>WHS Act section 22</w:t>
      </w:r>
    </w:p>
    <w:p w14:paraId="5480D4B9" w14:textId="77777777" w:rsidR="002F47CC" w:rsidRPr="005A2F36" w:rsidRDefault="002F47CC" w:rsidP="002F47CC">
      <w:pPr>
        <w:pStyle w:val="Boxed"/>
      </w:pPr>
      <w:r w:rsidRPr="005A2F36">
        <w:t xml:space="preserve">Duties of persons conducting businesses or undertakings that design plant, </w:t>
      </w:r>
      <w:proofErr w:type="gramStart"/>
      <w:r w:rsidRPr="005A2F36">
        <w:t>substances</w:t>
      </w:r>
      <w:proofErr w:type="gramEnd"/>
      <w:r w:rsidRPr="005A2F36">
        <w:t xml:space="preserve"> or structures</w:t>
      </w:r>
    </w:p>
    <w:p w14:paraId="6D6D8E5A" w14:textId="77777777" w:rsidR="002F47CC" w:rsidRPr="005A2F36" w:rsidRDefault="002F47CC" w:rsidP="002F47CC">
      <w:pPr>
        <w:pStyle w:val="Boxed"/>
        <w:rPr>
          <w:rStyle w:val="Emphasised"/>
        </w:rPr>
      </w:pPr>
      <w:r w:rsidRPr="005A2F36">
        <w:rPr>
          <w:rStyle w:val="Emphasised"/>
        </w:rPr>
        <w:t>WHS Act section 23</w:t>
      </w:r>
    </w:p>
    <w:p w14:paraId="1EFB0809" w14:textId="77777777" w:rsidR="002F47CC" w:rsidRPr="005A2F36" w:rsidRDefault="002F47CC" w:rsidP="002F47CC">
      <w:pPr>
        <w:pStyle w:val="Boxed"/>
      </w:pPr>
      <w:r w:rsidRPr="005A2F36">
        <w:t xml:space="preserve">Duties of persons conducting businesses or undertakings that manufacture plant, </w:t>
      </w:r>
      <w:proofErr w:type="gramStart"/>
      <w:r w:rsidRPr="005A2F36">
        <w:t>substances</w:t>
      </w:r>
      <w:proofErr w:type="gramEnd"/>
      <w:r w:rsidRPr="005A2F36">
        <w:t xml:space="preserve"> or structures</w:t>
      </w:r>
    </w:p>
    <w:p w14:paraId="1F700622" w14:textId="77777777" w:rsidR="002F47CC" w:rsidRPr="005A2F36" w:rsidRDefault="002F47CC" w:rsidP="002F47CC">
      <w:pPr>
        <w:pStyle w:val="Boxed"/>
        <w:rPr>
          <w:rStyle w:val="Emphasised"/>
        </w:rPr>
      </w:pPr>
      <w:r w:rsidRPr="005A2F36">
        <w:rPr>
          <w:rStyle w:val="Emphasised"/>
        </w:rPr>
        <w:t>WHS Act section 24</w:t>
      </w:r>
    </w:p>
    <w:p w14:paraId="27A7F70F" w14:textId="77777777" w:rsidR="002F47CC" w:rsidRPr="005A2F36" w:rsidRDefault="002F47CC" w:rsidP="002F47CC">
      <w:pPr>
        <w:pStyle w:val="Boxed"/>
      </w:pPr>
      <w:r w:rsidRPr="005A2F36">
        <w:t xml:space="preserve">Duties of persons conducting businesses or undertakings that import plant, </w:t>
      </w:r>
      <w:proofErr w:type="gramStart"/>
      <w:r w:rsidRPr="005A2F36">
        <w:t>substances</w:t>
      </w:r>
      <w:proofErr w:type="gramEnd"/>
      <w:r w:rsidRPr="005A2F36">
        <w:t xml:space="preserve"> or structures</w:t>
      </w:r>
    </w:p>
    <w:p w14:paraId="71BDB078" w14:textId="77777777" w:rsidR="002F47CC" w:rsidRPr="005A2F36" w:rsidRDefault="002F47CC" w:rsidP="002F47CC">
      <w:pPr>
        <w:pStyle w:val="Boxed"/>
        <w:rPr>
          <w:rStyle w:val="Emphasised"/>
        </w:rPr>
      </w:pPr>
      <w:r w:rsidRPr="005A2F36">
        <w:rPr>
          <w:rStyle w:val="Emphasised"/>
        </w:rPr>
        <w:t>WHS Act section 25</w:t>
      </w:r>
    </w:p>
    <w:p w14:paraId="1527EA60" w14:textId="77777777" w:rsidR="002F47CC" w:rsidRPr="005A2F36" w:rsidRDefault="002F47CC" w:rsidP="002F47CC">
      <w:pPr>
        <w:pStyle w:val="Boxed"/>
      </w:pPr>
      <w:r w:rsidRPr="005A2F36">
        <w:t xml:space="preserve">Duties of persons conducting businesses or undertakings that supply plant, </w:t>
      </w:r>
      <w:proofErr w:type="gramStart"/>
      <w:r w:rsidRPr="005A2F36">
        <w:t>substances</w:t>
      </w:r>
      <w:proofErr w:type="gramEnd"/>
      <w:r w:rsidRPr="005A2F36">
        <w:t xml:space="preserve"> or structures</w:t>
      </w:r>
    </w:p>
    <w:p w14:paraId="3757253D" w14:textId="77777777" w:rsidR="002F47CC" w:rsidRPr="005A2F36" w:rsidRDefault="002F47CC" w:rsidP="002F47CC">
      <w:pPr>
        <w:pStyle w:val="Boxed"/>
        <w:rPr>
          <w:rStyle w:val="Emphasised"/>
        </w:rPr>
      </w:pPr>
      <w:r w:rsidRPr="005A2F36">
        <w:rPr>
          <w:rStyle w:val="Emphasised"/>
        </w:rPr>
        <w:t>WHS Act section 26</w:t>
      </w:r>
    </w:p>
    <w:p w14:paraId="253C7020" w14:textId="77777777" w:rsidR="002F47CC" w:rsidRPr="005A2F36" w:rsidRDefault="002F47CC" w:rsidP="002F47CC">
      <w:pPr>
        <w:pStyle w:val="Boxed"/>
      </w:pPr>
      <w:r w:rsidRPr="005A2F36">
        <w:t>Duties of persons conducting businesses or undertakings that install, construct or commission plant or structures</w:t>
      </w:r>
    </w:p>
    <w:p w14:paraId="1AA642BC" w14:textId="77777777" w:rsidR="002F47CC" w:rsidRPr="005A2F36" w:rsidRDefault="002F47CC" w:rsidP="002F47CC">
      <w:pPr>
        <w:pStyle w:val="Boxed"/>
        <w:rPr>
          <w:rStyle w:val="Emphasised"/>
        </w:rPr>
      </w:pPr>
      <w:bookmarkStart w:id="16" w:name="_Hlk73013668"/>
      <w:r w:rsidRPr="005A2F36">
        <w:rPr>
          <w:rStyle w:val="Emphasised"/>
        </w:rPr>
        <w:t>WHS Regulation 295</w:t>
      </w:r>
    </w:p>
    <w:p w14:paraId="775AE83B" w14:textId="77777777" w:rsidR="002F47CC" w:rsidRPr="005A2F36" w:rsidRDefault="002F47CC" w:rsidP="002F47CC">
      <w:pPr>
        <w:pStyle w:val="Boxed"/>
      </w:pPr>
      <w:r w:rsidRPr="005A2F36">
        <w:t>Designers must give safety report to person who commissions design</w:t>
      </w:r>
    </w:p>
    <w:bookmarkEnd w:id="16"/>
    <w:p w14:paraId="758C19A4" w14:textId="692E847E" w:rsidR="002F47CC" w:rsidRDefault="002F47CC" w:rsidP="002F47CC">
      <w:pPr>
        <w:spacing w:before="120"/>
      </w:pPr>
      <w:r w:rsidRPr="00BD4A5E">
        <w:t xml:space="preserve">A designer, manufacturer, importer, </w:t>
      </w:r>
      <w:proofErr w:type="gramStart"/>
      <w:r w:rsidRPr="00BD4A5E">
        <w:t>supplier</w:t>
      </w:r>
      <w:proofErr w:type="gramEnd"/>
      <w:r w:rsidRPr="00BD4A5E">
        <w:t xml:space="preserve"> or installer of </w:t>
      </w:r>
      <w:r w:rsidR="00E8366F">
        <w:t>concrete pumping equipment</w:t>
      </w:r>
      <w:r w:rsidRPr="00BD4A5E">
        <w:t xml:space="preserve"> must ensure, so far as is reasonably practicable, that the </w:t>
      </w:r>
      <w:r w:rsidR="00E8366F">
        <w:t>concrete pumping equipment</w:t>
      </w:r>
      <w:r w:rsidRPr="00BD4A5E">
        <w:t xml:space="preserve"> they design, manufacture, import, supply or install is without risks to health and safety. This includes undertaking necessary associated testing and providing adequate information about the </w:t>
      </w:r>
      <w:r w:rsidR="00E8366F">
        <w:t>concrete pumping equipment</w:t>
      </w:r>
      <w:r w:rsidRPr="00BD4A5E">
        <w:t xml:space="preserve">. </w:t>
      </w:r>
    </w:p>
    <w:p w14:paraId="28056D17" w14:textId="08ACFF7D" w:rsidR="00ED208A" w:rsidRDefault="0020079A" w:rsidP="0020079A">
      <w:r>
        <w:rPr>
          <w:szCs w:val="20"/>
        </w:rPr>
        <w:t xml:space="preserve">Suppliers must provide a purchaser of concrete </w:t>
      </w:r>
      <w:r w:rsidR="00DA6FCD">
        <w:rPr>
          <w:szCs w:val="20"/>
        </w:rPr>
        <w:t xml:space="preserve">placing </w:t>
      </w:r>
      <w:r w:rsidR="00003C67">
        <w:rPr>
          <w:szCs w:val="20"/>
        </w:rPr>
        <w:t>booms with</w:t>
      </w:r>
      <w:r>
        <w:rPr>
          <w:szCs w:val="20"/>
        </w:rPr>
        <w:t xml:space="preserve"> the design registration number.</w:t>
      </w:r>
      <w:r w:rsidRPr="000A31AE">
        <w:t xml:space="preserve"> </w:t>
      </w:r>
    </w:p>
    <w:p w14:paraId="112B1B1B" w14:textId="52231C67" w:rsidR="0020079A" w:rsidRPr="00BC03A0" w:rsidRDefault="0020079A" w:rsidP="0020079A">
      <w:r>
        <w:lastRenderedPageBreak/>
        <w:t xml:space="preserve">When hiring or leasing </w:t>
      </w:r>
      <w:r w:rsidR="007D2F15">
        <w:t>concrete pumping equipment</w:t>
      </w:r>
      <w:r w:rsidRPr="00BC03A0">
        <w:t xml:space="preserve">, the person who owns the </w:t>
      </w:r>
      <w:r w:rsidR="007D2F15">
        <w:t>equipment</w:t>
      </w:r>
      <w:r w:rsidRPr="00BC03A0">
        <w:t xml:space="preserve"> </w:t>
      </w:r>
      <w:r>
        <w:t xml:space="preserve">must be consulted </w:t>
      </w:r>
      <w:r w:rsidRPr="00BC03A0">
        <w:t xml:space="preserve">about potential hazards, </w:t>
      </w:r>
      <w:r>
        <w:t>as there is a shared</w:t>
      </w:r>
      <w:r w:rsidRPr="00BC03A0">
        <w:t xml:space="preserve"> responsibility for ensuring</w:t>
      </w:r>
      <w:r>
        <w:t>, so far as is reasonably practicable,</w:t>
      </w:r>
      <w:r w:rsidRPr="00BC03A0">
        <w:t xml:space="preserve"> </w:t>
      </w:r>
      <w:r>
        <w:t xml:space="preserve">that </w:t>
      </w:r>
      <w:r w:rsidRPr="00BC03A0">
        <w:t xml:space="preserve">the </w:t>
      </w:r>
      <w:r w:rsidR="007D2F15">
        <w:t xml:space="preserve">equipment </w:t>
      </w:r>
      <w:r w:rsidRPr="00BC03A0">
        <w:t>is safe</w:t>
      </w:r>
      <w:r>
        <w:t xml:space="preserve"> to use</w:t>
      </w:r>
      <w:r w:rsidRPr="00BC03A0">
        <w:t xml:space="preserve"> and without risk to health and safety.</w:t>
      </w:r>
    </w:p>
    <w:p w14:paraId="2430F833" w14:textId="05040560" w:rsidR="0020079A" w:rsidRDefault="0020079A" w:rsidP="00310350">
      <w:r w:rsidRPr="001E76A4">
        <w:rPr>
          <w:szCs w:val="20"/>
        </w:rPr>
        <w:t xml:space="preserve">Anyone hiring or leasing </w:t>
      </w:r>
      <w:r w:rsidR="007D2F15">
        <w:rPr>
          <w:szCs w:val="20"/>
        </w:rPr>
        <w:t>concrete pumping equipment</w:t>
      </w:r>
      <w:r w:rsidRPr="001E76A4">
        <w:rPr>
          <w:szCs w:val="20"/>
        </w:rPr>
        <w:t xml:space="preserve"> to others has duties as both a supplier of the </w:t>
      </w:r>
      <w:r w:rsidR="007D2F15">
        <w:rPr>
          <w:szCs w:val="20"/>
        </w:rPr>
        <w:t>equipment</w:t>
      </w:r>
      <w:r w:rsidRPr="001E76A4">
        <w:rPr>
          <w:szCs w:val="20"/>
        </w:rPr>
        <w:t xml:space="preserve"> and as a person with management or control of the </w:t>
      </w:r>
      <w:r w:rsidR="007D2F15">
        <w:rPr>
          <w:szCs w:val="20"/>
        </w:rPr>
        <w:t>equipment</w:t>
      </w:r>
      <w:r w:rsidRPr="001E76A4">
        <w:rPr>
          <w:szCs w:val="20"/>
        </w:rPr>
        <w:t xml:space="preserve"> at the workplace. They must check the </w:t>
      </w:r>
      <w:r w:rsidR="007D2F15">
        <w:rPr>
          <w:szCs w:val="20"/>
        </w:rPr>
        <w:t xml:space="preserve">equipment </w:t>
      </w:r>
      <w:r w:rsidRPr="001E76A4">
        <w:rPr>
          <w:szCs w:val="20"/>
        </w:rPr>
        <w:t xml:space="preserve">is safe to use and properly maintained and provide specific information including </w:t>
      </w:r>
      <w:r>
        <w:rPr>
          <w:szCs w:val="20"/>
        </w:rPr>
        <w:t xml:space="preserve">safe operation </w:t>
      </w:r>
      <w:r w:rsidRPr="001E76A4">
        <w:rPr>
          <w:szCs w:val="20"/>
        </w:rPr>
        <w:t>instructions.</w:t>
      </w:r>
    </w:p>
    <w:p w14:paraId="67D3838B" w14:textId="444F86B8" w:rsidR="002F47CC" w:rsidRDefault="002F47CC" w:rsidP="005B01F6">
      <w:pPr>
        <w:pStyle w:val="Heading2"/>
      </w:pPr>
      <w:bookmarkStart w:id="17" w:name="_Toc87868298"/>
      <w:r>
        <w:t>Officers</w:t>
      </w:r>
      <w:bookmarkEnd w:id="17"/>
    </w:p>
    <w:p w14:paraId="386A6B53" w14:textId="77777777" w:rsidR="002F47CC" w:rsidRPr="00BD4A5E" w:rsidRDefault="002F47CC" w:rsidP="002F47CC">
      <w:pPr>
        <w:pStyle w:val="Boxed"/>
        <w:rPr>
          <w:rStyle w:val="Emphasised"/>
        </w:rPr>
      </w:pPr>
      <w:bookmarkStart w:id="18" w:name="_Hlk63861398"/>
      <w:r w:rsidRPr="00BD4A5E">
        <w:rPr>
          <w:rStyle w:val="Emphasised"/>
        </w:rPr>
        <w:t>WHS Act section 27</w:t>
      </w:r>
    </w:p>
    <w:p w14:paraId="65A42458" w14:textId="77777777" w:rsidR="002F47CC" w:rsidRPr="00BD4A5E" w:rsidRDefault="002F47CC" w:rsidP="002F47CC">
      <w:pPr>
        <w:pStyle w:val="Boxed"/>
      </w:pPr>
      <w:r w:rsidRPr="00BD4A5E">
        <w:t>Duties of officers</w:t>
      </w:r>
    </w:p>
    <w:bookmarkEnd w:id="18"/>
    <w:p w14:paraId="651331F6" w14:textId="71BD9AD2" w:rsidR="002F47CC" w:rsidRDefault="002F47CC" w:rsidP="002F47CC">
      <w:r w:rsidRPr="00FA2C2A">
        <w:t xml:space="preserve">An officer (for example a company director) must exercise due diligence to ensure the </w:t>
      </w:r>
      <w:r w:rsidR="008D08BC">
        <w:t xml:space="preserve">PCBU </w:t>
      </w:r>
      <w:r w:rsidRPr="00FA2C2A">
        <w:t>complies with the WHS Act and WHS Regulations. This includes taking reasonable steps to ensure the</w:t>
      </w:r>
      <w:r w:rsidR="008D08BC">
        <w:t xml:space="preserve"> PCBU</w:t>
      </w:r>
      <w:r w:rsidRPr="00FA2C2A">
        <w:t xml:space="preserve"> has and uses appropriate resources and processes to eliminate or minimise risks to health and safety.</w:t>
      </w:r>
    </w:p>
    <w:p w14:paraId="2C709D15" w14:textId="77777777" w:rsidR="002F47CC" w:rsidRDefault="002F47CC" w:rsidP="005B01F6">
      <w:pPr>
        <w:pStyle w:val="Heading2"/>
      </w:pPr>
      <w:bookmarkStart w:id="19" w:name="_Toc87868299"/>
      <w:r>
        <w:t>Workers</w:t>
      </w:r>
      <w:bookmarkEnd w:id="19"/>
    </w:p>
    <w:p w14:paraId="77470BFD" w14:textId="77777777" w:rsidR="002F47CC" w:rsidRPr="004B0E17" w:rsidRDefault="002F47CC" w:rsidP="002F47CC">
      <w:pPr>
        <w:pStyle w:val="Boxed"/>
        <w:rPr>
          <w:rStyle w:val="Emphasised"/>
        </w:rPr>
      </w:pPr>
      <w:r w:rsidRPr="004B0E17">
        <w:rPr>
          <w:rStyle w:val="Emphasised"/>
        </w:rPr>
        <w:t>WHS Act section 28</w:t>
      </w:r>
    </w:p>
    <w:p w14:paraId="7BA3CF2F" w14:textId="77777777" w:rsidR="002F47CC" w:rsidRPr="004B0E17" w:rsidRDefault="002F47CC" w:rsidP="002F47CC">
      <w:pPr>
        <w:pStyle w:val="Boxed"/>
      </w:pPr>
      <w:r w:rsidRPr="004B0E17">
        <w:t>Duties of workers</w:t>
      </w:r>
    </w:p>
    <w:p w14:paraId="6B2E0CDA" w14:textId="552E06AD" w:rsidR="0020079A" w:rsidRDefault="00E8366F" w:rsidP="0020079A">
      <w:r>
        <w:rPr>
          <w:rFonts w:cs="Arial"/>
          <w:szCs w:val="20"/>
        </w:rPr>
        <w:t>If not used correctly, c</w:t>
      </w:r>
      <w:r w:rsidR="00ED208A">
        <w:rPr>
          <w:rFonts w:cs="Arial"/>
          <w:szCs w:val="20"/>
        </w:rPr>
        <w:t xml:space="preserve">oncrete pumping </w:t>
      </w:r>
      <w:r>
        <w:rPr>
          <w:rFonts w:cs="Arial"/>
          <w:szCs w:val="20"/>
        </w:rPr>
        <w:t>equipment can be</w:t>
      </w:r>
      <w:r w:rsidR="00ED208A">
        <w:rPr>
          <w:rFonts w:cs="Arial"/>
          <w:szCs w:val="20"/>
        </w:rPr>
        <w:t xml:space="preserve"> dangerous</w:t>
      </w:r>
      <w:r>
        <w:rPr>
          <w:rFonts w:cs="Arial"/>
          <w:szCs w:val="20"/>
        </w:rPr>
        <w:t xml:space="preserve"> to workers and others</w:t>
      </w:r>
      <w:r w:rsidR="00ED208A">
        <w:rPr>
          <w:rFonts w:cs="Arial"/>
          <w:szCs w:val="20"/>
        </w:rPr>
        <w:t xml:space="preserve">. </w:t>
      </w:r>
      <w:r w:rsidR="0020079A">
        <w:t xml:space="preserve">Workers have a duty to take reasonable care for their own health and safety, and </w:t>
      </w:r>
      <w:r w:rsidR="008D08BC">
        <w:t xml:space="preserve">to take reasonable care to </w:t>
      </w:r>
      <w:r w:rsidR="0020079A">
        <w:t xml:space="preserve">not adversely affect the health and safety of other persons. </w:t>
      </w:r>
    </w:p>
    <w:p w14:paraId="60AFEBAC" w14:textId="2E664963" w:rsidR="0020079A" w:rsidRDefault="0020079A" w:rsidP="0020079A">
      <w:r>
        <w:t>Workers must</w:t>
      </w:r>
      <w:r w:rsidR="00B357CC">
        <w:t xml:space="preserve"> also</w:t>
      </w:r>
      <w:r>
        <w:t xml:space="preserve">:  </w:t>
      </w:r>
    </w:p>
    <w:p w14:paraId="57F115A7" w14:textId="422E7AF4" w:rsidR="0020079A" w:rsidRDefault="0020079A" w:rsidP="0020079A">
      <w:pPr>
        <w:pStyle w:val="ListBullet2"/>
      </w:pPr>
      <w:r>
        <w:t xml:space="preserve">comply as far as they are reasonably able with any </w:t>
      </w:r>
      <w:r w:rsidR="00BA0F77">
        <w:t xml:space="preserve">reasonable </w:t>
      </w:r>
      <w:r w:rsidR="00DE7E18">
        <w:t xml:space="preserve">WHS </w:t>
      </w:r>
      <w:r>
        <w:t>instructions from the PCBU</w:t>
      </w:r>
      <w:r w:rsidR="00B357CC">
        <w:t xml:space="preserve"> such as </w:t>
      </w:r>
      <w:r w:rsidR="00B357CC">
        <w:rPr>
          <w:rFonts w:cs="Arial"/>
          <w:szCs w:val="20"/>
        </w:rPr>
        <w:t>wearing relevant personal protective equipment (PPE)</w:t>
      </w:r>
      <w:r>
        <w:t>, and</w:t>
      </w:r>
    </w:p>
    <w:p w14:paraId="56D87E49" w14:textId="71FDE6AC" w:rsidR="0020079A" w:rsidRDefault="0020079A" w:rsidP="0020079A">
      <w:pPr>
        <w:pStyle w:val="ListBullet2"/>
      </w:pPr>
      <w:r>
        <w:t xml:space="preserve">co-operate with any reasonable policy or procedure relating to </w:t>
      </w:r>
      <w:r w:rsidR="00DE7E18">
        <w:t>WHS</w:t>
      </w:r>
      <w:r>
        <w:t xml:space="preserve"> </w:t>
      </w:r>
      <w:r w:rsidR="00BA0F77">
        <w:t xml:space="preserve">at the workplace </w:t>
      </w:r>
      <w:r>
        <w:t xml:space="preserve">that </w:t>
      </w:r>
      <w:r w:rsidR="00E8366F">
        <w:t>has been provided to them</w:t>
      </w:r>
      <w:r>
        <w:t>.</w:t>
      </w:r>
    </w:p>
    <w:p w14:paraId="4A718F76" w14:textId="7565EC44" w:rsidR="0020079A" w:rsidRDefault="00DE7E18" w:rsidP="0020079A">
      <w:pPr>
        <w:rPr>
          <w:rFonts w:cs="Arial"/>
          <w:szCs w:val="20"/>
        </w:rPr>
      </w:pPr>
      <w:r w:rsidRPr="00DE7E18">
        <w:rPr>
          <w:rFonts w:cs="Arial"/>
          <w:szCs w:val="20"/>
        </w:rPr>
        <w:t xml:space="preserve">The PCBU must make </w:t>
      </w:r>
      <w:r>
        <w:rPr>
          <w:rFonts w:cs="Arial"/>
          <w:szCs w:val="20"/>
        </w:rPr>
        <w:t>w</w:t>
      </w:r>
      <w:r w:rsidR="0020079A">
        <w:rPr>
          <w:rFonts w:cs="Arial"/>
          <w:szCs w:val="20"/>
        </w:rPr>
        <w:t xml:space="preserve">orkers aware of the hazards associated with the use of </w:t>
      </w:r>
      <w:r w:rsidR="00FE484A">
        <w:rPr>
          <w:rFonts w:cs="Arial"/>
          <w:szCs w:val="20"/>
        </w:rPr>
        <w:t>concrete pumping equipment</w:t>
      </w:r>
      <w:r w:rsidR="0020079A">
        <w:rPr>
          <w:rFonts w:cs="Arial"/>
          <w:szCs w:val="20"/>
        </w:rPr>
        <w:t xml:space="preserve">, including the process for reporting safety incidents. </w:t>
      </w:r>
    </w:p>
    <w:p w14:paraId="7E67B23F" w14:textId="3F76344D" w:rsidR="0020079A" w:rsidRPr="00EE1943" w:rsidRDefault="0020079A" w:rsidP="002F47CC">
      <w:pPr>
        <w:rPr>
          <w:rFonts w:cs="Arial"/>
          <w:szCs w:val="20"/>
        </w:rPr>
      </w:pPr>
      <w:r w:rsidRPr="004C040A">
        <w:rPr>
          <w:rFonts w:cs="Arial"/>
          <w:szCs w:val="20"/>
        </w:rPr>
        <w:t>When discussing health and safety matters with workers, a consultative approach should be taken to allow workers a reasonable opportunity to express views before any decision is made</w:t>
      </w:r>
      <w:r>
        <w:rPr>
          <w:rFonts w:cs="Arial"/>
          <w:szCs w:val="20"/>
        </w:rPr>
        <w:t>.</w:t>
      </w:r>
    </w:p>
    <w:p w14:paraId="5F1BBF6B" w14:textId="77777777" w:rsidR="002F47CC" w:rsidRDefault="002F47CC" w:rsidP="005B01F6">
      <w:pPr>
        <w:pStyle w:val="Heading2"/>
      </w:pPr>
      <w:bookmarkStart w:id="20" w:name="_Toc87868300"/>
      <w:r>
        <w:t>Other persons at the workplace</w:t>
      </w:r>
      <w:bookmarkEnd w:id="20"/>
    </w:p>
    <w:p w14:paraId="468B54C5" w14:textId="77777777" w:rsidR="002F47CC" w:rsidRPr="00E333C3" w:rsidRDefault="002F47CC" w:rsidP="002F47CC">
      <w:pPr>
        <w:pStyle w:val="Boxed"/>
        <w:rPr>
          <w:rStyle w:val="Emphasised"/>
        </w:rPr>
      </w:pPr>
      <w:r w:rsidRPr="00E333C3">
        <w:rPr>
          <w:rStyle w:val="Emphasised"/>
        </w:rPr>
        <w:t>WHS Act section 29</w:t>
      </w:r>
    </w:p>
    <w:p w14:paraId="6A3FEECB" w14:textId="77777777" w:rsidR="002F47CC" w:rsidRPr="00E333C3" w:rsidRDefault="002F47CC" w:rsidP="002F47CC">
      <w:pPr>
        <w:pStyle w:val="Boxed"/>
      </w:pPr>
      <w:r w:rsidRPr="00E333C3">
        <w:t>Duties of other persons at the workplace</w:t>
      </w:r>
    </w:p>
    <w:p w14:paraId="295BEDB8" w14:textId="1827CDE9" w:rsidR="007A5999" w:rsidRDefault="002F47CC" w:rsidP="002F47CC">
      <w:r w:rsidRPr="00405362">
        <w:lastRenderedPageBreak/>
        <w:t xml:space="preserve">Other persons at the workplace, </w:t>
      </w:r>
      <w:r w:rsidR="00F85DE1">
        <w:t>such as</w:t>
      </w:r>
      <w:r w:rsidR="00F85DE1" w:rsidRPr="00405362">
        <w:t xml:space="preserve"> </w:t>
      </w:r>
      <w:r w:rsidRPr="00405362">
        <w:t>visitors, must take reasonable care for their own health and safety and must take</w:t>
      </w:r>
      <w:r w:rsidR="00DE7E18">
        <w:t xml:space="preserve"> reasonable</w:t>
      </w:r>
      <w:r w:rsidRPr="00405362">
        <w:t xml:space="preserve"> care not to adversely affect other people’s health and safety. They must comply, so far as they are reasonably able, with reasonable instructions given by the PCBU to allow that person to comply with the WHS Act. If PPE is provided by the business or undertaking, other persons at the workplace must, so far as they are reasonably able, use or wear it in accordance with the information, instruction and training provided.</w:t>
      </w:r>
    </w:p>
    <w:p w14:paraId="37F2F207" w14:textId="371DAC0E" w:rsidR="007A5999" w:rsidRDefault="007A5999" w:rsidP="005B01F6">
      <w:pPr>
        <w:pStyle w:val="Heading2"/>
      </w:pPr>
      <w:bookmarkStart w:id="21" w:name="_Toc87868301"/>
      <w:r>
        <w:t>WHS laws in your state or territory</w:t>
      </w:r>
      <w:bookmarkEnd w:id="21"/>
    </w:p>
    <w:p w14:paraId="57EADB9C" w14:textId="77777777" w:rsidR="007A5999" w:rsidRDefault="007A5999" w:rsidP="007A5999">
      <w:r w:rsidRPr="004C040A">
        <w:t xml:space="preserve">The Commonwealth, </w:t>
      </w:r>
      <w:proofErr w:type="gramStart"/>
      <w:r w:rsidRPr="004C040A">
        <w:t>state</w:t>
      </w:r>
      <w:proofErr w:type="gramEnd"/>
      <w:r w:rsidRPr="004C040A">
        <w:t xml:space="preserve"> and territory WHS regulators are responsible for enforcing WHS laws. They make decisions about whether you </w:t>
      </w:r>
      <w:proofErr w:type="gramStart"/>
      <w:r w:rsidRPr="004C040A">
        <w:t>are in com</w:t>
      </w:r>
      <w:r>
        <w:t>pliance with</w:t>
      </w:r>
      <w:proofErr w:type="gramEnd"/>
      <w:r>
        <w:t xml:space="preserve"> the requirements.</w:t>
      </w:r>
    </w:p>
    <w:p w14:paraId="67F7C5EA" w14:textId="28FF9684" w:rsidR="007A5999" w:rsidRPr="004C040A" w:rsidRDefault="007A5999" w:rsidP="007A5999">
      <w:r w:rsidRPr="004C040A">
        <w:t xml:space="preserve">WHS laws are not the same </w:t>
      </w:r>
      <w:r>
        <w:t>across Australia</w:t>
      </w:r>
      <w:r w:rsidRPr="004C040A">
        <w:t>. If you need help</w:t>
      </w:r>
      <w:r>
        <w:t xml:space="preserve"> understanding your WHS requirements,</w:t>
      </w:r>
      <w:r w:rsidRPr="004C040A">
        <w:t xml:space="preserve"> please contact your </w:t>
      </w:r>
      <w:hyperlink r:id="rId20" w:history="1">
        <w:r w:rsidRPr="00B01E2C">
          <w:rPr>
            <w:rStyle w:val="Hyperlink"/>
          </w:rPr>
          <w:t>WHS regulator</w:t>
        </w:r>
      </w:hyperlink>
      <w:r w:rsidRPr="004C040A">
        <w:t>.</w:t>
      </w:r>
    </w:p>
    <w:p w14:paraId="27707E79" w14:textId="1FE4DD3C" w:rsidR="007A5999" w:rsidRDefault="007A5999" w:rsidP="007A5999">
      <w:pPr>
        <w:rPr>
          <w:i/>
          <w:sz w:val="20"/>
          <w:szCs w:val="20"/>
        </w:rPr>
      </w:pPr>
      <w:r w:rsidRPr="00046841">
        <w:t xml:space="preserve">Further information on work health and safety duties is in the </w:t>
      </w:r>
      <w:hyperlink r:id="rId21" w:history="1">
        <w:r w:rsidR="009769E0">
          <w:rPr>
            <w:rStyle w:val="Hyperlink"/>
          </w:rPr>
          <w:t xml:space="preserve">model Code of Practice: </w:t>
        </w:r>
        <w:r w:rsidR="009769E0" w:rsidRPr="00421F30">
          <w:rPr>
            <w:rStyle w:val="Hyperlink"/>
            <w:i/>
            <w:iCs/>
          </w:rPr>
          <w:t>Managing the risks of plant in the workplace</w:t>
        </w:r>
        <w:r w:rsidR="00FF56B4">
          <w:rPr>
            <w:rStyle w:val="Hyperlink"/>
          </w:rPr>
          <w:t xml:space="preserve"> and the model Code of Practice: </w:t>
        </w:r>
        <w:r w:rsidR="00FF56B4">
          <w:rPr>
            <w:rStyle w:val="Hyperlink"/>
            <w:i/>
            <w:iCs/>
          </w:rPr>
          <w:t>How to manage work health and safety risks</w:t>
        </w:r>
        <w:r w:rsidR="009769E0">
          <w:rPr>
            <w:rStyle w:val="Hyperlink"/>
          </w:rPr>
          <w:t>.</w:t>
        </w:r>
      </w:hyperlink>
      <w:r w:rsidRPr="00046841">
        <w:t xml:space="preserve"> </w:t>
      </w:r>
    </w:p>
    <w:p w14:paraId="085E5F45" w14:textId="23838B2E" w:rsidR="007A5999" w:rsidRDefault="007A5999" w:rsidP="007A5999"/>
    <w:p w14:paraId="087F1C6F" w14:textId="2A066ABF" w:rsidR="00A9552B" w:rsidRDefault="00A9552B" w:rsidP="007A5999"/>
    <w:p w14:paraId="5339DAEE" w14:textId="746C8E7C" w:rsidR="00A9552B" w:rsidRDefault="00A9552B" w:rsidP="007A5999"/>
    <w:p w14:paraId="03A30FFB" w14:textId="26F4F68C" w:rsidR="00A9552B" w:rsidRDefault="00A9552B" w:rsidP="007A5999"/>
    <w:p w14:paraId="1EA31F25" w14:textId="6BD546C6" w:rsidR="00A9552B" w:rsidRDefault="00A9552B" w:rsidP="007A5999"/>
    <w:p w14:paraId="70090E11" w14:textId="5CFCB9E1" w:rsidR="00A9552B" w:rsidRDefault="00A9552B" w:rsidP="007A5999"/>
    <w:p w14:paraId="6673D2CA" w14:textId="3799C59E" w:rsidR="00A9552B" w:rsidRDefault="00A9552B" w:rsidP="007A5999"/>
    <w:p w14:paraId="213F11CC" w14:textId="402786AD" w:rsidR="00A9552B" w:rsidRDefault="00A9552B" w:rsidP="007A5999"/>
    <w:p w14:paraId="47666C38" w14:textId="1C125628" w:rsidR="00A9552B" w:rsidRDefault="00A9552B" w:rsidP="007A5999"/>
    <w:p w14:paraId="067FF51B" w14:textId="5B06E9E8" w:rsidR="00A9552B" w:rsidRDefault="00A9552B" w:rsidP="007A5999"/>
    <w:p w14:paraId="33485FBE" w14:textId="43A514FF" w:rsidR="00A9552B" w:rsidRDefault="00A9552B" w:rsidP="007A5999"/>
    <w:p w14:paraId="2F234797" w14:textId="2D8D90B9" w:rsidR="00A9552B" w:rsidRDefault="00A9552B" w:rsidP="007A5999"/>
    <w:p w14:paraId="2AF5E49F" w14:textId="329C7A0E" w:rsidR="00A9552B" w:rsidRDefault="00A9552B" w:rsidP="007A5999"/>
    <w:p w14:paraId="38032EBF" w14:textId="23A0852A" w:rsidR="00A9552B" w:rsidRDefault="00A9552B" w:rsidP="007A5999"/>
    <w:p w14:paraId="60215B1F" w14:textId="333E3065" w:rsidR="00A9552B" w:rsidRDefault="00A9552B" w:rsidP="007A5999"/>
    <w:p w14:paraId="73D36569" w14:textId="590C01D6" w:rsidR="00A9552B" w:rsidRDefault="00A9552B" w:rsidP="007A5999"/>
    <w:p w14:paraId="3CAF4DE7" w14:textId="7B955C2A" w:rsidR="00A9552B" w:rsidRDefault="00A9552B" w:rsidP="007A5999"/>
    <w:p w14:paraId="2BFD9E96" w14:textId="1167D090" w:rsidR="00A9552B" w:rsidRDefault="00A9552B" w:rsidP="007A5999"/>
    <w:p w14:paraId="56B8E8DF" w14:textId="070AE0E1" w:rsidR="00A9552B" w:rsidRDefault="00A9552B" w:rsidP="007A5999"/>
    <w:p w14:paraId="2F999C9C" w14:textId="77777777" w:rsidR="00A9552B" w:rsidRDefault="00A9552B" w:rsidP="00A9552B">
      <w:pPr>
        <w:pStyle w:val="Heading1"/>
      </w:pPr>
      <w:bookmarkStart w:id="22" w:name="_Toc87868302"/>
      <w:r>
        <w:lastRenderedPageBreak/>
        <w:t>Managing health and safety risks</w:t>
      </w:r>
      <w:bookmarkEnd w:id="22"/>
      <w:r>
        <w:t xml:space="preserve"> </w:t>
      </w:r>
    </w:p>
    <w:p w14:paraId="7F2C551E" w14:textId="3019F710" w:rsidR="00A9552B" w:rsidRDefault="00A9552B" w:rsidP="00A9552B">
      <w:pPr>
        <w:rPr>
          <w:rFonts w:cs="Arial"/>
        </w:rPr>
      </w:pPr>
      <w:r>
        <w:t xml:space="preserve">As a PCBU, you must manage the health and safety risks associated with concrete pumping in the workplace. </w:t>
      </w:r>
      <w:r w:rsidR="00EB7057">
        <w:rPr>
          <w:rFonts w:cs="Arial"/>
        </w:rPr>
        <w:t>In concrete pumping operations</w:t>
      </w:r>
      <w:r w:rsidR="0006391B">
        <w:rPr>
          <w:rFonts w:cs="Arial"/>
        </w:rPr>
        <w:t>,</w:t>
      </w:r>
      <w:r w:rsidR="00EB7057">
        <w:rPr>
          <w:rFonts w:cs="Arial"/>
        </w:rPr>
        <w:t xml:space="preserve"> risks may arise from known hazards including, but not limited to:</w:t>
      </w:r>
      <w:r w:rsidRPr="00F13ACD">
        <w:rPr>
          <w:rFonts w:cs="Arial"/>
        </w:rPr>
        <w:t xml:space="preserve"> </w:t>
      </w:r>
    </w:p>
    <w:p w14:paraId="62CA6292" w14:textId="77777777" w:rsidR="00A9552B" w:rsidRDefault="00A9552B" w:rsidP="00A9552B">
      <w:pPr>
        <w:pStyle w:val="ListBullet2"/>
      </w:pPr>
      <w:r>
        <w:t>Plant and equipment, including:</w:t>
      </w:r>
    </w:p>
    <w:p w14:paraId="093472DA" w14:textId="77777777" w:rsidR="00A9552B" w:rsidRDefault="00A9552B" w:rsidP="00A9552B">
      <w:pPr>
        <w:pStyle w:val="ListBullet"/>
        <w:numPr>
          <w:ilvl w:val="1"/>
          <w:numId w:val="1"/>
        </w:numPr>
        <w:rPr>
          <w:rFonts w:cs="Arial"/>
        </w:rPr>
      </w:pPr>
      <w:r>
        <w:rPr>
          <w:rFonts w:cs="Arial"/>
        </w:rPr>
        <w:t>concrete placing booms</w:t>
      </w:r>
    </w:p>
    <w:p w14:paraId="3C26D9AE" w14:textId="48FCF116" w:rsidR="00A9552B" w:rsidRDefault="00A9552B" w:rsidP="00A9552B">
      <w:pPr>
        <w:pStyle w:val="ListBullet"/>
        <w:numPr>
          <w:ilvl w:val="1"/>
          <w:numId w:val="1"/>
        </w:numPr>
        <w:rPr>
          <w:rFonts w:cs="Arial"/>
        </w:rPr>
      </w:pPr>
      <w:r>
        <w:rPr>
          <w:rFonts w:cs="Arial"/>
        </w:rPr>
        <w:t>pump gauge</w:t>
      </w:r>
      <w:r w:rsidR="00BA7DFB">
        <w:rPr>
          <w:rFonts w:cs="Arial"/>
        </w:rPr>
        <w:t>s</w:t>
      </w:r>
    </w:p>
    <w:p w14:paraId="3979C2CD" w14:textId="77777777" w:rsidR="00A9552B" w:rsidRDefault="00A9552B" w:rsidP="00A9552B">
      <w:pPr>
        <w:pStyle w:val="ListBullet"/>
        <w:numPr>
          <w:ilvl w:val="1"/>
          <w:numId w:val="1"/>
        </w:numPr>
        <w:rPr>
          <w:rFonts w:cs="Arial"/>
        </w:rPr>
      </w:pPr>
      <w:r>
        <w:rPr>
          <w:rFonts w:cs="Arial"/>
        </w:rPr>
        <w:t>concrete pipelines</w:t>
      </w:r>
    </w:p>
    <w:p w14:paraId="0F32FD1B" w14:textId="77777777" w:rsidR="00A9552B" w:rsidRDefault="00A9552B" w:rsidP="00A9552B">
      <w:pPr>
        <w:pStyle w:val="ListBullet"/>
        <w:numPr>
          <w:ilvl w:val="1"/>
          <w:numId w:val="1"/>
        </w:numPr>
        <w:rPr>
          <w:rFonts w:cs="Arial"/>
        </w:rPr>
      </w:pPr>
      <w:r>
        <w:rPr>
          <w:rFonts w:cs="Arial"/>
        </w:rPr>
        <w:t>pipe clamps</w:t>
      </w:r>
    </w:p>
    <w:p w14:paraId="3224A4FD" w14:textId="77777777" w:rsidR="00A9552B" w:rsidRDefault="00A9552B" w:rsidP="00A9552B">
      <w:pPr>
        <w:pStyle w:val="ListBullet"/>
        <w:numPr>
          <w:ilvl w:val="1"/>
          <w:numId w:val="1"/>
        </w:numPr>
        <w:rPr>
          <w:rFonts w:cs="Arial"/>
        </w:rPr>
      </w:pPr>
      <w:r>
        <w:rPr>
          <w:rFonts w:cs="Arial"/>
        </w:rPr>
        <w:t>anchor brackets</w:t>
      </w:r>
    </w:p>
    <w:p w14:paraId="42DA4FE2" w14:textId="3487464D" w:rsidR="00A9552B" w:rsidRDefault="00A9552B" w:rsidP="00A9552B">
      <w:pPr>
        <w:pStyle w:val="ListBullet"/>
        <w:numPr>
          <w:ilvl w:val="1"/>
          <w:numId w:val="1"/>
        </w:numPr>
        <w:rPr>
          <w:rFonts w:cs="Arial"/>
        </w:rPr>
      </w:pPr>
      <w:r>
        <w:rPr>
          <w:rFonts w:cs="Arial"/>
        </w:rPr>
        <w:t>pipe</w:t>
      </w:r>
      <w:r w:rsidR="00984668">
        <w:rPr>
          <w:rFonts w:cs="Arial"/>
        </w:rPr>
        <w:t>s</w:t>
      </w:r>
    </w:p>
    <w:p w14:paraId="4C376000" w14:textId="2AB9C26B" w:rsidR="00A9552B" w:rsidRDefault="00A9552B" w:rsidP="00A9552B">
      <w:pPr>
        <w:pStyle w:val="ListBullet"/>
        <w:numPr>
          <w:ilvl w:val="1"/>
          <w:numId w:val="1"/>
        </w:numPr>
        <w:rPr>
          <w:rFonts w:cs="Arial"/>
        </w:rPr>
      </w:pPr>
      <w:r>
        <w:rPr>
          <w:rFonts w:cs="Arial"/>
        </w:rPr>
        <w:t>delivery hose</w:t>
      </w:r>
      <w:r w:rsidR="00BA7DFB">
        <w:rPr>
          <w:rFonts w:cs="Arial"/>
        </w:rPr>
        <w:t>s</w:t>
      </w:r>
    </w:p>
    <w:p w14:paraId="036AC41C" w14:textId="193A1829" w:rsidR="00A9552B" w:rsidRDefault="00A9552B" w:rsidP="00A9552B">
      <w:pPr>
        <w:pStyle w:val="ListBullet"/>
        <w:numPr>
          <w:ilvl w:val="1"/>
          <w:numId w:val="1"/>
        </w:numPr>
        <w:rPr>
          <w:rFonts w:cs="Arial"/>
        </w:rPr>
      </w:pPr>
      <w:r>
        <w:rPr>
          <w:rFonts w:cs="Arial"/>
        </w:rPr>
        <w:t>receiving hopper</w:t>
      </w:r>
      <w:r w:rsidR="00BA7DFB">
        <w:rPr>
          <w:rFonts w:cs="Arial"/>
        </w:rPr>
        <w:t>s</w:t>
      </w:r>
    </w:p>
    <w:p w14:paraId="64BD897A" w14:textId="2B1AEE63" w:rsidR="00E8366F" w:rsidRDefault="00E8366F" w:rsidP="00A9552B">
      <w:pPr>
        <w:pStyle w:val="ListBullet"/>
        <w:numPr>
          <w:ilvl w:val="1"/>
          <w:numId w:val="1"/>
        </w:numPr>
        <w:rPr>
          <w:rFonts w:cs="Arial"/>
        </w:rPr>
      </w:pPr>
      <w:r>
        <w:rPr>
          <w:rFonts w:cs="Arial"/>
        </w:rPr>
        <w:t>outriggers</w:t>
      </w:r>
    </w:p>
    <w:p w14:paraId="31F20D10" w14:textId="2081114A" w:rsidR="00A9552B" w:rsidRDefault="00A9552B" w:rsidP="00B67097">
      <w:pPr>
        <w:pStyle w:val="ListBullet2"/>
      </w:pPr>
      <w:r w:rsidRPr="00737B5E">
        <w:t>Placement of plant and equipment, for example:</w:t>
      </w:r>
    </w:p>
    <w:p w14:paraId="2DEBDCB4" w14:textId="77777777" w:rsidR="00A9552B" w:rsidRPr="00EB7057" w:rsidRDefault="00A9552B" w:rsidP="00B67097">
      <w:pPr>
        <w:pStyle w:val="ListBullet"/>
        <w:numPr>
          <w:ilvl w:val="1"/>
          <w:numId w:val="1"/>
        </w:numPr>
        <w:rPr>
          <w:rFonts w:cs="Arial"/>
        </w:rPr>
      </w:pPr>
      <w:r w:rsidRPr="00B67097">
        <w:rPr>
          <w:rFonts w:cs="Arial"/>
        </w:rPr>
        <w:t xml:space="preserve">proximity to traffic, members of the public, powerlines, other plant, </w:t>
      </w:r>
      <w:proofErr w:type="gramStart"/>
      <w:r w:rsidRPr="00B67097">
        <w:rPr>
          <w:rFonts w:cs="Arial"/>
        </w:rPr>
        <w:t>structures</w:t>
      </w:r>
      <w:proofErr w:type="gramEnd"/>
      <w:r w:rsidRPr="00EB7057">
        <w:rPr>
          <w:rFonts w:cs="Arial"/>
        </w:rPr>
        <w:t xml:space="preserve"> and trenches</w:t>
      </w:r>
    </w:p>
    <w:p w14:paraId="4C7EC094" w14:textId="77777777" w:rsidR="00A9552B" w:rsidRPr="00EB7057" w:rsidRDefault="00A9552B" w:rsidP="00B67097">
      <w:pPr>
        <w:pStyle w:val="ListBullet"/>
        <w:numPr>
          <w:ilvl w:val="1"/>
          <w:numId w:val="1"/>
        </w:numPr>
        <w:rPr>
          <w:rFonts w:cs="Arial"/>
        </w:rPr>
      </w:pPr>
      <w:r w:rsidRPr="00EB7057">
        <w:rPr>
          <w:rFonts w:cs="Arial"/>
        </w:rPr>
        <w:t>ground stability</w:t>
      </w:r>
    </w:p>
    <w:p w14:paraId="35AEC9C7" w14:textId="77777777" w:rsidR="00A9552B" w:rsidRDefault="00A9552B" w:rsidP="00A9552B">
      <w:pPr>
        <w:pStyle w:val="ListBullet2"/>
      </w:pPr>
      <w:r w:rsidRPr="00783556">
        <w:t>Tasks, including</w:t>
      </w:r>
      <w:r>
        <w:t>:</w:t>
      </w:r>
    </w:p>
    <w:p w14:paraId="0D7FB33C" w14:textId="77777777" w:rsidR="00A9552B" w:rsidRPr="00B67097" w:rsidRDefault="00A9552B" w:rsidP="00B67097">
      <w:pPr>
        <w:pStyle w:val="ListBullet"/>
        <w:numPr>
          <w:ilvl w:val="1"/>
          <w:numId w:val="1"/>
        </w:numPr>
        <w:rPr>
          <w:rFonts w:cs="Arial"/>
        </w:rPr>
      </w:pPr>
      <w:r w:rsidRPr="00B67097">
        <w:rPr>
          <w:rFonts w:cs="Arial"/>
        </w:rPr>
        <w:t>concrete delivery</w:t>
      </w:r>
    </w:p>
    <w:p w14:paraId="770BB366" w14:textId="596FD8E6" w:rsidR="00A9552B" w:rsidRDefault="00A9552B" w:rsidP="00B67097">
      <w:pPr>
        <w:pStyle w:val="ListBullet"/>
        <w:numPr>
          <w:ilvl w:val="1"/>
          <w:numId w:val="1"/>
        </w:numPr>
        <w:rPr>
          <w:rFonts w:cs="Arial"/>
        </w:rPr>
      </w:pPr>
      <w:r w:rsidRPr="00B67097">
        <w:rPr>
          <w:rFonts w:cs="Arial"/>
        </w:rPr>
        <w:t>pump and boom operation</w:t>
      </w:r>
    </w:p>
    <w:p w14:paraId="32E0C234" w14:textId="45BF426A" w:rsidR="00984668" w:rsidRPr="00B67097" w:rsidRDefault="00984668" w:rsidP="00B67097">
      <w:pPr>
        <w:pStyle w:val="ListBullet"/>
        <w:numPr>
          <w:ilvl w:val="1"/>
          <w:numId w:val="1"/>
        </w:numPr>
        <w:rPr>
          <w:rFonts w:cs="Arial"/>
        </w:rPr>
      </w:pPr>
      <w:r>
        <w:rPr>
          <w:rFonts w:cs="Arial"/>
        </w:rPr>
        <w:t xml:space="preserve">concrete pipeline handling, </w:t>
      </w:r>
      <w:proofErr w:type="gramStart"/>
      <w:r>
        <w:rPr>
          <w:rFonts w:cs="Arial"/>
        </w:rPr>
        <w:t>erection</w:t>
      </w:r>
      <w:proofErr w:type="gramEnd"/>
      <w:r>
        <w:rPr>
          <w:rFonts w:cs="Arial"/>
        </w:rPr>
        <w:t xml:space="preserve"> and dismantling</w:t>
      </w:r>
    </w:p>
    <w:p w14:paraId="16EE4F83" w14:textId="5563B838" w:rsidR="00A9552B" w:rsidRDefault="00A9552B" w:rsidP="00B67097">
      <w:pPr>
        <w:pStyle w:val="ListBullet"/>
        <w:numPr>
          <w:ilvl w:val="1"/>
          <w:numId w:val="1"/>
        </w:numPr>
        <w:rPr>
          <w:rFonts w:cs="Arial"/>
        </w:rPr>
      </w:pPr>
      <w:r w:rsidRPr="00B67097">
        <w:rPr>
          <w:rFonts w:cs="Arial"/>
        </w:rPr>
        <w:t>concrete pouring</w:t>
      </w:r>
    </w:p>
    <w:p w14:paraId="6D9F22C5" w14:textId="083F0A53" w:rsidR="00984668" w:rsidRPr="00B67097" w:rsidRDefault="00984668" w:rsidP="00B67097">
      <w:pPr>
        <w:pStyle w:val="ListBullet"/>
        <w:numPr>
          <w:ilvl w:val="1"/>
          <w:numId w:val="1"/>
        </w:numPr>
        <w:rPr>
          <w:rFonts w:cs="Arial"/>
        </w:rPr>
      </w:pPr>
      <w:r>
        <w:rPr>
          <w:rFonts w:cs="Arial"/>
        </w:rPr>
        <w:t>pump relocation (internal climbing)</w:t>
      </w:r>
    </w:p>
    <w:p w14:paraId="4F6D0704" w14:textId="77777777" w:rsidR="00A9552B" w:rsidRPr="00B67097" w:rsidRDefault="00A9552B" w:rsidP="00B67097">
      <w:pPr>
        <w:pStyle w:val="ListBullet"/>
        <w:numPr>
          <w:ilvl w:val="1"/>
          <w:numId w:val="1"/>
        </w:numPr>
        <w:rPr>
          <w:rFonts w:cs="Arial"/>
        </w:rPr>
      </w:pPr>
      <w:r w:rsidRPr="00B67097">
        <w:rPr>
          <w:rFonts w:cs="Arial"/>
        </w:rPr>
        <w:t>line cleaning</w:t>
      </w:r>
    </w:p>
    <w:p w14:paraId="24B307A9" w14:textId="77777777" w:rsidR="00A9552B" w:rsidRPr="00B67097" w:rsidRDefault="00A9552B" w:rsidP="00B67097">
      <w:pPr>
        <w:pStyle w:val="ListBullet"/>
        <w:numPr>
          <w:ilvl w:val="1"/>
          <w:numId w:val="1"/>
        </w:numPr>
        <w:rPr>
          <w:rFonts w:cs="Arial"/>
        </w:rPr>
      </w:pPr>
      <w:r w:rsidRPr="00B67097">
        <w:rPr>
          <w:rFonts w:cs="Arial"/>
        </w:rPr>
        <w:t>pump cleaning</w:t>
      </w:r>
    </w:p>
    <w:p w14:paraId="0339A4C2" w14:textId="77777777" w:rsidR="00A9552B" w:rsidRPr="00B67097" w:rsidRDefault="00A9552B" w:rsidP="00B67097">
      <w:pPr>
        <w:pStyle w:val="ListBullet"/>
        <w:numPr>
          <w:ilvl w:val="1"/>
          <w:numId w:val="1"/>
        </w:numPr>
        <w:rPr>
          <w:rFonts w:cs="Arial"/>
        </w:rPr>
      </w:pPr>
      <w:r w:rsidRPr="00B67097">
        <w:rPr>
          <w:rFonts w:cs="Arial"/>
        </w:rPr>
        <w:t>road travel</w:t>
      </w:r>
    </w:p>
    <w:p w14:paraId="6A6F82A1" w14:textId="341C9B65" w:rsidR="00EB7057" w:rsidRDefault="00A9552B" w:rsidP="00EB7057">
      <w:pPr>
        <w:pStyle w:val="ListBullet2"/>
      </w:pPr>
      <w:r>
        <w:t>By-products, such as fumes</w:t>
      </w:r>
      <w:r w:rsidR="004B22AF">
        <w:t xml:space="preserve">, </w:t>
      </w:r>
      <w:proofErr w:type="gramStart"/>
      <w:r w:rsidR="004B22AF">
        <w:t>dust</w:t>
      </w:r>
      <w:proofErr w:type="gramEnd"/>
      <w:r>
        <w:t xml:space="preserve"> and noise</w:t>
      </w:r>
      <w:r w:rsidR="00EB7057">
        <w:t>.</w:t>
      </w:r>
      <w:r>
        <w:t xml:space="preserve"> </w:t>
      </w:r>
    </w:p>
    <w:p w14:paraId="7E208D58" w14:textId="77777777" w:rsidR="004A4B08" w:rsidRDefault="004A4B08" w:rsidP="004A4B08">
      <w:pPr>
        <w:pStyle w:val="ListBullet2"/>
        <w:numPr>
          <w:ilvl w:val="0"/>
          <w:numId w:val="0"/>
        </w:numPr>
        <w:rPr>
          <w:rFonts w:eastAsiaTheme="minorHAnsi" w:cstheme="minorBidi"/>
        </w:rPr>
      </w:pPr>
    </w:p>
    <w:p w14:paraId="2D6A39F4" w14:textId="1BF5BD99" w:rsidR="00EB7057" w:rsidRDefault="004A4B08">
      <w:pPr>
        <w:pStyle w:val="ListBullet2"/>
        <w:numPr>
          <w:ilvl w:val="0"/>
          <w:numId w:val="0"/>
        </w:numPr>
        <w:rPr>
          <w:rFonts w:eastAsiaTheme="minorHAnsi" w:cstheme="minorBidi"/>
        </w:rPr>
      </w:pPr>
      <w:r w:rsidRPr="00EB7057">
        <w:rPr>
          <w:rFonts w:eastAsiaTheme="minorHAnsi" w:cstheme="minorBidi"/>
        </w:rPr>
        <w:t xml:space="preserve">This document discusses the </w:t>
      </w:r>
      <w:r w:rsidR="00984668">
        <w:rPr>
          <w:rFonts w:eastAsiaTheme="minorHAnsi" w:cstheme="minorBidi"/>
        </w:rPr>
        <w:t xml:space="preserve">hazards and </w:t>
      </w:r>
      <w:r w:rsidRPr="00EB7057">
        <w:rPr>
          <w:rFonts w:eastAsiaTheme="minorHAnsi" w:cstheme="minorBidi"/>
        </w:rPr>
        <w:t>risks listed above, including appropriate control measures.</w:t>
      </w:r>
    </w:p>
    <w:p w14:paraId="1C6AF46A" w14:textId="197038B8" w:rsidR="00A9552B" w:rsidRPr="008B0A53" w:rsidRDefault="00A9552B" w:rsidP="00381380">
      <w:pPr>
        <w:pStyle w:val="Heading2"/>
      </w:pPr>
      <w:bookmarkStart w:id="23" w:name="_Toc68600748"/>
      <w:bookmarkStart w:id="24" w:name="_Toc68600898"/>
      <w:bookmarkStart w:id="25" w:name="_Toc68764436"/>
      <w:bookmarkStart w:id="26" w:name="_Toc69386820"/>
      <w:bookmarkStart w:id="27" w:name="_Toc69392250"/>
      <w:bookmarkStart w:id="28" w:name="_Toc87868303"/>
      <w:bookmarkEnd w:id="23"/>
      <w:bookmarkEnd w:id="24"/>
      <w:bookmarkEnd w:id="25"/>
      <w:bookmarkEnd w:id="26"/>
      <w:bookmarkEnd w:id="27"/>
      <w:r w:rsidRPr="008B0A53">
        <w:t>Consultation</w:t>
      </w:r>
      <w:bookmarkEnd w:id="28"/>
      <w:r w:rsidRPr="008B0A53">
        <w:t xml:space="preserve"> </w:t>
      </w:r>
    </w:p>
    <w:p w14:paraId="4E2F570E" w14:textId="00B05237" w:rsidR="00A9552B" w:rsidRPr="0052539E" w:rsidRDefault="00A9552B" w:rsidP="00A9552B">
      <w:pPr>
        <w:rPr>
          <w:bCs/>
        </w:rPr>
      </w:pPr>
      <w:r w:rsidRPr="0052539E">
        <w:rPr>
          <w:bCs/>
        </w:rPr>
        <w:t>You must consult</w:t>
      </w:r>
      <w:r w:rsidR="00BA0F77">
        <w:rPr>
          <w:bCs/>
        </w:rPr>
        <w:t>, so far as is reasonably practicable,</w:t>
      </w:r>
      <w:r w:rsidRPr="0052539E">
        <w:rPr>
          <w:bCs/>
        </w:rPr>
        <w:t xml:space="preserve"> with your workers and their elected health and safety representatives (if any) about health and safety at your workplace. </w:t>
      </w:r>
    </w:p>
    <w:p w14:paraId="5877AC0D" w14:textId="439E31C8" w:rsidR="00381380" w:rsidRPr="0052539E" w:rsidRDefault="007D7A14" w:rsidP="00A9552B">
      <w:pPr>
        <w:spacing w:line="254" w:lineRule="auto"/>
        <w:rPr>
          <w:rFonts w:cs="Arial"/>
        </w:rPr>
      </w:pPr>
      <w:r>
        <w:rPr>
          <w:rFonts w:cs="Arial"/>
        </w:rPr>
        <w:t>Workers must be consulted on health and safety matters, including (but not limited to):</w:t>
      </w:r>
    </w:p>
    <w:p w14:paraId="68749D4F" w14:textId="08A8FE57" w:rsidR="00A9552B" w:rsidRPr="0052539E" w:rsidRDefault="00A9552B" w:rsidP="00A9552B">
      <w:pPr>
        <w:pStyle w:val="ListBullet2"/>
      </w:pPr>
      <w:r w:rsidRPr="0052539E">
        <w:t xml:space="preserve">identifying </w:t>
      </w:r>
      <w:r w:rsidR="00BA0F77">
        <w:t xml:space="preserve">hazards and </w:t>
      </w:r>
      <w:r w:rsidRPr="0052539E">
        <w:t>risks associated with the use of concrete pumping equipment</w:t>
      </w:r>
    </w:p>
    <w:p w14:paraId="5CC3CC32" w14:textId="543EB494" w:rsidR="00A9552B" w:rsidRPr="0052539E" w:rsidRDefault="00A9552B" w:rsidP="00A9552B">
      <w:pPr>
        <w:pStyle w:val="ListBullet2"/>
      </w:pPr>
      <w:r w:rsidRPr="0052539E">
        <w:t>making changes to processes or procedures</w:t>
      </w:r>
      <w:r w:rsidR="0006391B">
        <w:t xml:space="preserve"> </w:t>
      </w:r>
      <w:r w:rsidRPr="0052539E">
        <w:t xml:space="preserve"> </w:t>
      </w:r>
    </w:p>
    <w:p w14:paraId="5E7D749A" w14:textId="77777777" w:rsidR="00A9552B" w:rsidRPr="0052539E" w:rsidRDefault="00A9552B" w:rsidP="00A9552B">
      <w:pPr>
        <w:pStyle w:val="ListBullet2"/>
      </w:pPr>
      <w:r w:rsidRPr="0052539E">
        <w:t xml:space="preserve">improving controls put in place to protect workers from the </w:t>
      </w:r>
      <w:r>
        <w:t xml:space="preserve">identified </w:t>
      </w:r>
      <w:r w:rsidRPr="0052539E">
        <w:t xml:space="preserve">risks </w:t>
      </w:r>
    </w:p>
    <w:p w14:paraId="0DEF1B01" w14:textId="3D90A2C6" w:rsidR="00A9552B" w:rsidRPr="0052539E" w:rsidRDefault="00BA0F77" w:rsidP="00A9552B">
      <w:pPr>
        <w:pStyle w:val="ListBullet2"/>
      </w:pPr>
      <w:r w:rsidRPr="00BA0F77">
        <w:t xml:space="preserve">procedures for </w:t>
      </w:r>
      <w:r w:rsidR="00A9552B" w:rsidRPr="0052539E">
        <w:t>resolving health and safety issues</w:t>
      </w:r>
    </w:p>
    <w:p w14:paraId="28EBADC9" w14:textId="70C1666F" w:rsidR="00A9552B" w:rsidRPr="0052539E" w:rsidRDefault="00BA0F77" w:rsidP="00A9552B">
      <w:pPr>
        <w:pStyle w:val="ListBullet2"/>
      </w:pPr>
      <w:r w:rsidRPr="00BA0F77">
        <w:t xml:space="preserve">procedures for </w:t>
      </w:r>
      <w:r w:rsidR="00A9552B" w:rsidRPr="0052539E">
        <w:t xml:space="preserve">monitoring the conditions at the workplace, and </w:t>
      </w:r>
    </w:p>
    <w:p w14:paraId="7476C93D" w14:textId="4683AEBA" w:rsidR="00A9552B" w:rsidRPr="0052539E" w:rsidRDefault="00BA0F77" w:rsidP="00A9552B">
      <w:pPr>
        <w:pStyle w:val="ListBullet2"/>
      </w:pPr>
      <w:r w:rsidRPr="00BA0F77">
        <w:t xml:space="preserve">procedures for </w:t>
      </w:r>
      <w:r w:rsidR="00A9552B" w:rsidRPr="0052539E">
        <w:t xml:space="preserve">providing information and training. </w:t>
      </w:r>
      <w:r w:rsidR="00A9552B" w:rsidRPr="0052539E">
        <w:br/>
      </w:r>
    </w:p>
    <w:p w14:paraId="0C132578" w14:textId="26E8942F" w:rsidR="00A9552B" w:rsidRPr="0052539E" w:rsidRDefault="00A9552B" w:rsidP="00A9552B">
      <w:pPr>
        <w:rPr>
          <w:szCs w:val="20"/>
        </w:rPr>
      </w:pPr>
      <w:r w:rsidRPr="0052539E">
        <w:rPr>
          <w:rFonts w:cs="Arial"/>
        </w:rPr>
        <w:t xml:space="preserve">Participation of your workers in discussions about health and safety is important, as they are most likely to know about the risks of their work. Joint involvement in identifying hazards and </w:t>
      </w:r>
      <w:r w:rsidRPr="0052539E">
        <w:rPr>
          <w:rFonts w:cs="Arial"/>
        </w:rPr>
        <w:lastRenderedPageBreak/>
        <w:t xml:space="preserve">assessing and controlling workplace risks will help build </w:t>
      </w:r>
      <w:r w:rsidR="00EB7057">
        <w:rPr>
          <w:rFonts w:cs="Arial"/>
        </w:rPr>
        <w:t xml:space="preserve">a mutual </w:t>
      </w:r>
      <w:r w:rsidRPr="0052539E">
        <w:rPr>
          <w:rFonts w:cs="Arial"/>
        </w:rPr>
        <w:t>commitment to this process and any changes that may result.</w:t>
      </w:r>
      <w:r w:rsidRPr="0052539E">
        <w:rPr>
          <w:szCs w:val="20"/>
        </w:rPr>
        <w:t xml:space="preserve"> </w:t>
      </w:r>
    </w:p>
    <w:p w14:paraId="55912D42" w14:textId="77777777" w:rsidR="00A9552B" w:rsidRPr="0052539E" w:rsidRDefault="00A9552B" w:rsidP="00A9552B">
      <w:pPr>
        <w:rPr>
          <w:i/>
        </w:rPr>
      </w:pPr>
      <w:r w:rsidRPr="0052539E">
        <w:rPr>
          <w:rFonts w:eastAsia="Calibri"/>
        </w:rPr>
        <w:t xml:space="preserve">Further information on consultation requirements is in the </w:t>
      </w:r>
      <w:hyperlink r:id="rId22" w:history="1">
        <w:r w:rsidRPr="0052539E">
          <w:rPr>
            <w:rFonts w:eastAsia="Calibri"/>
            <w:color w:val="145B85"/>
            <w:u w:val="single"/>
          </w:rPr>
          <w:t>Code of Practice</w:t>
        </w:r>
        <w:r w:rsidRPr="0052539E">
          <w:rPr>
            <w:rFonts w:eastAsia="Calibri"/>
            <w:i/>
            <w:color w:val="145B85"/>
            <w:u w:val="single"/>
          </w:rPr>
          <w:t>: Work health and safety consultation, co-operation and co-ordination</w:t>
        </w:r>
      </w:hyperlink>
      <w:r w:rsidRPr="0052539E">
        <w:rPr>
          <w:rFonts w:eastAsia="Calibri"/>
        </w:rPr>
        <w:t>.</w:t>
      </w:r>
    </w:p>
    <w:p w14:paraId="3D820D73" w14:textId="77777777" w:rsidR="00A9552B" w:rsidRPr="00ED5DC2" w:rsidRDefault="00A9552B" w:rsidP="00381380">
      <w:pPr>
        <w:pStyle w:val="Heading2"/>
      </w:pPr>
      <w:r w:rsidRPr="00ED5DC2" w:rsidDel="00046841">
        <w:t xml:space="preserve"> </w:t>
      </w:r>
      <w:bookmarkStart w:id="29" w:name="_Toc87868304"/>
      <w:r w:rsidRPr="00ED5DC2">
        <w:t>The risk management process</w:t>
      </w:r>
      <w:bookmarkEnd w:id="29"/>
      <w:r w:rsidRPr="00ED5DC2">
        <w:t xml:space="preserve"> </w:t>
      </w:r>
    </w:p>
    <w:p w14:paraId="414AD1C3" w14:textId="77777777" w:rsidR="00A9552B" w:rsidRPr="00ED5DC2" w:rsidRDefault="00A9552B" w:rsidP="00A9552B">
      <w:pPr>
        <w:autoSpaceDE w:val="0"/>
        <w:autoSpaceDN w:val="0"/>
        <w:adjustRightInd w:val="0"/>
        <w:spacing w:after="0"/>
        <w:rPr>
          <w:rFonts w:cs="Arial"/>
          <w:color w:val="000000"/>
          <w:szCs w:val="22"/>
        </w:rPr>
      </w:pPr>
      <w:r w:rsidRPr="00ED5DC2">
        <w:rPr>
          <w:rFonts w:cs="Arial"/>
          <w:color w:val="000000"/>
          <w:szCs w:val="22"/>
        </w:rPr>
        <w:t>Risk management requires you to think about what could go wrong at your workplace and what the consequences could be. Then you must do whatever is reasonably practicable to eliminate or minimise those risks.</w:t>
      </w:r>
      <w:r w:rsidRPr="00ED5DC2">
        <w:rPr>
          <w:rFonts w:cs="Arial"/>
          <w:color w:val="000000"/>
          <w:szCs w:val="22"/>
        </w:rPr>
        <w:br/>
      </w:r>
      <w:r w:rsidRPr="00ED5DC2">
        <w:rPr>
          <w:rFonts w:cs="Arial"/>
          <w:color w:val="000000"/>
          <w:szCs w:val="22"/>
        </w:rPr>
        <w:br/>
        <w:t xml:space="preserve">Risk management involves four steps: </w:t>
      </w:r>
    </w:p>
    <w:p w14:paraId="6E5E0FA3" w14:textId="77777777" w:rsidR="00A9552B" w:rsidRPr="00ED5DC2" w:rsidRDefault="00A9552B" w:rsidP="009A583F">
      <w:pPr>
        <w:numPr>
          <w:ilvl w:val="0"/>
          <w:numId w:val="7"/>
        </w:numPr>
        <w:spacing w:before="120" w:after="0"/>
      </w:pPr>
      <w:r w:rsidRPr="00381380">
        <w:rPr>
          <w:b/>
          <w:bCs/>
        </w:rPr>
        <w:t>Identify hazards</w:t>
      </w:r>
      <w:r w:rsidRPr="00ED5DC2">
        <w:t xml:space="preserve">—find out what could cause harm. </w:t>
      </w:r>
    </w:p>
    <w:p w14:paraId="298ACC57" w14:textId="77777777" w:rsidR="00A9552B" w:rsidRPr="00ED5DC2" w:rsidRDefault="00A9552B" w:rsidP="009A583F">
      <w:pPr>
        <w:numPr>
          <w:ilvl w:val="0"/>
          <w:numId w:val="7"/>
        </w:numPr>
        <w:spacing w:before="120" w:after="0"/>
      </w:pPr>
      <w:r w:rsidRPr="00381380">
        <w:rPr>
          <w:b/>
          <w:bCs/>
        </w:rPr>
        <w:t>Assess risks, if necessary</w:t>
      </w:r>
      <w:r w:rsidRPr="00ED5DC2">
        <w:t xml:space="preserve">—understand the nature of the harm that could be caused by the hazard, how serious the harm could be and the likelihood of it happening. This step may not be necessary if you are dealing with a known risk with known control measures. </w:t>
      </w:r>
    </w:p>
    <w:p w14:paraId="4CCDDD47" w14:textId="2B4EB01B" w:rsidR="00A9552B" w:rsidRPr="00ED5DC2" w:rsidRDefault="00A9552B" w:rsidP="009A583F">
      <w:pPr>
        <w:numPr>
          <w:ilvl w:val="0"/>
          <w:numId w:val="7"/>
        </w:numPr>
        <w:spacing w:before="120" w:after="0"/>
      </w:pPr>
      <w:r w:rsidRPr="00381380">
        <w:rPr>
          <w:b/>
          <w:bCs/>
        </w:rPr>
        <w:t>Control risks</w:t>
      </w:r>
      <w:r w:rsidRPr="00ED5DC2">
        <w:t>—</w:t>
      </w:r>
      <w:r w:rsidR="004B22AF">
        <w:t xml:space="preserve">work through the hierarchy of risk controls to </w:t>
      </w:r>
      <w:r w:rsidRPr="00ED5DC2">
        <w:t xml:space="preserve">implement the most effective control measure that is reasonably practicable in the circumstances and ensure it remains effective over time. </w:t>
      </w:r>
    </w:p>
    <w:p w14:paraId="10AEC510" w14:textId="77777777" w:rsidR="00A9552B" w:rsidRPr="00ED5DC2" w:rsidRDefault="00A9552B" w:rsidP="009A583F">
      <w:pPr>
        <w:numPr>
          <w:ilvl w:val="0"/>
          <w:numId w:val="7"/>
        </w:numPr>
        <w:spacing w:before="120" w:after="0"/>
      </w:pPr>
      <w:r w:rsidRPr="00381380">
        <w:rPr>
          <w:b/>
          <w:bCs/>
        </w:rPr>
        <w:t>Review hazards and control measures</w:t>
      </w:r>
      <w:r w:rsidRPr="00ED5DC2">
        <w:t xml:space="preserve"> to ensure they are working as planned. </w:t>
      </w:r>
    </w:p>
    <w:p w14:paraId="1BCAA93E" w14:textId="77777777" w:rsidR="00A9552B" w:rsidRPr="00ED5DC2" w:rsidRDefault="00A9552B" w:rsidP="00A9552B">
      <w:r w:rsidRPr="00ED5DC2">
        <w:br/>
        <w:t>Determining what control measures are reasonably practicable includes consideration of the availability and suitability of control measures</w:t>
      </w:r>
      <w:r w:rsidRPr="00ED5DC2">
        <w:rPr>
          <w:iCs/>
        </w:rPr>
        <w:t>. C</w:t>
      </w:r>
      <w:r w:rsidRPr="00ED5DC2">
        <w:t>ost may also be relevant, but you must only consider this after you have assessed the extent of the risk and the available ways to eliminate or minimise the risk.</w:t>
      </w:r>
    </w:p>
    <w:p w14:paraId="48CB6C5D" w14:textId="77777777" w:rsidR="00A9552B" w:rsidRPr="00ED5DC2" w:rsidRDefault="00A9552B" w:rsidP="00A9552B">
      <w:pPr>
        <w:rPr>
          <w:i/>
          <w:iCs/>
        </w:rPr>
      </w:pPr>
      <w:r w:rsidRPr="00ED5DC2">
        <w:t xml:space="preserve">Further information on the risk management process is in the </w:t>
      </w:r>
      <w:hyperlink r:id="rId23" w:history="1">
        <w:r w:rsidRPr="00ED5DC2">
          <w:rPr>
            <w:color w:val="145B85"/>
            <w:u w:val="single"/>
          </w:rPr>
          <w:t>Code of Practice</w:t>
        </w:r>
        <w:r w:rsidRPr="00ED5DC2">
          <w:rPr>
            <w:i/>
            <w:iCs/>
            <w:color w:val="145B85"/>
            <w:u w:val="single"/>
          </w:rPr>
          <w:t>: How to manage work health and safety risks</w:t>
        </w:r>
      </w:hyperlink>
      <w:r w:rsidRPr="00ED5DC2">
        <w:rPr>
          <w:i/>
          <w:iCs/>
        </w:rPr>
        <w:t>.</w:t>
      </w:r>
    </w:p>
    <w:p w14:paraId="3F091882" w14:textId="77777777" w:rsidR="00A9552B" w:rsidRPr="00561981" w:rsidRDefault="00A9552B" w:rsidP="00A9552B">
      <w:pPr>
        <w:keepNext/>
        <w:numPr>
          <w:ilvl w:val="2"/>
          <w:numId w:val="6"/>
        </w:numPr>
        <w:tabs>
          <w:tab w:val="left" w:pos="425"/>
        </w:tabs>
        <w:spacing w:before="480" w:after="240"/>
        <w:outlineLvl w:val="1"/>
        <w:rPr>
          <w:color w:val="145B85"/>
          <w:sz w:val="40"/>
        </w:rPr>
      </w:pPr>
      <w:bookmarkStart w:id="30" w:name="_Toc87868305"/>
      <w:r w:rsidRPr="00561981">
        <w:rPr>
          <w:color w:val="145B85"/>
          <w:sz w:val="40"/>
        </w:rPr>
        <w:t>Identify the hazards</w:t>
      </w:r>
      <w:bookmarkEnd w:id="30"/>
      <w:r w:rsidRPr="00561981">
        <w:rPr>
          <w:color w:val="145B85"/>
          <w:sz w:val="40"/>
        </w:rPr>
        <w:t xml:space="preserve"> </w:t>
      </w:r>
    </w:p>
    <w:p w14:paraId="5AFDFC35" w14:textId="77777777" w:rsidR="00A9552B" w:rsidRPr="00561981" w:rsidRDefault="00A9552B" w:rsidP="00A9552B">
      <w:pPr>
        <w:tabs>
          <w:tab w:val="left" w:pos="340"/>
        </w:tabs>
      </w:pPr>
      <w:r w:rsidRPr="00561981">
        <w:rPr>
          <w:szCs w:val="22"/>
        </w:rPr>
        <w:t>The first step in the risk management process is to identify hazards associated</w:t>
      </w:r>
      <w:r>
        <w:rPr>
          <w:szCs w:val="22"/>
        </w:rPr>
        <w:t xml:space="preserve"> with</w:t>
      </w:r>
      <w:r w:rsidRPr="00561981">
        <w:rPr>
          <w:szCs w:val="22"/>
        </w:rPr>
        <w:t xml:space="preserve"> concrete pumping. Identifying hazards involves finding things and situations that could potentially cause harm to people.</w:t>
      </w:r>
    </w:p>
    <w:p w14:paraId="5CC153F2" w14:textId="77777777" w:rsidR="00A9552B" w:rsidRPr="00561981" w:rsidRDefault="00A9552B" w:rsidP="00A9552B">
      <w:pPr>
        <w:widowControl w:val="0"/>
        <w:autoSpaceDE w:val="0"/>
        <w:autoSpaceDN w:val="0"/>
        <w:adjustRightInd w:val="0"/>
        <w:spacing w:before="120" w:after="0"/>
        <w:rPr>
          <w:rFonts w:eastAsia="Times New Roman" w:cs="Arial"/>
          <w:color w:val="000000"/>
          <w:szCs w:val="22"/>
          <w:lang w:eastAsia="en-AU"/>
        </w:rPr>
      </w:pPr>
      <w:r>
        <w:rPr>
          <w:rFonts w:eastAsia="Times New Roman" w:cs="Arial"/>
          <w:color w:val="000000"/>
          <w:szCs w:val="22"/>
          <w:lang w:eastAsia="en-AU"/>
        </w:rPr>
        <w:t>T</w:t>
      </w:r>
      <w:r w:rsidRPr="00561981">
        <w:rPr>
          <w:rFonts w:eastAsia="Times New Roman" w:cs="Arial"/>
          <w:color w:val="000000"/>
          <w:szCs w:val="22"/>
          <w:lang w:eastAsia="en-AU"/>
        </w:rPr>
        <w:t xml:space="preserve">here are many hazards </w:t>
      </w:r>
      <w:r>
        <w:rPr>
          <w:rFonts w:eastAsia="Times New Roman" w:cs="Arial"/>
          <w:color w:val="000000"/>
          <w:szCs w:val="22"/>
          <w:lang w:eastAsia="en-AU"/>
        </w:rPr>
        <w:t>associated with concrete pumping</w:t>
      </w:r>
      <w:r w:rsidRPr="00561981">
        <w:rPr>
          <w:rFonts w:eastAsia="Times New Roman" w:cs="Arial"/>
          <w:color w:val="000000"/>
          <w:szCs w:val="22"/>
          <w:lang w:eastAsia="en-AU"/>
        </w:rPr>
        <w:t xml:space="preserve"> that can pose a risk to the health and safety of workers.   </w:t>
      </w:r>
    </w:p>
    <w:p w14:paraId="7FBE4AD2" w14:textId="31EB625E" w:rsidR="00A9552B" w:rsidRPr="00561981" w:rsidRDefault="00A9552B" w:rsidP="00381380">
      <w:pPr>
        <w:widowControl w:val="0"/>
        <w:autoSpaceDE w:val="0"/>
        <w:autoSpaceDN w:val="0"/>
        <w:adjustRightInd w:val="0"/>
        <w:spacing w:before="120"/>
        <w:rPr>
          <w:rFonts w:eastAsia="Times New Roman" w:cs="Arial"/>
          <w:color w:val="000000"/>
          <w:szCs w:val="22"/>
          <w:lang w:eastAsia="en-AU"/>
        </w:rPr>
      </w:pPr>
      <w:r w:rsidRPr="00561981">
        <w:rPr>
          <w:rFonts w:eastAsia="Times New Roman" w:cs="Arial"/>
          <w:color w:val="000000"/>
          <w:szCs w:val="22"/>
          <w:lang w:eastAsia="en-AU"/>
        </w:rPr>
        <w:t>The following can help you identify hazards</w:t>
      </w:r>
      <w:r w:rsidR="0006391B">
        <w:rPr>
          <w:rFonts w:eastAsia="Times New Roman" w:cs="Arial"/>
          <w:color w:val="000000"/>
          <w:szCs w:val="22"/>
          <w:lang w:eastAsia="en-AU"/>
        </w:rPr>
        <w:t>:</w:t>
      </w:r>
    </w:p>
    <w:p w14:paraId="4249474F" w14:textId="24719E46" w:rsidR="00A9552B" w:rsidRPr="00AC4C03" w:rsidRDefault="00BA7DFB" w:rsidP="00A9552B">
      <w:pPr>
        <w:pStyle w:val="ListBullet2"/>
      </w:pPr>
      <w:r>
        <w:t>O</w:t>
      </w:r>
      <w:r w:rsidR="00A9552B" w:rsidRPr="00AC4C03">
        <w:t xml:space="preserve">bserve the workplace. Consider </w:t>
      </w:r>
      <w:r w:rsidR="003605F8">
        <w:t xml:space="preserve">the ground conditions </w:t>
      </w:r>
      <w:r w:rsidR="00A9552B" w:rsidRPr="00AC4C03">
        <w:t xml:space="preserve">where the pumping equipment will operate and how it could interact with other plant, </w:t>
      </w:r>
      <w:proofErr w:type="gramStart"/>
      <w:r w:rsidR="00A9552B" w:rsidRPr="00AC4C03">
        <w:t>people</w:t>
      </w:r>
      <w:proofErr w:type="gramEnd"/>
      <w:r w:rsidR="00A9552B" w:rsidRPr="00AC4C03">
        <w:t xml:space="preserve"> and structures, including overhead electric lines. Think about the layout </w:t>
      </w:r>
      <w:r w:rsidR="00A9552B">
        <w:rPr>
          <w:lang w:eastAsia="en-AU"/>
        </w:rPr>
        <w:t xml:space="preserve">of your workplace </w:t>
      </w:r>
      <w:r w:rsidR="00A9552B" w:rsidRPr="00AC4C03">
        <w:t xml:space="preserve">and </w:t>
      </w:r>
      <w:r w:rsidR="00A9552B">
        <w:rPr>
          <w:lang w:eastAsia="en-AU"/>
        </w:rPr>
        <w:t xml:space="preserve">the </w:t>
      </w:r>
      <w:r w:rsidR="00A9552B" w:rsidRPr="00AC4C03">
        <w:t xml:space="preserve">placement of </w:t>
      </w:r>
      <w:r w:rsidR="00A9552B">
        <w:rPr>
          <w:lang w:eastAsia="en-AU"/>
        </w:rPr>
        <w:t>any</w:t>
      </w:r>
      <w:r w:rsidR="00A9552B" w:rsidRPr="00561981">
        <w:rPr>
          <w:lang w:eastAsia="en-AU"/>
        </w:rPr>
        <w:t xml:space="preserve"> </w:t>
      </w:r>
      <w:r w:rsidR="00A9552B" w:rsidRPr="00AC4C03">
        <w:t>overhead structures where the concrete placing boom may be used.</w:t>
      </w:r>
    </w:p>
    <w:p w14:paraId="104186A2" w14:textId="139C184C" w:rsidR="00A9552B" w:rsidRPr="00AC4C03" w:rsidRDefault="00BA7DFB" w:rsidP="00A9552B">
      <w:pPr>
        <w:pStyle w:val="ListBullet2"/>
      </w:pPr>
      <w:r>
        <w:t>R</w:t>
      </w:r>
      <w:r w:rsidR="00A9552B" w:rsidRPr="00AC4C03">
        <w:t xml:space="preserve">eview inspection, test and maintenance records, such as </w:t>
      </w:r>
      <w:proofErr w:type="gramStart"/>
      <w:r w:rsidR="00A9552B" w:rsidRPr="00AC4C03">
        <w:t>log</w:t>
      </w:r>
      <w:r w:rsidR="00A8005F">
        <w:t xml:space="preserve"> </w:t>
      </w:r>
      <w:r w:rsidR="00A9552B" w:rsidRPr="00AC4C03">
        <w:t>books</w:t>
      </w:r>
      <w:proofErr w:type="gramEnd"/>
      <w:r w:rsidR="00A9552B" w:rsidRPr="00AC4C03">
        <w:t xml:space="preserve"> and incident and injury records, including near misses.</w:t>
      </w:r>
    </w:p>
    <w:p w14:paraId="3CD69BAA" w14:textId="44A0CE84" w:rsidR="00A9552B" w:rsidRDefault="00BA7DFB" w:rsidP="00A9552B">
      <w:pPr>
        <w:pStyle w:val="ListBullet2"/>
      </w:pPr>
      <w:r>
        <w:t>C</w:t>
      </w:r>
      <w:r w:rsidR="00A9552B" w:rsidRPr="00AC4C03">
        <w:t xml:space="preserve">onsult with </w:t>
      </w:r>
      <w:r w:rsidR="00BA5C49">
        <w:t xml:space="preserve">other PCBUs, </w:t>
      </w:r>
      <w:r w:rsidR="00A9552B" w:rsidRPr="00AC4C03">
        <w:t xml:space="preserve">concrete pumping operators, workers, and others about </w:t>
      </w:r>
      <w:r w:rsidR="00BA5C49">
        <w:t xml:space="preserve">specific hazards and any </w:t>
      </w:r>
      <w:r w:rsidR="00A9552B" w:rsidRPr="00AC4C03">
        <w:t xml:space="preserve">problems they encounter. This could include problems with </w:t>
      </w:r>
      <w:r w:rsidR="00A9552B" w:rsidRPr="00AC4C03">
        <w:lastRenderedPageBreak/>
        <w:t xml:space="preserve">operation, inspection, maintenance, repair, </w:t>
      </w:r>
      <w:proofErr w:type="gramStart"/>
      <w:r w:rsidR="00A9552B" w:rsidRPr="00AC4C03">
        <w:t>transport</w:t>
      </w:r>
      <w:proofErr w:type="gramEnd"/>
      <w:r w:rsidR="00A9552B" w:rsidRPr="00AC4C03">
        <w:t xml:space="preserve"> and storage of concrete pumping equipment.</w:t>
      </w:r>
    </w:p>
    <w:p w14:paraId="5D9F59EB" w14:textId="34C14D6F" w:rsidR="00A9552B" w:rsidRPr="00AC4C03" w:rsidRDefault="004F231E" w:rsidP="00EE1943">
      <w:pPr>
        <w:pStyle w:val="ListBullet2"/>
        <w:numPr>
          <w:ilvl w:val="0"/>
          <w:numId w:val="0"/>
        </w:numPr>
        <w:ind w:left="283"/>
      </w:pPr>
      <w:r>
        <w:br/>
        <w:t>Hazards can also arise from the conditions of the workplace. For example, local weather conditions can introduce new hazards</w:t>
      </w:r>
      <w:r w:rsidRPr="006E2B29">
        <w:t xml:space="preserve">. High winds can </w:t>
      </w:r>
      <w:r>
        <w:t xml:space="preserve">be dangerous and </w:t>
      </w:r>
      <w:r w:rsidRPr="006E2B29">
        <w:t xml:space="preserve">cause uncontrolled movement </w:t>
      </w:r>
      <w:r>
        <w:t>of a concrete placing boom.</w:t>
      </w:r>
      <w:r w:rsidRPr="006E2B29">
        <w:t xml:space="preserve"> </w:t>
      </w:r>
      <w:r>
        <w:t xml:space="preserve">Rainfall can affect ground conditions which may cause the machine to become unstable. </w:t>
      </w:r>
      <w:r w:rsidR="004F3CF0">
        <w:t>Operating in storms risks lightning strikes to booms.</w:t>
      </w:r>
      <w:r>
        <w:t xml:space="preserve"> </w:t>
      </w:r>
    </w:p>
    <w:p w14:paraId="45496696" w14:textId="77777777" w:rsidR="00A9552B" w:rsidRPr="00561981" w:rsidRDefault="00A9552B" w:rsidP="00A9552B">
      <w:pPr>
        <w:keepNext/>
        <w:numPr>
          <w:ilvl w:val="2"/>
          <w:numId w:val="6"/>
        </w:numPr>
        <w:tabs>
          <w:tab w:val="left" w:pos="425"/>
        </w:tabs>
        <w:spacing w:before="480" w:after="240"/>
        <w:outlineLvl w:val="1"/>
        <w:rPr>
          <w:color w:val="145B85"/>
          <w:sz w:val="40"/>
        </w:rPr>
      </w:pPr>
      <w:bookmarkStart w:id="31" w:name="_Toc87868306"/>
      <w:r w:rsidRPr="00561981">
        <w:rPr>
          <w:color w:val="145B85"/>
          <w:sz w:val="40"/>
        </w:rPr>
        <w:t>Assess the risks</w:t>
      </w:r>
      <w:bookmarkEnd w:id="31"/>
      <w:r w:rsidRPr="00561981">
        <w:rPr>
          <w:color w:val="145B85"/>
          <w:sz w:val="40"/>
        </w:rPr>
        <w:t xml:space="preserve"> </w:t>
      </w:r>
    </w:p>
    <w:p w14:paraId="6495BCB9" w14:textId="76C45E88" w:rsidR="00A9552B" w:rsidRPr="00561981" w:rsidRDefault="00437CF8" w:rsidP="00A9552B">
      <w:pPr>
        <w:widowControl w:val="0"/>
        <w:autoSpaceDE w:val="0"/>
        <w:autoSpaceDN w:val="0"/>
        <w:adjustRightInd w:val="0"/>
        <w:spacing w:before="120" w:after="0"/>
        <w:rPr>
          <w:rFonts w:eastAsia="Times New Roman" w:cs="Arial"/>
          <w:color w:val="000000"/>
          <w:szCs w:val="22"/>
          <w:lang w:eastAsia="en-AU"/>
        </w:rPr>
      </w:pPr>
      <w:r>
        <w:rPr>
          <w:rFonts w:eastAsia="Times New Roman" w:cs="Arial"/>
          <w:color w:val="000000"/>
          <w:szCs w:val="22"/>
          <w:lang w:eastAsia="en-AU"/>
        </w:rPr>
        <w:t>Even though the risks and related control measures will be known in many cases</w:t>
      </w:r>
      <w:r w:rsidR="00A9552B" w:rsidRPr="00561981">
        <w:rPr>
          <w:rFonts w:eastAsia="Times New Roman" w:cs="Arial"/>
          <w:color w:val="000000"/>
          <w:szCs w:val="22"/>
          <w:lang w:eastAsia="en-AU"/>
        </w:rPr>
        <w:t xml:space="preserve">, you should carry out a risk assessment. </w:t>
      </w:r>
      <w:r w:rsidR="004F460B">
        <w:rPr>
          <w:szCs w:val="22"/>
        </w:rPr>
        <w:t xml:space="preserve">Risk assessments help determine how </w:t>
      </w:r>
      <w:r w:rsidR="00FC25F6">
        <w:rPr>
          <w:szCs w:val="22"/>
        </w:rPr>
        <w:t xml:space="preserve">serious </w:t>
      </w:r>
      <w:r w:rsidR="004F460B">
        <w:rPr>
          <w:szCs w:val="22"/>
        </w:rPr>
        <w:t>the risk posed by the hazard is, what action is necessary to control the risk, how urgently the action needs to be taken and who is responsible for implementing the control measure.</w:t>
      </w:r>
    </w:p>
    <w:p w14:paraId="6ED7AAFF" w14:textId="51B303B6" w:rsidR="004942DB" w:rsidRDefault="00A9552B" w:rsidP="00A9552B">
      <w:pPr>
        <w:widowControl w:val="0"/>
        <w:autoSpaceDE w:val="0"/>
        <w:autoSpaceDN w:val="0"/>
        <w:adjustRightInd w:val="0"/>
        <w:spacing w:before="120" w:after="0"/>
        <w:rPr>
          <w:rFonts w:eastAsia="Times New Roman" w:cs="Arial"/>
          <w:color w:val="000000"/>
          <w:szCs w:val="22"/>
          <w:lang w:eastAsia="en-AU"/>
        </w:rPr>
      </w:pPr>
      <w:r w:rsidRPr="00561981">
        <w:rPr>
          <w:rFonts w:eastAsia="Times New Roman" w:cs="Arial"/>
          <w:color w:val="000000"/>
          <w:szCs w:val="22"/>
          <w:lang w:eastAsia="en-AU"/>
        </w:rPr>
        <w:t>A risk assessment should be carried out if</w:t>
      </w:r>
      <w:r w:rsidR="00560BA1">
        <w:rPr>
          <w:rFonts w:eastAsia="Times New Roman" w:cs="Arial"/>
          <w:color w:val="000000"/>
          <w:szCs w:val="22"/>
          <w:lang w:eastAsia="en-AU"/>
        </w:rPr>
        <w:t xml:space="preserve"> any of the following apply</w:t>
      </w:r>
      <w:r w:rsidR="004942DB">
        <w:rPr>
          <w:rFonts w:eastAsia="Times New Roman" w:cs="Arial"/>
          <w:color w:val="000000"/>
          <w:szCs w:val="22"/>
          <w:lang w:eastAsia="en-AU"/>
        </w:rPr>
        <w:t>:</w:t>
      </w:r>
    </w:p>
    <w:p w14:paraId="75BEB3C7" w14:textId="5BE25960" w:rsidR="004942DB" w:rsidRDefault="004942DB" w:rsidP="002B0944">
      <w:pPr>
        <w:pStyle w:val="ListBullet2"/>
      </w:pPr>
      <w:r>
        <w:t>there is uncertainty about how a hazard may result in an injury</w:t>
      </w:r>
    </w:p>
    <w:p w14:paraId="3003E0EA" w14:textId="6CA5B725" w:rsidR="004942DB" w:rsidRDefault="004942DB" w:rsidP="002B0944">
      <w:pPr>
        <w:pStyle w:val="ListBullet2"/>
      </w:pPr>
      <w:r>
        <w:t xml:space="preserve">the work activity involves </w:t>
      </w:r>
      <w:proofErr w:type="gramStart"/>
      <w:r>
        <w:t>a number of</w:t>
      </w:r>
      <w:proofErr w:type="gramEnd"/>
      <w:r>
        <w:t xml:space="preserve"> different hazards, </w:t>
      </w:r>
      <w:r w:rsidR="005A7346">
        <w:t>or</w:t>
      </w:r>
    </w:p>
    <w:p w14:paraId="1FD84228" w14:textId="77777777" w:rsidR="004942DB" w:rsidRDefault="004942DB" w:rsidP="002B0944">
      <w:pPr>
        <w:pStyle w:val="ListBullet2"/>
      </w:pPr>
      <w:r>
        <w:t xml:space="preserve">there is any lack of understanding of how these hazards may interact with each other. </w:t>
      </w:r>
    </w:p>
    <w:p w14:paraId="20B3D832" w14:textId="0683E3A3" w:rsidR="0018602C" w:rsidRDefault="00A9552B" w:rsidP="00A9552B">
      <w:pPr>
        <w:widowControl w:val="0"/>
        <w:autoSpaceDE w:val="0"/>
        <w:autoSpaceDN w:val="0"/>
        <w:adjustRightInd w:val="0"/>
        <w:spacing w:before="120" w:after="0"/>
        <w:rPr>
          <w:rFonts w:eastAsia="Times New Roman" w:cs="Arial"/>
          <w:color w:val="000000"/>
          <w:szCs w:val="22"/>
          <w:lang w:eastAsia="en-AU"/>
        </w:rPr>
      </w:pPr>
      <w:r w:rsidRPr="00561981">
        <w:rPr>
          <w:rFonts w:eastAsia="Times New Roman" w:cs="Arial"/>
          <w:color w:val="000000"/>
          <w:szCs w:val="22"/>
          <w:lang w:eastAsia="en-AU"/>
        </w:rPr>
        <w:t>Risk assessments should consider</w:t>
      </w:r>
      <w:r w:rsidR="0018602C">
        <w:rPr>
          <w:rFonts w:eastAsia="Times New Roman" w:cs="Arial"/>
          <w:color w:val="000000"/>
          <w:szCs w:val="22"/>
          <w:lang w:eastAsia="en-AU"/>
        </w:rPr>
        <w:t>:</w:t>
      </w:r>
      <w:r w:rsidRPr="00561981">
        <w:rPr>
          <w:rFonts w:eastAsia="Times New Roman" w:cs="Arial"/>
          <w:color w:val="000000"/>
          <w:szCs w:val="22"/>
          <w:lang w:eastAsia="en-AU"/>
        </w:rPr>
        <w:t xml:space="preserve"> </w:t>
      </w:r>
    </w:p>
    <w:p w14:paraId="6D5B4A32" w14:textId="7CCE9D28" w:rsidR="0018602C" w:rsidRDefault="00A9552B" w:rsidP="002B0944">
      <w:pPr>
        <w:pStyle w:val="ListBullet2"/>
      </w:pPr>
      <w:r w:rsidRPr="0018602C">
        <w:t xml:space="preserve">the effectiveness of existing control measures </w:t>
      </w:r>
    </w:p>
    <w:p w14:paraId="593189C2" w14:textId="6833A245" w:rsidR="0018602C" w:rsidRPr="0018602C" w:rsidRDefault="00A9552B" w:rsidP="002B0944">
      <w:pPr>
        <w:pStyle w:val="ListBullet2"/>
      </w:pPr>
      <w:r w:rsidRPr="0018602C">
        <w:t xml:space="preserve">how work is </w:t>
      </w:r>
      <w:proofErr w:type="gramStart"/>
      <w:r w:rsidRPr="0018602C">
        <w:t>actually undertaken</w:t>
      </w:r>
      <w:proofErr w:type="gramEnd"/>
      <w:r w:rsidRPr="0018602C">
        <w:t xml:space="preserve"> in the workplace (compared to the written manuals and procedures and infrequent or abnormal situations) </w:t>
      </w:r>
    </w:p>
    <w:p w14:paraId="27BF8A8C" w14:textId="1FE51B04" w:rsidR="0018602C" w:rsidRDefault="00A9552B" w:rsidP="002B0944">
      <w:pPr>
        <w:pStyle w:val="ListBullet2"/>
      </w:pPr>
      <w:r w:rsidRPr="0018602C">
        <w:t xml:space="preserve">maintenance and cleaning </w:t>
      </w:r>
    </w:p>
    <w:p w14:paraId="3A1C6B4E" w14:textId="77777777" w:rsidR="0018602C" w:rsidRDefault="00A9552B" w:rsidP="002B0944">
      <w:pPr>
        <w:pStyle w:val="ListBullet2"/>
      </w:pPr>
      <w:r w:rsidRPr="0018602C">
        <w:t>breakdowns of equipment</w:t>
      </w:r>
      <w:r w:rsidR="0018602C">
        <w:t>,</w:t>
      </w:r>
      <w:r w:rsidRPr="0018602C">
        <w:t xml:space="preserve"> and </w:t>
      </w:r>
    </w:p>
    <w:p w14:paraId="4C44AFA1" w14:textId="0C692E28" w:rsidR="00A9552B" w:rsidRPr="0018602C" w:rsidRDefault="00A9552B" w:rsidP="002B0944">
      <w:pPr>
        <w:pStyle w:val="ListBullet2"/>
      </w:pPr>
      <w:r w:rsidRPr="0018602C">
        <w:t xml:space="preserve">failures of health and safety controls. </w:t>
      </w:r>
    </w:p>
    <w:p w14:paraId="070B1272" w14:textId="6AC95854" w:rsidR="0018602C" w:rsidRDefault="0018602C" w:rsidP="00A9552B">
      <w:pPr>
        <w:widowControl w:val="0"/>
        <w:autoSpaceDE w:val="0"/>
        <w:autoSpaceDN w:val="0"/>
        <w:adjustRightInd w:val="0"/>
        <w:spacing w:before="120" w:after="0"/>
        <w:rPr>
          <w:rFonts w:eastAsia="Times New Roman" w:cs="Arial"/>
          <w:color w:val="000000"/>
          <w:szCs w:val="22"/>
          <w:lang w:eastAsia="en-AU"/>
        </w:rPr>
      </w:pPr>
      <w:r>
        <w:rPr>
          <w:rFonts w:eastAsia="Times New Roman" w:cs="Arial"/>
          <w:color w:val="000000"/>
          <w:szCs w:val="22"/>
          <w:lang w:eastAsia="en-AU"/>
        </w:rPr>
        <w:t xml:space="preserve">The assessment </w:t>
      </w:r>
      <w:r w:rsidR="00A9552B" w:rsidRPr="00561981">
        <w:rPr>
          <w:rFonts w:eastAsia="Times New Roman" w:cs="Arial"/>
          <w:color w:val="000000"/>
          <w:szCs w:val="22"/>
          <w:lang w:eastAsia="en-AU"/>
        </w:rPr>
        <w:t xml:space="preserve">should </w:t>
      </w:r>
      <w:r>
        <w:rPr>
          <w:rFonts w:eastAsia="Times New Roman" w:cs="Arial"/>
          <w:color w:val="000000"/>
          <w:szCs w:val="22"/>
          <w:lang w:eastAsia="en-AU"/>
        </w:rPr>
        <w:t>also:</w:t>
      </w:r>
    </w:p>
    <w:p w14:paraId="6C73AA7E" w14:textId="334A3C26" w:rsidR="0018602C" w:rsidRDefault="00A9552B" w:rsidP="002B0944">
      <w:pPr>
        <w:pStyle w:val="ListBullet2"/>
      </w:pPr>
      <w:r w:rsidRPr="0018602C">
        <w:t>identify the type and potential severity of the harm</w:t>
      </w:r>
      <w:r w:rsidR="0018602C">
        <w:t xml:space="preserve"> (</w:t>
      </w:r>
      <w:r w:rsidR="0018602C" w:rsidRPr="00560BA1">
        <w:rPr>
          <w:i/>
          <w:iCs/>
        </w:rPr>
        <w:t>Note:</w:t>
      </w:r>
      <w:r w:rsidR="0018602C">
        <w:t xml:space="preserve"> </w:t>
      </w:r>
      <w:r w:rsidR="0018602C" w:rsidRPr="00197956">
        <w:t>other factors, such as the potential distance of a fall, may influence the severity</w:t>
      </w:r>
      <w:r w:rsidR="0018602C">
        <w:t>)</w:t>
      </w:r>
      <w:r w:rsidRPr="00F80D46">
        <w:t xml:space="preserve"> </w:t>
      </w:r>
    </w:p>
    <w:p w14:paraId="02128B88" w14:textId="014C38F1" w:rsidR="00A9552B" w:rsidRPr="0018602C" w:rsidRDefault="0018602C" w:rsidP="002B0944">
      <w:pPr>
        <w:pStyle w:val="ListBullet2"/>
      </w:pPr>
      <w:r>
        <w:t>consider t</w:t>
      </w:r>
      <w:r w:rsidR="00A9552B" w:rsidRPr="0018602C">
        <w:t xml:space="preserve">he number of people potentially exposed to the hazard </w:t>
      </w:r>
    </w:p>
    <w:p w14:paraId="2C876076" w14:textId="6957E889" w:rsidR="0018602C" w:rsidRDefault="00A9552B" w:rsidP="002B0944">
      <w:pPr>
        <w:pStyle w:val="ListBullet2"/>
      </w:pPr>
      <w:r w:rsidRPr="0018602C">
        <w:t>work out the likelihood of harm occurring</w:t>
      </w:r>
      <w:r w:rsidR="00BA7DFB">
        <w:t>, and</w:t>
      </w:r>
      <w:r w:rsidRPr="0018602C">
        <w:t xml:space="preserve"> </w:t>
      </w:r>
    </w:p>
    <w:p w14:paraId="1C7FA44B" w14:textId="49CA823B" w:rsidR="00A9552B" w:rsidRPr="0018602C" w:rsidRDefault="0018602C" w:rsidP="002B0944">
      <w:pPr>
        <w:pStyle w:val="ListBullet2"/>
      </w:pPr>
      <w:r>
        <w:t>c</w:t>
      </w:r>
      <w:r w:rsidR="00A9552B" w:rsidRPr="0018602C">
        <w:t xml:space="preserve">onsider how frequently the task is done or how close people are to </w:t>
      </w:r>
      <w:r>
        <w:t>a</w:t>
      </w:r>
      <w:r w:rsidRPr="0018602C">
        <w:t xml:space="preserve"> </w:t>
      </w:r>
      <w:r w:rsidR="00A9552B" w:rsidRPr="0018602C">
        <w:t xml:space="preserve">hazard. </w:t>
      </w:r>
    </w:p>
    <w:p w14:paraId="67CE9A74" w14:textId="77777777" w:rsidR="00A9552B" w:rsidRDefault="00A9552B" w:rsidP="00A9552B">
      <w:pPr>
        <w:keepNext/>
        <w:numPr>
          <w:ilvl w:val="2"/>
          <w:numId w:val="6"/>
        </w:numPr>
        <w:tabs>
          <w:tab w:val="left" w:pos="425"/>
        </w:tabs>
        <w:spacing w:before="480" w:after="240"/>
        <w:outlineLvl w:val="1"/>
        <w:rPr>
          <w:color w:val="145B85"/>
          <w:sz w:val="40"/>
        </w:rPr>
      </w:pPr>
      <w:bookmarkStart w:id="32" w:name="_Toc87868307"/>
      <w:r w:rsidRPr="008B0A53">
        <w:rPr>
          <w:color w:val="145B85"/>
          <w:sz w:val="40"/>
        </w:rPr>
        <w:t>Take action to control the risks</w:t>
      </w:r>
      <w:bookmarkEnd w:id="32"/>
      <w:r w:rsidRPr="008B0A53">
        <w:rPr>
          <w:color w:val="145B85"/>
          <w:sz w:val="40"/>
        </w:rPr>
        <w:t xml:space="preserve"> </w:t>
      </w:r>
    </w:p>
    <w:p w14:paraId="7C083060" w14:textId="77777777" w:rsidR="00A9552B" w:rsidRPr="00883169" w:rsidRDefault="00A9552B" w:rsidP="00A9552B">
      <w:pPr>
        <w:pStyle w:val="Default"/>
        <w:spacing w:before="120"/>
        <w:rPr>
          <w:sz w:val="22"/>
          <w:szCs w:val="22"/>
        </w:rPr>
      </w:pPr>
      <w:r w:rsidRPr="00883169">
        <w:rPr>
          <w:bCs/>
          <w:sz w:val="22"/>
          <w:szCs w:val="22"/>
        </w:rPr>
        <w:t xml:space="preserve">WHS laws require you to do everything reasonably practicable to eliminate or minimise risks to health and safety in the workplace. </w:t>
      </w:r>
      <w:r w:rsidRPr="00883169">
        <w:rPr>
          <w:sz w:val="22"/>
          <w:szCs w:val="22"/>
        </w:rPr>
        <w:t xml:space="preserve">It is most likely you will need to use a range of control measures to protect your workers from the risks associated with </w:t>
      </w:r>
      <w:r>
        <w:rPr>
          <w:sz w:val="22"/>
          <w:szCs w:val="22"/>
        </w:rPr>
        <w:t>concrete pumping</w:t>
      </w:r>
      <w:r w:rsidRPr="00883169">
        <w:rPr>
          <w:sz w:val="22"/>
          <w:szCs w:val="22"/>
        </w:rPr>
        <w:t xml:space="preserve">. </w:t>
      </w:r>
    </w:p>
    <w:p w14:paraId="6134C3B7" w14:textId="77777777" w:rsidR="00A9552B" w:rsidRPr="00883169" w:rsidRDefault="00A9552B" w:rsidP="00A9552B">
      <w:pPr>
        <w:pStyle w:val="Default"/>
        <w:spacing w:before="120"/>
        <w:rPr>
          <w:sz w:val="22"/>
          <w:szCs w:val="22"/>
        </w:rPr>
      </w:pPr>
      <w:r w:rsidRPr="00883169">
        <w:rPr>
          <w:spacing w:val="-2"/>
          <w:sz w:val="22"/>
          <w:szCs w:val="22"/>
        </w:rPr>
        <w:t>Controlling risks should involve</w:t>
      </w:r>
      <w:r w:rsidRPr="00883169">
        <w:rPr>
          <w:sz w:val="22"/>
          <w:szCs w:val="22"/>
        </w:rPr>
        <w:t xml:space="preserve"> discussing site-specific requirements, including the </w:t>
      </w:r>
      <w:r>
        <w:rPr>
          <w:sz w:val="22"/>
          <w:szCs w:val="22"/>
        </w:rPr>
        <w:t>concrete pump selection</w:t>
      </w:r>
      <w:r w:rsidRPr="00883169">
        <w:rPr>
          <w:sz w:val="22"/>
          <w:szCs w:val="22"/>
        </w:rPr>
        <w:t xml:space="preserve">, </w:t>
      </w:r>
      <w:r>
        <w:rPr>
          <w:sz w:val="22"/>
          <w:szCs w:val="22"/>
        </w:rPr>
        <w:t xml:space="preserve">concrete </w:t>
      </w:r>
      <w:proofErr w:type="gramStart"/>
      <w:r>
        <w:rPr>
          <w:sz w:val="22"/>
          <w:szCs w:val="22"/>
        </w:rPr>
        <w:t>delivery</w:t>
      </w:r>
      <w:proofErr w:type="gramEnd"/>
      <w:r>
        <w:rPr>
          <w:sz w:val="22"/>
          <w:szCs w:val="22"/>
        </w:rPr>
        <w:t xml:space="preserve"> and traffic control requirements</w:t>
      </w:r>
      <w:r w:rsidRPr="00883169">
        <w:rPr>
          <w:sz w:val="22"/>
          <w:szCs w:val="22"/>
        </w:rPr>
        <w:t xml:space="preserve">. </w:t>
      </w:r>
    </w:p>
    <w:p w14:paraId="40453299" w14:textId="77777777" w:rsidR="00A9552B" w:rsidRPr="00883169" w:rsidRDefault="00A9552B" w:rsidP="00A9552B">
      <w:pPr>
        <w:pStyle w:val="Default"/>
        <w:spacing w:before="120"/>
        <w:rPr>
          <w:sz w:val="22"/>
          <w:szCs w:val="22"/>
        </w:rPr>
      </w:pPr>
      <w:r w:rsidRPr="00883169">
        <w:rPr>
          <w:sz w:val="22"/>
          <w:szCs w:val="22"/>
        </w:rPr>
        <w:t xml:space="preserve">The ways of controlling risks are ranked from the highest to lowest level of protection and reliability, known as the hierarchy of risk controls. You must work through this hierarchy to manage risks. </w:t>
      </w:r>
    </w:p>
    <w:p w14:paraId="39B2FFBC" w14:textId="77777777" w:rsidR="00A9552B" w:rsidRPr="00883169" w:rsidRDefault="00A9552B" w:rsidP="00A9552B">
      <w:pPr>
        <w:pStyle w:val="Default"/>
        <w:spacing w:before="120"/>
        <w:rPr>
          <w:bCs/>
          <w:iCs/>
          <w:sz w:val="22"/>
          <w:szCs w:val="22"/>
        </w:rPr>
      </w:pPr>
      <w:r w:rsidRPr="00170C8D">
        <w:rPr>
          <w:color w:val="292B2C"/>
          <w:sz w:val="22"/>
          <w:szCs w:val="22"/>
          <w:shd w:val="clear" w:color="auto" w:fill="FFFFFF"/>
        </w:rPr>
        <w:t xml:space="preserve">You must always aim to eliminate a risk </w:t>
      </w:r>
      <w:proofErr w:type="gramStart"/>
      <w:r w:rsidRPr="00170C8D">
        <w:rPr>
          <w:color w:val="292B2C"/>
          <w:sz w:val="22"/>
          <w:szCs w:val="22"/>
          <w:shd w:val="clear" w:color="auto" w:fill="FFFFFF"/>
        </w:rPr>
        <w:t>where</w:t>
      </w:r>
      <w:proofErr w:type="gramEnd"/>
      <w:r w:rsidRPr="00170C8D">
        <w:rPr>
          <w:color w:val="292B2C"/>
          <w:sz w:val="22"/>
          <w:szCs w:val="22"/>
          <w:shd w:val="clear" w:color="auto" w:fill="FFFFFF"/>
        </w:rPr>
        <w:t xml:space="preserve"> reasonably practicable. Where a risk cannot be eliminated, it must be minimised, so far as is reasonably practicable</w:t>
      </w:r>
      <w:r>
        <w:rPr>
          <w:color w:val="292B2C"/>
          <w:sz w:val="22"/>
          <w:szCs w:val="22"/>
          <w:shd w:val="clear" w:color="auto" w:fill="FFFFFF"/>
        </w:rPr>
        <w:t>,</w:t>
      </w:r>
      <w:r w:rsidRPr="00170C8D">
        <w:rPr>
          <w:color w:val="292B2C"/>
          <w:sz w:val="22"/>
          <w:szCs w:val="22"/>
          <w:shd w:val="clear" w:color="auto" w:fill="FFFFFF"/>
        </w:rPr>
        <w:t xml:space="preserve"> using one or more of the following approaches: </w:t>
      </w:r>
    </w:p>
    <w:p w14:paraId="23099535" w14:textId="780441D7" w:rsidR="00A9552B" w:rsidRPr="00883169" w:rsidRDefault="00CB7C1A" w:rsidP="00F63DD5">
      <w:pPr>
        <w:pStyle w:val="ListBullet2"/>
      </w:pPr>
      <w:r>
        <w:t>s</w:t>
      </w:r>
      <w:r w:rsidR="00A9552B" w:rsidRPr="00883169">
        <w:t xml:space="preserve">ubstitution </w:t>
      </w:r>
    </w:p>
    <w:p w14:paraId="41ADD7CA" w14:textId="565EBD08" w:rsidR="00A9552B" w:rsidRPr="00883169" w:rsidRDefault="00CB7C1A" w:rsidP="00F63DD5">
      <w:pPr>
        <w:pStyle w:val="ListBullet2"/>
      </w:pPr>
      <w:r>
        <w:t>i</w:t>
      </w:r>
      <w:r w:rsidR="00A9552B" w:rsidRPr="00883169">
        <w:t xml:space="preserve">solation, </w:t>
      </w:r>
      <w:r w:rsidR="00A9552B">
        <w:t>and</w:t>
      </w:r>
    </w:p>
    <w:p w14:paraId="453C2970" w14:textId="0B86B35A" w:rsidR="00A9552B" w:rsidRPr="00883169" w:rsidRDefault="00CB7C1A" w:rsidP="00F63DD5">
      <w:pPr>
        <w:pStyle w:val="ListBullet2"/>
      </w:pPr>
      <w:r>
        <w:t>e</w:t>
      </w:r>
      <w:r w:rsidR="00A9552B" w:rsidRPr="00883169">
        <w:t>ngineering</w:t>
      </w:r>
      <w:r w:rsidR="00A9552B">
        <w:t xml:space="preserve"> controls.</w:t>
      </w:r>
      <w:r w:rsidR="00A9552B" w:rsidRPr="00883169">
        <w:t xml:space="preserve"> </w:t>
      </w:r>
    </w:p>
    <w:p w14:paraId="3CB3F625" w14:textId="666B84FC" w:rsidR="006910E4" w:rsidRDefault="00A9552B" w:rsidP="00A9552B">
      <w:pPr>
        <w:pStyle w:val="Default"/>
        <w:spacing w:before="120"/>
        <w:rPr>
          <w:sz w:val="22"/>
          <w:szCs w:val="22"/>
        </w:rPr>
      </w:pPr>
      <w:r w:rsidRPr="00170C8D">
        <w:rPr>
          <w:sz w:val="22"/>
          <w:szCs w:val="22"/>
        </w:rPr>
        <w:lastRenderedPageBreak/>
        <w:t xml:space="preserve">If </w:t>
      </w:r>
      <w:r w:rsidR="006910E4">
        <w:rPr>
          <w:sz w:val="22"/>
          <w:szCs w:val="22"/>
        </w:rPr>
        <w:t xml:space="preserve">the </w:t>
      </w:r>
      <w:r w:rsidRPr="00170C8D">
        <w:rPr>
          <w:sz w:val="22"/>
          <w:szCs w:val="22"/>
        </w:rPr>
        <w:t xml:space="preserve">risk </w:t>
      </w:r>
      <w:r w:rsidR="006910E4">
        <w:rPr>
          <w:sz w:val="22"/>
          <w:szCs w:val="22"/>
        </w:rPr>
        <w:t>cannot be completely managed by the above controls, the remaining risk must be further minimised using</w:t>
      </w:r>
      <w:r w:rsidRPr="00170C8D">
        <w:rPr>
          <w:sz w:val="22"/>
          <w:szCs w:val="22"/>
        </w:rPr>
        <w:t> administrative control measures</w:t>
      </w:r>
      <w:r w:rsidR="006910E4">
        <w:rPr>
          <w:sz w:val="22"/>
          <w:szCs w:val="22"/>
        </w:rPr>
        <w:t>,</w:t>
      </w:r>
      <w:r w:rsidRPr="00170C8D">
        <w:rPr>
          <w:sz w:val="22"/>
          <w:szCs w:val="22"/>
        </w:rPr>
        <w:t xml:space="preserve"> so far as is reasonably practicable.</w:t>
      </w:r>
      <w:r w:rsidR="006910E4">
        <w:rPr>
          <w:sz w:val="22"/>
          <w:szCs w:val="22"/>
        </w:rPr>
        <w:t xml:space="preserve"> If risk remains thereafter,</w:t>
      </w:r>
      <w:r w:rsidRPr="00170C8D">
        <w:rPr>
          <w:sz w:val="22"/>
          <w:szCs w:val="22"/>
        </w:rPr>
        <w:t> </w:t>
      </w:r>
      <w:r w:rsidR="006910E4">
        <w:rPr>
          <w:sz w:val="22"/>
          <w:szCs w:val="22"/>
        </w:rPr>
        <w:t>p</w:t>
      </w:r>
      <w:r w:rsidRPr="00170C8D">
        <w:rPr>
          <w:sz w:val="22"/>
          <w:szCs w:val="22"/>
        </w:rPr>
        <w:t>ersonal protective equipment (</w:t>
      </w:r>
      <w:hyperlink r:id="rId24" w:anchor="ppe" w:history="1">
        <w:r w:rsidRPr="00170C8D">
          <w:rPr>
            <w:sz w:val="22"/>
            <w:szCs w:val="22"/>
          </w:rPr>
          <w:t>PPE</w:t>
        </w:r>
      </w:hyperlink>
      <w:r w:rsidRPr="00170C8D">
        <w:rPr>
          <w:sz w:val="22"/>
          <w:szCs w:val="22"/>
        </w:rPr>
        <w:t>) should be used to control any remaining </w:t>
      </w:r>
      <w:hyperlink r:id="rId25" w:anchor="risks" w:history="1">
        <w:r w:rsidRPr="00170C8D">
          <w:rPr>
            <w:sz w:val="22"/>
            <w:szCs w:val="22"/>
          </w:rPr>
          <w:t>risks</w:t>
        </w:r>
      </w:hyperlink>
      <w:r w:rsidRPr="00170C8D">
        <w:rPr>
          <w:sz w:val="22"/>
          <w:szCs w:val="22"/>
        </w:rPr>
        <w:t>. </w:t>
      </w:r>
      <w:r w:rsidRPr="00883169">
        <w:rPr>
          <w:sz w:val="22"/>
          <w:szCs w:val="22"/>
        </w:rPr>
        <w:t>Cost may also be relevant, but you can only consider this after an effective review of all reasonably practicable control measures.</w:t>
      </w:r>
      <w:r w:rsidR="006910E4">
        <w:rPr>
          <w:sz w:val="22"/>
          <w:szCs w:val="22"/>
        </w:rPr>
        <w:t xml:space="preserve"> A control measure can only be discounted where the cost of implementing the control is grossly disproportionate to the risk.</w:t>
      </w:r>
    </w:p>
    <w:p w14:paraId="300E8B59" w14:textId="7A1F72C1" w:rsidR="00A9552B" w:rsidRPr="00883169" w:rsidRDefault="00A9552B" w:rsidP="00A9552B">
      <w:pPr>
        <w:pStyle w:val="Default"/>
        <w:spacing w:before="120"/>
        <w:rPr>
          <w:sz w:val="22"/>
          <w:szCs w:val="22"/>
        </w:rPr>
      </w:pPr>
      <w:r w:rsidRPr="00DD67F7">
        <w:rPr>
          <w:sz w:val="22"/>
          <w:szCs w:val="22"/>
        </w:rPr>
        <w:t xml:space="preserve">A combination of control measures may be </w:t>
      </w:r>
      <w:r>
        <w:rPr>
          <w:sz w:val="22"/>
          <w:szCs w:val="22"/>
        </w:rPr>
        <w:t>required</w:t>
      </w:r>
      <w:r w:rsidRPr="00DD67F7">
        <w:rPr>
          <w:sz w:val="22"/>
          <w:szCs w:val="22"/>
        </w:rPr>
        <w:t xml:space="preserve"> where a single control is not sufficient to minimise the risks. </w:t>
      </w:r>
      <w:r>
        <w:rPr>
          <w:sz w:val="22"/>
          <w:szCs w:val="22"/>
        </w:rPr>
        <w:t>M</w:t>
      </w:r>
      <w:r w:rsidRPr="00DD67F7">
        <w:rPr>
          <w:sz w:val="22"/>
          <w:szCs w:val="22"/>
        </w:rPr>
        <w:t>onitor and review</w:t>
      </w:r>
      <w:r>
        <w:rPr>
          <w:sz w:val="22"/>
          <w:szCs w:val="22"/>
        </w:rPr>
        <w:t xml:space="preserve"> all controls</w:t>
      </w:r>
      <w:r w:rsidRPr="00DD67F7">
        <w:rPr>
          <w:sz w:val="22"/>
          <w:szCs w:val="22"/>
        </w:rPr>
        <w:t xml:space="preserve"> to ensure they remain effective.</w:t>
      </w:r>
    </w:p>
    <w:p w14:paraId="040BB94C" w14:textId="23825EA2" w:rsidR="00A9552B" w:rsidRDefault="00A9552B" w:rsidP="00A9552B">
      <w:pPr>
        <w:pStyle w:val="Heading3"/>
      </w:pPr>
      <w:r>
        <w:t xml:space="preserve">Elimination </w:t>
      </w:r>
    </w:p>
    <w:p w14:paraId="50D05394" w14:textId="24AEF9D8" w:rsidR="00A9552B" w:rsidRPr="00B41D80" w:rsidRDefault="00A9552B" w:rsidP="00A9552B">
      <w:pPr>
        <w:pStyle w:val="Default"/>
        <w:spacing w:before="120"/>
      </w:pPr>
      <w:r w:rsidRPr="005E12AA">
        <w:rPr>
          <w:sz w:val="22"/>
          <w:szCs w:val="22"/>
        </w:rPr>
        <w:t xml:space="preserve">The first thing </w:t>
      </w:r>
      <w:r>
        <w:rPr>
          <w:sz w:val="22"/>
          <w:szCs w:val="22"/>
        </w:rPr>
        <w:t>you must</w:t>
      </w:r>
      <w:r w:rsidRPr="005E12AA">
        <w:rPr>
          <w:sz w:val="22"/>
          <w:szCs w:val="22"/>
        </w:rPr>
        <w:t xml:space="preserve"> consider is whether</w:t>
      </w:r>
      <w:r>
        <w:rPr>
          <w:spacing w:val="-3"/>
          <w:sz w:val="22"/>
          <w:szCs w:val="22"/>
        </w:rPr>
        <w:t xml:space="preserve"> a </w:t>
      </w:r>
      <w:r>
        <w:rPr>
          <w:sz w:val="22"/>
          <w:szCs w:val="22"/>
        </w:rPr>
        <w:t>risk</w:t>
      </w:r>
      <w:r w:rsidRPr="005E12AA">
        <w:rPr>
          <w:sz w:val="22"/>
          <w:szCs w:val="22"/>
        </w:rPr>
        <w:t xml:space="preserve"> can be completely removed from the workplace. For example, </w:t>
      </w:r>
      <w:r>
        <w:rPr>
          <w:sz w:val="22"/>
          <w:szCs w:val="22"/>
        </w:rPr>
        <w:t xml:space="preserve">for small jobs it may be possible to move concrete using wheelbarrows </w:t>
      </w:r>
      <w:r w:rsidR="004A4B08">
        <w:rPr>
          <w:sz w:val="22"/>
          <w:szCs w:val="22"/>
        </w:rPr>
        <w:t>to eliminate the</w:t>
      </w:r>
      <w:r w:rsidRPr="005E12AA">
        <w:rPr>
          <w:sz w:val="22"/>
          <w:szCs w:val="22"/>
        </w:rPr>
        <w:t xml:space="preserve"> need </w:t>
      </w:r>
      <w:r>
        <w:rPr>
          <w:sz w:val="22"/>
          <w:szCs w:val="22"/>
        </w:rPr>
        <w:t>to use concrete pumping equipment</w:t>
      </w:r>
      <w:r w:rsidRPr="00501276">
        <w:rPr>
          <w:sz w:val="22"/>
          <w:szCs w:val="22"/>
        </w:rPr>
        <w:t>.</w:t>
      </w:r>
    </w:p>
    <w:p w14:paraId="63232CBB" w14:textId="4A820B87" w:rsidR="00A9552B" w:rsidRPr="00AC4C03" w:rsidRDefault="00A9552B" w:rsidP="00A9552B">
      <w:pPr>
        <w:pStyle w:val="Default"/>
        <w:spacing w:before="120"/>
      </w:pPr>
      <w:r w:rsidRPr="005E12AA">
        <w:rPr>
          <w:sz w:val="22"/>
          <w:szCs w:val="22"/>
        </w:rPr>
        <w:t xml:space="preserve">If it is not reasonably practicable to </w:t>
      </w:r>
      <w:proofErr w:type="gramStart"/>
      <w:r w:rsidRPr="005E12AA">
        <w:rPr>
          <w:sz w:val="22"/>
          <w:szCs w:val="22"/>
        </w:rPr>
        <w:t>completely eliminate</w:t>
      </w:r>
      <w:proofErr w:type="gramEnd"/>
      <w:r w:rsidRPr="005E12AA">
        <w:rPr>
          <w:sz w:val="22"/>
          <w:szCs w:val="22"/>
        </w:rPr>
        <w:t xml:space="preserve"> the </w:t>
      </w:r>
      <w:r>
        <w:rPr>
          <w:sz w:val="22"/>
          <w:szCs w:val="22"/>
        </w:rPr>
        <w:t>risk,</w:t>
      </w:r>
      <w:r w:rsidRPr="005E12AA">
        <w:rPr>
          <w:sz w:val="22"/>
          <w:szCs w:val="22"/>
        </w:rPr>
        <w:t xml:space="preserve"> then risks</w:t>
      </w:r>
      <w:r>
        <w:rPr>
          <w:sz w:val="22"/>
          <w:szCs w:val="22"/>
        </w:rPr>
        <w:t xml:space="preserve"> must be minimised</w:t>
      </w:r>
      <w:r w:rsidRPr="005E12AA">
        <w:rPr>
          <w:sz w:val="22"/>
          <w:szCs w:val="22"/>
        </w:rPr>
        <w:t>, so far as is reasonably practicable</w:t>
      </w:r>
      <w:r w:rsidR="00756804">
        <w:rPr>
          <w:sz w:val="22"/>
          <w:szCs w:val="22"/>
        </w:rPr>
        <w:t>, using the hierarchy of controls</w:t>
      </w:r>
      <w:r>
        <w:rPr>
          <w:sz w:val="22"/>
          <w:szCs w:val="22"/>
        </w:rPr>
        <w:t xml:space="preserve">. </w:t>
      </w:r>
      <w:r w:rsidRPr="005E12AA">
        <w:rPr>
          <w:sz w:val="22"/>
          <w:szCs w:val="22"/>
        </w:rPr>
        <w:t xml:space="preserve"> </w:t>
      </w:r>
    </w:p>
    <w:p w14:paraId="5777E536" w14:textId="77777777" w:rsidR="00A9552B" w:rsidRDefault="00A9552B" w:rsidP="00A9552B">
      <w:pPr>
        <w:pStyle w:val="Heading3"/>
      </w:pPr>
      <w:r>
        <w:t>Substitution controls</w:t>
      </w:r>
    </w:p>
    <w:p w14:paraId="2DA13C4F" w14:textId="77777777" w:rsidR="00A9552B" w:rsidRPr="007736FC" w:rsidRDefault="00A9552B" w:rsidP="00A9552B">
      <w:r>
        <w:t>Substituting the hazard for something safer can be an effective control measure. For instance, if working in an area with overhead structures or limited space, you may be able to substitute a concrete placing boom with a line pump to minimise risks.</w:t>
      </w:r>
      <w:r w:rsidRPr="003E2EDC" w:rsidDel="002D342C">
        <w:t xml:space="preserve"> </w:t>
      </w:r>
    </w:p>
    <w:p w14:paraId="1D936790" w14:textId="77777777" w:rsidR="00A9552B" w:rsidRDefault="00A9552B" w:rsidP="00A9552B">
      <w:pPr>
        <w:pStyle w:val="Heading3"/>
      </w:pPr>
      <w:r>
        <w:t>Isolation controls</w:t>
      </w:r>
    </w:p>
    <w:p w14:paraId="3AF8B004" w14:textId="45D9A1DF" w:rsidR="00A9552B" w:rsidRDefault="00A9552B" w:rsidP="00A9552B">
      <w:r>
        <w:t>Isolation involves physically separating the source of harm from people.</w:t>
      </w:r>
    </w:p>
    <w:p w14:paraId="718565D6" w14:textId="7A5DCA8C" w:rsidR="00A9552B" w:rsidRDefault="00756804" w:rsidP="00A9552B">
      <w:r w:rsidRPr="00756804">
        <w:rPr>
          <w:rFonts w:cs="Arial"/>
          <w:color w:val="000000"/>
        </w:rPr>
        <w:t>For example, if the concrete placing boom is close to a deep excavation</w:t>
      </w:r>
      <w:r w:rsidR="00EE1943">
        <w:rPr>
          <w:rFonts w:cs="Arial"/>
          <w:color w:val="000000"/>
        </w:rPr>
        <w:t>,</w:t>
      </w:r>
      <w:r w:rsidRPr="00756804">
        <w:rPr>
          <w:rFonts w:cs="Arial"/>
          <w:color w:val="000000"/>
        </w:rPr>
        <w:t xml:space="preserve"> use physical barriers, such as secured fencing, to ensure persons and plant cannot access the </w:t>
      </w:r>
      <w:r>
        <w:rPr>
          <w:rFonts w:cs="Arial"/>
          <w:color w:val="000000"/>
        </w:rPr>
        <w:t>excavation</w:t>
      </w:r>
      <w:r w:rsidRPr="00756804">
        <w:rPr>
          <w:rFonts w:cs="Arial"/>
          <w:color w:val="000000"/>
        </w:rPr>
        <w:t xml:space="preserve"> edge or unstable ground near the excavation edge</w:t>
      </w:r>
      <w:r w:rsidR="00A9552B">
        <w:rPr>
          <w:rFonts w:cs="Arial"/>
          <w:color w:val="000000"/>
        </w:rPr>
        <w:t>.</w:t>
      </w:r>
      <w:r w:rsidR="00A9552B" w:rsidRPr="009F6557">
        <w:rPr>
          <w:rFonts w:cs="Arial"/>
          <w:color w:val="000000"/>
        </w:rPr>
        <w:t xml:space="preserve"> </w:t>
      </w:r>
    </w:p>
    <w:p w14:paraId="25A0C186" w14:textId="77777777" w:rsidR="00A9552B" w:rsidRDefault="00A9552B" w:rsidP="00A9552B">
      <w:pPr>
        <w:pStyle w:val="Heading3"/>
      </w:pPr>
      <w:r>
        <w:t>Engineering controls</w:t>
      </w:r>
    </w:p>
    <w:p w14:paraId="0E4E6AF6" w14:textId="4C0FE56F" w:rsidR="00A9552B" w:rsidRDefault="00A9552B" w:rsidP="004A4B08">
      <w:pPr>
        <w:pStyle w:val="Heading3"/>
        <w:spacing w:before="0"/>
      </w:pPr>
      <w:r w:rsidRPr="004A4B08">
        <w:rPr>
          <w:rFonts w:eastAsiaTheme="minorHAnsi" w:cs="Arial"/>
          <w:bCs w:val="0"/>
          <w:color w:val="000000"/>
          <w:sz w:val="22"/>
          <w:szCs w:val="24"/>
        </w:rPr>
        <w:t xml:space="preserve">An engineering control is a control measure that is physical in nature, including a mechanical device or process. </w:t>
      </w:r>
      <w:r w:rsidR="00B823B7">
        <w:rPr>
          <w:rFonts w:eastAsiaTheme="minorHAnsi" w:cs="Arial"/>
          <w:bCs w:val="0"/>
          <w:color w:val="000000"/>
          <w:sz w:val="22"/>
          <w:szCs w:val="24"/>
        </w:rPr>
        <w:t xml:space="preserve">These are permanent or automatically applied and do not rely on human behaviour to be effective. </w:t>
      </w:r>
      <w:r w:rsidRPr="004A4B08">
        <w:rPr>
          <w:rFonts w:eastAsiaTheme="minorHAnsi" w:cs="Arial"/>
          <w:bCs w:val="0"/>
          <w:color w:val="000000"/>
          <w:sz w:val="22"/>
          <w:szCs w:val="24"/>
        </w:rPr>
        <w:t xml:space="preserve">For example, </w:t>
      </w:r>
      <w:r w:rsidR="00B823B7">
        <w:rPr>
          <w:rFonts w:eastAsiaTheme="minorHAnsi" w:cs="Arial"/>
          <w:bCs w:val="0"/>
          <w:color w:val="000000"/>
          <w:sz w:val="22"/>
          <w:szCs w:val="24"/>
        </w:rPr>
        <w:t xml:space="preserve">the </w:t>
      </w:r>
      <w:r w:rsidRPr="004A4B08">
        <w:rPr>
          <w:rFonts w:eastAsiaTheme="minorHAnsi" w:cs="Arial"/>
          <w:bCs w:val="0"/>
          <w:color w:val="000000"/>
          <w:sz w:val="22"/>
          <w:szCs w:val="24"/>
        </w:rPr>
        <w:t>use</w:t>
      </w:r>
      <w:r w:rsidR="00B823B7">
        <w:rPr>
          <w:rFonts w:eastAsiaTheme="minorHAnsi" w:cs="Arial"/>
          <w:bCs w:val="0"/>
          <w:color w:val="000000"/>
          <w:sz w:val="22"/>
          <w:szCs w:val="24"/>
        </w:rPr>
        <w:t xml:space="preserve"> of</w:t>
      </w:r>
      <w:r w:rsidRPr="004A4B08">
        <w:rPr>
          <w:rFonts w:eastAsiaTheme="minorHAnsi" w:cs="Arial"/>
          <w:bCs w:val="0"/>
          <w:color w:val="000000"/>
          <w:sz w:val="22"/>
          <w:szCs w:val="24"/>
        </w:rPr>
        <w:t xml:space="preserve"> a hopper </w:t>
      </w:r>
      <w:r w:rsidR="00B823B7">
        <w:rPr>
          <w:rFonts w:eastAsiaTheme="minorHAnsi" w:cs="Arial"/>
          <w:bCs w:val="0"/>
          <w:color w:val="000000"/>
          <w:sz w:val="22"/>
          <w:szCs w:val="24"/>
        </w:rPr>
        <w:t>with</w:t>
      </w:r>
      <w:r w:rsidRPr="004A4B08">
        <w:rPr>
          <w:rFonts w:eastAsiaTheme="minorHAnsi" w:cs="Arial"/>
          <w:bCs w:val="0"/>
          <w:color w:val="000000"/>
          <w:sz w:val="22"/>
          <w:szCs w:val="24"/>
        </w:rPr>
        <w:t xml:space="preserve"> ‘low level’ sensors to indicate when the concrete levels are low and likely to pull air in with the mix.</w:t>
      </w:r>
      <w:r w:rsidR="00CB7C1A">
        <w:rPr>
          <w:rFonts w:eastAsiaTheme="minorHAnsi" w:cs="Arial"/>
          <w:bCs w:val="0"/>
          <w:color w:val="000000"/>
          <w:sz w:val="22"/>
          <w:szCs w:val="24"/>
        </w:rPr>
        <w:br/>
      </w:r>
      <w:r>
        <w:br/>
        <w:t>Administrative controls</w:t>
      </w:r>
    </w:p>
    <w:p w14:paraId="716A2679" w14:textId="26C2ECFB" w:rsidR="00A9552B" w:rsidRDefault="00A9552B" w:rsidP="00A9552B">
      <w:r w:rsidRPr="00AA72E2">
        <w:t>If risks remain</w:t>
      </w:r>
      <w:r w:rsidR="00B823B7">
        <w:t xml:space="preserve"> after implementing all reasonably practicable </w:t>
      </w:r>
      <w:r w:rsidR="00610F52">
        <w:t xml:space="preserve">substitution, </w:t>
      </w:r>
      <w:proofErr w:type="gramStart"/>
      <w:r w:rsidR="00610F52">
        <w:t>isolation</w:t>
      </w:r>
      <w:proofErr w:type="gramEnd"/>
      <w:r w:rsidR="00610F52">
        <w:t xml:space="preserve"> or engineering controls</w:t>
      </w:r>
      <w:r w:rsidRPr="00AA72E2">
        <w:t xml:space="preserve">, they should be minimised by implementing administrative control measures, so far as is reasonably practicable. Administrative control measures include work methods or procedures that are designed to minimise exposure to a hazard as well as the information, training and instruction needed to ensure workers can work safely. </w:t>
      </w:r>
    </w:p>
    <w:p w14:paraId="1052D843" w14:textId="77777777" w:rsidR="00A9552B" w:rsidRDefault="00A9552B" w:rsidP="00A9552B">
      <w:r w:rsidRPr="00AA72E2">
        <w:t>A</w:t>
      </w:r>
      <w:r>
        <w:t>dministrative controls are less effective than other control measures because they do not control the hazard at the source and instead rely on human behaviour and supervision.</w:t>
      </w:r>
    </w:p>
    <w:p w14:paraId="553F2FD2" w14:textId="77777777" w:rsidR="00A9552B" w:rsidRPr="00310350" w:rsidRDefault="00A9552B" w:rsidP="00A9552B">
      <w:r w:rsidRPr="00AA72E2">
        <w:rPr>
          <w:rFonts w:eastAsia="Calibri" w:cs="Times New Roman"/>
        </w:rPr>
        <w:t>Some administrative measures will be necessary to ensure substitution, isolation and engineering control measures are implemented effectively, for example, following safe work procedures when using equipment.</w:t>
      </w:r>
    </w:p>
    <w:p w14:paraId="741A6EF1" w14:textId="1E4DA488" w:rsidR="00A9552B" w:rsidRDefault="00A9552B" w:rsidP="00A9552B">
      <w:pPr>
        <w:pStyle w:val="Heading3"/>
      </w:pPr>
      <w:r>
        <w:lastRenderedPageBreak/>
        <w:t>P</w:t>
      </w:r>
      <w:r w:rsidR="004A4B08">
        <w:t xml:space="preserve">ersonal </w:t>
      </w:r>
      <w:r>
        <w:t>P</w:t>
      </w:r>
      <w:r w:rsidR="004A4B08">
        <w:t xml:space="preserve">rotective </w:t>
      </w:r>
      <w:r>
        <w:t>E</w:t>
      </w:r>
      <w:r w:rsidR="004A4B08">
        <w:t>quipment</w:t>
      </w:r>
    </w:p>
    <w:p w14:paraId="351F03B8" w14:textId="09D11AB9" w:rsidR="00A9552B" w:rsidRDefault="00A9552B" w:rsidP="00A9552B">
      <w:r>
        <w:t xml:space="preserve">Personal protective equipment </w:t>
      </w:r>
      <w:r w:rsidR="004A4B08">
        <w:t xml:space="preserve">(PPE) </w:t>
      </w:r>
      <w:r>
        <w:t>is the least effective method for controlling risk in isolation, however it can be effectively used in conjunction with higher level controls to minimise residual risk.</w:t>
      </w:r>
      <w:r w:rsidRPr="00402CE1">
        <w:rPr>
          <w:szCs w:val="22"/>
        </w:rPr>
        <w:t xml:space="preserve"> </w:t>
      </w:r>
      <w:r>
        <w:t xml:space="preserve">Before beginning any pumping operation, you and the principal contractor or person in control of the workplace should assess the conditions likely to affect the health and safety of workers and arrange for the provision and use of appropriate PPE. </w:t>
      </w:r>
      <w:r w:rsidRPr="006B18AA">
        <w:rPr>
          <w:rStyle w:val="CommentReference"/>
          <w:sz w:val="22"/>
          <w:szCs w:val="22"/>
        </w:rPr>
        <w:t>You must provide the PPE required to manage the risks</w:t>
      </w:r>
      <w:r>
        <w:rPr>
          <w:rStyle w:val="CommentReference"/>
          <w:sz w:val="22"/>
          <w:szCs w:val="22"/>
        </w:rPr>
        <w:t xml:space="preserve"> and</w:t>
      </w:r>
      <w:r w:rsidRPr="006B18AA">
        <w:rPr>
          <w:rStyle w:val="CommentReference"/>
          <w:sz w:val="22"/>
          <w:szCs w:val="22"/>
        </w:rPr>
        <w:t xml:space="preserve"> </w:t>
      </w:r>
      <w:r>
        <w:rPr>
          <w:rStyle w:val="CommentReference"/>
          <w:sz w:val="22"/>
          <w:szCs w:val="22"/>
        </w:rPr>
        <w:t>e</w:t>
      </w:r>
      <w:r w:rsidRPr="006B18AA">
        <w:rPr>
          <w:rStyle w:val="CommentReference"/>
          <w:sz w:val="22"/>
          <w:szCs w:val="22"/>
        </w:rPr>
        <w:t>nsure workers are trained in its correct use.</w:t>
      </w:r>
      <w:r>
        <w:rPr>
          <w:rStyle w:val="CommentReference"/>
        </w:rPr>
        <w:t xml:space="preserve"> </w:t>
      </w:r>
      <w:r>
        <w:t xml:space="preserve"> </w:t>
      </w:r>
    </w:p>
    <w:p w14:paraId="01DE808A" w14:textId="77777777" w:rsidR="00A9552B" w:rsidRDefault="00A9552B" w:rsidP="00A9552B">
      <w:r>
        <w:t>The following items of PPE may be required when pumping concrete:</w:t>
      </w:r>
    </w:p>
    <w:p w14:paraId="4FF5E7AD" w14:textId="77777777" w:rsidR="00A9552B" w:rsidRDefault="00A9552B" w:rsidP="00A9552B">
      <w:pPr>
        <w:pStyle w:val="ListBullet2"/>
      </w:pPr>
      <w:r>
        <w:t>safety helmets</w:t>
      </w:r>
    </w:p>
    <w:p w14:paraId="27C5C4DF" w14:textId="18824187" w:rsidR="00A9552B" w:rsidRDefault="00A9552B" w:rsidP="00A9552B">
      <w:pPr>
        <w:pStyle w:val="ListBullet2"/>
      </w:pPr>
      <w:r>
        <w:t>eye protection</w:t>
      </w:r>
    </w:p>
    <w:p w14:paraId="58189BDA" w14:textId="73626281" w:rsidR="00BA5C49" w:rsidRDefault="00BA5C49" w:rsidP="00A9552B">
      <w:pPr>
        <w:pStyle w:val="ListBullet2"/>
      </w:pPr>
      <w:r>
        <w:t>face masks</w:t>
      </w:r>
    </w:p>
    <w:p w14:paraId="691E7481" w14:textId="31D08261" w:rsidR="00A9552B" w:rsidRDefault="00A9552B" w:rsidP="00A9552B">
      <w:pPr>
        <w:pStyle w:val="ListBullet2"/>
      </w:pPr>
      <w:r>
        <w:t>safety vests</w:t>
      </w:r>
      <w:r w:rsidR="00022A1D">
        <w:t>, and</w:t>
      </w:r>
    </w:p>
    <w:p w14:paraId="50685C5E" w14:textId="77777777" w:rsidR="00A9552B" w:rsidRDefault="00A9552B" w:rsidP="00A9552B">
      <w:pPr>
        <w:pStyle w:val="ListBullet2"/>
      </w:pPr>
      <w:r>
        <w:t>rubber safety boots.</w:t>
      </w:r>
    </w:p>
    <w:p w14:paraId="4EAC6461" w14:textId="77777777" w:rsidR="00A9552B" w:rsidRDefault="00A9552B" w:rsidP="00A9552B">
      <w:r>
        <w:t>The following may also be required:</w:t>
      </w:r>
    </w:p>
    <w:p w14:paraId="4693BC19" w14:textId="64EE8165" w:rsidR="00A9552B" w:rsidRDefault="00A9552B" w:rsidP="00A9552B">
      <w:pPr>
        <w:pStyle w:val="ListBullet2"/>
      </w:pPr>
      <w:r>
        <w:t>hearing protection</w:t>
      </w:r>
      <w:r w:rsidR="00A817B7">
        <w:t>, and</w:t>
      </w:r>
    </w:p>
    <w:p w14:paraId="2CA3E346" w14:textId="77777777" w:rsidR="00A9552B" w:rsidRDefault="00A9552B" w:rsidP="00A9552B">
      <w:pPr>
        <w:pStyle w:val="ListBullet2"/>
      </w:pPr>
      <w:r>
        <w:t>gloves.</w:t>
      </w:r>
    </w:p>
    <w:p w14:paraId="2652C641" w14:textId="77777777" w:rsidR="00A9552B" w:rsidRPr="004E4027" w:rsidRDefault="00A9552B" w:rsidP="00A9552B">
      <w:pPr>
        <w:keepNext/>
        <w:numPr>
          <w:ilvl w:val="2"/>
          <w:numId w:val="6"/>
        </w:numPr>
        <w:tabs>
          <w:tab w:val="left" w:pos="425"/>
        </w:tabs>
        <w:spacing w:before="480" w:after="240"/>
        <w:outlineLvl w:val="1"/>
        <w:rPr>
          <w:rFonts w:cstheme="majorBidi"/>
          <w:sz w:val="24"/>
          <w:szCs w:val="22"/>
        </w:rPr>
      </w:pPr>
      <w:bookmarkStart w:id="33" w:name="_Toc87868308"/>
      <w:r w:rsidRPr="00310350">
        <w:rPr>
          <w:color w:val="1F497D" w:themeColor="text2"/>
          <w:sz w:val="40"/>
          <w:szCs w:val="44"/>
        </w:rPr>
        <w:t xml:space="preserve">Maintain and review control </w:t>
      </w:r>
      <w:r w:rsidRPr="00121EB6">
        <w:rPr>
          <w:color w:val="145B85"/>
          <w:sz w:val="40"/>
        </w:rPr>
        <w:t>measures</w:t>
      </w:r>
      <w:bookmarkEnd w:id="33"/>
    </w:p>
    <w:p w14:paraId="508C6C93" w14:textId="77777777" w:rsidR="00A9552B" w:rsidRDefault="00A9552B" w:rsidP="00A9552B">
      <w:pPr>
        <w:pStyle w:val="Default"/>
        <w:spacing w:before="120"/>
        <w:rPr>
          <w:sz w:val="22"/>
          <w:szCs w:val="22"/>
        </w:rPr>
      </w:pPr>
      <w:r>
        <w:rPr>
          <w:sz w:val="22"/>
          <w:szCs w:val="22"/>
        </w:rPr>
        <w:t>You should</w:t>
      </w:r>
      <w:r w:rsidRPr="009D6032">
        <w:rPr>
          <w:sz w:val="22"/>
          <w:szCs w:val="22"/>
        </w:rPr>
        <w:t xml:space="preserve"> regularly review</w:t>
      </w:r>
      <w:r>
        <w:rPr>
          <w:sz w:val="22"/>
          <w:szCs w:val="22"/>
        </w:rPr>
        <w:t xml:space="preserve"> control measures</w:t>
      </w:r>
      <w:r w:rsidRPr="009D6032">
        <w:rPr>
          <w:sz w:val="22"/>
          <w:szCs w:val="22"/>
        </w:rPr>
        <w:t xml:space="preserve"> to make sure they remain effective</w:t>
      </w:r>
      <w:r>
        <w:rPr>
          <w:sz w:val="22"/>
          <w:szCs w:val="22"/>
        </w:rPr>
        <w:t>. This is particularly important if there have been c</w:t>
      </w:r>
      <w:r w:rsidRPr="009D6032">
        <w:rPr>
          <w:sz w:val="22"/>
          <w:szCs w:val="22"/>
        </w:rPr>
        <w:t>hanges</w:t>
      </w:r>
      <w:r>
        <w:rPr>
          <w:sz w:val="22"/>
          <w:szCs w:val="22"/>
        </w:rPr>
        <w:t xml:space="preserve"> to</w:t>
      </w:r>
      <w:r w:rsidRPr="009D6032">
        <w:rPr>
          <w:sz w:val="22"/>
          <w:szCs w:val="22"/>
        </w:rPr>
        <w:t xml:space="preserve"> the nature </w:t>
      </w:r>
      <w:r>
        <w:rPr>
          <w:sz w:val="22"/>
          <w:szCs w:val="22"/>
        </w:rPr>
        <w:t>or</w:t>
      </w:r>
      <w:r w:rsidRPr="009D6032">
        <w:rPr>
          <w:sz w:val="22"/>
          <w:szCs w:val="22"/>
        </w:rPr>
        <w:t xml:space="preserve"> duration of work</w:t>
      </w:r>
      <w:r>
        <w:rPr>
          <w:sz w:val="22"/>
          <w:szCs w:val="22"/>
        </w:rPr>
        <w:t>. Consulting with workers and their representatives, if any, can help determine if the control measures are effective. You should also consider:</w:t>
      </w:r>
      <w:r>
        <w:rPr>
          <w:sz w:val="22"/>
          <w:szCs w:val="22"/>
        </w:rPr>
        <w:br/>
      </w:r>
    </w:p>
    <w:p w14:paraId="362E2FC0" w14:textId="77777777" w:rsidR="00A9552B" w:rsidRPr="0008397B" w:rsidRDefault="00A9552B" w:rsidP="00A9552B">
      <w:pPr>
        <w:pStyle w:val="ListBullet2"/>
      </w:pPr>
      <w:r w:rsidRPr="0008397B">
        <w:t xml:space="preserve">if the control measures introduce any new </w:t>
      </w:r>
      <w:r>
        <w:rPr>
          <w:szCs w:val="22"/>
        </w:rPr>
        <w:t>risks</w:t>
      </w:r>
    </w:p>
    <w:p w14:paraId="24EAA541" w14:textId="77777777" w:rsidR="00A9552B" w:rsidRDefault="00A9552B" w:rsidP="00A9552B">
      <w:pPr>
        <w:pStyle w:val="ListBullet2"/>
        <w:rPr>
          <w:szCs w:val="22"/>
        </w:rPr>
      </w:pPr>
      <w:r w:rsidRPr="0008397B">
        <w:t xml:space="preserve">if the workers are actively involved in identifying hazards </w:t>
      </w:r>
      <w:r>
        <w:rPr>
          <w:szCs w:val="22"/>
        </w:rPr>
        <w:t>or controls</w:t>
      </w:r>
    </w:p>
    <w:p w14:paraId="58D2738C" w14:textId="77777777" w:rsidR="00A9552B" w:rsidRDefault="00A9552B" w:rsidP="00A9552B">
      <w:pPr>
        <w:pStyle w:val="ListBullet2"/>
        <w:rPr>
          <w:szCs w:val="22"/>
        </w:rPr>
      </w:pPr>
      <w:r w:rsidRPr="0008397B">
        <w:t xml:space="preserve">if incidents are occurring more or less frequently, and </w:t>
      </w:r>
    </w:p>
    <w:p w14:paraId="1CA79FE6" w14:textId="77777777" w:rsidR="00A9552B" w:rsidRDefault="00A9552B" w:rsidP="00A9552B">
      <w:pPr>
        <w:pStyle w:val="ListBullet2"/>
        <w:rPr>
          <w:szCs w:val="22"/>
        </w:rPr>
      </w:pPr>
      <w:r w:rsidRPr="0008397B">
        <w:t xml:space="preserve">if any new information or equipment has been developed that may be effective. </w:t>
      </w:r>
    </w:p>
    <w:p w14:paraId="65ADEC74" w14:textId="480294B5" w:rsidR="00A9552B" w:rsidRDefault="00A9552B" w:rsidP="00A9552B">
      <w:pPr>
        <w:pStyle w:val="Default"/>
        <w:spacing w:before="120"/>
        <w:rPr>
          <w:sz w:val="22"/>
          <w:szCs w:val="22"/>
        </w:rPr>
      </w:pPr>
      <w:r>
        <w:rPr>
          <w:sz w:val="22"/>
          <w:szCs w:val="22"/>
        </w:rPr>
        <w:t xml:space="preserve">If issues with the controls are found, the risk management process should be repeated to </w:t>
      </w:r>
      <w:r w:rsidR="006F3417">
        <w:rPr>
          <w:sz w:val="22"/>
          <w:szCs w:val="22"/>
        </w:rPr>
        <w:t xml:space="preserve">identify additional ways to </w:t>
      </w:r>
      <w:r>
        <w:rPr>
          <w:sz w:val="22"/>
          <w:szCs w:val="22"/>
        </w:rPr>
        <w:t xml:space="preserve">effectively manage the risks. </w:t>
      </w:r>
    </w:p>
    <w:p w14:paraId="51B83E5C" w14:textId="0D0EB000" w:rsidR="00B104E5" w:rsidRPr="00EE1943" w:rsidRDefault="00B104E5" w:rsidP="00EE1943">
      <w:pPr>
        <w:pStyle w:val="Heading2"/>
      </w:pPr>
      <w:bookmarkStart w:id="34" w:name="_Hlk67646674"/>
      <w:bookmarkStart w:id="35" w:name="_Toc87868309"/>
      <w:r w:rsidRPr="00B104E5">
        <w:t xml:space="preserve">Information, training, </w:t>
      </w:r>
      <w:proofErr w:type="gramStart"/>
      <w:r w:rsidRPr="00B104E5">
        <w:t>instruction</w:t>
      </w:r>
      <w:proofErr w:type="gramEnd"/>
      <w:r w:rsidRPr="00B104E5">
        <w:t xml:space="preserve"> and supervision</w:t>
      </w:r>
      <w:bookmarkEnd w:id="35"/>
      <w:r w:rsidRPr="00B104E5">
        <w:t xml:space="preserve"> </w:t>
      </w:r>
      <w:bookmarkEnd w:id="34"/>
    </w:p>
    <w:p w14:paraId="6DFBD2A7" w14:textId="61479D0C" w:rsidR="00D279A3" w:rsidRPr="00D279A3" w:rsidRDefault="00D279A3" w:rsidP="00D279A3">
      <w:r w:rsidRPr="00D279A3">
        <w:t xml:space="preserve">You must, so far as is reasonably practicable, provide any information, instruction, </w:t>
      </w:r>
      <w:proofErr w:type="gramStart"/>
      <w:r w:rsidRPr="00D279A3">
        <w:t>training</w:t>
      </w:r>
      <w:proofErr w:type="gramEnd"/>
      <w:r w:rsidRPr="00D279A3">
        <w:t xml:space="preserve"> or supervision necessary to protect people from health and safety risks that arise from the work carried out as part of the business or undertaking.</w:t>
      </w:r>
    </w:p>
    <w:p w14:paraId="70CD45B4" w14:textId="77777777" w:rsidR="00D279A3" w:rsidRPr="00D279A3" w:rsidRDefault="00D279A3" w:rsidP="00D279A3">
      <w:r w:rsidRPr="00D279A3">
        <w:t xml:space="preserve">You must ensure that information, </w:t>
      </w:r>
      <w:proofErr w:type="gramStart"/>
      <w:r w:rsidRPr="00D279A3">
        <w:t>training</w:t>
      </w:r>
      <w:proofErr w:type="gramEnd"/>
      <w:r w:rsidRPr="00D279A3">
        <w:t xml:space="preserve"> or instruction provided to a worker is suitable and adequate for:</w:t>
      </w:r>
    </w:p>
    <w:p w14:paraId="0DF8001B" w14:textId="77777777" w:rsidR="00D279A3" w:rsidRPr="00D279A3" w:rsidRDefault="00D279A3" w:rsidP="00CD05EC">
      <w:pPr>
        <w:pStyle w:val="ListBullet2"/>
        <w:rPr>
          <w:lang w:eastAsia="en-AU"/>
        </w:rPr>
      </w:pPr>
      <w:r w:rsidRPr="00D279A3">
        <w:rPr>
          <w:lang w:eastAsia="en-AU"/>
        </w:rPr>
        <w:t>the nature of the work carried out by the worker</w:t>
      </w:r>
    </w:p>
    <w:p w14:paraId="7E28CD11" w14:textId="77777777" w:rsidR="00D279A3" w:rsidRPr="00D279A3" w:rsidRDefault="00D279A3" w:rsidP="00CD05EC">
      <w:pPr>
        <w:pStyle w:val="ListBullet2"/>
        <w:rPr>
          <w:lang w:eastAsia="en-AU"/>
        </w:rPr>
      </w:pPr>
      <w:r w:rsidRPr="00D279A3">
        <w:rPr>
          <w:lang w:eastAsia="en-AU"/>
        </w:rPr>
        <w:t xml:space="preserve">the nature of the risks associated with the work at the time of the information, </w:t>
      </w:r>
      <w:proofErr w:type="gramStart"/>
      <w:r w:rsidRPr="00D279A3">
        <w:rPr>
          <w:lang w:eastAsia="en-AU"/>
        </w:rPr>
        <w:t>training</w:t>
      </w:r>
      <w:proofErr w:type="gramEnd"/>
      <w:r w:rsidRPr="00D279A3">
        <w:rPr>
          <w:lang w:eastAsia="en-AU"/>
        </w:rPr>
        <w:t xml:space="preserve"> and instruction, and </w:t>
      </w:r>
    </w:p>
    <w:p w14:paraId="7E500D64" w14:textId="77777777" w:rsidR="00D279A3" w:rsidRPr="00D279A3" w:rsidRDefault="00D279A3" w:rsidP="00CD05EC">
      <w:pPr>
        <w:pStyle w:val="ListBullet2"/>
        <w:rPr>
          <w:lang w:eastAsia="en-AU"/>
        </w:rPr>
      </w:pPr>
      <w:r w:rsidRPr="00D279A3">
        <w:rPr>
          <w:lang w:eastAsia="en-AU"/>
        </w:rPr>
        <w:t>the control measures implemented.</w:t>
      </w:r>
    </w:p>
    <w:p w14:paraId="601EBE38" w14:textId="77777777" w:rsidR="00D279A3" w:rsidRPr="00D279A3" w:rsidRDefault="00D279A3" w:rsidP="00D279A3">
      <w:pPr>
        <w:widowControl w:val="0"/>
        <w:autoSpaceDE w:val="0"/>
        <w:autoSpaceDN w:val="0"/>
        <w:adjustRightInd w:val="0"/>
        <w:spacing w:before="120" w:after="0"/>
        <w:rPr>
          <w:rFonts w:eastAsia="Times New Roman" w:cs="Arial"/>
          <w:color w:val="000000"/>
          <w:szCs w:val="22"/>
          <w:lang w:eastAsia="en-AU"/>
        </w:rPr>
      </w:pPr>
      <w:r w:rsidRPr="00D279A3">
        <w:rPr>
          <w:rFonts w:eastAsia="Times New Roman" w:cs="Arial"/>
          <w:color w:val="000000"/>
          <w:szCs w:val="22"/>
          <w:lang w:eastAsia="en-AU"/>
        </w:rPr>
        <w:t xml:space="preserve">You must also ensure, so far as is reasonably practicable, that the information, </w:t>
      </w:r>
      <w:proofErr w:type="gramStart"/>
      <w:r w:rsidRPr="00D279A3">
        <w:rPr>
          <w:rFonts w:eastAsia="Times New Roman" w:cs="Arial"/>
          <w:color w:val="000000"/>
          <w:szCs w:val="22"/>
          <w:lang w:eastAsia="en-AU"/>
        </w:rPr>
        <w:t>training</w:t>
      </w:r>
      <w:proofErr w:type="gramEnd"/>
      <w:r w:rsidRPr="00D279A3">
        <w:rPr>
          <w:rFonts w:eastAsia="Times New Roman" w:cs="Arial"/>
          <w:color w:val="000000"/>
          <w:szCs w:val="22"/>
          <w:lang w:eastAsia="en-AU"/>
        </w:rPr>
        <w:t xml:space="preserve"> and instruction are provided in a way that is readily understandable for the person to whom it </w:t>
      </w:r>
      <w:r w:rsidRPr="00D279A3">
        <w:rPr>
          <w:rFonts w:eastAsia="Times New Roman" w:cs="Arial"/>
          <w:color w:val="000000"/>
          <w:szCs w:val="22"/>
          <w:lang w:eastAsia="en-AU"/>
        </w:rPr>
        <w:lastRenderedPageBreak/>
        <w:t xml:space="preserve">is provided. </w:t>
      </w:r>
    </w:p>
    <w:p w14:paraId="16746527" w14:textId="77777777" w:rsidR="00D279A3" w:rsidRPr="00D279A3" w:rsidRDefault="00D279A3" w:rsidP="00D279A3">
      <w:pPr>
        <w:widowControl w:val="0"/>
        <w:autoSpaceDE w:val="0"/>
        <w:autoSpaceDN w:val="0"/>
        <w:adjustRightInd w:val="0"/>
        <w:spacing w:before="120"/>
        <w:rPr>
          <w:rFonts w:eastAsia="Times New Roman" w:cs="Arial"/>
          <w:color w:val="000000"/>
          <w:szCs w:val="22"/>
          <w:lang w:eastAsia="en-AU"/>
        </w:rPr>
      </w:pPr>
      <w:r w:rsidRPr="00D279A3">
        <w:rPr>
          <w:rFonts w:eastAsia="Times New Roman" w:cs="Arial"/>
          <w:color w:val="000000"/>
          <w:szCs w:val="22"/>
          <w:lang w:eastAsia="en-AU"/>
        </w:rPr>
        <w:t xml:space="preserve">Information, </w:t>
      </w:r>
      <w:proofErr w:type="gramStart"/>
      <w:r w:rsidRPr="00D279A3">
        <w:rPr>
          <w:rFonts w:eastAsia="Times New Roman" w:cs="Arial"/>
          <w:color w:val="000000"/>
          <w:szCs w:val="22"/>
          <w:lang w:eastAsia="en-AU"/>
        </w:rPr>
        <w:t>training</w:t>
      </w:r>
      <w:proofErr w:type="gramEnd"/>
      <w:r w:rsidRPr="00D279A3">
        <w:rPr>
          <w:rFonts w:eastAsia="Times New Roman" w:cs="Arial"/>
          <w:color w:val="000000"/>
          <w:szCs w:val="22"/>
          <w:lang w:eastAsia="en-AU"/>
        </w:rPr>
        <w:t xml:space="preserve"> and instruction provided to workers should include:</w:t>
      </w:r>
    </w:p>
    <w:p w14:paraId="0A5957D9" w14:textId="77777777" w:rsidR="00D279A3" w:rsidRPr="00D279A3" w:rsidRDefault="00D279A3" w:rsidP="00CD05EC">
      <w:pPr>
        <w:pStyle w:val="ListBullet2"/>
        <w:rPr>
          <w:lang w:eastAsia="en-AU"/>
        </w:rPr>
      </w:pPr>
      <w:r w:rsidRPr="00D279A3">
        <w:rPr>
          <w:lang w:eastAsia="en-AU"/>
        </w:rPr>
        <w:t xml:space="preserve">familiarisation with new or unfamiliar plant and work environments </w:t>
      </w:r>
    </w:p>
    <w:p w14:paraId="208BC8AC" w14:textId="64998B0B" w:rsidR="00D279A3" w:rsidRPr="00D279A3" w:rsidRDefault="00D279A3" w:rsidP="00CD05EC">
      <w:pPr>
        <w:pStyle w:val="ListBullet2"/>
        <w:rPr>
          <w:lang w:eastAsia="en-AU"/>
        </w:rPr>
      </w:pPr>
      <w:r w:rsidRPr="00D279A3">
        <w:rPr>
          <w:lang w:eastAsia="en-AU"/>
        </w:rPr>
        <w:t xml:space="preserve">communication procedures between the </w:t>
      </w:r>
      <w:r w:rsidR="007A379A">
        <w:rPr>
          <w:lang w:eastAsia="en-AU"/>
        </w:rPr>
        <w:t>concrete pump</w:t>
      </w:r>
      <w:r w:rsidRPr="00D279A3">
        <w:rPr>
          <w:lang w:eastAsia="en-AU"/>
        </w:rPr>
        <w:t xml:space="preserve"> operators, ground workers and any other relevant workers</w:t>
      </w:r>
    </w:p>
    <w:p w14:paraId="2D9E21BD" w14:textId="0CED5BDF" w:rsidR="00D279A3" w:rsidRPr="00D279A3" w:rsidRDefault="00D279A3" w:rsidP="00CD05EC">
      <w:pPr>
        <w:pStyle w:val="ListBullet2"/>
        <w:rPr>
          <w:lang w:eastAsia="en-AU"/>
        </w:rPr>
      </w:pPr>
      <w:r w:rsidRPr="00D279A3">
        <w:rPr>
          <w:lang w:eastAsia="en-AU"/>
        </w:rPr>
        <w:t xml:space="preserve">relevant information for operators, including how to operate the </w:t>
      </w:r>
      <w:r w:rsidR="006F3417">
        <w:rPr>
          <w:lang w:eastAsia="en-AU"/>
        </w:rPr>
        <w:t>equipment</w:t>
      </w:r>
      <w:r w:rsidR="006F3417" w:rsidRPr="00D279A3">
        <w:rPr>
          <w:lang w:eastAsia="en-AU"/>
        </w:rPr>
        <w:t xml:space="preserve"> </w:t>
      </w:r>
      <w:r w:rsidR="00610F52">
        <w:rPr>
          <w:lang w:eastAsia="en-AU"/>
        </w:rPr>
        <w:t xml:space="preserve">correctly, how to conduct pre-operational inspections </w:t>
      </w:r>
      <w:r w:rsidRPr="00D279A3">
        <w:rPr>
          <w:lang w:eastAsia="en-AU"/>
        </w:rPr>
        <w:t>and safe use of the</w:t>
      </w:r>
      <w:r w:rsidR="007A379A">
        <w:rPr>
          <w:lang w:eastAsia="en-AU"/>
        </w:rPr>
        <w:t xml:space="preserve"> pump</w:t>
      </w:r>
    </w:p>
    <w:p w14:paraId="26810C6E" w14:textId="77777777" w:rsidR="00D279A3" w:rsidRPr="00D279A3" w:rsidRDefault="00D279A3" w:rsidP="00CD05EC">
      <w:pPr>
        <w:pStyle w:val="ListBullet2"/>
        <w:rPr>
          <w:lang w:eastAsia="en-AU"/>
        </w:rPr>
      </w:pPr>
      <w:r w:rsidRPr="00D279A3">
        <w:rPr>
          <w:lang w:eastAsia="en-AU"/>
        </w:rPr>
        <w:t xml:space="preserve">the proper use, wearing, storage and maintenance of PPE </w:t>
      </w:r>
    </w:p>
    <w:p w14:paraId="3FC6975A" w14:textId="77777777" w:rsidR="00D279A3" w:rsidRPr="00D279A3" w:rsidRDefault="00D279A3" w:rsidP="00CD05EC">
      <w:pPr>
        <w:pStyle w:val="ListBullet2"/>
        <w:rPr>
          <w:lang w:eastAsia="en-AU"/>
        </w:rPr>
      </w:pPr>
      <w:r w:rsidRPr="00D279A3">
        <w:rPr>
          <w:lang w:eastAsia="en-AU"/>
        </w:rPr>
        <w:t xml:space="preserve">the hazards and risks associated with the work performed </w:t>
      </w:r>
    </w:p>
    <w:p w14:paraId="40A924CC" w14:textId="2E298F62" w:rsidR="00D279A3" w:rsidRPr="00D279A3" w:rsidRDefault="00D279A3" w:rsidP="00CD05EC">
      <w:pPr>
        <w:pStyle w:val="ListBullet2"/>
        <w:rPr>
          <w:lang w:eastAsia="en-AU"/>
        </w:rPr>
      </w:pPr>
      <w:r w:rsidRPr="00D279A3">
        <w:rPr>
          <w:lang w:eastAsia="en-AU"/>
        </w:rPr>
        <w:t xml:space="preserve">how to follow the health and safety procedures associated with the work, including the contents of any SWMS for </w:t>
      </w:r>
      <w:proofErr w:type="gramStart"/>
      <w:r w:rsidRPr="00D279A3">
        <w:rPr>
          <w:lang w:eastAsia="en-AU"/>
        </w:rPr>
        <w:t>high risk</w:t>
      </w:r>
      <w:proofErr w:type="gramEnd"/>
      <w:r w:rsidRPr="00D279A3">
        <w:rPr>
          <w:lang w:eastAsia="en-AU"/>
        </w:rPr>
        <w:t xml:space="preserve"> construction work </w:t>
      </w:r>
    </w:p>
    <w:p w14:paraId="6BB34506" w14:textId="0D5E6885" w:rsidR="00D279A3" w:rsidRPr="00D279A3" w:rsidRDefault="00D279A3" w:rsidP="00CD05EC">
      <w:pPr>
        <w:pStyle w:val="ListBullet2"/>
        <w:rPr>
          <w:lang w:eastAsia="en-AU"/>
        </w:rPr>
      </w:pPr>
      <w:r w:rsidRPr="00D279A3">
        <w:rPr>
          <w:lang w:eastAsia="en-AU"/>
        </w:rPr>
        <w:t xml:space="preserve">emergency and rescue procedures, including how to position </w:t>
      </w:r>
      <w:r w:rsidR="006F3417">
        <w:rPr>
          <w:lang w:eastAsia="en-AU"/>
        </w:rPr>
        <w:t>equipment</w:t>
      </w:r>
      <w:r w:rsidR="006F3417" w:rsidRPr="00D279A3">
        <w:rPr>
          <w:lang w:eastAsia="en-AU"/>
        </w:rPr>
        <w:t xml:space="preserve"> </w:t>
      </w:r>
      <w:r w:rsidRPr="00D279A3">
        <w:rPr>
          <w:lang w:eastAsia="en-AU"/>
        </w:rPr>
        <w:t xml:space="preserve">to ensure access to emergency controls is not obstructed  </w:t>
      </w:r>
    </w:p>
    <w:p w14:paraId="576BF8CE" w14:textId="7E89C4AD" w:rsidR="00D279A3" w:rsidRPr="00D279A3" w:rsidRDefault="00D279A3" w:rsidP="00CD05EC">
      <w:pPr>
        <w:pStyle w:val="ListBullet2"/>
        <w:rPr>
          <w:lang w:eastAsia="en-AU"/>
        </w:rPr>
      </w:pPr>
      <w:r w:rsidRPr="00D279A3">
        <w:rPr>
          <w:lang w:eastAsia="en-AU"/>
        </w:rPr>
        <w:t>procedures for reporting hazards and incidents</w:t>
      </w:r>
      <w:r w:rsidR="00A817B7">
        <w:rPr>
          <w:lang w:eastAsia="en-AU"/>
        </w:rPr>
        <w:t>, and</w:t>
      </w:r>
    </w:p>
    <w:p w14:paraId="5A9ABE7B" w14:textId="2490709F" w:rsidR="00D279A3" w:rsidRPr="00D279A3" w:rsidRDefault="00D279A3" w:rsidP="00CD05EC">
      <w:pPr>
        <w:pStyle w:val="ListBullet2"/>
        <w:rPr>
          <w:lang w:eastAsia="en-AU"/>
        </w:rPr>
      </w:pPr>
      <w:r w:rsidRPr="00D279A3">
        <w:rPr>
          <w:lang w:eastAsia="en-AU"/>
        </w:rPr>
        <w:t>control measures for other potential hazards, such</w:t>
      </w:r>
      <w:r w:rsidR="001E1BDD">
        <w:rPr>
          <w:lang w:eastAsia="en-AU"/>
        </w:rPr>
        <w:t xml:space="preserve"> as unstable ground</w:t>
      </w:r>
      <w:r w:rsidRPr="00D279A3">
        <w:rPr>
          <w:lang w:eastAsia="en-AU"/>
        </w:rPr>
        <w:t>.</w:t>
      </w:r>
    </w:p>
    <w:p w14:paraId="7D8A6825" w14:textId="19EF6124" w:rsidR="00D279A3" w:rsidRPr="00D279A3" w:rsidRDefault="00D279A3" w:rsidP="00D279A3">
      <w:r w:rsidRPr="00D279A3">
        <w:t>Those supervising the work should also receive training</w:t>
      </w:r>
      <w:r w:rsidR="00B04283">
        <w:t>.</w:t>
      </w:r>
      <w:r w:rsidRPr="00D279A3">
        <w:t xml:space="preserve"> </w:t>
      </w:r>
      <w:r w:rsidR="00B04283">
        <w:t>T</w:t>
      </w:r>
      <w:r w:rsidRPr="00D279A3">
        <w:t>he amount and type of training required will depend on the nature of the work and the risks involved.</w:t>
      </w:r>
    </w:p>
    <w:p w14:paraId="41CA501F" w14:textId="6DAFC45D" w:rsidR="00D279A3" w:rsidRPr="00D279A3" w:rsidRDefault="00D279A3" w:rsidP="00D279A3">
      <w:r w:rsidRPr="00D279A3">
        <w:t>You must not direct or allow a worker to carry out construction work unless the worker has successfully completed general construction induction training</w:t>
      </w:r>
      <w:r w:rsidR="002E75E3" w:rsidRPr="002E75E3">
        <w:t xml:space="preserve"> and </w:t>
      </w:r>
      <w:r w:rsidR="006B1079">
        <w:t xml:space="preserve">has carried out construction work in the last two </w:t>
      </w:r>
      <w:proofErr w:type="gramStart"/>
      <w:r w:rsidR="006B1079">
        <w:t xml:space="preserve">years, </w:t>
      </w:r>
      <w:r w:rsidR="002E75E3" w:rsidRPr="002E75E3">
        <w:t>if</w:t>
      </w:r>
      <w:proofErr w:type="gramEnd"/>
      <w:r w:rsidR="002E75E3" w:rsidRPr="002E75E3">
        <w:t xml:space="preserve"> the worker completed training more than two years previously</w:t>
      </w:r>
      <w:r w:rsidRPr="00D279A3">
        <w:t>. You must also ensure the worker holds a general construction induction training card or a general construction induction training certification</w:t>
      </w:r>
      <w:r w:rsidR="00674027">
        <w:t xml:space="preserve"> </w:t>
      </w:r>
      <w:r w:rsidR="00674027" w:rsidRPr="00674027">
        <w:t>issued within the preceding 60 days</w:t>
      </w:r>
      <w:r w:rsidRPr="00D279A3">
        <w:t>.</w:t>
      </w:r>
    </w:p>
    <w:p w14:paraId="703AD457" w14:textId="4174F202" w:rsidR="00A65162" w:rsidRPr="00CD05EC" w:rsidRDefault="00D279A3" w:rsidP="00CD05EC">
      <w:pPr>
        <w:rPr>
          <w:i/>
          <w:color w:val="145B85"/>
          <w:u w:val="single"/>
        </w:rPr>
      </w:pPr>
      <w:r w:rsidRPr="00D279A3">
        <w:t xml:space="preserve">For further information on induction training, see the information sheet: </w:t>
      </w:r>
      <w:hyperlink r:id="rId26" w:history="1">
        <w:r w:rsidRPr="00D279A3">
          <w:rPr>
            <w:i/>
            <w:color w:val="145B85"/>
            <w:u w:val="single"/>
          </w:rPr>
          <w:t xml:space="preserve">Workplace induction for construction workplaces.  </w:t>
        </w:r>
      </w:hyperlink>
    </w:p>
    <w:p w14:paraId="53755C1C" w14:textId="77777777" w:rsidR="00A65162" w:rsidRDefault="00A65162" w:rsidP="00A65162">
      <w:pPr>
        <w:pStyle w:val="Heading2"/>
      </w:pPr>
      <w:bookmarkStart w:id="36" w:name="_Toc87868310"/>
      <w:r>
        <w:t>Relevant competencies</w:t>
      </w:r>
      <w:bookmarkEnd w:id="36"/>
    </w:p>
    <w:p w14:paraId="585B75B0" w14:textId="18E1B676" w:rsidR="00A65162" w:rsidRDefault="00A65162" w:rsidP="00A65162">
      <w:r>
        <w:t xml:space="preserve">Concrete pump and boom operators </w:t>
      </w:r>
      <w:r w:rsidR="00DD1647">
        <w:t xml:space="preserve">must </w:t>
      </w:r>
      <w:r>
        <w:t xml:space="preserve">be competent to safely operate </w:t>
      </w:r>
      <w:r w:rsidR="006F3417">
        <w:t xml:space="preserve">the </w:t>
      </w:r>
      <w:r>
        <w:t xml:space="preserve">relevant equipment. Competency is achieved through training and supervision and should be assessed by testing both theoretical knowledge and physical operation of the </w:t>
      </w:r>
      <w:r w:rsidR="006F3417">
        <w:t>equipment</w:t>
      </w:r>
      <w:r>
        <w:t>. Anyone operating a concrete placing boom must hold the relevant high risk work licence.</w:t>
      </w:r>
    </w:p>
    <w:p w14:paraId="47BEC0C5" w14:textId="77777777" w:rsidR="00A65162" w:rsidRPr="00C1760A" w:rsidRDefault="00A65162" w:rsidP="00A65162">
      <w:r>
        <w:t>Pump and boom operators should:</w:t>
      </w:r>
    </w:p>
    <w:p w14:paraId="7BF62B9E" w14:textId="27738810" w:rsidR="00A65162" w:rsidRDefault="00A65162" w:rsidP="00A65162">
      <w:pPr>
        <w:pStyle w:val="ListBullet2"/>
      </w:pPr>
      <w:r>
        <w:t xml:space="preserve">be familiar with and operate the plant in line with manufacturer’s </w:t>
      </w:r>
      <w:r w:rsidR="004F3CF0">
        <w:t xml:space="preserve">(or competent person’s) </w:t>
      </w:r>
      <w:r>
        <w:t>advice and information contained within manuals and other documents, including hydraulic pressure relief settings and maximum rated concrete pressure</w:t>
      </w:r>
    </w:p>
    <w:p w14:paraId="2DF43560" w14:textId="77777777" w:rsidR="00A65162" w:rsidRDefault="00A65162" w:rsidP="00A65162">
      <w:pPr>
        <w:pStyle w:val="ListBullet2"/>
      </w:pPr>
      <w:r>
        <w:t>carry out the daily maintenance inspection, visual inspection of the pipeline and other preoperational inspections in accordance with the manufacturer’s instructions, before pumping commences</w:t>
      </w:r>
    </w:p>
    <w:p w14:paraId="0CB069C9" w14:textId="77777777" w:rsidR="00A65162" w:rsidRDefault="00A65162" w:rsidP="00A65162">
      <w:pPr>
        <w:pStyle w:val="ListBullet2"/>
      </w:pPr>
      <w:r>
        <w:t>ensure concrete pumping equipment is not left unattended while in operation</w:t>
      </w:r>
    </w:p>
    <w:p w14:paraId="66D7098D" w14:textId="35B8C0B7" w:rsidR="00A65162" w:rsidRDefault="00A65162" w:rsidP="00A65162">
      <w:pPr>
        <w:pStyle w:val="ListBullet2"/>
      </w:pPr>
      <w:r>
        <w:t>pump concrete only when the hopper grate is in the closed position</w:t>
      </w:r>
      <w:r w:rsidR="003E3327">
        <w:t xml:space="preserve"> (grates should be interlocked</w:t>
      </w:r>
      <w:r w:rsidR="004F3CF0">
        <w:t xml:space="preserve"> to prevent this</w:t>
      </w:r>
      <w:r w:rsidR="003E3327">
        <w:t>)</w:t>
      </w:r>
    </w:p>
    <w:p w14:paraId="629655A4" w14:textId="77777777" w:rsidR="00A65162" w:rsidRDefault="00A65162" w:rsidP="00A65162">
      <w:pPr>
        <w:pStyle w:val="ListBullet2"/>
      </w:pPr>
      <w:r>
        <w:t>ensure pump flow rates match discharge rates of concrete delivery trucks</w:t>
      </w:r>
    </w:p>
    <w:p w14:paraId="3C60523D" w14:textId="77777777" w:rsidR="00A65162" w:rsidRDefault="00A65162" w:rsidP="00A65162">
      <w:pPr>
        <w:pStyle w:val="ListBullet2"/>
      </w:pPr>
      <w:r>
        <w:t>be able to maintain a volume of concrete in the concrete pump hopper at levels that will not allow air into the pump. The SWMS should include specifics of how this will be achieved (</w:t>
      </w:r>
      <w:proofErr w:type="gramStart"/>
      <w:r>
        <w:t>e.g.</w:t>
      </w:r>
      <w:proofErr w:type="gramEnd"/>
      <w:r>
        <w:t xml:space="preserve"> automatic shut-off if level of concrete in hopper falls too low; or additional competent person stationed at hopper to stop the pump)</w:t>
      </w:r>
    </w:p>
    <w:p w14:paraId="563FC9F2" w14:textId="26217CE6" w:rsidR="00A65162" w:rsidRDefault="00A65162" w:rsidP="00A65162">
      <w:pPr>
        <w:pStyle w:val="ListBullet2"/>
      </w:pPr>
      <w:r>
        <w:t xml:space="preserve">follow the directions of the </w:t>
      </w:r>
      <w:r w:rsidR="004F3CF0">
        <w:t xml:space="preserve">line </w:t>
      </w:r>
      <w:r>
        <w:t xml:space="preserve">hand, and </w:t>
      </w:r>
    </w:p>
    <w:p w14:paraId="6833364F" w14:textId="2AE44300" w:rsidR="00A65162" w:rsidRDefault="00A65162" w:rsidP="00A65162">
      <w:pPr>
        <w:pStyle w:val="ListBullet2"/>
      </w:pPr>
      <w:r>
        <w:t xml:space="preserve">ensure a system of communication is maintained with the </w:t>
      </w:r>
      <w:r w:rsidR="004F3CF0">
        <w:t xml:space="preserve">line </w:t>
      </w:r>
      <w:r>
        <w:t>hand.</w:t>
      </w:r>
    </w:p>
    <w:p w14:paraId="0FB75609" w14:textId="77777777" w:rsidR="00A65162" w:rsidRDefault="00A65162" w:rsidP="00A65162">
      <w:pPr>
        <w:pStyle w:val="Heading3"/>
      </w:pPr>
      <w:r>
        <w:lastRenderedPageBreak/>
        <w:t>Reporting defects</w:t>
      </w:r>
    </w:p>
    <w:p w14:paraId="3DE7D320" w14:textId="665CD9CC" w:rsidR="00A65162" w:rsidRPr="00EE1943" w:rsidRDefault="00A65162" w:rsidP="00EE1943">
      <w:r>
        <w:t xml:space="preserve">Pump operators should report defects immediately. If a defect is a hazard to safety, pumping operations should be stopped until the defect is </w:t>
      </w:r>
      <w:r w:rsidR="000256E2">
        <w:t>rectified</w:t>
      </w:r>
      <w:r>
        <w:t xml:space="preserve">. Details of reported defects and subsequent action taken should be entered into a </w:t>
      </w:r>
      <w:proofErr w:type="gramStart"/>
      <w:r>
        <w:t>log</w:t>
      </w:r>
      <w:r w:rsidR="00A8005F">
        <w:t xml:space="preserve"> </w:t>
      </w:r>
      <w:r>
        <w:t>book</w:t>
      </w:r>
      <w:proofErr w:type="gramEnd"/>
      <w:r>
        <w:t>.</w:t>
      </w:r>
    </w:p>
    <w:p w14:paraId="5C551D4B" w14:textId="77777777" w:rsidR="00A9552B" w:rsidRDefault="00A9552B" w:rsidP="005B01F6">
      <w:pPr>
        <w:pStyle w:val="Heading2"/>
      </w:pPr>
      <w:bookmarkStart w:id="37" w:name="_Toc87868311"/>
      <w:r w:rsidRPr="009F6557">
        <w:t>Licen</w:t>
      </w:r>
      <w:r>
        <w:t>sing requirements</w:t>
      </w:r>
      <w:bookmarkEnd w:id="37"/>
    </w:p>
    <w:p w14:paraId="41D4E5E4" w14:textId="77777777" w:rsidR="00EE1943" w:rsidRDefault="00F80D46" w:rsidP="00EE1943">
      <w:r w:rsidRPr="00F80D46">
        <w:t xml:space="preserve">Under the WHS Regulations, a person operating a concrete placing boom must hold a </w:t>
      </w:r>
      <w:proofErr w:type="gramStart"/>
      <w:r w:rsidRPr="00F80D46">
        <w:t>high risk</w:t>
      </w:r>
      <w:proofErr w:type="gramEnd"/>
      <w:r w:rsidRPr="00F80D46">
        <w:t xml:space="preserve"> work licence. Schedule 3 </w:t>
      </w:r>
      <w:r w:rsidR="006F3417">
        <w:t>to</w:t>
      </w:r>
      <w:r w:rsidR="006F3417" w:rsidRPr="00F80D46">
        <w:t xml:space="preserve"> </w:t>
      </w:r>
      <w:r w:rsidRPr="00F80D46">
        <w:t xml:space="preserve">the WHS Regulations identifies the classes of work that require a </w:t>
      </w:r>
      <w:proofErr w:type="gramStart"/>
      <w:r w:rsidR="006F3417" w:rsidRPr="00F80D46">
        <w:t>high risk</w:t>
      </w:r>
      <w:proofErr w:type="gramEnd"/>
      <w:r w:rsidR="006F3417" w:rsidRPr="00F80D46">
        <w:t xml:space="preserve"> work </w:t>
      </w:r>
      <w:r w:rsidRPr="00F80D46">
        <w:t xml:space="preserve">licence. </w:t>
      </w:r>
      <w:r w:rsidR="00A9552B">
        <w:t xml:space="preserve">Operators of concrete placing booms must hold the </w:t>
      </w:r>
      <w:proofErr w:type="gramStart"/>
      <w:r w:rsidR="00A9552B">
        <w:t>high risk</w:t>
      </w:r>
      <w:proofErr w:type="gramEnd"/>
      <w:r w:rsidR="00A9552B">
        <w:t xml:space="preserve"> work licence, </w:t>
      </w:r>
      <w:r w:rsidR="00A9552B" w:rsidRPr="00EE1943">
        <w:t>Licence to operate a concrete placing boom</w:t>
      </w:r>
      <w:r w:rsidR="00A9552B">
        <w:t>.</w:t>
      </w:r>
    </w:p>
    <w:p w14:paraId="4851A973" w14:textId="00B8850D" w:rsidR="00A9552B" w:rsidRDefault="00754C62" w:rsidP="00EE1943">
      <w:r w:rsidRPr="00F80D46">
        <w:t>You must not</w:t>
      </w:r>
      <w:r w:rsidR="007176A7">
        <w:t xml:space="preserve"> ordinarily</w:t>
      </w:r>
      <w:r w:rsidRPr="00F80D46">
        <w:t xml:space="preserve"> direct or allow a worker to carry out </w:t>
      </w:r>
      <w:r>
        <w:t>high risk work</w:t>
      </w:r>
      <w:r w:rsidRPr="00F80D46">
        <w:t xml:space="preserve"> unless you have seen written evidence of the worker’s </w:t>
      </w:r>
      <w:r>
        <w:t>high risk work</w:t>
      </w:r>
      <w:r w:rsidRPr="00F80D46">
        <w:t xml:space="preserve"> licence.</w:t>
      </w:r>
    </w:p>
    <w:p w14:paraId="75010BA4" w14:textId="564C609D" w:rsidR="005A7346" w:rsidRPr="002C49FF" w:rsidRDefault="005A7346" w:rsidP="005A7346">
      <w:pPr>
        <w:rPr>
          <w:szCs w:val="20"/>
        </w:rPr>
      </w:pPr>
      <w:r>
        <w:rPr>
          <w:szCs w:val="20"/>
        </w:rPr>
        <w:t>A person who operates a concrete placing boom is</w:t>
      </w:r>
      <w:r w:rsidRPr="002C49FF">
        <w:rPr>
          <w:szCs w:val="20"/>
        </w:rPr>
        <w:t xml:space="preserve"> </w:t>
      </w:r>
      <w:r w:rsidRPr="004B2B5F">
        <w:rPr>
          <w:szCs w:val="20"/>
        </w:rPr>
        <w:t>not</w:t>
      </w:r>
      <w:r w:rsidRPr="002C49FF">
        <w:rPr>
          <w:szCs w:val="20"/>
        </w:rPr>
        <w:t xml:space="preserve"> </w:t>
      </w:r>
      <w:r>
        <w:rPr>
          <w:szCs w:val="20"/>
        </w:rPr>
        <w:t>required</w:t>
      </w:r>
      <w:r w:rsidRPr="002C49FF">
        <w:rPr>
          <w:szCs w:val="20"/>
        </w:rPr>
        <w:t xml:space="preserve"> to be licensed </w:t>
      </w:r>
      <w:r>
        <w:rPr>
          <w:szCs w:val="20"/>
        </w:rPr>
        <w:t xml:space="preserve">if they are undertaking training to obtain their </w:t>
      </w:r>
      <w:proofErr w:type="gramStart"/>
      <w:r>
        <w:rPr>
          <w:szCs w:val="20"/>
        </w:rPr>
        <w:t>high risk</w:t>
      </w:r>
      <w:proofErr w:type="gramEnd"/>
      <w:r>
        <w:rPr>
          <w:szCs w:val="20"/>
        </w:rPr>
        <w:t xml:space="preserve"> work licence and supervised by a person holding the relevant licence. A licence is also not required </w:t>
      </w:r>
      <w:r w:rsidRPr="002C49FF">
        <w:rPr>
          <w:szCs w:val="20"/>
        </w:rPr>
        <w:t>if the work carried out is:</w:t>
      </w:r>
    </w:p>
    <w:p w14:paraId="442880CC" w14:textId="1CF30F66" w:rsidR="005A7346" w:rsidRPr="00BE0D0B" w:rsidRDefault="005A7346" w:rsidP="00F63DD5">
      <w:pPr>
        <w:pStyle w:val="ListBullet2"/>
      </w:pPr>
      <w:r w:rsidRPr="00BE0D0B">
        <w:t xml:space="preserve">solely for manufacturing, testing, trialling, installing, commissioning, maintaining, servicing, repairing, </w:t>
      </w:r>
      <w:proofErr w:type="gramStart"/>
      <w:r w:rsidRPr="00BE0D0B">
        <w:t>altering</w:t>
      </w:r>
      <w:proofErr w:type="gramEnd"/>
      <w:r w:rsidRPr="00BE0D0B">
        <w:t xml:space="preserve"> or disposing of the </w:t>
      </w:r>
      <w:r>
        <w:t>concrete placing boom</w:t>
      </w:r>
      <w:r w:rsidR="00E54151">
        <w:t>, or</w:t>
      </w:r>
    </w:p>
    <w:p w14:paraId="60E1F371" w14:textId="57F8C146" w:rsidR="005A7346" w:rsidRPr="00BE0D0B" w:rsidRDefault="005A7346" w:rsidP="00F63DD5">
      <w:pPr>
        <w:pStyle w:val="ListBullet2"/>
      </w:pPr>
      <w:r w:rsidRPr="00BE0D0B">
        <w:t xml:space="preserve">solely for </w:t>
      </w:r>
      <w:r w:rsidR="00E54151">
        <w:t xml:space="preserve">the purpose of </w:t>
      </w:r>
      <w:r w:rsidRPr="00BE0D0B">
        <w:t>moving</w:t>
      </w:r>
      <w:r w:rsidR="00E54151">
        <w:t>, loading or unloading</w:t>
      </w:r>
      <w:r w:rsidRPr="00BE0D0B">
        <w:t xml:space="preserve"> the </w:t>
      </w:r>
      <w:r>
        <w:t>concrete placing boom</w:t>
      </w:r>
      <w:r w:rsidRPr="00BE0D0B">
        <w:t xml:space="preserve"> in the workplace</w:t>
      </w:r>
      <w:r w:rsidR="00E54151">
        <w:t>.</w:t>
      </w:r>
    </w:p>
    <w:p w14:paraId="7FDE8D7F" w14:textId="77777777" w:rsidR="00A9552B" w:rsidRDefault="00A9552B" w:rsidP="005B01F6">
      <w:pPr>
        <w:pStyle w:val="Heading2"/>
      </w:pPr>
      <w:bookmarkStart w:id="38" w:name="_Toc87868312"/>
      <w:r w:rsidRPr="009F6557">
        <w:t>Emergency</w:t>
      </w:r>
      <w:r w:rsidRPr="005E1F3C">
        <w:t xml:space="preserve"> </w:t>
      </w:r>
      <w:r>
        <w:t>plans</w:t>
      </w:r>
      <w:bookmarkEnd w:id="38"/>
      <w:r>
        <w:t xml:space="preserve"> </w:t>
      </w:r>
      <w:r w:rsidRPr="005E1F3C">
        <w:t xml:space="preserve"> </w:t>
      </w:r>
    </w:p>
    <w:p w14:paraId="17E7307C" w14:textId="77777777" w:rsidR="00A9552B" w:rsidRDefault="00A9552B" w:rsidP="00A9552B">
      <w:r>
        <w:t>You must ensure a</w:t>
      </w:r>
      <w:r w:rsidRPr="00FF36A4">
        <w:t xml:space="preserve">n emergency plan </w:t>
      </w:r>
      <w:r>
        <w:t>is</w:t>
      </w:r>
      <w:r w:rsidRPr="00FF36A4">
        <w:t xml:space="preserve"> prepared for each workplace where</w:t>
      </w:r>
      <w:r>
        <w:t xml:space="preserve"> concrete pumping equipment will operate. You must ensure workers are</w:t>
      </w:r>
      <w:r w:rsidRPr="00FF36A4">
        <w:t xml:space="preserve"> trained and familiar with emergency and rescue procedures. The plan must be tested in the workplace and include emergency procedures like effective response, evacuation and notifying emergency services.</w:t>
      </w:r>
      <w:r>
        <w:t xml:space="preserve"> </w:t>
      </w:r>
    </w:p>
    <w:p w14:paraId="1B3BB587" w14:textId="77777777" w:rsidR="00A9552B" w:rsidRPr="00FF36A4" w:rsidRDefault="00A9552B" w:rsidP="00A9552B">
      <w:pPr>
        <w:rPr>
          <w:rFonts w:ascii="Gotham Light" w:hAnsi="Gotham Light" w:cs="Gotham Light"/>
          <w:szCs w:val="20"/>
        </w:rPr>
      </w:pPr>
      <w:r w:rsidRPr="00FF36A4">
        <w:rPr>
          <w:rFonts w:cs="Gotham Light"/>
          <w:szCs w:val="20"/>
        </w:rPr>
        <w:t>Workers should know how to contact emergency services</w:t>
      </w:r>
      <w:r>
        <w:rPr>
          <w:rFonts w:cs="Gotham Light"/>
          <w:szCs w:val="20"/>
        </w:rPr>
        <w:t>,</w:t>
      </w:r>
      <w:r w:rsidRPr="00FF36A4">
        <w:rPr>
          <w:rFonts w:cs="Gotham Light"/>
          <w:szCs w:val="20"/>
        </w:rPr>
        <w:t xml:space="preserve"> with contact numbers easily accessible. Signs displaying evacuation locations should be placed where they can be easily seen.</w:t>
      </w:r>
    </w:p>
    <w:p w14:paraId="5CAFC386" w14:textId="77777777" w:rsidR="00A9552B" w:rsidRPr="00FF36A4" w:rsidRDefault="00A9552B" w:rsidP="00A9552B">
      <w:r w:rsidRPr="00FF36A4">
        <w:rPr>
          <w:rFonts w:cs="Gotham Light"/>
          <w:szCs w:val="20"/>
        </w:rPr>
        <w:t>Rescue equipment should be available and easily accessible. There should be processes in place so that injured workers, including the</w:t>
      </w:r>
      <w:r>
        <w:rPr>
          <w:rFonts w:cs="Gotham Light"/>
          <w:szCs w:val="20"/>
        </w:rPr>
        <w:t xml:space="preserve"> concrete boom</w:t>
      </w:r>
      <w:r w:rsidRPr="00FF36A4">
        <w:rPr>
          <w:spacing w:val="-3"/>
          <w:szCs w:val="20"/>
        </w:rPr>
        <w:t xml:space="preserve"> </w:t>
      </w:r>
      <w:r w:rsidRPr="00FF36A4">
        <w:rPr>
          <w:rFonts w:cs="Gotham Light"/>
          <w:szCs w:val="20"/>
        </w:rPr>
        <w:t>operator, can be rescued</w:t>
      </w:r>
      <w:r>
        <w:rPr>
          <w:rFonts w:cs="Gotham Light"/>
          <w:szCs w:val="20"/>
        </w:rPr>
        <w:t>.</w:t>
      </w:r>
    </w:p>
    <w:p w14:paraId="4761C55F" w14:textId="77777777" w:rsidR="00A9552B" w:rsidRDefault="00A9552B" w:rsidP="007A5999"/>
    <w:p w14:paraId="7D843399" w14:textId="77777777" w:rsidR="00292A15" w:rsidRDefault="00292A15" w:rsidP="00292A15">
      <w:pPr>
        <w:pStyle w:val="Heading1"/>
        <w:ind w:left="851" w:hanging="851"/>
      </w:pPr>
      <w:bookmarkStart w:id="39" w:name="_Toc87868313"/>
      <w:r>
        <w:lastRenderedPageBreak/>
        <w:t>Planning and preparation for concrete pumping operations</w:t>
      </w:r>
      <w:bookmarkEnd w:id="39"/>
    </w:p>
    <w:p w14:paraId="003AD060" w14:textId="743DF91D" w:rsidR="00292A15" w:rsidRPr="00156E14" w:rsidRDefault="00292A15" w:rsidP="00292A15">
      <w:r w:rsidRPr="00156E14">
        <w:t xml:space="preserve">Planning and preparation is the first step in ensuring that work is done safely. Planning for concrete pumping operations should start as early as possible in the development of any work or project to help eliminate many of the associated health and safety risks. For planning to be successful, it </w:t>
      </w:r>
      <w:r w:rsidR="00655048">
        <w:t>should</w:t>
      </w:r>
      <w:r w:rsidR="00AE330E">
        <w:t xml:space="preserve"> </w:t>
      </w:r>
      <w:r w:rsidRPr="00156E14">
        <w:t xml:space="preserve">involve consultation with all people engaged in the work. </w:t>
      </w:r>
      <w:r w:rsidR="00855752">
        <w:t>This may include</w:t>
      </w:r>
      <w:r w:rsidR="00D73651">
        <w:t xml:space="preserve"> </w:t>
      </w:r>
      <w:r w:rsidRPr="00156E14">
        <w:t xml:space="preserve">the principal contractor, </w:t>
      </w:r>
      <w:r w:rsidR="000C0EA3">
        <w:t>any</w:t>
      </w:r>
      <w:r w:rsidRPr="00156E14">
        <w:t xml:space="preserve"> PCBU</w:t>
      </w:r>
      <w:r w:rsidR="000C0EA3">
        <w:t>s</w:t>
      </w:r>
      <w:r w:rsidRPr="00156E14">
        <w:t xml:space="preserve">, the electricity </w:t>
      </w:r>
      <w:r w:rsidR="00D73651">
        <w:t>authority</w:t>
      </w:r>
      <w:r w:rsidRPr="00156E14">
        <w:t>, designer</w:t>
      </w:r>
      <w:r w:rsidR="00D73651">
        <w:t xml:space="preserve">, </w:t>
      </w:r>
      <w:r w:rsidRPr="00156E14">
        <w:t>project manager</w:t>
      </w:r>
      <w:r w:rsidR="004F3CF0">
        <w:t>, road authorities</w:t>
      </w:r>
      <w:r w:rsidR="00D73651">
        <w:t xml:space="preserve"> and operators of the plant</w:t>
      </w:r>
      <w:r w:rsidR="0026568D">
        <w:t xml:space="preserve">. </w:t>
      </w:r>
    </w:p>
    <w:p w14:paraId="0043967B" w14:textId="65096DEF" w:rsidR="005A7346" w:rsidRDefault="005A7346" w:rsidP="005A7346">
      <w:pPr>
        <w:pStyle w:val="Heading2"/>
      </w:pPr>
      <w:bookmarkStart w:id="40" w:name="_Toc63935424"/>
      <w:bookmarkStart w:id="41" w:name="_Toc63935425"/>
      <w:bookmarkStart w:id="42" w:name="_Toc63935426"/>
      <w:bookmarkStart w:id="43" w:name="_Toc63935427"/>
      <w:bookmarkStart w:id="44" w:name="_Toc63935428"/>
      <w:bookmarkStart w:id="45" w:name="_Toc63935429"/>
      <w:bookmarkStart w:id="46" w:name="_Toc63935430"/>
      <w:bookmarkStart w:id="47" w:name="_Toc63935431"/>
      <w:bookmarkStart w:id="48" w:name="_Toc63935432"/>
      <w:bookmarkStart w:id="49" w:name="_Toc63935433"/>
      <w:bookmarkStart w:id="50" w:name="_Toc65574676"/>
      <w:bookmarkStart w:id="51" w:name="_Toc87868314"/>
      <w:bookmarkEnd w:id="40"/>
      <w:bookmarkEnd w:id="41"/>
      <w:bookmarkEnd w:id="42"/>
      <w:bookmarkEnd w:id="43"/>
      <w:bookmarkEnd w:id="44"/>
      <w:bookmarkEnd w:id="45"/>
      <w:bookmarkEnd w:id="46"/>
      <w:bookmarkEnd w:id="47"/>
      <w:bookmarkEnd w:id="48"/>
      <w:bookmarkEnd w:id="49"/>
      <w:r>
        <w:t xml:space="preserve">Registering </w:t>
      </w:r>
      <w:bookmarkEnd w:id="50"/>
      <w:r>
        <w:t>a concrete placing boom</w:t>
      </w:r>
      <w:bookmarkEnd w:id="51"/>
      <w:r>
        <w:t xml:space="preserve"> </w:t>
      </w:r>
    </w:p>
    <w:p w14:paraId="3BF09E10" w14:textId="2071C591" w:rsidR="005A7346" w:rsidRPr="00EE1943" w:rsidRDefault="005A7346" w:rsidP="00EE1943">
      <w:r w:rsidRPr="00EE1943">
        <w:t xml:space="preserve">Concrete placing booms must be registered </w:t>
      </w:r>
      <w:r w:rsidR="001372DC" w:rsidRPr="00EE1943">
        <w:t xml:space="preserve">with a WHS regulator </w:t>
      </w:r>
      <w:r w:rsidRPr="00EE1943">
        <w:t>before they can be used in the workplace. Concrete placing boom designs must be design registered before being supplied, and the plant must</w:t>
      </w:r>
      <w:r w:rsidR="003E3327" w:rsidRPr="00EE1943">
        <w:t xml:space="preserve"> also</w:t>
      </w:r>
      <w:r w:rsidRPr="00EE1943">
        <w:t xml:space="preserve"> be item registered before being commissioned for use. The concrete placing boom manufacturer or supplier must provide the design registration number with the plant. </w:t>
      </w:r>
    </w:p>
    <w:p w14:paraId="62C37A9C" w14:textId="50A9D9F0" w:rsidR="005A7346" w:rsidRPr="00EE1943" w:rsidRDefault="005A7346" w:rsidP="00EE1943">
      <w:r w:rsidRPr="00EE1943">
        <w:t xml:space="preserve">The concrete placing boom design registration number must </w:t>
      </w:r>
      <w:proofErr w:type="gramStart"/>
      <w:r w:rsidRPr="00EE1943">
        <w:t>be readily accessible in the vicinity of the plant at all times</w:t>
      </w:r>
      <w:proofErr w:type="gramEnd"/>
      <w:r w:rsidRPr="00EE1943">
        <w:t xml:space="preserve">. If a person modifies a concrete placing boom, they then </w:t>
      </w:r>
      <w:r w:rsidR="001372DC" w:rsidRPr="00EE1943">
        <w:t>take on the duties of a designer under WHS laws. They must</w:t>
      </w:r>
      <w:r w:rsidRPr="00EE1943">
        <w:t xml:space="preserve"> ensure the modified plant is safe and the new design is design registered.</w:t>
      </w:r>
    </w:p>
    <w:p w14:paraId="30D55237" w14:textId="345CAF72" w:rsidR="00292A15" w:rsidRDefault="00292A15" w:rsidP="005B01F6">
      <w:pPr>
        <w:pStyle w:val="Heading2"/>
      </w:pPr>
      <w:bookmarkStart w:id="52" w:name="_Toc87868315"/>
      <w:r>
        <w:t>Pumping operation planning</w:t>
      </w:r>
      <w:bookmarkEnd w:id="52"/>
    </w:p>
    <w:p w14:paraId="02BFDEC0" w14:textId="77777777" w:rsidR="00292A15" w:rsidRDefault="00292A15" w:rsidP="00292A15">
      <w:r w:rsidRPr="00011822">
        <w:t>Effective planning will help identify ways to protect people who are:</w:t>
      </w:r>
    </w:p>
    <w:p w14:paraId="15D12C44" w14:textId="5F262C45" w:rsidR="00292A15" w:rsidRDefault="00292A15" w:rsidP="00FF56B4">
      <w:pPr>
        <w:pStyle w:val="ListBullet2"/>
      </w:pPr>
      <w:r w:rsidRPr="00011822">
        <w:t>directly involved in the concrete pumping work</w:t>
      </w:r>
      <w:r w:rsidR="0026568D">
        <w:t xml:space="preserve"> </w:t>
      </w:r>
    </w:p>
    <w:p w14:paraId="149BEF3F" w14:textId="567D3E5D" w:rsidR="00292A15" w:rsidRDefault="00292A15" w:rsidP="00903E73">
      <w:pPr>
        <w:pStyle w:val="ListBullet2"/>
      </w:pPr>
      <w:r w:rsidRPr="00011822">
        <w:t>performing other work activities at the workplace</w:t>
      </w:r>
      <w:r w:rsidR="004F3CF0">
        <w:t>, and</w:t>
      </w:r>
    </w:p>
    <w:p w14:paraId="3D35F364" w14:textId="36DBBFD5" w:rsidR="00292A15" w:rsidRDefault="004F3CF0" w:rsidP="00292A15">
      <w:pPr>
        <w:pStyle w:val="ListBullet2"/>
      </w:pPr>
      <w:r>
        <w:t xml:space="preserve">the </w:t>
      </w:r>
      <w:proofErr w:type="gramStart"/>
      <w:r>
        <w:t>general public</w:t>
      </w:r>
      <w:proofErr w:type="gramEnd"/>
      <w:r>
        <w:t>.</w:t>
      </w:r>
    </w:p>
    <w:p w14:paraId="59C7234F" w14:textId="61EE0C03" w:rsidR="00292A15" w:rsidRDefault="009C517A" w:rsidP="00292A15">
      <w:pPr>
        <w:pStyle w:val="ListBullet"/>
      </w:pPr>
      <w:r>
        <w:t>W</w:t>
      </w:r>
      <w:r w:rsidR="00292A15" w:rsidRPr="00011822">
        <w:t>hen planning concrete pumping operations</w:t>
      </w:r>
      <w:r>
        <w:t>, you should consider:</w:t>
      </w:r>
    </w:p>
    <w:p w14:paraId="47A281B0" w14:textId="75E669F7" w:rsidR="00292A15" w:rsidRDefault="00292A15" w:rsidP="00FF56B4">
      <w:pPr>
        <w:pStyle w:val="ListBullet2"/>
      </w:pPr>
      <w:r>
        <w:t xml:space="preserve">liaising with electricity </w:t>
      </w:r>
      <w:r w:rsidR="009C517A">
        <w:t xml:space="preserve">supply </w:t>
      </w:r>
      <w:r w:rsidR="0026568D">
        <w:t xml:space="preserve">authorities </w:t>
      </w:r>
      <w:r>
        <w:t>regarding the safe supply of electricity and control measures for working around existing power suppl</w:t>
      </w:r>
      <w:r w:rsidR="0026568D">
        <w:t>ies</w:t>
      </w:r>
    </w:p>
    <w:p w14:paraId="40561DAC" w14:textId="7AEDEBC7" w:rsidR="00292A15" w:rsidRDefault="0039006E" w:rsidP="00FF56B4">
      <w:pPr>
        <w:pStyle w:val="ListBullet2"/>
      </w:pPr>
      <w:r>
        <w:t xml:space="preserve">the </w:t>
      </w:r>
      <w:r w:rsidR="00292A15">
        <w:t>proximity to overhead</w:t>
      </w:r>
      <w:r w:rsidR="009C517A">
        <w:t xml:space="preserve"> and underground</w:t>
      </w:r>
      <w:r w:rsidR="00292A15">
        <w:t xml:space="preserve"> powerlines, eliminating electrical risks if possible or using appropriate control measures to minimise risks</w:t>
      </w:r>
      <w:r w:rsidR="001B5160">
        <w:t>,</w:t>
      </w:r>
      <w:r w:rsidR="00292A15">
        <w:t xml:space="preserve"> such as exclusion zones</w:t>
      </w:r>
      <w:r w:rsidR="00F727E0">
        <w:t xml:space="preserve">. </w:t>
      </w:r>
      <w:r w:rsidR="00292A15">
        <w:t>The concrete placing boom manufacturer may specify instructions for operating near power lines which should be followed when planning concrete pumping operations</w:t>
      </w:r>
    </w:p>
    <w:p w14:paraId="42BD1611" w14:textId="7DB05EB4" w:rsidR="00292A15" w:rsidRDefault="00292A15" w:rsidP="00903E73">
      <w:pPr>
        <w:pStyle w:val="ListBullet2"/>
      </w:pPr>
      <w:r>
        <w:t>concrete pumping requirements, including concrete pump</w:t>
      </w:r>
      <w:r w:rsidR="00DB59A9">
        <w:t>ing equipment</w:t>
      </w:r>
      <w:r>
        <w:t xml:space="preserve"> selection, concrete delivery</w:t>
      </w:r>
      <w:r w:rsidR="00DB59A9">
        <w:t>, ground conditions</w:t>
      </w:r>
      <w:r>
        <w:t xml:space="preserve"> and site access, at the project design stage</w:t>
      </w:r>
    </w:p>
    <w:p w14:paraId="6B04680F" w14:textId="1D4303FA" w:rsidR="00292A15" w:rsidRDefault="00292A15" w:rsidP="00903E73">
      <w:pPr>
        <w:pStyle w:val="ListBullet2"/>
      </w:pPr>
      <w:r>
        <w:t>traffic control requirements</w:t>
      </w:r>
    </w:p>
    <w:p w14:paraId="2318F825" w14:textId="77777777" w:rsidR="00292A15" w:rsidRDefault="00292A15">
      <w:pPr>
        <w:pStyle w:val="ListBullet2"/>
      </w:pPr>
      <w:r>
        <w:t>ensuring that an emergency plan has been prepared for each workplace where concrete pumping work will be undertaken</w:t>
      </w:r>
    </w:p>
    <w:p w14:paraId="0FF45E1D" w14:textId="315A1E12" w:rsidR="00292A15" w:rsidRDefault="001B5160">
      <w:pPr>
        <w:pStyle w:val="ListBullet2"/>
      </w:pPr>
      <w:r>
        <w:t xml:space="preserve">providing </w:t>
      </w:r>
      <w:r w:rsidR="00292A15">
        <w:t>additional safety observers</w:t>
      </w:r>
      <w:r>
        <w:t xml:space="preserve"> and spotters</w:t>
      </w:r>
      <w:r w:rsidR="001F6DA3">
        <w:t>,</w:t>
      </w:r>
      <w:r w:rsidR="00292A15">
        <w:t xml:space="preserve"> depending on the size and complexity of the work</w:t>
      </w:r>
    </w:p>
    <w:p w14:paraId="6DE5EBE2" w14:textId="77777777" w:rsidR="00CF5960" w:rsidRDefault="00755346" w:rsidP="00104175">
      <w:pPr>
        <w:pStyle w:val="ListBullet2"/>
      </w:pPr>
      <w:r>
        <w:t>ensuring plant is suitable for the work and minimises the risks of injury from movements such as hose whip</w:t>
      </w:r>
    </w:p>
    <w:p w14:paraId="71278CB5" w14:textId="15D05153" w:rsidR="00104175" w:rsidRDefault="00104175" w:rsidP="00104175">
      <w:pPr>
        <w:pStyle w:val="ListBullet2"/>
      </w:pPr>
      <w:r>
        <w:t>m</w:t>
      </w:r>
      <w:r w:rsidR="00851D20">
        <w:t>aintain</w:t>
      </w:r>
      <w:r>
        <w:t>ing</w:t>
      </w:r>
      <w:r w:rsidR="00851D20">
        <w:t xml:space="preserve"> a</w:t>
      </w:r>
      <w:r w:rsidR="00292A15" w:rsidRPr="00011822">
        <w:t xml:space="preserve">dequate clearances between </w:t>
      </w:r>
      <w:r w:rsidR="000971C1">
        <w:t>mobile plant</w:t>
      </w:r>
      <w:r w:rsidR="00225A28">
        <w:t xml:space="preserve"> (</w:t>
      </w:r>
      <w:r w:rsidR="000971C1">
        <w:t xml:space="preserve">such as cranes, </w:t>
      </w:r>
      <w:r w:rsidR="00B11438">
        <w:t>elevating work platforms,</w:t>
      </w:r>
      <w:r w:rsidR="000971C1">
        <w:t xml:space="preserve"> </w:t>
      </w:r>
      <w:r w:rsidR="001F6DA3">
        <w:t>f</w:t>
      </w:r>
      <w:r w:rsidR="000971C1">
        <w:t>orklifts</w:t>
      </w:r>
      <w:r w:rsidR="00225A28">
        <w:t>)</w:t>
      </w:r>
      <w:r w:rsidR="000971C1">
        <w:t>,</w:t>
      </w:r>
      <w:r w:rsidR="00292A15" w:rsidRPr="00011822">
        <w:t xml:space="preserve"> </w:t>
      </w:r>
      <w:r w:rsidR="000971C1">
        <w:t xml:space="preserve">mobile plant </w:t>
      </w:r>
      <w:r w:rsidR="00292A15" w:rsidRPr="00011822">
        <w:t xml:space="preserve">loads and concrete </w:t>
      </w:r>
      <w:r w:rsidR="00F56FC3">
        <w:t xml:space="preserve">pumping </w:t>
      </w:r>
      <w:r w:rsidR="00E5199E">
        <w:t>equipment</w:t>
      </w:r>
      <w:r w:rsidR="006475A8">
        <w:t xml:space="preserve"> and</w:t>
      </w:r>
      <w:r w:rsidR="00B7070F">
        <w:t xml:space="preserve"> </w:t>
      </w:r>
    </w:p>
    <w:p w14:paraId="3CA20B93" w14:textId="649246D9" w:rsidR="00AC4C03" w:rsidRDefault="00B7070F" w:rsidP="00F133CB">
      <w:pPr>
        <w:pStyle w:val="ListBullet2"/>
      </w:pPr>
      <w:r>
        <w:lastRenderedPageBreak/>
        <w:t>ensur</w:t>
      </w:r>
      <w:r w:rsidR="00104175">
        <w:t>ing</w:t>
      </w:r>
      <w:r>
        <w:t xml:space="preserve"> you conduct </w:t>
      </w:r>
      <w:r w:rsidR="00292A15" w:rsidRPr="00011822">
        <w:t>negotiations between worksites</w:t>
      </w:r>
      <w:r w:rsidR="00C613B2">
        <w:t xml:space="preserve">, </w:t>
      </w:r>
      <w:r>
        <w:t xml:space="preserve">so you are able </w:t>
      </w:r>
      <w:r w:rsidR="00292A15" w:rsidRPr="00011822">
        <w:t>maintain</w:t>
      </w:r>
      <w:r>
        <w:t xml:space="preserve"> sufficient clearances</w:t>
      </w:r>
      <w:r w:rsidR="00104175">
        <w:t xml:space="preserve"> when mobile plant and concrete </w:t>
      </w:r>
      <w:r w:rsidR="00F56FC3">
        <w:t xml:space="preserve">pumping </w:t>
      </w:r>
      <w:r w:rsidR="00E5199E">
        <w:t>equipment</w:t>
      </w:r>
      <w:r w:rsidR="00104175">
        <w:t xml:space="preserve"> operate on adjacent worksites and share the same airspace</w:t>
      </w:r>
      <w:r w:rsidR="00292A15" w:rsidRPr="00011822">
        <w:t xml:space="preserve">. </w:t>
      </w:r>
    </w:p>
    <w:p w14:paraId="7FADBE92" w14:textId="6AD6CDA2" w:rsidR="005B7B09" w:rsidRDefault="00B44504" w:rsidP="00292A15">
      <w:pPr>
        <w:pStyle w:val="ListBullet"/>
      </w:pPr>
      <w:r>
        <w:t>Before commencing</w:t>
      </w:r>
      <w:r w:rsidR="005B7B09">
        <w:t xml:space="preserve"> concrete pumping </w:t>
      </w:r>
      <w:r w:rsidR="00F97CDE">
        <w:t>operations</w:t>
      </w:r>
      <w:r w:rsidR="005B7B09">
        <w:t>, you should ensure that:</w:t>
      </w:r>
      <w:r w:rsidR="00292A15" w:rsidRPr="00011822">
        <w:t xml:space="preserve"> </w:t>
      </w:r>
    </w:p>
    <w:p w14:paraId="6B2210BC" w14:textId="2FB935B8" w:rsidR="005B7B09" w:rsidRDefault="002B630F" w:rsidP="005B7B09">
      <w:pPr>
        <w:pStyle w:val="ListBullet2"/>
      </w:pPr>
      <w:r>
        <w:t>p</w:t>
      </w:r>
      <w:r w:rsidR="005B7B09">
        <w:t>eople not involved in concrete pumping (workers and members of the public) are excluded from the work area</w:t>
      </w:r>
    </w:p>
    <w:p w14:paraId="14E8F469" w14:textId="53D386F6" w:rsidR="005B7B09" w:rsidRDefault="000F6DE2" w:rsidP="005B7B09">
      <w:pPr>
        <w:pStyle w:val="ListBullet2"/>
      </w:pPr>
      <w:r>
        <w:t xml:space="preserve">if required, </w:t>
      </w:r>
      <w:r w:rsidR="002B630F">
        <w:t>t</w:t>
      </w:r>
      <w:r w:rsidR="005B7B09">
        <w:t xml:space="preserve">he spotter stays in view of the concrete truck driver while the truck is moving. </w:t>
      </w:r>
      <w:r w:rsidR="000C0EA3">
        <w:t>If</w:t>
      </w:r>
      <w:r w:rsidR="005B7B09">
        <w:t xml:space="preserve"> the spotter is out of the view of the truck driver</w:t>
      </w:r>
      <w:r w:rsidR="000C0EA3">
        <w:t>,</w:t>
      </w:r>
      <w:r w:rsidR="005B7B09">
        <w:t xml:space="preserve"> the driver is to stop the vehicle</w:t>
      </w:r>
    </w:p>
    <w:p w14:paraId="47F51A37" w14:textId="7E3880FA" w:rsidR="005B7B09" w:rsidRDefault="002B630F" w:rsidP="005B7B09">
      <w:pPr>
        <w:pStyle w:val="ListBullet2"/>
      </w:pPr>
      <w:r>
        <w:t>p</w:t>
      </w:r>
      <w:r w:rsidR="005B7B09">
        <w:t xml:space="preserve">eople in the concrete delivery area </w:t>
      </w:r>
      <w:r w:rsidR="00090006">
        <w:t>are</w:t>
      </w:r>
      <w:r w:rsidR="005B7B09">
        <w:t xml:space="preserve"> wear</w:t>
      </w:r>
      <w:r w:rsidR="00090006">
        <w:t>ing</w:t>
      </w:r>
      <w:r w:rsidR="005B7B09">
        <w:t xml:space="preserve"> high visibility vests</w:t>
      </w:r>
    </w:p>
    <w:p w14:paraId="20FB810E" w14:textId="6CC6C76E" w:rsidR="005B7B09" w:rsidRDefault="002B630F" w:rsidP="005B7B09">
      <w:pPr>
        <w:pStyle w:val="ListBullet2"/>
      </w:pPr>
      <w:r>
        <w:t>c</w:t>
      </w:r>
      <w:r w:rsidR="005B7B09">
        <w:t>oncrete trucks have audible reversing alarms and flashing amber lights</w:t>
      </w:r>
    </w:p>
    <w:p w14:paraId="79D3ABDA" w14:textId="74ED6A4C" w:rsidR="00C613B2" w:rsidRDefault="002B630F" w:rsidP="005B7B09">
      <w:pPr>
        <w:pStyle w:val="ListBullet2"/>
      </w:pPr>
      <w:r>
        <w:t>p</w:t>
      </w:r>
      <w:r w:rsidR="005B7B09">
        <w:t>ermits</w:t>
      </w:r>
      <w:r w:rsidR="00090006">
        <w:t xml:space="preserve"> have</w:t>
      </w:r>
      <w:r w:rsidR="005B7B09">
        <w:t xml:space="preserve"> be</w:t>
      </w:r>
      <w:r w:rsidR="00090006">
        <w:t>en</w:t>
      </w:r>
      <w:r w:rsidR="005B7B09">
        <w:t xml:space="preserve"> obtained from the relevant authority where concrete pumps are set up on, or adjacent to</w:t>
      </w:r>
      <w:r w:rsidR="000C0EA3">
        <w:t>,</w:t>
      </w:r>
      <w:r w:rsidR="005B7B09">
        <w:t xml:space="preserve"> public roads</w:t>
      </w:r>
    </w:p>
    <w:p w14:paraId="4D56411B" w14:textId="010C9216" w:rsidR="000C0EA3" w:rsidRDefault="000C0EA3" w:rsidP="00F133CB">
      <w:pPr>
        <w:pStyle w:val="ListBullet2"/>
      </w:pPr>
      <w:r>
        <w:t>the weather conditions are suitable for the pour, and</w:t>
      </w:r>
    </w:p>
    <w:p w14:paraId="599EE4B0" w14:textId="77777777" w:rsidR="000C0EA3" w:rsidRDefault="002B630F" w:rsidP="000C0EA3">
      <w:pPr>
        <w:pStyle w:val="ListBullet2"/>
      </w:pPr>
      <w:r>
        <w:t>a</w:t>
      </w:r>
      <w:r w:rsidR="005B7B09">
        <w:t>ny necessary barriers and signage are in place, no matter how brief the occupation of the site</w:t>
      </w:r>
      <w:r w:rsidR="000F6DE2">
        <w:t>,</w:t>
      </w:r>
      <w:r w:rsidR="000C0EA3">
        <w:t xml:space="preserve"> </w:t>
      </w:r>
      <w:r w:rsidR="000C0EA3" w:rsidRPr="00572C89">
        <w:t>for the:</w:t>
      </w:r>
    </w:p>
    <w:p w14:paraId="3FB80E14" w14:textId="77777777" w:rsidR="000C0EA3" w:rsidRDefault="000C0EA3" w:rsidP="000C0EA3">
      <w:pPr>
        <w:pStyle w:val="ListBullet2"/>
        <w:numPr>
          <w:ilvl w:val="1"/>
          <w:numId w:val="2"/>
        </w:numPr>
      </w:pPr>
      <w:r>
        <w:t>protection of workers and the public</w:t>
      </w:r>
    </w:p>
    <w:p w14:paraId="1300DC73" w14:textId="77777777" w:rsidR="000C0EA3" w:rsidRDefault="000C0EA3" w:rsidP="000C0EA3">
      <w:pPr>
        <w:pStyle w:val="ListBullet2"/>
        <w:numPr>
          <w:ilvl w:val="1"/>
          <w:numId w:val="2"/>
        </w:numPr>
      </w:pPr>
      <w:r>
        <w:t>protection of the pipes and the pump</w:t>
      </w:r>
    </w:p>
    <w:p w14:paraId="2315F0AF" w14:textId="77777777" w:rsidR="000C0EA3" w:rsidRDefault="000C0EA3" w:rsidP="000C0EA3">
      <w:pPr>
        <w:pStyle w:val="ListBullet2"/>
        <w:numPr>
          <w:ilvl w:val="1"/>
          <w:numId w:val="2"/>
        </w:numPr>
      </w:pPr>
      <w:r>
        <w:t>provision of adequate warning of changes in surface condition, and the presence of</w:t>
      </w:r>
      <w:r w:rsidRPr="00572C89">
        <w:t xml:space="preserve"> personnel or plant engaged in work on the road</w:t>
      </w:r>
    </w:p>
    <w:p w14:paraId="1BBF394D" w14:textId="402A3A7C" w:rsidR="000C0EA3" w:rsidRDefault="000C0EA3" w:rsidP="000C0EA3">
      <w:pPr>
        <w:pStyle w:val="ListBullet2"/>
        <w:numPr>
          <w:ilvl w:val="1"/>
          <w:numId w:val="2"/>
        </w:numPr>
      </w:pPr>
      <w:r w:rsidRPr="00572C89">
        <w:t>adequate instruction of road users and their safe guidance through, around or past the worksite</w:t>
      </w:r>
      <w:r>
        <w:t>.</w:t>
      </w:r>
    </w:p>
    <w:p w14:paraId="14A8FF48" w14:textId="18C7E361" w:rsidR="00120B5B" w:rsidRDefault="00120B5B" w:rsidP="00120B5B">
      <w:r>
        <w:t>In addition, each pump unit should be equipped with the following items:</w:t>
      </w:r>
    </w:p>
    <w:p w14:paraId="2F1A4269" w14:textId="6DCFB20D" w:rsidR="00120B5B" w:rsidRDefault="00120B5B" w:rsidP="002E75E3">
      <w:pPr>
        <w:pStyle w:val="ListBullet2"/>
      </w:pPr>
      <w:r>
        <w:t>first aid kit (including eye wash)</w:t>
      </w:r>
    </w:p>
    <w:p w14:paraId="1D728160" w14:textId="0E6EBFF3" w:rsidR="00120B5B" w:rsidRDefault="00120B5B" w:rsidP="00120B5B">
      <w:pPr>
        <w:pStyle w:val="ListBullet2"/>
      </w:pPr>
      <w:r>
        <w:t>fire extinguishers</w:t>
      </w:r>
      <w:r w:rsidR="006A553D">
        <w:t>, and</w:t>
      </w:r>
    </w:p>
    <w:p w14:paraId="4CDA0170" w14:textId="77777777" w:rsidR="00120B5B" w:rsidRDefault="00120B5B" w:rsidP="00120B5B">
      <w:pPr>
        <w:pStyle w:val="ListBullet2"/>
        <w:rPr>
          <w:rFonts w:eastAsia="Calibri"/>
        </w:rPr>
      </w:pPr>
      <w:r>
        <w:t>sufficient reflective traffic cones, signs (</w:t>
      </w:r>
      <w:proofErr w:type="gramStart"/>
      <w:r>
        <w:t>e.g.</w:t>
      </w:r>
      <w:proofErr w:type="gramEnd"/>
      <w:r>
        <w:t xml:space="preserve"> exclusion zone) and high visibility vests.</w:t>
      </w:r>
    </w:p>
    <w:p w14:paraId="0CC411F4" w14:textId="39DE7A2D" w:rsidR="0056237E" w:rsidRDefault="0056237E" w:rsidP="0056237E">
      <w:pPr>
        <w:pStyle w:val="Heading2"/>
      </w:pPr>
      <w:bookmarkStart w:id="53" w:name="_Toc68600762"/>
      <w:bookmarkStart w:id="54" w:name="_Toc68600912"/>
      <w:bookmarkStart w:id="55" w:name="_Toc68764450"/>
      <w:bookmarkStart w:id="56" w:name="_Toc68600763"/>
      <w:bookmarkStart w:id="57" w:name="_Toc68600913"/>
      <w:bookmarkStart w:id="58" w:name="_Toc68764451"/>
      <w:bookmarkStart w:id="59" w:name="_Toc87868316"/>
      <w:bookmarkEnd w:id="53"/>
      <w:bookmarkEnd w:id="54"/>
      <w:bookmarkEnd w:id="55"/>
      <w:bookmarkEnd w:id="56"/>
      <w:bookmarkEnd w:id="57"/>
      <w:bookmarkEnd w:id="58"/>
      <w:r>
        <w:t>Safe work method statements</w:t>
      </w:r>
      <w:bookmarkEnd w:id="59"/>
      <w:r>
        <w:t xml:space="preserve"> </w:t>
      </w:r>
    </w:p>
    <w:p w14:paraId="07BF77F5" w14:textId="7C872E97" w:rsidR="00307189" w:rsidRDefault="00674027" w:rsidP="00DE0441">
      <w:r>
        <w:t>The WHS Regulations state that a</w:t>
      </w:r>
      <w:r w:rsidR="00DE0441" w:rsidRPr="005A162F">
        <w:t xml:space="preserve"> SWMS is required for </w:t>
      </w:r>
      <w:proofErr w:type="gramStart"/>
      <w:r w:rsidR="00DE0441" w:rsidRPr="005A162F">
        <w:t>high risk</w:t>
      </w:r>
      <w:proofErr w:type="gramEnd"/>
      <w:r w:rsidR="00DE0441" w:rsidRPr="005A162F">
        <w:t xml:space="preserve"> construction work. </w:t>
      </w:r>
      <w:r w:rsidR="00E84CDF">
        <w:t xml:space="preserve">Some </w:t>
      </w:r>
      <w:r w:rsidR="0026568D">
        <w:t>examples</w:t>
      </w:r>
      <w:r w:rsidR="00D852D6">
        <w:t xml:space="preserve"> of </w:t>
      </w:r>
      <w:proofErr w:type="gramStart"/>
      <w:r w:rsidR="00D852D6">
        <w:t>h</w:t>
      </w:r>
      <w:r w:rsidR="005D52B9">
        <w:t>igh risk</w:t>
      </w:r>
      <w:proofErr w:type="gramEnd"/>
      <w:r w:rsidR="005D52B9">
        <w:t xml:space="preserve"> construction work most</w:t>
      </w:r>
      <w:r w:rsidR="00D852D6">
        <w:t xml:space="preserve"> likely to be</w:t>
      </w:r>
      <w:r w:rsidR="005D52B9">
        <w:t xml:space="preserve"> applicable to concrete pumping include work</w:t>
      </w:r>
      <w:r w:rsidR="00225A28">
        <w:t xml:space="preserve"> carried out</w:t>
      </w:r>
      <w:r w:rsidR="005D52B9">
        <w:t>:</w:t>
      </w:r>
    </w:p>
    <w:p w14:paraId="6674851B" w14:textId="4903A7BD" w:rsidR="005D52B9" w:rsidRDefault="005D52B9" w:rsidP="0061198B">
      <w:pPr>
        <w:pStyle w:val="ListBullet2"/>
      </w:pPr>
      <w:r w:rsidRPr="00D53C0C">
        <w:t>in an area where there is any movement of mobile powered plant</w:t>
      </w:r>
    </w:p>
    <w:p w14:paraId="45F9A320" w14:textId="12A9C3FC" w:rsidR="005D52B9" w:rsidRDefault="005D52B9" w:rsidP="0061198B">
      <w:pPr>
        <w:pStyle w:val="ListBullet2"/>
      </w:pPr>
      <w:r w:rsidRPr="005D52B9">
        <w:t>on, in or adjacent to a road, railway, shipping lane or other traffic corridor in use by traffic other than pedestrians</w:t>
      </w:r>
    </w:p>
    <w:p w14:paraId="4757AF03" w14:textId="73CC8829" w:rsidR="005D52B9" w:rsidRDefault="005D52B9" w:rsidP="00D852D6">
      <w:pPr>
        <w:pStyle w:val="ListBullet2"/>
      </w:pPr>
      <w:r w:rsidRPr="00D53C0C">
        <w:t>in or near a shaft or trench deeper than 1.5 m or a tunnel</w:t>
      </w:r>
      <w:r w:rsidR="00FE1C62">
        <w:t>, and</w:t>
      </w:r>
    </w:p>
    <w:p w14:paraId="405521B7" w14:textId="463E0731" w:rsidR="007031FC" w:rsidRDefault="007031FC" w:rsidP="00D852D6">
      <w:pPr>
        <w:pStyle w:val="ListBullet2"/>
      </w:pPr>
      <w:r>
        <w:t>near energised electrical installations or services</w:t>
      </w:r>
    </w:p>
    <w:p w14:paraId="1F4C71C9" w14:textId="77777777" w:rsidR="006A305C" w:rsidRDefault="00DE0441" w:rsidP="00DE0441">
      <w:r w:rsidRPr="005A162F">
        <w:t xml:space="preserve">A SWMS is a written document that must identify the </w:t>
      </w:r>
      <w:proofErr w:type="gramStart"/>
      <w:r w:rsidRPr="005A162F">
        <w:t>high risk</w:t>
      </w:r>
      <w:proofErr w:type="gramEnd"/>
      <w:r w:rsidRPr="005A162F">
        <w:t xml:space="preserve"> construction work activities to be carried out at a workplace, the hazards and risks to health and safety arising from these activities, the measures to be implemented to control the risks and how the control measures are to be implemented, monitored and reviewed. </w:t>
      </w:r>
    </w:p>
    <w:p w14:paraId="2E611D68" w14:textId="66A6926E" w:rsidR="00DE0441" w:rsidRDefault="00DE0441" w:rsidP="00DE0441">
      <w:r w:rsidRPr="005A162F">
        <w:t>Its primary purpose is to help PCBUs, supervisors and workers implement and monitor the control measures established at the workplace to ensure high risk construction work is carried out safely.</w:t>
      </w:r>
    </w:p>
    <w:p w14:paraId="5EB1F998" w14:textId="77777777" w:rsidR="00DE0441" w:rsidRPr="005A162F" w:rsidRDefault="00DE0441" w:rsidP="00310350">
      <w:pPr>
        <w:pStyle w:val="Heading3"/>
      </w:pPr>
      <w:r w:rsidRPr="005A162F">
        <w:t>Who is responsible for preparing a SWMS?</w:t>
      </w:r>
    </w:p>
    <w:p w14:paraId="6CC11BC0" w14:textId="326FDCC3" w:rsidR="00DE0441" w:rsidRPr="005A162F" w:rsidRDefault="00DE0441" w:rsidP="00DE0441">
      <w:r w:rsidRPr="005A162F">
        <w:t>A</w:t>
      </w:r>
      <w:r w:rsidR="00C928D0">
        <w:t>s a</w:t>
      </w:r>
      <w:r w:rsidRPr="005A162F">
        <w:t xml:space="preserve"> PCBU</w:t>
      </w:r>
      <w:r w:rsidR="00C928D0">
        <w:t>, you</w:t>
      </w:r>
      <w:r w:rsidRPr="005A162F">
        <w:t xml:space="preserve"> must prepare a SWMS—or ensure a SWMS has been prepared—before </w:t>
      </w:r>
      <w:proofErr w:type="gramStart"/>
      <w:r w:rsidRPr="005A162F">
        <w:t>high risk</w:t>
      </w:r>
      <w:proofErr w:type="gramEnd"/>
      <w:r w:rsidRPr="005A162F">
        <w:t xml:space="preserve"> construction work starts. </w:t>
      </w:r>
    </w:p>
    <w:p w14:paraId="4752854B" w14:textId="29DB4244" w:rsidR="00DE0441" w:rsidRPr="005A162F" w:rsidRDefault="00DE0441" w:rsidP="00DE0441">
      <w:r w:rsidRPr="005A162F">
        <w:lastRenderedPageBreak/>
        <w:t xml:space="preserve">The person responsible for carrying out the </w:t>
      </w:r>
      <w:proofErr w:type="gramStart"/>
      <w:r w:rsidRPr="005A162F">
        <w:t>high risk</w:t>
      </w:r>
      <w:proofErr w:type="gramEnd"/>
      <w:r w:rsidRPr="005A162F">
        <w:t xml:space="preserve"> construction work is best placed to prepare the SWMS</w:t>
      </w:r>
      <w:r w:rsidR="005653D4">
        <w:t>,</w:t>
      </w:r>
      <w:r w:rsidRPr="005A162F">
        <w:t xml:space="preserve"> in consultation with workers who will be directly engaged in the work. </w:t>
      </w:r>
    </w:p>
    <w:p w14:paraId="43D0617E" w14:textId="77777777" w:rsidR="00DE0441" w:rsidRPr="005A162F" w:rsidRDefault="00DE0441" w:rsidP="00DE0441">
      <w:r w:rsidRPr="005A162F">
        <w:t xml:space="preserve">If more than one PCBU has the duty to ensure a SWMS is or has been prepared, they must consult and cooperate with each other to coordinate who will be responsible for </w:t>
      </w:r>
      <w:proofErr w:type="gramStart"/>
      <w:r w:rsidRPr="005A162F">
        <w:t>actually preparing</w:t>
      </w:r>
      <w:proofErr w:type="gramEnd"/>
      <w:r w:rsidRPr="005A162F">
        <w:t xml:space="preserve"> it.</w:t>
      </w:r>
    </w:p>
    <w:p w14:paraId="2DD01A30" w14:textId="1F3B5106" w:rsidR="00DE0441" w:rsidRPr="005A162F" w:rsidRDefault="00DE0441" w:rsidP="0061198B">
      <w:r w:rsidRPr="005A162F">
        <w:t xml:space="preserve">There may be situations where there are different types of </w:t>
      </w:r>
      <w:proofErr w:type="gramStart"/>
      <w:r w:rsidRPr="005A162F">
        <w:t>high risk</w:t>
      </w:r>
      <w:proofErr w:type="gramEnd"/>
      <w:r w:rsidRPr="005A162F">
        <w:t xml:space="preserve"> construction work occurring at the same </w:t>
      </w:r>
      <w:r w:rsidR="00FF3255">
        <w:t>workplace</w:t>
      </w:r>
      <w:r w:rsidR="00EF7CC9">
        <w:t>.</w:t>
      </w:r>
      <w:r w:rsidR="005537BE">
        <w:t xml:space="preserve"> </w:t>
      </w:r>
      <w:r w:rsidRPr="005A162F">
        <w:t>In these cases</w:t>
      </w:r>
      <w:r w:rsidR="00C928D0">
        <w:t>,</w:t>
      </w:r>
      <w:r w:rsidRPr="005A162F">
        <w:t xml:space="preserve"> one SWMS may be prepared to cover </w:t>
      </w:r>
      <w:r w:rsidR="00FF3255">
        <w:t xml:space="preserve">all </w:t>
      </w:r>
      <w:proofErr w:type="gramStart"/>
      <w:r w:rsidRPr="005A162F">
        <w:t>high risk</w:t>
      </w:r>
      <w:proofErr w:type="gramEnd"/>
      <w:r w:rsidRPr="005A162F">
        <w:t xml:space="preserve"> construction work activities</w:t>
      </w:r>
      <w:r w:rsidR="00FF3255">
        <w:t>.</w:t>
      </w:r>
      <w:r w:rsidRPr="005A162F">
        <w:t xml:space="preserve"> Alternatively, a separate SWMS can be prepared for each type of </w:t>
      </w:r>
      <w:proofErr w:type="gramStart"/>
      <w:r w:rsidRPr="005A162F">
        <w:t>high risk</w:t>
      </w:r>
      <w:proofErr w:type="gramEnd"/>
      <w:r w:rsidRPr="005A162F">
        <w:t xml:space="preserve"> construction work. If separate SWMS are prepared, consider how the different work activities may impact on each other and whether this may lead to inconsistencies between control measures.</w:t>
      </w:r>
    </w:p>
    <w:p w14:paraId="2389799B" w14:textId="76E1E1C8" w:rsidR="00DE0441" w:rsidRPr="00D92452" w:rsidRDefault="00DE0441" w:rsidP="00DE0441">
      <w:pPr>
        <w:pStyle w:val="Heading3"/>
      </w:pPr>
      <w:r w:rsidRPr="00C246C2">
        <w:t>SWMS content</w:t>
      </w:r>
    </w:p>
    <w:p w14:paraId="316202F3" w14:textId="44CEBC1D" w:rsidR="00EF7CC9" w:rsidRPr="003464CE" w:rsidRDefault="00DE0441" w:rsidP="00DE0441">
      <w:r w:rsidRPr="003464CE">
        <w:t xml:space="preserve">The content of a SWMS should provide clear direction on the control measures to be implemented. </w:t>
      </w:r>
    </w:p>
    <w:p w14:paraId="127D8681" w14:textId="77777777" w:rsidR="000C0EA3" w:rsidRDefault="00DE0441" w:rsidP="000C0EA3">
      <w:r w:rsidRPr="003464CE">
        <w:t>SWMS must be accessible and understandable to any individual who need</w:t>
      </w:r>
      <w:r>
        <w:t>s</w:t>
      </w:r>
      <w:r w:rsidRPr="003464CE">
        <w:t xml:space="preserve"> to use it. It is important </w:t>
      </w:r>
      <w:r>
        <w:t xml:space="preserve">that </w:t>
      </w:r>
      <w:r w:rsidRPr="003464CE">
        <w:t xml:space="preserve">those who need to carry out work in accordance with the SWMS understand the detail of the SWMS and what they are required to do to implement and maintain risk controls. For example, it should </w:t>
      </w:r>
      <w:r w:rsidR="00EF7CC9" w:rsidRPr="003464CE">
        <w:t>consider</w:t>
      </w:r>
      <w:r w:rsidRPr="003464CE">
        <w:t xml:space="preserve"> the literacy needs and the cultural or linguistically diverse backgrounds of workers. </w:t>
      </w:r>
    </w:p>
    <w:p w14:paraId="0F5AC8D0" w14:textId="749DB477" w:rsidR="00DE0441" w:rsidRPr="00F4687A" w:rsidRDefault="00DE0441" w:rsidP="000C0EA3">
      <w:pPr>
        <w:pStyle w:val="Heading3"/>
      </w:pPr>
      <w:r w:rsidRPr="00F4687A">
        <w:t>Consultation</w:t>
      </w:r>
    </w:p>
    <w:p w14:paraId="28D69FFE" w14:textId="7C3F82E0" w:rsidR="00DE0441" w:rsidRPr="00F4687A" w:rsidRDefault="00DE0441" w:rsidP="00DE0441">
      <w:pPr>
        <w:keepNext/>
        <w:keepLines/>
      </w:pPr>
      <w:r w:rsidRPr="00F4687A">
        <w:t>Workers and their health and safety representatives, if any, must be consulted</w:t>
      </w:r>
      <w:r w:rsidR="000A779F">
        <w:t xml:space="preserve"> so far as is reasonably practicable</w:t>
      </w:r>
      <w:r w:rsidRPr="00F4687A">
        <w:t xml:space="preserve"> when preparing</w:t>
      </w:r>
      <w:r w:rsidR="00D17980">
        <w:t xml:space="preserve"> a</w:t>
      </w:r>
      <w:r w:rsidRPr="00F4687A">
        <w:t xml:space="preserve"> SWMS. If there are no workers engaged at the planning stage,</w:t>
      </w:r>
      <w:r w:rsidR="00F54689">
        <w:t xml:space="preserve"> you must</w:t>
      </w:r>
      <w:r w:rsidRPr="00F4687A">
        <w:t xml:space="preserve"> consult</w:t>
      </w:r>
      <w:r w:rsidR="0020645B">
        <w:t xml:space="preserve"> </w:t>
      </w:r>
      <w:r w:rsidRPr="00F4687A">
        <w:t xml:space="preserve">with workers when the SWMS is first made available, for example during workplace-specific training or a toolbox talk. </w:t>
      </w:r>
      <w:r w:rsidR="00F54689">
        <w:t>You must also consult with</w:t>
      </w:r>
      <w:r w:rsidR="0020645B">
        <w:t xml:space="preserve"> workers</w:t>
      </w:r>
      <w:r w:rsidRPr="00F4687A">
        <w:t xml:space="preserve"> and their health and safety representatives, if any, when a SWMS is reviewed.</w:t>
      </w:r>
    </w:p>
    <w:p w14:paraId="4B600251" w14:textId="260ED92A" w:rsidR="00DE0441" w:rsidRPr="00D92452" w:rsidRDefault="00DE0441">
      <w:pPr>
        <w:pStyle w:val="Heading3"/>
      </w:pPr>
      <w:r w:rsidRPr="003B7A68">
        <w:t>Complying</w:t>
      </w:r>
      <w:r w:rsidRPr="00C246C2">
        <w:t xml:space="preserve"> with a SWMS</w:t>
      </w:r>
    </w:p>
    <w:p w14:paraId="30AE4BA8" w14:textId="20B86FA1" w:rsidR="00DE0441" w:rsidRPr="003652A4" w:rsidRDefault="00F54689" w:rsidP="00DE0441">
      <w:pPr>
        <w:keepNext/>
        <w:keepLines/>
      </w:pPr>
      <w:r>
        <w:t>If you</w:t>
      </w:r>
      <w:r w:rsidR="00DE0441" w:rsidRPr="003652A4">
        <w:t xml:space="preserve"> are involved in </w:t>
      </w:r>
      <w:proofErr w:type="gramStart"/>
      <w:r w:rsidR="00DE0441" w:rsidRPr="003652A4">
        <w:t>high risk</w:t>
      </w:r>
      <w:proofErr w:type="gramEnd"/>
      <w:r w:rsidR="00DE0441" w:rsidRPr="003652A4">
        <w:t xml:space="preserve"> construction work</w:t>
      </w:r>
      <w:r>
        <w:t>, you</w:t>
      </w:r>
      <w:r w:rsidR="00DE0441" w:rsidRPr="003652A4">
        <w:t xml:space="preserve"> must </w:t>
      </w:r>
      <w:r w:rsidR="00DE0441">
        <w:t>put in place</w:t>
      </w:r>
      <w:r w:rsidR="00DE0441" w:rsidRPr="003652A4">
        <w:t xml:space="preserve"> arrangements to ensure the work is carried out in accordance with the SWMS. The PCBU who directly engages the workers performing the </w:t>
      </w:r>
      <w:proofErr w:type="gramStart"/>
      <w:r w:rsidR="00DE0441" w:rsidRPr="003652A4">
        <w:t>high risk</w:t>
      </w:r>
      <w:proofErr w:type="gramEnd"/>
      <w:r w:rsidR="00DE0441" w:rsidRPr="003652A4">
        <w:t xml:space="preserve"> construction work</w:t>
      </w:r>
      <w:r w:rsidR="007B040D">
        <w:t xml:space="preserve"> </w:t>
      </w:r>
      <w:r w:rsidR="00DE0441" w:rsidRPr="003652A4">
        <w:t xml:space="preserve">is best placed to </w:t>
      </w:r>
      <w:r w:rsidR="00EF7CC9" w:rsidRPr="003652A4">
        <w:t>implement</w:t>
      </w:r>
      <w:r w:rsidR="00DE0441" w:rsidRPr="003652A4">
        <w:t xml:space="preserve"> the SWMS and to ensure compliance.</w:t>
      </w:r>
    </w:p>
    <w:p w14:paraId="72E32EDE" w14:textId="2E9CD6E2" w:rsidR="00DE0441" w:rsidRPr="003652A4" w:rsidRDefault="00DE0441" w:rsidP="00DE0441">
      <w:r w:rsidRPr="003652A4">
        <w:t xml:space="preserve">A </w:t>
      </w:r>
      <w:r>
        <w:t>principal contractor</w:t>
      </w:r>
      <w:r w:rsidRPr="003652A4">
        <w:t xml:space="preserve"> must have a system in place to monitor compliance with the SWMS. </w:t>
      </w:r>
    </w:p>
    <w:p w14:paraId="056A00C7" w14:textId="3D324E18" w:rsidR="006E260B" w:rsidRPr="003652A4" w:rsidRDefault="00DE0441" w:rsidP="00DE0441">
      <w:r w:rsidRPr="003652A4">
        <w:t>If work is not being carried out in accordance with the SWMS then the work must stop immediately</w:t>
      </w:r>
      <w:r w:rsidR="00447622">
        <w:t>,</w:t>
      </w:r>
      <w:r w:rsidRPr="003652A4">
        <w:t xml:space="preserve"> or as soon as it is safe to do so. Work must not resume until </w:t>
      </w:r>
      <w:r w:rsidR="00025744">
        <w:t>it</w:t>
      </w:r>
      <w:r w:rsidRPr="003652A4">
        <w:t xml:space="preserve"> </w:t>
      </w:r>
      <w:r w:rsidR="00025744">
        <w:t>complies</w:t>
      </w:r>
      <w:r w:rsidRPr="003652A4">
        <w:t xml:space="preserve"> with the SWMS.  If another method is identified as being a reasonably practicable option, </w:t>
      </w:r>
      <w:r w:rsidR="005744E0">
        <w:t>you should revise the</w:t>
      </w:r>
      <w:r w:rsidR="005744E0" w:rsidRPr="003652A4">
        <w:t xml:space="preserve"> </w:t>
      </w:r>
      <w:r w:rsidRPr="003652A4">
        <w:t>SWMS to take this into account before re-commencing work.</w:t>
      </w:r>
    </w:p>
    <w:p w14:paraId="3C751658" w14:textId="766FE434" w:rsidR="00292A15" w:rsidRDefault="00292A15" w:rsidP="0036268F">
      <w:pPr>
        <w:pStyle w:val="Heading2"/>
      </w:pPr>
      <w:bookmarkStart w:id="60" w:name="_Toc68600766"/>
      <w:bookmarkStart w:id="61" w:name="_Toc68600916"/>
      <w:bookmarkStart w:id="62" w:name="_Toc68764454"/>
      <w:bookmarkStart w:id="63" w:name="_Toc68600767"/>
      <w:bookmarkStart w:id="64" w:name="_Toc68600917"/>
      <w:bookmarkStart w:id="65" w:name="_Toc68764455"/>
      <w:bookmarkStart w:id="66" w:name="_Toc68600768"/>
      <w:bookmarkStart w:id="67" w:name="_Toc68600918"/>
      <w:bookmarkStart w:id="68" w:name="_Toc68764456"/>
      <w:bookmarkStart w:id="69" w:name="_Toc87868317"/>
      <w:bookmarkEnd w:id="60"/>
      <w:bookmarkEnd w:id="61"/>
      <w:bookmarkEnd w:id="62"/>
      <w:bookmarkEnd w:id="63"/>
      <w:bookmarkEnd w:id="64"/>
      <w:bookmarkEnd w:id="65"/>
      <w:bookmarkEnd w:id="66"/>
      <w:bookmarkEnd w:id="67"/>
      <w:bookmarkEnd w:id="68"/>
      <w:r>
        <w:t>Concrete pump</w:t>
      </w:r>
      <w:r w:rsidR="009B34ED">
        <w:t>ing equipment</w:t>
      </w:r>
      <w:r>
        <w:t xml:space="preserve"> owner</w:t>
      </w:r>
      <w:bookmarkEnd w:id="69"/>
    </w:p>
    <w:p w14:paraId="72E6F2C0" w14:textId="0CF3CEF8" w:rsidR="00292A15" w:rsidRDefault="00292A15" w:rsidP="00292A15">
      <w:r w:rsidRPr="00FD1D9B">
        <w:t xml:space="preserve">The owner of concrete pumping equipment must take all reasonable steps to ensure that all </w:t>
      </w:r>
      <w:r w:rsidR="001B37A5">
        <w:t>s</w:t>
      </w:r>
      <w:r w:rsidRPr="00FD1D9B">
        <w:t>afety features and warning devices of the plant are</w:t>
      </w:r>
      <w:r w:rsidR="00EE67CD">
        <w:t xml:space="preserve"> </w:t>
      </w:r>
      <w:r w:rsidR="003E3327">
        <w:t xml:space="preserve">operational and </w:t>
      </w:r>
      <w:r w:rsidRPr="00FD1D9B">
        <w:t xml:space="preserve">used in accordance with the relevant instructions and training.  </w:t>
      </w:r>
    </w:p>
    <w:p w14:paraId="20FBA637" w14:textId="06621840" w:rsidR="00292A15" w:rsidRPr="00FD1D9B" w:rsidRDefault="00292A15" w:rsidP="00292A15">
      <w:r w:rsidRPr="00FD1D9B">
        <w:t>An owner</w:t>
      </w:r>
      <w:r w:rsidR="0020645B">
        <w:t xml:space="preserve"> </w:t>
      </w:r>
      <w:r w:rsidRPr="00FD1D9B">
        <w:t>who employs concrete pump operators should also ensure that operators have undergone appropriate training and that line hands are trained and competent</w:t>
      </w:r>
      <w:r w:rsidR="00D83A38">
        <w:t>.</w:t>
      </w:r>
    </w:p>
    <w:p w14:paraId="71244632" w14:textId="4023531E" w:rsidR="00292A15" w:rsidRPr="00011822" w:rsidRDefault="00292A15" w:rsidP="00292A15">
      <w:r>
        <w:lastRenderedPageBreak/>
        <w:t>T</w:t>
      </w:r>
      <w:r w:rsidRPr="00FD1D9B">
        <w:t>he owner</w:t>
      </w:r>
      <w:r w:rsidR="0020645B">
        <w:t xml:space="preserve"> </w:t>
      </w:r>
      <w:r w:rsidRPr="00FD1D9B">
        <w:t xml:space="preserve">must ensure that all information obtained from the manufacturer of the concrete pumping </w:t>
      </w:r>
      <w:r w:rsidR="00855A5D">
        <w:t>equipment</w:t>
      </w:r>
      <w:r w:rsidR="00855A5D" w:rsidRPr="00FD1D9B">
        <w:t xml:space="preserve"> </w:t>
      </w:r>
      <w:r w:rsidRPr="00FD1D9B">
        <w:t>is supplied and readily available to those who need it (</w:t>
      </w:r>
      <w:proofErr w:type="gramStart"/>
      <w:r w:rsidRPr="00FD1D9B">
        <w:t>e.g.</w:t>
      </w:r>
      <w:proofErr w:type="gramEnd"/>
      <w:r w:rsidRPr="00FD1D9B">
        <w:t xml:space="preserve"> the concrete pumping </w:t>
      </w:r>
      <w:r w:rsidR="00855A5D">
        <w:t>equipment</w:t>
      </w:r>
      <w:r w:rsidR="00855A5D" w:rsidRPr="00FD1D9B">
        <w:t xml:space="preserve"> </w:t>
      </w:r>
      <w:r w:rsidRPr="00FD1D9B">
        <w:t xml:space="preserve">manufacturer’s operating manual should be kept </w:t>
      </w:r>
      <w:r w:rsidR="0029321F">
        <w:t>with</w:t>
      </w:r>
      <w:r w:rsidR="0029321F" w:rsidRPr="00FD1D9B">
        <w:t xml:space="preserve"> </w:t>
      </w:r>
      <w:r w:rsidRPr="00FD1D9B">
        <w:t>the concrete pump, and maintenance staff should have access to all current maintenance manuals). The owner</w:t>
      </w:r>
      <w:r w:rsidR="0020645B">
        <w:t xml:space="preserve"> </w:t>
      </w:r>
      <w:r w:rsidRPr="00FD1D9B">
        <w:t>should ensure the design, maintenance records and all inspection reports for the plant are available and signed off before deployment.</w:t>
      </w:r>
    </w:p>
    <w:p w14:paraId="542FFAE5" w14:textId="77777777" w:rsidR="00292A15" w:rsidRDefault="00292A15" w:rsidP="0036268F">
      <w:pPr>
        <w:pStyle w:val="Heading2"/>
      </w:pPr>
      <w:bookmarkStart w:id="70" w:name="_Toc87868318"/>
      <w:r>
        <w:t>Concrete pumping equipment operator</w:t>
      </w:r>
      <w:bookmarkEnd w:id="70"/>
    </w:p>
    <w:p w14:paraId="4FB91322" w14:textId="0C8528CF" w:rsidR="00292A15" w:rsidRDefault="00292A15" w:rsidP="00292A15">
      <w:r w:rsidRPr="009B493C">
        <w:t xml:space="preserve">A concrete pump operator must always operate the concrete pumping equipment safely. </w:t>
      </w:r>
      <w:r w:rsidR="00786F78">
        <w:t xml:space="preserve">Concrete </w:t>
      </w:r>
      <w:r w:rsidR="00E8358A">
        <w:t>operators</w:t>
      </w:r>
      <w:r w:rsidRPr="009B493C">
        <w:t xml:space="preserve"> </w:t>
      </w:r>
      <w:r w:rsidR="00786F78">
        <w:t xml:space="preserve">are required to </w:t>
      </w:r>
      <w:r w:rsidRPr="009B493C">
        <w:t>know:</w:t>
      </w:r>
    </w:p>
    <w:p w14:paraId="0A1FE76E" w14:textId="77777777" w:rsidR="00292A15" w:rsidRDefault="00292A15" w:rsidP="0036268F">
      <w:pPr>
        <w:pStyle w:val="ListBullet2"/>
      </w:pPr>
      <w:r w:rsidRPr="009B493C">
        <w:t xml:space="preserve">the model of plant to be operated, its characteristics, </w:t>
      </w:r>
      <w:proofErr w:type="gramStart"/>
      <w:r w:rsidRPr="009B493C">
        <w:t>functions</w:t>
      </w:r>
      <w:proofErr w:type="gramEnd"/>
      <w:r w:rsidRPr="009B493C">
        <w:t xml:space="preserve"> and limitations</w:t>
      </w:r>
    </w:p>
    <w:p w14:paraId="04FE25E8" w14:textId="08D225AF" w:rsidR="00292A15" w:rsidRDefault="00292A15" w:rsidP="0036268F">
      <w:pPr>
        <w:pStyle w:val="ListBullet2"/>
      </w:pPr>
      <w:r w:rsidRPr="009B493C">
        <w:t>the information in the concrete pumping equipment’s operating manual</w:t>
      </w:r>
      <w:r w:rsidR="0067340E">
        <w:t>, and</w:t>
      </w:r>
    </w:p>
    <w:p w14:paraId="76B72ECF" w14:textId="6D5C1A14" w:rsidR="00292A15" w:rsidRDefault="00292A15" w:rsidP="00292A15">
      <w:pPr>
        <w:pStyle w:val="ListBullet2"/>
      </w:pPr>
      <w:r w:rsidRPr="009B493C">
        <w:t>any site conditions that may affect concrete pump operations, including the presence of overhead powerlines and nearby structures and plant, for example cranes.</w:t>
      </w:r>
    </w:p>
    <w:p w14:paraId="6C8BAB97" w14:textId="0BDB4516" w:rsidR="00292A15" w:rsidRDefault="00292A15" w:rsidP="00292A15">
      <w:pPr>
        <w:pStyle w:val="ListBullet"/>
      </w:pPr>
      <w:r w:rsidRPr="009B493C">
        <w:t>Before and during concrete pumping operations, the operator</w:t>
      </w:r>
      <w:r w:rsidR="00796467">
        <w:t xml:space="preserve"> should</w:t>
      </w:r>
      <w:r w:rsidRPr="009B493C">
        <w:t>:</w:t>
      </w:r>
    </w:p>
    <w:p w14:paraId="4542AB61" w14:textId="77777777" w:rsidR="00292A15" w:rsidRDefault="00292A15" w:rsidP="001A3C2E">
      <w:pPr>
        <w:pStyle w:val="ListBullet2"/>
      </w:pPr>
      <w:r>
        <w:t>c</w:t>
      </w:r>
      <w:r w:rsidRPr="009B493C">
        <w:t>heck unauthorised people are not present in the concrete pumping exclusion zone</w:t>
      </w:r>
    </w:p>
    <w:p w14:paraId="29B574E4" w14:textId="77777777" w:rsidR="00292A15" w:rsidRDefault="00292A15" w:rsidP="001A3C2E">
      <w:pPr>
        <w:pStyle w:val="ListBullet2"/>
      </w:pPr>
      <w:r w:rsidRPr="009B493C">
        <w:t>check each boom motion is safe and without risk</w:t>
      </w:r>
    </w:p>
    <w:p w14:paraId="315221B3" w14:textId="131C5E2C" w:rsidR="00292A15" w:rsidRDefault="00292A15" w:rsidP="001A3C2E">
      <w:pPr>
        <w:pStyle w:val="ListBullet2"/>
      </w:pPr>
      <w:r w:rsidRPr="009B493C">
        <w:t xml:space="preserve">complete the daily inspection checklist, including filling out the </w:t>
      </w:r>
      <w:proofErr w:type="gramStart"/>
      <w:r w:rsidRPr="009B493C">
        <w:t>log</w:t>
      </w:r>
      <w:r w:rsidR="00A8005F">
        <w:t xml:space="preserve"> </w:t>
      </w:r>
      <w:r w:rsidRPr="009B493C">
        <w:t>book</w:t>
      </w:r>
      <w:proofErr w:type="gramEnd"/>
    </w:p>
    <w:p w14:paraId="36E3A5D2" w14:textId="165612E3" w:rsidR="00292A15" w:rsidRDefault="00292A15" w:rsidP="001A3C2E">
      <w:pPr>
        <w:pStyle w:val="ListBullet2"/>
      </w:pPr>
      <w:r w:rsidRPr="009B493C">
        <w:t>for mobile concrete placing booms,</w:t>
      </w:r>
      <w:r w:rsidR="0029321F">
        <w:t xml:space="preserve"> ensure</w:t>
      </w:r>
      <w:r w:rsidRPr="009B493C">
        <w:t xml:space="preserve"> outriggers </w:t>
      </w:r>
      <w:r w:rsidR="0029321F">
        <w:t>are</w:t>
      </w:r>
      <w:r w:rsidRPr="009B493C">
        <w:t xml:space="preserve"> set according to the manufacturer’s operating instructions for the specific type of mobile concrete pump</w:t>
      </w:r>
    </w:p>
    <w:p w14:paraId="565D424E" w14:textId="77777777" w:rsidR="00292A15" w:rsidRDefault="00292A15" w:rsidP="001A3C2E">
      <w:pPr>
        <w:pStyle w:val="ListBullet2"/>
      </w:pPr>
      <w:r w:rsidRPr="009B493C">
        <w:t xml:space="preserve">monitor the safe use of the concrete pump, concrete delivery lines and boom (if fitted)  </w:t>
      </w:r>
    </w:p>
    <w:p w14:paraId="52C57C15" w14:textId="60C4F388" w:rsidR="00292A15" w:rsidRPr="009B493C" w:rsidRDefault="00292A15" w:rsidP="00786F78">
      <w:pPr>
        <w:pStyle w:val="ListBullet"/>
        <w:ind w:left="643"/>
        <w:rPr>
          <w:i/>
        </w:rPr>
      </w:pPr>
      <w:r w:rsidRPr="007031FC">
        <w:rPr>
          <w:i/>
        </w:rPr>
        <w:t>Note</w:t>
      </w:r>
      <w:r w:rsidRPr="009B493C">
        <w:rPr>
          <w:i/>
        </w:rPr>
        <w:t xml:space="preserve">: </w:t>
      </w:r>
      <w:r w:rsidRPr="00310350">
        <w:rPr>
          <w:iCs/>
        </w:rPr>
        <w:t>In the case of satellite booms, the boom operator is responsible for the safe operation of the boom but will not be able to monitor the hopper – a separate pump operator located at the pump will perform this function. Likewise, the pump operator on a satellite boom installation is not able to monitor the safe operation of the concrete placing boom.</w:t>
      </w:r>
      <w:r w:rsidR="006F183C">
        <w:rPr>
          <w:iCs/>
        </w:rPr>
        <w:t xml:space="preserve"> In these cases, a reliable means of communication must be provided between the boom operator and pump operator.</w:t>
      </w:r>
      <w:r w:rsidRPr="00E93C82">
        <w:rPr>
          <w:i/>
        </w:rPr>
        <w:t xml:space="preserve"> </w:t>
      </w:r>
    </w:p>
    <w:p w14:paraId="7D3611FC" w14:textId="26386CEF" w:rsidR="00292A15" w:rsidRDefault="00292A15" w:rsidP="001A3C2E">
      <w:pPr>
        <w:pStyle w:val="ListBullet2"/>
      </w:pPr>
      <w:r w:rsidRPr="009B493C">
        <w:t xml:space="preserve">in the case of mobile concrete placing booms, </w:t>
      </w:r>
      <w:r w:rsidR="00C57416">
        <w:t>periodically check outriggers or stabilisers for movement during operation</w:t>
      </w:r>
    </w:p>
    <w:p w14:paraId="1E5CE104" w14:textId="16B8DDC1" w:rsidR="00292A15" w:rsidRDefault="00292A15" w:rsidP="001A3C2E">
      <w:pPr>
        <w:pStyle w:val="ListBullet2"/>
      </w:pPr>
      <w:r w:rsidRPr="009B493C">
        <w:t>be in view of the line hand and monitor the safe delivery of concrete</w:t>
      </w:r>
      <w:r w:rsidR="0029321F">
        <w:t>, and</w:t>
      </w:r>
    </w:p>
    <w:p w14:paraId="6C3122A7" w14:textId="6EEF182D" w:rsidR="00292A15" w:rsidRDefault="00292A15" w:rsidP="001A3C2E">
      <w:pPr>
        <w:pStyle w:val="ListBullet2"/>
      </w:pPr>
      <w:r w:rsidRPr="009B493C">
        <w:t>monitor the concrete hopper.</w:t>
      </w:r>
    </w:p>
    <w:p w14:paraId="32008EA9" w14:textId="5DB7D62D" w:rsidR="00292A15" w:rsidRDefault="00292A15" w:rsidP="00292A15">
      <w:pPr>
        <w:pStyle w:val="ListBullet"/>
      </w:pPr>
      <w:r w:rsidRPr="009B493C">
        <w:t xml:space="preserve">Operators of concrete placing booms must hold the </w:t>
      </w:r>
      <w:proofErr w:type="gramStart"/>
      <w:r w:rsidRPr="009B493C">
        <w:t>high risk</w:t>
      </w:r>
      <w:proofErr w:type="gramEnd"/>
      <w:r w:rsidRPr="009B493C">
        <w:t xml:space="preserve"> work licence</w:t>
      </w:r>
      <w:r w:rsidR="00F727E0">
        <w:t>,</w:t>
      </w:r>
      <w:r w:rsidRPr="009B493C">
        <w:t xml:space="preserve"> </w:t>
      </w:r>
      <w:r w:rsidRPr="0008397B">
        <w:rPr>
          <w:i/>
        </w:rPr>
        <w:t>Licence to operate a concrete placing boom</w:t>
      </w:r>
      <w:r w:rsidRPr="009B493C">
        <w:t>.</w:t>
      </w:r>
      <w:r>
        <w:t xml:space="preserve"> </w:t>
      </w:r>
      <w:r w:rsidR="00DB59A9">
        <w:t xml:space="preserve">Where the discharge hose needs to be moved, </w:t>
      </w:r>
      <w:proofErr w:type="gramStart"/>
      <w:r w:rsidR="00DB59A9">
        <w:t>directed</w:t>
      </w:r>
      <w:proofErr w:type="gramEnd"/>
      <w:r w:rsidR="00DB59A9">
        <w:t xml:space="preserve"> or held during the pour, t</w:t>
      </w:r>
      <w:r w:rsidRPr="009B493C">
        <w:t>he concrete pump operator is not to carry out the task of the line hand located at the end of the concrete delivery line.</w:t>
      </w:r>
    </w:p>
    <w:p w14:paraId="57DDE391" w14:textId="77777777" w:rsidR="00FF36A4" w:rsidRDefault="00FF36A4" w:rsidP="00292A15">
      <w:pPr>
        <w:pStyle w:val="ListBullet"/>
      </w:pPr>
      <w:bookmarkStart w:id="71" w:name="_Toc66875787"/>
      <w:bookmarkStart w:id="72" w:name="_Toc66875788"/>
      <w:bookmarkStart w:id="73" w:name="_Toc66875789"/>
      <w:bookmarkStart w:id="74" w:name="_Toc66875790"/>
      <w:bookmarkEnd w:id="71"/>
      <w:bookmarkEnd w:id="72"/>
      <w:bookmarkEnd w:id="73"/>
      <w:bookmarkEnd w:id="74"/>
    </w:p>
    <w:p w14:paraId="57F50FE2" w14:textId="70A075E1" w:rsidR="00106238" w:rsidRDefault="00DF5A76" w:rsidP="008D5EF7">
      <w:pPr>
        <w:pStyle w:val="Heading1"/>
      </w:pPr>
      <w:bookmarkStart w:id="75" w:name="_Hlk63679209"/>
      <w:bookmarkStart w:id="76" w:name="_Toc87868319"/>
      <w:r>
        <w:lastRenderedPageBreak/>
        <w:t xml:space="preserve">Safe operation of concrete pumping </w:t>
      </w:r>
      <w:r w:rsidR="00855A5D">
        <w:t>equipment</w:t>
      </w:r>
      <w:bookmarkEnd w:id="76"/>
    </w:p>
    <w:p w14:paraId="308046DC" w14:textId="0831E9A8" w:rsidR="003463A5" w:rsidRDefault="003463A5">
      <w:pPr>
        <w:pStyle w:val="Heading2"/>
      </w:pPr>
      <w:bookmarkStart w:id="77" w:name="_Toc66875797"/>
      <w:bookmarkStart w:id="78" w:name="_Toc66878641"/>
      <w:bookmarkStart w:id="79" w:name="_Toc87868320"/>
      <w:bookmarkEnd w:id="77"/>
      <w:bookmarkEnd w:id="78"/>
      <w:r>
        <w:t>Setting up on site</w:t>
      </w:r>
      <w:bookmarkEnd w:id="79"/>
      <w:r>
        <w:t xml:space="preserve"> </w:t>
      </w:r>
    </w:p>
    <w:p w14:paraId="67236206" w14:textId="29D94DB2" w:rsidR="000C0DB7" w:rsidRDefault="003463A5" w:rsidP="000C0DB7">
      <w:r>
        <w:t>When setting</w:t>
      </w:r>
      <w:r w:rsidR="00BC121A">
        <w:t xml:space="preserve"> </w:t>
      </w:r>
      <w:r>
        <w:t>up a concrete pump</w:t>
      </w:r>
      <w:r w:rsidR="00BC121A">
        <w:t>,</w:t>
      </w:r>
      <w:r>
        <w:t xml:space="preserve"> the area should be level, capable of supporting the load and free of obstructions</w:t>
      </w:r>
      <w:r w:rsidR="006965C3">
        <w:t>.</w:t>
      </w:r>
      <w:r w:rsidR="000C0DB7" w:rsidRPr="000C0DB7">
        <w:t xml:space="preserve"> </w:t>
      </w:r>
      <w:r w:rsidR="000C0DB7">
        <w:t>If it is not possible to set up the pump on level ground, ensure that the incline or angle of the machine does not exceed the manufacturer’s recommendations.</w:t>
      </w:r>
    </w:p>
    <w:p w14:paraId="4D0C6529" w14:textId="77777777" w:rsidR="00AA6695" w:rsidRDefault="00AA6695" w:rsidP="00AA6695">
      <w:r>
        <w:t>If outriggers are required, you should ensure:</w:t>
      </w:r>
    </w:p>
    <w:p w14:paraId="5C089724" w14:textId="56D72A67" w:rsidR="00AA6695" w:rsidRDefault="00AA6695" w:rsidP="00CF5F6D">
      <w:pPr>
        <w:pStyle w:val="ListBullet2"/>
      </w:pPr>
      <w:r>
        <w:t xml:space="preserve">adequate </w:t>
      </w:r>
      <w:r w:rsidR="00C57416">
        <w:t>outrigger pads</w:t>
      </w:r>
      <w:r>
        <w:t xml:space="preserve"> (</w:t>
      </w:r>
      <w:proofErr w:type="gramStart"/>
      <w:r>
        <w:t>e.g.</w:t>
      </w:r>
      <w:proofErr w:type="gramEnd"/>
      <w:r>
        <w:t xml:space="preserve"> timbers) for packing the base plate</w:t>
      </w:r>
      <w:r w:rsidR="008D6FC6">
        <w:t xml:space="preserve"> are supplied</w:t>
      </w:r>
    </w:p>
    <w:p w14:paraId="509B1712" w14:textId="75691F27" w:rsidR="00AA6695" w:rsidRDefault="00AA6695" w:rsidP="00CF5F6D">
      <w:pPr>
        <w:pStyle w:val="ListBullet2"/>
      </w:pPr>
      <w:r>
        <w:t xml:space="preserve">the outrigger pads are clear of excavations, soft or filled ground, or other obstacles </w:t>
      </w:r>
    </w:p>
    <w:p w14:paraId="6708231D" w14:textId="49FBDD12" w:rsidR="006A1C92" w:rsidRDefault="00AA6695" w:rsidP="00CF5F6D">
      <w:pPr>
        <w:pStyle w:val="ListBullet2"/>
      </w:pPr>
      <w:r>
        <w:t xml:space="preserve">the </w:t>
      </w:r>
      <w:r w:rsidR="00C57416">
        <w:t xml:space="preserve">outrigger pads </w:t>
      </w:r>
      <w:r>
        <w:t>have sufficient bearing area to support the machine</w:t>
      </w:r>
      <w:r w:rsidR="00BC121A">
        <w:t xml:space="preserve"> </w:t>
      </w:r>
    </w:p>
    <w:p w14:paraId="41147BC7" w14:textId="77777777" w:rsidR="00230887" w:rsidRDefault="00647B57" w:rsidP="00CF5F6D">
      <w:pPr>
        <w:pStyle w:val="ListBullet2"/>
      </w:pPr>
      <w:r w:rsidRPr="00647B57">
        <w:t>the outriggers are regularly checked to ensure stability</w:t>
      </w:r>
      <w:r w:rsidR="00230887">
        <w:t>, and</w:t>
      </w:r>
    </w:p>
    <w:p w14:paraId="145C67B6" w14:textId="28F1316C" w:rsidR="00647B57" w:rsidRDefault="00230887" w:rsidP="00CF5F6D">
      <w:pPr>
        <w:pStyle w:val="ListBullet2"/>
      </w:pPr>
      <w:r>
        <w:t>the outriggers are adequately protected from inadvertent impact (</w:t>
      </w:r>
      <w:proofErr w:type="gramStart"/>
      <w:r>
        <w:t>e.g.</w:t>
      </w:r>
      <w:proofErr w:type="gramEnd"/>
      <w:r>
        <w:t xml:space="preserve"> from passing traffic)</w:t>
      </w:r>
      <w:r w:rsidR="006A1C92">
        <w:t>.</w:t>
      </w:r>
    </w:p>
    <w:p w14:paraId="42A652D2" w14:textId="3579A7C1" w:rsidR="00855A5D" w:rsidRDefault="00855A5D" w:rsidP="0008397B">
      <w:r w:rsidRPr="00855A5D">
        <w:t xml:space="preserve">Short legging is a practice that should be avoided wherever possible, due to the increased risk of overturning the </w:t>
      </w:r>
      <w:r>
        <w:t>pump</w:t>
      </w:r>
      <w:r w:rsidRPr="00855A5D">
        <w:t>.</w:t>
      </w:r>
    </w:p>
    <w:p w14:paraId="4A792AAB" w14:textId="62C37EF0" w:rsidR="003463A5" w:rsidRDefault="00651077" w:rsidP="0008397B">
      <w:r>
        <w:t xml:space="preserve">Take </w:t>
      </w:r>
      <w:r w:rsidR="003463A5">
        <w:t>particular care when a concrete pump is used in the vicinity of an excavation</w:t>
      </w:r>
      <w:r w:rsidR="00BC121A">
        <w:t>.</w:t>
      </w:r>
      <w:r w:rsidR="003463A5">
        <w:t xml:space="preserve"> </w:t>
      </w:r>
      <w:r w:rsidR="00BC121A">
        <w:t>T</w:t>
      </w:r>
      <w:r w:rsidR="003463A5">
        <w:t>he weight of the concrete pump</w:t>
      </w:r>
      <w:r w:rsidR="006F183C">
        <w:t>, vibration</w:t>
      </w:r>
      <w:r w:rsidR="003463A5">
        <w:t xml:space="preserve"> and the load can affect the stability of the excavation wall and cause the excavation wall to collapse, which may lead to the concrete pump overturning. </w:t>
      </w:r>
      <w:r>
        <w:t>Do not position the pump</w:t>
      </w:r>
      <w:r w:rsidR="003463A5">
        <w:t xml:space="preserve"> over or adjacent to:</w:t>
      </w:r>
    </w:p>
    <w:p w14:paraId="2566AD93" w14:textId="688688D3" w:rsidR="003463A5" w:rsidRDefault="003463A5" w:rsidP="00CF5F6D">
      <w:pPr>
        <w:pStyle w:val="ListBullet2"/>
      </w:pPr>
      <w:r>
        <w:t xml:space="preserve">previously disturbed ground that has been </w:t>
      </w:r>
      <w:r w:rsidR="00003C67">
        <w:t>backfilled</w:t>
      </w:r>
    </w:p>
    <w:p w14:paraId="6F1DB6DE" w14:textId="77777777" w:rsidR="003463A5" w:rsidRDefault="003463A5" w:rsidP="00CF5F6D">
      <w:pPr>
        <w:pStyle w:val="ListBullet2"/>
      </w:pPr>
      <w:r>
        <w:t xml:space="preserve">excavations, </w:t>
      </w:r>
      <w:proofErr w:type="gramStart"/>
      <w:r>
        <w:t>trenches</w:t>
      </w:r>
      <w:proofErr w:type="gramEnd"/>
      <w:r>
        <w:t xml:space="preserve"> or holes in the ground</w:t>
      </w:r>
    </w:p>
    <w:p w14:paraId="61FD5403" w14:textId="77777777" w:rsidR="003463A5" w:rsidRDefault="003463A5" w:rsidP="00CF5F6D">
      <w:pPr>
        <w:pStyle w:val="ListBullet2"/>
      </w:pPr>
      <w:r>
        <w:t xml:space="preserve">cellars, </w:t>
      </w:r>
      <w:proofErr w:type="gramStart"/>
      <w:r>
        <w:t>basements</w:t>
      </w:r>
      <w:proofErr w:type="gramEnd"/>
      <w:r>
        <w:t xml:space="preserve"> or pits</w:t>
      </w:r>
      <w:r w:rsidR="006A1C92">
        <w:t>, or</w:t>
      </w:r>
    </w:p>
    <w:p w14:paraId="4E8CF08C" w14:textId="01616E7A" w:rsidR="003463A5" w:rsidRDefault="003463A5" w:rsidP="00CF5F6D">
      <w:pPr>
        <w:pStyle w:val="ListBullet2"/>
      </w:pPr>
      <w:r>
        <w:t>inadequately compacted or soft ground</w:t>
      </w:r>
      <w:r w:rsidR="006A1C92">
        <w:t>.</w:t>
      </w:r>
    </w:p>
    <w:p w14:paraId="10CDD07B" w14:textId="22BE9BCF" w:rsidR="003463A5" w:rsidRDefault="00FE0572" w:rsidP="0008397B">
      <w:r>
        <w:t>T</w:t>
      </w:r>
      <w:r w:rsidR="003463A5">
        <w:t xml:space="preserve">he operator should immediately refer </w:t>
      </w:r>
      <w:r>
        <w:t>any concerns over the placement of the concrete pumping equipment (</w:t>
      </w:r>
      <w:proofErr w:type="gramStart"/>
      <w:r>
        <w:t>i.e.</w:t>
      </w:r>
      <w:proofErr w:type="gramEnd"/>
      <w:r>
        <w:t xml:space="preserve"> if it is on unstable ground or near an excavation) </w:t>
      </w:r>
      <w:r w:rsidR="003463A5">
        <w:t>to the principal contractor</w:t>
      </w:r>
      <w:r w:rsidR="002468BB">
        <w:t>.</w:t>
      </w:r>
    </w:p>
    <w:p w14:paraId="42C3C8CA" w14:textId="28FD0CB9" w:rsidR="003463A5" w:rsidRDefault="002468BB" w:rsidP="0008397B">
      <w:r>
        <w:t xml:space="preserve">Ensure </w:t>
      </w:r>
      <w:r w:rsidR="003463A5">
        <w:t xml:space="preserve">unauthorised persons </w:t>
      </w:r>
      <w:r>
        <w:t>are</w:t>
      </w:r>
      <w:r w:rsidR="003463A5">
        <w:t xml:space="preserve"> kept away from the </w:t>
      </w:r>
      <w:r w:rsidR="000C0DB7">
        <w:t>plant.</w:t>
      </w:r>
      <w:r w:rsidR="0011779C">
        <w:t xml:space="preserve"> </w:t>
      </w:r>
      <w:r w:rsidR="00230887">
        <w:t xml:space="preserve">Authorised persons </w:t>
      </w:r>
      <w:r w:rsidR="003463A5">
        <w:t xml:space="preserve">working in the concrete pumping exclusion zone </w:t>
      </w:r>
      <w:r w:rsidR="000C0DB7">
        <w:t xml:space="preserve">should </w:t>
      </w:r>
      <w:r w:rsidR="009E458A">
        <w:t>wear</w:t>
      </w:r>
      <w:r>
        <w:t xml:space="preserve"> </w:t>
      </w:r>
      <w:r w:rsidR="003463A5">
        <w:t>high visibility vests</w:t>
      </w:r>
      <w:r>
        <w:t>.</w:t>
      </w:r>
    </w:p>
    <w:p w14:paraId="0CAB9F0D" w14:textId="485049B0" w:rsidR="003463A5" w:rsidRDefault="00613D76" w:rsidP="0008397B">
      <w:r>
        <w:t>T</w:t>
      </w:r>
      <w:r w:rsidR="003463A5">
        <w:t>he area should</w:t>
      </w:r>
      <w:r>
        <w:t xml:space="preserve"> </w:t>
      </w:r>
      <w:r w:rsidR="003463A5">
        <w:t>be clearly marked and made safe from other traffic</w:t>
      </w:r>
      <w:r>
        <w:t>,</w:t>
      </w:r>
      <w:r w:rsidR="003463A5">
        <w:t xml:space="preserve"> ensuring there is clear access for the safe movement of materials, </w:t>
      </w:r>
      <w:proofErr w:type="gramStart"/>
      <w:r w:rsidR="003463A5">
        <w:t>equipment</w:t>
      </w:r>
      <w:proofErr w:type="gramEnd"/>
      <w:r w:rsidR="003463A5">
        <w:t xml:space="preserve"> and persons. </w:t>
      </w:r>
      <w:r w:rsidR="006A1C92">
        <w:t>If concrete pumping activity is taking place on or near the access way, put in place a</w:t>
      </w:r>
      <w:r w:rsidR="003463A5">
        <w:t xml:space="preserve"> second access way</w:t>
      </w:r>
      <w:r w:rsidR="006A1C92">
        <w:t>.</w:t>
      </w:r>
    </w:p>
    <w:p w14:paraId="30B5ECB3" w14:textId="343E6692" w:rsidR="000C0DB7" w:rsidRDefault="00613D76" w:rsidP="0008397B">
      <w:r>
        <w:t>S</w:t>
      </w:r>
      <w:r w:rsidR="003463A5">
        <w:t>etup areas should</w:t>
      </w:r>
      <w:r w:rsidR="00A15AB3">
        <w:t xml:space="preserve"> also</w:t>
      </w:r>
      <w:r w:rsidR="003463A5">
        <w:t xml:space="preserve"> be </w:t>
      </w:r>
      <w:proofErr w:type="gramStart"/>
      <w:r w:rsidR="003463A5">
        <w:t>provided with clear access and adequate lighting at all times</w:t>
      </w:r>
      <w:proofErr w:type="gramEnd"/>
      <w:r w:rsidR="003463A5">
        <w:t xml:space="preserve"> during operation</w:t>
      </w:r>
      <w:r w:rsidR="006A1C92">
        <w:t>. Clearly post</w:t>
      </w:r>
      <w:r w:rsidR="0011779C">
        <w:t xml:space="preserve"> </w:t>
      </w:r>
      <w:r w:rsidR="006A1C92">
        <w:t>signage</w:t>
      </w:r>
      <w:r w:rsidR="003463A5">
        <w:t xml:space="preserve"> stating that the area is for authorised persons</w:t>
      </w:r>
      <w:r w:rsidR="006A1C92">
        <w:t xml:space="preserve"> only</w:t>
      </w:r>
      <w:r w:rsidR="003463A5">
        <w:t>.</w:t>
      </w:r>
    </w:p>
    <w:p w14:paraId="108FEDDC" w14:textId="4E43FA29" w:rsidR="003463A5" w:rsidRDefault="003463A5" w:rsidP="0008397B">
      <w:pPr>
        <w:pStyle w:val="Heading2"/>
      </w:pPr>
      <w:bookmarkStart w:id="80" w:name="_Toc87868321"/>
      <w:r w:rsidRPr="000C0DB7">
        <w:t xml:space="preserve">Maintaining stability of concrete placing </w:t>
      </w:r>
      <w:r w:rsidR="00AA6695">
        <w:t>equipment</w:t>
      </w:r>
      <w:bookmarkEnd w:id="80"/>
    </w:p>
    <w:p w14:paraId="6C72A249" w14:textId="24136408" w:rsidR="002E4708" w:rsidRDefault="003463A5" w:rsidP="0036268F">
      <w:pPr>
        <w:pStyle w:val="Heading3"/>
      </w:pPr>
      <w:r>
        <w:t xml:space="preserve">Ground </w:t>
      </w:r>
      <w:r w:rsidR="00275203">
        <w:t>f</w:t>
      </w:r>
      <w:r>
        <w:t>actors</w:t>
      </w:r>
    </w:p>
    <w:p w14:paraId="3B255899" w14:textId="045E4D0C" w:rsidR="003463A5" w:rsidRDefault="003463A5" w:rsidP="003463A5">
      <w:r>
        <w:t xml:space="preserve">Ground conditions can vary dramatically from one workplace to another, and even within the one workplace. </w:t>
      </w:r>
      <w:r w:rsidR="00AA6695">
        <w:t>G</w:t>
      </w:r>
      <w:r>
        <w:t xml:space="preserve">round conditions </w:t>
      </w:r>
      <w:r w:rsidR="00AA6695">
        <w:t>can affect the</w:t>
      </w:r>
      <w:r>
        <w:t xml:space="preserve"> stability of </w:t>
      </w:r>
      <w:r w:rsidR="00AA6695">
        <w:t>concrete pumping equipment and</w:t>
      </w:r>
      <w:r>
        <w:t xml:space="preserve"> may cause </w:t>
      </w:r>
      <w:r w:rsidR="00AA6695">
        <w:t>it</w:t>
      </w:r>
      <w:r>
        <w:t xml:space="preserve"> to overturn and result in serious injury.</w:t>
      </w:r>
    </w:p>
    <w:p w14:paraId="709747EA" w14:textId="30BE6AFA" w:rsidR="003463A5" w:rsidRDefault="00AA6695" w:rsidP="003463A5">
      <w:r>
        <w:lastRenderedPageBreak/>
        <w:t>The following may affect ground stability</w:t>
      </w:r>
      <w:r w:rsidR="003463A5">
        <w:t>:</w:t>
      </w:r>
    </w:p>
    <w:p w14:paraId="47D07965" w14:textId="6029007C" w:rsidR="00C57416" w:rsidRDefault="00C57416" w:rsidP="00B855CE">
      <w:pPr>
        <w:pStyle w:val="ListBullet2"/>
      </w:pPr>
      <w:r>
        <w:t>slope/gradient</w:t>
      </w:r>
    </w:p>
    <w:p w14:paraId="76AEC20F" w14:textId="3004EBA2" w:rsidR="003463A5" w:rsidRDefault="00AA6695" w:rsidP="00B855CE">
      <w:pPr>
        <w:pStyle w:val="ListBullet2"/>
      </w:pPr>
      <w:r>
        <w:t>water (including mud and underground sources)</w:t>
      </w:r>
    </w:p>
    <w:p w14:paraId="2204B540" w14:textId="0DC9D893" w:rsidR="003463A5" w:rsidRDefault="003463A5" w:rsidP="00B855CE">
      <w:pPr>
        <w:pStyle w:val="ListBullet2"/>
      </w:pPr>
      <w:r>
        <w:t>the type of ground (</w:t>
      </w:r>
      <w:proofErr w:type="gramStart"/>
      <w:r>
        <w:t>e.g.</w:t>
      </w:r>
      <w:proofErr w:type="gramEnd"/>
      <w:r>
        <w:t xml:space="preserve"> clay, sand, rock)</w:t>
      </w:r>
    </w:p>
    <w:p w14:paraId="29AA158B" w14:textId="13862A30" w:rsidR="003463A5" w:rsidRDefault="003463A5" w:rsidP="00B855CE">
      <w:pPr>
        <w:pStyle w:val="ListBullet2"/>
      </w:pPr>
      <w:r>
        <w:t>back-filled ground</w:t>
      </w:r>
    </w:p>
    <w:p w14:paraId="7D093F4C" w14:textId="1D0D426A" w:rsidR="003463A5" w:rsidRDefault="003463A5" w:rsidP="00B855CE">
      <w:pPr>
        <w:pStyle w:val="ListBullet2"/>
      </w:pPr>
      <w:r>
        <w:t>cavities or penetrations in the ground</w:t>
      </w:r>
    </w:p>
    <w:p w14:paraId="68FB9FA5" w14:textId="77777777" w:rsidR="00C57416" w:rsidRDefault="003463A5" w:rsidP="00B855CE">
      <w:pPr>
        <w:pStyle w:val="ListBullet2"/>
      </w:pPr>
      <w:r>
        <w:t>continued operation of the concrete pump in one location</w:t>
      </w:r>
    </w:p>
    <w:p w14:paraId="4A378592" w14:textId="7FD71D43" w:rsidR="003463A5" w:rsidRDefault="00C57416" w:rsidP="00B855CE">
      <w:pPr>
        <w:pStyle w:val="ListBullet2"/>
      </w:pPr>
      <w:r>
        <w:t>clearances to other services</w:t>
      </w:r>
      <w:r w:rsidR="003463A5">
        <w:t>.</w:t>
      </w:r>
    </w:p>
    <w:p w14:paraId="74ED41EC" w14:textId="51A2DC5E" w:rsidR="0043334B" w:rsidRDefault="0043334B" w:rsidP="0043334B">
      <w:pPr>
        <w:pStyle w:val="Heading3"/>
      </w:pPr>
      <w:r>
        <w:t>Wind loading</w:t>
      </w:r>
    </w:p>
    <w:p w14:paraId="6FECE5BA" w14:textId="50BE4DEF" w:rsidR="0043334B" w:rsidRDefault="0043334B">
      <w:r>
        <w:t>Do not operate m</w:t>
      </w:r>
      <w:r w:rsidRPr="00E52459">
        <w:t xml:space="preserve">obile and satellite concrete placing booms in winds exceeding </w:t>
      </w:r>
      <w:r>
        <w:t xml:space="preserve">manufacturer’s </w:t>
      </w:r>
      <w:r w:rsidRPr="00E52459">
        <w:t>specifi</w:t>
      </w:r>
      <w:r>
        <w:t>cations</w:t>
      </w:r>
      <w:r w:rsidRPr="00E52459">
        <w:t>. Th</w:t>
      </w:r>
      <w:r w:rsidR="008D6FC6">
        <w:t>is</w:t>
      </w:r>
      <w:r w:rsidRPr="00E52459">
        <w:t xml:space="preserve"> information should be either on the</w:t>
      </w:r>
      <w:r>
        <w:t xml:space="preserve"> </w:t>
      </w:r>
      <w:r w:rsidRPr="00E52459">
        <w:t>manufacturer</w:t>
      </w:r>
      <w:r>
        <w:t>’</w:t>
      </w:r>
      <w:r w:rsidRPr="00E52459">
        <w:t>s identification plate on the unit or in the operating manual for the unit.</w:t>
      </w:r>
    </w:p>
    <w:p w14:paraId="1E4230E2" w14:textId="0EDDED40" w:rsidR="00E545A8" w:rsidRDefault="00E545A8" w:rsidP="00E545A8">
      <w:pPr>
        <w:pStyle w:val="Heading2"/>
      </w:pPr>
      <w:bookmarkStart w:id="81" w:name="_Toc87868322"/>
      <w:r>
        <w:t>Role of a spotter</w:t>
      </w:r>
      <w:bookmarkEnd w:id="81"/>
    </w:p>
    <w:p w14:paraId="6C5A08C5" w14:textId="72E37422" w:rsidR="00E545A8" w:rsidRDefault="00E545A8" w:rsidP="00E545A8">
      <w:r>
        <w:t>A spotter is a person who is trained and competent to observe and advise the pump/vehicle operators, if the vehicle or the pump is likely to contact a person, structure or moving plant on site</w:t>
      </w:r>
      <w:r w:rsidR="008D6FC6">
        <w:t>.</w:t>
      </w:r>
    </w:p>
    <w:p w14:paraId="550F5005" w14:textId="0143429F" w:rsidR="00E545A8" w:rsidRDefault="00E545A8" w:rsidP="00E545A8">
      <w:r>
        <w:t>The spotter should:</w:t>
      </w:r>
    </w:p>
    <w:p w14:paraId="477DC3BB" w14:textId="4B00C20B" w:rsidR="00E545A8" w:rsidRDefault="00E545A8" w:rsidP="00E545A8">
      <w:pPr>
        <w:pStyle w:val="ListBullet2"/>
      </w:pPr>
      <w:r>
        <w:t>have knowledge about working safe</w:t>
      </w:r>
      <w:r w:rsidR="00C57416">
        <w:t>l</w:t>
      </w:r>
      <w:r>
        <w:t xml:space="preserve">y around moving plant, including the understanding of escape </w:t>
      </w:r>
      <w:proofErr w:type="gramStart"/>
      <w:r>
        <w:t>routes</w:t>
      </w:r>
      <w:proofErr w:type="gramEnd"/>
      <w:r>
        <w:t xml:space="preserve"> and maintaining visibility</w:t>
      </w:r>
    </w:p>
    <w:p w14:paraId="3ECAB6B3" w14:textId="77777777" w:rsidR="00E545A8" w:rsidRDefault="00E545A8" w:rsidP="00E545A8">
      <w:pPr>
        <w:pStyle w:val="ListBullet2"/>
      </w:pPr>
      <w:r>
        <w:t xml:space="preserve">understand the relevant traffic management guidelines for the site, including any site-specific traffic management plan and SWMS </w:t>
      </w:r>
    </w:p>
    <w:p w14:paraId="01CFBBBC" w14:textId="7720FA82" w:rsidR="00E545A8" w:rsidRDefault="00E545A8" w:rsidP="00E545A8">
      <w:pPr>
        <w:pStyle w:val="ListBullet2"/>
      </w:pPr>
      <w:r>
        <w:t xml:space="preserve">understand exclusion zones, how the concrete pump operates and the limits of its </w:t>
      </w:r>
      <w:r w:rsidR="00D32F51">
        <w:t>range of movement</w:t>
      </w:r>
      <w:r>
        <w:t>, and</w:t>
      </w:r>
    </w:p>
    <w:p w14:paraId="43C64105" w14:textId="5E31129E" w:rsidR="00E545A8" w:rsidRPr="0043334B" w:rsidRDefault="00E545A8" w:rsidP="007031FC">
      <w:pPr>
        <w:pStyle w:val="ListBullet2"/>
      </w:pPr>
      <w:r>
        <w:t xml:space="preserve">understand the potential of the equipment to encroach on exclusion zones or contact people, </w:t>
      </w:r>
      <w:r w:rsidR="00C92909">
        <w:t>structures,</w:t>
      </w:r>
      <w:r>
        <w:t xml:space="preserve"> or plant.</w:t>
      </w:r>
    </w:p>
    <w:p w14:paraId="4BEA6B54" w14:textId="61A9B053" w:rsidR="004F41C9" w:rsidRDefault="004F41C9">
      <w:pPr>
        <w:pStyle w:val="Heading2"/>
      </w:pPr>
      <w:bookmarkStart w:id="82" w:name="_Toc63935452"/>
      <w:bookmarkStart w:id="83" w:name="_Toc63935453"/>
      <w:bookmarkStart w:id="84" w:name="_Toc63935454"/>
      <w:bookmarkStart w:id="85" w:name="_Toc63935455"/>
      <w:bookmarkStart w:id="86" w:name="_Toc63935456"/>
      <w:bookmarkStart w:id="87" w:name="_Toc63935457"/>
      <w:bookmarkStart w:id="88" w:name="_Toc63935458"/>
      <w:bookmarkStart w:id="89" w:name="_Toc63935459"/>
      <w:bookmarkStart w:id="90" w:name="_Toc63935460"/>
      <w:bookmarkStart w:id="91" w:name="_Toc63935461"/>
      <w:bookmarkStart w:id="92" w:name="_Toc63935462"/>
      <w:bookmarkStart w:id="93" w:name="_Toc63935463"/>
      <w:bookmarkStart w:id="94" w:name="_Toc63935464"/>
      <w:bookmarkStart w:id="95" w:name="_Toc63935465"/>
      <w:bookmarkStart w:id="96" w:name="_Toc63935466"/>
      <w:bookmarkStart w:id="97" w:name="_Toc63935467"/>
      <w:bookmarkStart w:id="98" w:name="_Toc63935468"/>
      <w:bookmarkStart w:id="99" w:name="_Toc63935469"/>
      <w:bookmarkStart w:id="100" w:name="_Toc63935470"/>
      <w:bookmarkStart w:id="101" w:name="_Toc63935471"/>
      <w:bookmarkStart w:id="102" w:name="_Toc63935472"/>
      <w:bookmarkStart w:id="103" w:name="_Toc63935473"/>
      <w:bookmarkStart w:id="104" w:name="_Toc63935474"/>
      <w:bookmarkStart w:id="105" w:name="_Toc63935475"/>
      <w:bookmarkStart w:id="106" w:name="_Toc63935476"/>
      <w:bookmarkStart w:id="107" w:name="_Toc63935477"/>
      <w:bookmarkStart w:id="108" w:name="_Toc63935478"/>
      <w:bookmarkStart w:id="109" w:name="_Toc63935479"/>
      <w:bookmarkStart w:id="110" w:name="_Toc63935480"/>
      <w:bookmarkStart w:id="111" w:name="_Toc63935481"/>
      <w:bookmarkStart w:id="112" w:name="_Toc63935482"/>
      <w:bookmarkStart w:id="113" w:name="_Toc63935483"/>
      <w:bookmarkStart w:id="114" w:name="_Toc63935484"/>
      <w:bookmarkStart w:id="115" w:name="_Toc63935485"/>
      <w:bookmarkStart w:id="116" w:name="_Toc63935486"/>
      <w:bookmarkStart w:id="117" w:name="_Toc68600789"/>
      <w:bookmarkStart w:id="118" w:name="_Toc68600939"/>
      <w:bookmarkStart w:id="119" w:name="_Toc68764477"/>
      <w:bookmarkStart w:id="120" w:name="_Toc68600790"/>
      <w:bookmarkStart w:id="121" w:name="_Toc68600940"/>
      <w:bookmarkStart w:id="122" w:name="_Toc68764478"/>
      <w:bookmarkStart w:id="123" w:name="_Toc68600791"/>
      <w:bookmarkStart w:id="124" w:name="_Toc68600941"/>
      <w:bookmarkStart w:id="125" w:name="_Toc68764479"/>
      <w:bookmarkStart w:id="126" w:name="_Toc68600792"/>
      <w:bookmarkStart w:id="127" w:name="_Toc68600942"/>
      <w:bookmarkStart w:id="128" w:name="_Toc68764480"/>
      <w:bookmarkStart w:id="129" w:name="_Toc68600793"/>
      <w:bookmarkStart w:id="130" w:name="_Toc68600943"/>
      <w:bookmarkStart w:id="131" w:name="_Toc68764481"/>
      <w:bookmarkStart w:id="132" w:name="_Toc68600794"/>
      <w:bookmarkStart w:id="133" w:name="_Toc68600944"/>
      <w:bookmarkStart w:id="134" w:name="_Toc68764482"/>
      <w:bookmarkStart w:id="135" w:name="_Toc68600795"/>
      <w:bookmarkStart w:id="136" w:name="_Toc68600945"/>
      <w:bookmarkStart w:id="137" w:name="_Toc68764483"/>
      <w:bookmarkStart w:id="138" w:name="_Toc68600796"/>
      <w:bookmarkStart w:id="139" w:name="_Toc68600946"/>
      <w:bookmarkStart w:id="140" w:name="_Toc68764484"/>
      <w:bookmarkStart w:id="141" w:name="_Toc68600797"/>
      <w:bookmarkStart w:id="142" w:name="_Toc68600947"/>
      <w:bookmarkStart w:id="143" w:name="_Toc68764485"/>
      <w:bookmarkStart w:id="144" w:name="_Toc68600798"/>
      <w:bookmarkStart w:id="145" w:name="_Toc68600948"/>
      <w:bookmarkStart w:id="146" w:name="_Toc68764486"/>
      <w:bookmarkStart w:id="147" w:name="_Toc68600799"/>
      <w:bookmarkStart w:id="148" w:name="_Toc68600949"/>
      <w:bookmarkStart w:id="149" w:name="_Toc68764487"/>
      <w:bookmarkStart w:id="150" w:name="_Toc68600800"/>
      <w:bookmarkStart w:id="151" w:name="_Toc68600950"/>
      <w:bookmarkStart w:id="152" w:name="_Toc68764488"/>
      <w:bookmarkStart w:id="153" w:name="_Toc68600801"/>
      <w:bookmarkStart w:id="154" w:name="_Toc68600951"/>
      <w:bookmarkStart w:id="155" w:name="_Toc68764489"/>
      <w:bookmarkStart w:id="156" w:name="_Toc68600802"/>
      <w:bookmarkStart w:id="157" w:name="_Toc68600952"/>
      <w:bookmarkStart w:id="158" w:name="_Toc68764490"/>
      <w:bookmarkStart w:id="159" w:name="_Toc68600803"/>
      <w:bookmarkStart w:id="160" w:name="_Toc68600953"/>
      <w:bookmarkStart w:id="161" w:name="_Toc68764491"/>
      <w:bookmarkStart w:id="162" w:name="_Toc68600804"/>
      <w:bookmarkStart w:id="163" w:name="_Toc68600954"/>
      <w:bookmarkStart w:id="164" w:name="_Toc68764492"/>
      <w:bookmarkStart w:id="165" w:name="_Toc68600805"/>
      <w:bookmarkStart w:id="166" w:name="_Toc68600955"/>
      <w:bookmarkStart w:id="167" w:name="_Toc68764493"/>
      <w:bookmarkStart w:id="168" w:name="_Toc68600806"/>
      <w:bookmarkStart w:id="169" w:name="_Toc68600956"/>
      <w:bookmarkStart w:id="170" w:name="_Toc68764494"/>
      <w:bookmarkStart w:id="171" w:name="_Toc68600807"/>
      <w:bookmarkStart w:id="172" w:name="_Toc68600957"/>
      <w:bookmarkStart w:id="173" w:name="_Toc68764495"/>
      <w:bookmarkStart w:id="174" w:name="_Toc68600808"/>
      <w:bookmarkStart w:id="175" w:name="_Toc68600958"/>
      <w:bookmarkStart w:id="176" w:name="_Toc68764496"/>
      <w:bookmarkStart w:id="177" w:name="_Toc8786832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t>Concrete delivery</w:t>
      </w:r>
      <w:bookmarkEnd w:id="177"/>
    </w:p>
    <w:p w14:paraId="2155026E" w14:textId="77777777" w:rsidR="0067340E" w:rsidRDefault="00D261EF" w:rsidP="00D261EF">
      <w:r>
        <w:t>The concrete delivery process poses risks to the concrete delivery truck driver, the concrete pump operator, the allocated spotter, other workers working in and around the concrete pumping exclusion zone and members of the public.</w:t>
      </w:r>
    </w:p>
    <w:p w14:paraId="4E20CCAA" w14:textId="1C6D1F43" w:rsidR="00D261EF" w:rsidRDefault="00D261EF" w:rsidP="00D261EF">
      <w:r>
        <w:t xml:space="preserve">These risks include being hit or </w:t>
      </w:r>
      <w:proofErr w:type="gramStart"/>
      <w:r>
        <w:t>run-over</w:t>
      </w:r>
      <w:proofErr w:type="gramEnd"/>
      <w:r>
        <w:t xml:space="preserve"> by a delivery truck, or being trapped</w:t>
      </w:r>
      <w:r w:rsidRPr="003301C7">
        <w:t xml:space="preserve"> between the delivery truck and hopper or between delivery trucks</w:t>
      </w:r>
      <w:r>
        <w:t xml:space="preserve">. Risks also include </w:t>
      </w:r>
      <w:r w:rsidRPr="003301C7">
        <w:t>entanglement, crushing and amputation from the concrete hopper</w:t>
      </w:r>
      <w:r>
        <w:t xml:space="preserve"> and being struck by plant and other material.</w:t>
      </w:r>
    </w:p>
    <w:p w14:paraId="45DE4109" w14:textId="0B50D989" w:rsidR="00D261EF" w:rsidRPr="00C71F17" w:rsidRDefault="00D261EF" w:rsidP="00F133CB">
      <w:r>
        <w:t>A checklist for</w:t>
      </w:r>
      <w:r w:rsidR="00044DDD">
        <w:t xml:space="preserve"> safely</w:t>
      </w:r>
      <w:r>
        <w:t xml:space="preserve"> receiving concrete delivery </w:t>
      </w:r>
      <w:r w:rsidR="005010CD">
        <w:t>and</w:t>
      </w:r>
      <w:r w:rsidR="005010CD" w:rsidRPr="005010CD">
        <w:t xml:space="preserve"> delivering </w:t>
      </w:r>
      <w:r w:rsidR="005010CD">
        <w:t>it</w:t>
      </w:r>
      <w:r w:rsidR="005010CD" w:rsidRPr="005010CD">
        <w:t xml:space="preserve"> to the pump hopper</w:t>
      </w:r>
      <w:r w:rsidR="005010CD">
        <w:t xml:space="preserve"> </w:t>
      </w:r>
      <w:r w:rsidR="007245C8">
        <w:t>is included</w:t>
      </w:r>
      <w:r>
        <w:t xml:space="preserve"> in Appendix A</w:t>
      </w:r>
      <w:r w:rsidR="008D6FC6">
        <w:t>.</w:t>
      </w:r>
    </w:p>
    <w:p w14:paraId="67E7547D" w14:textId="235D39BD" w:rsidR="004F41C9" w:rsidRPr="000A2F92" w:rsidRDefault="004F41C9" w:rsidP="00F133CB">
      <w:pPr>
        <w:pStyle w:val="Heading2"/>
      </w:pPr>
      <w:bookmarkStart w:id="178" w:name="_Toc68600810"/>
      <w:bookmarkStart w:id="179" w:name="_Toc68600960"/>
      <w:bookmarkStart w:id="180" w:name="_Toc68764498"/>
      <w:bookmarkStart w:id="181" w:name="_Toc68600811"/>
      <w:bookmarkStart w:id="182" w:name="_Toc68600961"/>
      <w:bookmarkStart w:id="183" w:name="_Toc68764499"/>
      <w:bookmarkStart w:id="184" w:name="_Toc68600812"/>
      <w:bookmarkStart w:id="185" w:name="_Toc68600962"/>
      <w:bookmarkStart w:id="186" w:name="_Toc68764500"/>
      <w:bookmarkStart w:id="187" w:name="_Toc68600813"/>
      <w:bookmarkStart w:id="188" w:name="_Toc68600963"/>
      <w:bookmarkStart w:id="189" w:name="_Toc68764501"/>
      <w:bookmarkStart w:id="190" w:name="_Toc68600814"/>
      <w:bookmarkStart w:id="191" w:name="_Toc68600964"/>
      <w:bookmarkStart w:id="192" w:name="_Toc68764502"/>
      <w:bookmarkStart w:id="193" w:name="_Toc68600815"/>
      <w:bookmarkStart w:id="194" w:name="_Toc68600965"/>
      <w:bookmarkStart w:id="195" w:name="_Toc68764503"/>
      <w:bookmarkStart w:id="196" w:name="_Toc68600816"/>
      <w:bookmarkStart w:id="197" w:name="_Toc68600966"/>
      <w:bookmarkStart w:id="198" w:name="_Toc68764504"/>
      <w:bookmarkStart w:id="199" w:name="_Toc68600817"/>
      <w:bookmarkStart w:id="200" w:name="_Toc68600967"/>
      <w:bookmarkStart w:id="201" w:name="_Toc68764505"/>
      <w:bookmarkStart w:id="202" w:name="_Toc68600818"/>
      <w:bookmarkStart w:id="203" w:name="_Toc68600968"/>
      <w:bookmarkStart w:id="204" w:name="_Toc68764506"/>
      <w:bookmarkStart w:id="205" w:name="_Toc68600819"/>
      <w:bookmarkStart w:id="206" w:name="_Toc68600969"/>
      <w:bookmarkStart w:id="207" w:name="_Toc68764507"/>
      <w:bookmarkStart w:id="208" w:name="_Toc68600820"/>
      <w:bookmarkStart w:id="209" w:name="_Toc68600970"/>
      <w:bookmarkStart w:id="210" w:name="_Toc68764508"/>
      <w:bookmarkStart w:id="211" w:name="_Toc68600821"/>
      <w:bookmarkStart w:id="212" w:name="_Toc68600971"/>
      <w:bookmarkStart w:id="213" w:name="_Toc68764509"/>
      <w:bookmarkStart w:id="214" w:name="_Toc68600822"/>
      <w:bookmarkStart w:id="215" w:name="_Toc68600972"/>
      <w:bookmarkStart w:id="216" w:name="_Toc68764510"/>
      <w:bookmarkStart w:id="217" w:name="_Toc68600823"/>
      <w:bookmarkStart w:id="218" w:name="_Toc68600973"/>
      <w:bookmarkStart w:id="219" w:name="_Toc68764511"/>
      <w:bookmarkStart w:id="220" w:name="_Toc68600824"/>
      <w:bookmarkStart w:id="221" w:name="_Toc68600974"/>
      <w:bookmarkStart w:id="222" w:name="_Toc68764512"/>
      <w:bookmarkStart w:id="223" w:name="_Toc68600825"/>
      <w:bookmarkStart w:id="224" w:name="_Toc68600975"/>
      <w:bookmarkStart w:id="225" w:name="_Toc68764513"/>
      <w:bookmarkStart w:id="226" w:name="_Toc68600826"/>
      <w:bookmarkStart w:id="227" w:name="_Toc68600976"/>
      <w:bookmarkStart w:id="228" w:name="_Toc68764514"/>
      <w:bookmarkStart w:id="229" w:name="_Toc68600827"/>
      <w:bookmarkStart w:id="230" w:name="_Toc68600977"/>
      <w:bookmarkStart w:id="231" w:name="_Toc68764515"/>
      <w:bookmarkStart w:id="232" w:name="_Toc68600828"/>
      <w:bookmarkStart w:id="233" w:name="_Toc68600978"/>
      <w:bookmarkStart w:id="234" w:name="_Toc68764516"/>
      <w:bookmarkStart w:id="235" w:name="_Toc68600829"/>
      <w:bookmarkStart w:id="236" w:name="_Toc68600979"/>
      <w:bookmarkStart w:id="237" w:name="_Toc68764517"/>
      <w:bookmarkStart w:id="238" w:name="_Toc68600830"/>
      <w:bookmarkStart w:id="239" w:name="_Toc68600980"/>
      <w:bookmarkStart w:id="240" w:name="_Toc68764518"/>
      <w:bookmarkStart w:id="241" w:name="_Toc68600831"/>
      <w:bookmarkStart w:id="242" w:name="_Toc68600981"/>
      <w:bookmarkStart w:id="243" w:name="_Toc68764519"/>
      <w:bookmarkStart w:id="244" w:name="_Toc68600832"/>
      <w:bookmarkStart w:id="245" w:name="_Toc68600982"/>
      <w:bookmarkStart w:id="246" w:name="_Toc68764520"/>
      <w:bookmarkStart w:id="247" w:name="_Toc8786832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0A2F92">
        <w:t>Concrete pumping</w:t>
      </w:r>
      <w:bookmarkEnd w:id="247"/>
    </w:p>
    <w:p w14:paraId="7D3D1283" w14:textId="37B62168" w:rsidR="000A2F92" w:rsidRDefault="00D261EF" w:rsidP="00F133CB">
      <w:r w:rsidRPr="00D261EF">
        <w:rPr>
          <w:rFonts w:eastAsia="Calibri" w:cs="Times New Roman"/>
        </w:rPr>
        <w:t>When pumping concrete, there may be a risk of concrete lines bursting, lines becoming unrestrained and pipe clamps being dislodged. Damage to delivery hose or the inappropriate selection of the delivery hose may also cause the discharge of concrete under pressure.</w:t>
      </w:r>
      <w:r w:rsidRPr="00D261EF">
        <w:rPr>
          <w:rFonts w:eastAsia="Calibri" w:cs="Times New Roman"/>
        </w:rPr>
        <w:br/>
      </w:r>
      <w:r w:rsidRPr="00D261EF">
        <w:rPr>
          <w:rFonts w:eastAsia="Calibri" w:cs="Times New Roman"/>
        </w:rPr>
        <w:lastRenderedPageBreak/>
        <w:br/>
        <w:t>A checklist for minimising health and safety risks when pumping</w:t>
      </w:r>
      <w:r w:rsidR="004C0F5F">
        <w:rPr>
          <w:rFonts w:eastAsia="Calibri" w:cs="Times New Roman"/>
        </w:rPr>
        <w:t xml:space="preserve"> concrete</w:t>
      </w:r>
      <w:r w:rsidRPr="00D261EF">
        <w:rPr>
          <w:rFonts w:eastAsia="Calibri" w:cs="Times New Roman"/>
        </w:rPr>
        <w:t xml:space="preserve"> </w:t>
      </w:r>
      <w:r w:rsidR="007245C8">
        <w:rPr>
          <w:rFonts w:eastAsia="Calibri" w:cs="Times New Roman"/>
        </w:rPr>
        <w:t>is given</w:t>
      </w:r>
      <w:r w:rsidRPr="00D261EF">
        <w:rPr>
          <w:rFonts w:eastAsia="Calibri" w:cs="Times New Roman"/>
        </w:rPr>
        <w:t xml:space="preserve"> in </w:t>
      </w:r>
      <w:r>
        <w:rPr>
          <w:rFonts w:eastAsia="Calibri" w:cs="Times New Roman"/>
        </w:rPr>
        <w:t>A</w:t>
      </w:r>
      <w:r w:rsidRPr="00D261EF">
        <w:rPr>
          <w:rFonts w:eastAsia="Calibri" w:cs="Times New Roman"/>
        </w:rPr>
        <w:t xml:space="preserve">ppendix </w:t>
      </w:r>
      <w:r w:rsidR="005010CD">
        <w:rPr>
          <w:rFonts w:eastAsia="Calibri" w:cs="Times New Roman"/>
        </w:rPr>
        <w:t>B</w:t>
      </w:r>
      <w:r w:rsidR="008D6FC6">
        <w:rPr>
          <w:rFonts w:eastAsia="Calibri" w:cs="Times New Roman"/>
        </w:rPr>
        <w:t>.</w:t>
      </w:r>
    </w:p>
    <w:p w14:paraId="77F26FC2" w14:textId="77777777" w:rsidR="00D52089" w:rsidRDefault="000A2F92" w:rsidP="00D52089">
      <w:pPr>
        <w:pStyle w:val="Heading3"/>
        <w:rPr>
          <w:rFonts w:eastAsia="Times New Roman"/>
        </w:rPr>
      </w:pPr>
      <w:r w:rsidRPr="000A2F92">
        <w:rPr>
          <w:rFonts w:eastAsia="Times New Roman"/>
        </w:rPr>
        <w:t>Minimising the risk of hose whip</w:t>
      </w:r>
    </w:p>
    <w:p w14:paraId="6FA0D741" w14:textId="6AAB4106" w:rsidR="00D261EF" w:rsidRPr="00D52089" w:rsidRDefault="00D261EF" w:rsidP="00D52089">
      <w:pPr>
        <w:rPr>
          <w:rFonts w:eastAsiaTheme="majorEastAsia" w:cstheme="majorBidi"/>
        </w:rPr>
      </w:pPr>
      <w:r w:rsidRPr="00D261EF">
        <w:t xml:space="preserve">Hose whip is the term used to describe uncontrolled and rapid motion of the flexible rubber hose on the end of a concrete placing boom or other concrete delivery line. Hose whip is extremely dangerous and can occur during the concrete pumping operation itself or when the line is being cleaned out. </w:t>
      </w:r>
    </w:p>
    <w:p w14:paraId="49F0AA3A" w14:textId="554AF0D1" w:rsidR="000A2F92" w:rsidRDefault="00D261EF" w:rsidP="00F133CB">
      <w:r w:rsidRPr="00D261EF">
        <w:rPr>
          <w:rFonts w:eastAsia="Calibri" w:cs="Times New Roman"/>
        </w:rPr>
        <w:t xml:space="preserve">People can be </w:t>
      </w:r>
      <w:r w:rsidR="00D32F51">
        <w:rPr>
          <w:rFonts w:eastAsia="Calibri" w:cs="Times New Roman"/>
        </w:rPr>
        <w:t xml:space="preserve">seriously </w:t>
      </w:r>
      <w:r w:rsidRPr="00D261EF">
        <w:rPr>
          <w:rFonts w:eastAsia="Calibri" w:cs="Times New Roman"/>
        </w:rPr>
        <w:t>injured</w:t>
      </w:r>
      <w:r w:rsidR="00D32F51">
        <w:rPr>
          <w:rFonts w:eastAsia="Calibri" w:cs="Times New Roman"/>
        </w:rPr>
        <w:t xml:space="preserve"> or killed</w:t>
      </w:r>
      <w:r w:rsidRPr="00D261EF">
        <w:rPr>
          <w:rFonts w:eastAsia="Calibri" w:cs="Times New Roman"/>
        </w:rPr>
        <w:t xml:space="preserve"> by being struck directly by the whipping hose itself, being knocked over and hitting the ground or an object or being hit by ejected material.</w:t>
      </w:r>
      <w:r w:rsidRPr="00D261EF">
        <w:rPr>
          <w:rFonts w:eastAsia="Calibri" w:cs="Times New Roman"/>
        </w:rPr>
        <w:br/>
      </w:r>
      <w:r w:rsidRPr="00D261EF">
        <w:rPr>
          <w:rFonts w:eastAsia="Calibri" w:cs="Times New Roman"/>
        </w:rPr>
        <w:br/>
        <w:t xml:space="preserve">A checklist for minimising the likelihood of injury from hose whip when operating concrete pumping equipment </w:t>
      </w:r>
      <w:r w:rsidR="00AB1068">
        <w:rPr>
          <w:rFonts w:eastAsia="Calibri" w:cs="Times New Roman"/>
        </w:rPr>
        <w:t>is given</w:t>
      </w:r>
      <w:r w:rsidRPr="00D261EF">
        <w:rPr>
          <w:rFonts w:eastAsia="Calibri" w:cs="Times New Roman"/>
        </w:rPr>
        <w:t xml:space="preserve"> in </w:t>
      </w:r>
      <w:r>
        <w:rPr>
          <w:rFonts w:eastAsia="Calibri" w:cs="Times New Roman"/>
        </w:rPr>
        <w:t>A</w:t>
      </w:r>
      <w:r w:rsidRPr="00D261EF">
        <w:rPr>
          <w:rFonts w:eastAsia="Calibri" w:cs="Times New Roman"/>
        </w:rPr>
        <w:t xml:space="preserve">ppendix </w:t>
      </w:r>
      <w:r w:rsidR="005010CD">
        <w:rPr>
          <w:rFonts w:eastAsia="Calibri" w:cs="Times New Roman"/>
        </w:rPr>
        <w:t>C</w:t>
      </w:r>
      <w:r w:rsidR="008D6FC6">
        <w:rPr>
          <w:rFonts w:eastAsia="Calibri" w:cs="Times New Roman"/>
        </w:rPr>
        <w:t>.</w:t>
      </w:r>
    </w:p>
    <w:p w14:paraId="508BE714" w14:textId="407D02F6" w:rsidR="004F41C9" w:rsidRDefault="00817A35" w:rsidP="00F133CB">
      <w:pPr>
        <w:pStyle w:val="Heading3"/>
      </w:pPr>
      <w:bookmarkStart w:id="248" w:name="_Toc63935501"/>
      <w:r>
        <w:t xml:space="preserve">Avoiding </w:t>
      </w:r>
      <w:r w:rsidR="004F41C9">
        <w:t>blockages</w:t>
      </w:r>
      <w:bookmarkEnd w:id="248"/>
      <w:r w:rsidR="00E31B64">
        <w:t xml:space="preserve"> </w:t>
      </w:r>
    </w:p>
    <w:p w14:paraId="1E50D13D" w14:textId="2C4F6CFD" w:rsidR="00044DDD" w:rsidRDefault="00044DDD" w:rsidP="00044DDD">
      <w:r>
        <w:t xml:space="preserve">Concrete line blockages can be caused by mix design deficiencies, pipeline and joint deficiencies and excessive component wear in parts of the concrete pump. This is dangerous as blockages </w:t>
      </w:r>
      <w:r w:rsidRPr="0060795F">
        <w:t>can cause segregation of the concrete m</w:t>
      </w:r>
      <w:r>
        <w:t xml:space="preserve">ix, meaning </w:t>
      </w:r>
      <w:r w:rsidRPr="0060795F">
        <w:t>components of the mix do not bind together and start to separate</w:t>
      </w:r>
      <w:r>
        <w:t>.</w:t>
      </w:r>
    </w:p>
    <w:p w14:paraId="5C927314" w14:textId="7CC38A4C" w:rsidR="00044DDD" w:rsidRPr="00C71F17" w:rsidRDefault="00044DDD" w:rsidP="00F133CB">
      <w:r>
        <w:t xml:space="preserve">A checklist for minimising risks </w:t>
      </w:r>
      <w:r w:rsidR="00EF7D40">
        <w:t>associated with</w:t>
      </w:r>
      <w:r>
        <w:t xml:space="preserve"> concrete line blockages </w:t>
      </w:r>
      <w:r w:rsidR="00AB1068">
        <w:t>is provided</w:t>
      </w:r>
      <w:r>
        <w:t xml:space="preserve"> in Appendix </w:t>
      </w:r>
      <w:r w:rsidR="005010CD">
        <w:t>D</w:t>
      </w:r>
      <w:r w:rsidR="008D6FC6">
        <w:t>.</w:t>
      </w:r>
    </w:p>
    <w:p w14:paraId="5D2562A5" w14:textId="2DA9BC7A" w:rsidR="004F41C9" w:rsidRDefault="004F41C9" w:rsidP="00F133CB">
      <w:pPr>
        <w:pStyle w:val="Heading3"/>
      </w:pPr>
      <w:bookmarkStart w:id="249" w:name="_Toc68600835"/>
      <w:bookmarkStart w:id="250" w:name="_Toc68600985"/>
      <w:bookmarkStart w:id="251" w:name="_Toc68600836"/>
      <w:bookmarkStart w:id="252" w:name="_Toc68600986"/>
      <w:bookmarkStart w:id="253" w:name="_Toc68600837"/>
      <w:bookmarkStart w:id="254" w:name="_Toc68600987"/>
      <w:bookmarkStart w:id="255" w:name="_Toc68600838"/>
      <w:bookmarkStart w:id="256" w:name="_Toc68600988"/>
      <w:bookmarkStart w:id="257" w:name="_Toc68600839"/>
      <w:bookmarkStart w:id="258" w:name="_Toc68600989"/>
      <w:bookmarkStart w:id="259" w:name="_Toc68600840"/>
      <w:bookmarkStart w:id="260" w:name="_Toc68600990"/>
      <w:bookmarkStart w:id="261" w:name="_Toc68600841"/>
      <w:bookmarkStart w:id="262" w:name="_Toc68600991"/>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 xml:space="preserve">Clearing </w:t>
      </w:r>
      <w:r w:rsidRPr="004F41C9">
        <w:t>block</w:t>
      </w:r>
      <w:r w:rsidR="00275203">
        <w:t>a</w:t>
      </w:r>
      <w:r w:rsidRPr="004F41C9">
        <w:t>ges</w:t>
      </w:r>
    </w:p>
    <w:p w14:paraId="11C783E2" w14:textId="77777777" w:rsidR="00044DDD" w:rsidRDefault="00044DDD" w:rsidP="00044DDD">
      <w:r>
        <w:t>The operator may be able to break an aggregate jam loose by alternately reversing the pump and resuming pumping a few times. Though a minor blockage can be cleared in this way, no amount of pressure will clear a major blockage. Do not continue the reversing process for more than a few attempts because it can make the blockage even tighter.</w:t>
      </w:r>
    </w:p>
    <w:p w14:paraId="2E1B3192" w14:textId="77777777" w:rsidR="00044DDD" w:rsidRDefault="00044DDD" w:rsidP="00044DDD">
      <w:r>
        <w:t>If reversing the pump does not work, an alternative method needs to be carried out to locate the blockage.</w:t>
      </w:r>
    </w:p>
    <w:p w14:paraId="70A2BE83" w14:textId="15FAC1E1" w:rsidR="00044DDD" w:rsidRDefault="00044DDD" w:rsidP="007031FC">
      <w:r>
        <w:t xml:space="preserve">When attempting to clear a blocked concrete delivery line, follow the checklist </w:t>
      </w:r>
      <w:r w:rsidR="00AB1068">
        <w:t>provided</w:t>
      </w:r>
      <w:r>
        <w:t xml:space="preserve"> Appendix </w:t>
      </w:r>
      <w:r w:rsidR="005010CD">
        <w:t>D</w:t>
      </w:r>
      <w:r>
        <w:t xml:space="preserve"> to minimise risks to health and safety.</w:t>
      </w:r>
    </w:p>
    <w:p w14:paraId="14FCAD52" w14:textId="027DC044" w:rsidR="004F41C9" w:rsidRDefault="004F41C9" w:rsidP="00F133CB">
      <w:pPr>
        <w:pStyle w:val="Heading3"/>
      </w:pPr>
      <w:bookmarkStart w:id="263" w:name="_Toc68600843"/>
      <w:bookmarkStart w:id="264" w:name="_Toc68600993"/>
      <w:bookmarkEnd w:id="263"/>
      <w:bookmarkEnd w:id="264"/>
      <w:r>
        <w:t>On-site line cleaning</w:t>
      </w:r>
    </w:p>
    <w:p w14:paraId="715D34B0" w14:textId="5D244293" w:rsidR="00044DDD" w:rsidRDefault="00044DDD" w:rsidP="00044DDD">
      <w:r>
        <w:t xml:space="preserve">Dislodged concrete </w:t>
      </w:r>
      <w:r w:rsidR="000F226E">
        <w:t xml:space="preserve">and plugs used for cleaning </w:t>
      </w:r>
      <w:r>
        <w:t>can act as a high-velocity projectile, potentially striking both workers doing cleaning and others nearby. You should undertake and document risk assessments to effectively control the risks of line cleaning.</w:t>
      </w:r>
    </w:p>
    <w:p w14:paraId="7D6F6824" w14:textId="749D8343" w:rsidR="00044DDD" w:rsidRDefault="00044DDD" w:rsidP="007031FC">
      <w:r w:rsidRPr="00037305">
        <w:t>When performing line cleaning</w:t>
      </w:r>
      <w:r>
        <w:t>,</w:t>
      </w:r>
      <w:r w:rsidRPr="00037305">
        <w:t xml:space="preserve"> follo</w:t>
      </w:r>
      <w:r>
        <w:t xml:space="preserve">w the checklist </w:t>
      </w:r>
      <w:r w:rsidR="00AB1068">
        <w:t xml:space="preserve">given </w:t>
      </w:r>
      <w:r>
        <w:t xml:space="preserve">in Appendix </w:t>
      </w:r>
      <w:r w:rsidR="005010CD">
        <w:t>E</w:t>
      </w:r>
      <w:r w:rsidR="008D6FC6">
        <w:t>.</w:t>
      </w:r>
    </w:p>
    <w:p w14:paraId="76CA5BC5" w14:textId="74DDE94C" w:rsidR="004F41C9" w:rsidRDefault="004F41C9" w:rsidP="00F133CB">
      <w:pPr>
        <w:pStyle w:val="Heading3"/>
      </w:pPr>
      <w:r>
        <w:t xml:space="preserve">On-site </w:t>
      </w:r>
      <w:r w:rsidR="006E260B">
        <w:t>p</w:t>
      </w:r>
      <w:r>
        <w:t xml:space="preserve">ump </w:t>
      </w:r>
      <w:r w:rsidR="006E260B">
        <w:t>c</w:t>
      </w:r>
      <w:r>
        <w:t>leaning</w:t>
      </w:r>
    </w:p>
    <w:p w14:paraId="6E1E2492" w14:textId="59C192B5" w:rsidR="004F41C9" w:rsidRPr="00737B5E" w:rsidRDefault="00044DDD" w:rsidP="00F133CB">
      <w:r w:rsidRPr="00044DDD">
        <w:rPr>
          <w:rFonts w:eastAsia="Calibri" w:cs="Times New Roman"/>
        </w:rPr>
        <w:t xml:space="preserve">Entanglement, </w:t>
      </w:r>
      <w:r w:rsidR="00AB1068" w:rsidRPr="00044DDD">
        <w:rPr>
          <w:rFonts w:eastAsia="Calibri" w:cs="Times New Roman"/>
        </w:rPr>
        <w:t>crushing,</w:t>
      </w:r>
      <w:r w:rsidRPr="00044DDD">
        <w:rPr>
          <w:rFonts w:eastAsia="Calibri" w:cs="Times New Roman"/>
        </w:rPr>
        <w:t xml:space="preserve"> and amputation hazards exist in a concrete hopper and pumping device. </w:t>
      </w:r>
      <w:r w:rsidR="00C71F17">
        <w:rPr>
          <w:rFonts w:eastAsia="Calibri" w:cs="Times New Roman"/>
        </w:rPr>
        <w:br/>
      </w:r>
      <w:r w:rsidR="00C71F17">
        <w:rPr>
          <w:rFonts w:eastAsia="Calibri" w:cs="Times New Roman"/>
        </w:rPr>
        <w:br/>
      </w:r>
      <w:r w:rsidRPr="00044DDD">
        <w:rPr>
          <w:rFonts w:eastAsia="Calibri" w:cs="Times New Roman"/>
        </w:rPr>
        <w:t xml:space="preserve">To minimise risks to health and safety when cleaning a pump on-site, follow the checklist </w:t>
      </w:r>
      <w:r w:rsidR="00AB1068">
        <w:rPr>
          <w:rFonts w:eastAsia="Calibri" w:cs="Times New Roman"/>
        </w:rPr>
        <w:t xml:space="preserve">provided </w:t>
      </w:r>
      <w:r w:rsidRPr="00044DDD">
        <w:rPr>
          <w:rFonts w:eastAsia="Calibri" w:cs="Times New Roman"/>
        </w:rPr>
        <w:t xml:space="preserve">in </w:t>
      </w:r>
      <w:r>
        <w:rPr>
          <w:rFonts w:eastAsia="Calibri" w:cs="Times New Roman"/>
        </w:rPr>
        <w:t>A</w:t>
      </w:r>
      <w:r w:rsidRPr="00044DDD">
        <w:rPr>
          <w:rFonts w:eastAsia="Calibri" w:cs="Times New Roman"/>
        </w:rPr>
        <w:t xml:space="preserve">ppendix </w:t>
      </w:r>
      <w:r w:rsidR="005010CD">
        <w:rPr>
          <w:rFonts w:eastAsia="Calibri" w:cs="Times New Roman"/>
        </w:rPr>
        <w:t>E</w:t>
      </w:r>
      <w:r w:rsidR="008D6FC6">
        <w:rPr>
          <w:rFonts w:eastAsia="Calibri" w:cs="Times New Roman"/>
        </w:rPr>
        <w:t>.</w:t>
      </w:r>
    </w:p>
    <w:p w14:paraId="156DE224" w14:textId="0A90F0AC" w:rsidR="004F41C9" w:rsidRDefault="004F41C9" w:rsidP="005B01F6">
      <w:pPr>
        <w:pStyle w:val="Heading2"/>
      </w:pPr>
      <w:bookmarkStart w:id="265" w:name="_Toc87868325"/>
      <w:r>
        <w:lastRenderedPageBreak/>
        <w:t xml:space="preserve">Traffic </w:t>
      </w:r>
      <w:r w:rsidR="006E260B">
        <w:t>c</w:t>
      </w:r>
      <w:r>
        <w:t>ontrol</w:t>
      </w:r>
      <w:bookmarkEnd w:id="265"/>
    </w:p>
    <w:p w14:paraId="33893541" w14:textId="06735CA0" w:rsidR="004F41C9" w:rsidRDefault="004F41C9" w:rsidP="004F41C9">
      <w:r>
        <w:t xml:space="preserve">Concrete pumping </w:t>
      </w:r>
      <w:r w:rsidR="006E260B">
        <w:t>is</w:t>
      </w:r>
      <w:r>
        <w:t xml:space="preserve"> often carried out in busy</w:t>
      </w:r>
      <w:r w:rsidR="00693D27">
        <w:t>, trafficable</w:t>
      </w:r>
      <w:r>
        <w:t xml:space="preserve"> areas. Motorists, cyclists, pedestrians, delivery truck drivers and workers </w:t>
      </w:r>
      <w:r w:rsidR="006E260B">
        <w:t xml:space="preserve">may </w:t>
      </w:r>
      <w:r>
        <w:t xml:space="preserve">interact with concrete pumping </w:t>
      </w:r>
      <w:r w:rsidR="00855A5D">
        <w:t xml:space="preserve">equipment </w:t>
      </w:r>
      <w:r>
        <w:t xml:space="preserve">as it arrives and </w:t>
      </w:r>
      <w:r w:rsidR="00A15847">
        <w:t xml:space="preserve">is </w:t>
      </w:r>
      <w:r>
        <w:t>set up in the designated concrete pumping area.</w:t>
      </w:r>
    </w:p>
    <w:p w14:paraId="31CCBE9A" w14:textId="77777777" w:rsidR="004F41C9" w:rsidRDefault="004F41C9" w:rsidP="004F41C9">
      <w:r>
        <w:t>There are numerous ways to control the risks associated with working on roads or road-related areas. Examples of traffic control measures that may be considered include:</w:t>
      </w:r>
    </w:p>
    <w:p w14:paraId="16B8F86F" w14:textId="77777777" w:rsidR="004F41C9" w:rsidRDefault="004F41C9" w:rsidP="00CF41AA">
      <w:pPr>
        <w:pStyle w:val="ListBullet2"/>
      </w:pPr>
      <w:r>
        <w:t>road closures</w:t>
      </w:r>
    </w:p>
    <w:p w14:paraId="511F6FAC" w14:textId="77777777" w:rsidR="004F41C9" w:rsidRDefault="004F41C9" w:rsidP="00CF41AA">
      <w:pPr>
        <w:pStyle w:val="ListBullet2"/>
      </w:pPr>
      <w:r>
        <w:t>footpath closures</w:t>
      </w:r>
    </w:p>
    <w:p w14:paraId="354871E0" w14:textId="77777777" w:rsidR="00693D27" w:rsidRDefault="004F41C9" w:rsidP="00CF41AA">
      <w:pPr>
        <w:pStyle w:val="ListBullet2"/>
      </w:pPr>
      <w:r>
        <w:t>detours</w:t>
      </w:r>
    </w:p>
    <w:p w14:paraId="6D657318" w14:textId="13CFF1AD" w:rsidR="004F41C9" w:rsidRDefault="00693D27" w:rsidP="00CF41AA">
      <w:pPr>
        <w:pStyle w:val="ListBullet2"/>
      </w:pPr>
      <w:r>
        <w:t>protective barriers</w:t>
      </w:r>
      <w:r w:rsidR="00E4080B">
        <w:t>, and</w:t>
      </w:r>
    </w:p>
    <w:p w14:paraId="67FD5DAC" w14:textId="3B6B4CAC" w:rsidR="004F41C9" w:rsidRDefault="004F41C9" w:rsidP="00CF41AA">
      <w:pPr>
        <w:pStyle w:val="ListBullet2"/>
      </w:pPr>
      <w:r>
        <w:t>traffic controllers</w:t>
      </w:r>
      <w:r w:rsidR="00E4080B">
        <w:t>.</w:t>
      </w:r>
    </w:p>
    <w:p w14:paraId="22FBBA9B" w14:textId="4795C6C6" w:rsidR="008F0A36" w:rsidRDefault="004F41C9" w:rsidP="008F0A36">
      <w:r>
        <w:t>Where concrete pumping involves multiple truck deliver</w:t>
      </w:r>
      <w:r w:rsidR="006E260B">
        <w:t>ies,</w:t>
      </w:r>
      <w:r>
        <w:t xml:space="preserve"> there should be a </w:t>
      </w:r>
      <w:r w:rsidR="007E70AE">
        <w:t>spotter</w:t>
      </w:r>
      <w:r>
        <w:t>, separate from any traffic controllers in place, who is responsible for controlling the delivery of the concrete trucks.</w:t>
      </w:r>
    </w:p>
    <w:p w14:paraId="360C4A18" w14:textId="69F8C6F0" w:rsidR="004F41C9" w:rsidRPr="00F0167A" w:rsidRDefault="004F41C9" w:rsidP="008F0A36">
      <w:r>
        <w:t xml:space="preserve">Further information can be found in the </w:t>
      </w:r>
      <w:hyperlink r:id="rId27" w:history="1">
        <w:r w:rsidRPr="00CF41AA">
          <w:rPr>
            <w:rStyle w:val="Hyperlink"/>
            <w:i/>
            <w:iCs/>
          </w:rPr>
          <w:t>Workplace traffic management guidance material</w:t>
        </w:r>
      </w:hyperlink>
      <w:r w:rsidRPr="00CF41AA">
        <w:rPr>
          <w:i/>
          <w:iCs/>
        </w:rPr>
        <w:t>.</w:t>
      </w:r>
    </w:p>
    <w:p w14:paraId="1083462D" w14:textId="39419A80" w:rsidR="004F41C9" w:rsidRDefault="004F41C9">
      <w:pPr>
        <w:pStyle w:val="Heading2"/>
      </w:pPr>
      <w:bookmarkStart w:id="266" w:name="_Toc87868326"/>
      <w:r>
        <w:t xml:space="preserve">Preparation for </w:t>
      </w:r>
      <w:r w:rsidR="00D27B36">
        <w:t>r</w:t>
      </w:r>
      <w:r>
        <w:t xml:space="preserve">oad </w:t>
      </w:r>
      <w:r w:rsidR="00D27B36">
        <w:t>t</w:t>
      </w:r>
      <w:r>
        <w:t>ravel</w:t>
      </w:r>
      <w:bookmarkEnd w:id="266"/>
    </w:p>
    <w:p w14:paraId="1727DC74" w14:textId="39994494" w:rsidR="004F41C9" w:rsidRDefault="004F41C9" w:rsidP="004F41C9">
      <w:r>
        <w:t>The manufacturer’s instruction</w:t>
      </w:r>
      <w:r w:rsidR="00D27B36">
        <w:t>s</w:t>
      </w:r>
      <w:r>
        <w:t xml:space="preserve"> must always be followed</w:t>
      </w:r>
      <w:r w:rsidR="00D27B36">
        <w:t>. Where appropriate</w:t>
      </w:r>
      <w:r>
        <w:t>:</w:t>
      </w:r>
    </w:p>
    <w:p w14:paraId="6F411924" w14:textId="66D11D0B" w:rsidR="004F41C9" w:rsidRDefault="00D27B36" w:rsidP="00CF41AA">
      <w:pPr>
        <w:pStyle w:val="ListBullet2"/>
      </w:pPr>
      <w:r>
        <w:t xml:space="preserve">secure </w:t>
      </w:r>
      <w:r w:rsidR="004F41C9">
        <w:t>outriggers (</w:t>
      </w:r>
      <w:r w:rsidR="00622DFC">
        <w:t>both</w:t>
      </w:r>
      <w:r w:rsidR="004F41C9">
        <w:t xml:space="preserve"> hydraulic </w:t>
      </w:r>
      <w:r w:rsidR="00622DFC">
        <w:t>and</w:t>
      </w:r>
      <w:r w:rsidR="004F41C9">
        <w:t xml:space="preserve"> manual), with a locking device specified by the manufacturer and stow in a travelling position to </w:t>
      </w:r>
      <w:r w:rsidR="00D266B2">
        <w:t>prevent</w:t>
      </w:r>
      <w:r w:rsidR="004F41C9">
        <w:t xml:space="preserve"> lateral movement</w:t>
      </w:r>
    </w:p>
    <w:p w14:paraId="2F6E7377" w14:textId="777E69EA" w:rsidR="004F41C9" w:rsidRDefault="00D27B36" w:rsidP="00CF41AA">
      <w:pPr>
        <w:pStyle w:val="ListBullet2"/>
      </w:pPr>
      <w:r>
        <w:t xml:space="preserve">stow </w:t>
      </w:r>
      <w:r w:rsidR="004F41C9">
        <w:t xml:space="preserve">loose components (such as pipes, </w:t>
      </w:r>
      <w:proofErr w:type="gramStart"/>
      <w:r w:rsidR="004F41C9">
        <w:t>couplings</w:t>
      </w:r>
      <w:proofErr w:type="gramEnd"/>
      <w:r w:rsidR="004F41C9">
        <w:t xml:space="preserve"> and tools etc) in appropriate storage areas in accordance with manufacturer or other any relevant published guidelines</w:t>
      </w:r>
    </w:p>
    <w:p w14:paraId="3B505999" w14:textId="10D14F73" w:rsidR="004F41C9" w:rsidRDefault="004F41C9" w:rsidP="00CF41AA">
      <w:pPr>
        <w:pStyle w:val="ListBullet2"/>
      </w:pPr>
      <w:r>
        <w:t>disengage all drives to hydraulic pumps (for operating the concrete pump), boom and/or outriggers, and put the controls in the off position</w:t>
      </w:r>
      <w:r w:rsidR="003A130B">
        <w:t>, and</w:t>
      </w:r>
    </w:p>
    <w:p w14:paraId="148A135C" w14:textId="48E19777" w:rsidR="004F41C9" w:rsidRDefault="004F41C9" w:rsidP="00CF41AA">
      <w:pPr>
        <w:pStyle w:val="ListBullet2"/>
      </w:pPr>
      <w:r>
        <w:t>restrain</w:t>
      </w:r>
      <w:r w:rsidR="00D27B36">
        <w:t xml:space="preserve"> booms</w:t>
      </w:r>
      <w:r>
        <w:t xml:space="preserve"> in accordance with any </w:t>
      </w:r>
      <w:r w:rsidR="00D266B2">
        <w:t xml:space="preserve">manufacturers’ </w:t>
      </w:r>
      <w:r>
        <w:t xml:space="preserve">instructions </w:t>
      </w:r>
      <w:r w:rsidR="00D27B36">
        <w:t xml:space="preserve">to </w:t>
      </w:r>
      <w:r>
        <w:t>ensure there is no unintended movement</w:t>
      </w:r>
      <w:r w:rsidR="003A130B">
        <w:t>.</w:t>
      </w:r>
      <w:r>
        <w:t xml:space="preserve"> </w:t>
      </w:r>
    </w:p>
    <w:p w14:paraId="1E8C8CE7" w14:textId="43FE2364" w:rsidR="004F41C9" w:rsidRDefault="004F41C9" w:rsidP="00286F0B">
      <w:pPr>
        <w:pStyle w:val="Heading2"/>
      </w:pPr>
      <w:bookmarkStart w:id="267" w:name="_Toc66875811"/>
      <w:bookmarkStart w:id="268" w:name="_Toc66878655"/>
      <w:bookmarkStart w:id="269" w:name="_Toc66875812"/>
      <w:bookmarkStart w:id="270" w:name="_Toc66878656"/>
      <w:bookmarkStart w:id="271" w:name="_Toc66875813"/>
      <w:bookmarkStart w:id="272" w:name="_Toc66878657"/>
      <w:bookmarkStart w:id="273" w:name="_Toc66875814"/>
      <w:bookmarkStart w:id="274" w:name="_Toc66878658"/>
      <w:bookmarkStart w:id="275" w:name="_Toc66875815"/>
      <w:bookmarkStart w:id="276" w:name="_Toc66878659"/>
      <w:bookmarkStart w:id="277" w:name="_Toc66875816"/>
      <w:bookmarkStart w:id="278" w:name="_Toc66878660"/>
      <w:bookmarkStart w:id="279" w:name="_Toc87868327"/>
      <w:bookmarkEnd w:id="267"/>
      <w:bookmarkEnd w:id="268"/>
      <w:bookmarkEnd w:id="269"/>
      <w:bookmarkEnd w:id="270"/>
      <w:bookmarkEnd w:id="271"/>
      <w:bookmarkEnd w:id="272"/>
      <w:bookmarkEnd w:id="273"/>
      <w:bookmarkEnd w:id="274"/>
      <w:bookmarkEnd w:id="275"/>
      <w:bookmarkEnd w:id="276"/>
      <w:bookmarkEnd w:id="277"/>
      <w:bookmarkEnd w:id="278"/>
      <w:r>
        <w:t>Noise</w:t>
      </w:r>
      <w:bookmarkEnd w:id="279"/>
    </w:p>
    <w:p w14:paraId="1106412E" w14:textId="77B319C3" w:rsidR="004F41C9" w:rsidRDefault="00693D27" w:rsidP="004F41C9">
      <w:r w:rsidRPr="00693D27">
        <w:t>Operators of concrete placing equipment should be provided with suitable hearing protection and relevant training. The operator should remain aware of changes in noise levels during operation which may be an indicator of an unsafe condition</w:t>
      </w:r>
      <w:r w:rsidR="004F41C9">
        <w:t>.</w:t>
      </w:r>
    </w:p>
    <w:p w14:paraId="37FF2B39" w14:textId="1FEE415B" w:rsidR="004F41C9" w:rsidRDefault="004F41C9" w:rsidP="00286F0B">
      <w:pPr>
        <w:pStyle w:val="Heading2"/>
      </w:pPr>
      <w:bookmarkStart w:id="280" w:name="_Toc87868328"/>
      <w:r>
        <w:t>Fumes</w:t>
      </w:r>
      <w:bookmarkEnd w:id="280"/>
    </w:p>
    <w:p w14:paraId="0B194D44" w14:textId="77777777" w:rsidR="00286F0B" w:rsidRDefault="007245C8" w:rsidP="007245C8">
      <w:r>
        <w:t xml:space="preserve">If possible, place the truck in a position that will eliminate or reduce the build-up of exhaust </w:t>
      </w:r>
      <w:r w:rsidR="006231FB">
        <w:t>fumes</w:t>
      </w:r>
      <w:r w:rsidR="00286F0B">
        <w:t xml:space="preserve">. </w:t>
      </w:r>
    </w:p>
    <w:p w14:paraId="5788D093" w14:textId="50C0AF7E" w:rsidR="007245C8" w:rsidRDefault="007245C8" w:rsidP="007245C8">
      <w:r>
        <w:t xml:space="preserve">If it is necessary to place the truck in an enclosed area, ensure that an adequate level of ventilation is maintained to prevent the build-up of hazardous exhaust </w:t>
      </w:r>
      <w:r w:rsidR="00FA15CD">
        <w:t>fumes</w:t>
      </w:r>
      <w:r>
        <w:t xml:space="preserve"> or that exhaust </w:t>
      </w:r>
      <w:r w:rsidR="006231FB">
        <w:t>fumes</w:t>
      </w:r>
      <w:r>
        <w:t xml:space="preserve"> are vented to open air.</w:t>
      </w:r>
    </w:p>
    <w:p w14:paraId="3334ADE0" w14:textId="3EAF61E9" w:rsidR="00292A15" w:rsidRDefault="007245C8" w:rsidP="004F41C9">
      <w:r>
        <w:t>You should ensure fumes are dispersed if the concentration level is likely to exceed safe levels, particularly when working in enclosed spaces.</w:t>
      </w:r>
    </w:p>
    <w:p w14:paraId="66E92FAF" w14:textId="77777777" w:rsidR="00E57066" w:rsidRDefault="00E57066" w:rsidP="00292A15">
      <w:pPr>
        <w:pStyle w:val="Heading1"/>
      </w:pPr>
      <w:bookmarkStart w:id="281" w:name="_Toc87868329"/>
      <w:r>
        <w:lastRenderedPageBreak/>
        <w:t>Working near overhead powerlines</w:t>
      </w:r>
      <w:bookmarkEnd w:id="281"/>
    </w:p>
    <w:p w14:paraId="26FB8E9D" w14:textId="78E48A14" w:rsidR="003F502A" w:rsidRDefault="003F502A" w:rsidP="003F502A">
      <w:pPr>
        <w:rPr>
          <w:rFonts w:cs="Arial"/>
          <w:szCs w:val="20"/>
        </w:rPr>
      </w:pPr>
      <w:r w:rsidRPr="00163E5F">
        <w:rPr>
          <w:rFonts w:cs="Arial"/>
          <w:szCs w:val="20"/>
        </w:rPr>
        <w:t xml:space="preserve">Electric lines can have significant risks including electrocution, arcing, </w:t>
      </w:r>
      <w:proofErr w:type="gramStart"/>
      <w:r w:rsidRPr="00163E5F">
        <w:rPr>
          <w:rFonts w:cs="Arial"/>
          <w:szCs w:val="20"/>
        </w:rPr>
        <w:t>explosion</w:t>
      </w:r>
      <w:proofErr w:type="gramEnd"/>
      <w:r w:rsidRPr="00163E5F">
        <w:rPr>
          <w:rFonts w:cs="Arial"/>
          <w:szCs w:val="20"/>
        </w:rPr>
        <w:t xml:space="preserve"> or fire causing burns, unpredictable cable whiplash and other objects being electrified like signs, poles, trees or branches. Contact with energised overhead or underground electric lines can be fatal regardless of the voltage they carry. It is not necessary to touch an overhead electric line to be electrocuted. A ‘flashover’ or ‘arc’ can electrocute </w:t>
      </w:r>
      <w:r>
        <w:rPr>
          <w:rFonts w:cs="Arial"/>
          <w:szCs w:val="20"/>
        </w:rPr>
        <w:t>people</w:t>
      </w:r>
      <w:r w:rsidRPr="00163E5F">
        <w:rPr>
          <w:rFonts w:cs="Arial"/>
          <w:szCs w:val="20"/>
        </w:rPr>
        <w:t xml:space="preserve"> when close to a line conductor.</w:t>
      </w:r>
    </w:p>
    <w:p w14:paraId="13CE48FC" w14:textId="3D5DE0CC" w:rsidR="003F502A" w:rsidRPr="00163E5F" w:rsidRDefault="003F502A" w:rsidP="003F502A">
      <w:pPr>
        <w:rPr>
          <w:rFonts w:cs="Arial"/>
          <w:szCs w:val="20"/>
        </w:rPr>
      </w:pPr>
      <w:r>
        <w:rPr>
          <w:rFonts w:cs="Arial"/>
          <w:szCs w:val="20"/>
        </w:rPr>
        <w:t>E</w:t>
      </w:r>
      <w:r w:rsidRPr="00163E5F">
        <w:rPr>
          <w:rFonts w:cs="Arial"/>
          <w:szCs w:val="20"/>
        </w:rPr>
        <w:t xml:space="preserve">nsure, so far as is reasonably practicable, no person or </w:t>
      </w:r>
      <w:r>
        <w:rPr>
          <w:spacing w:val="-3"/>
          <w:szCs w:val="20"/>
        </w:rPr>
        <w:t>concrete pumping equipment</w:t>
      </w:r>
      <w:r w:rsidRPr="00163E5F">
        <w:rPr>
          <w:spacing w:val="-3"/>
          <w:szCs w:val="20"/>
        </w:rPr>
        <w:t xml:space="preserve"> </w:t>
      </w:r>
      <w:r w:rsidRPr="00163E5F">
        <w:rPr>
          <w:rFonts w:cs="Arial"/>
          <w:szCs w:val="20"/>
        </w:rPr>
        <w:t>at the workplace comes within an unsafe distance of an overhead or underground electric line.</w:t>
      </w:r>
    </w:p>
    <w:p w14:paraId="6BD2A683" w14:textId="77777777" w:rsidR="003F502A" w:rsidRPr="00163E5F" w:rsidRDefault="003F502A" w:rsidP="003F502A">
      <w:pPr>
        <w:rPr>
          <w:rFonts w:cs="Arial"/>
          <w:szCs w:val="20"/>
        </w:rPr>
      </w:pPr>
      <w:r w:rsidRPr="00163E5F">
        <w:rPr>
          <w:rFonts w:cs="Arial"/>
          <w:szCs w:val="20"/>
        </w:rPr>
        <w:t>If this is not reasonably practicable</w:t>
      </w:r>
      <w:r>
        <w:rPr>
          <w:rFonts w:cs="Arial"/>
          <w:szCs w:val="20"/>
        </w:rPr>
        <w:t>,</w:t>
      </w:r>
      <w:r w:rsidRPr="00163E5F">
        <w:rPr>
          <w:rFonts w:cs="Arial"/>
          <w:szCs w:val="20"/>
        </w:rPr>
        <w:t xml:space="preserve"> carry out a risk assessment and implement control measures to manage the risks. The control measures must be consistent with requirements of the</w:t>
      </w:r>
      <w:r>
        <w:rPr>
          <w:rFonts w:cs="Arial"/>
          <w:szCs w:val="20"/>
        </w:rPr>
        <w:t xml:space="preserve"> relevant</w:t>
      </w:r>
      <w:r w:rsidRPr="00163E5F">
        <w:rPr>
          <w:rFonts w:cs="Arial"/>
          <w:szCs w:val="20"/>
        </w:rPr>
        <w:t xml:space="preserve"> </w:t>
      </w:r>
      <w:r>
        <w:rPr>
          <w:rFonts w:cs="Arial"/>
          <w:szCs w:val="20"/>
        </w:rPr>
        <w:t>e</w:t>
      </w:r>
      <w:r w:rsidRPr="00163E5F">
        <w:rPr>
          <w:rFonts w:cs="Arial"/>
          <w:szCs w:val="20"/>
        </w:rPr>
        <w:t xml:space="preserve">lectricity </w:t>
      </w:r>
      <w:r>
        <w:rPr>
          <w:rFonts w:cs="Arial"/>
          <w:szCs w:val="20"/>
        </w:rPr>
        <w:t>s</w:t>
      </w:r>
      <w:r w:rsidRPr="00163E5F">
        <w:rPr>
          <w:rFonts w:cs="Arial"/>
          <w:szCs w:val="20"/>
        </w:rPr>
        <w:t xml:space="preserve">upply </w:t>
      </w:r>
      <w:r>
        <w:rPr>
          <w:rFonts w:cs="Arial"/>
          <w:szCs w:val="20"/>
        </w:rPr>
        <w:t>a</w:t>
      </w:r>
      <w:r w:rsidRPr="00163E5F">
        <w:rPr>
          <w:rFonts w:cs="Arial"/>
          <w:szCs w:val="20"/>
        </w:rPr>
        <w:t>uthority.</w:t>
      </w:r>
    </w:p>
    <w:p w14:paraId="0B4AEDEC" w14:textId="5CE17848" w:rsidR="003F502A" w:rsidRPr="00163E5F" w:rsidRDefault="003F502A" w:rsidP="003F502A">
      <w:pPr>
        <w:rPr>
          <w:rFonts w:cs="Arial"/>
          <w:szCs w:val="20"/>
        </w:rPr>
      </w:pPr>
      <w:r w:rsidRPr="00163E5F">
        <w:rPr>
          <w:rFonts w:cs="Arial"/>
          <w:szCs w:val="20"/>
        </w:rPr>
        <w:t xml:space="preserve">A </w:t>
      </w:r>
      <w:r>
        <w:rPr>
          <w:rFonts w:cs="Arial"/>
          <w:szCs w:val="20"/>
        </w:rPr>
        <w:t>safety observer</w:t>
      </w:r>
      <w:r w:rsidRPr="00163E5F">
        <w:rPr>
          <w:rFonts w:cs="Arial"/>
          <w:szCs w:val="20"/>
        </w:rPr>
        <w:t xml:space="preserve"> should be used when the </w:t>
      </w:r>
      <w:r>
        <w:rPr>
          <w:spacing w:val="-3"/>
          <w:szCs w:val="20"/>
        </w:rPr>
        <w:t>concrete pumping equipment</w:t>
      </w:r>
      <w:r>
        <w:rPr>
          <w:rFonts w:cs="Arial"/>
          <w:szCs w:val="20"/>
        </w:rPr>
        <w:t xml:space="preserve"> is</w:t>
      </w:r>
      <w:r w:rsidRPr="00163E5F">
        <w:rPr>
          <w:rFonts w:cs="Arial"/>
          <w:szCs w:val="20"/>
        </w:rPr>
        <w:t xml:space="preserve"> in motion and likely to enter a restricted</w:t>
      </w:r>
      <w:r>
        <w:rPr>
          <w:rFonts w:cs="Arial"/>
          <w:szCs w:val="20"/>
        </w:rPr>
        <w:t xml:space="preserve"> </w:t>
      </w:r>
      <w:r w:rsidRPr="00163E5F">
        <w:rPr>
          <w:rFonts w:cs="Arial"/>
          <w:szCs w:val="20"/>
        </w:rPr>
        <w:t>work zone established around electric lines.</w:t>
      </w:r>
    </w:p>
    <w:p w14:paraId="549633CD" w14:textId="69D91A34" w:rsidR="003F502A" w:rsidRPr="00163E5F" w:rsidRDefault="003F502A" w:rsidP="003F502A">
      <w:pPr>
        <w:rPr>
          <w:rFonts w:cs="Arial"/>
          <w:szCs w:val="20"/>
        </w:rPr>
      </w:pPr>
      <w:r w:rsidRPr="00163E5F">
        <w:rPr>
          <w:rFonts w:cs="Arial"/>
          <w:szCs w:val="20"/>
        </w:rPr>
        <w:t xml:space="preserve">Most risks can be controlled by observing safe working distances for people and </w:t>
      </w:r>
      <w:r>
        <w:rPr>
          <w:spacing w:val="-3"/>
          <w:szCs w:val="20"/>
        </w:rPr>
        <w:t>concrete pumping equipment</w:t>
      </w:r>
      <w:r w:rsidRPr="00163E5F">
        <w:rPr>
          <w:spacing w:val="-3"/>
          <w:szCs w:val="20"/>
        </w:rPr>
        <w:t xml:space="preserve"> </w:t>
      </w:r>
      <w:r w:rsidRPr="00163E5F">
        <w:rPr>
          <w:rFonts w:cs="Arial"/>
          <w:szCs w:val="20"/>
        </w:rPr>
        <w:t xml:space="preserve">working near electric lines. Safe working distances will depend on the type of work and the voltage of the electric lines. </w:t>
      </w:r>
      <w:r>
        <w:rPr>
          <w:rFonts w:cs="Arial"/>
          <w:szCs w:val="20"/>
        </w:rPr>
        <w:t>C</w:t>
      </w:r>
      <w:r w:rsidRPr="00163E5F">
        <w:rPr>
          <w:rFonts w:cs="Arial"/>
          <w:szCs w:val="20"/>
        </w:rPr>
        <w:t xml:space="preserve">ontact the relevant </w:t>
      </w:r>
      <w:r>
        <w:rPr>
          <w:rFonts w:cs="Arial"/>
          <w:szCs w:val="20"/>
        </w:rPr>
        <w:t>e</w:t>
      </w:r>
      <w:r w:rsidRPr="00163E5F">
        <w:rPr>
          <w:rFonts w:cs="Arial"/>
          <w:szCs w:val="20"/>
        </w:rPr>
        <w:t xml:space="preserve">lectricity </w:t>
      </w:r>
      <w:r>
        <w:rPr>
          <w:rFonts w:cs="Arial"/>
          <w:szCs w:val="20"/>
        </w:rPr>
        <w:t>s</w:t>
      </w:r>
      <w:r w:rsidRPr="00163E5F">
        <w:rPr>
          <w:rFonts w:cs="Arial"/>
          <w:szCs w:val="20"/>
        </w:rPr>
        <w:t xml:space="preserve">upply </w:t>
      </w:r>
      <w:r>
        <w:rPr>
          <w:rFonts w:cs="Arial"/>
          <w:szCs w:val="20"/>
        </w:rPr>
        <w:t>a</w:t>
      </w:r>
      <w:r w:rsidRPr="00163E5F">
        <w:rPr>
          <w:rFonts w:cs="Arial"/>
          <w:szCs w:val="20"/>
        </w:rPr>
        <w:t>uthority to determine the type of control measures required. This may include isolating the electric line for the duration of the work.</w:t>
      </w:r>
    </w:p>
    <w:p w14:paraId="1DF3248F" w14:textId="573307CC" w:rsidR="003F502A" w:rsidRDefault="003F502A" w:rsidP="003F502A">
      <w:pPr>
        <w:rPr>
          <w:rFonts w:cs="Arial"/>
          <w:szCs w:val="20"/>
        </w:rPr>
      </w:pPr>
      <w:r w:rsidRPr="00163E5F">
        <w:rPr>
          <w:rFonts w:cs="Arial"/>
          <w:szCs w:val="20"/>
        </w:rPr>
        <w:t xml:space="preserve">Contact with energised overhead electric lines may have an impact on parts of the </w:t>
      </w:r>
      <w:r>
        <w:rPr>
          <w:spacing w:val="-3"/>
          <w:szCs w:val="20"/>
        </w:rPr>
        <w:t>concrete pumping equipment.</w:t>
      </w:r>
      <w:r w:rsidRPr="00163E5F">
        <w:rPr>
          <w:rFonts w:cs="Arial"/>
          <w:szCs w:val="20"/>
        </w:rPr>
        <w:t xml:space="preserve"> If contact occurs, the </w:t>
      </w:r>
      <w:r>
        <w:rPr>
          <w:spacing w:val="-3"/>
          <w:szCs w:val="20"/>
        </w:rPr>
        <w:t>concrete pumping equipment</w:t>
      </w:r>
      <w:r w:rsidRPr="00163E5F">
        <w:rPr>
          <w:spacing w:val="-3"/>
          <w:szCs w:val="20"/>
        </w:rPr>
        <w:t xml:space="preserve"> </w:t>
      </w:r>
      <w:r w:rsidRPr="00163E5F">
        <w:rPr>
          <w:rFonts w:cs="Arial"/>
          <w:szCs w:val="20"/>
        </w:rPr>
        <w:t>should be immediately placed out</w:t>
      </w:r>
      <w:r w:rsidRPr="00163E5F">
        <w:rPr>
          <w:rFonts w:cs="Arial"/>
          <w:szCs w:val="20"/>
        </w:rPr>
        <w:noBreakHyphen/>
        <w:t>of</w:t>
      </w:r>
      <w:r w:rsidRPr="00163E5F">
        <w:rPr>
          <w:rFonts w:cs="Arial"/>
          <w:szCs w:val="20"/>
        </w:rPr>
        <w:noBreakHyphen/>
        <w:t xml:space="preserve">service until it has been inspected by a competent person and proven to be safe to </w:t>
      </w:r>
      <w:r>
        <w:rPr>
          <w:rFonts w:cs="Arial"/>
          <w:szCs w:val="20"/>
        </w:rPr>
        <w:t>use</w:t>
      </w:r>
      <w:r w:rsidRPr="00163E5F">
        <w:rPr>
          <w:rFonts w:cs="Arial"/>
          <w:szCs w:val="20"/>
        </w:rPr>
        <w:t>.</w:t>
      </w:r>
    </w:p>
    <w:p w14:paraId="62762B7A" w14:textId="77777777" w:rsidR="003F502A" w:rsidRPr="000F3E2A" w:rsidRDefault="003F502A" w:rsidP="003F502A">
      <w:r w:rsidRPr="000F3E2A">
        <w:t xml:space="preserve">Further information can be found in the </w:t>
      </w:r>
      <w:hyperlink r:id="rId28" w:history="1">
        <w:r w:rsidRPr="007C1FED">
          <w:rPr>
            <w:rStyle w:val="Hyperlink"/>
            <w:i/>
          </w:rPr>
          <w:t>General guide for working in the vicinity of overhead and underground electric lines</w:t>
        </w:r>
      </w:hyperlink>
      <w:r w:rsidRPr="000F3E2A">
        <w:t xml:space="preserve">.   </w:t>
      </w:r>
    </w:p>
    <w:p w14:paraId="4B1C2ECB" w14:textId="77777777" w:rsidR="003F502A" w:rsidRDefault="003F502A" w:rsidP="009A583F">
      <w:pPr>
        <w:pStyle w:val="Heading2"/>
        <w:numPr>
          <w:ilvl w:val="1"/>
          <w:numId w:val="9"/>
        </w:numPr>
      </w:pPr>
      <w:bookmarkStart w:id="282" w:name="_Toc87868330"/>
      <w:r>
        <w:t>Electrical safety laws</w:t>
      </w:r>
      <w:bookmarkEnd w:id="282"/>
    </w:p>
    <w:p w14:paraId="4AA89792" w14:textId="77777777" w:rsidR="003F502A" w:rsidRDefault="003F502A" w:rsidP="003F502A">
      <w:r w:rsidRPr="00E2065D">
        <w:t xml:space="preserve">Information about requirements for working near overhead powerlines </w:t>
      </w:r>
      <w:r>
        <w:t>can be provided by your local electrical safety regulator.</w:t>
      </w:r>
    </w:p>
    <w:p w14:paraId="7060C2C0" w14:textId="5B282298" w:rsidR="003F502A" w:rsidRDefault="003F502A" w:rsidP="003F502A">
      <w:r>
        <w:t>Contact details for your local electricity safety regulator can be found on the Safe Work Australia website.</w:t>
      </w:r>
    </w:p>
    <w:p w14:paraId="272B00D9" w14:textId="3160F9ED" w:rsidR="00E57066" w:rsidRDefault="00E57066">
      <w:pPr>
        <w:pStyle w:val="Heading2"/>
      </w:pPr>
      <w:bookmarkStart w:id="283" w:name="_Toc87868331"/>
      <w:r>
        <w:t>Planning for work near overhead powerlines</w:t>
      </w:r>
      <w:bookmarkEnd w:id="283"/>
    </w:p>
    <w:p w14:paraId="494F1782" w14:textId="5F1A73E4" w:rsidR="00E57066" w:rsidRPr="00E57066" w:rsidRDefault="00E57066" w:rsidP="00E57066">
      <w:r w:rsidRPr="00E57066">
        <w:t>Contact with overhead powerlines can pose a risk of electric shock or electrocution when operating</w:t>
      </w:r>
      <w:r>
        <w:t xml:space="preserve"> </w:t>
      </w:r>
      <w:r w:rsidRPr="00E57066">
        <w:t>a concrete placing boom.</w:t>
      </w:r>
      <w:r>
        <w:t xml:space="preserve"> </w:t>
      </w:r>
      <w:r w:rsidR="00172991">
        <w:t>Do not operate c</w:t>
      </w:r>
      <w:r w:rsidRPr="00E57066">
        <w:t>oncrete placing booms over the top of energised powerlines for the</w:t>
      </w:r>
      <w:r>
        <w:t xml:space="preserve"> </w:t>
      </w:r>
      <w:r w:rsidRPr="00E57066">
        <w:t>following reasons:</w:t>
      </w:r>
    </w:p>
    <w:p w14:paraId="7A3109B8" w14:textId="77777777" w:rsidR="00E57066" w:rsidRDefault="00E57066" w:rsidP="00984207">
      <w:pPr>
        <w:pStyle w:val="ListBullet2"/>
      </w:pPr>
      <w:r w:rsidRPr="00E57066">
        <w:t>the shape and height of the boom does not allow for a large separation distance from the</w:t>
      </w:r>
      <w:r>
        <w:t xml:space="preserve"> </w:t>
      </w:r>
      <w:r w:rsidRPr="00E57066">
        <w:t>powerlines</w:t>
      </w:r>
    </w:p>
    <w:p w14:paraId="72A16B9C" w14:textId="2E3B6B6D" w:rsidR="00E57066" w:rsidRDefault="00E57066" w:rsidP="00984207">
      <w:pPr>
        <w:pStyle w:val="ListBullet2"/>
      </w:pPr>
      <w:r w:rsidRPr="00E57066">
        <w:t>boom movement</w:t>
      </w:r>
      <w:r w:rsidR="008D6FC6">
        <w:t xml:space="preserve"> may occur</w:t>
      </w:r>
      <w:r w:rsidRPr="00E57066">
        <w:t xml:space="preserve"> due to pumping motion</w:t>
      </w:r>
      <w:r w:rsidR="008D6FC6">
        <w:t>s</w:t>
      </w:r>
      <w:r w:rsidRPr="00E57066">
        <w:t xml:space="preserve">, </w:t>
      </w:r>
      <w:proofErr w:type="gramStart"/>
      <w:r w:rsidRPr="00E57066">
        <w:t>wind</w:t>
      </w:r>
      <w:proofErr w:type="gramEnd"/>
      <w:r w:rsidRPr="00E57066">
        <w:t xml:space="preserve"> and</w:t>
      </w:r>
      <w:r w:rsidR="001D700B">
        <w:rPr>
          <w:rFonts w:hint="eastAsia"/>
        </w:rPr>
        <w:t xml:space="preserve"> </w:t>
      </w:r>
      <w:r w:rsidR="001D700B">
        <w:t>‘</w:t>
      </w:r>
      <w:r w:rsidRPr="00E57066">
        <w:t>bounce</w:t>
      </w:r>
      <w:r w:rsidR="00682F05">
        <w:t xml:space="preserve">’ </w:t>
      </w:r>
      <w:r w:rsidRPr="00E57066">
        <w:t xml:space="preserve">as the boom is </w:t>
      </w:r>
      <w:r w:rsidR="008D6FC6">
        <w:t>handled</w:t>
      </w:r>
      <w:r w:rsidR="00172991">
        <w:t>, and</w:t>
      </w:r>
    </w:p>
    <w:p w14:paraId="511AB623" w14:textId="2CF04E45" w:rsidR="00E57066" w:rsidRPr="00E57066" w:rsidRDefault="00E57066" w:rsidP="00984207">
      <w:pPr>
        <w:pStyle w:val="ListBullet2"/>
      </w:pPr>
      <w:r w:rsidRPr="00E57066">
        <w:lastRenderedPageBreak/>
        <w:t xml:space="preserve">it can be extremely difficult for </w:t>
      </w:r>
      <w:r w:rsidR="007E70AE">
        <w:t>safety observers</w:t>
      </w:r>
      <w:r w:rsidR="007E70AE" w:rsidRPr="00E57066">
        <w:t xml:space="preserve"> </w:t>
      </w:r>
      <w:r w:rsidRPr="00E57066">
        <w:t>observing from the ground to judge distances and</w:t>
      </w:r>
      <w:r w:rsidR="00DC3030">
        <w:t xml:space="preserve"> </w:t>
      </w:r>
      <w:r w:rsidRPr="00E57066">
        <w:t>determine clearance from the powerlines.</w:t>
      </w:r>
    </w:p>
    <w:p w14:paraId="580958A1" w14:textId="39003E32" w:rsidR="002E4708" w:rsidRDefault="00E57066" w:rsidP="00682F05">
      <w:r w:rsidRPr="00E57066">
        <w:t xml:space="preserve">Before setting up a concrete placing boom near overhead powerlines, </w:t>
      </w:r>
      <w:r w:rsidR="00D27B36">
        <w:t>you</w:t>
      </w:r>
      <w:r w:rsidR="00682F05">
        <w:t xml:space="preserve"> </w:t>
      </w:r>
      <w:r w:rsidRPr="00E57066">
        <w:t>should conduct an inspection to identify the presence of overhead powerlines that may pose a risk</w:t>
      </w:r>
      <w:r w:rsidR="002E4708">
        <w:t>.</w:t>
      </w:r>
    </w:p>
    <w:p w14:paraId="5D21FAC4" w14:textId="442DEFED" w:rsidR="00682F05" w:rsidRDefault="00682F05" w:rsidP="00682F05">
      <w:r>
        <w:t xml:space="preserve">The most effective way to eliminate any risk of electric shock is by turning off the power. </w:t>
      </w:r>
      <w:r w:rsidR="00D27B36">
        <w:t>You</w:t>
      </w:r>
      <w:r>
        <w:t xml:space="preserve"> should discuss options for de-energising or re-routing the electricity supply with the relevant </w:t>
      </w:r>
      <w:r w:rsidR="00D27B36">
        <w:t xml:space="preserve">electrical </w:t>
      </w:r>
      <w:r w:rsidR="00693D27">
        <w:t>network operator (electricity supplier)</w:t>
      </w:r>
      <w:r>
        <w:t>.</w:t>
      </w:r>
    </w:p>
    <w:p w14:paraId="4046F2FD" w14:textId="20755D99" w:rsidR="00297AE0" w:rsidRDefault="009F7B0B" w:rsidP="00720653">
      <w:pPr>
        <w:pStyle w:val="Heading2"/>
      </w:pPr>
      <w:bookmarkStart w:id="284" w:name="_Hlk69386727"/>
      <w:bookmarkStart w:id="285" w:name="_Toc87868332"/>
      <w:r>
        <w:t>Approach distances</w:t>
      </w:r>
      <w:bookmarkEnd w:id="285"/>
    </w:p>
    <w:bookmarkEnd w:id="284"/>
    <w:p w14:paraId="3888AB48" w14:textId="77777777" w:rsidR="003F502A" w:rsidRDefault="003F502A" w:rsidP="003F502A">
      <w:r>
        <w:t xml:space="preserve">Prior to starting work, you should determine what approach distances and work zones (see Figure 1) are required for the safe operation of </w:t>
      </w:r>
      <w:r w:rsidRPr="003F502A">
        <w:t xml:space="preserve">the concrete pumping equipment </w:t>
      </w:r>
      <w:r>
        <w:t xml:space="preserve">and the safety of </w:t>
      </w:r>
      <w:r w:rsidRPr="003F502A">
        <w:t xml:space="preserve">the </w:t>
      </w:r>
      <w:r>
        <w:t>operator and other workers.</w:t>
      </w:r>
    </w:p>
    <w:p w14:paraId="6E1FBC53" w14:textId="77777777" w:rsidR="003F502A" w:rsidRDefault="003F502A" w:rsidP="003F502A">
      <w:r>
        <w:t>The approach distance for each work zone will vary depending on the voltage of the overhead electric line and the level of authorisation of each person doing the work. As the risk increases, a greater approach distance is required.</w:t>
      </w:r>
    </w:p>
    <w:p w14:paraId="5288ADD1" w14:textId="27CF58CF" w:rsidR="003F502A" w:rsidRDefault="003F502A" w:rsidP="003F502A">
      <w:r>
        <w:t xml:space="preserve">There are three work zones (see </w:t>
      </w:r>
      <w:r w:rsidR="00B27527">
        <w:t>F</w:t>
      </w:r>
      <w:r>
        <w:t>igure 1 below):</w:t>
      </w:r>
    </w:p>
    <w:p w14:paraId="608119E5" w14:textId="77777777" w:rsidR="003F502A" w:rsidRDefault="003F502A" w:rsidP="009A583F">
      <w:pPr>
        <w:pStyle w:val="ListParagraph"/>
        <w:numPr>
          <w:ilvl w:val="0"/>
          <w:numId w:val="10"/>
        </w:numPr>
        <w:spacing w:before="120" w:after="0"/>
        <w:ind w:left="360"/>
        <w:contextualSpacing w:val="0"/>
      </w:pPr>
      <w:r>
        <w:rPr>
          <w:b/>
        </w:rPr>
        <w:t>Zone C</w:t>
      </w:r>
      <w:r>
        <w:t xml:space="preserve"> is a </w:t>
      </w:r>
      <w:proofErr w:type="gramStart"/>
      <w:r>
        <w:t>No Go</w:t>
      </w:r>
      <w:proofErr w:type="gramEnd"/>
      <w:r>
        <w:t xml:space="preserve"> Zone closest to and surrounding the electric line where Electricity Supply Authority approval is required. A ‘permit to work’ may be required.</w:t>
      </w:r>
    </w:p>
    <w:p w14:paraId="53CB4067" w14:textId="77777777" w:rsidR="003F502A" w:rsidRDefault="003F502A" w:rsidP="009A583F">
      <w:pPr>
        <w:pStyle w:val="ListParagraph"/>
        <w:numPr>
          <w:ilvl w:val="0"/>
          <w:numId w:val="10"/>
        </w:numPr>
        <w:spacing w:before="120" w:after="0"/>
        <w:ind w:left="360"/>
        <w:contextualSpacing w:val="0"/>
      </w:pPr>
      <w:r>
        <w:rPr>
          <w:b/>
        </w:rPr>
        <w:t>Zone B</w:t>
      </w:r>
      <w:r>
        <w:t xml:space="preserve"> surrounds the electric line and is further away than Zone C. It is for authorised people. Authorised people are workers who have successfully completed a recognised training course in overhead line electrical hazards so are permitted to work in Zone B.</w:t>
      </w:r>
    </w:p>
    <w:p w14:paraId="4407CC9C" w14:textId="1C45A6B4" w:rsidR="003F502A" w:rsidRPr="00286F0B" w:rsidRDefault="003F502A" w:rsidP="00286F0B">
      <w:pPr>
        <w:pStyle w:val="ListParagraph"/>
        <w:numPr>
          <w:ilvl w:val="0"/>
          <w:numId w:val="10"/>
        </w:numPr>
        <w:spacing w:before="120" w:after="0"/>
        <w:ind w:left="360"/>
        <w:contextualSpacing w:val="0"/>
      </w:pPr>
      <w:r>
        <w:rPr>
          <w:b/>
        </w:rPr>
        <w:t>Zone A</w:t>
      </w:r>
      <w:r>
        <w:t xml:space="preserve"> is furthest away from the electric line and is for unauthorised people. Unauthorised people are workers who have not received training in overhead line electrical hazards and do not have sufficient training or experience to enable them to avoid the dangers from overhead electric lines and associated electrical equipment.</w:t>
      </w:r>
    </w:p>
    <w:p w14:paraId="7A414CC4" w14:textId="35725041" w:rsidR="003F502A" w:rsidRDefault="003F502A" w:rsidP="003F502A">
      <w:pPr>
        <w:pStyle w:val="Caption"/>
        <w:keepNext/>
      </w:pPr>
      <w:r>
        <w:t xml:space="preserve">Figure </w:t>
      </w:r>
      <w:r w:rsidR="004B1508">
        <w:fldChar w:fldCharType="begin"/>
      </w:r>
      <w:r w:rsidR="004B1508">
        <w:instrText xml:space="preserve"> SEQ Figure \* ARABIC </w:instrText>
      </w:r>
      <w:r w:rsidR="004B1508">
        <w:fldChar w:fldCharType="separate"/>
      </w:r>
      <w:r w:rsidR="00F25F67">
        <w:rPr>
          <w:noProof/>
        </w:rPr>
        <w:t>1</w:t>
      </w:r>
      <w:r w:rsidR="004B1508">
        <w:rPr>
          <w:noProof/>
        </w:rPr>
        <w:fldChar w:fldCharType="end"/>
      </w:r>
      <w:r>
        <w:t xml:space="preserve"> </w:t>
      </w:r>
      <w:r w:rsidRPr="00400345">
        <w:t>Work zones in the vicinity of overhead electric lines</w:t>
      </w:r>
    </w:p>
    <w:p w14:paraId="362B0213" w14:textId="77777777" w:rsidR="003F502A" w:rsidRDefault="003F502A" w:rsidP="003F502A">
      <w:pPr>
        <w:pStyle w:val="ListParagraph"/>
        <w:spacing w:before="120" w:after="0"/>
        <w:ind w:left="360"/>
        <w:contextualSpacing w:val="0"/>
      </w:pPr>
      <w:r>
        <w:rPr>
          <w:noProof/>
          <w:lang w:eastAsia="en-AU"/>
        </w:rPr>
        <w:drawing>
          <wp:inline distT="0" distB="0" distL="0" distR="0" wp14:anchorId="2AFB6AF2" wp14:editId="0A4289CD">
            <wp:extent cx="2743200" cy="170116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1701165"/>
                    </a:xfrm>
                    <a:prstGeom prst="rect">
                      <a:avLst/>
                    </a:prstGeom>
                    <a:noFill/>
                    <a:ln>
                      <a:noFill/>
                    </a:ln>
                  </pic:spPr>
                </pic:pic>
              </a:graphicData>
            </a:graphic>
          </wp:inline>
        </w:drawing>
      </w:r>
    </w:p>
    <w:p w14:paraId="11E5D0D1" w14:textId="77777777" w:rsidR="003F502A" w:rsidRDefault="003F502A" w:rsidP="00297AE0"/>
    <w:p w14:paraId="678CFD5B" w14:textId="6998A621" w:rsidR="004A6CED" w:rsidRPr="004A6CED" w:rsidRDefault="00BB352E" w:rsidP="00850D9B">
      <w:r>
        <w:t xml:space="preserve">Refer to the relevant electrical safety authority for further advice. </w:t>
      </w:r>
      <w:r w:rsidR="00BD07FB">
        <w:t xml:space="preserve">Australian standard AS2550.15:2019 </w:t>
      </w:r>
      <w:r w:rsidR="00BD07FB">
        <w:rPr>
          <w:i/>
          <w:iCs/>
        </w:rPr>
        <w:t xml:space="preserve">Cranes, </w:t>
      </w:r>
      <w:proofErr w:type="gramStart"/>
      <w:r w:rsidR="00BD07FB">
        <w:rPr>
          <w:i/>
          <w:iCs/>
        </w:rPr>
        <w:t>hoists</w:t>
      </w:r>
      <w:proofErr w:type="gramEnd"/>
      <w:r w:rsidR="00BD07FB">
        <w:rPr>
          <w:i/>
          <w:iCs/>
        </w:rPr>
        <w:t xml:space="preserve"> and winches – safe use – concrete placing equipment</w:t>
      </w:r>
      <w:r w:rsidR="00BD07FB">
        <w:t xml:space="preserve"> provides </w:t>
      </w:r>
      <w:r>
        <w:t>additional</w:t>
      </w:r>
      <w:r w:rsidR="00BD07FB">
        <w:t xml:space="preserve"> guidance.</w:t>
      </w:r>
    </w:p>
    <w:p w14:paraId="06156A8B" w14:textId="57B1248B" w:rsidR="00EC7C02" w:rsidRDefault="00EC7C02" w:rsidP="00297AE0">
      <w:pPr>
        <w:pStyle w:val="Heading2"/>
      </w:pPr>
      <w:bookmarkStart w:id="286" w:name="_Toc87868333"/>
      <w:r>
        <w:t>The safety observer zone</w:t>
      </w:r>
      <w:bookmarkEnd w:id="286"/>
    </w:p>
    <w:p w14:paraId="3FE35103" w14:textId="3A025F81" w:rsidR="00EC7C02" w:rsidRDefault="00EC7C02" w:rsidP="00EC7C02">
      <w:pPr>
        <w:pStyle w:val="BodyText"/>
        <w:spacing w:before="239"/>
        <w:ind w:left="100" w:right="410"/>
      </w:pPr>
      <w:r>
        <w:t xml:space="preserve">Concrete pumping equipment is in a safety observer zone when it is possible that a </w:t>
      </w:r>
      <w:r>
        <w:lastRenderedPageBreak/>
        <w:t>part of the plant or a person, equipment or tools could enter zone B operations.</w:t>
      </w:r>
    </w:p>
    <w:p w14:paraId="0EA7B4C3" w14:textId="11EA8FFB" w:rsidR="00EC7C02" w:rsidRDefault="00EC7C02" w:rsidP="00EC7C02">
      <w:pPr>
        <w:pStyle w:val="BodyText"/>
        <w:spacing w:before="118"/>
        <w:ind w:left="100"/>
      </w:pPr>
      <w:r>
        <w:t xml:space="preserve">A concrete pump is </w:t>
      </w:r>
      <w:r>
        <w:rPr>
          <w:u w:val="single"/>
        </w:rPr>
        <w:t xml:space="preserve">not </w:t>
      </w:r>
      <w:r>
        <w:t>operating in a safety observer zone when:</w:t>
      </w:r>
    </w:p>
    <w:p w14:paraId="52CE5A0E" w14:textId="77777777" w:rsidR="00EC7C02" w:rsidRDefault="00EC7C02" w:rsidP="00286F0B">
      <w:pPr>
        <w:pStyle w:val="ListBullet2"/>
      </w:pPr>
      <w:r>
        <w:t xml:space="preserve">high voltage electric lines have been de-energised, </w:t>
      </w:r>
      <w:proofErr w:type="gramStart"/>
      <w:r>
        <w:t>isolated</w:t>
      </w:r>
      <w:proofErr w:type="gramEnd"/>
      <w:r>
        <w:t xml:space="preserve"> or</w:t>
      </w:r>
      <w:r>
        <w:rPr>
          <w:spacing w:val="-27"/>
        </w:rPr>
        <w:t xml:space="preserve"> </w:t>
      </w:r>
      <w:r>
        <w:t>earthed</w:t>
      </w:r>
    </w:p>
    <w:p w14:paraId="5161B449" w14:textId="3D272CFD" w:rsidR="00EC7C02" w:rsidRDefault="00EC7C02" w:rsidP="00286F0B">
      <w:pPr>
        <w:pStyle w:val="ListBullet2"/>
      </w:pPr>
      <w:r>
        <w:t>limiting devices are used to warn the operator or prevent any part of the plant from entering Zone B—</w:t>
      </w:r>
      <w:proofErr w:type="gramStart"/>
      <w:r>
        <w:t>as long as</w:t>
      </w:r>
      <w:proofErr w:type="gramEnd"/>
      <w:r>
        <w:t xml:space="preserve"> the limiting device is effective under stress conditions and is regularly inspected by a competent person,</w:t>
      </w:r>
      <w:r>
        <w:rPr>
          <w:spacing w:val="-15"/>
        </w:rPr>
        <w:t xml:space="preserve"> </w:t>
      </w:r>
      <w:r>
        <w:t>or</w:t>
      </w:r>
    </w:p>
    <w:p w14:paraId="4E77CF8B" w14:textId="314A64B7" w:rsidR="00EC7C02" w:rsidRPr="00286F0B" w:rsidRDefault="00EC7C02" w:rsidP="00286F0B">
      <w:pPr>
        <w:pStyle w:val="ListBullet2"/>
      </w:pPr>
      <w:r>
        <w:t>physical barriers stop any part of the plant entering Zone</w:t>
      </w:r>
      <w:r>
        <w:rPr>
          <w:spacing w:val="-17"/>
        </w:rPr>
        <w:t xml:space="preserve"> </w:t>
      </w:r>
      <w:r>
        <w:t>B.</w:t>
      </w:r>
    </w:p>
    <w:p w14:paraId="41D3CE2D" w14:textId="371904FC" w:rsidR="00EC7C02" w:rsidRPr="00EC7C02" w:rsidRDefault="00EC7C02" w:rsidP="00286F0B">
      <w:pPr>
        <w:pStyle w:val="Caption"/>
      </w:pPr>
      <w:r>
        <w:rPr>
          <w:noProof/>
          <w:lang w:eastAsia="en-AU"/>
        </w:rPr>
        <w:drawing>
          <wp:anchor distT="0" distB="0" distL="0" distR="0" simplePos="0" relativeHeight="251661312" behindDoc="0" locked="0" layoutInCell="1" allowOverlap="1" wp14:anchorId="7553C5D4" wp14:editId="29D9443D">
            <wp:simplePos x="0" y="0"/>
            <wp:positionH relativeFrom="page">
              <wp:posOffset>914400</wp:posOffset>
            </wp:positionH>
            <wp:positionV relativeFrom="paragraph">
              <wp:posOffset>237590</wp:posOffset>
            </wp:positionV>
            <wp:extent cx="3645479" cy="2289524"/>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30" cstate="print"/>
                    <a:stretch>
                      <a:fillRect/>
                    </a:stretch>
                  </pic:blipFill>
                  <pic:spPr>
                    <a:xfrm>
                      <a:off x="0" y="0"/>
                      <a:ext cx="3645479" cy="2289524"/>
                    </a:xfrm>
                    <a:prstGeom prst="rect">
                      <a:avLst/>
                    </a:prstGeom>
                  </pic:spPr>
                </pic:pic>
              </a:graphicData>
            </a:graphic>
          </wp:anchor>
        </w:drawing>
      </w:r>
      <w:r>
        <w:t>Figure 2 Safety observer zone for overhead electric lines on poles and towers</w:t>
      </w:r>
    </w:p>
    <w:p w14:paraId="367B77FB" w14:textId="12DC1CF2" w:rsidR="006A4E98" w:rsidRDefault="00EC7C02" w:rsidP="00297AE0">
      <w:pPr>
        <w:pStyle w:val="Heading2"/>
      </w:pPr>
      <w:bookmarkStart w:id="287" w:name="_Toc87868334"/>
      <w:r>
        <w:t>S</w:t>
      </w:r>
      <w:r w:rsidR="00297AE0" w:rsidRPr="00297AE0">
        <w:t>afety observer</w:t>
      </w:r>
      <w:bookmarkEnd w:id="287"/>
      <w:r w:rsidR="00297AE0" w:rsidRPr="00297AE0">
        <w:t xml:space="preserve"> </w:t>
      </w:r>
    </w:p>
    <w:p w14:paraId="1B53295F" w14:textId="575FBB0C" w:rsidR="00ED39D8" w:rsidRDefault="00ED39D8" w:rsidP="00ED39D8">
      <w:pPr>
        <w:rPr>
          <w:szCs w:val="20"/>
        </w:rPr>
      </w:pPr>
      <w:r>
        <w:t>A safety observer should be used when the</w:t>
      </w:r>
      <w:r w:rsidR="00B27527">
        <w:t xml:space="preserve"> concrete boom</w:t>
      </w:r>
      <w:r>
        <w:t xml:space="preserve"> </w:t>
      </w:r>
      <w:r w:rsidR="00B27527">
        <w:t>is</w:t>
      </w:r>
      <w:r>
        <w:t xml:space="preserve"> in motion and </w:t>
      </w:r>
      <w:r w:rsidR="00B27527">
        <w:t>is</w:t>
      </w:r>
      <w:r>
        <w:t xml:space="preserve"> likely to enter Zone B. The safety observer should:</w:t>
      </w:r>
    </w:p>
    <w:p w14:paraId="6066EF6F" w14:textId="0E97998C" w:rsidR="00ED39D8" w:rsidRPr="002221CB" w:rsidRDefault="00ED39D8" w:rsidP="00286F0B">
      <w:pPr>
        <w:pStyle w:val="ListBullet2"/>
      </w:pPr>
      <w:r w:rsidRPr="002221CB">
        <w:t xml:space="preserve">mark the border of Zone B with suitable markers </w:t>
      </w:r>
      <w:proofErr w:type="gramStart"/>
      <w:r w:rsidRPr="002221CB">
        <w:t>e.g.</w:t>
      </w:r>
      <w:proofErr w:type="gramEnd"/>
      <w:r w:rsidRPr="002221CB">
        <w:t xml:space="preserve"> red warning tape easily seen by the operator</w:t>
      </w:r>
    </w:p>
    <w:p w14:paraId="67FC71EE" w14:textId="1E300875" w:rsidR="00ED39D8" w:rsidRPr="002221CB" w:rsidRDefault="00ED39D8" w:rsidP="00286F0B">
      <w:pPr>
        <w:pStyle w:val="ListBullet2"/>
      </w:pPr>
      <w:r w:rsidRPr="002221CB">
        <w:t xml:space="preserve">warn the operator if a part of the </w:t>
      </w:r>
      <w:r w:rsidR="00B27527">
        <w:t>concrete pumping equipment</w:t>
      </w:r>
      <w:r w:rsidRPr="002221CB">
        <w:t xml:space="preserve"> is about to enter Zone B</w:t>
      </w:r>
    </w:p>
    <w:p w14:paraId="5AAB93EC" w14:textId="77777777" w:rsidR="00ED39D8" w:rsidRPr="002221CB" w:rsidRDefault="00ED39D8" w:rsidP="00286F0B">
      <w:pPr>
        <w:pStyle w:val="ListBullet2"/>
      </w:pPr>
      <w:r w:rsidRPr="002221CB">
        <w:t>stop unauthorised people entering Zone B</w:t>
      </w:r>
    </w:p>
    <w:p w14:paraId="2DE2F581" w14:textId="2E27455E" w:rsidR="00ED39D8" w:rsidRPr="002221CB" w:rsidRDefault="00ED39D8" w:rsidP="00286F0B">
      <w:pPr>
        <w:pStyle w:val="ListBullet2"/>
      </w:pPr>
      <w:proofErr w:type="gramStart"/>
      <w:r w:rsidRPr="002221CB">
        <w:t>communicate effectively at all times</w:t>
      </w:r>
      <w:proofErr w:type="gramEnd"/>
      <w:r w:rsidRPr="002221CB">
        <w:t xml:space="preserve"> with </w:t>
      </w:r>
      <w:r w:rsidR="00B27527">
        <w:t>the operator</w:t>
      </w:r>
      <w:r w:rsidRPr="002221CB">
        <w:t xml:space="preserve"> and warn them about an approach to Zone B</w:t>
      </w:r>
    </w:p>
    <w:p w14:paraId="76F13133" w14:textId="77777777" w:rsidR="00ED39D8" w:rsidRPr="002221CB" w:rsidRDefault="00ED39D8" w:rsidP="00286F0B">
      <w:pPr>
        <w:pStyle w:val="ListBullet2"/>
      </w:pPr>
      <w:r w:rsidRPr="002221CB">
        <w:t>be provided with specialist communication equipment where there is a barrier to communication</w:t>
      </w:r>
    </w:p>
    <w:p w14:paraId="1DF95B7A" w14:textId="77777777" w:rsidR="00ED39D8" w:rsidRPr="002221CB" w:rsidRDefault="00ED39D8" w:rsidP="00286F0B">
      <w:pPr>
        <w:pStyle w:val="ListBullet2"/>
      </w:pPr>
      <w:r w:rsidRPr="002221CB">
        <w:t>be trained to perform the role, and</w:t>
      </w:r>
    </w:p>
    <w:p w14:paraId="5868F466" w14:textId="75784AE6" w:rsidR="00ED39D8" w:rsidRDefault="00ED39D8" w:rsidP="00297AE0">
      <w:pPr>
        <w:pStyle w:val="ListBullet2"/>
      </w:pPr>
      <w:r w:rsidRPr="002221CB">
        <w:t>have the authority to stop the work at any time.</w:t>
      </w:r>
    </w:p>
    <w:p w14:paraId="42AC4DE5" w14:textId="757D7471" w:rsidR="00297AE0" w:rsidRDefault="00297AE0" w:rsidP="00297AE0">
      <w:r>
        <w:t xml:space="preserve">A safety observer is used to observe and advise the pump operator if the line or any part of the pump is likely to come within an exclusion zone of an overhead powerline. </w:t>
      </w:r>
    </w:p>
    <w:p w14:paraId="38131B64" w14:textId="77777777" w:rsidR="009325AD" w:rsidRPr="00A10337" w:rsidRDefault="009325AD" w:rsidP="009325AD">
      <w:pPr>
        <w:spacing w:before="115" w:after="0"/>
        <w:rPr>
          <w:rFonts w:eastAsia="Times New Roman" w:cs="Arial"/>
          <w:szCs w:val="20"/>
          <w:lang w:eastAsia="en-AU"/>
        </w:rPr>
      </w:pPr>
      <w:r w:rsidRPr="00A10337">
        <w:rPr>
          <w:rFonts w:eastAsia="Times New Roman" w:cs="Arial"/>
          <w:szCs w:val="20"/>
          <w:lang w:eastAsia="en-AU"/>
        </w:rPr>
        <w:t xml:space="preserve">Authorised </w:t>
      </w:r>
      <w:r>
        <w:rPr>
          <w:rFonts w:eastAsia="Times New Roman" w:cs="Arial"/>
          <w:szCs w:val="20"/>
          <w:lang w:eastAsia="en-AU"/>
        </w:rPr>
        <w:t>people</w:t>
      </w:r>
      <w:r w:rsidRPr="00A10337">
        <w:rPr>
          <w:rFonts w:eastAsia="Times New Roman" w:cs="Arial"/>
          <w:szCs w:val="20"/>
          <w:lang w:eastAsia="en-AU"/>
        </w:rPr>
        <w:t xml:space="preserve"> who work closer than Zone B and safety observers who observe the work should successfully complete a relevant training course provided by a registered training authority. They should be assessed as competent to carry out their work tasks in the vicinity of energised el</w:t>
      </w:r>
      <w:r>
        <w:rPr>
          <w:rFonts w:eastAsia="Times New Roman" w:cs="Arial"/>
          <w:szCs w:val="20"/>
          <w:lang w:eastAsia="en-AU"/>
        </w:rPr>
        <w:t>ectric lines and exposed parts, and w</w:t>
      </w:r>
      <w:r w:rsidRPr="00A10337">
        <w:rPr>
          <w:rFonts w:eastAsia="Times New Roman" w:cs="Arial"/>
          <w:szCs w:val="20"/>
          <w:lang w:eastAsia="en-AU"/>
        </w:rPr>
        <w:t xml:space="preserve">ritten certification should be verified. </w:t>
      </w:r>
    </w:p>
    <w:p w14:paraId="500E8EEA" w14:textId="5C0667F6" w:rsidR="009325AD" w:rsidRDefault="009325AD" w:rsidP="009325AD">
      <w:pPr>
        <w:spacing w:before="115" w:after="0"/>
        <w:rPr>
          <w:rFonts w:eastAsia="Times New Roman" w:cs="Arial"/>
          <w:szCs w:val="20"/>
          <w:lang w:eastAsia="en-AU"/>
        </w:rPr>
      </w:pPr>
      <w:r w:rsidRPr="00A10337">
        <w:rPr>
          <w:rFonts w:eastAsia="Times New Roman" w:cs="Arial"/>
          <w:szCs w:val="20"/>
          <w:lang w:eastAsia="en-AU"/>
        </w:rPr>
        <w:t xml:space="preserve">Safety observers must be competent to implement control measures in an emergency and to rescue and resuscitate a worker if necessary. Authorised </w:t>
      </w:r>
      <w:r>
        <w:rPr>
          <w:rFonts w:eastAsia="Times New Roman" w:cs="Arial"/>
          <w:szCs w:val="20"/>
          <w:lang w:eastAsia="en-AU"/>
        </w:rPr>
        <w:t>people</w:t>
      </w:r>
      <w:r w:rsidRPr="00A10337">
        <w:rPr>
          <w:rFonts w:eastAsia="Times New Roman" w:cs="Arial"/>
          <w:szCs w:val="20"/>
          <w:lang w:eastAsia="en-AU"/>
        </w:rPr>
        <w:t xml:space="preserve"> and safety observers must be re-assessed annually to ensure their ongoing competency to rescue and resuscitate and should also be re-assessed to ensure their competency to work in the vicinity of overhead electric lines. </w:t>
      </w:r>
    </w:p>
    <w:p w14:paraId="2EB38571" w14:textId="77777777" w:rsidR="009325AD" w:rsidRDefault="009325AD" w:rsidP="00297AE0"/>
    <w:p w14:paraId="0E6D11A1" w14:textId="22DE60E1" w:rsidR="00297AE0" w:rsidRDefault="00297AE0" w:rsidP="00297AE0">
      <w:r>
        <w:lastRenderedPageBreak/>
        <w:t>The safety observer should encourage concrete pumps to be located away from the exclusion zone to prevent possible contact. When that is not possible, adopt other suitable precautions to prevent encroachment.</w:t>
      </w:r>
    </w:p>
    <w:p w14:paraId="21BBC3F2" w14:textId="229131A8" w:rsidR="009523C4" w:rsidRDefault="009523C4" w:rsidP="00286F0B">
      <w:pPr>
        <w:pStyle w:val="Heading2"/>
      </w:pPr>
      <w:bookmarkStart w:id="288" w:name="_Toc87868335"/>
      <w:r>
        <w:t>Controlling risks</w:t>
      </w:r>
      <w:bookmarkEnd w:id="288"/>
    </w:p>
    <w:p w14:paraId="3B436155" w14:textId="77777777" w:rsidR="009523C4" w:rsidRDefault="009523C4" w:rsidP="009523C4">
      <w:pPr>
        <w:pStyle w:val="BodyText"/>
        <w:spacing w:before="238"/>
        <w:ind w:right="227"/>
      </w:pPr>
      <w:r>
        <w:t xml:space="preserve">Where it is reasonably practicable, the hazard must be eliminated, for example by removing </w:t>
      </w:r>
      <w:proofErr w:type="spellStart"/>
      <w:r>
        <w:t>energised</w:t>
      </w:r>
      <w:proofErr w:type="spellEnd"/>
      <w:r>
        <w:t xml:space="preserve"> electric lines from work areas. Consider:</w:t>
      </w:r>
    </w:p>
    <w:p w14:paraId="22F9DB96" w14:textId="77777777" w:rsidR="009523C4" w:rsidRDefault="009523C4" w:rsidP="00286F0B">
      <w:pPr>
        <w:pStyle w:val="ListBullet2"/>
      </w:pPr>
      <w:r>
        <w:t>de-energising the electric line,</w:t>
      </w:r>
      <w:r>
        <w:rPr>
          <w:spacing w:val="-14"/>
        </w:rPr>
        <w:t xml:space="preserve"> </w:t>
      </w:r>
      <w:r>
        <w:t>or</w:t>
      </w:r>
    </w:p>
    <w:p w14:paraId="6669DDEF" w14:textId="77777777" w:rsidR="009523C4" w:rsidRDefault="009523C4" w:rsidP="00286F0B">
      <w:pPr>
        <w:pStyle w:val="ListBullet2"/>
      </w:pPr>
      <w:r>
        <w:t>isolating and earthing the line for the duration of the work,</w:t>
      </w:r>
      <w:r>
        <w:rPr>
          <w:spacing w:val="-27"/>
        </w:rPr>
        <w:t xml:space="preserve"> </w:t>
      </w:r>
      <w:r>
        <w:t>or</w:t>
      </w:r>
    </w:p>
    <w:p w14:paraId="3BF4D95C" w14:textId="79960025" w:rsidR="009523C4" w:rsidRDefault="009523C4" w:rsidP="00286F0B">
      <w:pPr>
        <w:pStyle w:val="ListBullet2"/>
      </w:pPr>
      <w:r>
        <w:t>re-routing the electric line away from the work</w:t>
      </w:r>
      <w:r>
        <w:rPr>
          <w:spacing w:val="-21"/>
        </w:rPr>
        <w:t xml:space="preserve"> </w:t>
      </w:r>
      <w:r>
        <w:t>area.</w:t>
      </w:r>
    </w:p>
    <w:p w14:paraId="5DF04AE2" w14:textId="77777777" w:rsidR="00286F0B" w:rsidRDefault="009523C4" w:rsidP="00286F0B">
      <w:pPr>
        <w:pStyle w:val="BodyText"/>
        <w:spacing w:before="112"/>
        <w:ind w:right="680"/>
      </w:pPr>
      <w:r>
        <w:t xml:space="preserve">Where elimination is not reasonably practicable, the risks must be </w:t>
      </w:r>
      <w:proofErr w:type="spellStart"/>
      <w:r>
        <w:t>minimised</w:t>
      </w:r>
      <w:proofErr w:type="spellEnd"/>
      <w:r>
        <w:t>. Consider substituting the hazard or work practice with something safer, for example by using alternative plant that cannot enter an unsafe</w:t>
      </w:r>
      <w:r>
        <w:rPr>
          <w:spacing w:val="-15"/>
        </w:rPr>
        <w:t xml:space="preserve"> </w:t>
      </w:r>
      <w:r>
        <w:t>zone.</w:t>
      </w:r>
    </w:p>
    <w:p w14:paraId="086FCE37" w14:textId="0704CB1A" w:rsidR="009523C4" w:rsidRPr="00566A1A" w:rsidRDefault="009523C4" w:rsidP="00286F0B">
      <w:pPr>
        <w:pStyle w:val="BodyText"/>
        <w:spacing w:before="112"/>
        <w:ind w:right="680"/>
      </w:pPr>
      <w:r>
        <w:t xml:space="preserve">You </w:t>
      </w:r>
      <w:r w:rsidRPr="00566A1A">
        <w:t>must ensure, so far as is reasonably practicable, that any person, part of the concrete</w:t>
      </w:r>
      <w:r>
        <w:t xml:space="preserve"> </w:t>
      </w:r>
      <w:r w:rsidRPr="00566A1A">
        <w:t xml:space="preserve">placing boom and/or the drop hose does not enter </w:t>
      </w:r>
      <w:r>
        <w:t>Zone B</w:t>
      </w:r>
      <w:r w:rsidRPr="00566A1A">
        <w:t>.</w:t>
      </w:r>
    </w:p>
    <w:p w14:paraId="4446CA27" w14:textId="77777777" w:rsidR="009523C4" w:rsidRPr="00566A1A" w:rsidRDefault="009523C4" w:rsidP="009523C4">
      <w:r w:rsidRPr="00566A1A">
        <w:t>There are many ways this could be achieved, such as:</w:t>
      </w:r>
    </w:p>
    <w:p w14:paraId="6AC62085" w14:textId="77777777" w:rsidR="009523C4" w:rsidRDefault="009523C4" w:rsidP="009523C4">
      <w:pPr>
        <w:pStyle w:val="ListBullet2"/>
      </w:pPr>
      <w:r w:rsidRPr="00566A1A">
        <w:t xml:space="preserve">setting up the concrete placing boom in a position that keeps it outside the </w:t>
      </w:r>
      <w:r>
        <w:t>restricted work</w:t>
      </w:r>
      <w:r w:rsidRPr="00566A1A">
        <w:t xml:space="preserve"> zone</w:t>
      </w:r>
    </w:p>
    <w:p w14:paraId="4DDA6CCD" w14:textId="6675A0E8" w:rsidR="009523C4" w:rsidRDefault="009523C4" w:rsidP="009523C4">
      <w:pPr>
        <w:pStyle w:val="ListBullet2"/>
      </w:pPr>
      <w:r w:rsidRPr="00566A1A">
        <w:t>erecting a physical barrier, made of non-conductive materials, to prevent any part of the</w:t>
      </w:r>
      <w:r>
        <w:t xml:space="preserve"> </w:t>
      </w:r>
      <w:r w:rsidRPr="00566A1A">
        <w:t>concrete placing boom or person entering an unsafe distance. This may require isolating the</w:t>
      </w:r>
      <w:r>
        <w:t xml:space="preserve"> </w:t>
      </w:r>
      <w:r w:rsidRPr="00566A1A">
        <w:t>electricity supply while the barrier is installed.</w:t>
      </w:r>
    </w:p>
    <w:p w14:paraId="4F8CD042" w14:textId="77777777" w:rsidR="009523C4" w:rsidRDefault="009523C4" w:rsidP="009523C4">
      <w:r w:rsidRPr="00566A1A">
        <w:t>When implementing a system to maintain the exclusion zone</w:t>
      </w:r>
      <w:r>
        <w:t>,</w:t>
      </w:r>
      <w:r w:rsidRPr="00566A1A">
        <w:t xml:space="preserve"> consider factors including:</w:t>
      </w:r>
    </w:p>
    <w:p w14:paraId="681E615F" w14:textId="7DF9B02D" w:rsidR="009523C4" w:rsidRDefault="009523C4" w:rsidP="009523C4">
      <w:pPr>
        <w:pStyle w:val="ListBullet2"/>
      </w:pPr>
      <w:r w:rsidRPr="00566A1A">
        <w:t>identifying the minimum clearance distance from the closest part of the concrete placing boom</w:t>
      </w:r>
      <w:r>
        <w:t xml:space="preserve"> </w:t>
      </w:r>
      <w:r w:rsidRPr="00566A1A">
        <w:t>to the powerline</w:t>
      </w:r>
    </w:p>
    <w:p w14:paraId="708A5AD7" w14:textId="77777777" w:rsidR="009523C4" w:rsidRDefault="009523C4" w:rsidP="009523C4">
      <w:pPr>
        <w:pStyle w:val="ListBullet2"/>
      </w:pPr>
      <w:r w:rsidRPr="00566A1A">
        <w:t>allowing for sway or sag of the powerlines (sway is usually caused by wind, while sag may vary</w:t>
      </w:r>
      <w:r>
        <w:t xml:space="preserve"> </w:t>
      </w:r>
      <w:r w:rsidRPr="00566A1A">
        <w:t>as the temperature of the line varies)</w:t>
      </w:r>
    </w:p>
    <w:p w14:paraId="06CBE870" w14:textId="77777777" w:rsidR="009523C4" w:rsidRDefault="009523C4" w:rsidP="009523C4">
      <w:pPr>
        <w:pStyle w:val="ListBullet2"/>
      </w:pPr>
      <w:r w:rsidRPr="00566A1A">
        <w:t xml:space="preserve">ensuring that persons, </w:t>
      </w:r>
      <w:proofErr w:type="gramStart"/>
      <w:r w:rsidRPr="00566A1A">
        <w:t>plant</w:t>
      </w:r>
      <w:proofErr w:type="gramEnd"/>
      <w:r w:rsidRPr="00566A1A">
        <w:t xml:space="preserve"> and vehicles always stay outside th</w:t>
      </w:r>
      <w:r>
        <w:t>e restricted work</w:t>
      </w:r>
      <w:r w:rsidRPr="00566A1A">
        <w:t xml:space="preserve"> zone</w:t>
      </w:r>
      <w:r>
        <w:t>, and</w:t>
      </w:r>
    </w:p>
    <w:p w14:paraId="57A0CDC1" w14:textId="371D00BB" w:rsidR="009523C4" w:rsidRPr="00566A1A" w:rsidRDefault="009523C4" w:rsidP="009523C4">
      <w:pPr>
        <w:pStyle w:val="ListBullet2"/>
      </w:pPr>
      <w:r w:rsidRPr="00566A1A">
        <w:t>using a</w:t>
      </w:r>
      <w:r>
        <w:t xml:space="preserve"> </w:t>
      </w:r>
      <w:r w:rsidRPr="00566A1A">
        <w:t>safety observer who observes the operation of the</w:t>
      </w:r>
      <w:r>
        <w:t xml:space="preserve"> </w:t>
      </w:r>
      <w:r w:rsidRPr="00566A1A">
        <w:t>concrete placing boom.</w:t>
      </w:r>
    </w:p>
    <w:p w14:paraId="4F024060" w14:textId="77777777" w:rsidR="009523C4" w:rsidRDefault="009523C4" w:rsidP="009523C4">
      <w:r w:rsidRPr="00566A1A">
        <w:t xml:space="preserve">The identified minimum clearance distance may need to be greater than the prescribed distance to ensure there is no breach of the </w:t>
      </w:r>
      <w:r>
        <w:t>restricted work</w:t>
      </w:r>
      <w:r w:rsidRPr="00566A1A">
        <w:t xml:space="preserve"> zone.</w:t>
      </w:r>
    </w:p>
    <w:p w14:paraId="246C85DB" w14:textId="77777777" w:rsidR="009523C4" w:rsidRPr="00566A1A" w:rsidRDefault="009523C4" w:rsidP="009523C4">
      <w:r w:rsidRPr="00566A1A">
        <w:t>There are devices available that assist in increasing protection from a hazard, including:</w:t>
      </w:r>
    </w:p>
    <w:p w14:paraId="7257FA5F" w14:textId="77777777" w:rsidR="009523C4" w:rsidRDefault="009523C4" w:rsidP="009523C4">
      <w:pPr>
        <w:pStyle w:val="ListBullet2"/>
      </w:pPr>
      <w:r w:rsidRPr="00566A1A">
        <w:t>warning signs to indicate the location of overhead powerlines</w:t>
      </w:r>
    </w:p>
    <w:p w14:paraId="342D0A38" w14:textId="77777777" w:rsidR="009523C4" w:rsidRPr="00566A1A" w:rsidRDefault="009523C4" w:rsidP="009523C4">
      <w:pPr>
        <w:pStyle w:val="ListBullet2"/>
      </w:pPr>
      <w:r w:rsidRPr="00566A1A">
        <w:t>tiger tails or line markers on overhead powerlines to act as a visual aid to highlight the location</w:t>
      </w:r>
      <w:r>
        <w:t xml:space="preserve"> </w:t>
      </w:r>
      <w:r w:rsidRPr="00566A1A">
        <w:t>of the powerline.</w:t>
      </w:r>
    </w:p>
    <w:p w14:paraId="1BEA5948" w14:textId="6EB1D1AF" w:rsidR="009523C4" w:rsidRPr="009523C4" w:rsidRDefault="009523C4" w:rsidP="009523C4">
      <w:r w:rsidRPr="00566A1A">
        <w:t>Unloading and setting</w:t>
      </w:r>
      <w:r>
        <w:t xml:space="preserve"> </w:t>
      </w:r>
      <w:r w:rsidRPr="00566A1A">
        <w:t>up of concrete pumping pipes also poses a risk of contact with overhead</w:t>
      </w:r>
      <w:r>
        <w:t xml:space="preserve"> </w:t>
      </w:r>
      <w:r w:rsidRPr="00566A1A">
        <w:t xml:space="preserve">powerlines. </w:t>
      </w:r>
      <w:r>
        <w:t>Keep p</w:t>
      </w:r>
      <w:r w:rsidRPr="00566A1A">
        <w:t>ipes parallel to the ground when setting</w:t>
      </w:r>
      <w:r>
        <w:t xml:space="preserve"> </w:t>
      </w:r>
      <w:r w:rsidRPr="00566A1A">
        <w:t>up near overhead powerlines.</w:t>
      </w:r>
    </w:p>
    <w:p w14:paraId="12EC4A86" w14:textId="77777777" w:rsidR="009325AD" w:rsidRPr="00761269" w:rsidRDefault="009325AD" w:rsidP="005B01F6">
      <w:pPr>
        <w:pStyle w:val="Heading2"/>
      </w:pPr>
      <w:bookmarkStart w:id="289" w:name="_Toc65574694"/>
      <w:bookmarkStart w:id="290" w:name="_Toc87868336"/>
      <w:r w:rsidRPr="009F6557">
        <w:t>Contact</w:t>
      </w:r>
      <w:r w:rsidRPr="00761269">
        <w:t xml:space="preserve"> with power lines</w:t>
      </w:r>
      <w:bookmarkEnd w:id="289"/>
      <w:bookmarkEnd w:id="290"/>
      <w:r w:rsidRPr="00761269">
        <w:t xml:space="preserve"> </w:t>
      </w:r>
    </w:p>
    <w:p w14:paraId="4A1BB8B6" w14:textId="77777777" w:rsidR="009325AD" w:rsidRPr="00761269" w:rsidRDefault="009325AD" w:rsidP="009325AD">
      <w:pPr>
        <w:autoSpaceDE w:val="0"/>
        <w:autoSpaceDN w:val="0"/>
        <w:adjustRightInd w:val="0"/>
        <w:spacing w:after="0"/>
        <w:rPr>
          <w:rFonts w:cs="Arial"/>
          <w:color w:val="000000"/>
          <w:szCs w:val="22"/>
        </w:rPr>
      </w:pPr>
      <w:r w:rsidRPr="00761269">
        <w:rPr>
          <w:rFonts w:cs="Arial"/>
          <w:color w:val="000000"/>
          <w:szCs w:val="22"/>
        </w:rPr>
        <w:t>If contact with power lines</w:t>
      </w:r>
      <w:r>
        <w:rPr>
          <w:rFonts w:cs="Arial"/>
          <w:color w:val="000000"/>
          <w:szCs w:val="22"/>
        </w:rPr>
        <w:t xml:space="preserve"> is made</w:t>
      </w:r>
      <w:r w:rsidRPr="00761269">
        <w:rPr>
          <w:rFonts w:cs="Arial"/>
          <w:color w:val="000000"/>
          <w:szCs w:val="22"/>
        </w:rPr>
        <w:t xml:space="preserve">: </w:t>
      </w:r>
    </w:p>
    <w:p w14:paraId="248A0645" w14:textId="77777777" w:rsidR="009325AD" w:rsidRPr="00EA0E2E" w:rsidRDefault="009325AD" w:rsidP="00286F0B">
      <w:pPr>
        <w:pStyle w:val="ListBullet2"/>
      </w:pPr>
      <w:r>
        <w:t>stay calm</w:t>
      </w:r>
    </w:p>
    <w:p w14:paraId="5E1F4AF9" w14:textId="1EF015EA" w:rsidR="009325AD" w:rsidRDefault="009325AD" w:rsidP="00286F0B">
      <w:pPr>
        <w:pStyle w:val="ListBullet2"/>
      </w:pPr>
      <w:r>
        <w:t>do not attempt to touch the concrete pumping equipment until a competent person says it is safe to do</w:t>
      </w:r>
      <w:r w:rsidR="00286F0B">
        <w:t>,</w:t>
      </w:r>
      <w:r>
        <w:t xml:space="preserve"> in case the plant is ‘live’</w:t>
      </w:r>
    </w:p>
    <w:p w14:paraId="0D0EA5EB" w14:textId="51835EDA" w:rsidR="00DA32DC" w:rsidRPr="008D558F" w:rsidRDefault="00DA32DC" w:rsidP="00286F0B">
      <w:pPr>
        <w:pStyle w:val="ListBullet2"/>
      </w:pPr>
      <w:r>
        <w:lastRenderedPageBreak/>
        <w:t>if you must leave the concrete pumping equipment, for example in the event of an imminent hazard such as fire,</w:t>
      </w:r>
      <w:r w:rsidRPr="008D558F">
        <w:t xml:space="preserve"> jump clear to the ground</w:t>
      </w:r>
      <w:r>
        <w:t xml:space="preserve"> with both feet together</w:t>
      </w:r>
      <w:r w:rsidRPr="008D558F">
        <w:t xml:space="preserve">. Do not remain in contact with the </w:t>
      </w:r>
      <w:r>
        <w:t>concrete pumping equipment</w:t>
      </w:r>
      <w:r w:rsidRPr="008D558F">
        <w:t xml:space="preserve"> when you land on the ground. Shuffle or jump with both feet together away from the </w:t>
      </w:r>
      <w:r>
        <w:t>plant</w:t>
      </w:r>
      <w:r w:rsidRPr="008D558F">
        <w:t xml:space="preserve"> as the ground may be charged.</w:t>
      </w:r>
      <w:r>
        <w:t xml:space="preserve"> Jump or shuffle until you are at least eight metres clear of the vehicle, </w:t>
      </w:r>
      <w:proofErr w:type="gramStart"/>
      <w:r>
        <w:t>powerlines</w:t>
      </w:r>
      <w:proofErr w:type="gramEnd"/>
      <w:r>
        <w:t xml:space="preserve"> or anything in contact with them</w:t>
      </w:r>
    </w:p>
    <w:p w14:paraId="2775521E" w14:textId="77777777" w:rsidR="009325AD" w:rsidRPr="00EA0E2E" w:rsidRDefault="009325AD" w:rsidP="00286F0B">
      <w:pPr>
        <w:pStyle w:val="ListBullet2"/>
      </w:pPr>
      <w:r>
        <w:t xml:space="preserve">keep the area clear of people, including workers and pedestrians  </w:t>
      </w:r>
    </w:p>
    <w:p w14:paraId="5ADC0045" w14:textId="77777777" w:rsidR="009325AD" w:rsidRDefault="009325AD" w:rsidP="00286F0B">
      <w:pPr>
        <w:pStyle w:val="ListBullet2"/>
      </w:pPr>
      <w:r w:rsidRPr="00EA0E2E">
        <w:t xml:space="preserve">notify </w:t>
      </w:r>
      <w:r>
        <w:t xml:space="preserve">the site manager/supervisor and </w:t>
      </w:r>
      <w:r w:rsidRPr="00EA0E2E">
        <w:t>call the re</w:t>
      </w:r>
      <w:r>
        <w:t>levant authorities immediately</w:t>
      </w:r>
    </w:p>
    <w:p w14:paraId="450339D2" w14:textId="77777777" w:rsidR="009325AD" w:rsidRDefault="009325AD" w:rsidP="00286F0B">
      <w:pPr>
        <w:pStyle w:val="ListBullet2"/>
      </w:pPr>
      <w:r>
        <w:t>if possible, follow a competent person’s advice and attempt to break contact with the powerline</w:t>
      </w:r>
      <w:r w:rsidRPr="002937A3" w:rsidDel="002937A3">
        <w:rPr>
          <w:highlight w:val="yellow"/>
        </w:rPr>
        <w:t xml:space="preserve"> </w:t>
      </w:r>
    </w:p>
    <w:p w14:paraId="27CE1691" w14:textId="77777777" w:rsidR="009325AD" w:rsidRPr="00EA0E2E" w:rsidRDefault="009325AD" w:rsidP="00286F0B">
      <w:pPr>
        <w:pStyle w:val="ListBullet2"/>
      </w:pPr>
      <w:r>
        <w:t>if a competent person says it is safe to do so, exit the machine. T</w:t>
      </w:r>
      <w:r w:rsidRPr="00EA0E2E">
        <w:t xml:space="preserve">he machine </w:t>
      </w:r>
      <w:r>
        <w:t>should be</w:t>
      </w:r>
      <w:r w:rsidRPr="00EA0E2E">
        <w:t xml:space="preserve"> </w:t>
      </w:r>
      <w:r>
        <w:t xml:space="preserve">checked for arcing and other damage. Inform the local </w:t>
      </w:r>
      <w:r w:rsidRPr="00EA0E2E">
        <w:t xml:space="preserve">power authority </w:t>
      </w:r>
      <w:r>
        <w:t xml:space="preserve">so they can check and repair the power lines, and </w:t>
      </w:r>
    </w:p>
    <w:p w14:paraId="28447405" w14:textId="7A27DB87" w:rsidR="009325AD" w:rsidRPr="00883169" w:rsidRDefault="009325AD" w:rsidP="00286F0B">
      <w:pPr>
        <w:pStyle w:val="ListBullet2"/>
      </w:pPr>
      <w:r w:rsidRPr="00883169">
        <w:t xml:space="preserve">keep a safe distance </w:t>
      </w:r>
      <w:r>
        <w:t xml:space="preserve">from the </w:t>
      </w:r>
      <w:r w:rsidR="00DA32DC">
        <w:t>concrete pumping equipment</w:t>
      </w:r>
      <w:r>
        <w:t xml:space="preserve"> and the powerlines </w:t>
      </w:r>
      <w:r w:rsidRPr="00883169">
        <w:t>until help arrives</w:t>
      </w:r>
      <w:r>
        <w:t xml:space="preserve">. </w:t>
      </w:r>
    </w:p>
    <w:p w14:paraId="6523B842" w14:textId="77777777" w:rsidR="009325AD" w:rsidRPr="001E76A4" w:rsidRDefault="009325AD" w:rsidP="009325AD">
      <w:pPr>
        <w:pStyle w:val="ListParagraph"/>
        <w:widowControl w:val="0"/>
        <w:kinsoku w:val="0"/>
        <w:spacing w:before="60" w:after="0"/>
        <w:ind w:left="340"/>
        <w:contextualSpacing w:val="0"/>
        <w:rPr>
          <w:rFonts w:eastAsia="Times New Roman" w:cs="Arial"/>
          <w:spacing w:val="-3"/>
          <w:szCs w:val="22"/>
          <w:lang w:eastAsia="en-AU"/>
        </w:rPr>
      </w:pPr>
    </w:p>
    <w:p w14:paraId="536F40B7" w14:textId="65D86F5C" w:rsidR="009325AD" w:rsidRPr="00297AE0" w:rsidRDefault="009325AD" w:rsidP="009325AD">
      <w:bookmarkStart w:id="291" w:name="_Toc286217495"/>
      <w:bookmarkStart w:id="292" w:name="_Toc286222737"/>
      <w:bookmarkStart w:id="293" w:name="_Toc286223084"/>
      <w:bookmarkStart w:id="294" w:name="_Toc286229896"/>
      <w:bookmarkEnd w:id="291"/>
      <w:bookmarkEnd w:id="292"/>
      <w:bookmarkEnd w:id="293"/>
      <w:bookmarkEnd w:id="294"/>
      <w:r>
        <w:t xml:space="preserve">See the </w:t>
      </w:r>
      <w:hyperlink r:id="rId31" w:history="1">
        <w:r w:rsidRPr="00AD759B">
          <w:rPr>
            <w:rStyle w:val="Hyperlink"/>
            <w:i/>
            <w:iCs/>
          </w:rPr>
          <w:t xml:space="preserve">Working in vicinity of underground and overhead electricals lines </w:t>
        </w:r>
        <w:r w:rsidRPr="00011A1E">
          <w:rPr>
            <w:rStyle w:val="Hyperlink"/>
          </w:rPr>
          <w:t>guidance material</w:t>
        </w:r>
        <w:r w:rsidRPr="00AD759B">
          <w:rPr>
            <w:rStyle w:val="Hyperlink"/>
            <w:i/>
            <w:iCs/>
          </w:rPr>
          <w:t xml:space="preserve"> </w:t>
        </w:r>
        <w:r w:rsidRPr="00011A1E">
          <w:rPr>
            <w:rStyle w:val="Hyperlink"/>
          </w:rPr>
          <w:t>for further information</w:t>
        </w:r>
      </w:hyperlink>
      <w:r w:rsidR="00A73322">
        <w:rPr>
          <w:rStyle w:val="Hyperlink"/>
          <w:i/>
          <w:iCs/>
        </w:rPr>
        <w:t>.</w:t>
      </w:r>
    </w:p>
    <w:p w14:paraId="21315B9F" w14:textId="15FE68BB" w:rsidR="00D26EA3" w:rsidRDefault="00E40F5C" w:rsidP="00D26EA3">
      <w:pPr>
        <w:pStyle w:val="Heading1"/>
        <w:ind w:left="851" w:hanging="851"/>
      </w:pPr>
      <w:bookmarkStart w:id="295" w:name="_Toc63935516"/>
      <w:bookmarkStart w:id="296" w:name="_Toc63935517"/>
      <w:bookmarkStart w:id="297" w:name="_Toc63935518"/>
      <w:bookmarkStart w:id="298" w:name="_Toc63935519"/>
      <w:bookmarkStart w:id="299" w:name="_Toc63935520"/>
      <w:bookmarkStart w:id="300" w:name="_Toc63935521"/>
      <w:bookmarkStart w:id="301" w:name="_Toc87868337"/>
      <w:bookmarkEnd w:id="6"/>
      <w:bookmarkEnd w:id="295"/>
      <w:bookmarkEnd w:id="296"/>
      <w:bookmarkEnd w:id="297"/>
      <w:bookmarkEnd w:id="298"/>
      <w:bookmarkEnd w:id="299"/>
      <w:bookmarkEnd w:id="300"/>
      <w:r>
        <w:lastRenderedPageBreak/>
        <w:t>Inspection and maintenance</w:t>
      </w:r>
      <w:bookmarkEnd w:id="301"/>
    </w:p>
    <w:p w14:paraId="5B00875A" w14:textId="2209B580" w:rsidR="007E7C4A" w:rsidRDefault="00E40F5C">
      <w:pPr>
        <w:pStyle w:val="Heading2"/>
      </w:pPr>
      <w:r>
        <w:t xml:space="preserve"> </w:t>
      </w:r>
      <w:bookmarkStart w:id="302" w:name="_Toc87868338"/>
      <w:r w:rsidR="007E7C4A">
        <w:t>Concrete placing booms</w:t>
      </w:r>
      <w:bookmarkEnd w:id="302"/>
    </w:p>
    <w:p w14:paraId="3E556488" w14:textId="7B856ABA" w:rsidR="007E7C4A" w:rsidRPr="007215B0" w:rsidRDefault="00D27B36" w:rsidP="007E7C4A">
      <w:r>
        <w:t>You should ensure that concrete placing booms are regularly maintained in accordance with manufacturer’s instructions t</w:t>
      </w:r>
      <w:r w:rsidR="007E7C4A" w:rsidRPr="007215B0">
        <w:t>o prevent structural or mechanical failure</w:t>
      </w:r>
      <w:r>
        <w:t>.</w:t>
      </w:r>
      <w:r w:rsidR="003E33A1">
        <w:t xml:space="preserve"> Due to the pulsating nature of concrete pumping operation, equipment is prone to fatigue cracks </w:t>
      </w:r>
      <w:proofErr w:type="gramStart"/>
      <w:r w:rsidR="003E33A1">
        <w:t>and also</w:t>
      </w:r>
      <w:proofErr w:type="gramEnd"/>
      <w:r w:rsidR="003E33A1">
        <w:t xml:space="preserve"> rust from water ingress. </w:t>
      </w:r>
    </w:p>
    <w:p w14:paraId="6CFE9CBB" w14:textId="66661E97" w:rsidR="007E7C4A" w:rsidRPr="007215B0" w:rsidRDefault="00034CCF" w:rsidP="007E7C4A">
      <w:r>
        <w:t>W</w:t>
      </w:r>
      <w:r w:rsidR="007E7C4A" w:rsidRPr="007215B0">
        <w:t>hen inspecting concrete placing booms, consider:</w:t>
      </w:r>
    </w:p>
    <w:p w14:paraId="7ECF9E47" w14:textId="697CE72F" w:rsidR="007E7C4A" w:rsidRDefault="007E7C4A" w:rsidP="00301816">
      <w:pPr>
        <w:pStyle w:val="ListBullet2"/>
      </w:pPr>
      <w:r w:rsidRPr="007215B0">
        <w:t>all functions and their controls for speeds, smoothness of operation and limits of motion</w:t>
      </w:r>
    </w:p>
    <w:p w14:paraId="7DF7FCCE" w14:textId="77777777" w:rsidR="007E7C4A" w:rsidRDefault="007E7C4A" w:rsidP="00301816">
      <w:pPr>
        <w:pStyle w:val="ListBullet2"/>
      </w:pPr>
      <w:r w:rsidRPr="007215B0">
        <w:t>all emergency and safety devices</w:t>
      </w:r>
    </w:p>
    <w:p w14:paraId="2DAA6425" w14:textId="4C3F233E" w:rsidR="007E7C4A" w:rsidRDefault="007E7C4A" w:rsidP="00301816">
      <w:pPr>
        <w:pStyle w:val="ListBullet2"/>
      </w:pPr>
      <w:r w:rsidRPr="007215B0">
        <w:t>lubrication of all moving parts, inspection of filter elements, hydraulic oil, and coolant</w:t>
      </w:r>
      <w:r w:rsidR="00034CCF">
        <w:t>,</w:t>
      </w:r>
      <w:r w:rsidRPr="007215B0">
        <w:t xml:space="preserve"> as</w:t>
      </w:r>
      <w:r>
        <w:t xml:space="preserve"> </w:t>
      </w:r>
      <w:r w:rsidRPr="007215B0">
        <w:t>specified by the manufacturer</w:t>
      </w:r>
      <w:r w:rsidR="00034CCF">
        <w:t>, and</w:t>
      </w:r>
    </w:p>
    <w:p w14:paraId="7CD0BC46" w14:textId="77777777" w:rsidR="007E7C4A" w:rsidRPr="007215B0" w:rsidRDefault="007E7C4A" w:rsidP="00301816">
      <w:pPr>
        <w:pStyle w:val="ListBullet2"/>
      </w:pPr>
      <w:r w:rsidRPr="007215B0">
        <w:t>visual inspection of structural components and other critical components such as fasteners,</w:t>
      </w:r>
      <w:r>
        <w:t xml:space="preserve"> </w:t>
      </w:r>
      <w:r w:rsidRPr="007215B0">
        <w:t>pins, shafts, welds and locking devices.</w:t>
      </w:r>
    </w:p>
    <w:p w14:paraId="0707F264" w14:textId="4FD13D80" w:rsidR="007E7C4A" w:rsidRPr="00286F0B" w:rsidRDefault="007E7C4A" w:rsidP="00310350">
      <w:r w:rsidRPr="007215B0">
        <w:t>The erection and dismantling of concrete placing booms should be conducted in accordance with</w:t>
      </w:r>
      <w:r>
        <w:t xml:space="preserve"> </w:t>
      </w:r>
      <w:r w:rsidRPr="007215B0">
        <w:t>the manufacturer</w:t>
      </w:r>
      <w:r>
        <w:t>’</w:t>
      </w:r>
      <w:r w:rsidRPr="007215B0">
        <w:t>s instructions</w:t>
      </w:r>
      <w:r w:rsidR="001C3F68">
        <w:t>.</w:t>
      </w:r>
      <w:r w:rsidRPr="007215B0">
        <w:t xml:space="preserve"> </w:t>
      </w:r>
      <w:r w:rsidR="00286F0B">
        <w:t xml:space="preserve">Refer to Australian </w:t>
      </w:r>
      <w:r w:rsidR="007B0C41">
        <w:t>S</w:t>
      </w:r>
      <w:r w:rsidR="00286F0B">
        <w:t xml:space="preserve">tandard AS2550.15:2019 </w:t>
      </w:r>
      <w:r w:rsidR="00286F0B">
        <w:rPr>
          <w:i/>
          <w:iCs/>
        </w:rPr>
        <w:t xml:space="preserve">Cranes, </w:t>
      </w:r>
      <w:proofErr w:type="gramStart"/>
      <w:r w:rsidR="00286F0B">
        <w:rPr>
          <w:i/>
          <w:iCs/>
        </w:rPr>
        <w:t>hoists</w:t>
      </w:r>
      <w:proofErr w:type="gramEnd"/>
      <w:r w:rsidR="00286F0B">
        <w:rPr>
          <w:i/>
          <w:iCs/>
        </w:rPr>
        <w:t xml:space="preserve"> and winches – safe use – concrete placing equipment </w:t>
      </w:r>
      <w:r w:rsidR="00286F0B">
        <w:t>for further guidance.</w:t>
      </w:r>
    </w:p>
    <w:p w14:paraId="4B59B10B" w14:textId="66CAA424" w:rsidR="00D26EA3" w:rsidRDefault="00E40F5C">
      <w:pPr>
        <w:pStyle w:val="Heading2"/>
      </w:pPr>
      <w:bookmarkStart w:id="303" w:name="_Toc87868339"/>
      <w:r>
        <w:t>General</w:t>
      </w:r>
      <w:bookmarkEnd w:id="303"/>
    </w:p>
    <w:p w14:paraId="16845C24" w14:textId="6FF14569" w:rsidR="00AC48C5" w:rsidRDefault="00AC48C5" w:rsidP="00AC48C5">
      <w:r>
        <w:t>Appropriate planned inspections and preventative maintenance programs are essential for safe</w:t>
      </w:r>
      <w:r w:rsidR="00F87A93">
        <w:t xml:space="preserve"> operation of</w:t>
      </w:r>
      <w:r>
        <w:t xml:space="preserve"> concrete </w:t>
      </w:r>
      <w:r w:rsidR="00F87A93">
        <w:t>placing equipment</w:t>
      </w:r>
      <w:r>
        <w:t xml:space="preserve">. The inspections and maintenance </w:t>
      </w:r>
      <w:r w:rsidR="00273822">
        <w:t>should</w:t>
      </w:r>
      <w:r>
        <w:t xml:space="preserve"> be carried out at intervals </w:t>
      </w:r>
      <w:r w:rsidR="00F87A93">
        <w:t xml:space="preserve">as </w:t>
      </w:r>
      <w:r>
        <w:t>specified by the manufacturer</w:t>
      </w:r>
      <w:r w:rsidR="00AA63A5">
        <w:t xml:space="preserve">. </w:t>
      </w:r>
    </w:p>
    <w:p w14:paraId="31E2AFEB" w14:textId="641E34C2" w:rsidR="000F1054" w:rsidRDefault="000F1054" w:rsidP="00AC48C5">
      <w:r>
        <w:t>You should also ensure that all warning and safety signs/stickers are in good condition, legible and positioned on all equipment (after being inspected and found to be serviceable).</w:t>
      </w:r>
    </w:p>
    <w:p w14:paraId="70975509" w14:textId="40E89721" w:rsidR="00E40F5C" w:rsidRDefault="00E40F5C" w:rsidP="00AA63A5">
      <w:pPr>
        <w:pStyle w:val="Heading2"/>
      </w:pPr>
      <w:bookmarkStart w:id="304" w:name="_Toc87868340"/>
      <w:r>
        <w:t>Pre-operational inspections</w:t>
      </w:r>
      <w:bookmarkEnd w:id="304"/>
    </w:p>
    <w:p w14:paraId="35FAA3FB" w14:textId="1525EE8A" w:rsidR="00E40F5C" w:rsidRDefault="00AC48C5" w:rsidP="00AC48C5">
      <w:r>
        <w:t>Before the start of each work period, all concrete pumping/placing equipment should be given a visual inspection and function test</w:t>
      </w:r>
      <w:r w:rsidR="009B3B60">
        <w:t>. You should follow</w:t>
      </w:r>
      <w:r w:rsidR="00034CCF">
        <w:t xml:space="preserve"> </w:t>
      </w:r>
      <w:r w:rsidR="00AA63A5">
        <w:t>t</w:t>
      </w:r>
      <w:r>
        <w:t>he manufacturer’s instructions and recommendations</w:t>
      </w:r>
      <w:r w:rsidR="009B3B60">
        <w:t>.</w:t>
      </w:r>
    </w:p>
    <w:p w14:paraId="2F4C7A8A" w14:textId="294A92B6" w:rsidR="00E40F5C" w:rsidRDefault="00E40F5C">
      <w:pPr>
        <w:pStyle w:val="Heading2"/>
      </w:pPr>
      <w:bookmarkStart w:id="305" w:name="_Toc87868341"/>
      <w:r>
        <w:t>Routine</w:t>
      </w:r>
      <w:r w:rsidR="00E7319E">
        <w:t xml:space="preserve"> </w:t>
      </w:r>
      <w:r>
        <w:t>inspections</w:t>
      </w:r>
      <w:bookmarkEnd w:id="305"/>
    </w:p>
    <w:p w14:paraId="3D89305C" w14:textId="29312846" w:rsidR="00E40F5C" w:rsidRDefault="009B3B60" w:rsidP="00AC48C5">
      <w:r>
        <w:t>You</w:t>
      </w:r>
      <w:r w:rsidR="00AC48C5">
        <w:t xml:space="preserve"> should establish an appropriate program of monthly inspections</w:t>
      </w:r>
      <w:r w:rsidR="00E7319E">
        <w:t xml:space="preserve"> of all equipment to identify if preventative maintenance is required,</w:t>
      </w:r>
      <w:r w:rsidR="00AC48C5">
        <w:t xml:space="preserve"> in accordance with the manufacturer’s recommendations</w:t>
      </w:r>
      <w:r>
        <w:t>. You should consider</w:t>
      </w:r>
      <w:r w:rsidR="00034CCF">
        <w:t xml:space="preserve"> </w:t>
      </w:r>
      <w:r w:rsidR="00AC48C5">
        <w:t xml:space="preserve">the equipment’s working environment and </w:t>
      </w:r>
      <w:r>
        <w:t xml:space="preserve">its </w:t>
      </w:r>
      <w:r w:rsidR="004748D7">
        <w:t>frequency</w:t>
      </w:r>
      <w:r w:rsidR="00AC48C5">
        <w:t xml:space="preserve"> of use. </w:t>
      </w:r>
      <w:r>
        <w:t>Keep d</w:t>
      </w:r>
      <w:r w:rsidR="00AC48C5">
        <w:t xml:space="preserve">etails of these inspections in the appropriate </w:t>
      </w:r>
      <w:proofErr w:type="gramStart"/>
      <w:r w:rsidR="00AC48C5">
        <w:t>log book</w:t>
      </w:r>
      <w:proofErr w:type="gramEnd"/>
      <w:r w:rsidR="00AC48C5">
        <w:t xml:space="preserve">, </w:t>
      </w:r>
      <w:r w:rsidR="00AB1BFF">
        <w:t>and</w:t>
      </w:r>
      <w:r>
        <w:t xml:space="preserve"> </w:t>
      </w:r>
      <w:r w:rsidR="00AC48C5">
        <w:t>a copy kept in the unit.</w:t>
      </w:r>
    </w:p>
    <w:p w14:paraId="760032A7" w14:textId="68E91C64" w:rsidR="00E40F5C" w:rsidRDefault="00341277">
      <w:pPr>
        <w:pStyle w:val="Heading2"/>
      </w:pPr>
      <w:bookmarkStart w:id="306" w:name="_Toc87868342"/>
      <w:r>
        <w:lastRenderedPageBreak/>
        <w:t xml:space="preserve">Periodic </w:t>
      </w:r>
      <w:r w:rsidR="009B3B60">
        <w:t>i</w:t>
      </w:r>
      <w:r w:rsidR="00E40F5C">
        <w:t>nspections</w:t>
      </w:r>
      <w:bookmarkEnd w:id="306"/>
    </w:p>
    <w:p w14:paraId="1674E7B2" w14:textId="5DE2D7ED" w:rsidR="00AC48C5" w:rsidRDefault="00AC48C5" w:rsidP="00AC48C5">
      <w:r>
        <w:t xml:space="preserve">All concrete </w:t>
      </w:r>
      <w:r w:rsidR="00384C4E">
        <w:t xml:space="preserve">pumping </w:t>
      </w:r>
      <w:r>
        <w:t>equipment should be inspected by a competent person</w:t>
      </w:r>
      <w:r w:rsidR="000E4216">
        <w:t xml:space="preserve"> in accordance with the manufacturer’s specifications</w:t>
      </w:r>
      <w:r w:rsidR="000E4216" w:rsidRPr="009E07D8">
        <w:t>, or</w:t>
      </w:r>
      <w:r w:rsidR="000E4216">
        <w:t xml:space="preserve"> at least annually.</w:t>
      </w:r>
    </w:p>
    <w:p w14:paraId="0C32EFB9" w14:textId="3B798D92" w:rsidR="00D54054" w:rsidRDefault="009E07D8" w:rsidP="00AC48C5">
      <w:r>
        <w:rPr>
          <w:rFonts w:cs="Arial"/>
          <w:szCs w:val="22"/>
        </w:rPr>
        <w:t>Where not specified by the manufacturer,</w:t>
      </w:r>
      <w:r w:rsidR="00D54054">
        <w:rPr>
          <w:rFonts w:cs="Arial"/>
          <w:szCs w:val="22"/>
        </w:rPr>
        <w:t xml:space="preserve"> inspection </w:t>
      </w:r>
      <w:r>
        <w:rPr>
          <w:rFonts w:cs="Arial"/>
          <w:szCs w:val="22"/>
        </w:rPr>
        <w:t>intervals</w:t>
      </w:r>
      <w:r w:rsidR="00D54054">
        <w:rPr>
          <w:rFonts w:cs="Arial"/>
          <w:szCs w:val="22"/>
        </w:rPr>
        <w:t xml:space="preserve"> </w:t>
      </w:r>
      <w:r>
        <w:rPr>
          <w:rFonts w:cs="Arial"/>
          <w:szCs w:val="22"/>
        </w:rPr>
        <w:t xml:space="preserve">should be </w:t>
      </w:r>
      <w:r w:rsidR="00D54054">
        <w:rPr>
          <w:rFonts w:cs="Arial"/>
          <w:szCs w:val="22"/>
        </w:rPr>
        <w:t xml:space="preserve">based on </w:t>
      </w:r>
      <w:r w:rsidR="00D54054" w:rsidRPr="0077738B">
        <w:rPr>
          <w:rFonts w:cs="Arial"/>
          <w:szCs w:val="22"/>
        </w:rPr>
        <w:t>actual hours of use (as recorded by the operating-hours meter), increasing in frequency as the plant ages.</w:t>
      </w:r>
    </w:p>
    <w:p w14:paraId="57C4C9A8" w14:textId="73F8EF03" w:rsidR="00E40F5C" w:rsidRDefault="009C4396" w:rsidP="001D495A">
      <w:r w:rsidRPr="009C4396">
        <w:t xml:space="preserve">The </w:t>
      </w:r>
      <w:r w:rsidR="00341277">
        <w:t>periodic</w:t>
      </w:r>
      <w:r w:rsidR="00341277" w:rsidRPr="009C4396">
        <w:t xml:space="preserve"> </w:t>
      </w:r>
      <w:r w:rsidRPr="009C4396">
        <w:t xml:space="preserve">safety inspection includes a comprehensive inspection of the </w:t>
      </w:r>
      <w:r w:rsidR="00DB71BF">
        <w:t>plant</w:t>
      </w:r>
      <w:r w:rsidRPr="009C4396">
        <w:t>, its support structure</w:t>
      </w:r>
      <w:r w:rsidR="001D495A">
        <w:t>,</w:t>
      </w:r>
      <w:r w:rsidRPr="009C4396">
        <w:t xml:space="preserve"> and outriggers (where fitted)</w:t>
      </w:r>
      <w:r>
        <w:t>.</w:t>
      </w:r>
      <w:bookmarkStart w:id="307" w:name="_Toc68601011"/>
      <w:bookmarkStart w:id="308" w:name="_Toc68764537"/>
      <w:bookmarkStart w:id="309" w:name="_Toc63935528"/>
      <w:bookmarkStart w:id="310" w:name="_Toc63935529"/>
      <w:bookmarkStart w:id="311" w:name="_Toc63935530"/>
      <w:bookmarkStart w:id="312" w:name="_Toc63935531"/>
      <w:bookmarkStart w:id="313" w:name="_Toc63935532"/>
      <w:bookmarkStart w:id="314" w:name="_Toc63935533"/>
      <w:bookmarkStart w:id="315" w:name="_Toc63935534"/>
      <w:bookmarkStart w:id="316" w:name="_Toc63935535"/>
      <w:bookmarkStart w:id="317" w:name="_Toc63935536"/>
      <w:bookmarkStart w:id="318" w:name="_Toc63935537"/>
      <w:bookmarkStart w:id="319" w:name="_Toc63935538"/>
      <w:bookmarkStart w:id="320" w:name="_Toc63935539"/>
      <w:bookmarkStart w:id="321" w:name="_Toc63935540"/>
      <w:bookmarkStart w:id="322" w:name="_Toc63935541"/>
      <w:bookmarkStart w:id="323" w:name="_Toc63935542"/>
      <w:bookmarkStart w:id="324" w:name="_Toc63935543"/>
      <w:bookmarkStart w:id="325" w:name="_Toc63935544"/>
      <w:bookmarkStart w:id="326" w:name="_Toc63935545"/>
      <w:bookmarkStart w:id="327" w:name="_Toc63935546"/>
      <w:bookmarkStart w:id="328" w:name="_Toc63935547"/>
      <w:bookmarkStart w:id="329" w:name="_Toc63935548"/>
      <w:bookmarkStart w:id="330" w:name="_Toc63935549"/>
      <w:bookmarkStart w:id="331" w:name="_Toc63935550"/>
      <w:bookmarkStart w:id="332" w:name="_Toc63935551"/>
      <w:bookmarkStart w:id="333" w:name="_Toc63935552"/>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B20A2F0" w14:textId="1C305973" w:rsidR="00E40F5C" w:rsidRDefault="00E40F5C">
      <w:pPr>
        <w:pStyle w:val="Heading2"/>
      </w:pPr>
      <w:bookmarkStart w:id="334" w:name="_Toc63935554"/>
      <w:bookmarkStart w:id="335" w:name="_Toc63935555"/>
      <w:bookmarkStart w:id="336" w:name="_Toc63935556"/>
      <w:bookmarkStart w:id="337" w:name="_Toc63935557"/>
      <w:bookmarkStart w:id="338" w:name="_Toc63935558"/>
      <w:bookmarkStart w:id="339" w:name="_Toc63935559"/>
      <w:bookmarkStart w:id="340" w:name="_Toc63935560"/>
      <w:bookmarkStart w:id="341" w:name="_Toc63935561"/>
      <w:bookmarkStart w:id="342" w:name="_Toc63935562"/>
      <w:bookmarkStart w:id="343" w:name="_Toc63935563"/>
      <w:bookmarkStart w:id="344" w:name="_Toc63935564"/>
      <w:bookmarkStart w:id="345" w:name="_Toc87868343"/>
      <w:bookmarkEnd w:id="334"/>
      <w:bookmarkEnd w:id="335"/>
      <w:bookmarkEnd w:id="336"/>
      <w:bookmarkEnd w:id="337"/>
      <w:bookmarkEnd w:id="338"/>
      <w:bookmarkEnd w:id="339"/>
      <w:bookmarkEnd w:id="340"/>
      <w:bookmarkEnd w:id="341"/>
      <w:bookmarkEnd w:id="342"/>
      <w:bookmarkEnd w:id="343"/>
      <w:bookmarkEnd w:id="344"/>
      <w:r>
        <w:t>Inspection report</w:t>
      </w:r>
      <w:bookmarkEnd w:id="345"/>
      <w:r w:rsidR="00326CDB">
        <w:t xml:space="preserve"> </w:t>
      </w:r>
    </w:p>
    <w:p w14:paraId="55C85BF4" w14:textId="451EE2EB" w:rsidR="00E40F5C" w:rsidRDefault="008F17A3" w:rsidP="00E37896">
      <w:r>
        <w:t>A</w:t>
      </w:r>
      <w:r w:rsidR="00E37896">
        <w:t xml:space="preserve"> comprehensive inspection report </w:t>
      </w:r>
      <w:r>
        <w:t xml:space="preserve">should </w:t>
      </w:r>
      <w:r w:rsidR="00E37896">
        <w:t xml:space="preserve">be completed </w:t>
      </w:r>
      <w:r>
        <w:t>prior to the plant re-entering service.</w:t>
      </w:r>
      <w:r w:rsidR="007C3A2C">
        <w:t xml:space="preserve"> </w:t>
      </w:r>
      <w:r>
        <w:t>The report should include:</w:t>
      </w:r>
    </w:p>
    <w:p w14:paraId="7474F447" w14:textId="2A489D50" w:rsidR="00E37896" w:rsidRDefault="00E37896" w:rsidP="003E18BF">
      <w:pPr>
        <w:pStyle w:val="ListBullet2"/>
      </w:pPr>
      <w:r>
        <w:t xml:space="preserve">a summary of the history of the </w:t>
      </w:r>
      <w:r w:rsidR="009F10B8">
        <w:t xml:space="preserve">concrete pumping equipment </w:t>
      </w:r>
      <w:r>
        <w:t xml:space="preserve">prior to the </w:t>
      </w:r>
      <w:r w:rsidR="009F13AE">
        <w:t xml:space="preserve">periodic </w:t>
      </w:r>
      <w:r>
        <w:t>inspection being carried out, unless this</w:t>
      </w:r>
      <w:r w:rsidR="00471184">
        <w:t xml:space="preserve"> </w:t>
      </w:r>
      <w:r>
        <w:t xml:space="preserve">is unavailable (if unavailable, the </w:t>
      </w:r>
      <w:r w:rsidR="009F13AE">
        <w:t xml:space="preserve">periodic </w:t>
      </w:r>
      <w:r>
        <w:t>inspection is likely to be more comprehensive)</w:t>
      </w:r>
    </w:p>
    <w:p w14:paraId="45CC509D" w14:textId="10C3A22F" w:rsidR="00E37896" w:rsidRDefault="00E37896" w:rsidP="003E18BF">
      <w:pPr>
        <w:pStyle w:val="ListBullet2"/>
      </w:pPr>
      <w:r>
        <w:t>where provided, a copy of the inspection criteria specified by the manufacturer</w:t>
      </w:r>
    </w:p>
    <w:p w14:paraId="3048A842" w14:textId="3F78993A" w:rsidR="00E37896" w:rsidRDefault="00E37896" w:rsidP="003E18BF">
      <w:pPr>
        <w:pStyle w:val="ListBullet2"/>
      </w:pPr>
      <w:r>
        <w:t>extracts of the manufacturer’s maintenance manual detailing wear tolerances, bolt torques, and other relevant instructions followed during the inspection process</w:t>
      </w:r>
    </w:p>
    <w:p w14:paraId="6E6BB6AD" w14:textId="28E7CD8B" w:rsidR="00E37896" w:rsidRDefault="00E37896" w:rsidP="003E18BF">
      <w:pPr>
        <w:pStyle w:val="ListBullet2"/>
      </w:pPr>
      <w:r>
        <w:t>a list of work carried out on the boom</w:t>
      </w:r>
    </w:p>
    <w:p w14:paraId="41DD9D0F" w14:textId="64E17E4C" w:rsidR="00E37896" w:rsidRDefault="00E37896" w:rsidP="003E18BF">
      <w:pPr>
        <w:pStyle w:val="ListBullet2"/>
      </w:pPr>
      <w:r>
        <w:t xml:space="preserve">photographs of the unit during the inspection process including photos of damage, </w:t>
      </w:r>
      <w:proofErr w:type="gramStart"/>
      <w:r>
        <w:t>wear</w:t>
      </w:r>
      <w:proofErr w:type="gramEnd"/>
      <w:r>
        <w:t xml:space="preserve"> or cracking</w:t>
      </w:r>
    </w:p>
    <w:p w14:paraId="5965AAE6" w14:textId="3C31AC7B" w:rsidR="00DE25FC" w:rsidRDefault="00F710DB" w:rsidP="003E18BF">
      <w:pPr>
        <w:pStyle w:val="ListBullet2"/>
      </w:pPr>
      <w:r>
        <w:t xml:space="preserve">a </w:t>
      </w:r>
      <w:r w:rsidR="00E37896">
        <w:t>list of competent persons carrying out work on the unit as part of the inspection</w:t>
      </w:r>
    </w:p>
    <w:p w14:paraId="324B2FB5" w14:textId="2C5A230E" w:rsidR="00E37896" w:rsidRDefault="00E37896" w:rsidP="003E18BF">
      <w:pPr>
        <w:pStyle w:val="ListBullet2"/>
      </w:pPr>
      <w:r>
        <w:t>signed statements from persons involved in the assembly process in relation to:</w:t>
      </w:r>
    </w:p>
    <w:p w14:paraId="34760313" w14:textId="18E59817" w:rsidR="00DE25FC" w:rsidRDefault="00DE25FC" w:rsidP="003E18BF">
      <w:pPr>
        <w:pStyle w:val="ListBullet2"/>
        <w:numPr>
          <w:ilvl w:val="1"/>
          <w:numId w:val="2"/>
        </w:numPr>
      </w:pPr>
      <w:r>
        <w:t>slew ring bolts being installed correctly (taking into consideration bolt type, lubricant if used, and bolting sequence)</w:t>
      </w:r>
    </w:p>
    <w:p w14:paraId="2E60AE78" w14:textId="4BC51D63" w:rsidR="00DE25FC" w:rsidRDefault="00DE25FC" w:rsidP="003E18BF">
      <w:pPr>
        <w:pStyle w:val="ListBullet2"/>
        <w:numPr>
          <w:ilvl w:val="1"/>
          <w:numId w:val="2"/>
        </w:numPr>
      </w:pPr>
      <w:r>
        <w:t>pin and pin retainers installed correctly</w:t>
      </w:r>
    </w:p>
    <w:p w14:paraId="18FFA056" w14:textId="4B2883D3" w:rsidR="00DE25FC" w:rsidRDefault="00DE25FC" w:rsidP="003E18BF">
      <w:pPr>
        <w:pStyle w:val="ListBullet2"/>
        <w:numPr>
          <w:ilvl w:val="1"/>
          <w:numId w:val="2"/>
        </w:numPr>
      </w:pPr>
      <w:r>
        <w:t>hydraulics components installed correctly including a statement that replaced hydraulics components meet the manufacturer’s specifications and that fittings have all been tightened</w:t>
      </w:r>
      <w:r w:rsidR="00F95A9D">
        <w:t xml:space="preserve"> t</w:t>
      </w:r>
      <w:r>
        <w:t>o the correct torque</w:t>
      </w:r>
    </w:p>
    <w:p w14:paraId="214143DA" w14:textId="418DD271" w:rsidR="00DE25FC" w:rsidRDefault="00F710DB" w:rsidP="003E18BF">
      <w:pPr>
        <w:pStyle w:val="ListBullet2"/>
      </w:pPr>
      <w:r>
        <w:t xml:space="preserve">confirmation that </w:t>
      </w:r>
      <w:r w:rsidR="00DE25FC">
        <w:t>hydraulic cylinders have been creep tested and are satisfactory</w:t>
      </w:r>
      <w:r w:rsidR="007C3A2C">
        <w:t>, and</w:t>
      </w:r>
    </w:p>
    <w:p w14:paraId="01BA55DF" w14:textId="34DC304A" w:rsidR="00DE25FC" w:rsidRDefault="00DE25FC" w:rsidP="003E18BF">
      <w:pPr>
        <w:pStyle w:val="ListBullet2"/>
      </w:pPr>
      <w:r>
        <w:t>a summary of parts replaced with copies of receipts for parts provided in the report appendices.</w:t>
      </w:r>
    </w:p>
    <w:p w14:paraId="237E5CA1" w14:textId="69D9D434" w:rsidR="00DE25FC" w:rsidRDefault="00DE25FC" w:rsidP="00DE25FC">
      <w:r>
        <w:t>Where some of the work has been contracted to external parties</w:t>
      </w:r>
      <w:r w:rsidR="008F17A3">
        <w:t>,</w:t>
      </w:r>
      <w:r>
        <w:t xml:space="preserve"> </w:t>
      </w:r>
      <w:r w:rsidR="008F17A3">
        <w:t xml:space="preserve">provide </w:t>
      </w:r>
      <w:r>
        <w:t>a description of this work and copies of invoices</w:t>
      </w:r>
      <w:r w:rsidR="00E16F19">
        <w:t xml:space="preserve"> </w:t>
      </w:r>
      <w:r>
        <w:t>in the appendices.</w:t>
      </w:r>
    </w:p>
    <w:p w14:paraId="7E354D50" w14:textId="3E79E467" w:rsidR="00DE25FC" w:rsidRDefault="00DE25FC" w:rsidP="00DE25FC">
      <w:r>
        <w:t>Where the c</w:t>
      </w:r>
      <w:r w:rsidR="003D57A7">
        <w:t xml:space="preserve">ompetent person </w:t>
      </w:r>
      <w:r>
        <w:t xml:space="preserve">has made the decision not to dismantle the plant, or parts of the plant, </w:t>
      </w:r>
      <w:r w:rsidR="00E16F19">
        <w:t>they should</w:t>
      </w:r>
      <w:r>
        <w:t xml:space="preserve"> document a comprehensive rationale for </w:t>
      </w:r>
      <w:r w:rsidR="00E16F19">
        <w:t>their</w:t>
      </w:r>
      <w:r>
        <w:t xml:space="preserve"> decision</w:t>
      </w:r>
      <w:r w:rsidR="00326CDB">
        <w:t>.</w:t>
      </w:r>
    </w:p>
    <w:p w14:paraId="375222E2" w14:textId="6E07A207" w:rsidR="00E40F5C" w:rsidRDefault="00E40F5C">
      <w:pPr>
        <w:pStyle w:val="Heading2"/>
      </w:pPr>
      <w:bookmarkStart w:id="346" w:name="_Toc87868344"/>
      <w:r>
        <w:t>Repair following an incident</w:t>
      </w:r>
      <w:bookmarkEnd w:id="346"/>
    </w:p>
    <w:p w14:paraId="018BF0C4" w14:textId="77777777" w:rsidR="00286F0B" w:rsidRDefault="00DE25FC" w:rsidP="00DE25FC">
      <w:r>
        <w:t xml:space="preserve">In the event of an incident where structural failure has occurred or the </w:t>
      </w:r>
      <w:r w:rsidR="000903D5">
        <w:t xml:space="preserve">plant </w:t>
      </w:r>
      <w:r>
        <w:t xml:space="preserve">has overturned, </w:t>
      </w:r>
      <w:r w:rsidR="000903D5">
        <w:t xml:space="preserve">ensure </w:t>
      </w:r>
      <w:r>
        <w:t xml:space="preserve">the </w:t>
      </w:r>
      <w:r w:rsidR="003B4202">
        <w:t xml:space="preserve">plant </w:t>
      </w:r>
      <w:r>
        <w:t xml:space="preserve">is assessed by the boom manufacturer or </w:t>
      </w:r>
      <w:r w:rsidR="0093369E">
        <w:t>a</w:t>
      </w:r>
      <w:r w:rsidR="00C04CDA">
        <w:t xml:space="preserve"> competent person</w:t>
      </w:r>
      <w:r>
        <w:t xml:space="preserve">. </w:t>
      </w:r>
      <w:r w:rsidR="00126769">
        <w:t>A</w:t>
      </w:r>
      <w:r>
        <w:t>nalyse the circumstances of the incident to determine the main contributing factors and possible reasons for the failure (</w:t>
      </w:r>
      <w:proofErr w:type="gramStart"/>
      <w:r>
        <w:t>i.e.</w:t>
      </w:r>
      <w:proofErr w:type="gramEnd"/>
      <w:r>
        <w:t xml:space="preserve"> soft ground, design abnormalities, normal wear, collision with other plant, etc). </w:t>
      </w:r>
    </w:p>
    <w:p w14:paraId="015FF67F" w14:textId="70A04440" w:rsidR="00DE25FC" w:rsidRDefault="00DE25FC" w:rsidP="00DE25FC">
      <w:r>
        <w:t xml:space="preserve">Where the </w:t>
      </w:r>
      <w:r w:rsidR="00126769">
        <w:t xml:space="preserve">plant </w:t>
      </w:r>
      <w:r>
        <w:t>is to re-enter service</w:t>
      </w:r>
      <w:r w:rsidR="000903D5">
        <w:t>,</w:t>
      </w:r>
      <w:r>
        <w:t xml:space="preserve"> the </w:t>
      </w:r>
      <w:r w:rsidR="00DD6066">
        <w:t xml:space="preserve">manufacturer or competent person may oversee the </w:t>
      </w:r>
      <w:r>
        <w:t>following additional measures</w:t>
      </w:r>
      <w:r w:rsidR="00DD6066">
        <w:t>:</w:t>
      </w:r>
    </w:p>
    <w:p w14:paraId="2B43DEDC" w14:textId="1A3B45AA" w:rsidR="00DE25FC" w:rsidRDefault="008830A5" w:rsidP="003E18BF">
      <w:pPr>
        <w:pStyle w:val="ListBullet2"/>
      </w:pPr>
      <w:r>
        <w:lastRenderedPageBreak/>
        <w:t>determine the</w:t>
      </w:r>
      <w:r w:rsidR="00DE25FC">
        <w:t xml:space="preserve"> components that may have been damaged </w:t>
      </w:r>
      <w:r>
        <w:t>that will</w:t>
      </w:r>
      <w:r w:rsidR="00DE25FC">
        <w:t xml:space="preserve"> need to be inspected</w:t>
      </w:r>
    </w:p>
    <w:p w14:paraId="44458679" w14:textId="29E90633" w:rsidR="00DE25FC" w:rsidRDefault="00DE25FC" w:rsidP="003E18BF">
      <w:pPr>
        <w:pStyle w:val="ListBullet2"/>
      </w:pPr>
      <w:r>
        <w:t>dismantl</w:t>
      </w:r>
      <w:r w:rsidR="008830A5">
        <w:t>e</w:t>
      </w:r>
      <w:r w:rsidR="004279E6">
        <w:t xml:space="preserve"> </w:t>
      </w:r>
      <w:r w:rsidR="00DD6066">
        <w:t>the plant</w:t>
      </w:r>
      <w:r w:rsidR="004279E6">
        <w:t>,</w:t>
      </w:r>
      <w:r w:rsidR="008830A5">
        <w:t xml:space="preserve"> </w:t>
      </w:r>
      <w:r w:rsidR="001C0DBF">
        <w:t>if</w:t>
      </w:r>
      <w:r w:rsidR="008830A5">
        <w:t xml:space="preserve"> n</w:t>
      </w:r>
      <w:r w:rsidR="001C0DBF">
        <w:t>eeded</w:t>
      </w:r>
      <w:r w:rsidR="004279E6">
        <w:t>,</w:t>
      </w:r>
      <w:r>
        <w:t xml:space="preserve"> to enable </w:t>
      </w:r>
      <w:r w:rsidR="001C0DBF">
        <w:t xml:space="preserve">the </w:t>
      </w:r>
      <w:r>
        <w:t>inspection of potentially damaged components</w:t>
      </w:r>
    </w:p>
    <w:p w14:paraId="364A28E4" w14:textId="41C7159F" w:rsidR="00DE25FC" w:rsidRDefault="002964D0" w:rsidP="003E18BF">
      <w:pPr>
        <w:pStyle w:val="ListBullet2"/>
      </w:pPr>
      <w:r>
        <w:t>r</w:t>
      </w:r>
      <w:r w:rsidR="00DE25FC">
        <w:t>eplace damaged components with new components that meet the design specifications of the manufacturer</w:t>
      </w:r>
    </w:p>
    <w:p w14:paraId="29DA93BA" w14:textId="13187173" w:rsidR="00DE25FC" w:rsidRDefault="002964D0" w:rsidP="003E18BF">
      <w:pPr>
        <w:pStyle w:val="ListBullet2"/>
      </w:pPr>
      <w:r>
        <w:t>f</w:t>
      </w:r>
      <w:r w:rsidR="00DE25FC">
        <w:t>unction test the re-assembled boom</w:t>
      </w:r>
      <w:r w:rsidR="00C04CDA">
        <w:t>,</w:t>
      </w:r>
      <w:r w:rsidR="00DE25FC">
        <w:t xml:space="preserve"> includ</w:t>
      </w:r>
      <w:r w:rsidR="00C04CDA">
        <w:t>ing through</w:t>
      </w:r>
      <w:r w:rsidR="00DE25FC">
        <w:t xml:space="preserve"> load testing</w:t>
      </w:r>
      <w:r>
        <w:t>, and</w:t>
      </w:r>
    </w:p>
    <w:p w14:paraId="35DFE7B9" w14:textId="36A8B2E7" w:rsidR="00E40F5C" w:rsidRDefault="002964D0" w:rsidP="003E18BF">
      <w:pPr>
        <w:pStyle w:val="ListBullet2"/>
      </w:pPr>
      <w:r>
        <w:t>p</w:t>
      </w:r>
      <w:r w:rsidR="00DE25FC">
        <w:t>repar</w:t>
      </w:r>
      <w:r w:rsidR="00DD6066">
        <w:t>e</w:t>
      </w:r>
      <w:r w:rsidR="00DE25FC">
        <w:t xml:space="preserve"> a detailed report on the repair of the boom that includes a statement that the concrete placing boom is safe to operate.</w:t>
      </w:r>
    </w:p>
    <w:p w14:paraId="1FDD25F5" w14:textId="2A39A7AB" w:rsidR="00E40F5C" w:rsidRDefault="00E40F5C">
      <w:pPr>
        <w:pStyle w:val="Heading2"/>
      </w:pPr>
      <w:bookmarkStart w:id="347" w:name="_Toc87868345"/>
      <w:proofErr w:type="gramStart"/>
      <w:r>
        <w:t>Log books</w:t>
      </w:r>
      <w:proofErr w:type="gramEnd"/>
      <w:r>
        <w:t xml:space="preserve"> and inspection record sheets</w:t>
      </w:r>
      <w:bookmarkEnd w:id="347"/>
      <w:r>
        <w:t xml:space="preserve"> </w:t>
      </w:r>
    </w:p>
    <w:p w14:paraId="2FAA4290" w14:textId="77777777" w:rsidR="002964D0" w:rsidRDefault="002964D0" w:rsidP="002964D0">
      <w:pPr>
        <w:pStyle w:val="HeadingB"/>
        <w:keepNext/>
        <w:spacing w:before="120" w:after="120"/>
        <w:rPr>
          <w:b w:val="0"/>
          <w:color w:val="auto"/>
          <w:szCs w:val="22"/>
        </w:rPr>
      </w:pPr>
      <w:r w:rsidRPr="001E76A4">
        <w:rPr>
          <w:b w:val="0"/>
          <w:color w:val="auto"/>
          <w:szCs w:val="22"/>
        </w:rPr>
        <w:t xml:space="preserve">Records of tests, inspections, maintenance, commissioning, decommissions, dismantling, and alterations must be kept for registered </w:t>
      </w:r>
      <w:r>
        <w:rPr>
          <w:b w:val="0"/>
          <w:color w:val="auto"/>
          <w:szCs w:val="22"/>
        </w:rPr>
        <w:t>concrete placing booms</w:t>
      </w:r>
      <w:r w:rsidRPr="001E76A4">
        <w:rPr>
          <w:b w:val="0"/>
          <w:color w:val="auto"/>
          <w:szCs w:val="22"/>
        </w:rPr>
        <w:t xml:space="preserve"> and made available for examination as required. </w:t>
      </w:r>
    </w:p>
    <w:p w14:paraId="6CD559EE" w14:textId="4CF41BED" w:rsidR="002964D0" w:rsidRDefault="002964D0" w:rsidP="0036268F">
      <w:pPr>
        <w:pStyle w:val="HeadingB"/>
        <w:keepNext/>
        <w:spacing w:before="120" w:after="120"/>
      </w:pPr>
      <w:r>
        <w:rPr>
          <w:b w:val="0"/>
          <w:color w:val="auto"/>
          <w:szCs w:val="22"/>
        </w:rPr>
        <w:t>R</w:t>
      </w:r>
      <w:r w:rsidRPr="001E76A4">
        <w:rPr>
          <w:b w:val="0"/>
          <w:color w:val="auto"/>
          <w:szCs w:val="22"/>
        </w:rPr>
        <w:t xml:space="preserve">ecords must be kept for the period the </w:t>
      </w:r>
      <w:r>
        <w:rPr>
          <w:b w:val="0"/>
          <w:color w:val="auto"/>
          <w:szCs w:val="22"/>
        </w:rPr>
        <w:t>concrete pumping equipment</w:t>
      </w:r>
      <w:r w:rsidRPr="001E76A4">
        <w:rPr>
          <w:b w:val="0"/>
          <w:color w:val="auto"/>
          <w:szCs w:val="22"/>
        </w:rPr>
        <w:t xml:space="preserve"> is used</w:t>
      </w:r>
      <w:r>
        <w:rPr>
          <w:b w:val="0"/>
          <w:color w:val="auto"/>
          <w:szCs w:val="22"/>
        </w:rPr>
        <w:t>,</w:t>
      </w:r>
      <w:r w:rsidRPr="001E76A4">
        <w:rPr>
          <w:b w:val="0"/>
          <w:color w:val="auto"/>
          <w:szCs w:val="22"/>
        </w:rPr>
        <w:t xml:space="preserve"> or until control </w:t>
      </w:r>
      <w:r>
        <w:rPr>
          <w:b w:val="0"/>
          <w:color w:val="auto"/>
          <w:szCs w:val="22"/>
        </w:rPr>
        <w:t>is</w:t>
      </w:r>
      <w:r w:rsidRPr="001E76A4">
        <w:rPr>
          <w:b w:val="0"/>
          <w:color w:val="auto"/>
          <w:szCs w:val="22"/>
        </w:rPr>
        <w:t xml:space="preserve"> transfer</w:t>
      </w:r>
      <w:r>
        <w:rPr>
          <w:b w:val="0"/>
          <w:color w:val="auto"/>
          <w:szCs w:val="22"/>
        </w:rPr>
        <w:t>red</w:t>
      </w:r>
      <w:r w:rsidRPr="001E76A4">
        <w:rPr>
          <w:b w:val="0"/>
          <w:color w:val="auto"/>
          <w:szCs w:val="22"/>
        </w:rPr>
        <w:t xml:space="preserve"> to another person.</w:t>
      </w:r>
      <w:r>
        <w:rPr>
          <w:b w:val="0"/>
          <w:color w:val="auto"/>
          <w:szCs w:val="22"/>
        </w:rPr>
        <w:t xml:space="preserve"> The following should also be adhered to:</w:t>
      </w:r>
    </w:p>
    <w:p w14:paraId="4FE7E464" w14:textId="77777777" w:rsidR="002964D0" w:rsidRDefault="002964D0" w:rsidP="002964D0">
      <w:pPr>
        <w:pStyle w:val="ListBullet2"/>
      </w:pPr>
      <w:r>
        <w:t xml:space="preserve">keep instruction manuals (with sufficient instructions for operation, </w:t>
      </w:r>
      <w:proofErr w:type="gramStart"/>
      <w:r>
        <w:t>maintenance</w:t>
      </w:r>
      <w:proofErr w:type="gramEnd"/>
      <w:r>
        <w:t xml:space="preserve"> and repairs) with the pump unit and/or boom</w:t>
      </w:r>
    </w:p>
    <w:p w14:paraId="0E319D95" w14:textId="77777777" w:rsidR="002964D0" w:rsidRDefault="002964D0" w:rsidP="002964D0">
      <w:pPr>
        <w:pStyle w:val="ListBullet2"/>
      </w:pPr>
      <w:r>
        <w:t xml:space="preserve">keep all manuals </w:t>
      </w:r>
      <w:proofErr w:type="gramStart"/>
      <w:r>
        <w:t>up-to-date</w:t>
      </w:r>
      <w:proofErr w:type="gramEnd"/>
      <w:r>
        <w:t xml:space="preserve"> with any additional information from the manufacturer </w:t>
      </w:r>
    </w:p>
    <w:p w14:paraId="20771B06" w14:textId="77777777" w:rsidR="002964D0" w:rsidRDefault="002964D0" w:rsidP="002964D0">
      <w:pPr>
        <w:pStyle w:val="ListBullet2"/>
      </w:pPr>
      <w:r>
        <w:t>keep maintenance and repair manuals in a safe place at the registered premises, including a parts catalogue</w:t>
      </w:r>
    </w:p>
    <w:p w14:paraId="14546A02" w14:textId="471AE3BC" w:rsidR="002964D0" w:rsidRDefault="002964D0" w:rsidP="002964D0">
      <w:pPr>
        <w:pStyle w:val="ListBullet2"/>
      </w:pPr>
      <w:r>
        <w:t xml:space="preserve">keep maintenance </w:t>
      </w:r>
      <w:proofErr w:type="gramStart"/>
      <w:r>
        <w:t>log books</w:t>
      </w:r>
      <w:proofErr w:type="gramEnd"/>
      <w:r>
        <w:t xml:space="preserve"> up-to-date, on the pump, and available on request at the workplace</w:t>
      </w:r>
      <w:r w:rsidR="00694E0A">
        <w:t>, and</w:t>
      </w:r>
      <w:r>
        <w:t xml:space="preserve"> </w:t>
      </w:r>
    </w:p>
    <w:p w14:paraId="05738461" w14:textId="1C883587" w:rsidR="002964D0" w:rsidRDefault="002964D0" w:rsidP="002964D0">
      <w:pPr>
        <w:pStyle w:val="ListBullet2"/>
      </w:pPr>
      <w:r>
        <w:t xml:space="preserve">ensure all </w:t>
      </w:r>
      <w:proofErr w:type="gramStart"/>
      <w:r>
        <w:t>log books</w:t>
      </w:r>
      <w:proofErr w:type="gramEnd"/>
      <w:r>
        <w:t xml:space="preserve"> and inspection record sheets show complete details of all inspections, tests, repairs, replacements and modifications carried out</w:t>
      </w:r>
      <w:r w:rsidR="00694E0A">
        <w:t>.</w:t>
      </w:r>
      <w:r>
        <w:t xml:space="preserve"> </w:t>
      </w:r>
    </w:p>
    <w:p w14:paraId="49D55536" w14:textId="4F673C2B" w:rsidR="003E18BF" w:rsidRDefault="00694E0A" w:rsidP="003E18BF">
      <w:r>
        <w:t>K</w:t>
      </w:r>
      <w:r w:rsidR="002964D0">
        <w:t>eep evidence that the pump and associated equipment have been inspected and certified as ‘suitable for continued service’ (</w:t>
      </w:r>
      <w:proofErr w:type="gramStart"/>
      <w:r w:rsidR="002964D0">
        <w:t>i.e.</w:t>
      </w:r>
      <w:proofErr w:type="gramEnd"/>
      <w:r w:rsidR="002964D0">
        <w:t xml:space="preserve"> in a safe working condition) with the unit. They should be available to the principal contractor or person in control of the workplace for inspection (on request) before the unit </w:t>
      </w:r>
      <w:proofErr w:type="gramStart"/>
      <w:r w:rsidR="002964D0">
        <w:t>is allowed to</w:t>
      </w:r>
      <w:proofErr w:type="gramEnd"/>
      <w:r w:rsidR="002964D0">
        <w:t xml:space="preserve"> operate on site</w:t>
      </w:r>
      <w:r w:rsidR="00286F0B">
        <w:t>.</w:t>
      </w:r>
      <w:r w:rsidR="002964D0">
        <w:t xml:space="preserve"> </w:t>
      </w:r>
    </w:p>
    <w:bookmarkEnd w:id="75"/>
    <w:p w14:paraId="53D4B34F" w14:textId="582A985A" w:rsidR="00F63EEA" w:rsidRDefault="00F63EEA">
      <w:pPr>
        <w:spacing w:after="200" w:line="276" w:lineRule="auto"/>
      </w:pPr>
      <w:r>
        <w:br w:type="page"/>
      </w:r>
    </w:p>
    <w:p w14:paraId="04DC953F" w14:textId="42E21571" w:rsidR="008C0DCD" w:rsidRDefault="008C0DCD" w:rsidP="008C0DCD">
      <w:pPr>
        <w:pStyle w:val="Heading1"/>
        <w:numPr>
          <w:ilvl w:val="0"/>
          <w:numId w:val="0"/>
        </w:numPr>
      </w:pPr>
      <w:bookmarkStart w:id="348" w:name="_Toc87868346"/>
      <w:r>
        <w:lastRenderedPageBreak/>
        <w:t xml:space="preserve">Appendix A – </w:t>
      </w:r>
      <w:r w:rsidR="004E4293">
        <w:t>C</w:t>
      </w:r>
      <w:r>
        <w:t>oncrete delivery</w:t>
      </w:r>
      <w:bookmarkEnd w:id="348"/>
    </w:p>
    <w:p w14:paraId="33726241" w14:textId="361693D6" w:rsidR="00064288" w:rsidRPr="008C0DCD" w:rsidRDefault="008C0DCD" w:rsidP="008C0DCD">
      <w:bookmarkStart w:id="349" w:name="_Hlk68599624"/>
      <w:r w:rsidRPr="008C0DCD">
        <w:t xml:space="preserve">This table provides useful information on </w:t>
      </w:r>
      <w:r w:rsidR="00064288">
        <w:t>managing health and safety risks when receiving concrete delivery</w:t>
      </w:r>
      <w:r w:rsidR="004E4293">
        <w:t xml:space="preserve"> and delivering concrete to the pump hopper</w:t>
      </w:r>
      <w:r w:rsidR="00064288">
        <w:t>. This list is not exhaustive.</w:t>
      </w:r>
      <w:r w:rsidR="00064288">
        <w:br/>
      </w:r>
      <w:bookmarkEnd w:id="349"/>
    </w:p>
    <w:tbl>
      <w:tblPr>
        <w:tblStyle w:val="TableGrid2"/>
        <w:tblW w:w="0" w:type="auto"/>
        <w:tblInd w:w="283" w:type="dxa"/>
        <w:tblLook w:val="04A0" w:firstRow="1" w:lastRow="0" w:firstColumn="1" w:lastColumn="0" w:noHBand="0" w:noVBand="1"/>
      </w:tblPr>
      <w:tblGrid>
        <w:gridCol w:w="1130"/>
        <w:gridCol w:w="7603"/>
      </w:tblGrid>
      <w:tr w:rsidR="004E4293" w:rsidRPr="00064288" w14:paraId="517B44E5" w14:textId="77777777" w:rsidTr="00003C67">
        <w:tc>
          <w:tcPr>
            <w:tcW w:w="8733" w:type="dxa"/>
            <w:gridSpan w:val="2"/>
            <w:shd w:val="clear" w:color="auto" w:fill="D9D9D9" w:themeFill="background1" w:themeFillShade="D9"/>
          </w:tcPr>
          <w:p w14:paraId="4C075CAD" w14:textId="0BBE7429" w:rsidR="004E4293" w:rsidRPr="00D52089" w:rsidRDefault="004E4293" w:rsidP="00064288">
            <w:pPr>
              <w:contextualSpacing/>
              <w:rPr>
                <w:rFonts w:eastAsia="Times New Roman" w:cs="Times New Roman"/>
                <w:b/>
                <w:bCs/>
              </w:rPr>
            </w:pPr>
            <w:r w:rsidRPr="00D52089">
              <w:rPr>
                <w:rFonts w:eastAsia="Times New Roman" w:cs="Times New Roman"/>
                <w:b/>
                <w:bCs/>
              </w:rPr>
              <w:t>When receiving concrete delivery:</w:t>
            </w:r>
            <w:r w:rsidRPr="00D52089">
              <w:rPr>
                <w:rFonts w:eastAsia="Times New Roman" w:cs="Times New Roman"/>
                <w:b/>
                <w:bCs/>
              </w:rPr>
              <w:br/>
            </w:r>
          </w:p>
        </w:tc>
      </w:tr>
      <w:tr w:rsidR="00064288" w:rsidRPr="00064288" w14:paraId="62FFE337" w14:textId="77777777" w:rsidTr="006A7629">
        <w:tc>
          <w:tcPr>
            <w:tcW w:w="1130" w:type="dxa"/>
          </w:tcPr>
          <w:p w14:paraId="46302E88" w14:textId="77777777" w:rsidR="00064288" w:rsidRPr="00064288" w:rsidRDefault="00064288" w:rsidP="00064288">
            <w:pPr>
              <w:contextualSpacing/>
              <w:rPr>
                <w:rFonts w:eastAsia="Times New Roman" w:cs="Times New Roman"/>
              </w:rPr>
            </w:pPr>
          </w:p>
        </w:tc>
        <w:tc>
          <w:tcPr>
            <w:tcW w:w="7603" w:type="dxa"/>
          </w:tcPr>
          <w:p w14:paraId="4175E5DB" w14:textId="62525191" w:rsidR="00064288" w:rsidRPr="00064288" w:rsidRDefault="00064288" w:rsidP="00064288">
            <w:pPr>
              <w:contextualSpacing/>
              <w:rPr>
                <w:rFonts w:eastAsia="Times New Roman" w:cs="Times New Roman"/>
              </w:rPr>
            </w:pPr>
            <w:r w:rsidRPr="00064288">
              <w:rPr>
                <w:rFonts w:eastAsia="Times New Roman" w:cs="Times New Roman"/>
              </w:rPr>
              <w:t>Do the concrete delivery trucks have clear and safe access to approach and leave the receiving hopper of the pump?</w:t>
            </w:r>
            <w:r>
              <w:rPr>
                <w:rFonts w:eastAsia="Times New Roman" w:cs="Times New Roman"/>
              </w:rPr>
              <w:br/>
            </w:r>
          </w:p>
        </w:tc>
      </w:tr>
      <w:tr w:rsidR="00064288" w:rsidRPr="00064288" w14:paraId="458EBC0B" w14:textId="77777777" w:rsidTr="006A7629">
        <w:tc>
          <w:tcPr>
            <w:tcW w:w="1130" w:type="dxa"/>
          </w:tcPr>
          <w:p w14:paraId="0DBC9AF6" w14:textId="77777777" w:rsidR="00064288" w:rsidRPr="00064288" w:rsidRDefault="00064288" w:rsidP="00064288">
            <w:pPr>
              <w:contextualSpacing/>
              <w:rPr>
                <w:rFonts w:eastAsia="Times New Roman" w:cs="Times New Roman"/>
              </w:rPr>
            </w:pPr>
          </w:p>
        </w:tc>
        <w:tc>
          <w:tcPr>
            <w:tcW w:w="7603" w:type="dxa"/>
          </w:tcPr>
          <w:p w14:paraId="17918B03" w14:textId="0B1019B8" w:rsidR="00064288" w:rsidRPr="00064288" w:rsidRDefault="00064288" w:rsidP="00064288">
            <w:pPr>
              <w:contextualSpacing/>
              <w:rPr>
                <w:rFonts w:eastAsia="Times New Roman" w:cs="Times New Roman"/>
              </w:rPr>
            </w:pPr>
            <w:r w:rsidRPr="00064288">
              <w:rPr>
                <w:rFonts w:eastAsia="Times New Roman" w:cs="Times New Roman"/>
              </w:rPr>
              <w:t>If necessary, is a spotter or traffic controller being used to safely direct the movement of the trucks?</w:t>
            </w:r>
            <w:r>
              <w:rPr>
                <w:rFonts w:eastAsia="Times New Roman" w:cs="Times New Roman"/>
              </w:rPr>
              <w:br/>
            </w:r>
          </w:p>
        </w:tc>
      </w:tr>
      <w:tr w:rsidR="00064288" w:rsidRPr="00064288" w14:paraId="4340BC43" w14:textId="77777777" w:rsidTr="006A7629">
        <w:tc>
          <w:tcPr>
            <w:tcW w:w="1130" w:type="dxa"/>
          </w:tcPr>
          <w:p w14:paraId="0FD0D68E" w14:textId="77777777" w:rsidR="00064288" w:rsidRPr="00064288" w:rsidRDefault="00064288" w:rsidP="00064288">
            <w:pPr>
              <w:contextualSpacing/>
              <w:rPr>
                <w:rFonts w:eastAsia="Times New Roman" w:cs="Times New Roman"/>
              </w:rPr>
            </w:pPr>
          </w:p>
        </w:tc>
        <w:tc>
          <w:tcPr>
            <w:tcW w:w="7603" w:type="dxa"/>
          </w:tcPr>
          <w:p w14:paraId="59C3AFEB" w14:textId="03B76CDB" w:rsidR="00064288" w:rsidRPr="00064288" w:rsidRDefault="00064288" w:rsidP="00064288">
            <w:pPr>
              <w:contextualSpacing/>
              <w:rPr>
                <w:rFonts w:eastAsia="Times New Roman" w:cs="Times New Roman"/>
              </w:rPr>
            </w:pPr>
            <w:r w:rsidRPr="00064288">
              <w:rPr>
                <w:rFonts w:eastAsia="Times New Roman" w:cs="Times New Roman"/>
              </w:rPr>
              <w:t>Are all concrete delivery trucks fitted with flashing hazard lights and audible reversing lights that are activated when the truck is in reverse?</w:t>
            </w:r>
            <w:r>
              <w:rPr>
                <w:rFonts w:eastAsia="Times New Roman" w:cs="Times New Roman"/>
              </w:rPr>
              <w:br/>
            </w:r>
          </w:p>
        </w:tc>
      </w:tr>
      <w:tr w:rsidR="00064288" w:rsidRPr="00064288" w14:paraId="29ED31BF" w14:textId="77777777" w:rsidTr="006A7629">
        <w:tc>
          <w:tcPr>
            <w:tcW w:w="1130" w:type="dxa"/>
          </w:tcPr>
          <w:p w14:paraId="258333C7" w14:textId="77777777" w:rsidR="00064288" w:rsidRPr="00064288" w:rsidRDefault="00064288" w:rsidP="00064288">
            <w:pPr>
              <w:contextualSpacing/>
              <w:rPr>
                <w:rFonts w:eastAsia="Times New Roman" w:cs="Times New Roman"/>
              </w:rPr>
            </w:pPr>
          </w:p>
        </w:tc>
        <w:tc>
          <w:tcPr>
            <w:tcW w:w="7603" w:type="dxa"/>
          </w:tcPr>
          <w:p w14:paraId="3566202D" w14:textId="2ED7CC33" w:rsidR="00064288" w:rsidRPr="00064288" w:rsidRDefault="00064288" w:rsidP="00064288">
            <w:pPr>
              <w:contextualSpacing/>
              <w:rPr>
                <w:rFonts w:eastAsia="Times New Roman" w:cs="Times New Roman"/>
              </w:rPr>
            </w:pPr>
            <w:r w:rsidRPr="00064288">
              <w:rPr>
                <w:rFonts w:eastAsia="Times New Roman" w:cs="Times New Roman"/>
              </w:rPr>
              <w:t>Have you ensured no worker is standing between the reversing concrete delivery truck and the hopper?</w:t>
            </w:r>
            <w:r>
              <w:rPr>
                <w:rFonts w:eastAsia="Times New Roman" w:cs="Times New Roman"/>
              </w:rPr>
              <w:br/>
            </w:r>
          </w:p>
        </w:tc>
      </w:tr>
      <w:tr w:rsidR="00064288" w:rsidRPr="00064288" w14:paraId="6FA1E319" w14:textId="77777777" w:rsidTr="006A7629">
        <w:tc>
          <w:tcPr>
            <w:tcW w:w="1130" w:type="dxa"/>
          </w:tcPr>
          <w:p w14:paraId="0B9A263C" w14:textId="77777777" w:rsidR="00064288" w:rsidRPr="00064288" w:rsidRDefault="00064288" w:rsidP="00064288">
            <w:pPr>
              <w:contextualSpacing/>
              <w:rPr>
                <w:rFonts w:eastAsia="Times New Roman" w:cs="Times New Roman"/>
              </w:rPr>
            </w:pPr>
          </w:p>
        </w:tc>
        <w:tc>
          <w:tcPr>
            <w:tcW w:w="7603" w:type="dxa"/>
          </w:tcPr>
          <w:p w14:paraId="33B987F7" w14:textId="27C194AC" w:rsidR="00064288" w:rsidRPr="00064288" w:rsidRDefault="00064288" w:rsidP="00064288">
            <w:pPr>
              <w:contextualSpacing/>
              <w:rPr>
                <w:rFonts w:eastAsia="Times New Roman" w:cs="Times New Roman"/>
              </w:rPr>
            </w:pPr>
            <w:r w:rsidRPr="00064288">
              <w:rPr>
                <w:rFonts w:eastAsia="Times New Roman" w:cs="Times New Roman"/>
              </w:rPr>
              <w:t>Have you ensured concrete delivery trucks do not reverse into the exclusion zone if they cannot see the spotter or traffic controller?</w:t>
            </w:r>
            <w:r>
              <w:rPr>
                <w:rFonts w:eastAsia="Times New Roman" w:cs="Times New Roman"/>
              </w:rPr>
              <w:br/>
            </w:r>
          </w:p>
        </w:tc>
      </w:tr>
      <w:tr w:rsidR="00064288" w:rsidRPr="00064288" w14:paraId="199ED786" w14:textId="77777777" w:rsidTr="006A7629">
        <w:tc>
          <w:tcPr>
            <w:tcW w:w="1130" w:type="dxa"/>
          </w:tcPr>
          <w:p w14:paraId="30922427" w14:textId="77777777" w:rsidR="00064288" w:rsidRPr="00064288" w:rsidRDefault="00064288" w:rsidP="00064288">
            <w:pPr>
              <w:contextualSpacing/>
              <w:rPr>
                <w:rFonts w:eastAsia="Times New Roman" w:cs="Times New Roman"/>
              </w:rPr>
            </w:pPr>
          </w:p>
        </w:tc>
        <w:tc>
          <w:tcPr>
            <w:tcW w:w="7603" w:type="dxa"/>
          </w:tcPr>
          <w:p w14:paraId="7181BF8F" w14:textId="487163A6" w:rsidR="00064288" w:rsidRPr="00064288" w:rsidRDefault="00064288" w:rsidP="00064288">
            <w:pPr>
              <w:contextualSpacing/>
              <w:rPr>
                <w:rFonts w:eastAsia="Times New Roman" w:cs="Times New Roman"/>
              </w:rPr>
            </w:pPr>
            <w:r w:rsidRPr="00064288">
              <w:rPr>
                <w:rFonts w:eastAsia="Times New Roman" w:cs="Times New Roman"/>
              </w:rPr>
              <w:t xml:space="preserve">Have you ensured the concrete chute on concrete trucks is only moved when the truck is stationary? </w:t>
            </w:r>
            <w:r w:rsidRPr="00064288">
              <w:rPr>
                <w:rFonts w:eastAsia="Times New Roman" w:cs="Times New Roman"/>
              </w:rPr>
              <w:br/>
            </w:r>
            <w:r w:rsidRPr="00064288">
              <w:rPr>
                <w:rFonts w:eastAsia="Times New Roman" w:cs="Times New Roman"/>
              </w:rPr>
              <w:br/>
            </w:r>
            <w:r w:rsidRPr="00D52089">
              <w:rPr>
                <w:rFonts w:eastAsia="Times New Roman" w:cs="Times New Roman"/>
                <w:i/>
                <w:iCs/>
              </w:rPr>
              <w:t>It is preferable that for the truck driver to perform this task. If another worker carries out the task, first obtain permission from the driver</w:t>
            </w:r>
            <w:r>
              <w:rPr>
                <w:rFonts w:eastAsia="Times New Roman" w:cs="Times New Roman"/>
              </w:rPr>
              <w:br/>
            </w:r>
          </w:p>
        </w:tc>
      </w:tr>
      <w:tr w:rsidR="00064288" w:rsidRPr="00064288" w14:paraId="39296ABF" w14:textId="77777777" w:rsidTr="006A7629">
        <w:tc>
          <w:tcPr>
            <w:tcW w:w="1130" w:type="dxa"/>
          </w:tcPr>
          <w:p w14:paraId="7DBEEBD8" w14:textId="77777777" w:rsidR="00064288" w:rsidRPr="00064288" w:rsidRDefault="00064288" w:rsidP="00064288">
            <w:pPr>
              <w:contextualSpacing/>
              <w:rPr>
                <w:rFonts w:eastAsia="Times New Roman" w:cs="Times New Roman"/>
              </w:rPr>
            </w:pPr>
          </w:p>
        </w:tc>
        <w:tc>
          <w:tcPr>
            <w:tcW w:w="7603" w:type="dxa"/>
          </w:tcPr>
          <w:p w14:paraId="206AB834" w14:textId="36F29537" w:rsidR="00064288" w:rsidRPr="00064288" w:rsidRDefault="00064288" w:rsidP="00064288">
            <w:pPr>
              <w:contextualSpacing/>
              <w:rPr>
                <w:rFonts w:eastAsia="Times New Roman" w:cs="Times New Roman"/>
              </w:rPr>
            </w:pPr>
            <w:r w:rsidRPr="00064288">
              <w:rPr>
                <w:rFonts w:eastAsia="Times New Roman" w:cs="Times New Roman"/>
              </w:rPr>
              <w:t>Is the concrete receiving hopper at a height that allows a gravity flow of concrete into the hopper?</w:t>
            </w:r>
            <w:r>
              <w:rPr>
                <w:rFonts w:eastAsia="Times New Roman" w:cs="Times New Roman"/>
              </w:rPr>
              <w:br/>
            </w:r>
          </w:p>
        </w:tc>
      </w:tr>
      <w:tr w:rsidR="00064288" w:rsidRPr="00064288" w14:paraId="58049296" w14:textId="77777777" w:rsidTr="006A7629">
        <w:tc>
          <w:tcPr>
            <w:tcW w:w="1130" w:type="dxa"/>
          </w:tcPr>
          <w:p w14:paraId="04F102A6" w14:textId="77777777" w:rsidR="00064288" w:rsidRPr="00064288" w:rsidRDefault="00064288" w:rsidP="00064288">
            <w:pPr>
              <w:contextualSpacing/>
              <w:rPr>
                <w:rFonts w:eastAsia="Times New Roman" w:cs="Times New Roman"/>
              </w:rPr>
            </w:pPr>
          </w:p>
        </w:tc>
        <w:tc>
          <w:tcPr>
            <w:tcW w:w="7603" w:type="dxa"/>
          </w:tcPr>
          <w:p w14:paraId="2CFF44F1" w14:textId="0660E008" w:rsidR="00064288" w:rsidRPr="00064288" w:rsidRDefault="00064288" w:rsidP="00064288">
            <w:pPr>
              <w:contextualSpacing/>
              <w:rPr>
                <w:rFonts w:eastAsia="Times New Roman" w:cs="Times New Roman"/>
              </w:rPr>
            </w:pPr>
            <w:r w:rsidRPr="00064288">
              <w:rPr>
                <w:rFonts w:eastAsia="Times New Roman" w:cs="Times New Roman"/>
              </w:rPr>
              <w:t>Where low slump concrete is to be used and additional ramping is available for the concrete delivery truck, are the ramps specifically designed to ensure the truck cannot back off the ramps, ensure the truck remains stable and have a non-slip surface?</w:t>
            </w:r>
            <w:r>
              <w:rPr>
                <w:rFonts w:eastAsia="Times New Roman" w:cs="Times New Roman"/>
              </w:rPr>
              <w:br/>
            </w:r>
          </w:p>
        </w:tc>
      </w:tr>
      <w:tr w:rsidR="004E4293" w:rsidRPr="00064288" w14:paraId="028324FE" w14:textId="77777777" w:rsidTr="00F56FC3">
        <w:tc>
          <w:tcPr>
            <w:tcW w:w="8733" w:type="dxa"/>
            <w:gridSpan w:val="2"/>
            <w:shd w:val="clear" w:color="auto" w:fill="D9D9D9" w:themeFill="background1" w:themeFillShade="D9"/>
          </w:tcPr>
          <w:p w14:paraId="5E231255" w14:textId="643A517E" w:rsidR="004E4293" w:rsidRPr="00D52089" w:rsidRDefault="004E4293" w:rsidP="00064288">
            <w:pPr>
              <w:contextualSpacing/>
              <w:rPr>
                <w:rFonts w:eastAsia="Times New Roman" w:cs="Times New Roman"/>
                <w:b/>
                <w:bCs/>
              </w:rPr>
            </w:pPr>
            <w:r w:rsidRPr="00D52089">
              <w:rPr>
                <w:rFonts w:eastAsia="Times New Roman" w:cs="Times New Roman"/>
                <w:b/>
                <w:bCs/>
              </w:rPr>
              <w:t>When delivering concrete to the pump hopper:</w:t>
            </w:r>
            <w:r w:rsidRPr="00D52089">
              <w:rPr>
                <w:rFonts w:eastAsia="Times New Roman" w:cs="Times New Roman"/>
                <w:b/>
                <w:bCs/>
              </w:rPr>
              <w:br/>
            </w:r>
          </w:p>
        </w:tc>
      </w:tr>
    </w:tbl>
    <w:tbl>
      <w:tblPr>
        <w:tblStyle w:val="TableGrid3"/>
        <w:tblW w:w="0" w:type="auto"/>
        <w:tblInd w:w="279" w:type="dxa"/>
        <w:tblLook w:val="04A0" w:firstRow="1" w:lastRow="0" w:firstColumn="1" w:lastColumn="0" w:noHBand="0" w:noVBand="1"/>
      </w:tblPr>
      <w:tblGrid>
        <w:gridCol w:w="1134"/>
        <w:gridCol w:w="7603"/>
      </w:tblGrid>
      <w:tr w:rsidR="004E4293" w:rsidRPr="00064288" w14:paraId="4FCC53CC" w14:textId="77777777" w:rsidTr="00C17072">
        <w:tc>
          <w:tcPr>
            <w:tcW w:w="1134" w:type="dxa"/>
          </w:tcPr>
          <w:p w14:paraId="343D5E5A" w14:textId="77777777" w:rsidR="004E4293" w:rsidRPr="00064288" w:rsidRDefault="004E4293" w:rsidP="00C17072">
            <w:pPr>
              <w:contextualSpacing/>
              <w:rPr>
                <w:rFonts w:eastAsia="Times New Roman" w:cs="Times New Roman"/>
              </w:rPr>
            </w:pPr>
          </w:p>
        </w:tc>
        <w:tc>
          <w:tcPr>
            <w:tcW w:w="7603" w:type="dxa"/>
          </w:tcPr>
          <w:p w14:paraId="31597438" w14:textId="77777777" w:rsidR="004E4293" w:rsidRPr="00064288" w:rsidRDefault="004E4293" w:rsidP="00C17072">
            <w:pPr>
              <w:contextualSpacing/>
              <w:rPr>
                <w:rFonts w:eastAsia="Times New Roman" w:cs="Times New Roman"/>
              </w:rPr>
            </w:pPr>
            <w:r w:rsidRPr="00064288">
              <w:rPr>
                <w:rFonts w:eastAsia="Times New Roman" w:cs="Times New Roman"/>
              </w:rPr>
              <w:t>Is the receiving hopper positioned so it can receive a concrete flow readily?</w:t>
            </w:r>
            <w:r>
              <w:rPr>
                <w:rFonts w:eastAsia="Times New Roman" w:cs="Times New Roman"/>
              </w:rPr>
              <w:br/>
            </w:r>
          </w:p>
        </w:tc>
      </w:tr>
      <w:tr w:rsidR="004E4293" w:rsidRPr="00064288" w14:paraId="3960B7AA" w14:textId="77777777" w:rsidTr="00C17072">
        <w:tc>
          <w:tcPr>
            <w:tcW w:w="1134" w:type="dxa"/>
          </w:tcPr>
          <w:p w14:paraId="6CB78F93" w14:textId="77777777" w:rsidR="004E4293" w:rsidRPr="00064288" w:rsidRDefault="004E4293" w:rsidP="00C17072">
            <w:pPr>
              <w:contextualSpacing/>
              <w:rPr>
                <w:rFonts w:eastAsia="Times New Roman" w:cs="Times New Roman"/>
              </w:rPr>
            </w:pPr>
          </w:p>
        </w:tc>
        <w:tc>
          <w:tcPr>
            <w:tcW w:w="7603" w:type="dxa"/>
          </w:tcPr>
          <w:p w14:paraId="590BEBC5" w14:textId="77777777" w:rsidR="004E4293" w:rsidRPr="00064288" w:rsidRDefault="004E4293" w:rsidP="00C17072">
            <w:pPr>
              <w:contextualSpacing/>
              <w:rPr>
                <w:rFonts w:eastAsia="Times New Roman" w:cs="Times New Roman"/>
              </w:rPr>
            </w:pPr>
            <w:r w:rsidRPr="00064288">
              <w:rPr>
                <w:rFonts w:eastAsia="Times New Roman" w:cs="Times New Roman"/>
              </w:rPr>
              <w:t>Have you provided a grate to prevent access to dangerous moving parts such as agitator mechanisms and valve gear?</w:t>
            </w:r>
            <w:r>
              <w:rPr>
                <w:rFonts w:eastAsia="Times New Roman" w:cs="Times New Roman"/>
              </w:rPr>
              <w:br/>
            </w:r>
          </w:p>
        </w:tc>
      </w:tr>
      <w:tr w:rsidR="004E4293" w:rsidRPr="00064288" w14:paraId="30B60162" w14:textId="77777777" w:rsidTr="00C17072">
        <w:tc>
          <w:tcPr>
            <w:tcW w:w="1134" w:type="dxa"/>
          </w:tcPr>
          <w:p w14:paraId="4E72B918" w14:textId="77777777" w:rsidR="004E4293" w:rsidRPr="00064288" w:rsidRDefault="004E4293" w:rsidP="00C17072">
            <w:pPr>
              <w:contextualSpacing/>
              <w:rPr>
                <w:rFonts w:eastAsia="Times New Roman" w:cs="Times New Roman"/>
              </w:rPr>
            </w:pPr>
          </w:p>
        </w:tc>
        <w:tc>
          <w:tcPr>
            <w:tcW w:w="7603" w:type="dxa"/>
          </w:tcPr>
          <w:p w14:paraId="22339A5F" w14:textId="017E5FEE" w:rsidR="004E4293" w:rsidRPr="00064288" w:rsidRDefault="004E4293" w:rsidP="00C17072">
            <w:pPr>
              <w:contextualSpacing/>
              <w:rPr>
                <w:rFonts w:eastAsia="Times New Roman" w:cs="Times New Roman"/>
              </w:rPr>
            </w:pPr>
            <w:r w:rsidRPr="00064288">
              <w:rPr>
                <w:rFonts w:eastAsia="Times New Roman" w:cs="Times New Roman"/>
              </w:rPr>
              <w:t xml:space="preserve">Are the hopper grates </w:t>
            </w:r>
            <w:r w:rsidR="00E15AF8">
              <w:rPr>
                <w:rFonts w:eastAsia="Times New Roman" w:cs="Times New Roman"/>
              </w:rPr>
              <w:t xml:space="preserve">functioning and </w:t>
            </w:r>
            <w:r w:rsidRPr="00064288">
              <w:rPr>
                <w:rFonts w:eastAsia="Times New Roman" w:cs="Times New Roman"/>
              </w:rPr>
              <w:t>designed for opening fitted with an interlock system that de-activates both the paddles and the valve gear?</w:t>
            </w:r>
            <w:r>
              <w:rPr>
                <w:rFonts w:eastAsia="Times New Roman" w:cs="Times New Roman"/>
              </w:rPr>
              <w:br/>
            </w:r>
          </w:p>
        </w:tc>
      </w:tr>
      <w:tr w:rsidR="004E4293" w:rsidRPr="00064288" w14:paraId="67B69280" w14:textId="77777777" w:rsidTr="00C17072">
        <w:tc>
          <w:tcPr>
            <w:tcW w:w="1134" w:type="dxa"/>
          </w:tcPr>
          <w:p w14:paraId="515FE265" w14:textId="77777777" w:rsidR="004E4293" w:rsidRPr="00064288" w:rsidRDefault="004E4293" w:rsidP="00C17072">
            <w:pPr>
              <w:contextualSpacing/>
              <w:rPr>
                <w:rFonts w:eastAsia="Times New Roman" w:cs="Times New Roman"/>
              </w:rPr>
            </w:pPr>
          </w:p>
        </w:tc>
        <w:tc>
          <w:tcPr>
            <w:tcW w:w="7603" w:type="dxa"/>
          </w:tcPr>
          <w:p w14:paraId="667D15B4" w14:textId="77777777" w:rsidR="004E4293" w:rsidRPr="00064288" w:rsidRDefault="004E4293" w:rsidP="00C17072">
            <w:pPr>
              <w:contextualSpacing/>
              <w:rPr>
                <w:rFonts w:eastAsia="Times New Roman" w:cs="Times New Roman"/>
              </w:rPr>
            </w:pPr>
            <w:proofErr w:type="gramStart"/>
            <w:r w:rsidRPr="00064288">
              <w:rPr>
                <w:rFonts w:eastAsia="Times New Roman" w:cs="Times New Roman"/>
              </w:rPr>
              <w:t>Is</w:t>
            </w:r>
            <w:proofErr w:type="gramEnd"/>
            <w:r w:rsidRPr="00064288">
              <w:rPr>
                <w:rFonts w:eastAsia="Times New Roman" w:cs="Times New Roman"/>
              </w:rPr>
              <w:t xml:space="preserve"> the emergency stop button accessible to the concrete pump operator?</w:t>
            </w:r>
            <w:r>
              <w:rPr>
                <w:rFonts w:eastAsia="Times New Roman" w:cs="Times New Roman"/>
              </w:rPr>
              <w:br/>
            </w:r>
          </w:p>
        </w:tc>
      </w:tr>
      <w:tr w:rsidR="004E4293" w:rsidRPr="00064288" w14:paraId="2C9B2AAC" w14:textId="77777777" w:rsidTr="00C17072">
        <w:tc>
          <w:tcPr>
            <w:tcW w:w="1134" w:type="dxa"/>
          </w:tcPr>
          <w:p w14:paraId="621F18DB" w14:textId="77777777" w:rsidR="004E4293" w:rsidRPr="00064288" w:rsidRDefault="004E4293" w:rsidP="00C17072">
            <w:pPr>
              <w:contextualSpacing/>
              <w:rPr>
                <w:rFonts w:eastAsia="Times New Roman" w:cs="Times New Roman"/>
              </w:rPr>
            </w:pPr>
          </w:p>
        </w:tc>
        <w:tc>
          <w:tcPr>
            <w:tcW w:w="7603" w:type="dxa"/>
          </w:tcPr>
          <w:p w14:paraId="5E097A06" w14:textId="1353298A" w:rsidR="004E4293" w:rsidRPr="00064288" w:rsidRDefault="004E4293" w:rsidP="00C17072">
            <w:pPr>
              <w:contextualSpacing/>
              <w:rPr>
                <w:rFonts w:eastAsia="Times New Roman" w:cs="Times New Roman"/>
              </w:rPr>
            </w:pPr>
            <w:r w:rsidRPr="00064288">
              <w:rPr>
                <w:rFonts w:eastAsia="Times New Roman" w:cs="Times New Roman"/>
              </w:rPr>
              <w:t xml:space="preserve">Is the grate constructed of parallel bars which are spaced so that it is not possible for a person’s hand to </w:t>
            </w:r>
            <w:r w:rsidR="006E1A15">
              <w:rPr>
                <w:rFonts w:eastAsia="Times New Roman" w:cs="Times New Roman"/>
              </w:rPr>
              <w:t>reach the danger area of the agitator and valve gear</w:t>
            </w:r>
            <w:r w:rsidRPr="00064288">
              <w:rPr>
                <w:rFonts w:eastAsia="Times New Roman" w:cs="Times New Roman"/>
              </w:rPr>
              <w:t>?</w:t>
            </w:r>
            <w:r>
              <w:rPr>
                <w:rFonts w:eastAsia="Times New Roman" w:cs="Times New Roman"/>
              </w:rPr>
              <w:br/>
            </w:r>
          </w:p>
        </w:tc>
      </w:tr>
    </w:tbl>
    <w:p w14:paraId="717D8E0F" w14:textId="77777777" w:rsidR="00064288" w:rsidRPr="00064288" w:rsidRDefault="00064288"/>
    <w:p w14:paraId="3E5D4F66" w14:textId="4765DF68" w:rsidR="00064288" w:rsidRDefault="00064288" w:rsidP="00064288">
      <w:pPr>
        <w:pStyle w:val="Heading1"/>
        <w:numPr>
          <w:ilvl w:val="0"/>
          <w:numId w:val="0"/>
        </w:numPr>
      </w:pPr>
      <w:bookmarkStart w:id="350" w:name="_Toc87868347"/>
      <w:r>
        <w:lastRenderedPageBreak/>
        <w:t xml:space="preserve">Appendix </w:t>
      </w:r>
      <w:r w:rsidR="005010CD">
        <w:t>B</w:t>
      </w:r>
      <w:r>
        <w:t xml:space="preserve"> – Concrete pumping</w:t>
      </w:r>
      <w:bookmarkEnd w:id="350"/>
    </w:p>
    <w:p w14:paraId="0F04D5CB" w14:textId="5CA8B4DE" w:rsidR="00AB7F55" w:rsidRPr="00C71F17" w:rsidRDefault="00AB7F55" w:rsidP="00D52089">
      <w:r w:rsidRPr="008C0DCD">
        <w:t xml:space="preserve">This table provides useful information on </w:t>
      </w:r>
      <w:r>
        <w:t>managing health and safety risks when pumping concrete. This list is not exhaustive.</w:t>
      </w:r>
    </w:p>
    <w:p w14:paraId="26613963" w14:textId="77777777" w:rsidR="00064288" w:rsidRPr="004C0F5F" w:rsidRDefault="00064288" w:rsidP="00D52089"/>
    <w:tbl>
      <w:tblPr>
        <w:tblStyle w:val="TableGrid4"/>
        <w:tblW w:w="0" w:type="auto"/>
        <w:tblLook w:val="04A0" w:firstRow="1" w:lastRow="0" w:firstColumn="1" w:lastColumn="0" w:noHBand="0" w:noVBand="1"/>
      </w:tblPr>
      <w:tblGrid>
        <w:gridCol w:w="846"/>
        <w:gridCol w:w="8170"/>
      </w:tblGrid>
      <w:tr w:rsidR="00064288" w:rsidRPr="00064288" w14:paraId="2CBAE92C" w14:textId="77777777" w:rsidTr="006A7629">
        <w:tc>
          <w:tcPr>
            <w:tcW w:w="846" w:type="dxa"/>
          </w:tcPr>
          <w:p w14:paraId="3E056E2F" w14:textId="77777777" w:rsidR="00064288" w:rsidRPr="00064288" w:rsidRDefault="00064288" w:rsidP="00064288">
            <w:pPr>
              <w:rPr>
                <w:rFonts w:eastAsia="Calibri" w:cs="Times New Roman"/>
              </w:rPr>
            </w:pPr>
          </w:p>
        </w:tc>
        <w:tc>
          <w:tcPr>
            <w:tcW w:w="8170" w:type="dxa"/>
          </w:tcPr>
          <w:p w14:paraId="7160E194" w14:textId="786D3C57" w:rsidR="00064288" w:rsidRPr="00064288" w:rsidRDefault="00064288" w:rsidP="00064288">
            <w:pPr>
              <w:rPr>
                <w:rFonts w:eastAsia="Calibri" w:cs="Times New Roman"/>
              </w:rPr>
            </w:pPr>
            <w:r w:rsidRPr="00064288">
              <w:rPr>
                <w:rFonts w:eastAsia="Calibri" w:cs="Times New Roman"/>
              </w:rPr>
              <w:t xml:space="preserve">Is </w:t>
            </w:r>
            <w:r w:rsidR="004C724D">
              <w:rPr>
                <w:rFonts w:eastAsia="Calibri" w:cs="Times New Roman"/>
              </w:rPr>
              <w:t xml:space="preserve">only </w:t>
            </w:r>
            <w:r w:rsidRPr="00064288">
              <w:rPr>
                <w:rFonts w:eastAsia="Calibri" w:cs="Times New Roman"/>
              </w:rPr>
              <w:t>the line hand located directly under the boom?</w:t>
            </w:r>
            <w:r w:rsidRPr="00064288">
              <w:rPr>
                <w:rFonts w:eastAsia="Calibri" w:cs="Times New Roman"/>
              </w:rPr>
              <w:br/>
            </w:r>
            <w:r w:rsidRPr="00064288">
              <w:rPr>
                <w:rFonts w:eastAsia="Calibri" w:cs="Times New Roman"/>
              </w:rPr>
              <w:br/>
            </w:r>
            <w:r w:rsidRPr="00D52089">
              <w:rPr>
                <w:rFonts w:eastAsia="Calibri" w:cs="Times New Roman"/>
                <w:i/>
                <w:iCs/>
              </w:rPr>
              <w:t xml:space="preserve">This is needed to effectively move the concrete placing boom’s drop hose. Only the line hand </w:t>
            </w:r>
            <w:r w:rsidR="004C724D">
              <w:rPr>
                <w:rFonts w:eastAsia="Calibri" w:cs="Times New Roman"/>
                <w:i/>
                <w:iCs/>
              </w:rPr>
              <w:t>can</w:t>
            </w:r>
            <w:r w:rsidRPr="00D52089">
              <w:rPr>
                <w:rFonts w:eastAsia="Calibri" w:cs="Times New Roman"/>
                <w:i/>
                <w:iCs/>
              </w:rPr>
              <w:t xml:space="preserve"> be directly under the concrete placing boom.</w:t>
            </w:r>
            <w:r w:rsidR="004C724D">
              <w:rPr>
                <w:rFonts w:eastAsia="Calibri" w:cs="Times New Roman"/>
                <w:i/>
                <w:iCs/>
              </w:rPr>
              <w:t xml:space="preserve"> However, the time spent under the raised boom can often be reduced by manoeuvring the hose from the side to avoid working directly under a raised boom.</w:t>
            </w:r>
            <w:r>
              <w:rPr>
                <w:rFonts w:eastAsia="Calibri" w:cs="Times New Roman"/>
              </w:rPr>
              <w:br/>
            </w:r>
            <w:r w:rsidRPr="00064288">
              <w:rPr>
                <w:rFonts w:eastAsia="Calibri" w:cs="Times New Roman"/>
              </w:rPr>
              <w:t xml:space="preserve"> </w:t>
            </w:r>
          </w:p>
        </w:tc>
      </w:tr>
      <w:tr w:rsidR="00064288" w:rsidRPr="00064288" w14:paraId="26EC7778" w14:textId="77777777" w:rsidTr="006A7629">
        <w:tc>
          <w:tcPr>
            <w:tcW w:w="846" w:type="dxa"/>
          </w:tcPr>
          <w:p w14:paraId="199000F2" w14:textId="77777777" w:rsidR="00064288" w:rsidRPr="00064288" w:rsidRDefault="00064288" w:rsidP="00064288">
            <w:pPr>
              <w:rPr>
                <w:rFonts w:eastAsia="Calibri" w:cs="Times New Roman"/>
              </w:rPr>
            </w:pPr>
          </w:p>
        </w:tc>
        <w:tc>
          <w:tcPr>
            <w:tcW w:w="8170" w:type="dxa"/>
          </w:tcPr>
          <w:p w14:paraId="44811416" w14:textId="4CAB4E7C" w:rsidR="00064288" w:rsidRPr="00064288" w:rsidRDefault="00064288" w:rsidP="00064288">
            <w:pPr>
              <w:rPr>
                <w:rFonts w:eastAsia="Calibri" w:cs="Times New Roman"/>
              </w:rPr>
            </w:pPr>
            <w:r w:rsidRPr="00064288">
              <w:rPr>
                <w:rFonts w:eastAsia="Calibri" w:cs="Times New Roman"/>
              </w:rPr>
              <w:t>Have you checked the delivery hose for damage prior to it being fitted?</w:t>
            </w:r>
            <w:r>
              <w:rPr>
                <w:rFonts w:eastAsia="Calibri" w:cs="Times New Roman"/>
              </w:rPr>
              <w:br/>
            </w:r>
          </w:p>
        </w:tc>
      </w:tr>
      <w:tr w:rsidR="00064288" w:rsidRPr="00064288" w14:paraId="5A49B9AA" w14:textId="77777777" w:rsidTr="006A7629">
        <w:tc>
          <w:tcPr>
            <w:tcW w:w="846" w:type="dxa"/>
          </w:tcPr>
          <w:p w14:paraId="58B00A83" w14:textId="77777777" w:rsidR="00064288" w:rsidRPr="00064288" w:rsidRDefault="00064288" w:rsidP="00064288">
            <w:pPr>
              <w:rPr>
                <w:rFonts w:eastAsia="Calibri" w:cs="Times New Roman"/>
              </w:rPr>
            </w:pPr>
          </w:p>
        </w:tc>
        <w:tc>
          <w:tcPr>
            <w:tcW w:w="8170" w:type="dxa"/>
          </w:tcPr>
          <w:p w14:paraId="74902E36" w14:textId="3ADA18D3" w:rsidR="00064288" w:rsidRPr="00064288" w:rsidRDefault="00064288" w:rsidP="00064288">
            <w:pPr>
              <w:rPr>
                <w:rFonts w:eastAsia="Calibri" w:cs="Times New Roman"/>
              </w:rPr>
            </w:pPr>
            <w:r w:rsidRPr="00064288">
              <w:rPr>
                <w:rFonts w:eastAsia="Calibri" w:cs="Times New Roman"/>
              </w:rPr>
              <w:t>Where the delivery hose is positioned over or above any working or public area, has it been fitted with a suitable stop at the outlet end?</w:t>
            </w:r>
            <w:r>
              <w:rPr>
                <w:rFonts w:eastAsia="Calibri" w:cs="Times New Roman"/>
              </w:rPr>
              <w:br/>
            </w:r>
          </w:p>
        </w:tc>
      </w:tr>
      <w:tr w:rsidR="00064288" w:rsidRPr="00064288" w14:paraId="23DCDDF1" w14:textId="77777777" w:rsidTr="006A7629">
        <w:tc>
          <w:tcPr>
            <w:tcW w:w="846" w:type="dxa"/>
          </w:tcPr>
          <w:p w14:paraId="596485E6" w14:textId="77777777" w:rsidR="00064288" w:rsidRPr="00064288" w:rsidRDefault="00064288" w:rsidP="00064288">
            <w:pPr>
              <w:rPr>
                <w:rFonts w:eastAsia="Calibri" w:cs="Times New Roman"/>
              </w:rPr>
            </w:pPr>
          </w:p>
        </w:tc>
        <w:tc>
          <w:tcPr>
            <w:tcW w:w="8170" w:type="dxa"/>
          </w:tcPr>
          <w:p w14:paraId="0071ABEA" w14:textId="5BF7307D" w:rsidR="00064288" w:rsidRPr="00064288" w:rsidRDefault="00064288" w:rsidP="00064288">
            <w:pPr>
              <w:rPr>
                <w:rFonts w:eastAsia="Calibri" w:cs="Times New Roman"/>
              </w:rPr>
            </w:pPr>
            <w:r w:rsidRPr="00064288">
              <w:rPr>
                <w:rFonts w:eastAsia="Calibri" w:cs="Times New Roman"/>
              </w:rPr>
              <w:t>Have you avoided damage to the hose during use?</w:t>
            </w:r>
            <w:r>
              <w:rPr>
                <w:rFonts w:eastAsia="Calibri" w:cs="Times New Roman"/>
              </w:rPr>
              <w:br/>
            </w:r>
          </w:p>
        </w:tc>
      </w:tr>
      <w:tr w:rsidR="00064288" w:rsidRPr="00064288" w14:paraId="78149A46" w14:textId="77777777" w:rsidTr="006A7629">
        <w:tc>
          <w:tcPr>
            <w:tcW w:w="846" w:type="dxa"/>
          </w:tcPr>
          <w:p w14:paraId="6B3B274A" w14:textId="77777777" w:rsidR="00064288" w:rsidRPr="00064288" w:rsidRDefault="00064288" w:rsidP="00064288">
            <w:pPr>
              <w:rPr>
                <w:rFonts w:eastAsia="Calibri" w:cs="Times New Roman"/>
              </w:rPr>
            </w:pPr>
          </w:p>
        </w:tc>
        <w:tc>
          <w:tcPr>
            <w:tcW w:w="8170" w:type="dxa"/>
          </w:tcPr>
          <w:p w14:paraId="575F24D3" w14:textId="350C2372" w:rsidR="00064288" w:rsidRPr="00064288" w:rsidRDefault="00064288" w:rsidP="00064288">
            <w:pPr>
              <w:rPr>
                <w:rFonts w:eastAsia="Calibri" w:cs="Times New Roman"/>
              </w:rPr>
            </w:pPr>
            <w:r w:rsidRPr="00064288">
              <w:rPr>
                <w:rFonts w:eastAsia="Calibri" w:cs="Times New Roman"/>
              </w:rPr>
              <w:t xml:space="preserve">Have you ensured the delivery hose fitting on the boom pump is secured in position by a safety chain, </w:t>
            </w:r>
            <w:proofErr w:type="gramStart"/>
            <w:r w:rsidRPr="00064288">
              <w:rPr>
                <w:rFonts w:eastAsia="Calibri" w:cs="Times New Roman"/>
              </w:rPr>
              <w:t>sling</w:t>
            </w:r>
            <w:proofErr w:type="gramEnd"/>
            <w:r w:rsidRPr="00064288">
              <w:rPr>
                <w:rFonts w:eastAsia="Calibri" w:cs="Times New Roman"/>
              </w:rPr>
              <w:t xml:space="preserve"> or other retaining device?</w:t>
            </w:r>
            <w:r>
              <w:rPr>
                <w:rFonts w:eastAsia="Calibri" w:cs="Times New Roman"/>
              </w:rPr>
              <w:br/>
            </w:r>
          </w:p>
        </w:tc>
      </w:tr>
      <w:tr w:rsidR="00064288" w:rsidRPr="00064288" w14:paraId="4F0FCF1C" w14:textId="77777777" w:rsidTr="006A7629">
        <w:tc>
          <w:tcPr>
            <w:tcW w:w="846" w:type="dxa"/>
          </w:tcPr>
          <w:p w14:paraId="496F77A6" w14:textId="77777777" w:rsidR="00064288" w:rsidRPr="00064288" w:rsidRDefault="00064288" w:rsidP="00064288">
            <w:pPr>
              <w:rPr>
                <w:rFonts w:eastAsia="Calibri" w:cs="Times New Roman"/>
              </w:rPr>
            </w:pPr>
          </w:p>
        </w:tc>
        <w:tc>
          <w:tcPr>
            <w:tcW w:w="8170" w:type="dxa"/>
          </w:tcPr>
          <w:p w14:paraId="544DFDD6" w14:textId="2DB8A5CE" w:rsidR="00064288" w:rsidRPr="00064288" w:rsidRDefault="00064288" w:rsidP="00064288">
            <w:pPr>
              <w:rPr>
                <w:rFonts w:eastAsia="Calibri" w:cs="Times New Roman"/>
              </w:rPr>
            </w:pPr>
            <w:r w:rsidRPr="00064288">
              <w:rPr>
                <w:rFonts w:eastAsia="Calibri" w:cs="Times New Roman"/>
              </w:rPr>
              <w:t>Are you using a delivery hose that has a pressure rating to accommodate the pumping concrete pressure?</w:t>
            </w:r>
            <w:r>
              <w:rPr>
                <w:rFonts w:eastAsia="Calibri" w:cs="Times New Roman"/>
              </w:rPr>
              <w:br/>
            </w:r>
          </w:p>
        </w:tc>
      </w:tr>
      <w:tr w:rsidR="00064288" w:rsidRPr="00064288" w14:paraId="019CEBB6" w14:textId="77777777" w:rsidTr="006A7629">
        <w:tc>
          <w:tcPr>
            <w:tcW w:w="846" w:type="dxa"/>
          </w:tcPr>
          <w:p w14:paraId="2C89533E" w14:textId="77777777" w:rsidR="00064288" w:rsidRPr="00064288" w:rsidRDefault="00064288" w:rsidP="00064288">
            <w:pPr>
              <w:rPr>
                <w:rFonts w:eastAsia="Calibri" w:cs="Times New Roman"/>
              </w:rPr>
            </w:pPr>
          </w:p>
        </w:tc>
        <w:tc>
          <w:tcPr>
            <w:tcW w:w="8170" w:type="dxa"/>
          </w:tcPr>
          <w:p w14:paraId="2B4B44D8" w14:textId="1FBD9E10" w:rsidR="00064288" w:rsidRPr="00064288" w:rsidRDefault="00064288" w:rsidP="00064288">
            <w:pPr>
              <w:rPr>
                <w:rFonts w:eastAsia="Calibri" w:cs="Times New Roman"/>
              </w:rPr>
            </w:pPr>
            <w:r w:rsidRPr="00064288">
              <w:rPr>
                <w:rFonts w:eastAsia="Calibri" w:cs="Times New Roman"/>
              </w:rPr>
              <w:t>Have you followed manufacturer’s requirements on the maximum size and length of hose that may be suspended?</w:t>
            </w:r>
            <w:r>
              <w:rPr>
                <w:rFonts w:eastAsia="Calibri" w:cs="Times New Roman"/>
              </w:rPr>
              <w:br/>
            </w:r>
          </w:p>
        </w:tc>
      </w:tr>
      <w:tr w:rsidR="00064288" w:rsidRPr="00064288" w14:paraId="55961B22" w14:textId="77777777" w:rsidTr="006A7629">
        <w:tc>
          <w:tcPr>
            <w:tcW w:w="846" w:type="dxa"/>
          </w:tcPr>
          <w:p w14:paraId="7C0B6567" w14:textId="77777777" w:rsidR="00064288" w:rsidRPr="00064288" w:rsidRDefault="00064288" w:rsidP="00064288">
            <w:pPr>
              <w:rPr>
                <w:rFonts w:eastAsia="Calibri" w:cs="Times New Roman"/>
              </w:rPr>
            </w:pPr>
          </w:p>
        </w:tc>
        <w:tc>
          <w:tcPr>
            <w:tcW w:w="8170" w:type="dxa"/>
          </w:tcPr>
          <w:p w14:paraId="5C3E1AC7" w14:textId="48659791" w:rsidR="00064288" w:rsidRPr="00064288" w:rsidRDefault="00064288" w:rsidP="00064288">
            <w:pPr>
              <w:rPr>
                <w:rFonts w:eastAsia="Calibri" w:cs="Times New Roman"/>
              </w:rPr>
            </w:pPr>
            <w:r w:rsidRPr="00064288">
              <w:rPr>
                <w:rFonts w:eastAsia="Calibri" w:cs="Times New Roman"/>
              </w:rPr>
              <w:t>Are reducers being used as per the manufacturer’s recommendations to avoid overload of the delivery hose or other parts of the unit?</w:t>
            </w:r>
            <w:r>
              <w:rPr>
                <w:rFonts w:eastAsia="Calibri" w:cs="Times New Roman"/>
              </w:rPr>
              <w:br/>
            </w:r>
          </w:p>
        </w:tc>
      </w:tr>
      <w:tr w:rsidR="00064288" w:rsidRPr="00064288" w14:paraId="33BFDA3B" w14:textId="77777777" w:rsidTr="006A7629">
        <w:tc>
          <w:tcPr>
            <w:tcW w:w="846" w:type="dxa"/>
          </w:tcPr>
          <w:p w14:paraId="7A9BD531" w14:textId="77777777" w:rsidR="00064288" w:rsidRPr="00064288" w:rsidRDefault="00064288" w:rsidP="00064288">
            <w:pPr>
              <w:rPr>
                <w:rFonts w:eastAsia="Calibri" w:cs="Times New Roman"/>
              </w:rPr>
            </w:pPr>
          </w:p>
        </w:tc>
        <w:tc>
          <w:tcPr>
            <w:tcW w:w="8170" w:type="dxa"/>
          </w:tcPr>
          <w:p w14:paraId="474EC3F1" w14:textId="7C7461A6" w:rsidR="00064288" w:rsidRPr="00064288" w:rsidRDefault="00064288" w:rsidP="00064288">
            <w:pPr>
              <w:rPr>
                <w:rFonts w:eastAsia="Calibri" w:cs="Times New Roman"/>
              </w:rPr>
            </w:pPr>
            <w:r w:rsidRPr="00064288">
              <w:rPr>
                <w:rFonts w:eastAsia="Calibri" w:cs="Times New Roman"/>
              </w:rPr>
              <w:t>Is the line hand wearing suitable eye protection (</w:t>
            </w:r>
            <w:proofErr w:type="gramStart"/>
            <w:r w:rsidRPr="00064288">
              <w:rPr>
                <w:rFonts w:eastAsia="Calibri" w:cs="Times New Roman"/>
              </w:rPr>
              <w:t>i.e.</w:t>
            </w:r>
            <w:proofErr w:type="gramEnd"/>
            <w:r w:rsidRPr="00064288">
              <w:rPr>
                <w:rFonts w:eastAsia="Calibri" w:cs="Times New Roman"/>
              </w:rPr>
              <w:t xml:space="preserve"> complying with AS/NZS 1336 Eye and face protection guidelines)?</w:t>
            </w:r>
            <w:r>
              <w:rPr>
                <w:rFonts w:eastAsia="Calibri" w:cs="Times New Roman"/>
              </w:rPr>
              <w:br/>
            </w:r>
          </w:p>
        </w:tc>
      </w:tr>
    </w:tbl>
    <w:p w14:paraId="587C854E" w14:textId="3C12E0B8" w:rsidR="00064288" w:rsidRDefault="00064288" w:rsidP="00064288"/>
    <w:p w14:paraId="76C75192" w14:textId="7150A1BB" w:rsidR="00F63EEA" w:rsidRDefault="00F63EEA">
      <w:pPr>
        <w:spacing w:after="200" w:line="276" w:lineRule="auto"/>
      </w:pPr>
      <w:r>
        <w:br w:type="page"/>
      </w:r>
    </w:p>
    <w:p w14:paraId="7C4E1406" w14:textId="53A32326" w:rsidR="00064288" w:rsidRDefault="00064288" w:rsidP="00064288">
      <w:pPr>
        <w:pStyle w:val="Heading1"/>
        <w:numPr>
          <w:ilvl w:val="0"/>
          <w:numId w:val="0"/>
        </w:numPr>
      </w:pPr>
      <w:bookmarkStart w:id="351" w:name="_Toc87868348"/>
      <w:r>
        <w:lastRenderedPageBreak/>
        <w:t xml:space="preserve">Appendix </w:t>
      </w:r>
      <w:r w:rsidR="005010CD">
        <w:t>C</w:t>
      </w:r>
      <w:r>
        <w:t xml:space="preserve"> – Minimising the risk of hose whip</w:t>
      </w:r>
      <w:bookmarkEnd w:id="351"/>
    </w:p>
    <w:p w14:paraId="1460AF1B" w14:textId="30FFB3FD" w:rsidR="00774646" w:rsidRPr="00C71F17" w:rsidRDefault="00774646" w:rsidP="00D52089">
      <w:r w:rsidRPr="008C0DCD">
        <w:t xml:space="preserve">This table provides useful information on </w:t>
      </w:r>
      <w:r>
        <w:t>managing health and safety risks of concrete pumping through minimising the likelihood of hose whip. This list is not exhaustive.</w:t>
      </w:r>
      <w:r>
        <w:br/>
      </w:r>
    </w:p>
    <w:tbl>
      <w:tblPr>
        <w:tblStyle w:val="TableGrid5"/>
        <w:tblW w:w="0" w:type="auto"/>
        <w:tblLook w:val="04A0" w:firstRow="1" w:lastRow="0" w:firstColumn="1" w:lastColumn="0" w:noHBand="0" w:noVBand="1"/>
      </w:tblPr>
      <w:tblGrid>
        <w:gridCol w:w="988"/>
        <w:gridCol w:w="8028"/>
      </w:tblGrid>
      <w:tr w:rsidR="00064288" w:rsidRPr="00064288" w14:paraId="6D7922A9" w14:textId="77777777" w:rsidTr="006A7629">
        <w:tc>
          <w:tcPr>
            <w:tcW w:w="988" w:type="dxa"/>
          </w:tcPr>
          <w:p w14:paraId="1B822219" w14:textId="77777777" w:rsidR="00064288" w:rsidRPr="00064288" w:rsidRDefault="00064288" w:rsidP="00064288">
            <w:pPr>
              <w:contextualSpacing/>
              <w:rPr>
                <w:rFonts w:eastAsia="Times New Roman" w:cs="Times New Roman"/>
              </w:rPr>
            </w:pPr>
          </w:p>
        </w:tc>
        <w:tc>
          <w:tcPr>
            <w:tcW w:w="8028" w:type="dxa"/>
          </w:tcPr>
          <w:p w14:paraId="6A62DB04" w14:textId="17D3248E" w:rsidR="00064288" w:rsidRPr="00064288" w:rsidRDefault="00064288" w:rsidP="00064288">
            <w:pPr>
              <w:contextualSpacing/>
              <w:rPr>
                <w:rFonts w:eastAsia="Times New Roman" w:cs="Times New Roman"/>
              </w:rPr>
            </w:pPr>
            <w:r w:rsidRPr="00064288">
              <w:rPr>
                <w:rFonts w:eastAsia="Times New Roman" w:cs="Times New Roman"/>
              </w:rPr>
              <w:t>Have you ensured you only pump concrete that is a pumpable mix as specified by the concrete supplier?</w:t>
            </w:r>
            <w:r w:rsidRPr="00064288">
              <w:rPr>
                <w:rFonts w:eastAsia="Times New Roman" w:cs="Times New Roman"/>
              </w:rPr>
              <w:br/>
            </w:r>
            <w:r w:rsidRPr="00064288">
              <w:rPr>
                <w:rFonts w:eastAsia="Times New Roman" w:cs="Times New Roman"/>
              </w:rPr>
              <w:br/>
            </w:r>
            <w:r w:rsidRPr="00D52089">
              <w:rPr>
                <w:rFonts w:eastAsia="Times New Roman" w:cs="Times New Roman"/>
                <w:i/>
                <w:iCs/>
              </w:rPr>
              <w:t>Other types of concrete can block the line and cause hose whip</w:t>
            </w:r>
            <w:r>
              <w:rPr>
                <w:rFonts w:eastAsia="Times New Roman" w:cs="Times New Roman"/>
              </w:rPr>
              <w:br/>
            </w:r>
          </w:p>
        </w:tc>
      </w:tr>
      <w:tr w:rsidR="00064288" w:rsidRPr="00064288" w14:paraId="7BF2F666" w14:textId="77777777" w:rsidTr="006A7629">
        <w:tc>
          <w:tcPr>
            <w:tcW w:w="988" w:type="dxa"/>
          </w:tcPr>
          <w:p w14:paraId="5B33910C" w14:textId="77777777" w:rsidR="00064288" w:rsidRPr="00064288" w:rsidRDefault="00064288" w:rsidP="00064288">
            <w:pPr>
              <w:contextualSpacing/>
              <w:rPr>
                <w:rFonts w:eastAsia="Times New Roman" w:cs="Times New Roman"/>
              </w:rPr>
            </w:pPr>
          </w:p>
        </w:tc>
        <w:tc>
          <w:tcPr>
            <w:tcW w:w="8028" w:type="dxa"/>
          </w:tcPr>
          <w:p w14:paraId="645069AD" w14:textId="1A2E09D2" w:rsidR="00064288" w:rsidRPr="00064288" w:rsidRDefault="00064288" w:rsidP="00064288">
            <w:pPr>
              <w:contextualSpacing/>
              <w:rPr>
                <w:rFonts w:eastAsia="Times New Roman" w:cs="Times New Roman"/>
              </w:rPr>
            </w:pPr>
            <w:r w:rsidRPr="00064288">
              <w:rPr>
                <w:rFonts w:eastAsia="Times New Roman" w:cs="Times New Roman"/>
              </w:rPr>
              <w:t>Have you ensured that concrete has not solidified in the line?</w:t>
            </w:r>
            <w:r>
              <w:rPr>
                <w:rFonts w:eastAsia="Times New Roman" w:cs="Times New Roman"/>
              </w:rPr>
              <w:br/>
            </w:r>
          </w:p>
        </w:tc>
      </w:tr>
      <w:tr w:rsidR="00064288" w:rsidRPr="00064288" w14:paraId="63C102E7" w14:textId="77777777" w:rsidTr="006A7629">
        <w:tc>
          <w:tcPr>
            <w:tcW w:w="988" w:type="dxa"/>
          </w:tcPr>
          <w:p w14:paraId="32E39E1E" w14:textId="77777777" w:rsidR="00064288" w:rsidRPr="00064288" w:rsidRDefault="00064288" w:rsidP="00064288">
            <w:pPr>
              <w:contextualSpacing/>
              <w:rPr>
                <w:rFonts w:eastAsia="Times New Roman" w:cs="Times New Roman"/>
              </w:rPr>
            </w:pPr>
          </w:p>
        </w:tc>
        <w:tc>
          <w:tcPr>
            <w:tcW w:w="8028" w:type="dxa"/>
          </w:tcPr>
          <w:p w14:paraId="6135B080" w14:textId="4829AACF" w:rsidR="00064288" w:rsidRPr="00064288" w:rsidRDefault="00064288" w:rsidP="00064288">
            <w:pPr>
              <w:contextualSpacing/>
              <w:rPr>
                <w:rFonts w:eastAsia="Times New Roman" w:cs="Times New Roman"/>
              </w:rPr>
            </w:pPr>
            <w:r w:rsidRPr="00064288">
              <w:rPr>
                <w:rFonts w:eastAsia="Times New Roman" w:cs="Times New Roman"/>
              </w:rPr>
              <w:t xml:space="preserve">Are you using </w:t>
            </w:r>
            <w:r w:rsidR="00323D73">
              <w:rPr>
                <w:rFonts w:eastAsia="Times New Roman" w:cs="Times New Roman"/>
              </w:rPr>
              <w:t>appropriately</w:t>
            </w:r>
            <w:r w:rsidR="00323D73" w:rsidRPr="00064288">
              <w:rPr>
                <w:rFonts w:eastAsia="Times New Roman" w:cs="Times New Roman"/>
              </w:rPr>
              <w:t xml:space="preserve"> </w:t>
            </w:r>
            <w:r w:rsidRPr="00064288">
              <w:rPr>
                <w:rFonts w:eastAsia="Times New Roman" w:cs="Times New Roman"/>
              </w:rPr>
              <w:t>trained operators?</w:t>
            </w:r>
            <w:r>
              <w:rPr>
                <w:rFonts w:eastAsia="Times New Roman" w:cs="Times New Roman"/>
              </w:rPr>
              <w:br/>
            </w:r>
          </w:p>
        </w:tc>
      </w:tr>
      <w:tr w:rsidR="00064288" w:rsidRPr="00064288" w14:paraId="1FB33A0B" w14:textId="77777777" w:rsidTr="006A7629">
        <w:tc>
          <w:tcPr>
            <w:tcW w:w="988" w:type="dxa"/>
          </w:tcPr>
          <w:p w14:paraId="7E99410A" w14:textId="77777777" w:rsidR="00064288" w:rsidRPr="00064288" w:rsidRDefault="00064288" w:rsidP="00064288">
            <w:pPr>
              <w:contextualSpacing/>
              <w:rPr>
                <w:rFonts w:eastAsia="Times New Roman" w:cs="Times New Roman"/>
              </w:rPr>
            </w:pPr>
          </w:p>
        </w:tc>
        <w:tc>
          <w:tcPr>
            <w:tcW w:w="8028" w:type="dxa"/>
          </w:tcPr>
          <w:p w14:paraId="586116C4" w14:textId="4ACC3C17" w:rsidR="00064288" w:rsidRPr="00064288" w:rsidRDefault="00064288" w:rsidP="00064288">
            <w:pPr>
              <w:contextualSpacing/>
              <w:rPr>
                <w:rFonts w:eastAsia="Times New Roman" w:cs="Times New Roman"/>
              </w:rPr>
            </w:pPr>
            <w:r w:rsidRPr="00064288">
              <w:rPr>
                <w:rFonts w:eastAsia="Times New Roman" w:cs="Times New Roman"/>
              </w:rPr>
              <w:t>Have you started the pump up slowly?</w:t>
            </w:r>
            <w:r>
              <w:rPr>
                <w:rFonts w:eastAsia="Times New Roman" w:cs="Times New Roman"/>
              </w:rPr>
              <w:br/>
            </w:r>
          </w:p>
        </w:tc>
      </w:tr>
      <w:tr w:rsidR="00064288" w:rsidRPr="00064288" w14:paraId="5DAB6EED" w14:textId="77777777" w:rsidTr="006A7629">
        <w:tc>
          <w:tcPr>
            <w:tcW w:w="988" w:type="dxa"/>
          </w:tcPr>
          <w:p w14:paraId="39C66D7F" w14:textId="77777777" w:rsidR="00064288" w:rsidRPr="00064288" w:rsidRDefault="00064288" w:rsidP="00064288">
            <w:pPr>
              <w:contextualSpacing/>
              <w:rPr>
                <w:rFonts w:eastAsia="Times New Roman" w:cs="Times New Roman"/>
              </w:rPr>
            </w:pPr>
          </w:p>
        </w:tc>
        <w:tc>
          <w:tcPr>
            <w:tcW w:w="8028" w:type="dxa"/>
          </w:tcPr>
          <w:p w14:paraId="0C636F24" w14:textId="182A18CC" w:rsidR="00064288" w:rsidRPr="00064288" w:rsidRDefault="00064288" w:rsidP="00064288">
            <w:pPr>
              <w:contextualSpacing/>
              <w:rPr>
                <w:rFonts w:eastAsia="Times New Roman" w:cs="Times New Roman"/>
              </w:rPr>
            </w:pPr>
            <w:r w:rsidRPr="00064288">
              <w:rPr>
                <w:rFonts w:eastAsia="Times New Roman" w:cs="Times New Roman"/>
              </w:rPr>
              <w:t>Have you ensured you are not using a rubber delivery hose with metal fittings attached to the free end?</w:t>
            </w:r>
            <w:r>
              <w:rPr>
                <w:rFonts w:eastAsia="Times New Roman" w:cs="Times New Roman"/>
              </w:rPr>
              <w:br/>
            </w:r>
          </w:p>
        </w:tc>
      </w:tr>
      <w:tr w:rsidR="00064288" w:rsidRPr="00064288" w14:paraId="79015E7F" w14:textId="77777777" w:rsidTr="006A7629">
        <w:tc>
          <w:tcPr>
            <w:tcW w:w="988" w:type="dxa"/>
          </w:tcPr>
          <w:p w14:paraId="14CB5271" w14:textId="77777777" w:rsidR="00064288" w:rsidRPr="00064288" w:rsidRDefault="00064288" w:rsidP="00064288">
            <w:pPr>
              <w:contextualSpacing/>
              <w:rPr>
                <w:rFonts w:eastAsia="Times New Roman" w:cs="Times New Roman"/>
              </w:rPr>
            </w:pPr>
          </w:p>
        </w:tc>
        <w:tc>
          <w:tcPr>
            <w:tcW w:w="8028" w:type="dxa"/>
          </w:tcPr>
          <w:p w14:paraId="57267272" w14:textId="220606CE" w:rsidR="00064288" w:rsidRPr="00064288" w:rsidRDefault="00064288" w:rsidP="00064288">
            <w:pPr>
              <w:contextualSpacing/>
              <w:rPr>
                <w:rFonts w:eastAsia="Times New Roman" w:cs="Times New Roman"/>
              </w:rPr>
            </w:pPr>
            <w:r w:rsidRPr="00064288">
              <w:rPr>
                <w:rFonts w:eastAsia="Times New Roman" w:cs="Times New Roman"/>
              </w:rPr>
              <w:t>Have you set up an exclusion zone?</w:t>
            </w:r>
            <w:r>
              <w:rPr>
                <w:rFonts w:eastAsia="Times New Roman" w:cs="Times New Roman"/>
              </w:rPr>
              <w:br/>
            </w:r>
          </w:p>
        </w:tc>
      </w:tr>
      <w:tr w:rsidR="00064288" w:rsidRPr="00064288" w14:paraId="445FB010" w14:textId="77777777" w:rsidTr="006A7629">
        <w:tc>
          <w:tcPr>
            <w:tcW w:w="988" w:type="dxa"/>
          </w:tcPr>
          <w:p w14:paraId="44931B3B" w14:textId="77777777" w:rsidR="00064288" w:rsidRPr="00064288" w:rsidRDefault="00064288" w:rsidP="00064288">
            <w:pPr>
              <w:contextualSpacing/>
              <w:rPr>
                <w:rFonts w:eastAsia="Times New Roman" w:cs="Times New Roman"/>
              </w:rPr>
            </w:pPr>
          </w:p>
        </w:tc>
        <w:tc>
          <w:tcPr>
            <w:tcW w:w="8028" w:type="dxa"/>
          </w:tcPr>
          <w:p w14:paraId="5A889241" w14:textId="5C3FC541" w:rsidR="00064288" w:rsidRPr="00064288" w:rsidRDefault="00064288" w:rsidP="00064288">
            <w:pPr>
              <w:contextualSpacing/>
              <w:rPr>
                <w:rFonts w:eastAsia="Times New Roman" w:cs="Times New Roman"/>
              </w:rPr>
            </w:pPr>
            <w:r w:rsidRPr="00064288">
              <w:rPr>
                <w:rFonts w:eastAsia="Times New Roman" w:cs="Times New Roman"/>
              </w:rPr>
              <w:t>Have you ensured you do not stretch the delivery hose to reach the pouring location?</w:t>
            </w:r>
            <w:r>
              <w:rPr>
                <w:rFonts w:eastAsia="Times New Roman" w:cs="Times New Roman"/>
              </w:rPr>
              <w:br/>
            </w:r>
          </w:p>
        </w:tc>
      </w:tr>
      <w:tr w:rsidR="00E15AF8" w:rsidRPr="00064288" w14:paraId="6759DADD" w14:textId="77777777" w:rsidTr="006A7629">
        <w:tc>
          <w:tcPr>
            <w:tcW w:w="988" w:type="dxa"/>
          </w:tcPr>
          <w:p w14:paraId="43066AA1" w14:textId="77777777" w:rsidR="00E15AF8" w:rsidRPr="00064288" w:rsidRDefault="00E15AF8" w:rsidP="00064288">
            <w:pPr>
              <w:contextualSpacing/>
              <w:rPr>
                <w:rFonts w:eastAsia="Times New Roman" w:cs="Times New Roman"/>
              </w:rPr>
            </w:pPr>
          </w:p>
        </w:tc>
        <w:tc>
          <w:tcPr>
            <w:tcW w:w="8028" w:type="dxa"/>
          </w:tcPr>
          <w:p w14:paraId="68357F19" w14:textId="228705D3" w:rsidR="00E15AF8" w:rsidRPr="00064288" w:rsidRDefault="00E15AF8" w:rsidP="00064288">
            <w:pPr>
              <w:contextualSpacing/>
              <w:rPr>
                <w:rFonts w:eastAsia="Times New Roman" w:cs="Times New Roman"/>
              </w:rPr>
            </w:pPr>
            <w:r w:rsidRPr="00E15AF8">
              <w:rPr>
                <w:rFonts w:eastAsia="Times New Roman" w:cs="Times New Roman"/>
              </w:rPr>
              <w:t xml:space="preserve">Are flexible hoses </w:t>
            </w:r>
            <w:proofErr w:type="gramStart"/>
            <w:r w:rsidRPr="00E15AF8">
              <w:rPr>
                <w:rFonts w:eastAsia="Times New Roman" w:cs="Times New Roman"/>
              </w:rPr>
              <w:t>on line</w:t>
            </w:r>
            <w:proofErr w:type="gramEnd"/>
            <w:r w:rsidRPr="00E15AF8">
              <w:rPr>
                <w:rFonts w:eastAsia="Times New Roman" w:cs="Times New Roman"/>
              </w:rPr>
              <w:t xml:space="preserve"> pumps secured in place when priming or clearing blockages?</w:t>
            </w:r>
          </w:p>
        </w:tc>
      </w:tr>
      <w:tr w:rsidR="00064288" w:rsidRPr="00064288" w14:paraId="67EB1A67" w14:textId="77777777" w:rsidTr="006A7629">
        <w:tc>
          <w:tcPr>
            <w:tcW w:w="988" w:type="dxa"/>
          </w:tcPr>
          <w:p w14:paraId="25F23799" w14:textId="77777777" w:rsidR="00064288" w:rsidRPr="00064288" w:rsidRDefault="00064288" w:rsidP="00064288">
            <w:pPr>
              <w:contextualSpacing/>
              <w:rPr>
                <w:rFonts w:eastAsia="Times New Roman" w:cs="Times New Roman"/>
              </w:rPr>
            </w:pPr>
          </w:p>
        </w:tc>
        <w:tc>
          <w:tcPr>
            <w:tcW w:w="8028" w:type="dxa"/>
          </w:tcPr>
          <w:p w14:paraId="584B9DA1" w14:textId="18C35E22" w:rsidR="00064288" w:rsidRPr="00064288" w:rsidRDefault="00064288" w:rsidP="00064288">
            <w:pPr>
              <w:contextualSpacing/>
              <w:rPr>
                <w:rFonts w:eastAsia="Times New Roman" w:cs="Times New Roman"/>
              </w:rPr>
            </w:pPr>
            <w:r w:rsidRPr="00064288">
              <w:rPr>
                <w:rFonts w:eastAsia="Times New Roman" w:cs="Times New Roman"/>
              </w:rPr>
              <w:t xml:space="preserve">Are workers wearing the appropriate PPE, including </w:t>
            </w:r>
            <w:r w:rsidR="009E5DE4">
              <w:rPr>
                <w:rFonts w:eastAsia="Times New Roman" w:cs="Times New Roman"/>
              </w:rPr>
              <w:t>safety helmets</w:t>
            </w:r>
            <w:r w:rsidRPr="00064288">
              <w:rPr>
                <w:rFonts w:eastAsia="Times New Roman" w:cs="Times New Roman"/>
              </w:rPr>
              <w:t>?</w:t>
            </w:r>
            <w:r>
              <w:rPr>
                <w:rFonts w:eastAsia="Times New Roman" w:cs="Times New Roman"/>
              </w:rPr>
              <w:br/>
            </w:r>
          </w:p>
        </w:tc>
      </w:tr>
      <w:tr w:rsidR="00064288" w:rsidRPr="00064288" w14:paraId="1E6A6AB2" w14:textId="77777777" w:rsidTr="006A7629">
        <w:tc>
          <w:tcPr>
            <w:tcW w:w="988" w:type="dxa"/>
          </w:tcPr>
          <w:p w14:paraId="4160D75B" w14:textId="77777777" w:rsidR="00064288" w:rsidRPr="00064288" w:rsidRDefault="00064288" w:rsidP="00064288">
            <w:pPr>
              <w:contextualSpacing/>
              <w:rPr>
                <w:rFonts w:eastAsia="Times New Roman" w:cs="Times New Roman"/>
              </w:rPr>
            </w:pPr>
          </w:p>
        </w:tc>
        <w:tc>
          <w:tcPr>
            <w:tcW w:w="8028" w:type="dxa"/>
          </w:tcPr>
          <w:p w14:paraId="3B329427" w14:textId="7B6FB878" w:rsidR="00064288" w:rsidRPr="00064288" w:rsidRDefault="00064288" w:rsidP="00064288">
            <w:pPr>
              <w:contextualSpacing/>
              <w:rPr>
                <w:rFonts w:eastAsia="Times New Roman" w:cs="Times New Roman"/>
              </w:rPr>
            </w:pPr>
            <w:r w:rsidRPr="00064288">
              <w:rPr>
                <w:rFonts w:eastAsia="Times New Roman" w:cs="Times New Roman"/>
              </w:rPr>
              <w:t>Are you maintaining good housekeeping around the work area to reduce the likelihood of tripping?</w:t>
            </w:r>
            <w:r w:rsidR="00675ABE">
              <w:rPr>
                <w:rFonts w:eastAsia="Times New Roman" w:cs="Times New Roman"/>
              </w:rPr>
              <w:br/>
            </w:r>
          </w:p>
        </w:tc>
      </w:tr>
      <w:tr w:rsidR="00064288" w:rsidRPr="00064288" w14:paraId="0415CB2D" w14:textId="77777777" w:rsidTr="006A7629">
        <w:tc>
          <w:tcPr>
            <w:tcW w:w="988" w:type="dxa"/>
          </w:tcPr>
          <w:p w14:paraId="738BEFEC" w14:textId="77777777" w:rsidR="00064288" w:rsidRPr="00064288" w:rsidRDefault="00064288" w:rsidP="00064288">
            <w:pPr>
              <w:contextualSpacing/>
              <w:rPr>
                <w:rFonts w:eastAsia="Times New Roman" w:cs="Times New Roman"/>
              </w:rPr>
            </w:pPr>
          </w:p>
        </w:tc>
        <w:tc>
          <w:tcPr>
            <w:tcW w:w="8028" w:type="dxa"/>
          </w:tcPr>
          <w:p w14:paraId="5A8038F4" w14:textId="0804C5F0" w:rsidR="00064288" w:rsidRPr="00064288" w:rsidRDefault="00064288" w:rsidP="00064288">
            <w:pPr>
              <w:contextualSpacing/>
              <w:rPr>
                <w:rFonts w:eastAsia="Times New Roman" w:cs="Times New Roman"/>
              </w:rPr>
            </w:pPr>
            <w:r w:rsidRPr="00064288">
              <w:rPr>
                <w:rFonts w:eastAsia="Times New Roman" w:cs="Times New Roman"/>
              </w:rPr>
              <w:t>Have you ensured you do not let more hose hang from the boom than that allowed by the plant manufacturer?</w:t>
            </w:r>
            <w:r w:rsidR="00675ABE">
              <w:rPr>
                <w:rFonts w:eastAsia="Times New Roman" w:cs="Times New Roman"/>
              </w:rPr>
              <w:br/>
            </w:r>
          </w:p>
        </w:tc>
      </w:tr>
      <w:tr w:rsidR="00064288" w:rsidRPr="00064288" w14:paraId="787F7785" w14:textId="77777777" w:rsidTr="006A7629">
        <w:tc>
          <w:tcPr>
            <w:tcW w:w="988" w:type="dxa"/>
          </w:tcPr>
          <w:p w14:paraId="53202B5A" w14:textId="77777777" w:rsidR="00064288" w:rsidRPr="00064288" w:rsidRDefault="00064288" w:rsidP="00064288">
            <w:pPr>
              <w:contextualSpacing/>
              <w:rPr>
                <w:rFonts w:eastAsia="Times New Roman" w:cs="Times New Roman"/>
              </w:rPr>
            </w:pPr>
          </w:p>
        </w:tc>
        <w:tc>
          <w:tcPr>
            <w:tcW w:w="8028" w:type="dxa"/>
          </w:tcPr>
          <w:p w14:paraId="142C09C5" w14:textId="3A2A42DB" w:rsidR="00064288" w:rsidRPr="00064288" w:rsidRDefault="00064288" w:rsidP="00064288">
            <w:pPr>
              <w:contextualSpacing/>
              <w:rPr>
                <w:rFonts w:eastAsia="Times New Roman" w:cs="Times New Roman"/>
              </w:rPr>
            </w:pPr>
            <w:r w:rsidRPr="00064288">
              <w:rPr>
                <w:rFonts w:eastAsia="Times New Roman" w:cs="Times New Roman"/>
              </w:rPr>
              <w:t>Have you ensured you do not allow concrete to drop out of the hose when pumping is stopped, as this can allow air to enter the system?</w:t>
            </w:r>
            <w:r w:rsidR="00675ABE">
              <w:rPr>
                <w:rFonts w:eastAsia="Times New Roman" w:cs="Times New Roman"/>
              </w:rPr>
              <w:br/>
            </w:r>
          </w:p>
        </w:tc>
      </w:tr>
      <w:tr w:rsidR="00064288" w:rsidRPr="00064288" w14:paraId="1347E80C" w14:textId="77777777" w:rsidTr="006A7629">
        <w:tc>
          <w:tcPr>
            <w:tcW w:w="988" w:type="dxa"/>
          </w:tcPr>
          <w:p w14:paraId="4D1928EB" w14:textId="77777777" w:rsidR="00064288" w:rsidRPr="00064288" w:rsidRDefault="00064288" w:rsidP="00064288">
            <w:pPr>
              <w:contextualSpacing/>
              <w:rPr>
                <w:rFonts w:eastAsia="Times New Roman" w:cs="Times New Roman"/>
              </w:rPr>
            </w:pPr>
          </w:p>
        </w:tc>
        <w:tc>
          <w:tcPr>
            <w:tcW w:w="8028" w:type="dxa"/>
          </w:tcPr>
          <w:p w14:paraId="5943A619" w14:textId="0253AE05" w:rsidR="00064288" w:rsidRPr="00064288" w:rsidRDefault="00064288" w:rsidP="00064288">
            <w:pPr>
              <w:contextualSpacing/>
              <w:rPr>
                <w:rFonts w:eastAsia="Times New Roman" w:cs="Times New Roman"/>
              </w:rPr>
            </w:pPr>
            <w:r w:rsidRPr="00064288">
              <w:rPr>
                <w:rFonts w:eastAsia="Times New Roman" w:cs="Times New Roman"/>
              </w:rPr>
              <w:t>Have you blown out or sucked in the mix in the lines before moving the boom?</w:t>
            </w:r>
            <w:r w:rsidR="00675ABE">
              <w:rPr>
                <w:rFonts w:eastAsia="Times New Roman" w:cs="Times New Roman"/>
              </w:rPr>
              <w:br/>
            </w:r>
          </w:p>
        </w:tc>
      </w:tr>
      <w:tr w:rsidR="00064288" w:rsidRPr="00064288" w14:paraId="78F9D13F" w14:textId="77777777" w:rsidTr="006A7629">
        <w:tc>
          <w:tcPr>
            <w:tcW w:w="988" w:type="dxa"/>
          </w:tcPr>
          <w:p w14:paraId="489DDB77" w14:textId="77777777" w:rsidR="00064288" w:rsidRPr="00064288" w:rsidRDefault="00064288" w:rsidP="00064288">
            <w:pPr>
              <w:contextualSpacing/>
              <w:rPr>
                <w:rFonts w:eastAsia="Times New Roman" w:cs="Times New Roman"/>
              </w:rPr>
            </w:pPr>
          </w:p>
        </w:tc>
        <w:tc>
          <w:tcPr>
            <w:tcW w:w="8028" w:type="dxa"/>
          </w:tcPr>
          <w:p w14:paraId="6AF94C87" w14:textId="5F479CDA" w:rsidR="00064288" w:rsidRPr="00064288" w:rsidRDefault="00064288" w:rsidP="00064288">
            <w:pPr>
              <w:contextualSpacing/>
              <w:rPr>
                <w:rFonts w:eastAsia="Times New Roman" w:cs="Times New Roman"/>
              </w:rPr>
            </w:pPr>
            <w:r w:rsidRPr="00064288">
              <w:rPr>
                <w:rFonts w:eastAsia="Times New Roman" w:cs="Times New Roman"/>
              </w:rPr>
              <w:t>Have you sought verification from the concrete delivery truck owner of when the bowl was last descaled/debagged?</w:t>
            </w:r>
            <w:r w:rsidR="00675ABE">
              <w:rPr>
                <w:rFonts w:eastAsia="Times New Roman" w:cs="Times New Roman"/>
              </w:rPr>
              <w:br/>
            </w:r>
          </w:p>
        </w:tc>
      </w:tr>
      <w:tr w:rsidR="003D246A" w:rsidRPr="00064288" w14:paraId="0E545B8B" w14:textId="77777777" w:rsidTr="006A7629">
        <w:tc>
          <w:tcPr>
            <w:tcW w:w="988" w:type="dxa"/>
          </w:tcPr>
          <w:p w14:paraId="3CB151D2" w14:textId="77777777" w:rsidR="003D246A" w:rsidRPr="00064288" w:rsidRDefault="003D246A" w:rsidP="00064288">
            <w:pPr>
              <w:contextualSpacing/>
              <w:rPr>
                <w:rFonts w:eastAsia="Times New Roman" w:cs="Times New Roman"/>
              </w:rPr>
            </w:pPr>
          </w:p>
        </w:tc>
        <w:tc>
          <w:tcPr>
            <w:tcW w:w="8028" w:type="dxa"/>
          </w:tcPr>
          <w:p w14:paraId="799CC592" w14:textId="39D8B12C" w:rsidR="003D246A" w:rsidRPr="00064288" w:rsidRDefault="003D246A" w:rsidP="00064288">
            <w:pPr>
              <w:contextualSpacing/>
              <w:rPr>
                <w:rFonts w:eastAsia="Times New Roman" w:cs="Times New Roman"/>
              </w:rPr>
            </w:pPr>
            <w:r>
              <w:rPr>
                <w:rFonts w:eastAsia="Times New Roman" w:cs="Times New Roman"/>
              </w:rPr>
              <w:t>Have you maintained an adequate level of concrete in the hopper to prevent air ingress?</w:t>
            </w:r>
          </w:p>
        </w:tc>
      </w:tr>
      <w:tr w:rsidR="00064288" w:rsidRPr="00064288" w14:paraId="2694E15F" w14:textId="77777777" w:rsidTr="006A7629">
        <w:tc>
          <w:tcPr>
            <w:tcW w:w="988" w:type="dxa"/>
          </w:tcPr>
          <w:p w14:paraId="22DD67FB" w14:textId="77777777" w:rsidR="00064288" w:rsidRPr="00064288" w:rsidRDefault="00064288" w:rsidP="00064288">
            <w:pPr>
              <w:contextualSpacing/>
              <w:rPr>
                <w:rFonts w:eastAsia="Times New Roman" w:cs="Times New Roman"/>
              </w:rPr>
            </w:pPr>
          </w:p>
        </w:tc>
        <w:tc>
          <w:tcPr>
            <w:tcW w:w="8028" w:type="dxa"/>
          </w:tcPr>
          <w:p w14:paraId="22EAD909" w14:textId="59594963" w:rsidR="00064288" w:rsidRPr="00064288" w:rsidRDefault="00064288" w:rsidP="00064288">
            <w:pPr>
              <w:contextualSpacing/>
              <w:rPr>
                <w:rFonts w:eastAsia="Times New Roman" w:cs="Times New Roman"/>
              </w:rPr>
            </w:pPr>
            <w:r w:rsidRPr="00064288">
              <w:rPr>
                <w:rFonts w:eastAsia="Times New Roman" w:cs="Times New Roman"/>
              </w:rPr>
              <w:t>Have you kept watch of the consistency of the mix and advised the operator of any issues?</w:t>
            </w:r>
            <w:r w:rsidR="00675ABE">
              <w:rPr>
                <w:rFonts w:eastAsia="Times New Roman" w:cs="Times New Roman"/>
              </w:rPr>
              <w:br/>
            </w:r>
          </w:p>
        </w:tc>
      </w:tr>
      <w:tr w:rsidR="00064288" w:rsidRPr="00064288" w14:paraId="5B624B51" w14:textId="77777777" w:rsidTr="006A7629">
        <w:tc>
          <w:tcPr>
            <w:tcW w:w="988" w:type="dxa"/>
          </w:tcPr>
          <w:p w14:paraId="3896CEB5" w14:textId="77777777" w:rsidR="00064288" w:rsidRPr="00064288" w:rsidRDefault="00064288" w:rsidP="00064288">
            <w:pPr>
              <w:contextualSpacing/>
              <w:rPr>
                <w:rFonts w:eastAsia="Times New Roman" w:cs="Times New Roman"/>
              </w:rPr>
            </w:pPr>
          </w:p>
        </w:tc>
        <w:tc>
          <w:tcPr>
            <w:tcW w:w="8028" w:type="dxa"/>
          </w:tcPr>
          <w:p w14:paraId="0C84BD64" w14:textId="516144EA" w:rsidR="00064288" w:rsidRPr="00064288" w:rsidRDefault="00064288" w:rsidP="00064288">
            <w:pPr>
              <w:contextualSpacing/>
              <w:rPr>
                <w:rFonts w:eastAsia="Times New Roman" w:cs="Times New Roman"/>
              </w:rPr>
            </w:pPr>
            <w:r w:rsidRPr="00064288">
              <w:rPr>
                <w:rFonts w:eastAsia="Times New Roman" w:cs="Times New Roman"/>
              </w:rPr>
              <w:t>Have you used the emergency stop if lumps or objects are identified?</w:t>
            </w:r>
            <w:r w:rsidR="00675ABE">
              <w:rPr>
                <w:rFonts w:eastAsia="Times New Roman" w:cs="Times New Roman"/>
              </w:rPr>
              <w:br/>
            </w:r>
          </w:p>
        </w:tc>
      </w:tr>
    </w:tbl>
    <w:p w14:paraId="746BDBFE" w14:textId="1B9D98B5" w:rsidR="00064288" w:rsidRDefault="00064288" w:rsidP="00064288"/>
    <w:p w14:paraId="07F8071D" w14:textId="51358F38" w:rsidR="00675ABE" w:rsidRDefault="00675ABE" w:rsidP="00064288"/>
    <w:p w14:paraId="0B16FD65" w14:textId="0C03BE46" w:rsidR="00675ABE" w:rsidRDefault="00675ABE" w:rsidP="00064288"/>
    <w:p w14:paraId="06A727D9" w14:textId="693273F7" w:rsidR="00675ABE" w:rsidRDefault="00675ABE" w:rsidP="00675ABE">
      <w:pPr>
        <w:pStyle w:val="Heading1"/>
        <w:numPr>
          <w:ilvl w:val="0"/>
          <w:numId w:val="0"/>
        </w:numPr>
      </w:pPr>
      <w:bookmarkStart w:id="352" w:name="_Toc87868349"/>
      <w:r>
        <w:lastRenderedPageBreak/>
        <w:t xml:space="preserve">Appendix </w:t>
      </w:r>
      <w:r w:rsidR="005010CD">
        <w:t>D</w:t>
      </w:r>
      <w:r>
        <w:t xml:space="preserve"> – </w:t>
      </w:r>
      <w:r w:rsidR="00DF3580">
        <w:t>B</w:t>
      </w:r>
      <w:r>
        <w:t>lockages</w:t>
      </w:r>
      <w:bookmarkEnd w:id="352"/>
    </w:p>
    <w:p w14:paraId="215906A1" w14:textId="2297CB6C" w:rsidR="00AB7F55" w:rsidRPr="00C71F17" w:rsidRDefault="00AB7F55" w:rsidP="00D52089">
      <w:r w:rsidRPr="008C0DCD">
        <w:t xml:space="preserve">This table provides useful information on </w:t>
      </w:r>
      <w:r>
        <w:t>managing health and safety risks through avoiding blockages when pumping concrete</w:t>
      </w:r>
      <w:r w:rsidR="00DF3580">
        <w:t xml:space="preserve"> and safely clearing them when they occur</w:t>
      </w:r>
      <w:r>
        <w:t>. This list is not exhaustive.</w:t>
      </w:r>
      <w:r>
        <w:br/>
      </w:r>
    </w:p>
    <w:tbl>
      <w:tblPr>
        <w:tblStyle w:val="TableGrid6"/>
        <w:tblW w:w="0" w:type="auto"/>
        <w:tblLook w:val="04A0" w:firstRow="1" w:lastRow="0" w:firstColumn="1" w:lastColumn="0" w:noHBand="0" w:noVBand="1"/>
      </w:tblPr>
      <w:tblGrid>
        <w:gridCol w:w="846"/>
        <w:gridCol w:w="8170"/>
      </w:tblGrid>
      <w:tr w:rsidR="00DF3580" w:rsidRPr="00675ABE" w14:paraId="15AC3580" w14:textId="77777777" w:rsidTr="00003C67">
        <w:tc>
          <w:tcPr>
            <w:tcW w:w="9016" w:type="dxa"/>
            <w:gridSpan w:val="2"/>
            <w:shd w:val="clear" w:color="auto" w:fill="D9D9D9" w:themeFill="background1" w:themeFillShade="D9"/>
          </w:tcPr>
          <w:p w14:paraId="67B7EA81" w14:textId="63C3AD3C" w:rsidR="00DF3580" w:rsidRPr="00D52089" w:rsidRDefault="00DF3580" w:rsidP="00675ABE">
            <w:pPr>
              <w:rPr>
                <w:rFonts w:eastAsia="Calibri" w:cs="Times New Roman"/>
                <w:b/>
                <w:bCs/>
              </w:rPr>
            </w:pPr>
            <w:r w:rsidRPr="00D52089">
              <w:rPr>
                <w:rFonts w:eastAsia="Calibri" w:cs="Times New Roman"/>
                <w:b/>
                <w:bCs/>
              </w:rPr>
              <w:t>To avoid blockages:</w:t>
            </w:r>
          </w:p>
        </w:tc>
      </w:tr>
      <w:tr w:rsidR="00675ABE" w:rsidRPr="00675ABE" w14:paraId="3C5F7FF4" w14:textId="77777777" w:rsidTr="006A7629">
        <w:tc>
          <w:tcPr>
            <w:tcW w:w="846" w:type="dxa"/>
          </w:tcPr>
          <w:p w14:paraId="3920CE49" w14:textId="77777777" w:rsidR="00675ABE" w:rsidRPr="00675ABE" w:rsidRDefault="00675ABE" w:rsidP="00675ABE">
            <w:pPr>
              <w:rPr>
                <w:rFonts w:eastAsia="Calibri" w:cs="Times New Roman"/>
              </w:rPr>
            </w:pPr>
          </w:p>
        </w:tc>
        <w:tc>
          <w:tcPr>
            <w:tcW w:w="8170" w:type="dxa"/>
          </w:tcPr>
          <w:p w14:paraId="3A968B01" w14:textId="4B59F9E5" w:rsidR="00675ABE" w:rsidRPr="00675ABE" w:rsidRDefault="00675ABE" w:rsidP="00675ABE">
            <w:pPr>
              <w:rPr>
                <w:rFonts w:eastAsia="Calibri" w:cs="Times New Roman"/>
              </w:rPr>
            </w:pPr>
            <w:r w:rsidRPr="00675ABE">
              <w:rPr>
                <w:rFonts w:eastAsia="Calibri" w:cs="Times New Roman"/>
              </w:rPr>
              <w:t>Have you ensured the concrete mix is not too stiff or too wet?</w:t>
            </w:r>
            <w:r w:rsidRPr="00675ABE">
              <w:rPr>
                <w:rFonts w:eastAsia="Calibri" w:cs="Times New Roman"/>
              </w:rPr>
              <w:br/>
            </w:r>
            <w:r w:rsidRPr="00675ABE">
              <w:rPr>
                <w:rFonts w:eastAsia="Calibri" w:cs="Times New Roman"/>
              </w:rPr>
              <w:br/>
            </w:r>
            <w:r w:rsidRPr="00D52089">
              <w:rPr>
                <w:rFonts w:eastAsia="Calibri" w:cs="Times New Roman"/>
                <w:i/>
                <w:iCs/>
              </w:rPr>
              <w:t>A mix that is too stiff can’t be pumped because it will not fill the pumping cylinders and the pumping pressures will be excessive. A mix that is too wet can cause the mix components to segregate by allowing heavier materials to settle.</w:t>
            </w:r>
            <w:r w:rsidR="00AB7F55" w:rsidRPr="00D52089">
              <w:rPr>
                <w:rFonts w:eastAsia="Calibri" w:cs="Times New Roman"/>
                <w:i/>
                <w:iCs/>
              </w:rPr>
              <w:br/>
            </w:r>
          </w:p>
        </w:tc>
      </w:tr>
      <w:tr w:rsidR="00675ABE" w:rsidRPr="00675ABE" w14:paraId="084279A6" w14:textId="77777777" w:rsidTr="006A7629">
        <w:tc>
          <w:tcPr>
            <w:tcW w:w="846" w:type="dxa"/>
          </w:tcPr>
          <w:p w14:paraId="36BC7E45" w14:textId="77777777" w:rsidR="00675ABE" w:rsidRPr="00675ABE" w:rsidRDefault="00675ABE" w:rsidP="00675ABE">
            <w:pPr>
              <w:rPr>
                <w:rFonts w:eastAsia="Calibri" w:cs="Times New Roman"/>
              </w:rPr>
            </w:pPr>
          </w:p>
        </w:tc>
        <w:tc>
          <w:tcPr>
            <w:tcW w:w="8170" w:type="dxa"/>
          </w:tcPr>
          <w:p w14:paraId="7844F39B" w14:textId="505AED99" w:rsidR="00675ABE" w:rsidRPr="00675ABE" w:rsidRDefault="00675ABE" w:rsidP="00675ABE">
            <w:pPr>
              <w:rPr>
                <w:rFonts w:eastAsia="Calibri" w:cs="Times New Roman"/>
              </w:rPr>
            </w:pPr>
            <w:r w:rsidRPr="00675ABE">
              <w:rPr>
                <w:rFonts w:eastAsia="Calibri" w:cs="Times New Roman"/>
              </w:rPr>
              <w:t>Where recycled or remanufactured aggregate is used, have you checked whether an additive may be required to assist with binding the mix together?</w:t>
            </w:r>
            <w:r w:rsidR="00AB7F55">
              <w:rPr>
                <w:rFonts w:eastAsia="Calibri" w:cs="Times New Roman"/>
              </w:rPr>
              <w:br/>
            </w:r>
          </w:p>
        </w:tc>
      </w:tr>
      <w:tr w:rsidR="00675ABE" w:rsidRPr="00675ABE" w14:paraId="59E109CC" w14:textId="77777777" w:rsidTr="006A7629">
        <w:tc>
          <w:tcPr>
            <w:tcW w:w="846" w:type="dxa"/>
          </w:tcPr>
          <w:p w14:paraId="79417DFD" w14:textId="77777777" w:rsidR="00675ABE" w:rsidRPr="00675ABE" w:rsidRDefault="00675ABE" w:rsidP="00675ABE">
            <w:pPr>
              <w:rPr>
                <w:rFonts w:eastAsia="Calibri" w:cs="Times New Roman"/>
              </w:rPr>
            </w:pPr>
          </w:p>
        </w:tc>
        <w:tc>
          <w:tcPr>
            <w:tcW w:w="8170" w:type="dxa"/>
          </w:tcPr>
          <w:p w14:paraId="608B44F3" w14:textId="0373A9A4" w:rsidR="00675ABE" w:rsidRPr="00675ABE" w:rsidRDefault="00675ABE" w:rsidP="00675ABE">
            <w:pPr>
              <w:rPr>
                <w:rFonts w:eastAsia="Calibri" w:cs="Times New Roman"/>
              </w:rPr>
            </w:pPr>
            <w:r w:rsidRPr="00675ABE">
              <w:rPr>
                <w:rFonts w:eastAsia="Calibri" w:cs="Times New Roman"/>
              </w:rPr>
              <w:t>Is the system sized or designed properly for the pump capacity to ensure the pumping pressure is sufficient to move the concrete over the full length of the pipeline?</w:t>
            </w:r>
            <w:r w:rsidR="00AB7F55">
              <w:rPr>
                <w:rFonts w:eastAsia="Calibri" w:cs="Times New Roman"/>
              </w:rPr>
              <w:br/>
            </w:r>
          </w:p>
        </w:tc>
      </w:tr>
      <w:tr w:rsidR="00675ABE" w:rsidRPr="00675ABE" w14:paraId="4C7D740A" w14:textId="77777777" w:rsidTr="006A7629">
        <w:tc>
          <w:tcPr>
            <w:tcW w:w="846" w:type="dxa"/>
          </w:tcPr>
          <w:p w14:paraId="2941CA0D" w14:textId="77777777" w:rsidR="00675ABE" w:rsidRPr="00675ABE" w:rsidRDefault="00675ABE" w:rsidP="00675ABE">
            <w:pPr>
              <w:rPr>
                <w:rFonts w:eastAsia="Calibri" w:cs="Times New Roman"/>
              </w:rPr>
            </w:pPr>
          </w:p>
        </w:tc>
        <w:tc>
          <w:tcPr>
            <w:tcW w:w="8170" w:type="dxa"/>
          </w:tcPr>
          <w:p w14:paraId="5BF120A0" w14:textId="01773F67" w:rsidR="00675ABE" w:rsidRPr="00675ABE" w:rsidRDefault="00675ABE" w:rsidP="00675ABE">
            <w:pPr>
              <w:rPr>
                <w:rFonts w:eastAsia="Calibri" w:cs="Times New Roman"/>
              </w:rPr>
            </w:pPr>
            <w:r w:rsidRPr="00675ABE">
              <w:rPr>
                <w:rFonts w:eastAsia="Calibri" w:cs="Times New Roman"/>
              </w:rPr>
              <w:t>Have you adequately primed and lubricated the pipeline prior to commencing the concrete pumping operation?</w:t>
            </w:r>
            <w:r w:rsidR="00AB7F55">
              <w:rPr>
                <w:rFonts w:eastAsia="Calibri" w:cs="Times New Roman"/>
              </w:rPr>
              <w:br/>
            </w:r>
          </w:p>
        </w:tc>
      </w:tr>
      <w:tr w:rsidR="00675ABE" w:rsidRPr="00675ABE" w14:paraId="031AC7A2" w14:textId="77777777" w:rsidTr="006A7629">
        <w:tc>
          <w:tcPr>
            <w:tcW w:w="846" w:type="dxa"/>
          </w:tcPr>
          <w:p w14:paraId="03D97C47" w14:textId="77777777" w:rsidR="00675ABE" w:rsidRPr="00675ABE" w:rsidRDefault="00675ABE" w:rsidP="00675ABE">
            <w:pPr>
              <w:rPr>
                <w:rFonts w:eastAsia="Calibri" w:cs="Times New Roman"/>
              </w:rPr>
            </w:pPr>
          </w:p>
        </w:tc>
        <w:tc>
          <w:tcPr>
            <w:tcW w:w="8170" w:type="dxa"/>
          </w:tcPr>
          <w:p w14:paraId="49815EB3" w14:textId="56D02999" w:rsidR="00675ABE" w:rsidRPr="00675ABE" w:rsidRDefault="00675ABE" w:rsidP="00675ABE">
            <w:pPr>
              <w:rPr>
                <w:rFonts w:eastAsia="Calibri" w:cs="Times New Roman"/>
              </w:rPr>
            </w:pPr>
            <w:r w:rsidRPr="00675ABE">
              <w:rPr>
                <w:rFonts w:eastAsia="Calibri" w:cs="Times New Roman"/>
              </w:rPr>
              <w:t>Have you minimised the number of bends and short bends in the pipe or hose, as the</w:t>
            </w:r>
            <w:r w:rsidR="0030315A">
              <w:rPr>
                <w:rFonts w:eastAsia="Calibri" w:cs="Times New Roman"/>
              </w:rPr>
              <w:t>se</w:t>
            </w:r>
            <w:r w:rsidRPr="00675ABE">
              <w:rPr>
                <w:rFonts w:eastAsia="Calibri" w:cs="Times New Roman"/>
              </w:rPr>
              <w:t xml:space="preserve"> will increase the concrete pumping pressure?</w:t>
            </w:r>
            <w:r w:rsidRPr="00675ABE">
              <w:rPr>
                <w:rFonts w:eastAsia="Calibri" w:cs="Times New Roman"/>
              </w:rPr>
              <w:br/>
            </w:r>
            <w:r w:rsidRPr="00675ABE">
              <w:rPr>
                <w:rFonts w:eastAsia="Calibri" w:cs="Times New Roman"/>
              </w:rPr>
              <w:br/>
            </w:r>
            <w:r w:rsidRPr="00D52089">
              <w:rPr>
                <w:rFonts w:eastAsia="Calibri" w:cs="Times New Roman"/>
                <w:i/>
                <w:iCs/>
              </w:rPr>
              <w:t>If the reducer connecting the concrete pump to the pipeline system is too abrupt, the pumping pressure can increase and cause a blockage.</w:t>
            </w:r>
            <w:r w:rsidR="00AB7F55">
              <w:rPr>
                <w:rFonts w:eastAsia="Calibri" w:cs="Times New Roman"/>
              </w:rPr>
              <w:br/>
            </w:r>
          </w:p>
        </w:tc>
      </w:tr>
      <w:tr w:rsidR="00675ABE" w:rsidRPr="00675ABE" w14:paraId="20B3E287" w14:textId="77777777" w:rsidTr="006A7629">
        <w:tc>
          <w:tcPr>
            <w:tcW w:w="846" w:type="dxa"/>
          </w:tcPr>
          <w:p w14:paraId="356933B8" w14:textId="77777777" w:rsidR="00675ABE" w:rsidRPr="00675ABE" w:rsidRDefault="00675ABE" w:rsidP="00675ABE">
            <w:pPr>
              <w:rPr>
                <w:rFonts w:eastAsia="Calibri" w:cs="Times New Roman"/>
              </w:rPr>
            </w:pPr>
          </w:p>
        </w:tc>
        <w:tc>
          <w:tcPr>
            <w:tcW w:w="8170" w:type="dxa"/>
          </w:tcPr>
          <w:p w14:paraId="1FF1F795" w14:textId="36F99904" w:rsidR="00675ABE" w:rsidRPr="00675ABE" w:rsidRDefault="00675ABE" w:rsidP="00675ABE">
            <w:pPr>
              <w:rPr>
                <w:rFonts w:eastAsia="Calibri" w:cs="Times New Roman"/>
              </w:rPr>
            </w:pPr>
            <w:r w:rsidRPr="00675ABE">
              <w:rPr>
                <w:rFonts w:eastAsia="Calibri" w:cs="Times New Roman"/>
              </w:rPr>
              <w:t>Have you cleaned pipelines and hoses properly to avoid blockages caused by the setting of old concrete?</w:t>
            </w:r>
            <w:r w:rsidR="00AB7F55">
              <w:rPr>
                <w:rFonts w:eastAsia="Calibri" w:cs="Times New Roman"/>
              </w:rPr>
              <w:br/>
            </w:r>
          </w:p>
        </w:tc>
      </w:tr>
      <w:tr w:rsidR="00675ABE" w:rsidRPr="00675ABE" w14:paraId="10779702" w14:textId="77777777" w:rsidTr="006A7629">
        <w:tc>
          <w:tcPr>
            <w:tcW w:w="846" w:type="dxa"/>
          </w:tcPr>
          <w:p w14:paraId="30060EE4" w14:textId="77777777" w:rsidR="00675ABE" w:rsidRPr="00675ABE" w:rsidRDefault="00675ABE" w:rsidP="00675ABE">
            <w:pPr>
              <w:rPr>
                <w:rFonts w:eastAsia="Calibri" w:cs="Times New Roman"/>
              </w:rPr>
            </w:pPr>
          </w:p>
        </w:tc>
        <w:tc>
          <w:tcPr>
            <w:tcW w:w="8170" w:type="dxa"/>
          </w:tcPr>
          <w:p w14:paraId="7375FCFE" w14:textId="32BDD0A2" w:rsidR="00675ABE" w:rsidRPr="00675ABE" w:rsidRDefault="00675ABE" w:rsidP="00675ABE">
            <w:pPr>
              <w:rPr>
                <w:rFonts w:eastAsia="Calibri" w:cs="Times New Roman"/>
              </w:rPr>
            </w:pPr>
            <w:r w:rsidRPr="00675ABE">
              <w:rPr>
                <w:rFonts w:eastAsia="Calibri" w:cs="Times New Roman"/>
              </w:rPr>
              <w:t>Have you replaced damaged or defective couplings, gaskets, or weld collars?</w:t>
            </w:r>
            <w:r w:rsidRPr="00675ABE">
              <w:rPr>
                <w:rFonts w:eastAsia="Calibri" w:cs="Times New Roman"/>
              </w:rPr>
              <w:br/>
            </w:r>
            <w:r w:rsidRPr="00675ABE">
              <w:rPr>
                <w:rFonts w:eastAsia="Calibri" w:cs="Times New Roman"/>
              </w:rPr>
              <w:br/>
            </w:r>
            <w:r w:rsidRPr="00D52089">
              <w:rPr>
                <w:rFonts w:eastAsia="Calibri" w:cs="Times New Roman"/>
                <w:i/>
                <w:iCs/>
              </w:rPr>
              <w:t>Excessive component wear in parts of the concrete pump can cause segregation of the concrete mix and lead to blockages</w:t>
            </w:r>
            <w:r w:rsidRPr="00675ABE">
              <w:rPr>
                <w:rFonts w:eastAsia="Calibri" w:cs="Times New Roman"/>
              </w:rPr>
              <w:t>.</w:t>
            </w:r>
            <w:r w:rsidR="00AB7F55">
              <w:rPr>
                <w:rFonts w:eastAsia="Calibri" w:cs="Times New Roman"/>
              </w:rPr>
              <w:br/>
            </w:r>
          </w:p>
        </w:tc>
      </w:tr>
      <w:tr w:rsidR="003A1FF2" w:rsidRPr="00675ABE" w14:paraId="3BB930E1" w14:textId="77777777" w:rsidTr="00003C67">
        <w:trPr>
          <w:trHeight w:val="343"/>
        </w:trPr>
        <w:tc>
          <w:tcPr>
            <w:tcW w:w="9016" w:type="dxa"/>
            <w:gridSpan w:val="2"/>
            <w:shd w:val="clear" w:color="auto" w:fill="D9D9D9" w:themeFill="background1" w:themeFillShade="D9"/>
          </w:tcPr>
          <w:p w14:paraId="131585C2" w14:textId="0E5E48C4" w:rsidR="003A1FF2" w:rsidRPr="00D52089" w:rsidRDefault="003A1FF2" w:rsidP="00675ABE">
            <w:pPr>
              <w:rPr>
                <w:rFonts w:eastAsia="Calibri" w:cs="Times New Roman"/>
                <w:b/>
                <w:bCs/>
              </w:rPr>
            </w:pPr>
            <w:r w:rsidRPr="00D52089">
              <w:rPr>
                <w:rFonts w:eastAsia="Calibri" w:cs="Times New Roman"/>
                <w:b/>
                <w:bCs/>
              </w:rPr>
              <w:t>When clearing blockages:</w:t>
            </w:r>
          </w:p>
        </w:tc>
      </w:tr>
    </w:tbl>
    <w:tbl>
      <w:tblPr>
        <w:tblStyle w:val="TableGrid7"/>
        <w:tblW w:w="0" w:type="auto"/>
        <w:tblLook w:val="04A0" w:firstRow="1" w:lastRow="0" w:firstColumn="1" w:lastColumn="0" w:noHBand="0" w:noVBand="1"/>
      </w:tblPr>
      <w:tblGrid>
        <w:gridCol w:w="846"/>
        <w:gridCol w:w="8170"/>
      </w:tblGrid>
      <w:tr w:rsidR="003A1FF2" w:rsidRPr="00675ABE" w14:paraId="4EC67D69" w14:textId="77777777" w:rsidTr="006A7629">
        <w:tc>
          <w:tcPr>
            <w:tcW w:w="846" w:type="dxa"/>
          </w:tcPr>
          <w:p w14:paraId="1865340E" w14:textId="77777777" w:rsidR="003A1FF2" w:rsidRPr="00675ABE" w:rsidRDefault="003A1FF2" w:rsidP="006A7629">
            <w:pPr>
              <w:rPr>
                <w:rFonts w:eastAsia="Calibri" w:cs="Times New Roman"/>
              </w:rPr>
            </w:pPr>
          </w:p>
        </w:tc>
        <w:tc>
          <w:tcPr>
            <w:tcW w:w="8170" w:type="dxa"/>
          </w:tcPr>
          <w:p w14:paraId="7D8ABECB" w14:textId="77777777" w:rsidR="003A1FF2" w:rsidRPr="00675ABE" w:rsidRDefault="003A1FF2" w:rsidP="006A7629">
            <w:pPr>
              <w:rPr>
                <w:rFonts w:eastAsia="Calibri" w:cs="Times New Roman"/>
              </w:rPr>
            </w:pPr>
            <w:r w:rsidRPr="00675ABE">
              <w:rPr>
                <w:rFonts w:eastAsia="Calibri" w:cs="Times New Roman"/>
              </w:rPr>
              <w:t>Have all people been excluded from the pipeline area, except for workers involved in clearing the line?</w:t>
            </w:r>
            <w:r>
              <w:rPr>
                <w:rFonts w:eastAsia="Calibri" w:cs="Times New Roman"/>
              </w:rPr>
              <w:br/>
            </w:r>
          </w:p>
        </w:tc>
      </w:tr>
      <w:tr w:rsidR="003A1FF2" w:rsidRPr="00675ABE" w14:paraId="30F83C5F" w14:textId="77777777" w:rsidTr="006A7629">
        <w:tc>
          <w:tcPr>
            <w:tcW w:w="846" w:type="dxa"/>
          </w:tcPr>
          <w:p w14:paraId="2FC6152A" w14:textId="77777777" w:rsidR="003A1FF2" w:rsidRPr="00675ABE" w:rsidRDefault="003A1FF2" w:rsidP="006A7629">
            <w:pPr>
              <w:rPr>
                <w:rFonts w:eastAsia="Calibri" w:cs="Times New Roman"/>
              </w:rPr>
            </w:pPr>
          </w:p>
        </w:tc>
        <w:tc>
          <w:tcPr>
            <w:tcW w:w="8170" w:type="dxa"/>
          </w:tcPr>
          <w:p w14:paraId="5D26B4F0" w14:textId="77777777" w:rsidR="003A1FF2" w:rsidRPr="00675ABE" w:rsidRDefault="003A1FF2" w:rsidP="006A7629">
            <w:pPr>
              <w:rPr>
                <w:rFonts w:eastAsia="Calibri" w:cs="Times New Roman"/>
              </w:rPr>
            </w:pPr>
            <w:r w:rsidRPr="00675ABE">
              <w:rPr>
                <w:rFonts w:eastAsia="Calibri" w:cs="Times New Roman"/>
              </w:rPr>
              <w:t>After locating a blockage or rock jam, have you ensured the line is no longer under pressure before attempting to clear it?</w:t>
            </w:r>
            <w:r w:rsidRPr="00675ABE">
              <w:rPr>
                <w:rFonts w:eastAsia="Calibri" w:cs="Times New Roman"/>
              </w:rPr>
              <w:br/>
            </w:r>
            <w:r w:rsidRPr="00675ABE">
              <w:rPr>
                <w:rFonts w:eastAsia="Calibri" w:cs="Times New Roman"/>
              </w:rPr>
              <w:br/>
            </w:r>
            <w:r w:rsidRPr="00CA6350">
              <w:rPr>
                <w:rFonts w:eastAsia="Calibri" w:cs="Times New Roman"/>
                <w:i/>
                <w:iCs/>
              </w:rPr>
              <w:t>Reverse the pump to reduce the pressure.</w:t>
            </w:r>
            <w:r>
              <w:rPr>
                <w:rFonts w:eastAsia="Calibri" w:cs="Times New Roman"/>
              </w:rPr>
              <w:br/>
            </w:r>
          </w:p>
        </w:tc>
      </w:tr>
      <w:tr w:rsidR="003A1FF2" w:rsidRPr="00675ABE" w14:paraId="006F709D" w14:textId="77777777" w:rsidTr="006A7629">
        <w:tc>
          <w:tcPr>
            <w:tcW w:w="846" w:type="dxa"/>
          </w:tcPr>
          <w:p w14:paraId="3E30D28B" w14:textId="77777777" w:rsidR="003A1FF2" w:rsidRPr="00675ABE" w:rsidRDefault="003A1FF2" w:rsidP="006A7629">
            <w:pPr>
              <w:rPr>
                <w:rFonts w:eastAsia="Calibri" w:cs="Times New Roman"/>
              </w:rPr>
            </w:pPr>
          </w:p>
        </w:tc>
        <w:tc>
          <w:tcPr>
            <w:tcW w:w="8170" w:type="dxa"/>
          </w:tcPr>
          <w:p w14:paraId="7209E3A7" w14:textId="77777777" w:rsidR="003A1FF2" w:rsidRPr="00675ABE" w:rsidRDefault="003A1FF2" w:rsidP="006A7629">
            <w:pPr>
              <w:rPr>
                <w:rFonts w:eastAsia="Calibri" w:cs="Times New Roman"/>
              </w:rPr>
            </w:pPr>
            <w:r w:rsidRPr="00675ABE">
              <w:rPr>
                <w:rFonts w:eastAsia="Calibri" w:cs="Times New Roman"/>
              </w:rPr>
              <w:t xml:space="preserve">Have you ensured you do not straddle a horizontal line when opening a coupling? </w:t>
            </w:r>
            <w:r w:rsidRPr="00675ABE">
              <w:rPr>
                <w:rFonts w:eastAsia="Calibri" w:cs="Times New Roman"/>
              </w:rPr>
              <w:br/>
            </w:r>
            <w:r w:rsidRPr="00675ABE">
              <w:rPr>
                <w:rFonts w:eastAsia="Calibri" w:cs="Times New Roman"/>
              </w:rPr>
              <w:br/>
            </w:r>
            <w:r w:rsidRPr="00CA6350">
              <w:rPr>
                <w:rFonts w:eastAsia="Calibri" w:cs="Times New Roman"/>
                <w:i/>
                <w:iCs/>
              </w:rPr>
              <w:t>You should stand to one side and lift the line so that free-flowing concrete runs out. Bend the hose or tap on the pipeline near the jam and shake out loose particles</w:t>
            </w:r>
            <w:r>
              <w:rPr>
                <w:rFonts w:eastAsia="Calibri" w:cs="Times New Roman"/>
              </w:rPr>
              <w:br/>
            </w:r>
          </w:p>
        </w:tc>
      </w:tr>
      <w:tr w:rsidR="003A1FF2" w:rsidRPr="00675ABE" w14:paraId="3A475450" w14:textId="77777777" w:rsidTr="006A7629">
        <w:tc>
          <w:tcPr>
            <w:tcW w:w="846" w:type="dxa"/>
          </w:tcPr>
          <w:p w14:paraId="4E3FDCB9" w14:textId="77777777" w:rsidR="003A1FF2" w:rsidRPr="00675ABE" w:rsidRDefault="003A1FF2" w:rsidP="006A7629">
            <w:pPr>
              <w:rPr>
                <w:rFonts w:eastAsia="Calibri" w:cs="Times New Roman"/>
              </w:rPr>
            </w:pPr>
          </w:p>
        </w:tc>
        <w:tc>
          <w:tcPr>
            <w:tcW w:w="8170" w:type="dxa"/>
          </w:tcPr>
          <w:p w14:paraId="03038D10" w14:textId="77777777" w:rsidR="003A1FF2" w:rsidRPr="00675ABE" w:rsidRDefault="003A1FF2" w:rsidP="006A7629">
            <w:pPr>
              <w:rPr>
                <w:rFonts w:eastAsia="Calibri" w:cs="Times New Roman"/>
              </w:rPr>
            </w:pPr>
            <w:r w:rsidRPr="00675ABE">
              <w:rPr>
                <w:rFonts w:eastAsia="Calibri" w:cs="Times New Roman"/>
              </w:rPr>
              <w:t>If pressurisation of the line is used to clear the blockage, have you taken particular care to exclude all people from the line vicinity and</w:t>
            </w:r>
            <w:proofErr w:type="gramStart"/>
            <w:r w:rsidRPr="00675ABE">
              <w:rPr>
                <w:rFonts w:eastAsia="Calibri" w:cs="Times New Roman"/>
              </w:rPr>
              <w:t>, in particular, the</w:t>
            </w:r>
            <w:proofErr w:type="gramEnd"/>
            <w:r w:rsidRPr="00675ABE">
              <w:rPr>
                <w:rFonts w:eastAsia="Calibri" w:cs="Times New Roman"/>
              </w:rPr>
              <w:t xml:space="preserve"> delivery hose, in case of hose whip?</w:t>
            </w:r>
            <w:r w:rsidRPr="00675ABE">
              <w:rPr>
                <w:rFonts w:eastAsia="Calibri" w:cs="Times New Roman"/>
              </w:rPr>
              <w:br/>
            </w:r>
            <w:r w:rsidRPr="00675ABE">
              <w:rPr>
                <w:rFonts w:eastAsia="Calibri" w:cs="Times New Roman"/>
              </w:rPr>
              <w:br/>
            </w:r>
            <w:r w:rsidRPr="00CA6350">
              <w:rPr>
                <w:rFonts w:eastAsia="Calibri" w:cs="Times New Roman"/>
                <w:i/>
                <w:iCs/>
              </w:rPr>
              <w:t>Restrain the hose from movement and attach a catchment device or properly designed receptacle to the discharge end of the pipeline to safely catch any projectiles, while still allowing concrete to flow. Workers should not try to restrain the hose by hand.</w:t>
            </w:r>
            <w:r>
              <w:rPr>
                <w:rFonts w:eastAsia="Calibri" w:cs="Times New Roman"/>
              </w:rPr>
              <w:br/>
            </w:r>
          </w:p>
        </w:tc>
      </w:tr>
    </w:tbl>
    <w:p w14:paraId="512958AE" w14:textId="2DC2E1E6" w:rsidR="00AB7F55" w:rsidRDefault="00AB7F55" w:rsidP="00675ABE">
      <w:r>
        <w:br/>
      </w:r>
    </w:p>
    <w:p w14:paraId="0847A292" w14:textId="332C2433" w:rsidR="00F63EEA" w:rsidRDefault="00F63EEA">
      <w:pPr>
        <w:spacing w:after="200" w:line="276" w:lineRule="auto"/>
      </w:pPr>
      <w:r>
        <w:br w:type="page"/>
      </w:r>
    </w:p>
    <w:p w14:paraId="59F38A73" w14:textId="0CCFAA52" w:rsidR="00AB7F55" w:rsidRDefault="00AB7F55" w:rsidP="00AB7F55">
      <w:pPr>
        <w:pStyle w:val="Heading1"/>
        <w:numPr>
          <w:ilvl w:val="0"/>
          <w:numId w:val="0"/>
        </w:numPr>
      </w:pPr>
      <w:bookmarkStart w:id="353" w:name="_Toc87868350"/>
      <w:r>
        <w:lastRenderedPageBreak/>
        <w:t xml:space="preserve">Appendix </w:t>
      </w:r>
      <w:r w:rsidR="005010CD">
        <w:t>E</w:t>
      </w:r>
      <w:r>
        <w:t xml:space="preserve"> – </w:t>
      </w:r>
      <w:r w:rsidR="006A7629">
        <w:t>C</w:t>
      </w:r>
      <w:r>
        <w:t>leaning</w:t>
      </w:r>
      <w:bookmarkEnd w:id="353"/>
    </w:p>
    <w:p w14:paraId="64BCACF1" w14:textId="753C0FFB" w:rsidR="00AB7F55" w:rsidRPr="00C71F17" w:rsidRDefault="007C31DE" w:rsidP="00D52089">
      <w:r w:rsidRPr="007C31DE">
        <w:t xml:space="preserve">This table provides useful information on managing health and safety risks when </w:t>
      </w:r>
      <w:r>
        <w:t>cleaning the</w:t>
      </w:r>
      <w:r w:rsidRPr="007C31DE">
        <w:t xml:space="preserve"> concrete delivery</w:t>
      </w:r>
      <w:r>
        <w:t xml:space="preserve"> line</w:t>
      </w:r>
      <w:r w:rsidRPr="007C31DE">
        <w:t>. This list is not exhaustive.</w:t>
      </w:r>
      <w:r>
        <w:br/>
      </w:r>
    </w:p>
    <w:tbl>
      <w:tblPr>
        <w:tblStyle w:val="TableGrid8"/>
        <w:tblW w:w="0" w:type="auto"/>
        <w:tblLook w:val="04A0" w:firstRow="1" w:lastRow="0" w:firstColumn="1" w:lastColumn="0" w:noHBand="0" w:noVBand="1"/>
      </w:tblPr>
      <w:tblGrid>
        <w:gridCol w:w="988"/>
        <w:gridCol w:w="8028"/>
      </w:tblGrid>
      <w:tr w:rsidR="004E4293" w:rsidRPr="00AB7F55" w14:paraId="17B42672" w14:textId="77777777" w:rsidTr="00003C67">
        <w:tc>
          <w:tcPr>
            <w:tcW w:w="9016" w:type="dxa"/>
            <w:gridSpan w:val="2"/>
            <w:shd w:val="clear" w:color="auto" w:fill="D9D9D9" w:themeFill="background1" w:themeFillShade="D9"/>
          </w:tcPr>
          <w:p w14:paraId="7E622F0E" w14:textId="0EE44604" w:rsidR="004E4293" w:rsidRPr="00D52089" w:rsidRDefault="004E4293" w:rsidP="00AB7F55">
            <w:pPr>
              <w:rPr>
                <w:rFonts w:eastAsia="Calibri" w:cs="Times New Roman"/>
                <w:b/>
                <w:bCs/>
              </w:rPr>
            </w:pPr>
            <w:r w:rsidRPr="00D52089">
              <w:rPr>
                <w:rFonts w:eastAsia="Calibri" w:cs="Times New Roman"/>
                <w:b/>
                <w:bCs/>
              </w:rPr>
              <w:t>When cleaning the concrete delivery line:</w:t>
            </w:r>
          </w:p>
        </w:tc>
      </w:tr>
      <w:tr w:rsidR="00AB7F55" w:rsidRPr="00AB7F55" w14:paraId="240FCC66" w14:textId="77777777" w:rsidTr="006A7629">
        <w:tc>
          <w:tcPr>
            <w:tcW w:w="988" w:type="dxa"/>
          </w:tcPr>
          <w:p w14:paraId="36AC5E6F" w14:textId="77777777" w:rsidR="00AB7F55" w:rsidRPr="00AB7F55" w:rsidRDefault="00AB7F55" w:rsidP="00AB7F55">
            <w:pPr>
              <w:rPr>
                <w:rFonts w:eastAsia="Calibri" w:cs="Times New Roman"/>
              </w:rPr>
            </w:pPr>
          </w:p>
        </w:tc>
        <w:tc>
          <w:tcPr>
            <w:tcW w:w="8028" w:type="dxa"/>
          </w:tcPr>
          <w:p w14:paraId="0DAF95BB" w14:textId="1ECF0D92" w:rsidR="00AB7F55" w:rsidRPr="00AB7F55" w:rsidRDefault="00AB7F55" w:rsidP="00AB7F55">
            <w:pPr>
              <w:rPr>
                <w:rFonts w:eastAsia="Calibri" w:cs="Times New Roman"/>
              </w:rPr>
            </w:pPr>
            <w:r w:rsidRPr="00AB7F55">
              <w:rPr>
                <w:rFonts w:eastAsia="Calibri" w:cs="Times New Roman"/>
              </w:rPr>
              <w:t xml:space="preserve">Have you ensured </w:t>
            </w:r>
            <w:r w:rsidR="00AF4F08">
              <w:rPr>
                <w:rFonts w:eastAsia="Calibri" w:cs="Times New Roman"/>
              </w:rPr>
              <w:t>only competent persons</w:t>
            </w:r>
            <w:r w:rsidRPr="00AB7F55">
              <w:rPr>
                <w:rFonts w:eastAsia="Calibri" w:cs="Times New Roman"/>
              </w:rPr>
              <w:t xml:space="preserve"> carry out line cleaning?</w:t>
            </w:r>
            <w:r>
              <w:rPr>
                <w:rFonts w:eastAsia="Calibri" w:cs="Times New Roman"/>
              </w:rPr>
              <w:br/>
            </w:r>
          </w:p>
        </w:tc>
      </w:tr>
      <w:tr w:rsidR="00AB7F55" w:rsidRPr="00AB7F55" w14:paraId="74EAF1BB" w14:textId="77777777" w:rsidTr="006A7629">
        <w:tc>
          <w:tcPr>
            <w:tcW w:w="988" w:type="dxa"/>
          </w:tcPr>
          <w:p w14:paraId="0D213801" w14:textId="77777777" w:rsidR="00AB7F55" w:rsidRPr="00AB7F55" w:rsidRDefault="00AB7F55" w:rsidP="00AB7F55">
            <w:pPr>
              <w:rPr>
                <w:rFonts w:eastAsia="Calibri" w:cs="Times New Roman"/>
              </w:rPr>
            </w:pPr>
          </w:p>
        </w:tc>
        <w:tc>
          <w:tcPr>
            <w:tcW w:w="8028" w:type="dxa"/>
          </w:tcPr>
          <w:p w14:paraId="4E6E34C3" w14:textId="7BBF2F74" w:rsidR="00AB7F55" w:rsidRPr="00AB7F55" w:rsidRDefault="00AB7F55" w:rsidP="00AB7F55">
            <w:pPr>
              <w:rPr>
                <w:rFonts w:eastAsia="Calibri" w:cs="Times New Roman"/>
              </w:rPr>
            </w:pPr>
            <w:r w:rsidRPr="00AB7F55">
              <w:rPr>
                <w:rFonts w:eastAsia="Calibri" w:cs="Times New Roman"/>
              </w:rPr>
              <w:t>Have you followed manufacturer’s instructions?</w:t>
            </w:r>
            <w:r>
              <w:rPr>
                <w:rFonts w:eastAsia="Calibri" w:cs="Times New Roman"/>
              </w:rPr>
              <w:br/>
            </w:r>
          </w:p>
        </w:tc>
      </w:tr>
      <w:tr w:rsidR="00AB7F55" w:rsidRPr="00AB7F55" w14:paraId="4F394FB1" w14:textId="77777777" w:rsidTr="006A7629">
        <w:tc>
          <w:tcPr>
            <w:tcW w:w="988" w:type="dxa"/>
          </w:tcPr>
          <w:p w14:paraId="74488B6A" w14:textId="77777777" w:rsidR="00AB7F55" w:rsidRPr="00AB7F55" w:rsidRDefault="00AB7F55" w:rsidP="00AB7F55">
            <w:pPr>
              <w:rPr>
                <w:rFonts w:eastAsia="Calibri" w:cs="Times New Roman"/>
              </w:rPr>
            </w:pPr>
          </w:p>
        </w:tc>
        <w:tc>
          <w:tcPr>
            <w:tcW w:w="8028" w:type="dxa"/>
          </w:tcPr>
          <w:p w14:paraId="1E1964B6" w14:textId="282DAFD4" w:rsidR="00AB7F55" w:rsidRPr="00AB7F55" w:rsidRDefault="00AB7F55" w:rsidP="00AB7F55">
            <w:pPr>
              <w:rPr>
                <w:rFonts w:eastAsia="Calibri" w:cs="Times New Roman"/>
              </w:rPr>
            </w:pPr>
            <w:r w:rsidRPr="00AB7F55">
              <w:rPr>
                <w:rFonts w:eastAsia="Calibri" w:cs="Times New Roman"/>
              </w:rPr>
              <w:t>Have you used water in preference to air to minimise the risk of projectiles?</w:t>
            </w:r>
            <w:r>
              <w:rPr>
                <w:rFonts w:eastAsia="Calibri" w:cs="Times New Roman"/>
              </w:rPr>
              <w:br/>
            </w:r>
          </w:p>
        </w:tc>
      </w:tr>
      <w:tr w:rsidR="00AB7F55" w:rsidRPr="00AB7F55" w14:paraId="178B4540" w14:textId="77777777" w:rsidTr="006A7629">
        <w:tc>
          <w:tcPr>
            <w:tcW w:w="988" w:type="dxa"/>
          </w:tcPr>
          <w:p w14:paraId="64B30E44" w14:textId="77777777" w:rsidR="00AB7F55" w:rsidRPr="00AB7F55" w:rsidRDefault="00AB7F55" w:rsidP="00AB7F55">
            <w:pPr>
              <w:rPr>
                <w:rFonts w:eastAsia="Calibri" w:cs="Times New Roman"/>
              </w:rPr>
            </w:pPr>
          </w:p>
        </w:tc>
        <w:tc>
          <w:tcPr>
            <w:tcW w:w="8028" w:type="dxa"/>
          </w:tcPr>
          <w:p w14:paraId="44374628" w14:textId="1722AC03" w:rsidR="00AB7F55" w:rsidRPr="00AB7F55" w:rsidRDefault="00AB7F55" w:rsidP="00AB7F55">
            <w:pPr>
              <w:rPr>
                <w:rFonts w:eastAsia="Calibri" w:cs="Times New Roman"/>
              </w:rPr>
            </w:pPr>
            <w:r w:rsidRPr="00AB7F55">
              <w:rPr>
                <w:rFonts w:eastAsia="Calibri" w:cs="Times New Roman"/>
              </w:rPr>
              <w:t>Have you ensured there is always a connection to atmosphere (air relief valve) as well as the air entry point to the pipeline?</w:t>
            </w:r>
            <w:r w:rsidRPr="00AB7F55">
              <w:rPr>
                <w:rFonts w:eastAsia="Calibri" w:cs="Times New Roman"/>
              </w:rPr>
              <w:br/>
            </w:r>
            <w:r w:rsidRPr="00AB7F55">
              <w:rPr>
                <w:rFonts w:eastAsia="Calibri" w:cs="Times New Roman"/>
              </w:rPr>
              <w:br/>
            </w:r>
            <w:r w:rsidRPr="00D52089">
              <w:rPr>
                <w:rFonts w:eastAsia="Calibri" w:cs="Times New Roman"/>
                <w:i/>
                <w:iCs/>
              </w:rPr>
              <w:t>This allows the system to be depressurised before removing any pipeline. Do not attempt to take a line apart to clean out a blockage or to dismantle it until after the pressure has been relieved.</w:t>
            </w:r>
            <w:r>
              <w:rPr>
                <w:rFonts w:eastAsia="Calibri" w:cs="Times New Roman"/>
              </w:rPr>
              <w:br/>
            </w:r>
          </w:p>
        </w:tc>
      </w:tr>
      <w:tr w:rsidR="00AB7F55" w:rsidRPr="00AB7F55" w14:paraId="5DB4206A" w14:textId="77777777" w:rsidTr="006A7629">
        <w:tc>
          <w:tcPr>
            <w:tcW w:w="988" w:type="dxa"/>
          </w:tcPr>
          <w:p w14:paraId="54EC5E1F" w14:textId="77777777" w:rsidR="00AB7F55" w:rsidRPr="00AB7F55" w:rsidRDefault="00AB7F55" w:rsidP="00AB7F55">
            <w:pPr>
              <w:rPr>
                <w:rFonts w:eastAsia="Calibri" w:cs="Times New Roman"/>
              </w:rPr>
            </w:pPr>
          </w:p>
        </w:tc>
        <w:tc>
          <w:tcPr>
            <w:tcW w:w="8028" w:type="dxa"/>
          </w:tcPr>
          <w:p w14:paraId="0AE3BC1B" w14:textId="08F76D24" w:rsidR="00AB7F55" w:rsidRPr="00AB7F55" w:rsidRDefault="00AB7F55" w:rsidP="00AB7F55">
            <w:pPr>
              <w:rPr>
                <w:rFonts w:eastAsia="Calibri" w:cs="Times New Roman"/>
              </w:rPr>
            </w:pPr>
            <w:r w:rsidRPr="00AB7F55">
              <w:rPr>
                <w:rFonts w:eastAsia="Calibri" w:cs="Times New Roman"/>
              </w:rPr>
              <w:t>Have you ensured no pipeline connection or fitting is disconnected unless it is free of internal pressure?</w:t>
            </w:r>
            <w:r>
              <w:rPr>
                <w:rFonts w:eastAsia="Calibri" w:cs="Times New Roman"/>
              </w:rPr>
              <w:br/>
            </w:r>
          </w:p>
        </w:tc>
      </w:tr>
      <w:tr w:rsidR="00AB7F55" w:rsidRPr="00AB7F55" w14:paraId="2EBDD535" w14:textId="77777777" w:rsidTr="006A7629">
        <w:tc>
          <w:tcPr>
            <w:tcW w:w="988" w:type="dxa"/>
          </w:tcPr>
          <w:p w14:paraId="624C5CB8" w14:textId="77777777" w:rsidR="00AB7F55" w:rsidRPr="00AB7F55" w:rsidRDefault="00AB7F55" w:rsidP="00AB7F55">
            <w:pPr>
              <w:rPr>
                <w:rFonts w:eastAsia="Calibri" w:cs="Times New Roman"/>
              </w:rPr>
            </w:pPr>
          </w:p>
        </w:tc>
        <w:tc>
          <w:tcPr>
            <w:tcW w:w="8028" w:type="dxa"/>
          </w:tcPr>
          <w:p w14:paraId="268DF35C" w14:textId="78059378" w:rsidR="00AB7F55" w:rsidRPr="00AB7F55" w:rsidRDefault="00AB7F55" w:rsidP="00AB7F55">
            <w:pPr>
              <w:rPr>
                <w:rFonts w:eastAsia="Calibri" w:cs="Times New Roman"/>
              </w:rPr>
            </w:pPr>
            <w:r w:rsidRPr="00AB7F55">
              <w:rPr>
                <w:rFonts w:eastAsia="Calibri" w:cs="Times New Roman"/>
              </w:rPr>
              <w:t>Have you ensured the pump operator remains at the pump controls while the pipeline is pressurised?</w:t>
            </w:r>
            <w:r>
              <w:rPr>
                <w:rFonts w:eastAsia="Calibri" w:cs="Times New Roman"/>
              </w:rPr>
              <w:br/>
            </w:r>
          </w:p>
        </w:tc>
      </w:tr>
      <w:tr w:rsidR="00AB7F55" w:rsidRPr="00AB7F55" w14:paraId="395C1DEF" w14:textId="77777777" w:rsidTr="006A7629">
        <w:tc>
          <w:tcPr>
            <w:tcW w:w="988" w:type="dxa"/>
          </w:tcPr>
          <w:p w14:paraId="43A9225A" w14:textId="77777777" w:rsidR="00AB7F55" w:rsidRPr="00AB7F55" w:rsidRDefault="00AB7F55" w:rsidP="00AB7F55">
            <w:pPr>
              <w:rPr>
                <w:rFonts w:eastAsia="Calibri" w:cs="Times New Roman"/>
              </w:rPr>
            </w:pPr>
          </w:p>
        </w:tc>
        <w:tc>
          <w:tcPr>
            <w:tcW w:w="8028" w:type="dxa"/>
          </w:tcPr>
          <w:p w14:paraId="4A97B734" w14:textId="4D23F89E" w:rsidR="00AB7F55" w:rsidRPr="00AB7F55" w:rsidRDefault="00AB7F55" w:rsidP="00AB7F55">
            <w:pPr>
              <w:rPr>
                <w:rFonts w:eastAsia="Calibri" w:cs="Times New Roman"/>
              </w:rPr>
            </w:pPr>
            <w:r w:rsidRPr="00AB7F55">
              <w:rPr>
                <w:rFonts w:eastAsia="Calibri" w:cs="Times New Roman"/>
              </w:rPr>
              <w:t>Have you ensured you always remove the rubber delivery hose at the end of the pipeline, so that the hose cannot whip if the line is blown out?</w:t>
            </w:r>
            <w:r>
              <w:rPr>
                <w:rFonts w:eastAsia="Calibri" w:cs="Times New Roman"/>
              </w:rPr>
              <w:br/>
            </w:r>
          </w:p>
        </w:tc>
      </w:tr>
      <w:tr w:rsidR="00AB7F55" w:rsidRPr="00AB7F55" w14:paraId="09BD6D64" w14:textId="77777777" w:rsidTr="006A7629">
        <w:tc>
          <w:tcPr>
            <w:tcW w:w="988" w:type="dxa"/>
          </w:tcPr>
          <w:p w14:paraId="1DF51DB6" w14:textId="77777777" w:rsidR="00AB7F55" w:rsidRPr="00AB7F55" w:rsidRDefault="00AB7F55" w:rsidP="00AB7F55">
            <w:pPr>
              <w:rPr>
                <w:rFonts w:eastAsia="Calibri" w:cs="Times New Roman"/>
              </w:rPr>
            </w:pPr>
          </w:p>
        </w:tc>
        <w:tc>
          <w:tcPr>
            <w:tcW w:w="8028" w:type="dxa"/>
          </w:tcPr>
          <w:p w14:paraId="5F819852" w14:textId="5FBC12A4" w:rsidR="00AB7F55" w:rsidRPr="00AB7F55" w:rsidRDefault="00AB7F55" w:rsidP="00AB7F55">
            <w:pPr>
              <w:rPr>
                <w:rFonts w:eastAsia="Calibri" w:cs="Times New Roman"/>
              </w:rPr>
            </w:pPr>
            <w:r w:rsidRPr="00AB7F55">
              <w:rPr>
                <w:rFonts w:eastAsia="Calibri" w:cs="Times New Roman"/>
              </w:rPr>
              <w:t>Are all parts of the pipeline secured to prevent movement during purging?</w:t>
            </w:r>
            <w:r>
              <w:rPr>
                <w:rFonts w:eastAsia="Calibri" w:cs="Times New Roman"/>
              </w:rPr>
              <w:br/>
            </w:r>
          </w:p>
        </w:tc>
      </w:tr>
      <w:tr w:rsidR="00AB7F55" w:rsidRPr="00AB7F55" w14:paraId="15CF0DCE" w14:textId="77777777" w:rsidTr="006A7629">
        <w:tc>
          <w:tcPr>
            <w:tcW w:w="988" w:type="dxa"/>
          </w:tcPr>
          <w:p w14:paraId="431A4283" w14:textId="77777777" w:rsidR="00AB7F55" w:rsidRPr="00AB7F55" w:rsidRDefault="00AB7F55" w:rsidP="00AB7F55">
            <w:pPr>
              <w:rPr>
                <w:rFonts w:eastAsia="Calibri" w:cs="Times New Roman"/>
              </w:rPr>
            </w:pPr>
          </w:p>
        </w:tc>
        <w:tc>
          <w:tcPr>
            <w:tcW w:w="8028" w:type="dxa"/>
          </w:tcPr>
          <w:p w14:paraId="6176635F" w14:textId="0E61F9E2" w:rsidR="00AB7F55" w:rsidRPr="00AB7F55" w:rsidRDefault="00AB7F55" w:rsidP="00AB7F55">
            <w:pPr>
              <w:rPr>
                <w:rFonts w:eastAsia="Calibri" w:cs="Times New Roman"/>
              </w:rPr>
            </w:pPr>
            <w:r w:rsidRPr="00AB7F55">
              <w:rPr>
                <w:rFonts w:eastAsia="Calibri" w:cs="Times New Roman"/>
              </w:rPr>
              <w:t>Is a positive catchment device or properly designed receptacle attached to the discharge end of the pipeline to safely catch the cleaning device?</w:t>
            </w:r>
            <w:r>
              <w:rPr>
                <w:rFonts w:eastAsia="Calibri" w:cs="Times New Roman"/>
              </w:rPr>
              <w:br/>
            </w:r>
          </w:p>
        </w:tc>
      </w:tr>
      <w:tr w:rsidR="00AB7F55" w:rsidRPr="00AB7F55" w14:paraId="529EAF93" w14:textId="77777777" w:rsidTr="006A7629">
        <w:tc>
          <w:tcPr>
            <w:tcW w:w="988" w:type="dxa"/>
          </w:tcPr>
          <w:p w14:paraId="43514697" w14:textId="77777777" w:rsidR="00AB7F55" w:rsidRPr="00AB7F55" w:rsidRDefault="00AB7F55" w:rsidP="00AB7F55">
            <w:pPr>
              <w:rPr>
                <w:rFonts w:eastAsia="Calibri" w:cs="Times New Roman"/>
              </w:rPr>
            </w:pPr>
          </w:p>
        </w:tc>
        <w:tc>
          <w:tcPr>
            <w:tcW w:w="8028" w:type="dxa"/>
          </w:tcPr>
          <w:p w14:paraId="200DF5E2" w14:textId="5A26679E" w:rsidR="00AB7F55" w:rsidRPr="00AB7F55" w:rsidRDefault="00AB7F55" w:rsidP="00AB7F55">
            <w:pPr>
              <w:rPr>
                <w:rFonts w:eastAsia="Calibri" w:cs="Times New Roman"/>
              </w:rPr>
            </w:pPr>
            <w:r w:rsidRPr="00AB7F55">
              <w:rPr>
                <w:rFonts w:eastAsia="Calibri" w:cs="Times New Roman"/>
              </w:rPr>
              <w:t>Have you restrained concrete lines from moving (if using a properly designed receptacle, such as a concrete truck bowl)?</w:t>
            </w:r>
            <w:r w:rsidRPr="00AB7F55">
              <w:rPr>
                <w:rFonts w:eastAsia="Calibri" w:cs="Times New Roman"/>
              </w:rPr>
              <w:br/>
            </w:r>
            <w:r w:rsidRPr="00AB7F55">
              <w:rPr>
                <w:rFonts w:eastAsia="Calibri" w:cs="Times New Roman"/>
              </w:rPr>
              <w:br/>
            </w:r>
            <w:r w:rsidRPr="00D52089">
              <w:rPr>
                <w:rFonts w:eastAsia="Calibri" w:cs="Times New Roman"/>
                <w:i/>
                <w:iCs/>
              </w:rPr>
              <w:t>Restraint by attachment to the concrete truck’s ladder is not an adequate control.</w:t>
            </w:r>
            <w:r>
              <w:rPr>
                <w:rFonts w:eastAsia="Calibri" w:cs="Times New Roman"/>
              </w:rPr>
              <w:br/>
            </w:r>
          </w:p>
        </w:tc>
      </w:tr>
      <w:tr w:rsidR="00AB7F55" w:rsidRPr="00AB7F55" w14:paraId="1222F6F7" w14:textId="77777777" w:rsidTr="006A7629">
        <w:tc>
          <w:tcPr>
            <w:tcW w:w="988" w:type="dxa"/>
          </w:tcPr>
          <w:p w14:paraId="2CC27764" w14:textId="77777777" w:rsidR="00AB7F55" w:rsidRPr="00AB7F55" w:rsidRDefault="00AB7F55" w:rsidP="00AB7F55">
            <w:pPr>
              <w:rPr>
                <w:rFonts w:eastAsia="Calibri" w:cs="Times New Roman"/>
              </w:rPr>
            </w:pPr>
          </w:p>
        </w:tc>
        <w:tc>
          <w:tcPr>
            <w:tcW w:w="8028" w:type="dxa"/>
          </w:tcPr>
          <w:p w14:paraId="3B6AFAC4" w14:textId="0F520F6C" w:rsidR="00AB7F55" w:rsidRPr="00AB7F55" w:rsidRDefault="00AB7F55" w:rsidP="00AB7F55">
            <w:pPr>
              <w:rPr>
                <w:rFonts w:eastAsia="Calibri" w:cs="Times New Roman"/>
              </w:rPr>
            </w:pPr>
            <w:r w:rsidRPr="00AB7F55">
              <w:rPr>
                <w:rFonts w:eastAsia="Calibri" w:cs="Times New Roman"/>
              </w:rPr>
              <w:t>Have you ensured all workers are kept away from the discharge end while the concrete is under pressure?</w:t>
            </w:r>
            <w:r>
              <w:rPr>
                <w:rFonts w:eastAsia="Calibri" w:cs="Times New Roman"/>
              </w:rPr>
              <w:br/>
            </w:r>
          </w:p>
        </w:tc>
      </w:tr>
      <w:tr w:rsidR="00AB7F55" w:rsidRPr="00AB7F55" w14:paraId="3BAA1479" w14:textId="77777777" w:rsidTr="006A7629">
        <w:tc>
          <w:tcPr>
            <w:tcW w:w="988" w:type="dxa"/>
          </w:tcPr>
          <w:p w14:paraId="62691953" w14:textId="77777777" w:rsidR="00AB7F55" w:rsidRPr="00AB7F55" w:rsidRDefault="00AB7F55" w:rsidP="00AB7F55">
            <w:pPr>
              <w:rPr>
                <w:rFonts w:eastAsia="Calibri" w:cs="Times New Roman"/>
              </w:rPr>
            </w:pPr>
          </w:p>
        </w:tc>
        <w:tc>
          <w:tcPr>
            <w:tcW w:w="8028" w:type="dxa"/>
          </w:tcPr>
          <w:p w14:paraId="74FD7CCF" w14:textId="65948F80" w:rsidR="00AB7F55" w:rsidRPr="00AB7F55" w:rsidRDefault="00AB7F55" w:rsidP="00AB7F55">
            <w:pPr>
              <w:rPr>
                <w:rFonts w:eastAsia="Calibri" w:cs="Times New Roman"/>
              </w:rPr>
            </w:pPr>
            <w:r w:rsidRPr="00AB7F55">
              <w:rPr>
                <w:rFonts w:eastAsia="Calibri" w:cs="Times New Roman"/>
              </w:rPr>
              <w:t>Are all workers involved wearing adequate PPE?</w:t>
            </w:r>
            <w:r>
              <w:rPr>
                <w:rFonts w:eastAsia="Calibri" w:cs="Times New Roman"/>
              </w:rPr>
              <w:br/>
            </w:r>
          </w:p>
        </w:tc>
      </w:tr>
      <w:tr w:rsidR="004E4293" w:rsidRPr="00AB7F55" w14:paraId="0CC1A44A" w14:textId="77777777" w:rsidTr="00F56FC3">
        <w:tc>
          <w:tcPr>
            <w:tcW w:w="9016" w:type="dxa"/>
            <w:gridSpan w:val="2"/>
            <w:shd w:val="clear" w:color="auto" w:fill="D9D9D9" w:themeFill="background1" w:themeFillShade="D9"/>
          </w:tcPr>
          <w:p w14:paraId="203783A2" w14:textId="02516E7C" w:rsidR="004E4293" w:rsidRPr="00D52089" w:rsidRDefault="004E4293" w:rsidP="00AB7F55">
            <w:pPr>
              <w:rPr>
                <w:rFonts w:eastAsia="Calibri" w:cs="Times New Roman"/>
                <w:b/>
                <w:bCs/>
              </w:rPr>
            </w:pPr>
            <w:r w:rsidRPr="00D52089">
              <w:rPr>
                <w:rFonts w:eastAsia="Calibri" w:cs="Times New Roman"/>
                <w:b/>
                <w:bCs/>
              </w:rPr>
              <w:t>When cleaning the concrete pump:</w:t>
            </w:r>
          </w:p>
        </w:tc>
      </w:tr>
      <w:tr w:rsidR="004E4293" w:rsidRPr="00AB7F55" w14:paraId="0867B547" w14:textId="77777777" w:rsidTr="006A7629">
        <w:tc>
          <w:tcPr>
            <w:tcW w:w="988" w:type="dxa"/>
          </w:tcPr>
          <w:p w14:paraId="210B3957" w14:textId="77777777" w:rsidR="004E4293" w:rsidRPr="00AB7F55" w:rsidRDefault="004E4293" w:rsidP="00AB7F55">
            <w:pPr>
              <w:rPr>
                <w:rFonts w:eastAsia="Calibri" w:cs="Times New Roman"/>
              </w:rPr>
            </w:pPr>
          </w:p>
        </w:tc>
        <w:tc>
          <w:tcPr>
            <w:tcW w:w="8028" w:type="dxa"/>
          </w:tcPr>
          <w:p w14:paraId="46A3790D" w14:textId="43523050" w:rsidR="004E4293" w:rsidRDefault="004E4293" w:rsidP="00AB7F55">
            <w:pPr>
              <w:rPr>
                <w:rFonts w:eastAsia="Calibri" w:cs="Times New Roman"/>
              </w:rPr>
            </w:pPr>
            <w:r w:rsidRPr="00AB7F55">
              <w:rPr>
                <w:rFonts w:eastAsia="Calibri" w:cs="Times New Roman"/>
              </w:rPr>
              <w:t xml:space="preserve">Have you </w:t>
            </w:r>
            <w:proofErr w:type="gramStart"/>
            <w:r w:rsidRPr="00AB7F55">
              <w:rPr>
                <w:rFonts w:eastAsia="Calibri" w:cs="Times New Roman"/>
              </w:rPr>
              <w:t>fitted and maintained a physical barrier at all times</w:t>
            </w:r>
            <w:proofErr w:type="gramEnd"/>
            <w:r w:rsidRPr="00AB7F55">
              <w:rPr>
                <w:rFonts w:eastAsia="Calibri" w:cs="Times New Roman"/>
              </w:rPr>
              <w:t xml:space="preserve"> during operation to prevent a person contacting moving parts in a hopper?</w:t>
            </w:r>
            <w:r>
              <w:rPr>
                <w:rFonts w:eastAsia="Calibri" w:cs="Times New Roman"/>
              </w:rPr>
              <w:br/>
            </w:r>
          </w:p>
        </w:tc>
      </w:tr>
      <w:tr w:rsidR="004E4293" w:rsidRPr="00AB7F55" w14:paraId="1FC02B0A" w14:textId="77777777" w:rsidTr="006A7629">
        <w:tc>
          <w:tcPr>
            <w:tcW w:w="988" w:type="dxa"/>
          </w:tcPr>
          <w:p w14:paraId="177F6878" w14:textId="77777777" w:rsidR="004E4293" w:rsidRPr="00AB7F55" w:rsidRDefault="004E4293" w:rsidP="00AB7F55">
            <w:pPr>
              <w:rPr>
                <w:rFonts w:eastAsia="Calibri" w:cs="Times New Roman"/>
              </w:rPr>
            </w:pPr>
          </w:p>
        </w:tc>
        <w:tc>
          <w:tcPr>
            <w:tcW w:w="8028" w:type="dxa"/>
          </w:tcPr>
          <w:p w14:paraId="0DD782C3" w14:textId="4706C23A" w:rsidR="004E4293" w:rsidRPr="00AB7F55" w:rsidRDefault="004E4293" w:rsidP="00AB7F55">
            <w:pPr>
              <w:rPr>
                <w:rFonts w:eastAsia="Calibri" w:cs="Times New Roman"/>
              </w:rPr>
            </w:pPr>
            <w:r w:rsidRPr="004E4293">
              <w:rPr>
                <w:rFonts w:eastAsia="Calibri" w:cs="Times New Roman"/>
              </w:rPr>
              <w:t>Where cleaning or dislodgement of material requires a worker to enter the hopper, have you shut down the equipment and exhaust any accumulated hydraulic or air pressures that may allow the elements to move or rotate, even with the engine stopped?</w:t>
            </w:r>
            <w:r>
              <w:rPr>
                <w:rFonts w:eastAsia="Calibri" w:cs="Times New Roman"/>
              </w:rPr>
              <w:br/>
            </w:r>
          </w:p>
        </w:tc>
      </w:tr>
      <w:tr w:rsidR="004E4293" w:rsidRPr="00AB7F55" w14:paraId="1CE7FFF7" w14:textId="77777777" w:rsidTr="006A7629">
        <w:tc>
          <w:tcPr>
            <w:tcW w:w="988" w:type="dxa"/>
          </w:tcPr>
          <w:p w14:paraId="7FBCDC81" w14:textId="77777777" w:rsidR="004E4293" w:rsidRPr="00AB7F55" w:rsidRDefault="004E4293" w:rsidP="00AB7F55">
            <w:pPr>
              <w:rPr>
                <w:rFonts w:eastAsia="Calibri" w:cs="Times New Roman"/>
              </w:rPr>
            </w:pPr>
          </w:p>
        </w:tc>
        <w:tc>
          <w:tcPr>
            <w:tcW w:w="8028" w:type="dxa"/>
          </w:tcPr>
          <w:p w14:paraId="0B642B91" w14:textId="51A3DB7C" w:rsidR="004E4293" w:rsidRPr="004E4293" w:rsidRDefault="004E4293" w:rsidP="00AB7F55">
            <w:pPr>
              <w:rPr>
                <w:rFonts w:eastAsia="Calibri" w:cs="Times New Roman"/>
              </w:rPr>
            </w:pPr>
            <w:r w:rsidRPr="004E4293">
              <w:rPr>
                <w:rFonts w:eastAsia="Calibri" w:cs="Times New Roman"/>
              </w:rPr>
              <w:t>Have you ensured that cleaning is not undertaken alone?</w:t>
            </w:r>
            <w:r>
              <w:rPr>
                <w:rFonts w:eastAsia="Calibri" w:cs="Times New Roman"/>
              </w:rPr>
              <w:br/>
            </w:r>
          </w:p>
        </w:tc>
      </w:tr>
    </w:tbl>
    <w:p w14:paraId="0FD74807" w14:textId="38EC4775" w:rsidR="007C31DE" w:rsidRPr="00C71F17" w:rsidRDefault="007C31DE" w:rsidP="00D52089">
      <w:r>
        <w:br/>
      </w:r>
    </w:p>
    <w:p w14:paraId="717FBD5A" w14:textId="77777777" w:rsidR="00AB7F55" w:rsidRPr="00AB7F55" w:rsidRDefault="00AB7F55"/>
    <w:sectPr w:rsidR="00AB7F55" w:rsidRPr="00AB7F55" w:rsidSect="005B7E8D">
      <w:footerReference w:type="first" r:id="rId3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1BE2A" w14:textId="77777777" w:rsidR="004B1508" w:rsidRDefault="004B1508" w:rsidP="007D5BA8">
      <w:pPr>
        <w:spacing w:after="0"/>
      </w:pPr>
      <w:r>
        <w:separator/>
      </w:r>
    </w:p>
  </w:endnote>
  <w:endnote w:type="continuationSeparator" w:id="0">
    <w:p w14:paraId="540B023B" w14:textId="77777777" w:rsidR="004B1508" w:rsidRDefault="004B1508" w:rsidP="007D5BA8">
      <w:pPr>
        <w:spacing w:after="0"/>
      </w:pPr>
      <w:r>
        <w:continuationSeparator/>
      </w:r>
    </w:p>
  </w:endnote>
  <w:endnote w:type="continuationNotice" w:id="1">
    <w:p w14:paraId="465FE276" w14:textId="77777777" w:rsidR="004B1508" w:rsidRDefault="004B15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otham Light">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8" w14:textId="783B1D45" w:rsidR="007B0C41" w:rsidRPr="00DE38BD" w:rsidRDefault="007B0C41" w:rsidP="00675C38">
    <w:pPr>
      <w:pStyle w:val="Footer"/>
      <w:rPr>
        <w:b/>
      </w:rPr>
    </w:pPr>
    <w:r>
      <w:rPr>
        <w:b/>
      </w:rPr>
      <w:t>Concrete pumping</w:t>
    </w:r>
  </w:p>
  <w:p w14:paraId="7CAFE239" w14:textId="04A672CE" w:rsidR="007B0C41" w:rsidRDefault="007B0C41" w:rsidP="00675C38">
    <w:pPr>
      <w:pStyle w:val="Footer"/>
      <w:tabs>
        <w:tab w:val="clear" w:pos="4513"/>
      </w:tabs>
    </w:pPr>
    <w:r>
      <w:t>Guidance material</w:t>
    </w:r>
    <w:r>
      <w:tab/>
    </w:r>
    <w:r w:rsidRPr="00D33569">
      <w:t xml:space="preserve">Page </w:t>
    </w:r>
    <w:r w:rsidRPr="00531520">
      <w:fldChar w:fldCharType="begin"/>
    </w:r>
    <w:r w:rsidRPr="00D33569">
      <w:instrText xml:space="preserve"> PAGE </w:instrText>
    </w:r>
    <w:r w:rsidRPr="00531520">
      <w:fldChar w:fldCharType="separate"/>
    </w:r>
    <w:r>
      <w:rPr>
        <w:noProof/>
      </w:rPr>
      <w:t>6</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7</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43" w14:textId="71CB0B04" w:rsidR="007B0C41" w:rsidRPr="00DE38BD" w:rsidRDefault="007B0C41" w:rsidP="007D5BA8">
    <w:pPr>
      <w:pStyle w:val="Footer"/>
      <w:rPr>
        <w:b/>
      </w:rPr>
    </w:pPr>
    <w:r>
      <w:rPr>
        <w:b/>
      </w:rPr>
      <w:t>Guidance material</w:t>
    </w:r>
  </w:p>
  <w:p w14:paraId="7CAFE244" w14:textId="7B7C0649" w:rsidR="007B0C41" w:rsidRDefault="007B0C41" w:rsidP="00675C38">
    <w:pPr>
      <w:pStyle w:val="Footer"/>
      <w:tabs>
        <w:tab w:val="clear" w:pos="4513"/>
      </w:tabs>
    </w:pPr>
    <w:r>
      <w:t>Concrete pumping</w:t>
    </w:r>
    <w:r>
      <w:tab/>
    </w:r>
    <w:r w:rsidRPr="00D33569">
      <w:t xml:space="preserve">Page </w:t>
    </w:r>
    <w:r w:rsidRPr="00531520">
      <w:fldChar w:fldCharType="begin"/>
    </w:r>
    <w:r w:rsidRPr="00D33569">
      <w:instrText xml:space="preserve"> PAGE </w:instrText>
    </w:r>
    <w:r w:rsidRPr="00531520">
      <w:fldChar w:fldCharType="separate"/>
    </w:r>
    <w:r>
      <w:rPr>
        <w:noProof/>
      </w:rPr>
      <w:t>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0E15F" w14:textId="77777777" w:rsidR="004B1508" w:rsidRDefault="004B1508" w:rsidP="007D5BA8">
      <w:pPr>
        <w:spacing w:after="0"/>
      </w:pPr>
      <w:r>
        <w:separator/>
      </w:r>
    </w:p>
  </w:footnote>
  <w:footnote w:type="continuationSeparator" w:id="0">
    <w:p w14:paraId="135B75C7" w14:textId="77777777" w:rsidR="004B1508" w:rsidRDefault="004B1508" w:rsidP="007D5BA8">
      <w:pPr>
        <w:spacing w:after="0"/>
      </w:pPr>
      <w:r>
        <w:continuationSeparator/>
      </w:r>
    </w:p>
  </w:footnote>
  <w:footnote w:type="continuationNotice" w:id="1">
    <w:p w14:paraId="4D061FAD" w14:textId="77777777" w:rsidR="004B1508" w:rsidRDefault="004B15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A" w14:textId="77777777" w:rsidR="007B0C41" w:rsidRDefault="007B0C41">
    <w:pPr>
      <w:pStyle w:val="Header"/>
    </w:pPr>
    <w:r w:rsidRPr="007D5BA8">
      <w:rPr>
        <w:noProof/>
        <w:lang w:eastAsia="en-AU"/>
      </w:rPr>
      <w:drawing>
        <wp:inline distT="0" distB="0" distL="0" distR="0" wp14:anchorId="7CAFE245" wp14:editId="7CAFE246">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7CAFE23B" w14:textId="77777777" w:rsidR="007B0C41" w:rsidRDefault="007B0C41">
    <w:pPr>
      <w:pStyle w:val="Header"/>
    </w:pPr>
  </w:p>
  <w:p w14:paraId="7CAFE23C" w14:textId="77777777" w:rsidR="007B0C41" w:rsidRDefault="007B0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D" w14:textId="77777777" w:rsidR="007B0C41" w:rsidRDefault="007B0C41">
    <w:pPr>
      <w:pStyle w:val="Header"/>
    </w:pPr>
  </w:p>
  <w:p w14:paraId="7CAFE23E" w14:textId="77777777" w:rsidR="007B0C41" w:rsidRDefault="007B0C41">
    <w:pPr>
      <w:pStyle w:val="Header"/>
    </w:pPr>
  </w:p>
  <w:p w14:paraId="7CAFE23F" w14:textId="77777777" w:rsidR="007B0C41" w:rsidRDefault="007B0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40" w14:textId="77777777" w:rsidR="007B0C41" w:rsidRDefault="007B0C41">
    <w:pPr>
      <w:pStyle w:val="Header"/>
    </w:pPr>
  </w:p>
  <w:p w14:paraId="7CAFE241" w14:textId="77777777" w:rsidR="007B0C41" w:rsidRDefault="007B0C41">
    <w:pPr>
      <w:pStyle w:val="Header"/>
    </w:pPr>
  </w:p>
  <w:p w14:paraId="7CAFE242" w14:textId="77777777" w:rsidR="007B0C41" w:rsidRDefault="007B0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E245E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2D490D5B"/>
    <w:multiLevelType w:val="multilevel"/>
    <w:tmpl w:val="9C34150C"/>
    <w:lvl w:ilvl="0">
      <w:start w:val="6"/>
      <w:numFmt w:val="decimal"/>
      <w:lvlText w:val="%1"/>
      <w:lvlJc w:val="left"/>
      <w:pPr>
        <w:ind w:left="952" w:hanging="852"/>
      </w:pPr>
      <w:rPr>
        <w:rFonts w:hint="default"/>
      </w:rPr>
    </w:lvl>
    <w:lvl w:ilvl="1">
      <w:start w:val="1"/>
      <w:numFmt w:val="decimal"/>
      <w:lvlText w:val="%1.%2."/>
      <w:lvlJc w:val="left"/>
      <w:pPr>
        <w:ind w:left="952" w:hanging="852"/>
      </w:pPr>
      <w:rPr>
        <w:rFonts w:ascii="Arial" w:eastAsia="Arial" w:hAnsi="Arial" w:cs="Arial" w:hint="default"/>
        <w:color w:val="135B85"/>
        <w:spacing w:val="-2"/>
        <w:w w:val="100"/>
        <w:sz w:val="40"/>
        <w:szCs w:val="40"/>
      </w:rPr>
    </w:lvl>
    <w:lvl w:ilvl="2">
      <w:numFmt w:val="bullet"/>
      <w:lvlText w:val=""/>
      <w:lvlJc w:val="left"/>
      <w:pPr>
        <w:ind w:left="820" w:hanging="360"/>
      </w:pPr>
      <w:rPr>
        <w:rFonts w:ascii="Symbol" w:eastAsia="Symbol" w:hAnsi="Symbol" w:cs="Symbol" w:hint="default"/>
        <w:w w:val="100"/>
        <w:sz w:val="22"/>
        <w:szCs w:val="22"/>
      </w:rPr>
    </w:lvl>
    <w:lvl w:ilvl="3">
      <w:numFmt w:val="bullet"/>
      <w:lvlText w:val="•"/>
      <w:lvlJc w:val="left"/>
      <w:pPr>
        <w:ind w:left="2800" w:hanging="360"/>
      </w:pPr>
      <w:rPr>
        <w:rFonts w:hint="default"/>
      </w:rPr>
    </w:lvl>
    <w:lvl w:ilvl="4">
      <w:numFmt w:val="bullet"/>
      <w:lvlText w:val="•"/>
      <w:lvlJc w:val="left"/>
      <w:pPr>
        <w:ind w:left="3721" w:hanging="360"/>
      </w:pPr>
      <w:rPr>
        <w:rFonts w:hint="default"/>
      </w:rPr>
    </w:lvl>
    <w:lvl w:ilvl="5">
      <w:numFmt w:val="bullet"/>
      <w:lvlText w:val="•"/>
      <w:lvlJc w:val="left"/>
      <w:pPr>
        <w:ind w:left="4641" w:hanging="360"/>
      </w:pPr>
      <w:rPr>
        <w:rFonts w:hint="default"/>
      </w:rPr>
    </w:lvl>
    <w:lvl w:ilvl="6">
      <w:numFmt w:val="bullet"/>
      <w:lvlText w:val="•"/>
      <w:lvlJc w:val="left"/>
      <w:pPr>
        <w:ind w:left="5562" w:hanging="360"/>
      </w:pPr>
      <w:rPr>
        <w:rFonts w:hint="default"/>
      </w:rPr>
    </w:lvl>
    <w:lvl w:ilvl="7">
      <w:numFmt w:val="bullet"/>
      <w:lvlText w:val="•"/>
      <w:lvlJc w:val="left"/>
      <w:pPr>
        <w:ind w:left="6482" w:hanging="360"/>
      </w:pPr>
      <w:rPr>
        <w:rFonts w:hint="default"/>
      </w:rPr>
    </w:lvl>
    <w:lvl w:ilvl="8">
      <w:numFmt w:val="bullet"/>
      <w:lvlText w:val="•"/>
      <w:lvlJc w:val="left"/>
      <w:pPr>
        <w:ind w:left="7403" w:hanging="360"/>
      </w:pPr>
      <w:rPr>
        <w:rFonts w:hint="default"/>
      </w:rPr>
    </w:lvl>
  </w:abstractNum>
  <w:abstractNum w:abstractNumId="3"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C86FD0"/>
    <w:multiLevelType w:val="hybridMultilevel"/>
    <w:tmpl w:val="B0D0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4A2FF1"/>
    <w:multiLevelType w:val="multilevel"/>
    <w:tmpl w:val="7BE0C68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color w:val="1F497D" w:themeColor="text2"/>
        <w:sz w:val="40"/>
        <w:szCs w:val="36"/>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AB928A8"/>
    <w:multiLevelType w:val="hybridMultilevel"/>
    <w:tmpl w:val="F37EE8BC"/>
    <w:lvl w:ilvl="0" w:tplc="0C090001">
      <w:start w:val="1"/>
      <w:numFmt w:val="bullet"/>
      <w:lvlText w:val=""/>
      <w:lvlJc w:val="left"/>
      <w:pPr>
        <w:ind w:left="720" w:hanging="360"/>
      </w:pPr>
      <w:rPr>
        <w:rFonts w:ascii="Symbol" w:hAnsi="Symbol" w:hint="default"/>
      </w:rPr>
    </w:lvl>
    <w:lvl w:ilvl="1" w:tplc="03A4E5D0">
      <w:numFmt w:val="bullet"/>
      <w:lvlText w:val="−"/>
      <w:lvlJc w:val="left"/>
      <w:pPr>
        <w:ind w:left="1440" w:hanging="360"/>
      </w:pPr>
      <w:rPr>
        <w:rFonts w:ascii="Arial" w:eastAsiaTheme="minorHAnsi" w:hAnsi="Aria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6346468E"/>
    <w:multiLevelType w:val="hybridMultilevel"/>
    <w:tmpl w:val="8A24F67E"/>
    <w:lvl w:ilvl="0" w:tplc="FE7C5ED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64363A0"/>
    <w:multiLevelType w:val="hybridMultilevel"/>
    <w:tmpl w:val="B178FE38"/>
    <w:lvl w:ilvl="0" w:tplc="6BA86D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576B9B"/>
    <w:multiLevelType w:val="hybridMultilevel"/>
    <w:tmpl w:val="C9985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15675E"/>
    <w:multiLevelType w:val="hybridMultilevel"/>
    <w:tmpl w:val="05586C8E"/>
    <w:lvl w:ilvl="0" w:tplc="F34C2F92">
      <w:start w:val="1"/>
      <w:numFmt w:val="bullet"/>
      <w:pStyle w:val="ListBullet2"/>
      <w:lvlText w:val=""/>
      <w:lvlJc w:val="left"/>
      <w:pPr>
        <w:ind w:left="643" w:hanging="360"/>
      </w:pPr>
      <w:rPr>
        <w:rFonts w:ascii="Wingdings" w:hAnsi="Wingdings" w:hint="default"/>
        <w:i w:val="0"/>
        <w:iCs w:val="0"/>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2" w15:restartNumberingAfterBreak="0">
    <w:nsid w:val="7ECD56B4"/>
    <w:multiLevelType w:val="hybridMultilevel"/>
    <w:tmpl w:val="AA480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7"/>
  </w:num>
  <w:num w:numId="5">
    <w:abstractNumId w:val="3"/>
  </w:num>
  <w:num w:numId="6">
    <w:abstractNumId w:val="5"/>
  </w:num>
  <w:num w:numId="7">
    <w:abstractNumId w:val="9"/>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4"/>
  </w:num>
  <w:num w:numId="13">
    <w:abstractNumId w:val="2"/>
  </w:num>
  <w:num w:numId="14">
    <w:abstractNumId w:val="5"/>
  </w:num>
  <w:num w:numId="15">
    <w:abstractNumId w:val="0"/>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styleLockThe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3645"/>
    <w:rsid w:val="00003C67"/>
    <w:rsid w:val="00007E2B"/>
    <w:rsid w:val="00011822"/>
    <w:rsid w:val="00011A1E"/>
    <w:rsid w:val="0001386F"/>
    <w:rsid w:val="0001390F"/>
    <w:rsid w:val="00015A21"/>
    <w:rsid w:val="00022A1D"/>
    <w:rsid w:val="00024C44"/>
    <w:rsid w:val="000256E2"/>
    <w:rsid w:val="00025744"/>
    <w:rsid w:val="00026014"/>
    <w:rsid w:val="00033F25"/>
    <w:rsid w:val="00034CCF"/>
    <w:rsid w:val="00037305"/>
    <w:rsid w:val="00040100"/>
    <w:rsid w:val="0004080F"/>
    <w:rsid w:val="00041516"/>
    <w:rsid w:val="0004393B"/>
    <w:rsid w:val="000448EA"/>
    <w:rsid w:val="00044DDD"/>
    <w:rsid w:val="00044FA6"/>
    <w:rsid w:val="00052312"/>
    <w:rsid w:val="0005267C"/>
    <w:rsid w:val="00052C1A"/>
    <w:rsid w:val="00052D1F"/>
    <w:rsid w:val="00055BD1"/>
    <w:rsid w:val="000569F6"/>
    <w:rsid w:val="0006190D"/>
    <w:rsid w:val="000627FC"/>
    <w:rsid w:val="00062D2E"/>
    <w:rsid w:val="0006301E"/>
    <w:rsid w:val="0006391B"/>
    <w:rsid w:val="00064191"/>
    <w:rsid w:val="00064288"/>
    <w:rsid w:val="00065237"/>
    <w:rsid w:val="00067BC0"/>
    <w:rsid w:val="00071479"/>
    <w:rsid w:val="00076831"/>
    <w:rsid w:val="00076E40"/>
    <w:rsid w:val="00082894"/>
    <w:rsid w:val="0008374A"/>
    <w:rsid w:val="0008397B"/>
    <w:rsid w:val="00085BC2"/>
    <w:rsid w:val="00090006"/>
    <w:rsid w:val="000903D5"/>
    <w:rsid w:val="00096652"/>
    <w:rsid w:val="000971C1"/>
    <w:rsid w:val="000A2F92"/>
    <w:rsid w:val="000A5D37"/>
    <w:rsid w:val="000A721F"/>
    <w:rsid w:val="000A779F"/>
    <w:rsid w:val="000B4B6C"/>
    <w:rsid w:val="000B5442"/>
    <w:rsid w:val="000B5C66"/>
    <w:rsid w:val="000B5E53"/>
    <w:rsid w:val="000C027D"/>
    <w:rsid w:val="000C0475"/>
    <w:rsid w:val="000C0DB7"/>
    <w:rsid w:val="000C0EA3"/>
    <w:rsid w:val="000C5913"/>
    <w:rsid w:val="000D0C05"/>
    <w:rsid w:val="000D1CBC"/>
    <w:rsid w:val="000D564B"/>
    <w:rsid w:val="000D5C2A"/>
    <w:rsid w:val="000D65E9"/>
    <w:rsid w:val="000E4216"/>
    <w:rsid w:val="000E7C63"/>
    <w:rsid w:val="000F1054"/>
    <w:rsid w:val="000F226E"/>
    <w:rsid w:val="000F6DE2"/>
    <w:rsid w:val="00103756"/>
    <w:rsid w:val="00104175"/>
    <w:rsid w:val="00106238"/>
    <w:rsid w:val="00106F58"/>
    <w:rsid w:val="00107C0C"/>
    <w:rsid w:val="00111CF0"/>
    <w:rsid w:val="00112FDE"/>
    <w:rsid w:val="001155A7"/>
    <w:rsid w:val="0011779C"/>
    <w:rsid w:val="00117FA2"/>
    <w:rsid w:val="00120B5B"/>
    <w:rsid w:val="00121EB6"/>
    <w:rsid w:val="001226AC"/>
    <w:rsid w:val="00126769"/>
    <w:rsid w:val="00134F5F"/>
    <w:rsid w:val="00135AC2"/>
    <w:rsid w:val="001372DC"/>
    <w:rsid w:val="00142655"/>
    <w:rsid w:val="00147009"/>
    <w:rsid w:val="00151E80"/>
    <w:rsid w:val="00156E14"/>
    <w:rsid w:val="001611B6"/>
    <w:rsid w:val="0016367C"/>
    <w:rsid w:val="00172991"/>
    <w:rsid w:val="001756EB"/>
    <w:rsid w:val="00177DFF"/>
    <w:rsid w:val="0018602C"/>
    <w:rsid w:val="0018634F"/>
    <w:rsid w:val="001866EF"/>
    <w:rsid w:val="001866FF"/>
    <w:rsid w:val="001958F5"/>
    <w:rsid w:val="00195AA0"/>
    <w:rsid w:val="00197F87"/>
    <w:rsid w:val="001A0D3B"/>
    <w:rsid w:val="001A3C2E"/>
    <w:rsid w:val="001A6454"/>
    <w:rsid w:val="001A6AC7"/>
    <w:rsid w:val="001B37A5"/>
    <w:rsid w:val="001B480C"/>
    <w:rsid w:val="001B4C6E"/>
    <w:rsid w:val="001B5160"/>
    <w:rsid w:val="001B79F2"/>
    <w:rsid w:val="001C0DBF"/>
    <w:rsid w:val="001C2D22"/>
    <w:rsid w:val="001C3F68"/>
    <w:rsid w:val="001D218C"/>
    <w:rsid w:val="001D495A"/>
    <w:rsid w:val="001D700B"/>
    <w:rsid w:val="001E0D54"/>
    <w:rsid w:val="001E1467"/>
    <w:rsid w:val="001E1BDD"/>
    <w:rsid w:val="001E7FEC"/>
    <w:rsid w:val="001F6DA3"/>
    <w:rsid w:val="001F7E9C"/>
    <w:rsid w:val="001F7F4A"/>
    <w:rsid w:val="0020079A"/>
    <w:rsid w:val="00205BFF"/>
    <w:rsid w:val="0020645B"/>
    <w:rsid w:val="00213F1C"/>
    <w:rsid w:val="00216DD4"/>
    <w:rsid w:val="0022317A"/>
    <w:rsid w:val="0022462A"/>
    <w:rsid w:val="00225A28"/>
    <w:rsid w:val="00227764"/>
    <w:rsid w:val="00230887"/>
    <w:rsid w:val="00234C4C"/>
    <w:rsid w:val="00234DFD"/>
    <w:rsid w:val="00236A87"/>
    <w:rsid w:val="002429EF"/>
    <w:rsid w:val="00242B3E"/>
    <w:rsid w:val="0024317C"/>
    <w:rsid w:val="00245D00"/>
    <w:rsid w:val="00245F1D"/>
    <w:rsid w:val="002468BB"/>
    <w:rsid w:val="002535AA"/>
    <w:rsid w:val="0026177B"/>
    <w:rsid w:val="00264311"/>
    <w:rsid w:val="0026568D"/>
    <w:rsid w:val="00273041"/>
    <w:rsid w:val="00273822"/>
    <w:rsid w:val="00273CFE"/>
    <w:rsid w:val="00275203"/>
    <w:rsid w:val="00280551"/>
    <w:rsid w:val="00280B84"/>
    <w:rsid w:val="00280C82"/>
    <w:rsid w:val="00281C0C"/>
    <w:rsid w:val="00286F0B"/>
    <w:rsid w:val="00292A15"/>
    <w:rsid w:val="00292E79"/>
    <w:rsid w:val="0029321F"/>
    <w:rsid w:val="002964D0"/>
    <w:rsid w:val="0029654A"/>
    <w:rsid w:val="00297AE0"/>
    <w:rsid w:val="002A2286"/>
    <w:rsid w:val="002A6E51"/>
    <w:rsid w:val="002B0944"/>
    <w:rsid w:val="002B2116"/>
    <w:rsid w:val="002B4A42"/>
    <w:rsid w:val="002B630F"/>
    <w:rsid w:val="002C015B"/>
    <w:rsid w:val="002C3EEC"/>
    <w:rsid w:val="002C43D7"/>
    <w:rsid w:val="002D070B"/>
    <w:rsid w:val="002D0C5D"/>
    <w:rsid w:val="002D342C"/>
    <w:rsid w:val="002D4C79"/>
    <w:rsid w:val="002D6CB3"/>
    <w:rsid w:val="002D7E14"/>
    <w:rsid w:val="002E33C7"/>
    <w:rsid w:val="002E35A9"/>
    <w:rsid w:val="002E4430"/>
    <w:rsid w:val="002E44A9"/>
    <w:rsid w:val="002E4708"/>
    <w:rsid w:val="002E6DE5"/>
    <w:rsid w:val="002E75E3"/>
    <w:rsid w:val="002F2A0F"/>
    <w:rsid w:val="002F44AC"/>
    <w:rsid w:val="002F47CC"/>
    <w:rsid w:val="002F6FCE"/>
    <w:rsid w:val="002F709A"/>
    <w:rsid w:val="003000FE"/>
    <w:rsid w:val="00301310"/>
    <w:rsid w:val="00301816"/>
    <w:rsid w:val="0030315A"/>
    <w:rsid w:val="00303A84"/>
    <w:rsid w:val="00303B1A"/>
    <w:rsid w:val="00307189"/>
    <w:rsid w:val="00310350"/>
    <w:rsid w:val="00316C4F"/>
    <w:rsid w:val="003175E8"/>
    <w:rsid w:val="003221BA"/>
    <w:rsid w:val="00323D73"/>
    <w:rsid w:val="00326CDB"/>
    <w:rsid w:val="0033018C"/>
    <w:rsid w:val="003302DB"/>
    <w:rsid w:val="003307B7"/>
    <w:rsid w:val="00335817"/>
    <w:rsid w:val="00337E62"/>
    <w:rsid w:val="00341277"/>
    <w:rsid w:val="003431CF"/>
    <w:rsid w:val="003463A5"/>
    <w:rsid w:val="00353B5E"/>
    <w:rsid w:val="003605F8"/>
    <w:rsid w:val="00361FFA"/>
    <w:rsid w:val="0036268F"/>
    <w:rsid w:val="00365BD9"/>
    <w:rsid w:val="003721AE"/>
    <w:rsid w:val="003746F7"/>
    <w:rsid w:val="00381380"/>
    <w:rsid w:val="00384C4E"/>
    <w:rsid w:val="0039006E"/>
    <w:rsid w:val="00391643"/>
    <w:rsid w:val="003A12F0"/>
    <w:rsid w:val="003A130B"/>
    <w:rsid w:val="003A1FF2"/>
    <w:rsid w:val="003A2764"/>
    <w:rsid w:val="003B2213"/>
    <w:rsid w:val="003B2543"/>
    <w:rsid w:val="003B315E"/>
    <w:rsid w:val="003B4202"/>
    <w:rsid w:val="003B5354"/>
    <w:rsid w:val="003B7A68"/>
    <w:rsid w:val="003C61B6"/>
    <w:rsid w:val="003D1D87"/>
    <w:rsid w:val="003D246A"/>
    <w:rsid w:val="003D57A7"/>
    <w:rsid w:val="003E18BF"/>
    <w:rsid w:val="003E3327"/>
    <w:rsid w:val="003E33A1"/>
    <w:rsid w:val="003E5B5E"/>
    <w:rsid w:val="003F1670"/>
    <w:rsid w:val="003F502A"/>
    <w:rsid w:val="0040078F"/>
    <w:rsid w:val="00402CE1"/>
    <w:rsid w:val="00414A41"/>
    <w:rsid w:val="00420CA8"/>
    <w:rsid w:val="00420E6A"/>
    <w:rsid w:val="00421F30"/>
    <w:rsid w:val="004279E6"/>
    <w:rsid w:val="0043334B"/>
    <w:rsid w:val="004349DE"/>
    <w:rsid w:val="00434DDA"/>
    <w:rsid w:val="00436087"/>
    <w:rsid w:val="00437739"/>
    <w:rsid w:val="00437CF8"/>
    <w:rsid w:val="00441342"/>
    <w:rsid w:val="0044240B"/>
    <w:rsid w:val="00447622"/>
    <w:rsid w:val="00451672"/>
    <w:rsid w:val="00453FA3"/>
    <w:rsid w:val="00456CA9"/>
    <w:rsid w:val="0046084E"/>
    <w:rsid w:val="004620B2"/>
    <w:rsid w:val="00465A02"/>
    <w:rsid w:val="00471184"/>
    <w:rsid w:val="004748D7"/>
    <w:rsid w:val="00476924"/>
    <w:rsid w:val="0047700D"/>
    <w:rsid w:val="00484FE1"/>
    <w:rsid w:val="004942DB"/>
    <w:rsid w:val="00497549"/>
    <w:rsid w:val="004A1829"/>
    <w:rsid w:val="004A31B1"/>
    <w:rsid w:val="004A4B08"/>
    <w:rsid w:val="004A5310"/>
    <w:rsid w:val="004A5DB9"/>
    <w:rsid w:val="004A624F"/>
    <w:rsid w:val="004A6CED"/>
    <w:rsid w:val="004B1508"/>
    <w:rsid w:val="004B22AF"/>
    <w:rsid w:val="004B5F46"/>
    <w:rsid w:val="004C0B0B"/>
    <w:rsid w:val="004C0F5F"/>
    <w:rsid w:val="004C26E7"/>
    <w:rsid w:val="004C2C26"/>
    <w:rsid w:val="004C724D"/>
    <w:rsid w:val="004D549B"/>
    <w:rsid w:val="004E4293"/>
    <w:rsid w:val="004F231E"/>
    <w:rsid w:val="004F3CF0"/>
    <w:rsid w:val="004F41C9"/>
    <w:rsid w:val="004F460B"/>
    <w:rsid w:val="005010CD"/>
    <w:rsid w:val="00505CF7"/>
    <w:rsid w:val="00511268"/>
    <w:rsid w:val="0051359B"/>
    <w:rsid w:val="00514F1E"/>
    <w:rsid w:val="0051680E"/>
    <w:rsid w:val="005173A2"/>
    <w:rsid w:val="005179F2"/>
    <w:rsid w:val="0052139B"/>
    <w:rsid w:val="0052192F"/>
    <w:rsid w:val="00525060"/>
    <w:rsid w:val="0052539E"/>
    <w:rsid w:val="0054103A"/>
    <w:rsid w:val="00543A19"/>
    <w:rsid w:val="00544AF8"/>
    <w:rsid w:val="00544F11"/>
    <w:rsid w:val="005537BE"/>
    <w:rsid w:val="0055560F"/>
    <w:rsid w:val="00560BA1"/>
    <w:rsid w:val="005611D6"/>
    <w:rsid w:val="00561981"/>
    <w:rsid w:val="0056216E"/>
    <w:rsid w:val="0056237E"/>
    <w:rsid w:val="005653D4"/>
    <w:rsid w:val="00566A1A"/>
    <w:rsid w:val="00572C89"/>
    <w:rsid w:val="00572F62"/>
    <w:rsid w:val="005744E0"/>
    <w:rsid w:val="0057590C"/>
    <w:rsid w:val="00575984"/>
    <w:rsid w:val="00577E44"/>
    <w:rsid w:val="00583C04"/>
    <w:rsid w:val="00585B89"/>
    <w:rsid w:val="0058605A"/>
    <w:rsid w:val="00586C4D"/>
    <w:rsid w:val="00587484"/>
    <w:rsid w:val="00587948"/>
    <w:rsid w:val="00593BBE"/>
    <w:rsid w:val="00596336"/>
    <w:rsid w:val="00597153"/>
    <w:rsid w:val="005A15F2"/>
    <w:rsid w:val="005A162F"/>
    <w:rsid w:val="005A18C0"/>
    <w:rsid w:val="005A7346"/>
    <w:rsid w:val="005B01F6"/>
    <w:rsid w:val="005B1318"/>
    <w:rsid w:val="005B4005"/>
    <w:rsid w:val="005B5B66"/>
    <w:rsid w:val="005B7B09"/>
    <w:rsid w:val="005B7E8D"/>
    <w:rsid w:val="005C3D33"/>
    <w:rsid w:val="005C5C1F"/>
    <w:rsid w:val="005D1B7C"/>
    <w:rsid w:val="005D52B9"/>
    <w:rsid w:val="005E131F"/>
    <w:rsid w:val="005E2486"/>
    <w:rsid w:val="005F0D67"/>
    <w:rsid w:val="005F20E9"/>
    <w:rsid w:val="005F3A4A"/>
    <w:rsid w:val="006058F6"/>
    <w:rsid w:val="00610F52"/>
    <w:rsid w:val="0061198B"/>
    <w:rsid w:val="00613D76"/>
    <w:rsid w:val="006162DB"/>
    <w:rsid w:val="00622DFC"/>
    <w:rsid w:val="006231FB"/>
    <w:rsid w:val="006363F3"/>
    <w:rsid w:val="00640C78"/>
    <w:rsid w:val="006475A8"/>
    <w:rsid w:val="00647B57"/>
    <w:rsid w:val="00650391"/>
    <w:rsid w:val="00651077"/>
    <w:rsid w:val="00653724"/>
    <w:rsid w:val="00654DA5"/>
    <w:rsid w:val="00655048"/>
    <w:rsid w:val="0065591A"/>
    <w:rsid w:val="00655EBD"/>
    <w:rsid w:val="0065603E"/>
    <w:rsid w:val="00656BD3"/>
    <w:rsid w:val="0066106F"/>
    <w:rsid w:val="00666712"/>
    <w:rsid w:val="0066727B"/>
    <w:rsid w:val="0066760E"/>
    <w:rsid w:val="0067340E"/>
    <w:rsid w:val="00674027"/>
    <w:rsid w:val="00675ABE"/>
    <w:rsid w:val="00675C38"/>
    <w:rsid w:val="00680854"/>
    <w:rsid w:val="00681E2B"/>
    <w:rsid w:val="00682DA1"/>
    <w:rsid w:val="00682F05"/>
    <w:rsid w:val="0068507C"/>
    <w:rsid w:val="00685C81"/>
    <w:rsid w:val="006910E4"/>
    <w:rsid w:val="00692AC1"/>
    <w:rsid w:val="00693D27"/>
    <w:rsid w:val="00694E0A"/>
    <w:rsid w:val="006965C3"/>
    <w:rsid w:val="006A1C92"/>
    <w:rsid w:val="006A305C"/>
    <w:rsid w:val="006A4E98"/>
    <w:rsid w:val="006A507B"/>
    <w:rsid w:val="006A553D"/>
    <w:rsid w:val="006A6F07"/>
    <w:rsid w:val="006A718E"/>
    <w:rsid w:val="006A7629"/>
    <w:rsid w:val="006B1079"/>
    <w:rsid w:val="006B18AA"/>
    <w:rsid w:val="006B4CAA"/>
    <w:rsid w:val="006B5B87"/>
    <w:rsid w:val="006C2740"/>
    <w:rsid w:val="006C4763"/>
    <w:rsid w:val="006C4AA1"/>
    <w:rsid w:val="006C650C"/>
    <w:rsid w:val="006D24A0"/>
    <w:rsid w:val="006D6DCF"/>
    <w:rsid w:val="006D78EB"/>
    <w:rsid w:val="006D7BB2"/>
    <w:rsid w:val="006E097B"/>
    <w:rsid w:val="006E1A15"/>
    <w:rsid w:val="006E260B"/>
    <w:rsid w:val="006E2D1B"/>
    <w:rsid w:val="006E3147"/>
    <w:rsid w:val="006E73D8"/>
    <w:rsid w:val="006F183C"/>
    <w:rsid w:val="006F3417"/>
    <w:rsid w:val="006F556C"/>
    <w:rsid w:val="007023B7"/>
    <w:rsid w:val="007031FC"/>
    <w:rsid w:val="00703F67"/>
    <w:rsid w:val="00707AC8"/>
    <w:rsid w:val="00707E4D"/>
    <w:rsid w:val="00714340"/>
    <w:rsid w:val="007155C8"/>
    <w:rsid w:val="007176A7"/>
    <w:rsid w:val="00720653"/>
    <w:rsid w:val="007214C0"/>
    <w:rsid w:val="007215B0"/>
    <w:rsid w:val="007245C8"/>
    <w:rsid w:val="007336E3"/>
    <w:rsid w:val="00733B1C"/>
    <w:rsid w:val="00735CF0"/>
    <w:rsid w:val="007371E4"/>
    <w:rsid w:val="00737B5E"/>
    <w:rsid w:val="007436D6"/>
    <w:rsid w:val="00747C1F"/>
    <w:rsid w:val="00754B24"/>
    <w:rsid w:val="00754C62"/>
    <w:rsid w:val="00755346"/>
    <w:rsid w:val="007567AF"/>
    <w:rsid w:val="00756804"/>
    <w:rsid w:val="00760706"/>
    <w:rsid w:val="00760920"/>
    <w:rsid w:val="007664C4"/>
    <w:rsid w:val="007736FC"/>
    <w:rsid w:val="00774169"/>
    <w:rsid w:val="00774646"/>
    <w:rsid w:val="00783556"/>
    <w:rsid w:val="00785984"/>
    <w:rsid w:val="00786F78"/>
    <w:rsid w:val="00796467"/>
    <w:rsid w:val="007A379A"/>
    <w:rsid w:val="007A3AC8"/>
    <w:rsid w:val="007A5999"/>
    <w:rsid w:val="007A5C44"/>
    <w:rsid w:val="007B040D"/>
    <w:rsid w:val="007B0C41"/>
    <w:rsid w:val="007B38EA"/>
    <w:rsid w:val="007B5084"/>
    <w:rsid w:val="007B5804"/>
    <w:rsid w:val="007C1486"/>
    <w:rsid w:val="007C31DE"/>
    <w:rsid w:val="007C3A2C"/>
    <w:rsid w:val="007C4395"/>
    <w:rsid w:val="007C5B33"/>
    <w:rsid w:val="007D2F15"/>
    <w:rsid w:val="007D3DE5"/>
    <w:rsid w:val="007D5BA8"/>
    <w:rsid w:val="007D7A14"/>
    <w:rsid w:val="007E1B9A"/>
    <w:rsid w:val="007E55F8"/>
    <w:rsid w:val="007E70AE"/>
    <w:rsid w:val="007E76E7"/>
    <w:rsid w:val="007E7C4A"/>
    <w:rsid w:val="007F102F"/>
    <w:rsid w:val="007F5E90"/>
    <w:rsid w:val="007F7476"/>
    <w:rsid w:val="008015EE"/>
    <w:rsid w:val="00804708"/>
    <w:rsid w:val="00804831"/>
    <w:rsid w:val="008060DD"/>
    <w:rsid w:val="00813610"/>
    <w:rsid w:val="0081559C"/>
    <w:rsid w:val="00817A35"/>
    <w:rsid w:val="0082021C"/>
    <w:rsid w:val="008227B8"/>
    <w:rsid w:val="0082311C"/>
    <w:rsid w:val="008240C0"/>
    <w:rsid w:val="008247C2"/>
    <w:rsid w:val="00826861"/>
    <w:rsid w:val="00826C21"/>
    <w:rsid w:val="008275E7"/>
    <w:rsid w:val="0083058B"/>
    <w:rsid w:val="0083162A"/>
    <w:rsid w:val="00835ADE"/>
    <w:rsid w:val="00837A0E"/>
    <w:rsid w:val="00850D9B"/>
    <w:rsid w:val="0085156E"/>
    <w:rsid w:val="00851D20"/>
    <w:rsid w:val="00854815"/>
    <w:rsid w:val="00855752"/>
    <w:rsid w:val="00855A5D"/>
    <w:rsid w:val="00856029"/>
    <w:rsid w:val="0086163F"/>
    <w:rsid w:val="00862D21"/>
    <w:rsid w:val="0086643E"/>
    <w:rsid w:val="00873D03"/>
    <w:rsid w:val="00874BF2"/>
    <w:rsid w:val="00874D6C"/>
    <w:rsid w:val="008818F5"/>
    <w:rsid w:val="008830A5"/>
    <w:rsid w:val="008858A7"/>
    <w:rsid w:val="00886340"/>
    <w:rsid w:val="00891769"/>
    <w:rsid w:val="00891817"/>
    <w:rsid w:val="00892C80"/>
    <w:rsid w:val="008965E9"/>
    <w:rsid w:val="008A0058"/>
    <w:rsid w:val="008B0A53"/>
    <w:rsid w:val="008B15EB"/>
    <w:rsid w:val="008B5021"/>
    <w:rsid w:val="008C0DCD"/>
    <w:rsid w:val="008C0F45"/>
    <w:rsid w:val="008C5191"/>
    <w:rsid w:val="008C542A"/>
    <w:rsid w:val="008D08BC"/>
    <w:rsid w:val="008D558F"/>
    <w:rsid w:val="008D5EF7"/>
    <w:rsid w:val="008D6FC6"/>
    <w:rsid w:val="008D72DA"/>
    <w:rsid w:val="008E0876"/>
    <w:rsid w:val="008E1F36"/>
    <w:rsid w:val="008E2119"/>
    <w:rsid w:val="008E3A77"/>
    <w:rsid w:val="008E412A"/>
    <w:rsid w:val="008F0A36"/>
    <w:rsid w:val="008F17A3"/>
    <w:rsid w:val="008F5866"/>
    <w:rsid w:val="008F7018"/>
    <w:rsid w:val="009008CA"/>
    <w:rsid w:val="00903E73"/>
    <w:rsid w:val="00906EDA"/>
    <w:rsid w:val="00910C9C"/>
    <w:rsid w:val="0091374A"/>
    <w:rsid w:val="00914746"/>
    <w:rsid w:val="009159B4"/>
    <w:rsid w:val="00916231"/>
    <w:rsid w:val="00917EA7"/>
    <w:rsid w:val="00920F3D"/>
    <w:rsid w:val="009325AD"/>
    <w:rsid w:val="00933659"/>
    <w:rsid w:val="0093369E"/>
    <w:rsid w:val="00936537"/>
    <w:rsid w:val="00936FFA"/>
    <w:rsid w:val="0093799F"/>
    <w:rsid w:val="00946450"/>
    <w:rsid w:val="00950F6E"/>
    <w:rsid w:val="009523C4"/>
    <w:rsid w:val="00961125"/>
    <w:rsid w:val="00963F0D"/>
    <w:rsid w:val="009658DB"/>
    <w:rsid w:val="00967220"/>
    <w:rsid w:val="00967247"/>
    <w:rsid w:val="00971901"/>
    <w:rsid w:val="00971A9C"/>
    <w:rsid w:val="009769E0"/>
    <w:rsid w:val="00976BDB"/>
    <w:rsid w:val="009803C6"/>
    <w:rsid w:val="00984207"/>
    <w:rsid w:val="00984668"/>
    <w:rsid w:val="009868D8"/>
    <w:rsid w:val="00990529"/>
    <w:rsid w:val="0099560A"/>
    <w:rsid w:val="009A23B3"/>
    <w:rsid w:val="009A3AD4"/>
    <w:rsid w:val="009A583F"/>
    <w:rsid w:val="009A6739"/>
    <w:rsid w:val="009B1F13"/>
    <w:rsid w:val="009B34ED"/>
    <w:rsid w:val="009B3B60"/>
    <w:rsid w:val="009B493C"/>
    <w:rsid w:val="009C4396"/>
    <w:rsid w:val="009C517A"/>
    <w:rsid w:val="009C629D"/>
    <w:rsid w:val="009D035E"/>
    <w:rsid w:val="009D3DCC"/>
    <w:rsid w:val="009D51FA"/>
    <w:rsid w:val="009E07D8"/>
    <w:rsid w:val="009E3C02"/>
    <w:rsid w:val="009E458A"/>
    <w:rsid w:val="009E4B23"/>
    <w:rsid w:val="009E5DE4"/>
    <w:rsid w:val="009F10B8"/>
    <w:rsid w:val="009F13AE"/>
    <w:rsid w:val="009F1C6A"/>
    <w:rsid w:val="009F7B0B"/>
    <w:rsid w:val="00A00D3A"/>
    <w:rsid w:val="00A1533F"/>
    <w:rsid w:val="00A15847"/>
    <w:rsid w:val="00A15AB3"/>
    <w:rsid w:val="00A203A8"/>
    <w:rsid w:val="00A212BD"/>
    <w:rsid w:val="00A21338"/>
    <w:rsid w:val="00A21693"/>
    <w:rsid w:val="00A21EA3"/>
    <w:rsid w:val="00A22AFF"/>
    <w:rsid w:val="00A27AC1"/>
    <w:rsid w:val="00A3351F"/>
    <w:rsid w:val="00A34542"/>
    <w:rsid w:val="00A35FA4"/>
    <w:rsid w:val="00A375B9"/>
    <w:rsid w:val="00A40695"/>
    <w:rsid w:val="00A4142C"/>
    <w:rsid w:val="00A521EF"/>
    <w:rsid w:val="00A61268"/>
    <w:rsid w:val="00A65162"/>
    <w:rsid w:val="00A73322"/>
    <w:rsid w:val="00A75866"/>
    <w:rsid w:val="00A8005F"/>
    <w:rsid w:val="00A817B7"/>
    <w:rsid w:val="00A82479"/>
    <w:rsid w:val="00A84C35"/>
    <w:rsid w:val="00A85DDD"/>
    <w:rsid w:val="00A90300"/>
    <w:rsid w:val="00A92AB6"/>
    <w:rsid w:val="00A95505"/>
    <w:rsid w:val="00A9552B"/>
    <w:rsid w:val="00AA353F"/>
    <w:rsid w:val="00AA5FED"/>
    <w:rsid w:val="00AA63A5"/>
    <w:rsid w:val="00AA6695"/>
    <w:rsid w:val="00AA72E2"/>
    <w:rsid w:val="00AB1068"/>
    <w:rsid w:val="00AB1BFF"/>
    <w:rsid w:val="00AB3E90"/>
    <w:rsid w:val="00AB3EE2"/>
    <w:rsid w:val="00AB5EAC"/>
    <w:rsid w:val="00AB7F55"/>
    <w:rsid w:val="00AC00C0"/>
    <w:rsid w:val="00AC01CD"/>
    <w:rsid w:val="00AC3DEE"/>
    <w:rsid w:val="00AC42E5"/>
    <w:rsid w:val="00AC48C5"/>
    <w:rsid w:val="00AC4C03"/>
    <w:rsid w:val="00AC6CA6"/>
    <w:rsid w:val="00AC76CD"/>
    <w:rsid w:val="00AE330E"/>
    <w:rsid w:val="00AF0091"/>
    <w:rsid w:val="00AF4F08"/>
    <w:rsid w:val="00AF6FD1"/>
    <w:rsid w:val="00B0109E"/>
    <w:rsid w:val="00B01E2C"/>
    <w:rsid w:val="00B04283"/>
    <w:rsid w:val="00B0635E"/>
    <w:rsid w:val="00B07646"/>
    <w:rsid w:val="00B104E5"/>
    <w:rsid w:val="00B11438"/>
    <w:rsid w:val="00B15CC5"/>
    <w:rsid w:val="00B1619F"/>
    <w:rsid w:val="00B17362"/>
    <w:rsid w:val="00B22865"/>
    <w:rsid w:val="00B24D98"/>
    <w:rsid w:val="00B27251"/>
    <w:rsid w:val="00B27527"/>
    <w:rsid w:val="00B27735"/>
    <w:rsid w:val="00B357CC"/>
    <w:rsid w:val="00B44504"/>
    <w:rsid w:val="00B509BA"/>
    <w:rsid w:val="00B51C73"/>
    <w:rsid w:val="00B52579"/>
    <w:rsid w:val="00B54CB2"/>
    <w:rsid w:val="00B625C1"/>
    <w:rsid w:val="00B62E5A"/>
    <w:rsid w:val="00B6496B"/>
    <w:rsid w:val="00B64F86"/>
    <w:rsid w:val="00B656DB"/>
    <w:rsid w:val="00B67097"/>
    <w:rsid w:val="00B7070F"/>
    <w:rsid w:val="00B7295B"/>
    <w:rsid w:val="00B7454E"/>
    <w:rsid w:val="00B7458B"/>
    <w:rsid w:val="00B823B7"/>
    <w:rsid w:val="00B855CE"/>
    <w:rsid w:val="00B92DA3"/>
    <w:rsid w:val="00B96E07"/>
    <w:rsid w:val="00BA0F77"/>
    <w:rsid w:val="00BA5B19"/>
    <w:rsid w:val="00BA5C49"/>
    <w:rsid w:val="00BA7DFB"/>
    <w:rsid w:val="00BB0844"/>
    <w:rsid w:val="00BB1213"/>
    <w:rsid w:val="00BB352E"/>
    <w:rsid w:val="00BC0416"/>
    <w:rsid w:val="00BC121A"/>
    <w:rsid w:val="00BC39DE"/>
    <w:rsid w:val="00BC45CC"/>
    <w:rsid w:val="00BD07FB"/>
    <w:rsid w:val="00BD6CF9"/>
    <w:rsid w:val="00BF1B3B"/>
    <w:rsid w:val="00BF21CD"/>
    <w:rsid w:val="00BF28EA"/>
    <w:rsid w:val="00BF51FB"/>
    <w:rsid w:val="00BF5845"/>
    <w:rsid w:val="00C01B8B"/>
    <w:rsid w:val="00C04CDA"/>
    <w:rsid w:val="00C053DA"/>
    <w:rsid w:val="00C06156"/>
    <w:rsid w:val="00C10256"/>
    <w:rsid w:val="00C105C9"/>
    <w:rsid w:val="00C10E0D"/>
    <w:rsid w:val="00C11C5A"/>
    <w:rsid w:val="00C13447"/>
    <w:rsid w:val="00C139D8"/>
    <w:rsid w:val="00C17072"/>
    <w:rsid w:val="00C1760A"/>
    <w:rsid w:val="00C31015"/>
    <w:rsid w:val="00C316D7"/>
    <w:rsid w:val="00C33A3C"/>
    <w:rsid w:val="00C502C8"/>
    <w:rsid w:val="00C535DA"/>
    <w:rsid w:val="00C57015"/>
    <w:rsid w:val="00C57416"/>
    <w:rsid w:val="00C60767"/>
    <w:rsid w:val="00C60A09"/>
    <w:rsid w:val="00C613B2"/>
    <w:rsid w:val="00C6146E"/>
    <w:rsid w:val="00C63002"/>
    <w:rsid w:val="00C63942"/>
    <w:rsid w:val="00C64C51"/>
    <w:rsid w:val="00C65204"/>
    <w:rsid w:val="00C70C5D"/>
    <w:rsid w:val="00C71F17"/>
    <w:rsid w:val="00C72CE5"/>
    <w:rsid w:val="00C7353C"/>
    <w:rsid w:val="00C74B40"/>
    <w:rsid w:val="00C76CB9"/>
    <w:rsid w:val="00C7704E"/>
    <w:rsid w:val="00C814A5"/>
    <w:rsid w:val="00C82F80"/>
    <w:rsid w:val="00C90646"/>
    <w:rsid w:val="00C928D0"/>
    <w:rsid w:val="00C92909"/>
    <w:rsid w:val="00C93820"/>
    <w:rsid w:val="00C93ADC"/>
    <w:rsid w:val="00CA1467"/>
    <w:rsid w:val="00CA2133"/>
    <w:rsid w:val="00CA372D"/>
    <w:rsid w:val="00CA6581"/>
    <w:rsid w:val="00CB211E"/>
    <w:rsid w:val="00CB68EA"/>
    <w:rsid w:val="00CB7C1A"/>
    <w:rsid w:val="00CC64E3"/>
    <w:rsid w:val="00CD05EC"/>
    <w:rsid w:val="00CD4F7C"/>
    <w:rsid w:val="00CE1196"/>
    <w:rsid w:val="00CE2F03"/>
    <w:rsid w:val="00CE5795"/>
    <w:rsid w:val="00CE69A9"/>
    <w:rsid w:val="00CF41AA"/>
    <w:rsid w:val="00CF5960"/>
    <w:rsid w:val="00CF5F6D"/>
    <w:rsid w:val="00CF69A6"/>
    <w:rsid w:val="00CF73E8"/>
    <w:rsid w:val="00D00B93"/>
    <w:rsid w:val="00D01975"/>
    <w:rsid w:val="00D05424"/>
    <w:rsid w:val="00D10977"/>
    <w:rsid w:val="00D12DC2"/>
    <w:rsid w:val="00D17980"/>
    <w:rsid w:val="00D2430B"/>
    <w:rsid w:val="00D245C7"/>
    <w:rsid w:val="00D261EF"/>
    <w:rsid w:val="00D266B2"/>
    <w:rsid w:val="00D26EA3"/>
    <w:rsid w:val="00D279A3"/>
    <w:rsid w:val="00D27B36"/>
    <w:rsid w:val="00D32F51"/>
    <w:rsid w:val="00D334F3"/>
    <w:rsid w:val="00D33629"/>
    <w:rsid w:val="00D413A1"/>
    <w:rsid w:val="00D46C60"/>
    <w:rsid w:val="00D51E5C"/>
    <w:rsid w:val="00D52089"/>
    <w:rsid w:val="00D54054"/>
    <w:rsid w:val="00D54AD4"/>
    <w:rsid w:val="00D5705E"/>
    <w:rsid w:val="00D57467"/>
    <w:rsid w:val="00D7078F"/>
    <w:rsid w:val="00D73651"/>
    <w:rsid w:val="00D7513B"/>
    <w:rsid w:val="00D751FF"/>
    <w:rsid w:val="00D83184"/>
    <w:rsid w:val="00D83798"/>
    <w:rsid w:val="00D83A38"/>
    <w:rsid w:val="00D852D6"/>
    <w:rsid w:val="00D961BB"/>
    <w:rsid w:val="00D97415"/>
    <w:rsid w:val="00D97889"/>
    <w:rsid w:val="00DA038A"/>
    <w:rsid w:val="00DA32DC"/>
    <w:rsid w:val="00DA6FCD"/>
    <w:rsid w:val="00DB00B9"/>
    <w:rsid w:val="00DB59A9"/>
    <w:rsid w:val="00DB71BF"/>
    <w:rsid w:val="00DC032F"/>
    <w:rsid w:val="00DC0B3D"/>
    <w:rsid w:val="00DC3030"/>
    <w:rsid w:val="00DD112C"/>
    <w:rsid w:val="00DD1647"/>
    <w:rsid w:val="00DD6066"/>
    <w:rsid w:val="00DE0441"/>
    <w:rsid w:val="00DE164B"/>
    <w:rsid w:val="00DE25FC"/>
    <w:rsid w:val="00DE4310"/>
    <w:rsid w:val="00DE7E18"/>
    <w:rsid w:val="00DF008B"/>
    <w:rsid w:val="00DF3169"/>
    <w:rsid w:val="00DF3580"/>
    <w:rsid w:val="00DF3FA1"/>
    <w:rsid w:val="00DF5A76"/>
    <w:rsid w:val="00DF68CD"/>
    <w:rsid w:val="00E01460"/>
    <w:rsid w:val="00E018AC"/>
    <w:rsid w:val="00E074F5"/>
    <w:rsid w:val="00E1533B"/>
    <w:rsid w:val="00E15AF8"/>
    <w:rsid w:val="00E16F19"/>
    <w:rsid w:val="00E17E52"/>
    <w:rsid w:val="00E2065D"/>
    <w:rsid w:val="00E256A0"/>
    <w:rsid w:val="00E26550"/>
    <w:rsid w:val="00E2764E"/>
    <w:rsid w:val="00E30238"/>
    <w:rsid w:val="00E31796"/>
    <w:rsid w:val="00E31B64"/>
    <w:rsid w:val="00E31E30"/>
    <w:rsid w:val="00E3455E"/>
    <w:rsid w:val="00E3676D"/>
    <w:rsid w:val="00E37896"/>
    <w:rsid w:val="00E4080B"/>
    <w:rsid w:val="00E40F5C"/>
    <w:rsid w:val="00E459CA"/>
    <w:rsid w:val="00E50F83"/>
    <w:rsid w:val="00E5199E"/>
    <w:rsid w:val="00E523B2"/>
    <w:rsid w:val="00E52459"/>
    <w:rsid w:val="00E54151"/>
    <w:rsid w:val="00E545A8"/>
    <w:rsid w:val="00E57066"/>
    <w:rsid w:val="00E5749B"/>
    <w:rsid w:val="00E62573"/>
    <w:rsid w:val="00E62B61"/>
    <w:rsid w:val="00E6310A"/>
    <w:rsid w:val="00E6407D"/>
    <w:rsid w:val="00E65F9C"/>
    <w:rsid w:val="00E71896"/>
    <w:rsid w:val="00E7319E"/>
    <w:rsid w:val="00E74A2F"/>
    <w:rsid w:val="00E82A8C"/>
    <w:rsid w:val="00E8358A"/>
    <w:rsid w:val="00E8366F"/>
    <w:rsid w:val="00E84CDF"/>
    <w:rsid w:val="00E901B2"/>
    <w:rsid w:val="00E91622"/>
    <w:rsid w:val="00E93C82"/>
    <w:rsid w:val="00EA2870"/>
    <w:rsid w:val="00EA3367"/>
    <w:rsid w:val="00EA582B"/>
    <w:rsid w:val="00EA6FB5"/>
    <w:rsid w:val="00EB4888"/>
    <w:rsid w:val="00EB7057"/>
    <w:rsid w:val="00EC19E3"/>
    <w:rsid w:val="00EC5D15"/>
    <w:rsid w:val="00EC6FDB"/>
    <w:rsid w:val="00EC7306"/>
    <w:rsid w:val="00EC7C02"/>
    <w:rsid w:val="00ED208A"/>
    <w:rsid w:val="00ED2E33"/>
    <w:rsid w:val="00ED39D8"/>
    <w:rsid w:val="00ED5DC2"/>
    <w:rsid w:val="00ED6CA4"/>
    <w:rsid w:val="00ED6E4D"/>
    <w:rsid w:val="00EE0419"/>
    <w:rsid w:val="00EE1943"/>
    <w:rsid w:val="00EE47EF"/>
    <w:rsid w:val="00EE67CD"/>
    <w:rsid w:val="00EE6AF8"/>
    <w:rsid w:val="00EF478E"/>
    <w:rsid w:val="00EF72C9"/>
    <w:rsid w:val="00EF7CC9"/>
    <w:rsid w:val="00EF7D40"/>
    <w:rsid w:val="00F0167A"/>
    <w:rsid w:val="00F01B1D"/>
    <w:rsid w:val="00F05BA3"/>
    <w:rsid w:val="00F133CB"/>
    <w:rsid w:val="00F13ACD"/>
    <w:rsid w:val="00F158DC"/>
    <w:rsid w:val="00F16C67"/>
    <w:rsid w:val="00F2538F"/>
    <w:rsid w:val="00F25F67"/>
    <w:rsid w:val="00F270B1"/>
    <w:rsid w:val="00F30EC3"/>
    <w:rsid w:val="00F31257"/>
    <w:rsid w:val="00F33E37"/>
    <w:rsid w:val="00F40D89"/>
    <w:rsid w:val="00F45699"/>
    <w:rsid w:val="00F4687A"/>
    <w:rsid w:val="00F47E51"/>
    <w:rsid w:val="00F54689"/>
    <w:rsid w:val="00F55732"/>
    <w:rsid w:val="00F56FC3"/>
    <w:rsid w:val="00F63DD5"/>
    <w:rsid w:val="00F63EEA"/>
    <w:rsid w:val="00F710DB"/>
    <w:rsid w:val="00F71D29"/>
    <w:rsid w:val="00F727E0"/>
    <w:rsid w:val="00F74436"/>
    <w:rsid w:val="00F75FE1"/>
    <w:rsid w:val="00F80D46"/>
    <w:rsid w:val="00F8462D"/>
    <w:rsid w:val="00F8492E"/>
    <w:rsid w:val="00F85DE1"/>
    <w:rsid w:val="00F87A93"/>
    <w:rsid w:val="00F94B91"/>
    <w:rsid w:val="00F94CFB"/>
    <w:rsid w:val="00F953A3"/>
    <w:rsid w:val="00F95A9D"/>
    <w:rsid w:val="00F966F7"/>
    <w:rsid w:val="00F97CDE"/>
    <w:rsid w:val="00FA09C9"/>
    <w:rsid w:val="00FA15CD"/>
    <w:rsid w:val="00FA5DA0"/>
    <w:rsid w:val="00FB222B"/>
    <w:rsid w:val="00FB4C30"/>
    <w:rsid w:val="00FB5942"/>
    <w:rsid w:val="00FC25F6"/>
    <w:rsid w:val="00FC32AF"/>
    <w:rsid w:val="00FC7837"/>
    <w:rsid w:val="00FD1D9B"/>
    <w:rsid w:val="00FD2EF8"/>
    <w:rsid w:val="00FD3394"/>
    <w:rsid w:val="00FD7AF3"/>
    <w:rsid w:val="00FE0572"/>
    <w:rsid w:val="00FE1C62"/>
    <w:rsid w:val="00FE484A"/>
    <w:rsid w:val="00FE6F02"/>
    <w:rsid w:val="00FE78C5"/>
    <w:rsid w:val="00FF27A4"/>
    <w:rsid w:val="00FF3255"/>
    <w:rsid w:val="00FF36A4"/>
    <w:rsid w:val="00FF5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3" w:qFormat="1"/>
    <w:lsdException w:name="heading 2" w:locked="0" w:semiHidden="1" w:uiPriority="4"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1"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1FF2"/>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1958F5"/>
    <w:pPr>
      <w:keepNext/>
      <w:numPr>
        <w:ilvl w:val="1"/>
        <w:numId w:val="6"/>
      </w:numPr>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2F2A0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uiPriority w:val="99"/>
    <w:qFormat/>
    <w:rsid w:val="00CA2133"/>
    <w:pPr>
      <w:contextualSpacing/>
    </w:pPr>
    <w:rPr>
      <w:rFonts w:eastAsia="Times New Roman" w:cs="Times New Roman"/>
    </w:rPr>
  </w:style>
  <w:style w:type="paragraph" w:styleId="ListBullet2">
    <w:name w:val="List Bullet 2"/>
    <w:basedOn w:val="Normal"/>
    <w:qFormat/>
    <w:rsid w:val="00CA2133"/>
    <w:pPr>
      <w:numPr>
        <w:numId w:val="2"/>
      </w:numPr>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aliases w:val="Bullet,SWA List Paragraph,Indent,Recommendation,List Paragraph1,standard lewis,List Paragraph11,List Paragraph2,Bulit List -  Paragraph,Main numbered paragraph,Numbered List Paragraph,Heading2"/>
    <w:basedOn w:val="Normal"/>
    <w:link w:val="ListParagraphChar"/>
    <w:uiPriority w:val="1"/>
    <w:qFormat/>
    <w:locked/>
    <w:rsid w:val="00F94B91"/>
    <w:pPr>
      <w:ind w:left="720"/>
      <w:contextualSpacing/>
    </w:pPr>
  </w:style>
  <w:style w:type="character" w:customStyle="1" w:styleId="ListParagraphChar">
    <w:name w:val="List Paragraph Char"/>
    <w:aliases w:val="Bullet Char,SWA List Paragraph Char,Indent Char,Recommendation Char,List Paragraph1 Char,standard lewis Char,List Paragraph11 Char,List Paragraph2 Char,Bulit List -  Paragraph Char,Main numbered paragraph Char,Heading2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uiPriority w:val="39"/>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9654A"/>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6A718E"/>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character" w:customStyle="1" w:styleId="SWADisclaimerheadingChar">
    <w:name w:val="SWA Disclaimer heading Char"/>
    <w:basedOn w:val="DefaultParagraphFont"/>
    <w:link w:val="SWADisclaimerheading"/>
    <w:locked/>
    <w:rsid w:val="00245F1D"/>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245F1D"/>
    <w:pPr>
      <w:spacing w:before="120" w:line="276" w:lineRule="auto"/>
    </w:pPr>
    <w:rPr>
      <w:rFonts w:eastAsiaTheme="majorEastAsia" w:cstheme="majorBidi"/>
      <w:b/>
      <w:color w:val="145B85"/>
      <w:spacing w:val="-3"/>
      <w:sz w:val="14"/>
      <w:szCs w:val="14"/>
    </w:rPr>
  </w:style>
  <w:style w:type="character" w:styleId="UnresolvedMention">
    <w:name w:val="Unresolved Mention"/>
    <w:basedOn w:val="DefaultParagraphFont"/>
    <w:uiPriority w:val="99"/>
    <w:semiHidden/>
    <w:unhideWhenUsed/>
    <w:rsid w:val="00F0167A"/>
    <w:rPr>
      <w:color w:val="605E5C"/>
      <w:shd w:val="clear" w:color="auto" w:fill="E1DFDD"/>
    </w:rPr>
  </w:style>
  <w:style w:type="paragraph" w:customStyle="1" w:styleId="Default">
    <w:name w:val="Default"/>
    <w:rsid w:val="00680854"/>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8858A7"/>
    <w:pPr>
      <w:spacing w:after="0" w:line="240" w:lineRule="auto"/>
    </w:pPr>
    <w:rPr>
      <w:rFonts w:ascii="Arial" w:hAnsi="Arial"/>
      <w:szCs w:val="24"/>
    </w:rPr>
  </w:style>
  <w:style w:type="paragraph" w:customStyle="1" w:styleId="HeadingB">
    <w:name w:val="Heading B"/>
    <w:basedOn w:val="Normal"/>
    <w:qFormat/>
    <w:rsid w:val="006A6F07"/>
    <w:pPr>
      <w:spacing w:before="240" w:after="0"/>
    </w:pPr>
    <w:rPr>
      <w:rFonts w:eastAsia="Times New Roman" w:cs="Arial"/>
      <w:b/>
      <w:color w:val="C00000"/>
      <w:lang w:eastAsia="en-AU"/>
    </w:rPr>
  </w:style>
  <w:style w:type="table" w:customStyle="1" w:styleId="TableGrid2">
    <w:name w:val="Table Grid2"/>
    <w:basedOn w:val="TableNormal"/>
    <w:next w:val="TableGrid"/>
    <w:uiPriority w:val="39"/>
    <w:rsid w:val="0006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6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5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5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B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B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locked/>
    <w:rsid w:val="001F7E9C"/>
    <w:pPr>
      <w:widowControl w:val="0"/>
      <w:autoSpaceDE w:val="0"/>
      <w:autoSpaceDN w:val="0"/>
      <w:spacing w:after="0"/>
    </w:pPr>
    <w:rPr>
      <w:rFonts w:eastAsia="Arial" w:cs="Arial"/>
      <w:szCs w:val="22"/>
      <w:lang w:val="en-US"/>
    </w:rPr>
  </w:style>
  <w:style w:type="character" w:customStyle="1" w:styleId="BodyTextChar">
    <w:name w:val="Body Text Char"/>
    <w:basedOn w:val="DefaultParagraphFont"/>
    <w:link w:val="BodyText"/>
    <w:uiPriority w:val="1"/>
    <w:rsid w:val="001F7E9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708273">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1052844842">
      <w:bodyDiv w:val="1"/>
      <w:marLeft w:val="0"/>
      <w:marRight w:val="0"/>
      <w:marTop w:val="0"/>
      <w:marBottom w:val="0"/>
      <w:divBdr>
        <w:top w:val="none" w:sz="0" w:space="0" w:color="auto"/>
        <w:left w:val="none" w:sz="0" w:space="0" w:color="auto"/>
        <w:bottom w:val="none" w:sz="0" w:space="0" w:color="auto"/>
        <w:right w:val="none" w:sz="0" w:space="0" w:color="auto"/>
      </w:divBdr>
    </w:div>
    <w:div w:id="13685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swa.gov.au" TargetMode="External"/><Relationship Id="rId18" Type="http://schemas.openxmlformats.org/officeDocument/2006/relationships/hyperlink" Target="https://www.safeworkaustralia.gov.au/doc/model-code-practice-managing-risks-plant-workplace" TargetMode="External"/><Relationship Id="rId26" Type="http://schemas.openxmlformats.org/officeDocument/2006/relationships/hyperlink" Target="https://www.safeworkaustralia.gov.au/system/files/documents/1703/information-sheet-work-induction-for-construction.pdf" TargetMode="External"/><Relationship Id="rId3" Type="http://schemas.openxmlformats.org/officeDocument/2006/relationships/customXml" Target="../customXml/item3.xml"/><Relationship Id="rId21" Type="http://schemas.openxmlformats.org/officeDocument/2006/relationships/hyperlink" Target="https://www.safeworkaustralia.gov.au/doc/model-code-practice-managing-risks-plant-workplac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afeworkaustralia.gov.au/doc/model-code-practice-how-manage-work-health-and-safety-risks" TargetMode="External"/><Relationship Id="rId25" Type="http://schemas.openxmlformats.org/officeDocument/2006/relationships/hyperlink" Target="https://www.safeworkaustralia.gov.au/gloss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afeworkaustralia.gov.au/whs-authorities-contact-information"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safeworkaustralia.gov.au/glossary"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afeworkaustralia.gov.au/doc/model-code-practice-how-manage-work-health-and-safety-risks" TargetMode="External"/><Relationship Id="rId28" Type="http://schemas.openxmlformats.org/officeDocument/2006/relationships/hyperlink" Target="https://www.safeworkaustralia.gov.au/doc/overhead-underground-electric-lines-general-guide" TargetMode="External"/><Relationship Id="rId10" Type="http://schemas.openxmlformats.org/officeDocument/2006/relationships/endnotes" Target="endnotes.xml"/><Relationship Id="rId19" Type="http://schemas.openxmlformats.org/officeDocument/2006/relationships/hyperlink" Target="https://www.safeworkaustralia.gov.au/doc/model-code-practice-construction-work" TargetMode="External"/><Relationship Id="rId31" Type="http://schemas.openxmlformats.org/officeDocument/2006/relationships/hyperlink" Target="https://www.safeworkaustralia.gov.au/collection/working-vicinity-overhead-and-underground-electric-lines-guidance-mater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hosts.application.enet/business-support/Communication/Documents/www.swa.gov.au" TargetMode="External"/><Relationship Id="rId22" Type="http://schemas.openxmlformats.org/officeDocument/2006/relationships/hyperlink" Target="https://www.safeworkaustralia.gov.au/doc/model-code-practice-work-health-and-safety-consultation-cooperation-and-coordination" TargetMode="External"/><Relationship Id="rId27" Type="http://schemas.openxmlformats.org/officeDocument/2006/relationships/hyperlink" Target="https://www.safeworkaustralia.gov.au/collection/workplace-traffic-management-guidance-material" TargetMode="External"/><Relationship Id="rId30" Type="http://schemas.openxmlformats.org/officeDocument/2006/relationships/image" Target="media/image3.jpe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7" ma:contentTypeDescription="Create a new document." ma:contentTypeScope="" ma:versionID="9ebe831c33247672f44cb82f1ee72adb">
  <xsd:schema xmlns:xsd="http://www.w3.org/2001/XMLSchema" xmlns:xs="http://www.w3.org/2001/XMLSchema" xmlns:p="http://schemas.microsoft.com/office/2006/metadata/properties" xmlns:ns3="c0fd65f7-4e73-4983-bb21-592ea7224115" xmlns:ns4="847e2738-acdf-4abd-a237-017419341eb3" targetNamespace="http://schemas.microsoft.com/office/2006/metadata/properties" ma:root="true" ma:fieldsID="6718c5cbc89d4e77ebd3cdce725fe852" ns3:_="" ns4:_="">
    <xsd:import namespace="c0fd65f7-4e73-4983-bb21-592ea7224115"/>
    <xsd:import namespace="847e2738-acdf-4abd-a237-017419341e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e2738-acdf-4abd-a237-017419341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812D2-F6EB-42F9-98E6-6BDC862A1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4D903-63CE-4EE7-8551-F70C4C4E1250}">
  <ds:schemaRefs>
    <ds:schemaRef ds:uri="http://schemas.microsoft.com/sharepoint/v3/contenttype/forms"/>
  </ds:schemaRefs>
</ds:datastoreItem>
</file>

<file path=customXml/itemProps3.xml><?xml version="1.0" encoding="utf-8"?>
<ds:datastoreItem xmlns:ds="http://schemas.openxmlformats.org/officeDocument/2006/customXml" ds:itemID="{AEF3B866-A246-4861-A269-5B39B15C8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847e2738-acdf-4abd-a237-017419341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3F5EA-109E-4772-87DE-D40D8A54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12531</Words>
  <Characters>71433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2021-11-15T00:30:00Z</dcterms:created>
  <dcterms:modified xsi:type="dcterms:W3CDTF">2021-11-15T00:32:00Z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