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1682F1FE" w:rsidR="00E04A18" w:rsidRDefault="00804096" w:rsidP="000F25C3">
      <w:pPr>
        <w:pStyle w:val="Heading1"/>
      </w:pPr>
      <w:r w:rsidRPr="00804096">
        <w:t>Senior Government Lawyer</w:t>
      </w:r>
      <w:r w:rsidR="009D1187">
        <w:t>s</w:t>
      </w:r>
    </w:p>
    <w:bookmarkEnd w:id="0"/>
    <w:p w14:paraId="66D1ED60" w14:textId="46BA72D4" w:rsidR="00E04A18" w:rsidRDefault="00E04A18" w:rsidP="00E04A18">
      <w:pPr>
        <w:pStyle w:val="Heading2alt"/>
        <w:rPr>
          <w:lang w:val="en-GB" w:eastAsia="en-AU"/>
        </w:rPr>
      </w:pPr>
      <w:r>
        <w:rPr>
          <w:lang w:val="en-GB" w:eastAsia="en-AU"/>
        </w:rPr>
        <w:t>(</w:t>
      </w:r>
      <w:r w:rsidR="001113E3" w:rsidRPr="001113E3">
        <w:rPr>
          <w:lang w:val="en-GB" w:eastAsia="en-AU"/>
        </w:rPr>
        <w:t>VN-0696443</w:t>
      </w:r>
      <w:r>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6C40046A" w:rsidR="00A16EAD" w:rsidRPr="00804096" w:rsidRDefault="00CF4D77" w:rsidP="009E0AF4">
            <w:r w:rsidRPr="00804096">
              <w:t xml:space="preserve">Executive </w:t>
            </w:r>
            <w:r w:rsidR="00804096" w:rsidRPr="00804096">
              <w:t>L</w:t>
            </w:r>
            <w:r w:rsidRPr="00804096">
              <w:t>evel 1</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6484F5B1" w:rsidR="00A16EAD" w:rsidRPr="00B1565B" w:rsidRDefault="007C794E" w:rsidP="009E0AF4">
            <w:r>
              <w:t>Various</w:t>
            </w:r>
          </w:p>
        </w:tc>
      </w:tr>
      <w:tr w:rsidR="005D5F9F" w:rsidRPr="00193DB6" w14:paraId="34C4BC15" w14:textId="77777777" w:rsidTr="00E04A18">
        <w:trPr>
          <w:trHeight w:val="20"/>
        </w:trPr>
        <w:tc>
          <w:tcPr>
            <w:tcW w:w="2127" w:type="dxa"/>
          </w:tcPr>
          <w:p w14:paraId="37D6F344" w14:textId="09A612B4" w:rsidR="00A16EAD" w:rsidRPr="00804096" w:rsidRDefault="005F3D54" w:rsidP="009E0AF4">
            <w:pPr>
              <w:rPr>
                <w:b/>
                <w:bCs/>
              </w:rPr>
            </w:pPr>
            <w:r w:rsidRPr="00804096">
              <w:rPr>
                <w:b/>
                <w:bCs/>
              </w:rPr>
              <w:t>Salary:</w:t>
            </w:r>
          </w:p>
        </w:tc>
        <w:tc>
          <w:tcPr>
            <w:tcW w:w="6095" w:type="dxa"/>
          </w:tcPr>
          <w:p w14:paraId="4C3F55A0" w14:textId="6B94E2E6" w:rsidR="00A16EAD" w:rsidRPr="00804096" w:rsidRDefault="005F3D54" w:rsidP="009E0AF4">
            <w:r w:rsidRPr="00804096">
              <w:t>$</w:t>
            </w:r>
            <w:r w:rsidR="00804096" w:rsidRPr="00804096">
              <w:t>111,152 – $136,964</w:t>
            </w:r>
            <w:r w:rsidRPr="00804096">
              <w:t xml:space="preserve"> </w:t>
            </w:r>
            <w:r w:rsidR="005D5F9F" w:rsidRPr="00804096">
              <w:t>(</w:t>
            </w:r>
            <w:r w:rsidRPr="00804096">
              <w:t>plus 15.4% superannuation</w:t>
            </w:r>
            <w:r w:rsidR="005D5F9F" w:rsidRPr="00804096">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36C7079F" w:rsidR="005D5F9F" w:rsidRPr="00B1565B" w:rsidRDefault="005D5F9F" w:rsidP="009E0AF4">
            <w:r w:rsidRPr="00804096">
              <w:t>Ongoing</w:t>
            </w:r>
            <w:r w:rsidR="00804096" w:rsidRPr="00804096">
              <w:t xml:space="preserve">, </w:t>
            </w:r>
            <w:r w:rsidRPr="00804096">
              <w:t xml:space="preserve">full time (37.5 hours) </w:t>
            </w:r>
            <w:r w:rsidR="00CF4D77" w:rsidRPr="00804096">
              <w:t>and part time</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0DB1EB0C" w:rsidR="005D5F9F" w:rsidRPr="00804096" w:rsidRDefault="00804096" w:rsidP="009E0AF4">
            <w:r w:rsidRPr="00804096">
              <w:t xml:space="preserve">Legal </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7F556523" w:rsidR="005D5F9F" w:rsidRPr="00804096" w:rsidRDefault="00804096" w:rsidP="009E0AF4">
            <w:r w:rsidRPr="00804096">
              <w:t xml:space="preserve">Legal </w:t>
            </w:r>
            <w:r w:rsidR="00564701">
              <w:t>Services</w:t>
            </w:r>
          </w:p>
        </w:tc>
      </w:tr>
      <w:tr w:rsidR="00EB4535" w:rsidRPr="00193DB6" w14:paraId="1CED260A" w14:textId="77777777" w:rsidTr="00E04A18">
        <w:trPr>
          <w:trHeight w:val="20"/>
        </w:trPr>
        <w:tc>
          <w:tcPr>
            <w:tcW w:w="2127" w:type="dxa"/>
          </w:tcPr>
          <w:p w14:paraId="1A5E4C4F" w14:textId="11C085E3" w:rsidR="00EB4535" w:rsidRPr="009E0AF4" w:rsidRDefault="00EB4535" w:rsidP="009E0AF4">
            <w:pPr>
              <w:rPr>
                <w:b/>
                <w:bCs/>
              </w:rPr>
            </w:pPr>
            <w:r>
              <w:rPr>
                <w:b/>
                <w:bCs/>
              </w:rPr>
              <w:t xml:space="preserve">Location: </w:t>
            </w:r>
          </w:p>
        </w:tc>
        <w:tc>
          <w:tcPr>
            <w:tcW w:w="6095" w:type="dxa"/>
          </w:tcPr>
          <w:p w14:paraId="2EA22188" w14:textId="7A335400" w:rsidR="00EB4535" w:rsidRPr="00CF4D77" w:rsidRDefault="000A57EC" w:rsidP="009E0AF4">
            <w:pPr>
              <w:rPr>
                <w:highlight w:val="yellow"/>
              </w:rPr>
            </w:pPr>
            <w:r w:rsidRPr="000A57EC">
              <w:t>Canberra</w:t>
            </w:r>
            <w:r w:rsidR="00622FAB">
              <w:t>,</w:t>
            </w:r>
            <w:r w:rsidRPr="000A57EC">
              <w:t xml:space="preserve"> ACT</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71FA901E" w14:textId="77777777" w:rsidR="00564701" w:rsidRPr="00564701" w:rsidRDefault="00564701" w:rsidP="009E0AF4">
            <w:r w:rsidRPr="000A57EC">
              <w:rPr>
                <w:b/>
                <w:bCs/>
              </w:rPr>
              <w:t>Emma Sloan</w:t>
            </w:r>
            <w:r w:rsidR="004D5B17" w:rsidRPr="00564701">
              <w:t xml:space="preserve"> </w:t>
            </w:r>
            <w:r w:rsidR="00444E4E" w:rsidRPr="00564701">
              <w:t xml:space="preserve">(02) </w:t>
            </w:r>
            <w:r w:rsidR="004D5B17" w:rsidRPr="00564701">
              <w:t>6</w:t>
            </w:r>
            <w:r w:rsidRPr="00564701">
              <w:t xml:space="preserve">218 4046 or </w:t>
            </w:r>
          </w:p>
          <w:p w14:paraId="11DA390C" w14:textId="1E2A8A20" w:rsidR="00564701" w:rsidRPr="00564701" w:rsidRDefault="00564701" w:rsidP="009E0AF4">
            <w:r w:rsidRPr="00564701">
              <w:t xml:space="preserve">Emma.Sloan@swa.gov.au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175D2ACF" w:rsidR="008441E8" w:rsidRPr="00C46E06" w:rsidRDefault="008441E8" w:rsidP="009E0AF4">
            <w:pPr>
              <w:rPr>
                <w:b/>
                <w:bCs/>
              </w:rPr>
            </w:pPr>
            <w:r w:rsidRPr="00C46E06">
              <w:rPr>
                <w:b/>
                <w:bCs/>
              </w:rPr>
              <w:t xml:space="preserve">11.30pm (AEST) </w:t>
            </w:r>
            <w:r w:rsidR="00622FAB">
              <w:rPr>
                <w:b/>
                <w:bCs/>
              </w:rPr>
              <w:t>9</w:t>
            </w:r>
            <w:r w:rsidR="00187DCE">
              <w:rPr>
                <w:b/>
                <w:bCs/>
              </w:rPr>
              <w:t xml:space="preserve"> November 2021</w:t>
            </w:r>
            <w:r w:rsidRPr="00C46E06">
              <w:rPr>
                <w:b/>
                <w:bCs/>
              </w:rPr>
              <w:t xml:space="preserve"> </w:t>
            </w:r>
          </w:p>
          <w:p w14:paraId="1298EE82" w14:textId="6A67663F" w:rsidR="00B1565B" w:rsidRPr="00807A26" w:rsidRDefault="005D5F9F" w:rsidP="00FF6A3E">
            <w:pPr>
              <w:ind w:right="-137"/>
            </w:pPr>
            <w:r w:rsidRPr="00C46E06">
              <w:rPr>
                <w:b/>
                <w:bCs/>
              </w:rPr>
              <w:t>Extensions may be granted in exceptional circumstances only.</w:t>
            </w:r>
            <w:r w:rsidRPr="00807A26">
              <w:t xml:space="preserve">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default" r:id="rId12"/>
          <w:footerReference w:type="default" r:id="rId13"/>
          <w:headerReference w:type="first" r:id="rId14"/>
          <w:footerReference w:type="first" r:id="rId15"/>
          <w:pgSz w:w="11906" w:h="16838" w:code="9"/>
          <w:pgMar w:top="2126" w:right="2268" w:bottom="1418" w:left="1134" w:header="709" w:footer="743" w:gutter="0"/>
          <w:cols w:space="708"/>
          <w:vAlign w:val="center"/>
          <w:titlePg/>
          <w:docGrid w:linePitch="360"/>
        </w:sectPr>
      </w:pPr>
    </w:p>
    <w:p w14:paraId="1D257DB7" w14:textId="0AFE1CCB" w:rsidR="00B22FBF" w:rsidRPr="00B1565B" w:rsidRDefault="00B22FBF" w:rsidP="009E0AF4">
      <w:pPr>
        <w:pStyle w:val="Heading2alt"/>
      </w:pPr>
      <w:r w:rsidRPr="00B1565B">
        <w:lastRenderedPageBreak/>
        <w:t xml:space="preserve">Your Role </w:t>
      </w:r>
    </w:p>
    <w:p w14:paraId="11FC6C01" w14:textId="4FDB840A" w:rsidR="00564701" w:rsidRPr="000A57EC" w:rsidRDefault="00564701" w:rsidP="00564701">
      <w:pPr>
        <w:spacing w:line="259" w:lineRule="auto"/>
      </w:pPr>
      <w:r w:rsidRPr="000A57EC">
        <w:t xml:space="preserve">As a Senior Government Lawyer, you will work across a range of practice areas.  Working with a broad degree of independence under the direction and supervision of the Principal Government Lawyer, you will advise the Agency on legal matters, to ensure compliance with the Commonwealth’s legislative and policy framework. </w:t>
      </w:r>
    </w:p>
    <w:p w14:paraId="1BC82E1E" w14:textId="2DE9D95C" w:rsidR="00564701" w:rsidRPr="000A57EC" w:rsidRDefault="00564701" w:rsidP="00564701">
      <w:pPr>
        <w:spacing w:line="259" w:lineRule="auto"/>
      </w:pPr>
      <w:r w:rsidRPr="000A57EC">
        <w:t xml:space="preserve">You will have the opportunity to work on a variety of tasks in a supportive and friendly </w:t>
      </w:r>
      <w:r w:rsidR="000A57EC" w:rsidRPr="000A57EC">
        <w:t>team and</w:t>
      </w:r>
      <w:r w:rsidRPr="000A57EC">
        <w:t xml:space="preserve"> will work closely with other teams across the Agency to provide practical solutions to legal and policy issues. To be successful in this role you will have excellent interpersonal skills, negotiation skills and have an ability to critically analyse issues and identify factors and trends that may impact the section’s work. </w:t>
      </w:r>
    </w:p>
    <w:p w14:paraId="699E00E0" w14:textId="0720B7E5" w:rsidR="00564701" w:rsidRPr="000A57EC" w:rsidRDefault="000A57EC" w:rsidP="00564701">
      <w:pPr>
        <w:spacing w:line="259" w:lineRule="auto"/>
      </w:pPr>
      <w:r w:rsidRPr="000A57EC">
        <w:t>Successful applicants will be required to</w:t>
      </w:r>
      <w:r w:rsidR="00564701" w:rsidRPr="000A57EC">
        <w:t>:</w:t>
      </w:r>
    </w:p>
    <w:p w14:paraId="6D947241" w14:textId="77777777" w:rsidR="00564701" w:rsidRPr="000A57EC" w:rsidRDefault="00564701" w:rsidP="00564701">
      <w:pPr>
        <w:pStyle w:val="ListBullet"/>
        <w:numPr>
          <w:ilvl w:val="0"/>
          <w:numId w:val="1"/>
        </w:numPr>
        <w:spacing w:line="259" w:lineRule="auto"/>
        <w:ind w:left="714" w:hanging="357"/>
        <w:rPr>
          <w:rFonts w:eastAsiaTheme="minorHAnsi" w:cs="Arial"/>
        </w:rPr>
      </w:pPr>
      <w:r w:rsidRPr="000A57EC">
        <w:rPr>
          <w:rFonts w:eastAsiaTheme="minorHAnsi" w:cs="Arial"/>
        </w:rPr>
        <w:t>provide high quality and timely legal advice across a range of practice areas</w:t>
      </w:r>
    </w:p>
    <w:p w14:paraId="72F0227E" w14:textId="77777777" w:rsidR="00564701" w:rsidRPr="000A57EC" w:rsidRDefault="00564701" w:rsidP="00564701">
      <w:pPr>
        <w:pStyle w:val="ListBullet"/>
        <w:numPr>
          <w:ilvl w:val="0"/>
          <w:numId w:val="1"/>
        </w:numPr>
        <w:spacing w:line="259" w:lineRule="auto"/>
        <w:ind w:left="714" w:hanging="357"/>
        <w:rPr>
          <w:rFonts w:eastAsiaTheme="minorHAnsi" w:cs="Arial"/>
        </w:rPr>
      </w:pPr>
      <w:r w:rsidRPr="000A57EC">
        <w:rPr>
          <w:rFonts w:eastAsiaTheme="minorHAnsi" w:cs="Arial"/>
        </w:rPr>
        <w:t>lead some of the Agency’s legislative development projects, including instructing drafters and liaising with relevant stakeholders</w:t>
      </w:r>
    </w:p>
    <w:p w14:paraId="016837C9" w14:textId="77777777" w:rsidR="00564701" w:rsidRPr="000A57EC" w:rsidRDefault="00564701" w:rsidP="00564701">
      <w:pPr>
        <w:pStyle w:val="ListBullet"/>
        <w:numPr>
          <w:ilvl w:val="0"/>
          <w:numId w:val="1"/>
        </w:numPr>
        <w:spacing w:line="259" w:lineRule="auto"/>
        <w:ind w:left="714" w:hanging="357"/>
        <w:rPr>
          <w:rFonts w:eastAsiaTheme="minorHAnsi" w:cs="Arial"/>
        </w:rPr>
      </w:pPr>
      <w:bookmarkStart w:id="2" w:name="_Hlk72850800"/>
      <w:r w:rsidRPr="000A57EC">
        <w:rPr>
          <w:rFonts w:eastAsiaTheme="minorHAnsi" w:cs="Arial"/>
        </w:rPr>
        <w:t>supervise and mentor junior lawyers, including second counselling</w:t>
      </w:r>
      <w:bookmarkEnd w:id="2"/>
      <w:r w:rsidRPr="000A57EC">
        <w:rPr>
          <w:rFonts w:eastAsiaTheme="minorHAnsi" w:cs="Arial"/>
        </w:rPr>
        <w:t xml:space="preserve">  </w:t>
      </w:r>
    </w:p>
    <w:p w14:paraId="1630BED0" w14:textId="77777777" w:rsidR="00564701" w:rsidRPr="000A57EC" w:rsidRDefault="00564701" w:rsidP="00564701">
      <w:pPr>
        <w:pStyle w:val="ListBullet"/>
        <w:numPr>
          <w:ilvl w:val="0"/>
          <w:numId w:val="1"/>
        </w:numPr>
        <w:spacing w:line="259" w:lineRule="auto"/>
        <w:ind w:left="714" w:hanging="357"/>
        <w:rPr>
          <w:rFonts w:eastAsiaTheme="minorHAnsi" w:cs="Arial"/>
        </w:rPr>
      </w:pPr>
      <w:r w:rsidRPr="000A57EC">
        <w:rPr>
          <w:rFonts w:eastAsiaTheme="minorHAnsi" w:cs="Arial"/>
        </w:rPr>
        <w:t>review and determine policies and procedures to ensure legal accuracy and compliance</w:t>
      </w:r>
    </w:p>
    <w:p w14:paraId="6714EC28" w14:textId="77777777" w:rsidR="00564701" w:rsidRPr="000A57EC" w:rsidRDefault="00564701" w:rsidP="00564701">
      <w:pPr>
        <w:pStyle w:val="ListBullet"/>
        <w:numPr>
          <w:ilvl w:val="0"/>
          <w:numId w:val="1"/>
        </w:numPr>
        <w:spacing w:line="259" w:lineRule="auto"/>
        <w:ind w:left="714" w:hanging="357"/>
        <w:rPr>
          <w:rFonts w:eastAsiaTheme="minorHAnsi" w:cs="Arial"/>
        </w:rPr>
      </w:pPr>
      <w:r w:rsidRPr="000A57EC">
        <w:rPr>
          <w:rFonts w:eastAsiaTheme="minorHAnsi" w:cs="Arial"/>
        </w:rPr>
        <w:t>monitor case law for any developments that may be relevant to the operation of the model WHS laws or to the Agency’s operations more generally</w:t>
      </w:r>
    </w:p>
    <w:p w14:paraId="28B4A186" w14:textId="65376470" w:rsidR="00564701" w:rsidRPr="000A57EC" w:rsidRDefault="00564701" w:rsidP="00564701">
      <w:pPr>
        <w:pStyle w:val="ListBullet"/>
        <w:numPr>
          <w:ilvl w:val="0"/>
          <w:numId w:val="1"/>
        </w:numPr>
        <w:spacing w:line="259" w:lineRule="auto"/>
        <w:ind w:left="714" w:hanging="357"/>
        <w:rPr>
          <w:rFonts w:eastAsiaTheme="minorHAnsi" w:cs="Arial"/>
        </w:rPr>
      </w:pPr>
      <w:r w:rsidRPr="000A57EC">
        <w:rPr>
          <w:rFonts w:eastAsiaTheme="minorHAnsi" w:cs="Arial"/>
        </w:rPr>
        <w:t>monitor legislation and policy developments to identify and keep up</w:t>
      </w:r>
      <w:r w:rsidR="009D1187">
        <w:rPr>
          <w:rFonts w:eastAsiaTheme="minorHAnsi" w:cs="Arial"/>
        </w:rPr>
        <w:t xml:space="preserve"> </w:t>
      </w:r>
      <w:r w:rsidRPr="000A57EC">
        <w:rPr>
          <w:rFonts w:eastAsiaTheme="minorHAnsi" w:cs="Arial"/>
        </w:rPr>
        <w:t>to</w:t>
      </w:r>
      <w:r w:rsidR="009D1187">
        <w:rPr>
          <w:rFonts w:eastAsiaTheme="minorHAnsi" w:cs="Arial"/>
        </w:rPr>
        <w:t xml:space="preserve"> </w:t>
      </w:r>
      <w:r w:rsidRPr="000A57EC">
        <w:rPr>
          <w:rFonts w:eastAsiaTheme="minorHAnsi" w:cs="Arial"/>
        </w:rPr>
        <w:t>date on public sector governance issues</w:t>
      </w:r>
    </w:p>
    <w:p w14:paraId="49350A2E" w14:textId="77777777" w:rsidR="00564701" w:rsidRPr="000A57EC" w:rsidRDefault="00564701" w:rsidP="000A08FE">
      <w:pPr>
        <w:pStyle w:val="ListBullet"/>
        <w:numPr>
          <w:ilvl w:val="0"/>
          <w:numId w:val="1"/>
        </w:numPr>
        <w:spacing w:line="259" w:lineRule="auto"/>
        <w:ind w:left="714" w:hanging="357"/>
        <w:rPr>
          <w:rFonts w:eastAsiaTheme="minorHAnsi" w:cs="Arial"/>
        </w:rPr>
      </w:pPr>
      <w:r w:rsidRPr="000A57EC">
        <w:rPr>
          <w:rFonts w:eastAsiaTheme="minorHAnsi" w:cs="Arial"/>
        </w:rPr>
        <w:t xml:space="preserve">prepare briefing material for the Executive and other stakeholders on legal developments affecting the Agency, including options for implementation. </w:t>
      </w:r>
    </w:p>
    <w:p w14:paraId="06B900B0" w14:textId="55D7A1D0" w:rsidR="00444E4E" w:rsidRPr="00B1565B" w:rsidRDefault="00444E4E" w:rsidP="009E0AF4">
      <w:pPr>
        <w:pStyle w:val="Heading2alt"/>
      </w:pPr>
      <w:r w:rsidRPr="00B1565B">
        <w:t xml:space="preserve">Our </w:t>
      </w:r>
      <w:r w:rsidRPr="009E0AF4">
        <w:t>Agency</w:t>
      </w:r>
    </w:p>
    <w:p w14:paraId="025C2639" w14:textId="7CF51B82" w:rsidR="00444E4E" w:rsidRPr="000A57EC" w:rsidRDefault="00444E4E" w:rsidP="009E0AF4">
      <w:r w:rsidRPr="000A57EC">
        <w:t xml:space="preserve">Safe Work Australia (SWA) is </w:t>
      </w:r>
      <w:r w:rsidR="007731C3" w:rsidRPr="000A57EC">
        <w:t xml:space="preserve">a leading and trusted </w:t>
      </w:r>
      <w:r w:rsidRPr="000A57EC">
        <w:t xml:space="preserve">national policy body for </w:t>
      </w:r>
      <w:r w:rsidR="007731C3" w:rsidRPr="000A57EC">
        <w:t xml:space="preserve">Work Health and Safety (WHS) </w:t>
      </w:r>
      <w:r w:rsidRPr="000A57EC">
        <w:t>and workers’ compensation. We are jointly funded by the Commonwealth and state and territory governments and work collaboratively with work health and safety regulators, industry groups and unions.</w:t>
      </w:r>
    </w:p>
    <w:p w14:paraId="7FFE7946" w14:textId="52AEF83E" w:rsidR="00A10822" w:rsidRPr="000A57EC" w:rsidRDefault="00A10822" w:rsidP="009E0AF4">
      <w:r w:rsidRPr="000A57EC">
        <w:t>We are a small Agency of around 100 people located in Canberra and our work plays a significant role in the lives of 13.5 million working Australians and their families</w:t>
      </w:r>
      <w:r w:rsidR="007731C3" w:rsidRPr="000A57EC">
        <w:t xml:space="preserve"> through preventing work-related fatalities and injuries</w:t>
      </w:r>
      <w:r w:rsidRPr="000A57EC">
        <w:t>.</w:t>
      </w:r>
    </w:p>
    <w:p w14:paraId="607F7866" w14:textId="00006D36" w:rsidR="00A10822" w:rsidRPr="000A57EC" w:rsidRDefault="00A10822" w:rsidP="009E0AF4">
      <w:pPr>
        <w:rPr>
          <w:rFonts w:asciiTheme="minorHAnsi" w:hAnsiTheme="minorHAnsi" w:cstheme="minorHAnsi"/>
          <w:sz w:val="22"/>
          <w:szCs w:val="22"/>
        </w:rPr>
      </w:pPr>
      <w:r w:rsidRPr="000A57EC">
        <w:t xml:space="preserve">We are committed to professionalism, </w:t>
      </w:r>
      <w:r w:rsidR="002D73EF" w:rsidRPr="000A57EC">
        <w:t>excellence,</w:t>
      </w:r>
      <w:r w:rsidRPr="000A57EC">
        <w:t xml:space="preserve"> and collaboration. We encourage innovative thinking and the drive and skill to see those ideas implemented</w:t>
      </w:r>
      <w:r w:rsidRPr="000A57EC">
        <w:rPr>
          <w:rFonts w:asciiTheme="minorHAnsi" w:hAnsiTheme="minorHAnsi" w:cstheme="minorHAnsi"/>
          <w:sz w:val="22"/>
          <w:szCs w:val="22"/>
        </w:rPr>
        <w:t>.</w:t>
      </w:r>
    </w:p>
    <w:p w14:paraId="5600BEF0" w14:textId="7B2CF6B6" w:rsidR="00E04A18" w:rsidRDefault="00A10822" w:rsidP="000A57EC">
      <w:r w:rsidRPr="000A57EC">
        <w:t xml:space="preserve">We are an engaged workplace that prides ourselves on our commitment to safety, </w:t>
      </w:r>
      <w:r w:rsidR="002D73EF" w:rsidRPr="000A57EC">
        <w:t>diversity,</w:t>
      </w:r>
      <w:r w:rsidRPr="000A57EC">
        <w:t xml:space="preserve"> and inclusion. We have an active Workplace Inclusion Network and social club and we participate in a range of corporate and charitable activities.</w:t>
      </w:r>
    </w:p>
    <w:p w14:paraId="60604A68" w14:textId="7D967D31" w:rsidR="009D7E2C" w:rsidRPr="00B1565B" w:rsidRDefault="00B22FBF" w:rsidP="009E0AF4">
      <w:pPr>
        <w:pStyle w:val="Heading2alt"/>
      </w:pPr>
      <w:r w:rsidRPr="00B1565B">
        <w:lastRenderedPageBreak/>
        <w:t>Our Section</w:t>
      </w:r>
    </w:p>
    <w:p w14:paraId="329C6A2C" w14:textId="0D4ED52D" w:rsidR="00564701" w:rsidRPr="000A57EC" w:rsidRDefault="00564701" w:rsidP="00564701">
      <w:pPr>
        <w:spacing w:line="259" w:lineRule="auto"/>
      </w:pPr>
      <w:r w:rsidRPr="000A57EC">
        <w:t xml:space="preserve">The Legal </w:t>
      </w:r>
      <w:r w:rsidR="000A57EC" w:rsidRPr="000A57EC">
        <w:t>Services S</w:t>
      </w:r>
      <w:r w:rsidRPr="000A57EC">
        <w:t>ection provides a broad range of in-house legal services to the Agency. We provide legal services to the Agency and work closely with the Executive. Our work includes:</w:t>
      </w:r>
    </w:p>
    <w:p w14:paraId="35A1DF38" w14:textId="3A38EB46" w:rsidR="00564701" w:rsidRPr="000A57EC" w:rsidRDefault="00564701" w:rsidP="00564701">
      <w:pPr>
        <w:pStyle w:val="ListBullet"/>
        <w:numPr>
          <w:ilvl w:val="0"/>
          <w:numId w:val="1"/>
        </w:numPr>
        <w:spacing w:line="259" w:lineRule="auto"/>
        <w:rPr>
          <w:rFonts w:eastAsiaTheme="minorHAnsi" w:cs="Arial"/>
        </w:rPr>
      </w:pPr>
      <w:r w:rsidRPr="000A57EC">
        <w:rPr>
          <w:rFonts w:eastAsiaTheme="minorHAnsi" w:cs="Arial"/>
        </w:rPr>
        <w:t>Advising on the model work health and safety (WHS) laws</w:t>
      </w:r>
    </w:p>
    <w:p w14:paraId="1DFD3AE4" w14:textId="34A69EBE" w:rsidR="00564701" w:rsidRPr="000A57EC" w:rsidRDefault="00564701" w:rsidP="00564701">
      <w:pPr>
        <w:pStyle w:val="ListBullet"/>
        <w:numPr>
          <w:ilvl w:val="0"/>
          <w:numId w:val="1"/>
        </w:numPr>
        <w:spacing w:line="259" w:lineRule="auto"/>
        <w:rPr>
          <w:rFonts w:eastAsiaTheme="minorHAnsi" w:cs="Arial"/>
        </w:rPr>
      </w:pPr>
      <w:r w:rsidRPr="000A57EC">
        <w:rPr>
          <w:rFonts w:eastAsiaTheme="minorHAnsi" w:cs="Arial"/>
        </w:rPr>
        <w:t>Providing drafting instructions on legislation development to the model WHS laws</w:t>
      </w:r>
    </w:p>
    <w:p w14:paraId="16C9049D" w14:textId="6CC71F5E" w:rsidR="00564701" w:rsidRPr="000A57EC" w:rsidRDefault="00564701" w:rsidP="00564701">
      <w:pPr>
        <w:pStyle w:val="ListBullet"/>
        <w:numPr>
          <w:ilvl w:val="0"/>
          <w:numId w:val="1"/>
        </w:numPr>
        <w:spacing w:line="259" w:lineRule="auto"/>
        <w:rPr>
          <w:rFonts w:eastAsiaTheme="minorHAnsi" w:cs="Arial"/>
        </w:rPr>
      </w:pPr>
      <w:r w:rsidRPr="000A57EC">
        <w:rPr>
          <w:rFonts w:eastAsiaTheme="minorHAnsi" w:cs="Arial"/>
        </w:rPr>
        <w:t xml:space="preserve">Advising the Agency on matters including but not limited to contracts and grants, intellectual property, employment law, freedom of information and privacy.  </w:t>
      </w:r>
    </w:p>
    <w:p w14:paraId="276D84AF" w14:textId="0A9E2FA1" w:rsidR="009D7E2C" w:rsidRPr="00B1565B" w:rsidRDefault="009D7E2C" w:rsidP="009E0AF4">
      <w:pPr>
        <w:pStyle w:val="Heading2alt"/>
      </w:pPr>
      <w:r w:rsidRPr="00B1565B">
        <w:t xml:space="preserve">Education and </w:t>
      </w:r>
      <w:r w:rsidRPr="009E0AF4">
        <w:t>experience</w:t>
      </w:r>
    </w:p>
    <w:p w14:paraId="22A38B32" w14:textId="77777777" w:rsidR="00564701" w:rsidRPr="00B1565B" w:rsidRDefault="00564701" w:rsidP="00564701">
      <w:pPr>
        <w:pStyle w:val="ListBullet"/>
        <w:numPr>
          <w:ilvl w:val="0"/>
          <w:numId w:val="0"/>
        </w:numPr>
        <w:spacing w:line="259" w:lineRule="auto"/>
        <w:rPr>
          <w:rFonts w:asciiTheme="minorHAnsi" w:hAnsiTheme="minorHAnsi" w:cstheme="minorHAnsi"/>
          <w:sz w:val="22"/>
          <w:szCs w:val="22"/>
        </w:rPr>
      </w:pPr>
      <w:r w:rsidRPr="000A57EC">
        <w:rPr>
          <w:rFonts w:eastAsiaTheme="minorHAnsi" w:cs="Arial"/>
        </w:rPr>
        <w:t>Tertiary qualifications in law are required, as well as being admitted as a solicitor of the High Court of Australia or the Supreme Court of a State or Territory</w:t>
      </w:r>
      <w:r w:rsidRPr="00B1565B">
        <w:rPr>
          <w:rFonts w:asciiTheme="minorHAnsi" w:hAnsiTheme="minorHAnsi" w:cstheme="minorHAnsi"/>
          <w:sz w:val="22"/>
          <w:szCs w:val="22"/>
        </w:rPr>
        <w:t>.</w:t>
      </w:r>
    </w:p>
    <w:p w14:paraId="6795237D" w14:textId="77777777"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2848B8EC" w:rsidR="00F41CB4" w:rsidRPr="00B1565B" w:rsidRDefault="00F41CB4" w:rsidP="009E0AF4">
      <w:r w:rsidRPr="00F41CB4">
        <w:t xml:space="preserve">The successful applicant must be able to obtain and maintain a </w:t>
      </w:r>
      <w:r w:rsidR="00E07D61">
        <w:t>Baseline</w:t>
      </w:r>
      <w:r w:rsidRPr="00F41CB4">
        <w:t xml:space="preserve"> level security clearance or hold a current security clearance of an appropriate level. More information on the security clearance vetting process is available on the </w:t>
      </w:r>
      <w:hyperlink r:id="rId16" w:history="1">
        <w:r w:rsidRPr="00F41CB4">
          <w:rPr>
            <w:rStyle w:val="Hyperlink"/>
          </w:rPr>
          <w:t>Australian Government Security Vetting Agency (AGSVA)</w:t>
        </w:r>
      </w:hyperlink>
      <w:r w:rsidRPr="00F41CB4">
        <w:t xml:space="preserve"> website. </w:t>
      </w:r>
    </w:p>
    <w:p w14:paraId="446502B8" w14:textId="60C9C419" w:rsidR="00AD159B" w:rsidRPr="00B1565B" w:rsidRDefault="00224654" w:rsidP="009E0AF4">
      <w:pPr>
        <w:pStyle w:val="Heading2alt"/>
        <w:rPr>
          <w:sz w:val="22"/>
          <w:szCs w:val="22"/>
        </w:rPr>
      </w:pPr>
      <w:r w:rsidRPr="00B1565B">
        <w:t>How to apply</w:t>
      </w:r>
      <w:bookmarkStart w:id="3" w:name="_Hlk27494826"/>
    </w:p>
    <w:p w14:paraId="2BC499AA" w14:textId="361EAE24" w:rsidR="0067790C" w:rsidRPr="009E0AF4" w:rsidRDefault="008743A9" w:rsidP="009E0AF4">
      <w:r w:rsidRPr="009E0AF4">
        <w:t xml:space="preserve">Our </w:t>
      </w:r>
      <w:hyperlink r:id="rId17" w:history="1">
        <w:r w:rsidRPr="009E0AF4">
          <w:rPr>
            <w:rStyle w:val="Hyperlink"/>
          </w:rPr>
          <w:t>website</w:t>
        </w:r>
      </w:hyperlink>
      <w:r w:rsidR="0035610D" w:rsidRPr="009E0AF4">
        <w:t xml:space="preserve"> p</w:t>
      </w:r>
      <w:r w:rsidRPr="009E0AF4">
        <w:t>rovides</w:t>
      </w:r>
      <w:r w:rsidR="00A9081F" w:rsidRPr="009E0AF4">
        <w:t xml:space="preserve"> </w:t>
      </w:r>
      <w:r w:rsidRPr="009E0AF4">
        <w:t xml:space="preserve">guidance to assist you through the application and </w:t>
      </w:r>
      <w:r w:rsidR="00A9081F" w:rsidRPr="009E0AF4">
        <w:t>selection</w:t>
      </w:r>
      <w:r w:rsidRPr="009E0AF4">
        <w:t xml:space="preserve"> process. </w:t>
      </w:r>
    </w:p>
    <w:p w14:paraId="0DE67387" w14:textId="2DBF0C6C" w:rsidR="0067790C" w:rsidRPr="009E0AF4" w:rsidRDefault="00E83C6A" w:rsidP="009E0AF4">
      <w:r w:rsidRPr="009E0AF4">
        <w:t>To apply</w:t>
      </w:r>
      <w:r w:rsidR="00C70803" w:rsidRPr="009E0AF4">
        <w:t xml:space="preserve"> for </w:t>
      </w:r>
      <w:r w:rsidR="00AC5559" w:rsidRPr="009E0AF4">
        <w:t>th</w:t>
      </w:r>
      <w:r w:rsidR="00AD159B" w:rsidRPr="009E0AF4">
        <w:t xml:space="preserve">is </w:t>
      </w:r>
      <w:r w:rsidR="00050652" w:rsidRPr="009E0AF4">
        <w:t>role,</w:t>
      </w:r>
      <w:r w:rsidR="00C70803" w:rsidRPr="009E0AF4">
        <w:t xml:space="preserve"> </w:t>
      </w:r>
      <w:r w:rsidR="00AD159B" w:rsidRPr="009E0AF4">
        <w:t>you will need to</w:t>
      </w:r>
      <w:r w:rsidR="00C70803" w:rsidRPr="009E0AF4">
        <w:t xml:space="preserve"> send:</w:t>
      </w:r>
    </w:p>
    <w:p w14:paraId="73E215E8" w14:textId="6BC8F1D0" w:rsidR="0067790C" w:rsidRPr="009E0AF4" w:rsidRDefault="00C70803" w:rsidP="0067790C">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4"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4"/>
    </w:p>
    <w:p w14:paraId="29BEA71B" w14:textId="6ABEE38E" w:rsidR="0067790C" w:rsidRPr="009E0AF4" w:rsidRDefault="00C70803" w:rsidP="00E3165F">
      <w:pPr>
        <w:pStyle w:val="ListBullet"/>
        <w:rPr>
          <w:rFonts w:cs="Arial"/>
        </w:rPr>
      </w:pPr>
      <w:r w:rsidRPr="009E0AF4">
        <w:rPr>
          <w:rFonts w:cs="Arial"/>
        </w:rPr>
        <w:t>a resume</w:t>
      </w:r>
      <w:r w:rsidR="00AC5559" w:rsidRPr="009E0AF4">
        <w:rPr>
          <w:rFonts w:cs="Arial"/>
        </w:rPr>
        <w:t xml:space="preserve"> </w:t>
      </w:r>
      <w:r w:rsidRPr="009E0AF4">
        <w:rPr>
          <w:rFonts w:cs="Arial"/>
        </w:rPr>
        <w:t>outlining your career history and qualifications</w:t>
      </w:r>
    </w:p>
    <w:p w14:paraId="16ECD02C" w14:textId="68296134" w:rsidR="0067790C" w:rsidRPr="009E0AF4" w:rsidRDefault="00162C53" w:rsidP="00E3165F">
      <w:pPr>
        <w:pStyle w:val="ListBullet"/>
        <w:rPr>
          <w:rFonts w:cs="Arial"/>
        </w:rPr>
      </w:pPr>
      <w:r w:rsidRPr="009E0AF4">
        <w:rPr>
          <w:rFonts w:cs="Arial"/>
        </w:rPr>
        <w:t>a pitch (no more than</w:t>
      </w:r>
      <w:r w:rsidR="00564701">
        <w:rPr>
          <w:rFonts w:cs="Arial"/>
        </w:rPr>
        <w:t xml:space="preserve"> 500 </w:t>
      </w:r>
      <w:r w:rsidR="009D1187">
        <w:rPr>
          <w:rFonts w:cs="Arial"/>
        </w:rPr>
        <w:t>words)</w:t>
      </w:r>
      <w:r w:rsidR="00564701">
        <w:rPr>
          <w:rFonts w:cs="Arial"/>
        </w:rPr>
        <w:t xml:space="preserve"> te</w:t>
      </w:r>
      <w:r w:rsidRPr="009E0AF4">
        <w:rPr>
          <w:rFonts w:cs="Arial"/>
        </w:rPr>
        <w:t xml:space="preserve">lling us how your skills, knowledge, </w:t>
      </w:r>
      <w:r w:rsidR="00B00687" w:rsidRPr="009E0AF4">
        <w:rPr>
          <w:rFonts w:cs="Arial"/>
        </w:rPr>
        <w:t>experience,</w:t>
      </w:r>
      <w:r w:rsidRPr="009E0AF4">
        <w:rPr>
          <w:rFonts w:cs="Arial"/>
        </w:rPr>
        <w:t xml:space="preserve"> and qualifications make you the best person for the job.</w:t>
      </w:r>
    </w:p>
    <w:bookmarkEnd w:id="3"/>
    <w:p w14:paraId="4B206C35" w14:textId="719F9608" w:rsidR="00001D45" w:rsidRPr="009E0AF4" w:rsidRDefault="00174F37" w:rsidP="009E0AF4">
      <w:r w:rsidRPr="00C46E06">
        <w:t>T</w:t>
      </w:r>
      <w:r w:rsidR="00A9081F" w:rsidRPr="00C46E06">
        <w:t>o </w:t>
      </w:r>
      <w:hyperlink r:id="rId18" w:history="1">
        <w:r w:rsidR="007731C3" w:rsidRPr="00F4285E">
          <w:rPr>
            <w:rStyle w:val="Hyperlink"/>
          </w:rPr>
          <w:t>recruitment@swa.gov.au</w:t>
        </w:r>
      </w:hyperlink>
      <w:r w:rsidR="00A9081F" w:rsidRPr="00C46E06">
        <w:t xml:space="preserve">, by </w:t>
      </w:r>
      <w:r w:rsidR="008441E8" w:rsidRPr="00C46E06">
        <w:rPr>
          <w:b/>
          <w:bCs/>
        </w:rPr>
        <w:t xml:space="preserve">11.30pm (AEST), </w:t>
      </w:r>
      <w:r w:rsidR="00FD0732">
        <w:rPr>
          <w:b/>
          <w:bCs/>
        </w:rPr>
        <w:t>9</w:t>
      </w:r>
      <w:r w:rsidR="00187DCE">
        <w:rPr>
          <w:b/>
          <w:bCs/>
        </w:rPr>
        <w:t xml:space="preserve"> November 2021</w:t>
      </w:r>
    </w:p>
    <w:p w14:paraId="6DF86613" w14:textId="41D0D62C" w:rsidR="00C97EA7" w:rsidRPr="009E0AF4" w:rsidRDefault="002D73EF" w:rsidP="009E0AF4">
      <w:r w:rsidRPr="009E0AF4">
        <w:t>P</w:t>
      </w:r>
      <w:r w:rsidR="00001D45" w:rsidRPr="009E0AF4">
        <w:t xml:space="preserve">lease note in the subject line </w:t>
      </w:r>
      <w:r w:rsidR="007009C3" w:rsidRPr="009E0AF4">
        <w:t xml:space="preserve">of your email (in </w:t>
      </w:r>
      <w:r w:rsidR="00050652" w:rsidRPr="009E0AF4">
        <w:t xml:space="preserve">this </w:t>
      </w:r>
      <w:r w:rsidR="007009C3" w:rsidRPr="009E0AF4">
        <w:t xml:space="preserve">order) the </w:t>
      </w:r>
      <w:r w:rsidR="00A9081F" w:rsidRPr="009E0AF4">
        <w:t>job title</w:t>
      </w:r>
      <w:r w:rsidR="007009C3" w:rsidRPr="009E0AF4">
        <w:t xml:space="preserve">, </w:t>
      </w:r>
      <w:r w:rsidR="00001D45" w:rsidRPr="009E0AF4">
        <w:t>classification</w:t>
      </w:r>
      <w:r w:rsidR="007009C3" w:rsidRPr="009E0AF4">
        <w:t>,</w:t>
      </w:r>
      <w:r w:rsidR="00001D45" w:rsidRPr="009E0AF4">
        <w:t xml:space="preserve"> and</w:t>
      </w:r>
      <w:r w:rsidR="007009C3" w:rsidRPr="009E0AF4">
        <w:t xml:space="preserve"> </w:t>
      </w:r>
      <w:r w:rsidR="00A9081F" w:rsidRPr="009E0AF4">
        <w:t>vacancy number</w:t>
      </w:r>
      <w:r w:rsidR="005214A2" w:rsidRPr="009E0AF4">
        <w:t xml:space="preserve"> (VN)</w:t>
      </w:r>
      <w:r w:rsidR="00716103" w:rsidRPr="009E0AF4">
        <w:t xml:space="preserve"> as per the Gazette</w:t>
      </w:r>
      <w:r w:rsidR="00A9081F" w:rsidRPr="009E0AF4">
        <w:t>.</w:t>
      </w:r>
    </w:p>
    <w:p w14:paraId="29ABDA5D" w14:textId="2B7B1B47" w:rsidR="00174F37" w:rsidRPr="009E0AF4" w:rsidRDefault="00174F37" w:rsidP="009E0AF4">
      <w:r w:rsidRPr="009E0AF4">
        <w:t>Following the selection process, suitable applicants may be placed in a merit pool which can be used to fill similar roles</w:t>
      </w:r>
      <w:r w:rsidR="002D73EF" w:rsidRPr="009E0AF4">
        <w:t xml:space="preserve"> within 12 months of the vacancy being notified in the gazette</w:t>
      </w:r>
      <w:r w:rsidRPr="009E0AF4">
        <w:t xml:space="preserve">. </w:t>
      </w:r>
    </w:p>
    <w:p w14:paraId="26B9989A" w14:textId="79715364" w:rsidR="00C97EA7" w:rsidRPr="009E0AF4" w:rsidRDefault="0098681E" w:rsidP="009E0AF4">
      <w:r w:rsidRPr="009E0AF4">
        <w:rPr>
          <w:color w:val="000000" w:themeColor="text1"/>
        </w:rPr>
        <w:t xml:space="preserve">Any queries relating to the submission of your application can be directed to </w:t>
      </w:r>
      <w:r w:rsidR="00BD1FD7" w:rsidRPr="009E0AF4">
        <w:rPr>
          <w:color w:val="000000" w:themeColor="text1"/>
        </w:rPr>
        <w:t xml:space="preserve">the People Strategies section via </w:t>
      </w:r>
      <w:hyperlink r:id="rId19" w:history="1">
        <w:r w:rsidR="00BD1FD7" w:rsidRPr="009E0AF4">
          <w:rPr>
            <w:rStyle w:val="Hyperlink"/>
          </w:rPr>
          <w:t>recruitment@swa.gov.au</w:t>
        </w:r>
      </w:hyperlink>
      <w:r w:rsidRPr="009E0AF4">
        <w:t xml:space="preserve"> or </w:t>
      </w:r>
      <w:r w:rsidRPr="009E0AF4">
        <w:rPr>
          <w:color w:val="000000" w:themeColor="text1"/>
        </w:rPr>
        <w:t>by phoning</w:t>
      </w:r>
      <w:r w:rsidR="00B00687" w:rsidRPr="009E0AF4">
        <w:rPr>
          <w:color w:val="000000" w:themeColor="text1"/>
        </w:rPr>
        <w:t xml:space="preserve"> </w:t>
      </w:r>
      <w:r w:rsidRPr="009E0AF4">
        <w:rPr>
          <w:color w:val="000000" w:themeColor="text1"/>
        </w:rPr>
        <w:t xml:space="preserve">02 6240 5064.  </w:t>
      </w:r>
    </w:p>
    <w:sectPr w:rsidR="00C97EA7" w:rsidRPr="009E0AF4" w:rsidSect="00E04A18">
      <w:footerReference w:type="first" r:id="rId20"/>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1C420" w14:textId="77777777" w:rsidR="00503A94" w:rsidRDefault="00503A94" w:rsidP="009D7E2C">
      <w:pPr>
        <w:spacing w:before="0" w:after="0"/>
      </w:pPr>
      <w:r>
        <w:separator/>
      </w:r>
    </w:p>
  </w:endnote>
  <w:endnote w:type="continuationSeparator" w:id="0">
    <w:p w14:paraId="1D7727FD" w14:textId="77777777" w:rsidR="00503A94" w:rsidRDefault="00503A94"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7"/>
      <w:gridCol w:w="818"/>
    </w:tblGrid>
    <w:tr w:rsidR="00E04A18" w:rsidRPr="005450BB" w14:paraId="29C56552" w14:textId="77777777" w:rsidTr="003F0E31">
      <w:tc>
        <w:tcPr>
          <w:tcW w:w="8080" w:type="dxa"/>
        </w:tcPr>
        <w:p w14:paraId="0573284C" w14:textId="2FE3ECCD" w:rsidR="00E04A18" w:rsidRPr="00C46E06" w:rsidRDefault="00E04A18" w:rsidP="00E04A18">
          <w:pPr>
            <w:spacing w:after="0"/>
          </w:pPr>
          <w:r w:rsidRPr="00C46E06">
            <w:rPr>
              <w:b/>
              <w:bCs/>
            </w:rPr>
            <w:t>Safe Work Australia Application Kit</w:t>
          </w:r>
          <w:r w:rsidRPr="00C46E06">
            <w:rPr>
              <w:b/>
              <w:bCs/>
            </w:rPr>
            <w:br/>
          </w:r>
          <w:r w:rsidR="00622FAB" w:rsidRPr="00622FAB">
            <w:t>Senior Government Lawyer</w:t>
          </w:r>
          <w:r w:rsidR="00F41CB4" w:rsidRPr="00622FAB">
            <w:t xml:space="preserve"> </w:t>
          </w:r>
          <w:r w:rsidRPr="00622FAB">
            <w:t>(</w:t>
          </w:r>
          <w:r w:rsidR="001113E3" w:rsidRPr="001113E3">
            <w:t>VN-0696443</w:t>
          </w:r>
          <w:r w:rsidR="00F41CB4" w:rsidRPr="00622FAB">
            <w:t>)</w:t>
          </w:r>
          <w:r w:rsidRPr="00622FAB">
            <w:t xml:space="preserve"> – </w:t>
          </w:r>
          <w:r w:rsidR="00622FAB" w:rsidRPr="00622FAB">
            <w:t>Legal</w:t>
          </w:r>
        </w:p>
      </w:tc>
      <w:tc>
        <w:tcPr>
          <w:tcW w:w="846" w:type="dxa"/>
          <w:vAlign w:val="center"/>
        </w:tcPr>
        <w:p w14:paraId="2DDD9C64" w14:textId="77777777" w:rsidR="00E04A18" w:rsidRPr="00FB3E0B" w:rsidRDefault="00E04A18"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F00119" w:rsidRDefault="00F00119"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29C5A" w14:textId="54D8AA4E" w:rsidR="00E3165F" w:rsidRDefault="00BD1FD7"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9B688" w14:textId="0638C0C1" w:rsidR="00E04A18" w:rsidRDefault="00E04A18"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D2777" w14:textId="77777777" w:rsidR="00503A94" w:rsidRDefault="00503A94" w:rsidP="009D7E2C">
      <w:pPr>
        <w:spacing w:before="0" w:after="0"/>
      </w:pPr>
      <w:r>
        <w:separator/>
      </w:r>
    </w:p>
  </w:footnote>
  <w:footnote w:type="continuationSeparator" w:id="0">
    <w:p w14:paraId="42344F81" w14:textId="77777777" w:rsidR="00503A94" w:rsidRDefault="00503A94"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401F" w14:textId="62B7BB6E" w:rsidR="00C3510C" w:rsidRDefault="00C3510C">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61686" w14:textId="0C6AC03D" w:rsidR="00C3510C" w:rsidRDefault="00C3510C">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266A26B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0"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4"/>
  </w:num>
  <w:num w:numId="4">
    <w:abstractNumId w:val="2"/>
  </w:num>
  <w:num w:numId="5">
    <w:abstractNumId w:val="2"/>
  </w:num>
  <w:num w:numId="6">
    <w:abstractNumId w:val="1"/>
  </w:num>
  <w:num w:numId="7">
    <w:abstractNumId w:val="13"/>
  </w:num>
  <w:num w:numId="8">
    <w:abstractNumId w:val="0"/>
  </w:num>
  <w:num w:numId="9">
    <w:abstractNumId w:val="9"/>
  </w:num>
  <w:num w:numId="10">
    <w:abstractNumId w:val="4"/>
  </w:num>
  <w:num w:numId="11">
    <w:abstractNumId w:val="7"/>
  </w:num>
  <w:num w:numId="12">
    <w:abstractNumId w:val="3"/>
  </w:num>
  <w:num w:numId="13">
    <w:abstractNumId w:val="5"/>
  </w:num>
  <w:num w:numId="14">
    <w:abstractNumId w:val="6"/>
  </w:num>
  <w:num w:numId="15">
    <w:abstractNumId w:val="12"/>
  </w:num>
  <w:num w:numId="16">
    <w:abstractNumId w:val="10"/>
  </w:num>
  <w:num w:numId="17">
    <w:abstractNumId w:val="11"/>
  </w:num>
  <w:num w:numId="18">
    <w:abstractNumId w:val="1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23352"/>
    <w:rsid w:val="00032067"/>
    <w:rsid w:val="00033FC1"/>
    <w:rsid w:val="00050652"/>
    <w:rsid w:val="00051DE7"/>
    <w:rsid w:val="00070C52"/>
    <w:rsid w:val="00082F30"/>
    <w:rsid w:val="000A4670"/>
    <w:rsid w:val="000A57EC"/>
    <w:rsid w:val="000F25C3"/>
    <w:rsid w:val="001113E3"/>
    <w:rsid w:val="00162C53"/>
    <w:rsid w:val="00174F37"/>
    <w:rsid w:val="00187DCE"/>
    <w:rsid w:val="00193DB6"/>
    <w:rsid w:val="00205064"/>
    <w:rsid w:val="00224654"/>
    <w:rsid w:val="0022639B"/>
    <w:rsid w:val="00252FB5"/>
    <w:rsid w:val="002646B5"/>
    <w:rsid w:val="00266723"/>
    <w:rsid w:val="0028334E"/>
    <w:rsid w:val="002B08E7"/>
    <w:rsid w:val="002C5255"/>
    <w:rsid w:val="002D5FE7"/>
    <w:rsid w:val="002D73EF"/>
    <w:rsid w:val="00311D7D"/>
    <w:rsid w:val="0033529B"/>
    <w:rsid w:val="00352AAF"/>
    <w:rsid w:val="0035610D"/>
    <w:rsid w:val="003911B0"/>
    <w:rsid w:val="00397901"/>
    <w:rsid w:val="003E544B"/>
    <w:rsid w:val="00415E01"/>
    <w:rsid w:val="00444E4E"/>
    <w:rsid w:val="00472CCB"/>
    <w:rsid w:val="004D5B17"/>
    <w:rsid w:val="004E0D7E"/>
    <w:rsid w:val="00503A94"/>
    <w:rsid w:val="00510B73"/>
    <w:rsid w:val="00510FA4"/>
    <w:rsid w:val="005159C9"/>
    <w:rsid w:val="005214A2"/>
    <w:rsid w:val="00525C10"/>
    <w:rsid w:val="005430DE"/>
    <w:rsid w:val="0056029A"/>
    <w:rsid w:val="00564701"/>
    <w:rsid w:val="005A25EF"/>
    <w:rsid w:val="005A711B"/>
    <w:rsid w:val="005C4DB1"/>
    <w:rsid w:val="005D5F9F"/>
    <w:rsid w:val="005E705E"/>
    <w:rsid w:val="005F3D54"/>
    <w:rsid w:val="00622FAB"/>
    <w:rsid w:val="00637DDA"/>
    <w:rsid w:val="0067790C"/>
    <w:rsid w:val="00681CB1"/>
    <w:rsid w:val="006847C7"/>
    <w:rsid w:val="00696032"/>
    <w:rsid w:val="006B462E"/>
    <w:rsid w:val="006E7076"/>
    <w:rsid w:val="006F53A7"/>
    <w:rsid w:val="007009C3"/>
    <w:rsid w:val="0071531B"/>
    <w:rsid w:val="00716103"/>
    <w:rsid w:val="007731C3"/>
    <w:rsid w:val="00780977"/>
    <w:rsid w:val="007C794E"/>
    <w:rsid w:val="007E568F"/>
    <w:rsid w:val="008002AF"/>
    <w:rsid w:val="00804096"/>
    <w:rsid w:val="00807A26"/>
    <w:rsid w:val="008441E8"/>
    <w:rsid w:val="008743A9"/>
    <w:rsid w:val="008E20AC"/>
    <w:rsid w:val="008F074E"/>
    <w:rsid w:val="008F3A02"/>
    <w:rsid w:val="008F60C5"/>
    <w:rsid w:val="00905CCE"/>
    <w:rsid w:val="00946B35"/>
    <w:rsid w:val="0098681E"/>
    <w:rsid w:val="00991386"/>
    <w:rsid w:val="009B1F16"/>
    <w:rsid w:val="009B3BC3"/>
    <w:rsid w:val="009D1187"/>
    <w:rsid w:val="009D7E2C"/>
    <w:rsid w:val="009E0AF4"/>
    <w:rsid w:val="00A10822"/>
    <w:rsid w:val="00A1148D"/>
    <w:rsid w:val="00A16EAD"/>
    <w:rsid w:val="00A25115"/>
    <w:rsid w:val="00A37E8B"/>
    <w:rsid w:val="00A54B0D"/>
    <w:rsid w:val="00A874CC"/>
    <w:rsid w:val="00A9081F"/>
    <w:rsid w:val="00A96481"/>
    <w:rsid w:val="00AA5368"/>
    <w:rsid w:val="00AB3E14"/>
    <w:rsid w:val="00AC4292"/>
    <w:rsid w:val="00AC5559"/>
    <w:rsid w:val="00AC7DFA"/>
    <w:rsid w:val="00AD159B"/>
    <w:rsid w:val="00AE524A"/>
    <w:rsid w:val="00B00687"/>
    <w:rsid w:val="00B12EA2"/>
    <w:rsid w:val="00B1565B"/>
    <w:rsid w:val="00B22FBF"/>
    <w:rsid w:val="00B23108"/>
    <w:rsid w:val="00B72F86"/>
    <w:rsid w:val="00BD1FD7"/>
    <w:rsid w:val="00BE13CE"/>
    <w:rsid w:val="00C0037E"/>
    <w:rsid w:val="00C11B22"/>
    <w:rsid w:val="00C3510C"/>
    <w:rsid w:val="00C46E06"/>
    <w:rsid w:val="00C50F27"/>
    <w:rsid w:val="00C70803"/>
    <w:rsid w:val="00C72516"/>
    <w:rsid w:val="00C97EA7"/>
    <w:rsid w:val="00CB7DE0"/>
    <w:rsid w:val="00CD10ED"/>
    <w:rsid w:val="00CD19F6"/>
    <w:rsid w:val="00CF4D77"/>
    <w:rsid w:val="00D27DB9"/>
    <w:rsid w:val="00D92610"/>
    <w:rsid w:val="00DC3CCE"/>
    <w:rsid w:val="00DE7097"/>
    <w:rsid w:val="00E04A18"/>
    <w:rsid w:val="00E07D61"/>
    <w:rsid w:val="00E10E75"/>
    <w:rsid w:val="00E3165F"/>
    <w:rsid w:val="00E83C6A"/>
    <w:rsid w:val="00EB4535"/>
    <w:rsid w:val="00ED78AF"/>
    <w:rsid w:val="00EE0061"/>
    <w:rsid w:val="00F00119"/>
    <w:rsid w:val="00F0646E"/>
    <w:rsid w:val="00F13E9B"/>
    <w:rsid w:val="00F41CB4"/>
    <w:rsid w:val="00F53D3E"/>
    <w:rsid w:val="00F80B36"/>
    <w:rsid w:val="00FD065C"/>
    <w:rsid w:val="00FD0732"/>
    <w:rsid w:val="00FE2F81"/>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semiHidden/>
    <w:unhideWhenUsed/>
    <w:rsid w:val="008743A9"/>
  </w:style>
  <w:style w:type="character" w:customStyle="1" w:styleId="CommentTextChar">
    <w:name w:val="Comment Text Char"/>
    <w:basedOn w:val="DefaultParagraphFont"/>
    <w:link w:val="CommentText"/>
    <w:uiPriority w:val="99"/>
    <w:semiHidden/>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714925">
      <w:bodyDiv w:val="1"/>
      <w:marLeft w:val="0"/>
      <w:marRight w:val="0"/>
      <w:marTop w:val="0"/>
      <w:marBottom w:val="0"/>
      <w:divBdr>
        <w:top w:val="none" w:sz="0" w:space="0" w:color="auto"/>
        <w:left w:val="none" w:sz="0" w:space="0" w:color="auto"/>
        <w:bottom w:val="none" w:sz="0" w:space="0" w:color="auto"/>
        <w:right w:val="none" w:sz="0" w:space="0" w:color="auto"/>
      </w:divBdr>
      <w:divsChild>
        <w:div w:id="1449200184">
          <w:marLeft w:val="0"/>
          <w:marRight w:val="0"/>
          <w:marTop w:val="0"/>
          <w:marBottom w:val="0"/>
          <w:divBdr>
            <w:top w:val="none" w:sz="0" w:space="0" w:color="auto"/>
            <w:left w:val="none" w:sz="0" w:space="0" w:color="auto"/>
            <w:bottom w:val="none" w:sz="0" w:space="0" w:color="auto"/>
            <w:right w:val="none" w:sz="0" w:space="0" w:color="auto"/>
          </w:divBdr>
          <w:divsChild>
            <w:div w:id="1895894487">
              <w:marLeft w:val="0"/>
              <w:marRight w:val="0"/>
              <w:marTop w:val="0"/>
              <w:marBottom w:val="0"/>
              <w:divBdr>
                <w:top w:val="none" w:sz="0" w:space="0" w:color="auto"/>
                <w:left w:val="none" w:sz="0" w:space="0" w:color="auto"/>
                <w:bottom w:val="none" w:sz="0" w:space="0" w:color="auto"/>
                <w:right w:val="none" w:sz="0" w:space="0" w:color="auto"/>
              </w:divBdr>
              <w:divsChild>
                <w:div w:id="1242980772">
                  <w:marLeft w:val="0"/>
                  <w:marRight w:val="0"/>
                  <w:marTop w:val="0"/>
                  <w:marBottom w:val="0"/>
                  <w:divBdr>
                    <w:top w:val="none" w:sz="0" w:space="0" w:color="auto"/>
                    <w:left w:val="none" w:sz="0" w:space="0" w:color="auto"/>
                    <w:bottom w:val="none" w:sz="0" w:space="0" w:color="auto"/>
                    <w:right w:val="none" w:sz="0" w:space="0" w:color="auto"/>
                  </w:divBdr>
                  <w:divsChild>
                    <w:div w:id="15139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07724">
              <w:marLeft w:val="0"/>
              <w:marRight w:val="0"/>
              <w:marTop w:val="0"/>
              <w:marBottom w:val="0"/>
              <w:divBdr>
                <w:top w:val="none" w:sz="0" w:space="0" w:color="auto"/>
                <w:left w:val="none" w:sz="0" w:space="0" w:color="auto"/>
                <w:bottom w:val="none" w:sz="0" w:space="0" w:color="auto"/>
                <w:right w:val="none" w:sz="0" w:space="0" w:color="auto"/>
              </w:divBdr>
              <w:divsChild>
                <w:div w:id="352075908">
                  <w:marLeft w:val="0"/>
                  <w:marRight w:val="0"/>
                  <w:marTop w:val="0"/>
                  <w:marBottom w:val="0"/>
                  <w:divBdr>
                    <w:top w:val="none" w:sz="0" w:space="0" w:color="auto"/>
                    <w:left w:val="none" w:sz="0" w:space="0" w:color="auto"/>
                    <w:bottom w:val="none" w:sz="0" w:space="0" w:color="auto"/>
                    <w:right w:val="none" w:sz="0" w:space="0" w:color="auto"/>
                  </w:divBdr>
                </w:div>
                <w:div w:id="122503141">
                  <w:marLeft w:val="0"/>
                  <w:marRight w:val="0"/>
                  <w:marTop w:val="0"/>
                  <w:marBottom w:val="0"/>
                  <w:divBdr>
                    <w:top w:val="none" w:sz="0" w:space="0" w:color="auto"/>
                    <w:left w:val="none" w:sz="0" w:space="0" w:color="auto"/>
                    <w:bottom w:val="none" w:sz="0" w:space="0" w:color="auto"/>
                    <w:right w:val="none" w:sz="0" w:space="0" w:color="auto"/>
                  </w:divBdr>
                </w:div>
                <w:div w:id="9644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recruitment@swa.gov.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safeworkaustralia.gov.au/about-us/careers/current-vacancies" TargetMode="External"/><Relationship Id="rId2" Type="http://schemas.openxmlformats.org/officeDocument/2006/relationships/customXml" Target="../customXml/item2.xml"/><Relationship Id="rId16" Type="http://schemas.openxmlformats.org/officeDocument/2006/relationships/hyperlink" Target="https://www.defence.gov.au/dsvs/"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recruitment@sw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E8F9BD149D3645BEBB384580B989D3" ma:contentTypeVersion="8" ma:contentTypeDescription="Create a new document." ma:contentTypeScope="" ma:versionID="6d8b9c778accddc0a1710b4bd5f559fc">
  <xsd:schema xmlns:xsd="http://www.w3.org/2001/XMLSchema" xmlns:xs="http://www.w3.org/2001/XMLSchema" xmlns:p="http://schemas.microsoft.com/office/2006/metadata/properties" xmlns:ns2="2b6b1ac6-3da4-4973-8589-218893d1bb98" targetNamespace="http://schemas.microsoft.com/office/2006/metadata/properties" ma:root="true" ma:fieldsID="1808644fefbf59ddaed970f8c2f30baa" ns2:_="">
    <xsd:import namespace="2b6b1ac6-3da4-4973-8589-218893d1bb9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SWAEMPLOYINFO-1495730285-1</_dlc_DocId>
    <_dlc_DocIdUrl xmlns="2b6b1ac6-3da4-4973-8589-218893d1bb98">
      <Url>https://sharedservicescentre.sharepoint.com/sites/swa-employeeinfo/_layouts/15/DocIdRedir.aspx?ID=SWAEMPLOYINFO-1495730285-1</Url>
      <Description>SWAEMPLOYINFO-1495730285-1</Description>
    </_dlc_DocIdUrl>
  </documentManagement>
</p:properties>
</file>

<file path=customXml/itemProps1.xml><?xml version="1.0" encoding="utf-8"?>
<ds:datastoreItem xmlns:ds="http://schemas.openxmlformats.org/officeDocument/2006/customXml" ds:itemID="{89F75D52-D4EA-4F32-BC16-B39A55E36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3.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4.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5.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804</Words>
  <Characters>4589</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TOMKINS,Riley</cp:lastModifiedBy>
  <cp:revision>2</cp:revision>
  <cp:lastPrinted>2021-05-25T06:00:00Z</cp:lastPrinted>
  <dcterms:created xsi:type="dcterms:W3CDTF">2021-10-22T03:56:00Z</dcterms:created>
  <dcterms:modified xsi:type="dcterms:W3CDTF">2021-10-22T03:56:00Z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0x01010075E8F9BD149D3645BEBB384580B989D3</vt:lpwstr>
  </property>
  <property fmtid="{D5CDD505-2E9C-101B-9397-08002B2CF9AE}" pid="3" name="_dlc_DocIdItemGuid">
    <vt:lpwstr>ff1f813d-9680-4e9c-a676-c627d4b0b37e</vt:lpwstr>
  </property>
</Properties>
</file>