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3D35D" w14:textId="77777777" w:rsidR="009F17FB" w:rsidRPr="00D93BB9" w:rsidRDefault="002E1097" w:rsidP="00292113">
      <w:pPr>
        <w:pStyle w:val="Heading1"/>
        <w:bidi/>
        <w:spacing w:after="120" w:line="228" w:lineRule="auto"/>
        <w:rPr>
          <w:rFonts w:cs="Noto Sans Arabic"/>
          <w:sz w:val="28"/>
          <w:szCs w:val="28"/>
        </w:rPr>
      </w:pPr>
      <w:r w:rsidRPr="00D93BB9">
        <w:rPr>
          <w:rFonts w:cs="Noto Sans Arabic"/>
          <w:sz w:val="28"/>
          <w:szCs w:val="28"/>
          <w:rtl/>
          <w:lang w:val="ar"/>
        </w:rPr>
        <w:t xml:space="preserve">الحجر المصمم هندسياً: استنشاق الهواء الخطير أثناء العمل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CellMar>
          <w:left w:w="284" w:type="dxa"/>
          <w:right w:w="284" w:type="dxa"/>
        </w:tblCellMar>
        <w:tblLook w:val="04A0" w:firstRow="1" w:lastRow="0" w:firstColumn="1" w:lastColumn="0" w:noHBand="0" w:noVBand="1"/>
      </w:tblPr>
      <w:tblGrid>
        <w:gridCol w:w="9016"/>
      </w:tblGrid>
      <w:tr w:rsidR="0086788E" w:rsidRPr="00D93BB9" w14:paraId="1EC6C5D5" w14:textId="77777777" w:rsidTr="009B253C">
        <w:tc>
          <w:tcPr>
            <w:tcW w:w="9016" w:type="dxa"/>
            <w:shd w:val="clear" w:color="auto" w:fill="F2F2F2" w:themeFill="background1" w:themeFillShade="F2"/>
          </w:tcPr>
          <w:p w14:paraId="18C38C69" w14:textId="77777777" w:rsidR="00C156F6" w:rsidRPr="00D93BB9" w:rsidRDefault="002E1097" w:rsidP="00292113">
            <w:pPr>
              <w:bidi/>
              <w:spacing w:after="120" w:line="228" w:lineRule="auto"/>
              <w:rPr>
                <w:rFonts w:cs="Noto Sans Arabic"/>
                <w:b/>
                <w:bCs/>
                <w:szCs w:val="20"/>
              </w:rPr>
            </w:pPr>
            <w:r w:rsidRPr="00D93BB9">
              <w:rPr>
                <w:rFonts w:cs="Noto Sans Arabic"/>
                <w:b/>
                <w:bCs/>
                <w:szCs w:val="20"/>
                <w:rtl/>
                <w:lang w:val="ar"/>
              </w:rPr>
              <w:t xml:space="preserve">يمكن أن يؤدي العمل بالحجر المصمم هندسياً إلى إطلاق الغبار المحتوي على السيليكا في الهواء. </w:t>
            </w:r>
          </w:p>
          <w:p w14:paraId="6044BE3B" w14:textId="05B8FC24" w:rsidR="00C156F6" w:rsidRPr="00D93BB9" w:rsidRDefault="002E1097" w:rsidP="00292113">
            <w:pPr>
              <w:bidi/>
              <w:spacing w:after="120" w:line="228" w:lineRule="auto"/>
              <w:rPr>
                <w:rFonts w:cs="Noto Sans Arabic"/>
                <w:b/>
                <w:bCs/>
                <w:sz w:val="18"/>
                <w:szCs w:val="20"/>
              </w:rPr>
            </w:pPr>
            <w:r w:rsidRPr="00D93BB9">
              <w:rPr>
                <w:rFonts w:cs="Noto Sans Arabic"/>
                <w:b/>
                <w:bCs/>
                <w:szCs w:val="20"/>
                <w:rtl/>
                <w:lang w:val="ar"/>
              </w:rPr>
              <w:t xml:space="preserve">يمكن أن يؤدي استنشاق غبار السيليكا إلى إتلاف الرئتين والتسبب في أمراض رئوية خطيرة ومميتة مثل السحار السيليسي والتهاب الشعب الهوائية وانتفاخ الرئة وسرطان الرئة. </w:t>
            </w:r>
            <w:bookmarkStart w:id="0" w:name="_Hlk64274063"/>
          </w:p>
          <w:p w14:paraId="4842D325" w14:textId="77777777" w:rsidR="00C156F6" w:rsidRPr="00D93BB9" w:rsidRDefault="002E1097" w:rsidP="00292113">
            <w:pPr>
              <w:bidi/>
              <w:spacing w:after="120" w:line="228" w:lineRule="auto"/>
              <w:rPr>
                <w:rFonts w:cs="Noto Sans Arabic"/>
                <w:sz w:val="18"/>
                <w:szCs w:val="20"/>
              </w:rPr>
            </w:pPr>
            <w:r w:rsidRPr="00D93BB9">
              <w:rPr>
                <w:rFonts w:cs="Noto Sans Arabic"/>
                <w:sz w:val="18"/>
                <w:szCs w:val="20"/>
                <w:rtl/>
                <w:lang w:val="ar"/>
              </w:rPr>
              <w:t>فعاليات العمل بما في ذلك قطع، وحفر، وطحن، وتشذيب، وسنفرة، وصقل الحجر المصمم هندسياً تطلق غبار السيليكا في الهواء. قد يتعرض العمال لغبار السيليكا، على سبيل المثال من خلال:</w:t>
            </w:r>
          </w:p>
          <w:p w14:paraId="2D11002A" w14:textId="77777777" w:rsidR="00C156F6" w:rsidRPr="00D93BB9" w:rsidRDefault="002E1097" w:rsidP="00292113">
            <w:pPr>
              <w:pStyle w:val="ListParagraph"/>
              <w:numPr>
                <w:ilvl w:val="0"/>
                <w:numId w:val="15"/>
              </w:numPr>
              <w:bidi/>
              <w:spacing w:after="160" w:line="192" w:lineRule="auto"/>
              <w:ind w:left="714" w:hanging="357"/>
              <w:rPr>
                <w:rFonts w:cs="Noto Sans Arabic"/>
                <w:sz w:val="18"/>
                <w:szCs w:val="20"/>
                <w:lang w:eastAsia="en-AU"/>
              </w:rPr>
            </w:pPr>
            <w:r w:rsidRPr="00D93BB9">
              <w:rPr>
                <w:rFonts w:cs="Noto Sans Arabic"/>
                <w:sz w:val="18"/>
                <w:szCs w:val="20"/>
                <w:rtl/>
                <w:lang w:val="ar" w:eastAsia="en-AU"/>
              </w:rPr>
              <w:t>تصنيع منتجات الحجر المصمم هندسياً</w:t>
            </w:r>
          </w:p>
          <w:p w14:paraId="00400B67" w14:textId="77777777" w:rsidR="00C156F6" w:rsidRPr="00D93BB9" w:rsidRDefault="002E1097" w:rsidP="00292113">
            <w:pPr>
              <w:pStyle w:val="ListParagraph"/>
              <w:numPr>
                <w:ilvl w:val="0"/>
                <w:numId w:val="15"/>
              </w:numPr>
              <w:bidi/>
              <w:spacing w:after="160" w:line="192" w:lineRule="auto"/>
              <w:ind w:left="714" w:hanging="357"/>
              <w:rPr>
                <w:rFonts w:cs="Noto Sans Arabic"/>
                <w:sz w:val="18"/>
                <w:szCs w:val="20"/>
                <w:lang w:eastAsia="en-AU"/>
              </w:rPr>
            </w:pPr>
            <w:r w:rsidRPr="00D93BB9">
              <w:rPr>
                <w:rFonts w:cs="Noto Sans Arabic"/>
                <w:sz w:val="18"/>
                <w:szCs w:val="20"/>
                <w:rtl/>
                <w:lang w:val="ar" w:eastAsia="en-AU"/>
              </w:rPr>
              <w:t>تركيب وصيانة وإزالة منتجات الحجر المصمم هندسياً</w:t>
            </w:r>
          </w:p>
          <w:p w14:paraId="34020E1D" w14:textId="77777777" w:rsidR="00C156F6" w:rsidRPr="00D93BB9" w:rsidRDefault="002E1097" w:rsidP="00292113">
            <w:pPr>
              <w:pStyle w:val="ListParagraph"/>
              <w:numPr>
                <w:ilvl w:val="0"/>
                <w:numId w:val="15"/>
              </w:numPr>
              <w:bidi/>
              <w:spacing w:after="160" w:line="192" w:lineRule="auto"/>
              <w:ind w:left="714" w:hanging="357"/>
              <w:rPr>
                <w:rFonts w:cs="Noto Sans Arabic"/>
                <w:sz w:val="18"/>
                <w:szCs w:val="20"/>
                <w:lang w:eastAsia="en-AU"/>
              </w:rPr>
            </w:pPr>
            <w:r w:rsidRPr="00D93BB9">
              <w:rPr>
                <w:rFonts w:cs="Noto Sans Arabic"/>
                <w:sz w:val="18"/>
                <w:szCs w:val="20"/>
                <w:rtl/>
                <w:lang w:val="ar" w:eastAsia="en-AU"/>
              </w:rPr>
              <w:t>عمليات البناء والهدم</w:t>
            </w:r>
          </w:p>
          <w:p w14:paraId="4DE44202" w14:textId="77777777" w:rsidR="00C156F6" w:rsidRPr="00D93BB9" w:rsidRDefault="002E1097" w:rsidP="00292113">
            <w:pPr>
              <w:pStyle w:val="ListParagraph"/>
              <w:numPr>
                <w:ilvl w:val="0"/>
                <w:numId w:val="15"/>
              </w:numPr>
              <w:bidi/>
              <w:spacing w:after="160" w:line="192" w:lineRule="auto"/>
              <w:ind w:left="714" w:hanging="357"/>
              <w:rPr>
                <w:rFonts w:cs="Noto Sans Arabic"/>
                <w:sz w:val="18"/>
                <w:szCs w:val="20"/>
                <w:lang w:eastAsia="en-AU"/>
              </w:rPr>
            </w:pPr>
            <w:r w:rsidRPr="00D93BB9">
              <w:rPr>
                <w:rFonts w:cs="Noto Sans Arabic"/>
                <w:sz w:val="18"/>
                <w:szCs w:val="20"/>
                <w:rtl/>
                <w:lang w:val="ar" w:eastAsia="en-AU"/>
              </w:rPr>
              <w:t>أنشطة التنظيف في مواقع البناء وورش التصنيع</w:t>
            </w:r>
          </w:p>
          <w:p w14:paraId="48C515ED" w14:textId="30C312E7" w:rsidR="00C156F6" w:rsidRPr="00D93BB9" w:rsidRDefault="002E1097" w:rsidP="00292113">
            <w:pPr>
              <w:bidi/>
              <w:spacing w:after="120" w:line="228" w:lineRule="auto"/>
              <w:rPr>
                <w:rFonts w:cs="Noto Sans Arabic"/>
                <w:sz w:val="18"/>
                <w:szCs w:val="18"/>
                <w:rtl/>
                <w:lang w:val="ar" w:bidi="ar"/>
              </w:rPr>
            </w:pPr>
            <w:r w:rsidRPr="00D93BB9">
              <w:rPr>
                <w:rFonts w:cs="Noto Sans Arabic"/>
                <w:sz w:val="18"/>
                <w:szCs w:val="20"/>
                <w:rtl/>
                <w:lang w:val="ar"/>
              </w:rPr>
              <w:t xml:space="preserve">إذا كنت صاحب عمل، فإنك تتحمل مسؤولية قانونية بموجب قوانين الصحة والسلامة في العمل لحماية صحة وسلامة العاملين لديك ولحماية </w:t>
            </w:r>
            <w:r w:rsidR="00BD2290" w:rsidRPr="00D93BB9">
              <w:rPr>
                <w:rFonts w:cs="Noto Sans Arabic" w:hint="cs"/>
                <w:sz w:val="18"/>
                <w:szCs w:val="20"/>
                <w:rtl/>
                <w:lang w:val="ar"/>
              </w:rPr>
              <w:t>صحتك وسلامتك</w:t>
            </w:r>
            <w:r w:rsidRPr="00D93BB9">
              <w:rPr>
                <w:rFonts w:cs="Noto Sans Arabic"/>
                <w:sz w:val="18"/>
                <w:szCs w:val="20"/>
                <w:rtl/>
                <w:lang w:val="ar"/>
              </w:rPr>
              <w:t xml:space="preserve">. </w:t>
            </w:r>
          </w:p>
          <w:p w14:paraId="12A6A9A4" w14:textId="0F8480B0" w:rsidR="00680EF1" w:rsidRPr="00D93BB9" w:rsidRDefault="002E1097" w:rsidP="00292113">
            <w:pPr>
              <w:bidi/>
              <w:spacing w:after="120" w:line="228" w:lineRule="auto"/>
              <w:rPr>
                <w:rFonts w:cs="Noto Sans Arabic"/>
                <w:b/>
                <w:bCs/>
                <w:szCs w:val="20"/>
              </w:rPr>
            </w:pPr>
            <w:r w:rsidRPr="00D93BB9">
              <w:rPr>
                <w:rFonts w:cs="Noto Sans Arabic"/>
                <w:sz w:val="18"/>
                <w:szCs w:val="20"/>
                <w:rtl/>
                <w:lang w:val="ar"/>
              </w:rPr>
              <w:t>ذلك يعني أنه ينبغي عليك فعل كل ما بوسعك بشكل معقول للتخلص من مخاطر استنشاق الهواء الخطير أثناء العمل وللتعامل معه</w:t>
            </w:r>
            <w:r w:rsidR="00BD2290" w:rsidRPr="00D93BB9">
              <w:rPr>
                <w:rFonts w:cs="Noto Sans Arabic" w:hint="cs"/>
                <w:sz w:val="18"/>
                <w:szCs w:val="20"/>
                <w:rtl/>
                <w:lang w:val="ar"/>
              </w:rPr>
              <w:t>ا</w:t>
            </w:r>
            <w:r w:rsidRPr="00D93BB9">
              <w:rPr>
                <w:rFonts w:cs="Noto Sans Arabic"/>
                <w:sz w:val="18"/>
                <w:szCs w:val="20"/>
                <w:rtl/>
                <w:lang w:val="ar"/>
              </w:rPr>
              <w:t>.</w:t>
            </w:r>
            <w:bookmarkEnd w:id="0"/>
          </w:p>
        </w:tc>
      </w:tr>
    </w:tbl>
    <w:p w14:paraId="7FE84440" w14:textId="77777777" w:rsidR="00CF3118" w:rsidRPr="00D93BB9" w:rsidRDefault="002E1097" w:rsidP="00292113">
      <w:pPr>
        <w:pStyle w:val="Heading1"/>
        <w:bidi/>
        <w:spacing w:before="120" w:after="120" w:line="228" w:lineRule="auto"/>
        <w:rPr>
          <w:rFonts w:cs="Noto Sans Arabic"/>
          <w:sz w:val="28"/>
          <w:szCs w:val="28"/>
        </w:rPr>
      </w:pPr>
      <w:r w:rsidRPr="00D93BB9">
        <w:rPr>
          <w:rFonts w:cs="Noto Sans Arabic"/>
          <w:sz w:val="28"/>
          <w:szCs w:val="28"/>
          <w:rtl/>
          <w:lang w:val="ar"/>
        </w:rPr>
        <w:t>قم بتحديد المخاطر</w:t>
      </w:r>
    </w:p>
    <w:p w14:paraId="0C8F4DA1" w14:textId="77777777" w:rsidR="00C156F6" w:rsidRPr="00D93BB9" w:rsidRDefault="002E1097" w:rsidP="00292113">
      <w:pPr>
        <w:bidi/>
        <w:spacing w:line="228" w:lineRule="auto"/>
        <w:rPr>
          <w:rFonts w:cs="Noto Sans Arabic"/>
          <w:sz w:val="18"/>
          <w:szCs w:val="20"/>
        </w:rPr>
      </w:pPr>
      <w:r w:rsidRPr="00D93BB9">
        <w:rPr>
          <w:rFonts w:cs="Noto Sans Arabic"/>
          <w:sz w:val="18"/>
          <w:szCs w:val="20"/>
          <w:rtl/>
          <w:lang w:val="ar"/>
        </w:rPr>
        <w:t xml:space="preserve">يحتوي الحجر المصمم هندسياً على غبار السيليكا، وهو خطر من المحتمل أن يؤذي عمالك. </w:t>
      </w:r>
    </w:p>
    <w:p w14:paraId="70A1CF0F" w14:textId="77777777" w:rsidR="00C156F6" w:rsidRPr="00D93BB9" w:rsidRDefault="002E1097" w:rsidP="00292113">
      <w:pPr>
        <w:bidi/>
        <w:spacing w:line="228" w:lineRule="auto"/>
        <w:rPr>
          <w:rFonts w:cs="Noto Sans Arabic"/>
          <w:sz w:val="18"/>
          <w:szCs w:val="20"/>
        </w:rPr>
      </w:pPr>
      <w:r w:rsidRPr="00D93BB9">
        <w:rPr>
          <w:rFonts w:cs="Noto Sans Arabic"/>
          <w:sz w:val="18"/>
          <w:szCs w:val="20"/>
          <w:rtl/>
          <w:lang w:val="ar"/>
        </w:rPr>
        <w:t xml:space="preserve">تتمثل الخطوة الأولى لحماية العمال في تحديد مكان وجود غبار السيليكا في مكان عملك. </w:t>
      </w:r>
    </w:p>
    <w:p w14:paraId="0A916DC9" w14:textId="77777777" w:rsidR="00C156F6" w:rsidRPr="00D93BB9" w:rsidRDefault="002E1097" w:rsidP="00292113">
      <w:pPr>
        <w:bidi/>
        <w:spacing w:line="228" w:lineRule="auto"/>
        <w:rPr>
          <w:rFonts w:cs="Noto Sans Arabic"/>
          <w:sz w:val="18"/>
          <w:szCs w:val="20"/>
        </w:rPr>
      </w:pPr>
      <w:r w:rsidRPr="00D93BB9">
        <w:rPr>
          <w:rFonts w:cs="Noto Sans Arabic"/>
          <w:sz w:val="18"/>
          <w:szCs w:val="20"/>
          <w:rtl/>
          <w:lang w:val="ar"/>
        </w:rPr>
        <w:t>قد لا يكون غبار السيليكا مرئياً. حتى في حالة عدم وجود غبار مرئي، قد يتعرض العمال للخطر لأن الجزيئات الصغيرة يمكن أن تصل إلى أعماق الرئتين.</w:t>
      </w:r>
    </w:p>
    <w:p w14:paraId="082D6AE6" w14:textId="77777777" w:rsidR="00C156F6" w:rsidRPr="00D93BB9" w:rsidRDefault="002E1097" w:rsidP="00292113">
      <w:pPr>
        <w:bidi/>
        <w:spacing w:line="228" w:lineRule="auto"/>
        <w:rPr>
          <w:rFonts w:cs="Noto Sans Arabic"/>
          <w:sz w:val="18"/>
          <w:szCs w:val="20"/>
        </w:rPr>
      </w:pPr>
      <w:r w:rsidRPr="00D93BB9">
        <w:rPr>
          <w:rFonts w:cs="Noto Sans Arabic"/>
          <w:sz w:val="18"/>
          <w:szCs w:val="20"/>
          <w:rtl/>
          <w:lang w:val="ar"/>
        </w:rPr>
        <w:t>اتبع هذه الخطوات للمساعدة في تحديد ما إذا كان العاملين لديك يستنشقون غبار السيليكا:</w:t>
      </w:r>
    </w:p>
    <w:p w14:paraId="516AB9D8" w14:textId="77777777" w:rsidR="00C156F6" w:rsidRPr="00D93BB9" w:rsidRDefault="002E1097" w:rsidP="00292113">
      <w:pPr>
        <w:pStyle w:val="ListParagraph"/>
        <w:numPr>
          <w:ilvl w:val="0"/>
          <w:numId w:val="8"/>
        </w:numPr>
        <w:bidi/>
        <w:spacing w:after="120" w:line="192" w:lineRule="auto"/>
        <w:ind w:left="714" w:hanging="357"/>
        <w:rPr>
          <w:rFonts w:cs="Noto Sans Arabic"/>
          <w:sz w:val="18"/>
          <w:szCs w:val="20"/>
        </w:rPr>
      </w:pPr>
      <w:r w:rsidRPr="00D93BB9">
        <w:rPr>
          <w:rFonts w:cs="Noto Sans Arabic"/>
          <w:sz w:val="18"/>
          <w:szCs w:val="20"/>
          <w:rtl/>
          <w:lang w:val="ar"/>
        </w:rPr>
        <w:t>إفحص وراقب موقع عملك وكيفية قيام العاملين لديك بأداء عملهم</w:t>
      </w:r>
    </w:p>
    <w:p w14:paraId="06686778" w14:textId="77777777" w:rsidR="00C156F6" w:rsidRPr="00D93BB9" w:rsidRDefault="002E1097" w:rsidP="00292113">
      <w:pPr>
        <w:pStyle w:val="ListParagraph"/>
        <w:numPr>
          <w:ilvl w:val="0"/>
          <w:numId w:val="8"/>
        </w:numPr>
        <w:bidi/>
        <w:spacing w:after="120" w:line="192" w:lineRule="auto"/>
        <w:ind w:left="714" w:hanging="357"/>
        <w:rPr>
          <w:rFonts w:cs="Noto Sans Arabic"/>
          <w:sz w:val="18"/>
          <w:szCs w:val="20"/>
        </w:rPr>
      </w:pPr>
      <w:r w:rsidRPr="00D93BB9">
        <w:rPr>
          <w:rFonts w:cs="Noto Sans Arabic"/>
          <w:sz w:val="18"/>
          <w:szCs w:val="20"/>
          <w:rtl/>
          <w:lang w:val="ar"/>
        </w:rPr>
        <w:t>تحدث مع العاملين لديك</w:t>
      </w:r>
    </w:p>
    <w:p w14:paraId="6E560B75" w14:textId="77777777" w:rsidR="00C156F6" w:rsidRPr="00D93BB9" w:rsidRDefault="002E1097" w:rsidP="00292113">
      <w:pPr>
        <w:pStyle w:val="ListParagraph"/>
        <w:numPr>
          <w:ilvl w:val="0"/>
          <w:numId w:val="8"/>
        </w:numPr>
        <w:bidi/>
        <w:spacing w:after="120" w:line="192" w:lineRule="auto"/>
        <w:ind w:left="714" w:hanging="357"/>
        <w:rPr>
          <w:rFonts w:cs="Noto Sans Arabic"/>
          <w:sz w:val="18"/>
          <w:szCs w:val="20"/>
        </w:rPr>
      </w:pPr>
      <w:r w:rsidRPr="00D93BB9">
        <w:rPr>
          <w:rFonts w:cs="Noto Sans Arabic"/>
          <w:sz w:val="18"/>
          <w:szCs w:val="20"/>
          <w:rtl/>
          <w:lang w:val="ar"/>
        </w:rPr>
        <w:t>تحدث مع سلاسل التوريد والشبكات الخاصة بك عن المنتجات التي تستخدمها</w:t>
      </w:r>
    </w:p>
    <w:p w14:paraId="76026F6D" w14:textId="77777777" w:rsidR="00C156F6" w:rsidRPr="00D93BB9" w:rsidRDefault="002E1097" w:rsidP="00292113">
      <w:pPr>
        <w:pStyle w:val="ListParagraph"/>
        <w:numPr>
          <w:ilvl w:val="0"/>
          <w:numId w:val="8"/>
        </w:numPr>
        <w:bidi/>
        <w:spacing w:after="120" w:line="192" w:lineRule="auto"/>
        <w:ind w:left="714" w:hanging="357"/>
        <w:rPr>
          <w:rFonts w:cs="Noto Sans Arabic"/>
          <w:sz w:val="18"/>
          <w:szCs w:val="20"/>
        </w:rPr>
      </w:pPr>
      <w:r w:rsidRPr="00D93BB9">
        <w:rPr>
          <w:rFonts w:cs="Noto Sans Arabic"/>
          <w:sz w:val="18"/>
          <w:szCs w:val="20"/>
          <w:rtl/>
          <w:lang w:val="ar"/>
        </w:rPr>
        <w:t>الترتيب لمهني محترف للقيام بمراقبة الهواء</w:t>
      </w:r>
    </w:p>
    <w:p w14:paraId="5679A667" w14:textId="77777777" w:rsidR="00C156F6" w:rsidRPr="00D93BB9" w:rsidRDefault="002E1097" w:rsidP="00292113">
      <w:pPr>
        <w:pStyle w:val="ListParagraph"/>
        <w:numPr>
          <w:ilvl w:val="0"/>
          <w:numId w:val="8"/>
        </w:numPr>
        <w:bidi/>
        <w:spacing w:after="120" w:line="192" w:lineRule="auto"/>
        <w:ind w:left="714" w:hanging="357"/>
        <w:rPr>
          <w:rFonts w:cs="Noto Sans Arabic"/>
          <w:sz w:val="18"/>
          <w:szCs w:val="20"/>
        </w:rPr>
      </w:pPr>
      <w:r w:rsidRPr="00D93BB9">
        <w:rPr>
          <w:rFonts w:cs="Noto Sans Arabic"/>
          <w:sz w:val="18"/>
          <w:szCs w:val="20"/>
          <w:rtl/>
          <w:lang w:val="ar"/>
        </w:rPr>
        <w:t>راجع المعلومات من منظمي الصحة والسلامة في العمل والجمعيات الصناعية ومتخصصي السلامة</w:t>
      </w:r>
    </w:p>
    <w:p w14:paraId="13F1965C" w14:textId="77777777" w:rsidR="00CF3118" w:rsidRPr="00D93BB9" w:rsidRDefault="00CF3118" w:rsidP="00292113">
      <w:pPr>
        <w:spacing w:after="120" w:line="228" w:lineRule="auto"/>
        <w:rPr>
          <w:rFonts w:asciiTheme="minorHAnsi" w:hAnsiTheme="minorHAnsi" w:cs="Noto Sans Arabic"/>
          <w:sz w:val="18"/>
          <w:szCs w:val="20"/>
        </w:rPr>
      </w:pPr>
    </w:p>
    <w:p w14:paraId="36221234" w14:textId="77777777" w:rsidR="00CF3118" w:rsidRPr="00D93BB9" w:rsidRDefault="002E1097" w:rsidP="00292113">
      <w:pPr>
        <w:pStyle w:val="Heading1"/>
        <w:bidi/>
        <w:spacing w:before="120" w:after="120" w:line="228" w:lineRule="auto"/>
        <w:rPr>
          <w:rFonts w:cs="Noto Sans Arabic"/>
          <w:sz w:val="28"/>
          <w:szCs w:val="28"/>
        </w:rPr>
      </w:pPr>
      <w:r w:rsidRPr="00D93BB9">
        <w:rPr>
          <w:rFonts w:cs="Noto Sans Arabic"/>
          <w:sz w:val="28"/>
          <w:szCs w:val="28"/>
          <w:rtl/>
          <w:lang w:val="ar"/>
        </w:rPr>
        <w:lastRenderedPageBreak/>
        <w:t>التعامل مع المخاطر</w:t>
      </w:r>
    </w:p>
    <w:p w14:paraId="54211301" w14:textId="77777777" w:rsidR="00C156F6" w:rsidRPr="00D93BB9" w:rsidRDefault="002E1097" w:rsidP="00292113">
      <w:pPr>
        <w:bidi/>
        <w:spacing w:line="228" w:lineRule="auto"/>
        <w:rPr>
          <w:rFonts w:cs="Noto Sans Arabic"/>
          <w:sz w:val="18"/>
          <w:szCs w:val="20"/>
        </w:rPr>
      </w:pPr>
      <w:r w:rsidRPr="00D93BB9">
        <w:rPr>
          <w:rFonts w:cs="Noto Sans Arabic"/>
          <w:sz w:val="18"/>
          <w:szCs w:val="20"/>
          <w:rtl/>
          <w:lang w:val="ar"/>
        </w:rPr>
        <w:t>إذا تعرض عمالك لغبار السيليكا، فيجب عليك فرض تدابير السيطرة. وذلك يعني اتخاذ الإجراءات التي تقضي على مخاطر الصحة والسلامة أو تحد منها، بقدر ما هو عمليٌ.</w:t>
      </w:r>
    </w:p>
    <w:p w14:paraId="13E2FD76" w14:textId="77777777" w:rsidR="00C156F6" w:rsidRPr="00D93BB9" w:rsidRDefault="002E1097" w:rsidP="00292113">
      <w:pPr>
        <w:bidi/>
        <w:spacing w:line="228" w:lineRule="auto"/>
        <w:rPr>
          <w:rFonts w:cs="Noto Sans Arabic"/>
          <w:sz w:val="18"/>
          <w:szCs w:val="20"/>
        </w:rPr>
      </w:pPr>
      <w:r w:rsidRPr="00D93BB9">
        <w:rPr>
          <w:rFonts w:cs="Noto Sans Arabic"/>
          <w:sz w:val="18"/>
          <w:szCs w:val="20"/>
          <w:rtl/>
          <w:lang w:val="ar"/>
        </w:rPr>
        <w:t>إذا لم تكن قادراً على التخلص من مخاطر غبار السيليكا، فاحمِ العاملين لديك من استنشاقه من خلال فرض تدابير السيطرة. بعض الأمثلة تشمل:</w:t>
      </w:r>
    </w:p>
    <w:p w14:paraId="06224128" w14:textId="77777777" w:rsidR="00C156F6" w:rsidRPr="00D93BB9" w:rsidRDefault="002E1097" w:rsidP="00292113">
      <w:pPr>
        <w:pStyle w:val="ListParagraph"/>
        <w:numPr>
          <w:ilvl w:val="0"/>
          <w:numId w:val="13"/>
        </w:numPr>
        <w:bidi/>
        <w:spacing w:after="120" w:line="192" w:lineRule="auto"/>
        <w:ind w:left="714" w:hanging="357"/>
        <w:rPr>
          <w:rFonts w:cs="Noto Sans Arabic"/>
          <w:sz w:val="18"/>
          <w:szCs w:val="20"/>
        </w:rPr>
      </w:pPr>
      <w:r w:rsidRPr="00D93BB9">
        <w:rPr>
          <w:rFonts w:cs="Noto Sans Arabic"/>
          <w:sz w:val="18"/>
          <w:szCs w:val="20"/>
          <w:rtl/>
          <w:lang w:val="ar"/>
        </w:rPr>
        <w:t xml:space="preserve">استبدال الحجر الذي يحتوي على نسبة عالية من السيليكا بحجر يحتوي على نسبة منخفضة من السيليكا، أو بمنتج بديل </w:t>
      </w:r>
    </w:p>
    <w:p w14:paraId="6B2A523A" w14:textId="77777777" w:rsidR="00C156F6" w:rsidRPr="00D93BB9" w:rsidRDefault="002E1097" w:rsidP="00292113">
      <w:pPr>
        <w:pStyle w:val="ListParagraph"/>
        <w:numPr>
          <w:ilvl w:val="0"/>
          <w:numId w:val="13"/>
        </w:numPr>
        <w:bidi/>
        <w:spacing w:after="120" w:line="192" w:lineRule="auto"/>
        <w:ind w:left="714" w:hanging="357"/>
        <w:rPr>
          <w:rFonts w:cs="Noto Sans Arabic"/>
          <w:sz w:val="18"/>
          <w:szCs w:val="20"/>
        </w:rPr>
      </w:pPr>
      <w:r w:rsidRPr="00D93BB9">
        <w:rPr>
          <w:rFonts w:cs="Noto Sans Arabic"/>
          <w:sz w:val="18"/>
          <w:szCs w:val="20"/>
          <w:rtl/>
          <w:lang w:val="ar"/>
        </w:rPr>
        <w:t>عزل العمال عن المنطقة التي يتم فيها التعامل مع الأحجار</w:t>
      </w:r>
    </w:p>
    <w:p w14:paraId="51A16BD6" w14:textId="77777777" w:rsidR="00C156F6" w:rsidRPr="00D93BB9" w:rsidRDefault="002E1097" w:rsidP="00292113">
      <w:pPr>
        <w:pStyle w:val="ListParagraph"/>
        <w:numPr>
          <w:ilvl w:val="0"/>
          <w:numId w:val="13"/>
        </w:numPr>
        <w:bidi/>
        <w:spacing w:after="120" w:line="192" w:lineRule="auto"/>
        <w:ind w:left="714" w:hanging="357"/>
        <w:rPr>
          <w:rFonts w:cs="Noto Sans Arabic"/>
          <w:sz w:val="18"/>
          <w:szCs w:val="20"/>
        </w:rPr>
      </w:pPr>
      <w:r w:rsidRPr="00D93BB9">
        <w:rPr>
          <w:rFonts w:cs="Noto Sans Arabic"/>
          <w:sz w:val="18"/>
          <w:szCs w:val="20"/>
          <w:rtl/>
          <w:lang w:val="ar"/>
        </w:rPr>
        <w:t>استخدام التهوية المحلية للهواء العادم وطرق القطع الرطبة</w:t>
      </w:r>
    </w:p>
    <w:p w14:paraId="38B2D8D1" w14:textId="77777777" w:rsidR="00C156F6" w:rsidRPr="00D93BB9" w:rsidRDefault="002E1097" w:rsidP="00292113">
      <w:pPr>
        <w:pStyle w:val="ListParagraph"/>
        <w:numPr>
          <w:ilvl w:val="0"/>
          <w:numId w:val="13"/>
        </w:numPr>
        <w:bidi/>
        <w:spacing w:after="120" w:line="192" w:lineRule="auto"/>
        <w:ind w:left="714" w:hanging="357"/>
        <w:rPr>
          <w:rFonts w:cs="Noto Sans Arabic"/>
          <w:sz w:val="18"/>
          <w:szCs w:val="20"/>
        </w:rPr>
      </w:pPr>
      <w:r w:rsidRPr="00D93BB9">
        <w:rPr>
          <w:rFonts w:cs="Noto Sans Arabic"/>
          <w:sz w:val="18"/>
          <w:szCs w:val="20"/>
          <w:rtl/>
          <w:lang w:val="ar"/>
        </w:rPr>
        <w:t>اتباع سياسات وعمليات الصحة والسلامة</w:t>
      </w:r>
    </w:p>
    <w:p w14:paraId="4034AF3B" w14:textId="3951B0D3" w:rsidR="00C156F6" w:rsidRPr="00D93BB9" w:rsidRDefault="002E1097" w:rsidP="00292113">
      <w:pPr>
        <w:pStyle w:val="ListParagraph"/>
        <w:numPr>
          <w:ilvl w:val="0"/>
          <w:numId w:val="13"/>
        </w:numPr>
        <w:bidi/>
        <w:spacing w:after="120" w:line="192" w:lineRule="auto"/>
        <w:ind w:left="714" w:hanging="357"/>
        <w:rPr>
          <w:rFonts w:cs="Noto Sans Arabic"/>
          <w:sz w:val="18"/>
          <w:szCs w:val="20"/>
        </w:rPr>
      </w:pPr>
      <w:r w:rsidRPr="00D93BB9">
        <w:rPr>
          <w:rFonts w:cs="Noto Sans Arabic"/>
          <w:sz w:val="18"/>
          <w:szCs w:val="20"/>
          <w:rtl/>
          <w:lang w:val="ar"/>
        </w:rPr>
        <w:t xml:space="preserve">تزويد العمال بكمامات وجه مناسبة </w:t>
      </w:r>
      <w:r w:rsidR="00BD2290" w:rsidRPr="00D93BB9">
        <w:rPr>
          <w:rFonts w:cs="Noto Sans Arabic" w:hint="cs"/>
          <w:sz w:val="18"/>
          <w:szCs w:val="20"/>
          <w:rtl/>
          <w:lang w:val="ar"/>
        </w:rPr>
        <w:t>وارتداؤها</w:t>
      </w:r>
      <w:r w:rsidRPr="00D93BB9">
        <w:rPr>
          <w:rFonts w:cs="Noto Sans Arabic"/>
          <w:sz w:val="18"/>
          <w:szCs w:val="20"/>
          <w:rtl/>
          <w:lang w:val="ar"/>
        </w:rPr>
        <w:t xml:space="preserve"> بشكل صحيح</w:t>
      </w:r>
    </w:p>
    <w:p w14:paraId="07621F0A" w14:textId="77777777" w:rsidR="00CF3118" w:rsidRPr="00D93BB9" w:rsidRDefault="002E1097" w:rsidP="00292113">
      <w:pPr>
        <w:pStyle w:val="Heading1"/>
        <w:bidi/>
        <w:spacing w:before="120" w:after="120" w:line="228" w:lineRule="auto"/>
        <w:rPr>
          <w:rFonts w:cs="Noto Sans Arabic"/>
          <w:sz w:val="28"/>
          <w:szCs w:val="28"/>
        </w:rPr>
      </w:pPr>
      <w:r w:rsidRPr="00D93BB9">
        <w:rPr>
          <w:rFonts w:cs="Noto Sans Arabic"/>
          <w:sz w:val="28"/>
          <w:szCs w:val="28"/>
          <w:rtl/>
          <w:lang w:val="ar"/>
        </w:rPr>
        <w:t>المراقبة والمراجعة</w:t>
      </w:r>
    </w:p>
    <w:p w14:paraId="5A4D7D73" w14:textId="77777777" w:rsidR="00C156F6" w:rsidRPr="00D93BB9" w:rsidRDefault="002E1097" w:rsidP="00292113">
      <w:pPr>
        <w:bidi/>
        <w:spacing w:line="228" w:lineRule="auto"/>
        <w:rPr>
          <w:rFonts w:cs="Noto Sans Arabic"/>
          <w:sz w:val="18"/>
          <w:szCs w:val="20"/>
        </w:rPr>
      </w:pPr>
      <w:r w:rsidRPr="00D93BB9">
        <w:rPr>
          <w:rFonts w:cs="Noto Sans Arabic"/>
          <w:sz w:val="18"/>
          <w:szCs w:val="20"/>
          <w:rtl/>
          <w:lang w:val="ar"/>
        </w:rPr>
        <w:t>تحتاج إلى مراقبة ومراجعة تدابير السيطرة الخاصة بك للتأكد من كونها فعالة. ينبغي عليك مراجعة تدابير السيطرة:</w:t>
      </w:r>
    </w:p>
    <w:p w14:paraId="69D2952B" w14:textId="32E2CA31" w:rsidR="00C156F6" w:rsidRPr="00D93BB9" w:rsidRDefault="002E1097" w:rsidP="00292113">
      <w:pPr>
        <w:pStyle w:val="ListParagraph"/>
        <w:numPr>
          <w:ilvl w:val="0"/>
          <w:numId w:val="7"/>
        </w:numPr>
        <w:bidi/>
        <w:spacing w:after="120" w:line="192" w:lineRule="auto"/>
        <w:ind w:left="714" w:hanging="357"/>
        <w:rPr>
          <w:rFonts w:cs="Noto Sans Arabic"/>
          <w:sz w:val="18"/>
          <w:szCs w:val="20"/>
        </w:rPr>
      </w:pPr>
      <w:r w:rsidRPr="00D93BB9">
        <w:rPr>
          <w:rFonts w:cs="Noto Sans Arabic"/>
          <w:sz w:val="18"/>
          <w:szCs w:val="20"/>
          <w:rtl/>
          <w:lang w:val="ar"/>
        </w:rPr>
        <w:t xml:space="preserve">عندما لا </w:t>
      </w:r>
      <w:r w:rsidR="00BD2290" w:rsidRPr="00D93BB9">
        <w:rPr>
          <w:rFonts w:cs="Noto Sans Arabic" w:hint="cs"/>
          <w:sz w:val="18"/>
          <w:szCs w:val="20"/>
          <w:rtl/>
          <w:lang w:val="ar"/>
        </w:rPr>
        <w:t>ي</w:t>
      </w:r>
      <w:r w:rsidRPr="00D93BB9">
        <w:rPr>
          <w:rFonts w:cs="Noto Sans Arabic"/>
          <w:sz w:val="18"/>
          <w:szCs w:val="20"/>
          <w:rtl/>
          <w:lang w:val="ar"/>
        </w:rPr>
        <w:t>كون بوسعها السيطرة بشكل فعال على المخاطر</w:t>
      </w:r>
    </w:p>
    <w:p w14:paraId="4EB17E25" w14:textId="77777777" w:rsidR="00C156F6" w:rsidRPr="00D93BB9" w:rsidRDefault="002E1097" w:rsidP="00292113">
      <w:pPr>
        <w:pStyle w:val="ListParagraph"/>
        <w:numPr>
          <w:ilvl w:val="0"/>
          <w:numId w:val="7"/>
        </w:numPr>
        <w:bidi/>
        <w:spacing w:after="120" w:line="192" w:lineRule="auto"/>
        <w:ind w:left="714" w:hanging="357"/>
        <w:rPr>
          <w:rFonts w:cs="Noto Sans Arabic"/>
          <w:sz w:val="18"/>
          <w:szCs w:val="20"/>
        </w:rPr>
      </w:pPr>
      <w:r w:rsidRPr="00D93BB9">
        <w:rPr>
          <w:rFonts w:cs="Noto Sans Arabic"/>
          <w:sz w:val="18"/>
          <w:szCs w:val="20"/>
          <w:rtl/>
          <w:lang w:val="ar"/>
        </w:rPr>
        <w:t xml:space="preserve">قبل إجراء تغيير في مكان عملك والذي من المحتمل أن يخلق أو يزيد من المخاطر </w:t>
      </w:r>
    </w:p>
    <w:p w14:paraId="0A411E06" w14:textId="23515871" w:rsidR="00C156F6" w:rsidRPr="00D93BB9" w:rsidRDefault="002E1097" w:rsidP="00292113">
      <w:pPr>
        <w:pStyle w:val="ListParagraph"/>
        <w:numPr>
          <w:ilvl w:val="0"/>
          <w:numId w:val="7"/>
        </w:numPr>
        <w:bidi/>
        <w:spacing w:after="120" w:line="192" w:lineRule="auto"/>
        <w:ind w:left="714" w:hanging="357"/>
        <w:rPr>
          <w:rFonts w:cs="Noto Sans Arabic"/>
          <w:sz w:val="18"/>
          <w:szCs w:val="20"/>
        </w:rPr>
      </w:pPr>
      <w:r w:rsidRPr="00D93BB9">
        <w:rPr>
          <w:rFonts w:cs="Noto Sans Arabic"/>
          <w:sz w:val="18"/>
          <w:szCs w:val="20"/>
          <w:rtl/>
          <w:lang w:val="ar"/>
        </w:rPr>
        <w:t xml:space="preserve">إذا ما تم </w:t>
      </w:r>
      <w:r w:rsidR="00FE5E7B" w:rsidRPr="00D93BB9">
        <w:rPr>
          <w:rFonts w:cs="Noto Sans Arabic" w:hint="cs"/>
          <w:sz w:val="18"/>
          <w:szCs w:val="20"/>
          <w:rtl/>
          <w:lang w:val="ar"/>
        </w:rPr>
        <w:t>تشخيص</w:t>
      </w:r>
      <w:r w:rsidRPr="00D93BB9">
        <w:rPr>
          <w:rFonts w:cs="Noto Sans Arabic"/>
          <w:sz w:val="18"/>
          <w:szCs w:val="20"/>
          <w:rtl/>
          <w:lang w:val="ar"/>
        </w:rPr>
        <w:t xml:space="preserve"> خطر أو مخاطر جديدة</w:t>
      </w:r>
    </w:p>
    <w:p w14:paraId="7F2971B7" w14:textId="77777777" w:rsidR="00C156F6" w:rsidRPr="00D93BB9" w:rsidRDefault="002E1097" w:rsidP="00292113">
      <w:pPr>
        <w:pStyle w:val="ListParagraph"/>
        <w:numPr>
          <w:ilvl w:val="0"/>
          <w:numId w:val="7"/>
        </w:numPr>
        <w:bidi/>
        <w:spacing w:after="120" w:line="192" w:lineRule="auto"/>
        <w:ind w:left="714" w:hanging="357"/>
        <w:rPr>
          <w:rFonts w:cs="Noto Sans Arabic"/>
          <w:sz w:val="18"/>
          <w:szCs w:val="20"/>
        </w:rPr>
      </w:pPr>
      <w:r w:rsidRPr="00D93BB9">
        <w:rPr>
          <w:rFonts w:cs="Noto Sans Arabic"/>
          <w:sz w:val="18"/>
          <w:szCs w:val="20"/>
          <w:rtl/>
          <w:lang w:val="ar"/>
        </w:rPr>
        <w:t>إذا كان التشاور مع العاملين لديك يشير إلى ضرورة القيام بالمراجعة</w:t>
      </w:r>
    </w:p>
    <w:p w14:paraId="73FC79C1" w14:textId="77777777" w:rsidR="00C156F6" w:rsidRPr="00D93BB9" w:rsidRDefault="002E1097" w:rsidP="00292113">
      <w:pPr>
        <w:pStyle w:val="ListParagraph"/>
        <w:numPr>
          <w:ilvl w:val="0"/>
          <w:numId w:val="7"/>
        </w:numPr>
        <w:bidi/>
        <w:spacing w:after="120" w:line="192" w:lineRule="auto"/>
        <w:ind w:left="714" w:hanging="357"/>
        <w:rPr>
          <w:rFonts w:cs="Noto Sans Arabic"/>
          <w:sz w:val="18"/>
          <w:szCs w:val="20"/>
        </w:rPr>
      </w:pPr>
      <w:r w:rsidRPr="00D93BB9">
        <w:rPr>
          <w:rFonts w:cs="Noto Sans Arabic"/>
          <w:sz w:val="18"/>
          <w:szCs w:val="20"/>
          <w:rtl/>
          <w:lang w:val="ar"/>
        </w:rPr>
        <w:t>إذا ما طلب ممثل الصحة والسلامة المراجعة</w:t>
      </w:r>
    </w:p>
    <w:p w14:paraId="6FBDB43D" w14:textId="77777777" w:rsidR="00CF3118" w:rsidRPr="00D93BB9" w:rsidRDefault="002E1097" w:rsidP="00292113">
      <w:pPr>
        <w:pStyle w:val="Heading1"/>
        <w:bidi/>
        <w:spacing w:before="120" w:after="120" w:line="228" w:lineRule="auto"/>
        <w:rPr>
          <w:rFonts w:cs="Noto Sans Arabic"/>
          <w:sz w:val="28"/>
          <w:szCs w:val="28"/>
        </w:rPr>
      </w:pPr>
      <w:r w:rsidRPr="00D93BB9">
        <w:rPr>
          <w:rFonts w:cs="Noto Sans Arabic"/>
          <w:sz w:val="28"/>
          <w:szCs w:val="28"/>
          <w:rtl/>
          <w:lang w:val="ar"/>
        </w:rPr>
        <w:t>المزيد من المعلومات</w:t>
      </w:r>
    </w:p>
    <w:p w14:paraId="5BB88417" w14:textId="2901E93F" w:rsidR="00865012" w:rsidRPr="00D93BB9" w:rsidRDefault="002E1097" w:rsidP="00D93BB9">
      <w:pPr>
        <w:bidi/>
        <w:spacing w:line="228" w:lineRule="auto"/>
        <w:ind w:right="-284"/>
        <w:rPr>
          <w:rFonts w:cs="Noto Sans Arabic"/>
          <w:sz w:val="18"/>
          <w:szCs w:val="20"/>
        </w:rPr>
      </w:pPr>
      <w:r w:rsidRPr="00D93BB9">
        <w:rPr>
          <w:rFonts w:cs="Noto Sans Arabic"/>
          <w:sz w:val="18"/>
          <w:szCs w:val="20"/>
          <w:rtl/>
          <w:lang w:val="ar"/>
        </w:rPr>
        <w:t xml:space="preserve">للمزيد من المعلومات حول الصحة والسلامة في العمل وأمراض الرئة </w:t>
      </w:r>
      <w:r w:rsidR="00BD2290" w:rsidRPr="00D93BB9">
        <w:rPr>
          <w:rFonts w:cs="Noto Sans Arabic" w:hint="cs"/>
          <w:sz w:val="18"/>
          <w:szCs w:val="20"/>
          <w:rtl/>
          <w:lang w:val="ar"/>
        </w:rPr>
        <w:t>الوظيفية</w:t>
      </w:r>
      <w:r w:rsidRPr="00D93BB9">
        <w:rPr>
          <w:rFonts w:cs="Noto Sans Arabic"/>
          <w:sz w:val="18"/>
          <w:szCs w:val="20"/>
          <w:rtl/>
          <w:lang w:val="ar"/>
        </w:rPr>
        <w:t xml:space="preserve">، </w:t>
      </w:r>
      <w:r w:rsidR="00BD2290" w:rsidRPr="00D93BB9">
        <w:rPr>
          <w:rFonts w:cs="Noto Sans Arabic" w:hint="cs"/>
          <w:sz w:val="18"/>
          <w:szCs w:val="20"/>
          <w:rtl/>
          <w:lang w:val="ar"/>
        </w:rPr>
        <w:t>اذهب</w:t>
      </w:r>
      <w:r w:rsidRPr="00D93BB9">
        <w:rPr>
          <w:rFonts w:cs="Noto Sans Arabic"/>
          <w:sz w:val="18"/>
          <w:szCs w:val="20"/>
          <w:rtl/>
          <w:lang w:val="ar"/>
        </w:rPr>
        <w:t xml:space="preserve"> إلى موقع </w:t>
      </w:r>
      <w:r w:rsidRPr="00D93BB9">
        <w:rPr>
          <w:rFonts w:asciiTheme="minorBidi" w:hAnsiTheme="minorBidi"/>
          <w:sz w:val="18"/>
          <w:szCs w:val="20"/>
          <w:rtl/>
          <w:lang w:val="ar"/>
        </w:rPr>
        <w:t>Safe Work Australia</w:t>
      </w:r>
      <w:r w:rsidRPr="00D93BB9">
        <w:rPr>
          <w:rFonts w:cs="Noto Sans Arabic"/>
          <w:sz w:val="18"/>
          <w:szCs w:val="20"/>
          <w:rtl/>
          <w:lang w:val="ar"/>
        </w:rPr>
        <w:t xml:space="preserve"> الإلكتروني: </w:t>
      </w:r>
      <w:hyperlink r:id="rId7" w:history="1">
        <w:r w:rsidR="00E330EF" w:rsidRPr="00D93BB9">
          <w:rPr>
            <w:rStyle w:val="Hyperlink"/>
            <w:rFonts w:asciiTheme="minorBidi" w:hAnsiTheme="minorBidi"/>
            <w:sz w:val="18"/>
            <w:szCs w:val="20"/>
            <w:rtl/>
            <w:lang w:val="ar"/>
          </w:rPr>
          <w:t>swa.gov.au/clearlungs</w:t>
        </w:r>
      </w:hyperlink>
    </w:p>
    <w:p w14:paraId="50B050FA" w14:textId="77777777" w:rsidR="00865012" w:rsidRPr="00D93BB9" w:rsidRDefault="002E1097" w:rsidP="00292113">
      <w:pPr>
        <w:bidi/>
        <w:spacing w:line="228" w:lineRule="auto"/>
        <w:rPr>
          <w:rFonts w:cs="Noto Sans Arabic"/>
          <w:sz w:val="18"/>
          <w:szCs w:val="20"/>
        </w:rPr>
      </w:pPr>
      <w:r w:rsidRPr="00D93BB9">
        <w:rPr>
          <w:rFonts w:cs="Noto Sans Arabic"/>
          <w:sz w:val="18"/>
          <w:szCs w:val="20"/>
          <w:rtl/>
          <w:lang w:val="ar"/>
        </w:rPr>
        <w:t>يمكنك أيضاً الحصول على المزيد من المعلومات من:</w:t>
      </w:r>
    </w:p>
    <w:p w14:paraId="2397DEE6" w14:textId="77777777" w:rsidR="00FE5E7B" w:rsidRPr="00D93BB9" w:rsidRDefault="00FE5E7B" w:rsidP="00FE5E7B">
      <w:pPr>
        <w:pStyle w:val="ListParagraph"/>
        <w:numPr>
          <w:ilvl w:val="0"/>
          <w:numId w:val="9"/>
        </w:numPr>
        <w:bidi/>
        <w:spacing w:after="120" w:line="192" w:lineRule="auto"/>
        <w:ind w:left="760" w:hanging="357"/>
        <w:rPr>
          <w:rFonts w:cs="Noto Sans Arabic"/>
          <w:sz w:val="18"/>
          <w:szCs w:val="18"/>
          <w:rtl/>
          <w:lang w:val="ar" w:bidi="ar"/>
        </w:rPr>
      </w:pPr>
      <w:r w:rsidRPr="00D93BB9">
        <w:rPr>
          <w:rFonts w:cs="Noto Sans Arabic" w:hint="cs"/>
          <w:sz w:val="18"/>
          <w:szCs w:val="20"/>
          <w:rtl/>
          <w:lang w:val="ar"/>
        </w:rPr>
        <w:t>المنظم ال</w:t>
      </w:r>
      <w:r w:rsidRPr="00D93BB9">
        <w:rPr>
          <w:rFonts w:cs="Noto Sans Arabic"/>
          <w:sz w:val="18"/>
          <w:szCs w:val="20"/>
          <w:rtl/>
          <w:lang w:val="ar"/>
        </w:rPr>
        <w:t xml:space="preserve">حكومي </w:t>
      </w:r>
      <w:r w:rsidRPr="00D93BB9">
        <w:rPr>
          <w:rFonts w:cs="Noto Sans Arabic" w:hint="cs"/>
          <w:sz w:val="18"/>
          <w:szCs w:val="20"/>
          <w:rtl/>
          <w:lang w:val="ar"/>
        </w:rPr>
        <w:t>المسؤول عن</w:t>
      </w:r>
      <w:r w:rsidRPr="00D93BB9">
        <w:rPr>
          <w:rFonts w:cs="Noto Sans Arabic"/>
          <w:sz w:val="18"/>
          <w:szCs w:val="20"/>
          <w:rtl/>
          <w:lang w:val="ar"/>
        </w:rPr>
        <w:t xml:space="preserve"> الصحة والسلامة في العمل</w:t>
      </w:r>
      <w:r w:rsidRPr="00D93BB9">
        <w:rPr>
          <w:rFonts w:cs="Noto Sans Arabic" w:hint="cs"/>
          <w:sz w:val="18"/>
          <w:szCs w:val="20"/>
          <w:rtl/>
          <w:lang w:val="ar"/>
        </w:rPr>
        <w:t xml:space="preserve"> لديك</w:t>
      </w:r>
    </w:p>
    <w:p w14:paraId="2C8685A4" w14:textId="77777777" w:rsidR="00865012" w:rsidRPr="00D93BB9" w:rsidRDefault="002E1097" w:rsidP="00292113">
      <w:pPr>
        <w:pStyle w:val="ListParagraph"/>
        <w:numPr>
          <w:ilvl w:val="0"/>
          <w:numId w:val="9"/>
        </w:numPr>
        <w:bidi/>
        <w:spacing w:after="120" w:line="192" w:lineRule="auto"/>
        <w:ind w:left="760" w:hanging="357"/>
        <w:rPr>
          <w:rFonts w:cs="Noto Sans Arabic"/>
          <w:sz w:val="18"/>
          <w:szCs w:val="20"/>
        </w:rPr>
      </w:pPr>
      <w:r w:rsidRPr="00D93BB9">
        <w:rPr>
          <w:rFonts w:cs="Noto Sans Arabic"/>
          <w:sz w:val="18"/>
          <w:szCs w:val="20"/>
          <w:rtl/>
          <w:lang w:val="ar"/>
        </w:rPr>
        <w:t>الجمعيات الصناعية</w:t>
      </w:r>
    </w:p>
    <w:p w14:paraId="3FC1B9FF" w14:textId="77777777" w:rsidR="00F204E4" w:rsidRPr="00D93BB9" w:rsidRDefault="002E1097" w:rsidP="00292113">
      <w:pPr>
        <w:pStyle w:val="ListParagraph"/>
        <w:numPr>
          <w:ilvl w:val="0"/>
          <w:numId w:val="9"/>
        </w:numPr>
        <w:bidi/>
        <w:spacing w:after="120" w:line="192" w:lineRule="auto"/>
        <w:ind w:left="760" w:hanging="357"/>
        <w:rPr>
          <w:rFonts w:cs="Noto Sans Arabic"/>
          <w:sz w:val="18"/>
          <w:szCs w:val="20"/>
        </w:rPr>
      </w:pPr>
      <w:r w:rsidRPr="00D93BB9">
        <w:rPr>
          <w:rFonts w:cs="Noto Sans Arabic"/>
          <w:sz w:val="18"/>
          <w:szCs w:val="20"/>
          <w:rtl/>
          <w:lang w:val="ar"/>
        </w:rPr>
        <w:t>متخصصي السلامة</w:t>
      </w:r>
    </w:p>
    <w:sectPr w:rsidR="00F204E4" w:rsidRPr="00D93BB9" w:rsidSect="00667A1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2552" w:right="1440" w:bottom="2268" w:left="1440" w:header="993" w:footer="5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4198EB" w14:textId="77777777" w:rsidR="00BB44A6" w:rsidRDefault="00BB44A6">
      <w:pPr>
        <w:spacing w:after="0" w:line="240" w:lineRule="auto"/>
      </w:pPr>
      <w:r>
        <w:separator/>
      </w:r>
    </w:p>
  </w:endnote>
  <w:endnote w:type="continuationSeparator" w:id="0">
    <w:p w14:paraId="69ECF1CC" w14:textId="77777777" w:rsidR="00BB44A6" w:rsidRDefault="00BB44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EE1784-5D70-4FA5-94F8-141E85683C78}"/>
    <w:embedBold r:id="rId2" w:fontKey="{A9311F36-6DAE-43EF-BC5B-B1771C2A04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F81F6C7-2776-438F-9164-653B6F22B74D}"/>
  </w:font>
  <w:font w:name="Noto Sans Arabic">
    <w:altName w:val="Calibri"/>
    <w:panose1 w:val="020B0502040504020204"/>
    <w:charset w:val="01"/>
    <w:family w:val="swiss"/>
    <w:pitch w:val="variable"/>
    <w:sig w:usb0="80002043" w:usb1="80002000" w:usb2="00000008" w:usb3="00000000" w:csb0="00000000" w:csb1="00000000"/>
    <w:embedRegular r:id="rId4" w:fontKey="{5F6ED3D9-A6C5-452B-ABC7-0A4E946C8A79}"/>
    <w:embedBold r:id="rId5" w:fontKey="{A9032898-457F-450B-BBFC-F38312FB4997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4ED65C0-CC96-4788-AAD2-0875248752F1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9FBF8" w14:textId="77777777" w:rsidR="00C03C60" w:rsidRDefault="00C03C6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C1C19" w14:textId="77777777" w:rsidR="00680EF1" w:rsidRPr="00292113" w:rsidRDefault="002E1097">
    <w:r w:rsidRPr="00292113"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485EA252" wp14:editId="7185F801">
          <wp:simplePos x="0" y="0"/>
          <wp:positionH relativeFrom="margin">
            <wp:posOffset>4176395</wp:posOffset>
          </wp:positionH>
          <wp:positionV relativeFrom="paragraph">
            <wp:posOffset>-274320</wp:posOffset>
          </wp:positionV>
          <wp:extent cx="1555200" cy="432000"/>
          <wp:effectExtent l="0" t="0" r="0" b="0"/>
          <wp:wrapNone/>
          <wp:docPr id="80" name="Graphic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Graphic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52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TableGrid"/>
      <w:tblW w:w="5732" w:type="pct"/>
      <w:tblInd w:w="-7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CellMar>
        <w:top w:w="142" w:type="dxa"/>
        <w:left w:w="142" w:type="dxa"/>
        <w:bottom w:w="142" w:type="dxa"/>
        <w:right w:w="142" w:type="dxa"/>
      </w:tblCellMar>
      <w:tblLook w:val="04A0" w:firstRow="1" w:lastRow="0" w:firstColumn="1" w:lastColumn="0" w:noHBand="0" w:noVBand="1"/>
    </w:tblPr>
    <w:tblGrid>
      <w:gridCol w:w="5529"/>
      <w:gridCol w:w="4818"/>
    </w:tblGrid>
    <w:tr w:rsidR="0086788E" w:rsidRPr="00292113" w14:paraId="5F4B47F2" w14:textId="77777777" w:rsidTr="00594E7D">
      <w:tc>
        <w:tcPr>
          <w:tcW w:w="2672" w:type="pct"/>
          <w:shd w:val="clear" w:color="auto" w:fill="F2F2F2" w:themeFill="background1" w:themeFillShade="F2"/>
        </w:tcPr>
        <w:p w14:paraId="749EBB7A" w14:textId="77777777" w:rsidR="008C015E" w:rsidRPr="00292113" w:rsidRDefault="002E1097" w:rsidP="00594E7D">
          <w:pPr>
            <w:pStyle w:val="Footer"/>
            <w:tabs>
              <w:tab w:val="left" w:pos="-702"/>
            </w:tabs>
            <w:ind w:left="144" w:firstLine="129"/>
            <w:rPr>
              <w:b/>
              <w:bCs/>
              <w:szCs w:val="20"/>
            </w:rPr>
          </w:pPr>
          <w:r w:rsidRPr="00292113">
            <w:rPr>
              <w:b/>
              <w:bCs/>
              <w:szCs w:val="20"/>
            </w:rPr>
            <w:t>swa.gov.au/</w:t>
          </w:r>
          <w:proofErr w:type="spellStart"/>
          <w:r w:rsidRPr="00292113">
            <w:rPr>
              <w:b/>
              <w:bCs/>
              <w:szCs w:val="20"/>
            </w:rPr>
            <w:t>clearlungs</w:t>
          </w:r>
          <w:proofErr w:type="spellEnd"/>
          <w:r w:rsidRPr="00292113">
            <w:rPr>
              <w:b/>
              <w:bCs/>
              <w:szCs w:val="20"/>
            </w:rPr>
            <w:t xml:space="preserve"> | #clearlungs</w:t>
          </w:r>
        </w:p>
      </w:tc>
      <w:tc>
        <w:tcPr>
          <w:tcW w:w="2328" w:type="pct"/>
          <w:shd w:val="clear" w:color="auto" w:fill="F2F2F2" w:themeFill="background1" w:themeFillShade="F2"/>
        </w:tcPr>
        <w:p w14:paraId="088B33B4" w14:textId="482CA3D7" w:rsidR="008C015E" w:rsidRPr="00292113" w:rsidRDefault="002E1097" w:rsidP="00594E7D">
          <w:pPr>
            <w:pStyle w:val="Footer"/>
            <w:tabs>
              <w:tab w:val="clear" w:pos="4513"/>
              <w:tab w:val="center" w:pos="4254"/>
            </w:tabs>
            <w:ind w:right="139"/>
            <w:jc w:val="right"/>
            <w:rPr>
              <w:szCs w:val="20"/>
            </w:rPr>
          </w:pPr>
          <w:r w:rsidRPr="00292113">
            <w:rPr>
              <w:szCs w:val="20"/>
            </w:rPr>
            <w:t xml:space="preserve">ENGINEERED STONE | </w:t>
          </w:r>
          <w:r w:rsidR="00292113">
            <w:rPr>
              <w:szCs w:val="20"/>
            </w:rPr>
            <w:t>ARABIC</w:t>
          </w:r>
        </w:p>
      </w:tc>
    </w:tr>
  </w:tbl>
  <w:p w14:paraId="6613FAA9" w14:textId="77777777" w:rsidR="008C015E" w:rsidRPr="00292113" w:rsidRDefault="008C015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28FCD" w14:textId="77777777" w:rsidR="00C03C60" w:rsidRDefault="00C03C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643DC7" w14:textId="77777777" w:rsidR="00BB44A6" w:rsidRDefault="00BB44A6">
      <w:pPr>
        <w:spacing w:after="0" w:line="240" w:lineRule="auto"/>
      </w:pPr>
      <w:r>
        <w:separator/>
      </w:r>
    </w:p>
  </w:footnote>
  <w:footnote w:type="continuationSeparator" w:id="0">
    <w:p w14:paraId="5D0B08B2" w14:textId="77777777" w:rsidR="00BB44A6" w:rsidRDefault="00BB44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57696" w14:textId="77777777" w:rsidR="00C03C60" w:rsidRDefault="00C03C6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8B6DF" w14:textId="77777777" w:rsidR="008C015E" w:rsidRDefault="002E1097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9B96FD4" wp14:editId="2DB0658E">
          <wp:simplePos x="0" y="0"/>
          <wp:positionH relativeFrom="margin">
            <wp:posOffset>-514350</wp:posOffset>
          </wp:positionH>
          <wp:positionV relativeFrom="paragraph">
            <wp:posOffset>-249555</wp:posOffset>
          </wp:positionV>
          <wp:extent cx="6766179" cy="1123950"/>
          <wp:effectExtent l="0" t="0" r="0" b="0"/>
          <wp:wrapNone/>
          <wp:docPr id="79" name="Graphic 7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Graphic 7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179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FDC39" w14:textId="77777777" w:rsidR="00C03C60" w:rsidRDefault="00C03C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B1297"/>
    <w:multiLevelType w:val="hybridMultilevel"/>
    <w:tmpl w:val="A290038C"/>
    <w:lvl w:ilvl="0" w:tplc="97A4E8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72D0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924FB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C8A0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7CBA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7DE34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B6F5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E4CE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024A9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563B7"/>
    <w:multiLevelType w:val="hybridMultilevel"/>
    <w:tmpl w:val="ABC40FA0"/>
    <w:lvl w:ilvl="0" w:tplc="3BC2E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36AB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769F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8449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520F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FE216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FE58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1E23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B36A0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D6984"/>
    <w:multiLevelType w:val="hybridMultilevel"/>
    <w:tmpl w:val="94C4A03C"/>
    <w:lvl w:ilvl="0" w:tplc="5E9886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3466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661B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3E6F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588E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8C3E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246D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1CB1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536EA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91100"/>
    <w:multiLevelType w:val="hybridMultilevel"/>
    <w:tmpl w:val="B226D796"/>
    <w:lvl w:ilvl="0" w:tplc="67549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1438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7EDB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7C76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D622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2FA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E627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508F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8E34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F340C0"/>
    <w:multiLevelType w:val="hybridMultilevel"/>
    <w:tmpl w:val="C0B8DABC"/>
    <w:lvl w:ilvl="0" w:tplc="D16217A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E252198C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96F4A6C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D138ED9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EF82E21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C25A6CAC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96B8BA98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D1F4368E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79C543C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2955F76"/>
    <w:multiLevelType w:val="hybridMultilevel"/>
    <w:tmpl w:val="D34203BA"/>
    <w:lvl w:ilvl="0" w:tplc="1960E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EE32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246E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CA77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422C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9A6D4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5628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B439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6EA6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852B0F"/>
    <w:multiLevelType w:val="hybridMultilevel"/>
    <w:tmpl w:val="50D438CC"/>
    <w:lvl w:ilvl="0" w:tplc="65A287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FEA6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77295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1040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C428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A2AA4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A036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C628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AE8A5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0E3F6E"/>
    <w:multiLevelType w:val="hybridMultilevel"/>
    <w:tmpl w:val="4D10F1FA"/>
    <w:lvl w:ilvl="0" w:tplc="4C20C5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EAD7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DA453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181B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7CDA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C8C46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907F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0C93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15AC0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06372C"/>
    <w:multiLevelType w:val="hybridMultilevel"/>
    <w:tmpl w:val="B59A795E"/>
    <w:lvl w:ilvl="0" w:tplc="0BF03724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E4E6E61C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54304D94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93F222E2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93BAAEB4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AB0ECFEA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DC147C28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B0F41A14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BA0CF732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9" w15:restartNumberingAfterBreak="0">
    <w:nsid w:val="3DC85D1B"/>
    <w:multiLevelType w:val="hybridMultilevel"/>
    <w:tmpl w:val="5E0454CC"/>
    <w:lvl w:ilvl="0" w:tplc="51A6AF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9634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C0807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9E88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3AB2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BA061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0422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4C22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3EE08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FE5ACE"/>
    <w:multiLevelType w:val="hybridMultilevel"/>
    <w:tmpl w:val="94784CC6"/>
    <w:lvl w:ilvl="0" w:tplc="4DEE18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40AB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5CADD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78CC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528E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7B0B9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72BC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020D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0A86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256D48"/>
    <w:multiLevelType w:val="hybridMultilevel"/>
    <w:tmpl w:val="7B7CC3BC"/>
    <w:lvl w:ilvl="0" w:tplc="69F2E8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8492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2C884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4847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AA2B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5EC34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96DF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F05C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4404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64122E"/>
    <w:multiLevelType w:val="hybridMultilevel"/>
    <w:tmpl w:val="3DF09176"/>
    <w:lvl w:ilvl="0" w:tplc="84ECED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F22A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D1C6D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CA5E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D017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B6264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54E3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E822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5C55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351585"/>
    <w:multiLevelType w:val="hybridMultilevel"/>
    <w:tmpl w:val="AC304860"/>
    <w:lvl w:ilvl="0" w:tplc="29C4BB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688E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FA48A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2A94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32D8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0C42C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8AE0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4AB3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A2273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5B6C10"/>
    <w:multiLevelType w:val="hybridMultilevel"/>
    <w:tmpl w:val="2416B498"/>
    <w:lvl w:ilvl="0" w:tplc="D0D88D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149D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352D7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3229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885A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836FF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76C1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6812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AEAB6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0"/>
  </w:num>
  <w:num w:numId="4">
    <w:abstractNumId w:val="13"/>
  </w:num>
  <w:num w:numId="5">
    <w:abstractNumId w:val="4"/>
  </w:num>
  <w:num w:numId="6">
    <w:abstractNumId w:val="2"/>
  </w:num>
  <w:num w:numId="7">
    <w:abstractNumId w:val="5"/>
  </w:num>
  <w:num w:numId="8">
    <w:abstractNumId w:val="3"/>
  </w:num>
  <w:num w:numId="9">
    <w:abstractNumId w:val="8"/>
  </w:num>
  <w:num w:numId="10">
    <w:abstractNumId w:val="12"/>
  </w:num>
  <w:num w:numId="11">
    <w:abstractNumId w:val="7"/>
  </w:num>
  <w:num w:numId="12">
    <w:abstractNumId w:val="6"/>
  </w:num>
  <w:num w:numId="13">
    <w:abstractNumId w:val="1"/>
  </w:num>
  <w:num w:numId="14">
    <w:abstractNumId w:val="14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D2A"/>
    <w:rsid w:val="000068B5"/>
    <w:rsid w:val="00014D2A"/>
    <w:rsid w:val="00021586"/>
    <w:rsid w:val="00045BCE"/>
    <w:rsid w:val="00081FB0"/>
    <w:rsid w:val="000C32EF"/>
    <w:rsid w:val="000E1F3A"/>
    <w:rsid w:val="000F2706"/>
    <w:rsid w:val="001404E3"/>
    <w:rsid w:val="00154C0E"/>
    <w:rsid w:val="00165AD2"/>
    <w:rsid w:val="001A38E5"/>
    <w:rsid w:val="001B37BF"/>
    <w:rsid w:val="001D4D66"/>
    <w:rsid w:val="001E0B52"/>
    <w:rsid w:val="001E4E48"/>
    <w:rsid w:val="00291787"/>
    <w:rsid w:val="00292113"/>
    <w:rsid w:val="00294BA4"/>
    <w:rsid w:val="002B3A3A"/>
    <w:rsid w:val="002E1097"/>
    <w:rsid w:val="002E7658"/>
    <w:rsid w:val="00364774"/>
    <w:rsid w:val="003664B0"/>
    <w:rsid w:val="003E381E"/>
    <w:rsid w:val="003E5F39"/>
    <w:rsid w:val="00415E4D"/>
    <w:rsid w:val="00422F8E"/>
    <w:rsid w:val="005103F6"/>
    <w:rsid w:val="00513817"/>
    <w:rsid w:val="00540F3A"/>
    <w:rsid w:val="00562D27"/>
    <w:rsid w:val="0059188D"/>
    <w:rsid w:val="00594E7D"/>
    <w:rsid w:val="005A71F5"/>
    <w:rsid w:val="005A74A5"/>
    <w:rsid w:val="005F30A9"/>
    <w:rsid w:val="00641950"/>
    <w:rsid w:val="00667A1E"/>
    <w:rsid w:val="00672B6C"/>
    <w:rsid w:val="00680EF1"/>
    <w:rsid w:val="00682E5A"/>
    <w:rsid w:val="0068455A"/>
    <w:rsid w:val="006B06C4"/>
    <w:rsid w:val="006F5231"/>
    <w:rsid w:val="007370C4"/>
    <w:rsid w:val="00757822"/>
    <w:rsid w:val="007834F0"/>
    <w:rsid w:val="00786A86"/>
    <w:rsid w:val="007B4303"/>
    <w:rsid w:val="008356EA"/>
    <w:rsid w:val="00837EAB"/>
    <w:rsid w:val="008517E1"/>
    <w:rsid w:val="00865012"/>
    <w:rsid w:val="0086788E"/>
    <w:rsid w:val="008B00A0"/>
    <w:rsid w:val="008C015E"/>
    <w:rsid w:val="008D5BD8"/>
    <w:rsid w:val="00991A13"/>
    <w:rsid w:val="009B253C"/>
    <w:rsid w:val="009D4057"/>
    <w:rsid w:val="009D5D92"/>
    <w:rsid w:val="009F17FB"/>
    <w:rsid w:val="00A249FD"/>
    <w:rsid w:val="00B86B90"/>
    <w:rsid w:val="00BB44A6"/>
    <w:rsid w:val="00BD2290"/>
    <w:rsid w:val="00C03C60"/>
    <w:rsid w:val="00C156F6"/>
    <w:rsid w:val="00C65D0B"/>
    <w:rsid w:val="00C7712B"/>
    <w:rsid w:val="00C802AB"/>
    <w:rsid w:val="00CA5BB1"/>
    <w:rsid w:val="00CD18D6"/>
    <w:rsid w:val="00CF3118"/>
    <w:rsid w:val="00D00B41"/>
    <w:rsid w:val="00D027F1"/>
    <w:rsid w:val="00D137B3"/>
    <w:rsid w:val="00D23395"/>
    <w:rsid w:val="00D56A80"/>
    <w:rsid w:val="00D72472"/>
    <w:rsid w:val="00D8475E"/>
    <w:rsid w:val="00D93BB9"/>
    <w:rsid w:val="00DA672C"/>
    <w:rsid w:val="00DB36DC"/>
    <w:rsid w:val="00DD744B"/>
    <w:rsid w:val="00E101D3"/>
    <w:rsid w:val="00E165AC"/>
    <w:rsid w:val="00E20E86"/>
    <w:rsid w:val="00E254D8"/>
    <w:rsid w:val="00E25B34"/>
    <w:rsid w:val="00E330EF"/>
    <w:rsid w:val="00E63D93"/>
    <w:rsid w:val="00E827E5"/>
    <w:rsid w:val="00E93411"/>
    <w:rsid w:val="00EB6E58"/>
    <w:rsid w:val="00ED1E45"/>
    <w:rsid w:val="00EE4C07"/>
    <w:rsid w:val="00EF216D"/>
    <w:rsid w:val="00F04CF6"/>
    <w:rsid w:val="00F127C8"/>
    <w:rsid w:val="00F204E4"/>
    <w:rsid w:val="00F2626E"/>
    <w:rsid w:val="00F54216"/>
    <w:rsid w:val="00FE5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C6878E"/>
  <w15:chartTrackingRefBased/>
  <w15:docId w15:val="{D31486F5-9E35-4346-9089-2558B7784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01D3"/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2F8E"/>
    <w:pPr>
      <w:spacing w:after="24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015E"/>
    <w:pPr>
      <w:keepNext/>
      <w:outlineLvl w:val="1"/>
    </w:pPr>
    <w:rPr>
      <w:b/>
      <w:bCs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8C015E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4D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D2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014D2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254D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254D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B36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36D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36DC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E5F39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22F8E"/>
    <w:rPr>
      <w:rFonts w:ascii="Arial" w:hAnsi="Arial"/>
      <w:b/>
      <w:bCs/>
      <w:sz w:val="32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38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381E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8C015E"/>
    <w:rPr>
      <w:rFonts w:ascii="Arial" w:hAnsi="Arial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8C01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015E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8C01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015E"/>
    <w:rPr>
      <w:rFonts w:ascii="Arial" w:hAnsi="Arial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8C015E"/>
    <w:rPr>
      <w:rFonts w:ascii="Arial" w:hAnsi="Arial"/>
      <w:b/>
      <w:bCs/>
    </w:rPr>
  </w:style>
  <w:style w:type="table" w:styleId="TableGrid">
    <w:name w:val="Table Grid"/>
    <w:basedOn w:val="TableNormal"/>
    <w:uiPriority w:val="39"/>
    <w:rsid w:val="008C0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0068B5"/>
    <w:pPr>
      <w:spacing w:before="240" w:after="0" w:line="240" w:lineRule="auto"/>
    </w:pPr>
    <w:rPr>
      <w:b/>
      <w:bCs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0068B5"/>
    <w:rPr>
      <w:rFonts w:ascii="Arial" w:hAnsi="Arial"/>
      <w:b/>
      <w:bCs/>
    </w:rPr>
  </w:style>
  <w:style w:type="character" w:styleId="Emphasis">
    <w:name w:val="Emphasis"/>
    <w:uiPriority w:val="20"/>
    <w:qFormat/>
    <w:rsid w:val="000068B5"/>
    <w:rPr>
      <w:b/>
      <w:bCs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CF3118"/>
    <w:rPr>
      <w:rFonts w:ascii="Arial" w:hAnsi="Arial"/>
      <w:sz w:val="20"/>
    </w:rPr>
  </w:style>
  <w:style w:type="paragraph" w:styleId="BodyText">
    <w:name w:val="Body Text"/>
    <w:basedOn w:val="Normal"/>
    <w:link w:val="BodyTextChar"/>
    <w:uiPriority w:val="99"/>
    <w:unhideWhenUsed/>
    <w:rsid w:val="00CF3118"/>
    <w:rPr>
      <w:rFonts w:asciiTheme="minorHAnsi" w:hAnsiTheme="minorHAnsi"/>
      <w:b/>
      <w:bCs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CF31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swa.gov.au/clearlungs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459</Words>
  <Characters>2442</Characters>
  <Application>Microsoft Office Word</Application>
  <DocSecurity>0</DocSecurity>
  <Lines>51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MORGAN,Erin</dc:creator>
  <cp:lastModifiedBy>Andrew</cp:lastModifiedBy>
  <cp:revision>4</cp:revision>
  <dcterms:created xsi:type="dcterms:W3CDTF">2021-04-22T03:22:00Z</dcterms:created>
  <dcterms:modified xsi:type="dcterms:W3CDTF">2021-06-14T23:35:00Z</dcterms:modified>
</cp:coreProperties>
</file>