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FE1F4" w14:textId="21C232A6" w:rsidR="0001390F" w:rsidRDefault="008B5500" w:rsidP="007D5BA8">
      <w:pPr>
        <w:pStyle w:val="Title"/>
      </w:pPr>
      <w:r>
        <w:t>W</w:t>
      </w:r>
      <w:r w:rsidR="00375D7B">
        <w:t xml:space="preserve">orkplace traffic management </w:t>
      </w:r>
    </w:p>
    <w:p w14:paraId="7CAFE1F5" w14:textId="72ED4737" w:rsidR="007D5BA8" w:rsidRDefault="007D5BA8" w:rsidP="007D5BA8">
      <w:pPr>
        <w:pStyle w:val="Subtitle"/>
      </w:pPr>
      <w:r>
        <w:t>Guidance material</w:t>
      </w:r>
    </w:p>
    <w:p w14:paraId="01B5BFAF" w14:textId="77777777" w:rsidR="00A9426E" w:rsidRPr="0029654A" w:rsidRDefault="00A9426E" w:rsidP="00A9426E">
      <w:pPr>
        <w:pStyle w:val="Titledate"/>
      </w:pPr>
      <w:r>
        <w:t xml:space="preserve">April 2021 </w:t>
      </w:r>
    </w:p>
    <w:p w14:paraId="1E0530C2" w14:textId="77777777" w:rsidR="00A9426E" w:rsidRDefault="00A9426E" w:rsidP="007D5BA8">
      <w:pPr>
        <w:pStyle w:val="Disclaimer"/>
        <w:rPr>
          <w:b/>
        </w:rPr>
      </w:pPr>
    </w:p>
    <w:p w14:paraId="64BF708F" w14:textId="77777777" w:rsidR="00A9426E" w:rsidRDefault="00A9426E" w:rsidP="007D5BA8">
      <w:pPr>
        <w:pStyle w:val="Disclaimer"/>
        <w:rPr>
          <w:b/>
        </w:rPr>
      </w:pPr>
    </w:p>
    <w:p w14:paraId="0F8656C5" w14:textId="77777777" w:rsidR="00A9426E" w:rsidRDefault="00A9426E" w:rsidP="007D5BA8">
      <w:pPr>
        <w:pStyle w:val="Disclaimer"/>
        <w:rPr>
          <w:b/>
        </w:rPr>
      </w:pPr>
    </w:p>
    <w:p w14:paraId="47ACFD54" w14:textId="77777777" w:rsidR="00A9426E" w:rsidRDefault="00A9426E" w:rsidP="007D5BA8">
      <w:pPr>
        <w:pStyle w:val="Disclaimer"/>
        <w:rPr>
          <w:b/>
        </w:rPr>
      </w:pPr>
    </w:p>
    <w:p w14:paraId="7C17D845" w14:textId="77777777" w:rsidR="00A9426E" w:rsidRDefault="00A9426E" w:rsidP="007D5BA8">
      <w:pPr>
        <w:pStyle w:val="Disclaimer"/>
        <w:rPr>
          <w:b/>
        </w:rPr>
      </w:pPr>
    </w:p>
    <w:p w14:paraId="17B85DC1" w14:textId="77777777" w:rsidR="00A9426E" w:rsidRDefault="00A9426E" w:rsidP="007D5BA8">
      <w:pPr>
        <w:pStyle w:val="Disclaimer"/>
        <w:rPr>
          <w:b/>
        </w:rPr>
      </w:pPr>
    </w:p>
    <w:p w14:paraId="47A7CA9F" w14:textId="77777777" w:rsidR="00A9426E" w:rsidRDefault="00A9426E" w:rsidP="007D5BA8">
      <w:pPr>
        <w:pStyle w:val="Disclaimer"/>
        <w:rPr>
          <w:b/>
        </w:rPr>
      </w:pPr>
    </w:p>
    <w:p w14:paraId="40B9C77D" w14:textId="77777777" w:rsidR="00A9426E" w:rsidRDefault="00A9426E" w:rsidP="007D5BA8">
      <w:pPr>
        <w:pStyle w:val="Disclaimer"/>
        <w:rPr>
          <w:b/>
        </w:rPr>
      </w:pPr>
    </w:p>
    <w:p w14:paraId="1A6CD24B" w14:textId="77777777" w:rsidR="00A9426E" w:rsidRDefault="00A9426E" w:rsidP="007D5BA8">
      <w:pPr>
        <w:pStyle w:val="Disclaimer"/>
        <w:rPr>
          <w:b/>
        </w:rPr>
      </w:pPr>
    </w:p>
    <w:p w14:paraId="460C7056" w14:textId="77777777" w:rsidR="00A9426E" w:rsidRDefault="00A9426E" w:rsidP="007D5BA8">
      <w:pPr>
        <w:pStyle w:val="Disclaimer"/>
        <w:rPr>
          <w:b/>
        </w:rPr>
      </w:pPr>
    </w:p>
    <w:p w14:paraId="01704CE3" w14:textId="77777777" w:rsidR="00A9426E" w:rsidRDefault="00A9426E" w:rsidP="007D5BA8">
      <w:pPr>
        <w:pStyle w:val="Disclaimer"/>
        <w:rPr>
          <w:b/>
        </w:rPr>
      </w:pPr>
    </w:p>
    <w:p w14:paraId="260B8834" w14:textId="77777777" w:rsidR="00A9426E" w:rsidRDefault="00A9426E" w:rsidP="007D5BA8">
      <w:pPr>
        <w:pStyle w:val="Disclaimer"/>
        <w:rPr>
          <w:b/>
        </w:rPr>
      </w:pPr>
    </w:p>
    <w:p w14:paraId="57F86756" w14:textId="77777777" w:rsidR="00A9426E" w:rsidRDefault="00A9426E" w:rsidP="007D5BA8">
      <w:pPr>
        <w:pStyle w:val="Disclaimer"/>
        <w:rPr>
          <w:b/>
        </w:rPr>
      </w:pPr>
    </w:p>
    <w:p w14:paraId="144C4226" w14:textId="77777777" w:rsidR="00A9426E" w:rsidRDefault="00A9426E" w:rsidP="007D5BA8">
      <w:pPr>
        <w:pStyle w:val="Disclaimer"/>
        <w:rPr>
          <w:b/>
        </w:rPr>
      </w:pPr>
    </w:p>
    <w:p w14:paraId="2863878D" w14:textId="77777777" w:rsidR="00A9426E" w:rsidRDefault="00A9426E" w:rsidP="007D5BA8">
      <w:pPr>
        <w:pStyle w:val="Disclaimer"/>
        <w:rPr>
          <w:b/>
        </w:rPr>
      </w:pPr>
    </w:p>
    <w:p w14:paraId="6979BC81" w14:textId="77777777" w:rsidR="00A9426E" w:rsidRDefault="00A9426E" w:rsidP="007D5BA8">
      <w:pPr>
        <w:pStyle w:val="Disclaimer"/>
        <w:rPr>
          <w:b/>
        </w:rPr>
      </w:pPr>
    </w:p>
    <w:p w14:paraId="31AE15D2" w14:textId="77777777" w:rsidR="00A9426E" w:rsidRDefault="00A9426E" w:rsidP="007D5BA8">
      <w:pPr>
        <w:pStyle w:val="Disclaimer"/>
        <w:rPr>
          <w:b/>
        </w:rPr>
      </w:pPr>
    </w:p>
    <w:p w14:paraId="40648C36" w14:textId="77777777" w:rsidR="00A9426E" w:rsidRDefault="00A9426E" w:rsidP="007D5BA8">
      <w:pPr>
        <w:pStyle w:val="Disclaimer"/>
        <w:rPr>
          <w:b/>
        </w:rPr>
      </w:pPr>
    </w:p>
    <w:p w14:paraId="4D6BC08D" w14:textId="77777777" w:rsidR="00A9426E" w:rsidRDefault="00A9426E" w:rsidP="007D5BA8">
      <w:pPr>
        <w:pStyle w:val="Disclaimer"/>
        <w:rPr>
          <w:b/>
        </w:rPr>
      </w:pPr>
    </w:p>
    <w:p w14:paraId="1B0583D4" w14:textId="77777777" w:rsidR="00A9426E" w:rsidRDefault="00A9426E" w:rsidP="007D5BA8">
      <w:pPr>
        <w:pStyle w:val="Disclaimer"/>
        <w:rPr>
          <w:b/>
        </w:rPr>
      </w:pPr>
    </w:p>
    <w:p w14:paraId="1B475942" w14:textId="77777777" w:rsidR="00A9426E" w:rsidRDefault="00A9426E" w:rsidP="007D5BA8">
      <w:pPr>
        <w:pStyle w:val="Disclaimer"/>
        <w:rPr>
          <w:b/>
        </w:rPr>
      </w:pPr>
    </w:p>
    <w:p w14:paraId="4BA4EDBE" w14:textId="77777777" w:rsidR="00A9426E" w:rsidRDefault="00A9426E" w:rsidP="007D5BA8">
      <w:pPr>
        <w:pStyle w:val="Disclaimer"/>
        <w:rPr>
          <w:b/>
        </w:rPr>
      </w:pPr>
    </w:p>
    <w:p w14:paraId="17607D1D" w14:textId="77777777" w:rsidR="00A9426E" w:rsidRDefault="00A9426E" w:rsidP="007D5BA8">
      <w:pPr>
        <w:pStyle w:val="Disclaimer"/>
        <w:rPr>
          <w:b/>
        </w:rPr>
      </w:pPr>
    </w:p>
    <w:p w14:paraId="53033AE6" w14:textId="77777777" w:rsidR="00A9426E" w:rsidRDefault="00A9426E" w:rsidP="007D5BA8">
      <w:pPr>
        <w:pStyle w:val="Disclaimer"/>
        <w:rPr>
          <w:b/>
        </w:rPr>
      </w:pPr>
    </w:p>
    <w:p w14:paraId="567EED6E" w14:textId="77777777" w:rsidR="00A9426E" w:rsidRDefault="00A9426E" w:rsidP="007D5BA8">
      <w:pPr>
        <w:pStyle w:val="Disclaimer"/>
        <w:rPr>
          <w:b/>
        </w:rPr>
      </w:pPr>
    </w:p>
    <w:p w14:paraId="45231154" w14:textId="77777777" w:rsidR="00A9426E" w:rsidRDefault="00A9426E" w:rsidP="007D5BA8">
      <w:pPr>
        <w:pStyle w:val="Disclaimer"/>
        <w:rPr>
          <w:b/>
        </w:rPr>
      </w:pPr>
    </w:p>
    <w:p w14:paraId="15A2F702" w14:textId="77777777" w:rsidR="00A9426E" w:rsidRDefault="00A9426E" w:rsidP="007D5BA8">
      <w:pPr>
        <w:pStyle w:val="Disclaimer"/>
        <w:rPr>
          <w:b/>
        </w:rPr>
      </w:pPr>
    </w:p>
    <w:p w14:paraId="757270A9" w14:textId="77777777" w:rsidR="00A9426E" w:rsidRDefault="00A9426E" w:rsidP="007D5BA8">
      <w:pPr>
        <w:pStyle w:val="Disclaimer"/>
        <w:rPr>
          <w:b/>
        </w:rPr>
      </w:pPr>
    </w:p>
    <w:p w14:paraId="69E0ADDD" w14:textId="77777777" w:rsidR="00A9426E" w:rsidRDefault="00A9426E" w:rsidP="007D5BA8">
      <w:pPr>
        <w:pStyle w:val="Disclaimer"/>
        <w:rPr>
          <w:b/>
        </w:rPr>
      </w:pPr>
    </w:p>
    <w:p w14:paraId="65DA3A93" w14:textId="77777777" w:rsidR="00A9426E" w:rsidRDefault="00A9426E" w:rsidP="007D5BA8">
      <w:pPr>
        <w:pStyle w:val="Disclaimer"/>
        <w:rPr>
          <w:b/>
        </w:rPr>
      </w:pPr>
    </w:p>
    <w:p w14:paraId="0156CBEC" w14:textId="77777777" w:rsidR="00A9426E" w:rsidRDefault="00A9426E" w:rsidP="007D5BA8">
      <w:pPr>
        <w:pStyle w:val="Disclaimer"/>
        <w:rPr>
          <w:b/>
        </w:rPr>
      </w:pPr>
    </w:p>
    <w:p w14:paraId="3215DDF7" w14:textId="77777777" w:rsidR="00A9426E" w:rsidRDefault="00A9426E" w:rsidP="007D5BA8">
      <w:pPr>
        <w:pStyle w:val="Disclaimer"/>
        <w:rPr>
          <w:b/>
        </w:rPr>
      </w:pPr>
    </w:p>
    <w:p w14:paraId="3B7316F5" w14:textId="77777777" w:rsidR="00A9426E" w:rsidRDefault="00A9426E" w:rsidP="007D5BA8">
      <w:pPr>
        <w:pStyle w:val="Disclaimer"/>
        <w:rPr>
          <w:b/>
        </w:rPr>
      </w:pPr>
    </w:p>
    <w:p w14:paraId="63152993" w14:textId="77777777" w:rsidR="00A9426E" w:rsidRDefault="00A9426E" w:rsidP="007D5BA8">
      <w:pPr>
        <w:pStyle w:val="Disclaimer"/>
        <w:rPr>
          <w:b/>
        </w:rPr>
      </w:pPr>
    </w:p>
    <w:p w14:paraId="2876EE43" w14:textId="77777777" w:rsidR="00A9426E" w:rsidRDefault="00A9426E" w:rsidP="007D5BA8">
      <w:pPr>
        <w:pStyle w:val="Disclaimer"/>
        <w:rPr>
          <w:b/>
        </w:rPr>
      </w:pPr>
    </w:p>
    <w:p w14:paraId="7C17369B" w14:textId="77777777" w:rsidR="00A9426E" w:rsidRDefault="00A9426E" w:rsidP="007D5BA8">
      <w:pPr>
        <w:pStyle w:val="Disclaimer"/>
        <w:rPr>
          <w:b/>
        </w:rPr>
      </w:pPr>
    </w:p>
    <w:p w14:paraId="31DD7845" w14:textId="77777777" w:rsidR="00A9426E" w:rsidRDefault="00A9426E" w:rsidP="007D5BA8">
      <w:pPr>
        <w:pStyle w:val="Disclaimer"/>
        <w:rPr>
          <w:b/>
        </w:rPr>
      </w:pPr>
    </w:p>
    <w:p w14:paraId="13B5E3C7" w14:textId="77777777" w:rsidR="00A9426E" w:rsidRDefault="00A9426E" w:rsidP="007D5BA8">
      <w:pPr>
        <w:pStyle w:val="Disclaimer"/>
        <w:rPr>
          <w:b/>
        </w:rPr>
      </w:pPr>
    </w:p>
    <w:p w14:paraId="67BB4F01" w14:textId="77777777" w:rsidR="00A9426E" w:rsidRDefault="00A9426E" w:rsidP="007D5BA8">
      <w:pPr>
        <w:pStyle w:val="Disclaimer"/>
        <w:rPr>
          <w:b/>
        </w:rPr>
      </w:pPr>
    </w:p>
    <w:p w14:paraId="0D959100" w14:textId="77777777" w:rsidR="00A9426E" w:rsidRDefault="00A9426E" w:rsidP="007D5BA8">
      <w:pPr>
        <w:pStyle w:val="Disclaimer"/>
        <w:rPr>
          <w:b/>
        </w:rPr>
      </w:pPr>
    </w:p>
    <w:p w14:paraId="16B5DAE6" w14:textId="77777777" w:rsidR="00A9426E" w:rsidRDefault="00A9426E" w:rsidP="007D5BA8">
      <w:pPr>
        <w:pStyle w:val="Disclaimer"/>
        <w:rPr>
          <w:b/>
        </w:rPr>
      </w:pPr>
    </w:p>
    <w:p w14:paraId="7CAFE1F7" w14:textId="3DE85FF4" w:rsidR="007D5BA8" w:rsidRPr="007D5BA8" w:rsidRDefault="007D5BA8" w:rsidP="007D5BA8">
      <w:pPr>
        <w:pStyle w:val="Disclaimer"/>
        <w:rPr>
          <w:b/>
        </w:rPr>
      </w:pPr>
      <w:r w:rsidRPr="007D5BA8">
        <w:rPr>
          <w:b/>
        </w:rPr>
        <w:t>Disclaimer</w:t>
      </w:r>
    </w:p>
    <w:p w14:paraId="66957389" w14:textId="77777777" w:rsidR="00441342" w:rsidRPr="00A034C4" w:rsidRDefault="00441342" w:rsidP="0029654A">
      <w:pPr>
        <w:pStyle w:val="Disclaimer"/>
        <w:rPr>
          <w:b/>
          <w:lang w:eastAsia="en-AU"/>
        </w:rPr>
      </w:pPr>
      <w:r w:rsidRPr="00A034C4">
        <w:rPr>
          <w:lang w:eastAsia="en-AU"/>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0E7E3054" w14:textId="77777777" w:rsidR="00441342" w:rsidRPr="00A034C4" w:rsidRDefault="00441342" w:rsidP="0029654A">
      <w:pPr>
        <w:pStyle w:val="Disclaimer"/>
        <w:rPr>
          <w:b/>
          <w:lang w:eastAsia="en-AU"/>
        </w:rPr>
      </w:pPr>
      <w:r w:rsidRPr="00A034C4">
        <w:rPr>
          <w:lang w:eastAsia="en-AU"/>
        </w:rPr>
        <w:t xml:space="preserve">Safe Work Australia works with the Commonwealth, </w:t>
      </w:r>
      <w:proofErr w:type="gramStart"/>
      <w:r w:rsidRPr="00A034C4">
        <w:rPr>
          <w:lang w:eastAsia="en-AU"/>
        </w:rPr>
        <w:t>state</w:t>
      </w:r>
      <w:proofErr w:type="gramEnd"/>
      <w:r w:rsidRPr="00A034C4">
        <w:rPr>
          <w:lang w:eastAsia="en-AU"/>
        </w:rP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w:t>
      </w:r>
      <w:r>
        <w:rPr>
          <w:lang w:eastAsia="en-AU"/>
        </w:rPr>
        <w:t>ction.</w:t>
      </w:r>
    </w:p>
    <w:p w14:paraId="46BDE536" w14:textId="3B266618" w:rsidR="00245F1D" w:rsidRPr="00E87A6D" w:rsidRDefault="00245F1D" w:rsidP="00E87A6D">
      <w:pPr>
        <w:pStyle w:val="Disclaimer"/>
        <w:rPr>
          <w:lang w:eastAsia="en-AU"/>
        </w:rPr>
      </w:pPr>
      <w:r w:rsidRPr="00015D26">
        <w:rPr>
          <w:lang w:eastAsia="en-AU"/>
        </w:rPr>
        <w:t xml:space="preserve">ISBN </w:t>
      </w:r>
      <w:r w:rsidR="00015D26" w:rsidRPr="00015D26">
        <w:rPr>
          <w:lang w:eastAsia="en-AU"/>
        </w:rPr>
        <w:t>978-1-74361-691-8</w:t>
      </w:r>
      <w:r w:rsidR="00015D26" w:rsidRPr="00E87A6D">
        <w:rPr>
          <w:lang w:eastAsia="en-AU"/>
        </w:rPr>
        <w:t xml:space="preserve"> </w:t>
      </w:r>
      <w:r w:rsidRPr="00E87A6D">
        <w:rPr>
          <w:lang w:eastAsia="en-AU"/>
        </w:rPr>
        <w:t>(Online PDF)</w:t>
      </w:r>
    </w:p>
    <w:p w14:paraId="1196361A" w14:textId="01A76636" w:rsidR="00441342" w:rsidRPr="00A034C4" w:rsidRDefault="00441342" w:rsidP="0029654A">
      <w:pPr>
        <w:pStyle w:val="Disclaimer"/>
        <w:rPr>
          <w:b/>
          <w:lang w:eastAsia="en-AU"/>
        </w:rPr>
      </w:pPr>
      <w:r>
        <w:rPr>
          <w:lang w:eastAsia="en-AU"/>
        </w:rPr>
        <w:t xml:space="preserve">ISBN </w:t>
      </w:r>
      <w:r w:rsidR="00015D26" w:rsidRPr="00015D26">
        <w:rPr>
          <w:lang w:eastAsia="en-AU"/>
        </w:rPr>
        <w:t>978-1-74361-691-8</w:t>
      </w:r>
      <w:r w:rsidR="00015D26">
        <w:rPr>
          <w:lang w:eastAsia="en-AU"/>
        </w:rPr>
        <w:t xml:space="preserve"> </w:t>
      </w:r>
      <w:r>
        <w:rPr>
          <w:lang w:eastAsia="en-AU"/>
        </w:rPr>
        <w:t>(Online</w:t>
      </w:r>
      <w:r w:rsidR="00245F1D">
        <w:rPr>
          <w:lang w:eastAsia="en-AU"/>
        </w:rPr>
        <w:t xml:space="preserve"> DOCX</w:t>
      </w:r>
      <w:r>
        <w:rPr>
          <w:lang w:eastAsia="en-AU"/>
        </w:rPr>
        <w:t>)</w:t>
      </w:r>
    </w:p>
    <w:p w14:paraId="4AA62B88" w14:textId="77777777" w:rsidR="00441342" w:rsidRPr="0029654A" w:rsidRDefault="00441342" w:rsidP="0029654A">
      <w:pPr>
        <w:pStyle w:val="Disclaimer"/>
        <w:rPr>
          <w:b/>
        </w:rPr>
      </w:pPr>
      <w:r w:rsidRPr="0029654A">
        <w:rPr>
          <w:b/>
        </w:rPr>
        <w:t>Creative Commons</w:t>
      </w:r>
    </w:p>
    <w:p w14:paraId="63E0E110" w14:textId="7680DECE" w:rsidR="00441342" w:rsidRPr="00A034C4" w:rsidRDefault="00CB211E" w:rsidP="0029654A">
      <w:pPr>
        <w:pStyle w:val="Disclaimer"/>
        <w:rPr>
          <w:b/>
          <w:lang w:eastAsia="en-AU"/>
        </w:rPr>
      </w:pPr>
      <w:proofErr w:type="gramStart"/>
      <w:r w:rsidRPr="00CB211E">
        <w:rPr>
          <w:lang w:eastAsia="en-AU"/>
        </w:rPr>
        <w:t>With the exception of</w:t>
      </w:r>
      <w:proofErr w:type="gramEnd"/>
      <w:r w:rsidRPr="00CB211E">
        <w:rPr>
          <w:lang w:eastAsia="en-AU"/>
        </w:rPr>
        <w:t xml:space="preserve"> the Safe Work Australia logo, </w:t>
      </w:r>
      <w:r>
        <w:rPr>
          <w:lang w:eastAsia="en-AU"/>
        </w:rPr>
        <w:t>t</w:t>
      </w:r>
      <w:r w:rsidR="00441342" w:rsidRPr="00A034C4">
        <w:rPr>
          <w:lang w:eastAsia="en-AU"/>
        </w:rPr>
        <w:t>his copyright work is licensed under</w:t>
      </w:r>
      <w:r>
        <w:rPr>
          <w:lang w:eastAsia="en-AU"/>
        </w:rPr>
        <w:t xml:space="preserve"> a Creative Commons Attribution</w:t>
      </w:r>
      <w:r w:rsidR="00441342" w:rsidRPr="00A034C4">
        <w:rPr>
          <w:lang w:eastAsia="en-AU"/>
        </w:rPr>
        <w:t xml:space="preserve"> </w:t>
      </w:r>
      <w:r w:rsidR="008B5500">
        <w:rPr>
          <w:lang w:eastAsia="en-AU"/>
        </w:rPr>
        <w:t xml:space="preserve">Non-Commercial </w:t>
      </w:r>
      <w:r w:rsidR="00441342" w:rsidRPr="00A034C4">
        <w:rPr>
          <w:lang w:eastAsia="en-AU"/>
        </w:rPr>
        <w:t xml:space="preserve">4.0 </w:t>
      </w:r>
      <w:r w:rsidR="00ED2E33">
        <w:rPr>
          <w:lang w:eastAsia="en-AU"/>
        </w:rPr>
        <w:t xml:space="preserve">International </w:t>
      </w:r>
      <w:r w:rsidR="00441342" w:rsidRPr="00A034C4">
        <w:rPr>
          <w:lang w:eastAsia="en-AU"/>
        </w:rP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452708CA" w14:textId="77777777" w:rsidR="00441342" w:rsidRPr="0029654A" w:rsidRDefault="00441342" w:rsidP="0029654A">
      <w:pPr>
        <w:pStyle w:val="Disclaimer"/>
        <w:rPr>
          <w:b/>
        </w:rPr>
      </w:pPr>
      <w:r w:rsidRPr="0029654A">
        <w:rPr>
          <w:b/>
        </w:rPr>
        <w:t>Contact information</w:t>
      </w:r>
    </w:p>
    <w:p w14:paraId="05890F65" w14:textId="2EB71B5E" w:rsidR="00441342" w:rsidRDefault="00441342" w:rsidP="0029654A">
      <w:pPr>
        <w:pStyle w:val="Disclaimer"/>
      </w:pPr>
      <w:r w:rsidRPr="00A034C4">
        <w:rPr>
          <w:lang w:eastAsia="en-AU"/>
        </w:rPr>
        <w:t xml:space="preserve">Safe Work Australia | </w:t>
      </w:r>
      <w:hyperlink r:id="rId11" w:tooltip="Send email to info@swa.gov.au" w:history="1">
        <w:r w:rsidRPr="00A034C4">
          <w:rPr>
            <w:rStyle w:val="Hyperlink"/>
            <w:rFonts w:eastAsia="Times New Roman" w:cs="Times New Roman"/>
            <w:lang w:eastAsia="en-AU"/>
          </w:rPr>
          <w:t>mailto:info@swa.gov.au</w:t>
        </w:r>
      </w:hyperlink>
      <w:r w:rsidRPr="00A034C4">
        <w:rPr>
          <w:lang w:eastAsia="en-AU"/>
        </w:rPr>
        <w:t xml:space="preserve"> | </w:t>
      </w:r>
      <w:hyperlink r:id="rId12" w:history="1">
        <w:r w:rsidRPr="00A034C4">
          <w:rPr>
            <w:rStyle w:val="Hyperlink"/>
            <w:rFonts w:eastAsia="Times New Roman" w:cs="Times New Roman"/>
            <w:lang w:eastAsia="en-AU"/>
          </w:rPr>
          <w:t>www.swa.gov.au</w:t>
        </w:r>
      </w:hyperlink>
    </w:p>
    <w:p w14:paraId="7CAFE20B" w14:textId="77777777" w:rsidR="005B7E8D" w:rsidRDefault="005B7E8D">
      <w:pPr>
        <w:sectPr w:rsidR="005B7E8D" w:rsidSect="007D5BA8">
          <w:headerReference w:type="first" r:id="rId13"/>
          <w:pgSz w:w="11906" w:h="16838" w:code="9"/>
          <w:pgMar w:top="1440" w:right="1440" w:bottom="1440" w:left="1440" w:header="709" w:footer="709" w:gutter="0"/>
          <w:cols w:space="708"/>
          <w:vAlign w:val="bottom"/>
          <w:titlePg/>
          <w:docGrid w:linePitch="360"/>
        </w:sectPr>
      </w:pPr>
    </w:p>
    <w:p w14:paraId="7CAFE20C" w14:textId="77777777" w:rsidR="005B7E8D" w:rsidRDefault="005B7E8D" w:rsidP="007D5BA8">
      <w:pPr>
        <w:pStyle w:val="Heading1"/>
        <w:numPr>
          <w:ilvl w:val="0"/>
          <w:numId w:val="0"/>
        </w:numPr>
      </w:pPr>
      <w:bookmarkStart w:id="0" w:name="_Toc488677861"/>
      <w:bookmarkStart w:id="1" w:name="_Toc68873929"/>
      <w:r>
        <w:lastRenderedPageBreak/>
        <w:t>Contents</w:t>
      </w:r>
      <w:bookmarkEnd w:id="0"/>
      <w:bookmarkEnd w:id="1"/>
    </w:p>
    <w:p w14:paraId="37901C0A" w14:textId="197E140B" w:rsidR="00A9426E" w:rsidRDefault="002F44AC">
      <w:pPr>
        <w:pStyle w:val="TOC1"/>
        <w:rPr>
          <w:rFonts w:asciiTheme="minorHAnsi" w:eastAsiaTheme="minorEastAsia" w:hAnsiTheme="minorHAnsi"/>
          <w:b w:val="0"/>
          <w:szCs w:val="22"/>
          <w:lang w:eastAsia="en-AU"/>
        </w:rPr>
      </w:pPr>
      <w:r>
        <w:fldChar w:fldCharType="begin"/>
      </w:r>
      <w:r>
        <w:instrText xml:space="preserve"> TOC \o "1-2" \h \z \u </w:instrText>
      </w:r>
      <w:r>
        <w:fldChar w:fldCharType="separate"/>
      </w:r>
      <w:hyperlink w:anchor="_Toc68873929" w:history="1">
        <w:r w:rsidR="00A9426E" w:rsidRPr="00B56676">
          <w:rPr>
            <w:rStyle w:val="Hyperlink"/>
          </w:rPr>
          <w:t>Contents</w:t>
        </w:r>
        <w:r w:rsidR="00A9426E">
          <w:rPr>
            <w:webHidden/>
          </w:rPr>
          <w:tab/>
        </w:r>
        <w:r w:rsidR="00A9426E">
          <w:rPr>
            <w:webHidden/>
          </w:rPr>
          <w:fldChar w:fldCharType="begin"/>
        </w:r>
        <w:r w:rsidR="00A9426E">
          <w:rPr>
            <w:webHidden/>
          </w:rPr>
          <w:instrText xml:space="preserve"> PAGEREF _Toc68873929 \h </w:instrText>
        </w:r>
        <w:r w:rsidR="00A9426E">
          <w:rPr>
            <w:webHidden/>
          </w:rPr>
        </w:r>
        <w:r w:rsidR="00A9426E">
          <w:rPr>
            <w:webHidden/>
          </w:rPr>
          <w:fldChar w:fldCharType="separate"/>
        </w:r>
        <w:r w:rsidR="00C41C36">
          <w:rPr>
            <w:webHidden/>
          </w:rPr>
          <w:t>3</w:t>
        </w:r>
        <w:r w:rsidR="00A9426E">
          <w:rPr>
            <w:webHidden/>
          </w:rPr>
          <w:fldChar w:fldCharType="end"/>
        </w:r>
      </w:hyperlink>
    </w:p>
    <w:p w14:paraId="2E908CAB" w14:textId="7EC26A27" w:rsidR="00A9426E" w:rsidRDefault="0010151D">
      <w:pPr>
        <w:pStyle w:val="TOC1"/>
        <w:rPr>
          <w:rFonts w:asciiTheme="minorHAnsi" w:eastAsiaTheme="minorEastAsia" w:hAnsiTheme="minorHAnsi"/>
          <w:b w:val="0"/>
          <w:szCs w:val="22"/>
          <w:lang w:eastAsia="en-AU"/>
        </w:rPr>
      </w:pPr>
      <w:hyperlink w:anchor="_Toc68873930" w:history="1">
        <w:r w:rsidR="00A9426E" w:rsidRPr="00B56676">
          <w:rPr>
            <w:rStyle w:val="Hyperlink"/>
          </w:rPr>
          <w:t>1.</w:t>
        </w:r>
        <w:r w:rsidR="00A9426E">
          <w:rPr>
            <w:rFonts w:asciiTheme="minorHAnsi" w:eastAsiaTheme="minorEastAsia" w:hAnsiTheme="minorHAnsi"/>
            <w:b w:val="0"/>
            <w:szCs w:val="22"/>
            <w:lang w:eastAsia="en-AU"/>
          </w:rPr>
          <w:tab/>
        </w:r>
        <w:r w:rsidR="00A9426E" w:rsidRPr="00B56676">
          <w:rPr>
            <w:rStyle w:val="Hyperlink"/>
          </w:rPr>
          <w:t>Introduction</w:t>
        </w:r>
        <w:r w:rsidR="00A9426E">
          <w:rPr>
            <w:webHidden/>
          </w:rPr>
          <w:tab/>
        </w:r>
        <w:r w:rsidR="00A9426E">
          <w:rPr>
            <w:webHidden/>
          </w:rPr>
          <w:fldChar w:fldCharType="begin"/>
        </w:r>
        <w:r w:rsidR="00A9426E">
          <w:rPr>
            <w:webHidden/>
          </w:rPr>
          <w:instrText xml:space="preserve"> PAGEREF _Toc68873930 \h </w:instrText>
        </w:r>
        <w:r w:rsidR="00A9426E">
          <w:rPr>
            <w:webHidden/>
          </w:rPr>
        </w:r>
        <w:r w:rsidR="00A9426E">
          <w:rPr>
            <w:webHidden/>
          </w:rPr>
          <w:fldChar w:fldCharType="separate"/>
        </w:r>
        <w:r w:rsidR="00C41C36">
          <w:rPr>
            <w:webHidden/>
          </w:rPr>
          <w:t>4</w:t>
        </w:r>
        <w:r w:rsidR="00A9426E">
          <w:rPr>
            <w:webHidden/>
          </w:rPr>
          <w:fldChar w:fldCharType="end"/>
        </w:r>
      </w:hyperlink>
    </w:p>
    <w:p w14:paraId="7A713836" w14:textId="5FA05AA4" w:rsidR="00A9426E" w:rsidRDefault="0010151D">
      <w:pPr>
        <w:pStyle w:val="TOC2"/>
        <w:rPr>
          <w:rFonts w:asciiTheme="minorHAnsi" w:eastAsiaTheme="minorEastAsia" w:hAnsiTheme="minorHAnsi"/>
          <w:szCs w:val="22"/>
          <w:lang w:eastAsia="en-AU"/>
        </w:rPr>
      </w:pPr>
      <w:hyperlink w:anchor="_Toc68873931" w:history="1">
        <w:r w:rsidR="00A9426E" w:rsidRPr="00B56676">
          <w:rPr>
            <w:rStyle w:val="Hyperlink"/>
          </w:rPr>
          <w:t>1.1.</w:t>
        </w:r>
        <w:r w:rsidR="00A9426E">
          <w:rPr>
            <w:rFonts w:asciiTheme="minorHAnsi" w:eastAsiaTheme="minorEastAsia" w:hAnsiTheme="minorHAnsi"/>
            <w:szCs w:val="22"/>
            <w:lang w:eastAsia="en-AU"/>
          </w:rPr>
          <w:tab/>
        </w:r>
        <w:r w:rsidR="00A9426E" w:rsidRPr="00B56676">
          <w:rPr>
            <w:rStyle w:val="Hyperlink"/>
          </w:rPr>
          <w:t>Who should use this guide?</w:t>
        </w:r>
        <w:r w:rsidR="00A9426E">
          <w:rPr>
            <w:webHidden/>
          </w:rPr>
          <w:tab/>
        </w:r>
        <w:r w:rsidR="00A9426E">
          <w:rPr>
            <w:webHidden/>
          </w:rPr>
          <w:fldChar w:fldCharType="begin"/>
        </w:r>
        <w:r w:rsidR="00A9426E">
          <w:rPr>
            <w:webHidden/>
          </w:rPr>
          <w:instrText xml:space="preserve"> PAGEREF _Toc68873931 \h </w:instrText>
        </w:r>
        <w:r w:rsidR="00A9426E">
          <w:rPr>
            <w:webHidden/>
          </w:rPr>
        </w:r>
        <w:r w:rsidR="00A9426E">
          <w:rPr>
            <w:webHidden/>
          </w:rPr>
          <w:fldChar w:fldCharType="separate"/>
        </w:r>
        <w:r w:rsidR="00C41C36">
          <w:rPr>
            <w:webHidden/>
          </w:rPr>
          <w:t>4</w:t>
        </w:r>
        <w:r w:rsidR="00A9426E">
          <w:rPr>
            <w:webHidden/>
          </w:rPr>
          <w:fldChar w:fldCharType="end"/>
        </w:r>
      </w:hyperlink>
    </w:p>
    <w:p w14:paraId="64866361" w14:textId="23B7B7FC" w:rsidR="00A9426E" w:rsidRDefault="0010151D">
      <w:pPr>
        <w:pStyle w:val="TOC2"/>
        <w:rPr>
          <w:rFonts w:asciiTheme="minorHAnsi" w:eastAsiaTheme="minorEastAsia" w:hAnsiTheme="minorHAnsi"/>
          <w:szCs w:val="22"/>
          <w:lang w:eastAsia="en-AU"/>
        </w:rPr>
      </w:pPr>
      <w:hyperlink w:anchor="_Toc68873932" w:history="1">
        <w:r w:rsidR="00A9426E" w:rsidRPr="00B56676">
          <w:rPr>
            <w:rStyle w:val="Hyperlink"/>
          </w:rPr>
          <w:t>1.2.</w:t>
        </w:r>
        <w:r w:rsidR="00A9426E">
          <w:rPr>
            <w:rFonts w:asciiTheme="minorHAnsi" w:eastAsiaTheme="minorEastAsia" w:hAnsiTheme="minorHAnsi"/>
            <w:szCs w:val="22"/>
            <w:lang w:eastAsia="en-AU"/>
          </w:rPr>
          <w:tab/>
        </w:r>
        <w:r w:rsidR="00A9426E" w:rsidRPr="00B56676">
          <w:rPr>
            <w:rStyle w:val="Hyperlink"/>
          </w:rPr>
          <w:t>How to use this Guide</w:t>
        </w:r>
        <w:r w:rsidR="00A9426E">
          <w:rPr>
            <w:webHidden/>
          </w:rPr>
          <w:tab/>
        </w:r>
        <w:r w:rsidR="00A9426E">
          <w:rPr>
            <w:webHidden/>
          </w:rPr>
          <w:fldChar w:fldCharType="begin"/>
        </w:r>
        <w:r w:rsidR="00A9426E">
          <w:rPr>
            <w:webHidden/>
          </w:rPr>
          <w:instrText xml:space="preserve"> PAGEREF _Toc68873932 \h </w:instrText>
        </w:r>
        <w:r w:rsidR="00A9426E">
          <w:rPr>
            <w:webHidden/>
          </w:rPr>
        </w:r>
        <w:r w:rsidR="00A9426E">
          <w:rPr>
            <w:webHidden/>
          </w:rPr>
          <w:fldChar w:fldCharType="separate"/>
        </w:r>
        <w:r w:rsidR="00C41C36">
          <w:rPr>
            <w:webHidden/>
          </w:rPr>
          <w:t>4</w:t>
        </w:r>
        <w:r w:rsidR="00A9426E">
          <w:rPr>
            <w:webHidden/>
          </w:rPr>
          <w:fldChar w:fldCharType="end"/>
        </w:r>
      </w:hyperlink>
    </w:p>
    <w:p w14:paraId="129F7282" w14:textId="3285E969" w:rsidR="00A9426E" w:rsidRDefault="0010151D">
      <w:pPr>
        <w:pStyle w:val="TOC2"/>
        <w:rPr>
          <w:rFonts w:asciiTheme="minorHAnsi" w:eastAsiaTheme="minorEastAsia" w:hAnsiTheme="minorHAnsi"/>
          <w:szCs w:val="22"/>
          <w:lang w:eastAsia="en-AU"/>
        </w:rPr>
      </w:pPr>
      <w:hyperlink w:anchor="_Toc68873933" w:history="1">
        <w:r w:rsidR="00A9426E" w:rsidRPr="00B56676">
          <w:rPr>
            <w:rStyle w:val="Hyperlink"/>
          </w:rPr>
          <w:t>1.3.</w:t>
        </w:r>
        <w:r w:rsidR="00A9426E">
          <w:rPr>
            <w:rFonts w:asciiTheme="minorHAnsi" w:eastAsiaTheme="minorEastAsia" w:hAnsiTheme="minorHAnsi"/>
            <w:szCs w:val="22"/>
            <w:lang w:eastAsia="en-AU"/>
          </w:rPr>
          <w:tab/>
        </w:r>
        <w:r w:rsidR="00A9426E" w:rsidRPr="00B56676">
          <w:rPr>
            <w:rStyle w:val="Hyperlink"/>
          </w:rPr>
          <w:t>Who has duties under the law?</w:t>
        </w:r>
        <w:r w:rsidR="00A9426E">
          <w:rPr>
            <w:webHidden/>
          </w:rPr>
          <w:tab/>
        </w:r>
        <w:r w:rsidR="00A9426E">
          <w:rPr>
            <w:webHidden/>
          </w:rPr>
          <w:fldChar w:fldCharType="begin"/>
        </w:r>
        <w:r w:rsidR="00A9426E">
          <w:rPr>
            <w:webHidden/>
          </w:rPr>
          <w:instrText xml:space="preserve"> PAGEREF _Toc68873933 \h </w:instrText>
        </w:r>
        <w:r w:rsidR="00A9426E">
          <w:rPr>
            <w:webHidden/>
          </w:rPr>
        </w:r>
        <w:r w:rsidR="00A9426E">
          <w:rPr>
            <w:webHidden/>
          </w:rPr>
          <w:fldChar w:fldCharType="separate"/>
        </w:r>
        <w:r w:rsidR="00C41C36">
          <w:rPr>
            <w:webHidden/>
          </w:rPr>
          <w:t>6</w:t>
        </w:r>
        <w:r w:rsidR="00A9426E">
          <w:rPr>
            <w:webHidden/>
          </w:rPr>
          <w:fldChar w:fldCharType="end"/>
        </w:r>
      </w:hyperlink>
    </w:p>
    <w:p w14:paraId="09F898C8" w14:textId="100CDC0B" w:rsidR="00A9426E" w:rsidRDefault="0010151D">
      <w:pPr>
        <w:pStyle w:val="TOC1"/>
        <w:rPr>
          <w:rFonts w:asciiTheme="minorHAnsi" w:eastAsiaTheme="minorEastAsia" w:hAnsiTheme="minorHAnsi"/>
          <w:b w:val="0"/>
          <w:szCs w:val="22"/>
          <w:lang w:eastAsia="en-AU"/>
        </w:rPr>
      </w:pPr>
      <w:hyperlink w:anchor="_Toc68873934" w:history="1">
        <w:r w:rsidR="00A9426E" w:rsidRPr="00B56676">
          <w:rPr>
            <w:rStyle w:val="Hyperlink"/>
          </w:rPr>
          <w:t>2.</w:t>
        </w:r>
        <w:r w:rsidR="00A9426E">
          <w:rPr>
            <w:rFonts w:asciiTheme="minorHAnsi" w:eastAsiaTheme="minorEastAsia" w:hAnsiTheme="minorHAnsi"/>
            <w:b w:val="0"/>
            <w:szCs w:val="22"/>
            <w:lang w:eastAsia="en-AU"/>
          </w:rPr>
          <w:tab/>
        </w:r>
        <w:r w:rsidR="00A9426E" w:rsidRPr="00B56676">
          <w:rPr>
            <w:rStyle w:val="Hyperlink"/>
          </w:rPr>
          <w:t>How to manage traffic risks</w:t>
        </w:r>
        <w:r w:rsidR="00A9426E">
          <w:rPr>
            <w:webHidden/>
          </w:rPr>
          <w:tab/>
        </w:r>
        <w:r w:rsidR="00A9426E">
          <w:rPr>
            <w:webHidden/>
          </w:rPr>
          <w:fldChar w:fldCharType="begin"/>
        </w:r>
        <w:r w:rsidR="00A9426E">
          <w:rPr>
            <w:webHidden/>
          </w:rPr>
          <w:instrText xml:space="preserve"> PAGEREF _Toc68873934 \h </w:instrText>
        </w:r>
        <w:r w:rsidR="00A9426E">
          <w:rPr>
            <w:webHidden/>
          </w:rPr>
        </w:r>
        <w:r w:rsidR="00A9426E">
          <w:rPr>
            <w:webHidden/>
          </w:rPr>
          <w:fldChar w:fldCharType="separate"/>
        </w:r>
        <w:r w:rsidR="00C41C36">
          <w:rPr>
            <w:webHidden/>
          </w:rPr>
          <w:t>8</w:t>
        </w:r>
        <w:r w:rsidR="00A9426E">
          <w:rPr>
            <w:webHidden/>
          </w:rPr>
          <w:fldChar w:fldCharType="end"/>
        </w:r>
      </w:hyperlink>
    </w:p>
    <w:p w14:paraId="2109E2EF" w14:textId="4EB0D1E0" w:rsidR="00A9426E" w:rsidRDefault="0010151D">
      <w:pPr>
        <w:pStyle w:val="TOC2"/>
        <w:rPr>
          <w:rFonts w:asciiTheme="minorHAnsi" w:eastAsiaTheme="minorEastAsia" w:hAnsiTheme="minorHAnsi"/>
          <w:szCs w:val="22"/>
          <w:lang w:eastAsia="en-AU"/>
        </w:rPr>
      </w:pPr>
      <w:hyperlink w:anchor="_Toc68873935" w:history="1">
        <w:r w:rsidR="00A9426E" w:rsidRPr="00B56676">
          <w:rPr>
            <w:rStyle w:val="Hyperlink"/>
          </w:rPr>
          <w:t>2.1.</w:t>
        </w:r>
        <w:r w:rsidR="00A9426E">
          <w:rPr>
            <w:rFonts w:asciiTheme="minorHAnsi" w:eastAsiaTheme="minorEastAsia" w:hAnsiTheme="minorHAnsi"/>
            <w:szCs w:val="22"/>
            <w:lang w:eastAsia="en-AU"/>
          </w:rPr>
          <w:tab/>
        </w:r>
        <w:r w:rsidR="00A9426E" w:rsidRPr="00B56676">
          <w:rPr>
            <w:rStyle w:val="Hyperlink"/>
          </w:rPr>
          <w:t>Consultation</w:t>
        </w:r>
        <w:r w:rsidR="00A9426E">
          <w:rPr>
            <w:webHidden/>
          </w:rPr>
          <w:tab/>
        </w:r>
        <w:r w:rsidR="00A9426E">
          <w:rPr>
            <w:webHidden/>
          </w:rPr>
          <w:fldChar w:fldCharType="begin"/>
        </w:r>
        <w:r w:rsidR="00A9426E">
          <w:rPr>
            <w:webHidden/>
          </w:rPr>
          <w:instrText xml:space="preserve"> PAGEREF _Toc68873935 \h </w:instrText>
        </w:r>
        <w:r w:rsidR="00A9426E">
          <w:rPr>
            <w:webHidden/>
          </w:rPr>
        </w:r>
        <w:r w:rsidR="00A9426E">
          <w:rPr>
            <w:webHidden/>
          </w:rPr>
          <w:fldChar w:fldCharType="separate"/>
        </w:r>
        <w:r w:rsidR="00C41C36">
          <w:rPr>
            <w:webHidden/>
          </w:rPr>
          <w:t>8</w:t>
        </w:r>
        <w:r w:rsidR="00A9426E">
          <w:rPr>
            <w:webHidden/>
          </w:rPr>
          <w:fldChar w:fldCharType="end"/>
        </w:r>
      </w:hyperlink>
    </w:p>
    <w:p w14:paraId="1353C018" w14:textId="23538C5E" w:rsidR="00A9426E" w:rsidRDefault="0010151D">
      <w:pPr>
        <w:pStyle w:val="TOC2"/>
        <w:rPr>
          <w:rFonts w:asciiTheme="minorHAnsi" w:eastAsiaTheme="minorEastAsia" w:hAnsiTheme="minorHAnsi"/>
          <w:szCs w:val="22"/>
          <w:lang w:eastAsia="en-AU"/>
        </w:rPr>
      </w:pPr>
      <w:hyperlink w:anchor="_Toc68873936" w:history="1">
        <w:r w:rsidR="00A9426E" w:rsidRPr="00B56676">
          <w:rPr>
            <w:rStyle w:val="Hyperlink"/>
          </w:rPr>
          <w:t>2.2.</w:t>
        </w:r>
        <w:r w:rsidR="00A9426E">
          <w:rPr>
            <w:rFonts w:asciiTheme="minorHAnsi" w:eastAsiaTheme="minorEastAsia" w:hAnsiTheme="minorHAnsi"/>
            <w:szCs w:val="22"/>
            <w:lang w:eastAsia="en-AU"/>
          </w:rPr>
          <w:tab/>
        </w:r>
        <w:r w:rsidR="00A9426E" w:rsidRPr="00B56676">
          <w:rPr>
            <w:rStyle w:val="Hyperlink"/>
          </w:rPr>
          <w:t>The risk management process</w:t>
        </w:r>
        <w:r w:rsidR="00A9426E">
          <w:rPr>
            <w:webHidden/>
          </w:rPr>
          <w:tab/>
        </w:r>
        <w:r w:rsidR="00A9426E">
          <w:rPr>
            <w:webHidden/>
          </w:rPr>
          <w:fldChar w:fldCharType="begin"/>
        </w:r>
        <w:r w:rsidR="00A9426E">
          <w:rPr>
            <w:webHidden/>
          </w:rPr>
          <w:instrText xml:space="preserve"> PAGEREF _Toc68873936 \h </w:instrText>
        </w:r>
        <w:r w:rsidR="00A9426E">
          <w:rPr>
            <w:webHidden/>
          </w:rPr>
        </w:r>
        <w:r w:rsidR="00A9426E">
          <w:rPr>
            <w:webHidden/>
          </w:rPr>
          <w:fldChar w:fldCharType="separate"/>
        </w:r>
        <w:r w:rsidR="00C41C36">
          <w:rPr>
            <w:webHidden/>
          </w:rPr>
          <w:t>8</w:t>
        </w:r>
        <w:r w:rsidR="00A9426E">
          <w:rPr>
            <w:webHidden/>
          </w:rPr>
          <w:fldChar w:fldCharType="end"/>
        </w:r>
      </w:hyperlink>
    </w:p>
    <w:p w14:paraId="0EFD2752" w14:textId="4E87E754" w:rsidR="00A9426E" w:rsidRDefault="0010151D">
      <w:pPr>
        <w:pStyle w:val="TOC2"/>
        <w:rPr>
          <w:rFonts w:asciiTheme="minorHAnsi" w:eastAsiaTheme="minorEastAsia" w:hAnsiTheme="minorHAnsi"/>
          <w:szCs w:val="22"/>
          <w:lang w:eastAsia="en-AU"/>
        </w:rPr>
      </w:pPr>
      <w:hyperlink w:anchor="_Toc68873937" w:history="1">
        <w:r w:rsidR="00A9426E" w:rsidRPr="00B56676">
          <w:rPr>
            <w:rStyle w:val="Hyperlink"/>
          </w:rPr>
          <w:t>2.3.</w:t>
        </w:r>
        <w:r w:rsidR="00A9426E">
          <w:rPr>
            <w:rFonts w:asciiTheme="minorHAnsi" w:eastAsiaTheme="minorEastAsia" w:hAnsiTheme="minorHAnsi"/>
            <w:szCs w:val="22"/>
            <w:lang w:eastAsia="en-AU"/>
          </w:rPr>
          <w:tab/>
        </w:r>
        <w:r w:rsidR="00A9426E" w:rsidRPr="00B56676">
          <w:rPr>
            <w:rStyle w:val="Hyperlink"/>
          </w:rPr>
          <w:t>Identify hazards</w:t>
        </w:r>
        <w:r w:rsidR="00A9426E">
          <w:rPr>
            <w:webHidden/>
          </w:rPr>
          <w:tab/>
        </w:r>
        <w:r w:rsidR="00A9426E">
          <w:rPr>
            <w:webHidden/>
          </w:rPr>
          <w:fldChar w:fldCharType="begin"/>
        </w:r>
        <w:r w:rsidR="00A9426E">
          <w:rPr>
            <w:webHidden/>
          </w:rPr>
          <w:instrText xml:space="preserve"> PAGEREF _Toc68873937 \h </w:instrText>
        </w:r>
        <w:r w:rsidR="00A9426E">
          <w:rPr>
            <w:webHidden/>
          </w:rPr>
        </w:r>
        <w:r w:rsidR="00A9426E">
          <w:rPr>
            <w:webHidden/>
          </w:rPr>
          <w:fldChar w:fldCharType="separate"/>
        </w:r>
        <w:r w:rsidR="00C41C36">
          <w:rPr>
            <w:webHidden/>
          </w:rPr>
          <w:t>9</w:t>
        </w:r>
        <w:r w:rsidR="00A9426E">
          <w:rPr>
            <w:webHidden/>
          </w:rPr>
          <w:fldChar w:fldCharType="end"/>
        </w:r>
      </w:hyperlink>
    </w:p>
    <w:p w14:paraId="20DA3D06" w14:textId="121D7963" w:rsidR="00A9426E" w:rsidRDefault="0010151D">
      <w:pPr>
        <w:pStyle w:val="TOC2"/>
        <w:rPr>
          <w:rFonts w:asciiTheme="minorHAnsi" w:eastAsiaTheme="minorEastAsia" w:hAnsiTheme="minorHAnsi"/>
          <w:szCs w:val="22"/>
          <w:lang w:eastAsia="en-AU"/>
        </w:rPr>
      </w:pPr>
      <w:hyperlink w:anchor="_Toc68873938" w:history="1">
        <w:r w:rsidR="00A9426E" w:rsidRPr="00B56676">
          <w:rPr>
            <w:rStyle w:val="Hyperlink"/>
          </w:rPr>
          <w:t>2.4.</w:t>
        </w:r>
        <w:r w:rsidR="00A9426E">
          <w:rPr>
            <w:rFonts w:asciiTheme="minorHAnsi" w:eastAsiaTheme="minorEastAsia" w:hAnsiTheme="minorHAnsi"/>
            <w:szCs w:val="22"/>
            <w:lang w:eastAsia="en-AU"/>
          </w:rPr>
          <w:tab/>
        </w:r>
        <w:r w:rsidR="00A9426E" w:rsidRPr="00B56676">
          <w:rPr>
            <w:rStyle w:val="Hyperlink"/>
          </w:rPr>
          <w:t>Assess the risk</w:t>
        </w:r>
        <w:r w:rsidR="00A9426E">
          <w:rPr>
            <w:webHidden/>
          </w:rPr>
          <w:tab/>
        </w:r>
        <w:r w:rsidR="00A9426E">
          <w:rPr>
            <w:webHidden/>
          </w:rPr>
          <w:fldChar w:fldCharType="begin"/>
        </w:r>
        <w:r w:rsidR="00A9426E">
          <w:rPr>
            <w:webHidden/>
          </w:rPr>
          <w:instrText xml:space="preserve"> PAGEREF _Toc68873938 \h </w:instrText>
        </w:r>
        <w:r w:rsidR="00A9426E">
          <w:rPr>
            <w:webHidden/>
          </w:rPr>
        </w:r>
        <w:r w:rsidR="00A9426E">
          <w:rPr>
            <w:webHidden/>
          </w:rPr>
          <w:fldChar w:fldCharType="separate"/>
        </w:r>
        <w:r w:rsidR="00C41C36">
          <w:rPr>
            <w:webHidden/>
          </w:rPr>
          <w:t>10</w:t>
        </w:r>
        <w:r w:rsidR="00A9426E">
          <w:rPr>
            <w:webHidden/>
          </w:rPr>
          <w:fldChar w:fldCharType="end"/>
        </w:r>
      </w:hyperlink>
    </w:p>
    <w:p w14:paraId="6F63C68D" w14:textId="4F322C99" w:rsidR="00A9426E" w:rsidRDefault="0010151D">
      <w:pPr>
        <w:pStyle w:val="TOC2"/>
        <w:rPr>
          <w:rFonts w:asciiTheme="minorHAnsi" w:eastAsiaTheme="minorEastAsia" w:hAnsiTheme="minorHAnsi"/>
          <w:szCs w:val="22"/>
          <w:lang w:eastAsia="en-AU"/>
        </w:rPr>
      </w:pPr>
      <w:hyperlink w:anchor="_Toc68873939" w:history="1">
        <w:r w:rsidR="00A9426E" w:rsidRPr="00B56676">
          <w:rPr>
            <w:rStyle w:val="Hyperlink"/>
          </w:rPr>
          <w:t>2.5.</w:t>
        </w:r>
        <w:r w:rsidR="00A9426E">
          <w:rPr>
            <w:rFonts w:asciiTheme="minorHAnsi" w:eastAsiaTheme="minorEastAsia" w:hAnsiTheme="minorHAnsi"/>
            <w:szCs w:val="22"/>
            <w:lang w:eastAsia="en-AU"/>
          </w:rPr>
          <w:tab/>
        </w:r>
        <w:r w:rsidR="00A9426E" w:rsidRPr="00B56676">
          <w:rPr>
            <w:rStyle w:val="Hyperlink"/>
          </w:rPr>
          <w:t>Implement control measures</w:t>
        </w:r>
        <w:r w:rsidR="00A9426E">
          <w:rPr>
            <w:webHidden/>
          </w:rPr>
          <w:tab/>
        </w:r>
        <w:r w:rsidR="00A9426E">
          <w:rPr>
            <w:webHidden/>
          </w:rPr>
          <w:fldChar w:fldCharType="begin"/>
        </w:r>
        <w:r w:rsidR="00A9426E">
          <w:rPr>
            <w:webHidden/>
          </w:rPr>
          <w:instrText xml:space="preserve"> PAGEREF _Toc68873939 \h </w:instrText>
        </w:r>
        <w:r w:rsidR="00A9426E">
          <w:rPr>
            <w:webHidden/>
          </w:rPr>
        </w:r>
        <w:r w:rsidR="00A9426E">
          <w:rPr>
            <w:webHidden/>
          </w:rPr>
          <w:fldChar w:fldCharType="separate"/>
        </w:r>
        <w:r w:rsidR="00C41C36">
          <w:rPr>
            <w:webHidden/>
          </w:rPr>
          <w:t>10</w:t>
        </w:r>
        <w:r w:rsidR="00A9426E">
          <w:rPr>
            <w:webHidden/>
          </w:rPr>
          <w:fldChar w:fldCharType="end"/>
        </w:r>
      </w:hyperlink>
    </w:p>
    <w:p w14:paraId="61C4F1FA" w14:textId="553044C4" w:rsidR="00A9426E" w:rsidRDefault="0010151D">
      <w:pPr>
        <w:pStyle w:val="TOC2"/>
        <w:rPr>
          <w:rFonts w:asciiTheme="minorHAnsi" w:eastAsiaTheme="minorEastAsia" w:hAnsiTheme="minorHAnsi"/>
          <w:szCs w:val="22"/>
          <w:lang w:eastAsia="en-AU"/>
        </w:rPr>
      </w:pPr>
      <w:hyperlink w:anchor="_Toc68873940" w:history="1">
        <w:r w:rsidR="00A9426E" w:rsidRPr="00B56676">
          <w:rPr>
            <w:rStyle w:val="Hyperlink"/>
          </w:rPr>
          <w:t>2.5.1.</w:t>
        </w:r>
        <w:r w:rsidR="00A9426E">
          <w:rPr>
            <w:rFonts w:asciiTheme="minorHAnsi" w:eastAsiaTheme="minorEastAsia" w:hAnsiTheme="minorHAnsi"/>
            <w:szCs w:val="22"/>
            <w:lang w:eastAsia="en-AU"/>
          </w:rPr>
          <w:tab/>
        </w:r>
        <w:r w:rsidR="00A9426E" w:rsidRPr="00B56676">
          <w:rPr>
            <w:rStyle w:val="Hyperlink"/>
          </w:rPr>
          <w:t>Elimination control measures</w:t>
        </w:r>
        <w:r w:rsidR="00A9426E">
          <w:rPr>
            <w:webHidden/>
          </w:rPr>
          <w:tab/>
        </w:r>
        <w:r w:rsidR="00A9426E">
          <w:rPr>
            <w:webHidden/>
          </w:rPr>
          <w:fldChar w:fldCharType="begin"/>
        </w:r>
        <w:r w:rsidR="00A9426E">
          <w:rPr>
            <w:webHidden/>
          </w:rPr>
          <w:instrText xml:space="preserve"> PAGEREF _Toc68873940 \h </w:instrText>
        </w:r>
        <w:r w:rsidR="00A9426E">
          <w:rPr>
            <w:webHidden/>
          </w:rPr>
        </w:r>
        <w:r w:rsidR="00A9426E">
          <w:rPr>
            <w:webHidden/>
          </w:rPr>
          <w:fldChar w:fldCharType="separate"/>
        </w:r>
        <w:r w:rsidR="00C41C36">
          <w:rPr>
            <w:webHidden/>
          </w:rPr>
          <w:t>11</w:t>
        </w:r>
        <w:r w:rsidR="00A9426E">
          <w:rPr>
            <w:webHidden/>
          </w:rPr>
          <w:fldChar w:fldCharType="end"/>
        </w:r>
      </w:hyperlink>
    </w:p>
    <w:p w14:paraId="5B83ED3E" w14:textId="7F78CAB7" w:rsidR="00A9426E" w:rsidRDefault="0010151D">
      <w:pPr>
        <w:pStyle w:val="TOC2"/>
        <w:rPr>
          <w:rFonts w:asciiTheme="minorHAnsi" w:eastAsiaTheme="minorEastAsia" w:hAnsiTheme="minorHAnsi"/>
          <w:szCs w:val="22"/>
          <w:lang w:eastAsia="en-AU"/>
        </w:rPr>
      </w:pPr>
      <w:hyperlink w:anchor="_Toc68873941" w:history="1">
        <w:r w:rsidR="00A9426E" w:rsidRPr="00B56676">
          <w:rPr>
            <w:rStyle w:val="Hyperlink"/>
          </w:rPr>
          <w:t>2.5.2.</w:t>
        </w:r>
        <w:r w:rsidR="00A9426E">
          <w:rPr>
            <w:rFonts w:asciiTheme="minorHAnsi" w:eastAsiaTheme="minorEastAsia" w:hAnsiTheme="minorHAnsi"/>
            <w:szCs w:val="22"/>
            <w:lang w:eastAsia="en-AU"/>
          </w:rPr>
          <w:tab/>
        </w:r>
        <w:r w:rsidR="00A9426E" w:rsidRPr="00B56676">
          <w:rPr>
            <w:rStyle w:val="Hyperlink"/>
          </w:rPr>
          <w:t>Substitution control measures</w:t>
        </w:r>
        <w:r w:rsidR="00A9426E">
          <w:rPr>
            <w:webHidden/>
          </w:rPr>
          <w:tab/>
        </w:r>
        <w:r w:rsidR="00A9426E">
          <w:rPr>
            <w:webHidden/>
          </w:rPr>
          <w:fldChar w:fldCharType="begin"/>
        </w:r>
        <w:r w:rsidR="00A9426E">
          <w:rPr>
            <w:webHidden/>
          </w:rPr>
          <w:instrText xml:space="preserve"> PAGEREF _Toc68873941 \h </w:instrText>
        </w:r>
        <w:r w:rsidR="00A9426E">
          <w:rPr>
            <w:webHidden/>
          </w:rPr>
        </w:r>
        <w:r w:rsidR="00A9426E">
          <w:rPr>
            <w:webHidden/>
          </w:rPr>
          <w:fldChar w:fldCharType="separate"/>
        </w:r>
        <w:r w:rsidR="00C41C36">
          <w:rPr>
            <w:webHidden/>
          </w:rPr>
          <w:t>11</w:t>
        </w:r>
        <w:r w:rsidR="00A9426E">
          <w:rPr>
            <w:webHidden/>
          </w:rPr>
          <w:fldChar w:fldCharType="end"/>
        </w:r>
      </w:hyperlink>
    </w:p>
    <w:p w14:paraId="6F31532A" w14:textId="721BDE37" w:rsidR="00A9426E" w:rsidRDefault="0010151D">
      <w:pPr>
        <w:pStyle w:val="TOC2"/>
        <w:rPr>
          <w:rFonts w:asciiTheme="minorHAnsi" w:eastAsiaTheme="minorEastAsia" w:hAnsiTheme="minorHAnsi"/>
          <w:szCs w:val="22"/>
          <w:lang w:eastAsia="en-AU"/>
        </w:rPr>
      </w:pPr>
      <w:hyperlink w:anchor="_Toc68873942" w:history="1">
        <w:r w:rsidR="00A9426E" w:rsidRPr="00B56676">
          <w:rPr>
            <w:rStyle w:val="Hyperlink"/>
          </w:rPr>
          <w:t>2.5.3.</w:t>
        </w:r>
        <w:r w:rsidR="00A9426E">
          <w:rPr>
            <w:rFonts w:asciiTheme="minorHAnsi" w:eastAsiaTheme="minorEastAsia" w:hAnsiTheme="minorHAnsi"/>
            <w:szCs w:val="22"/>
            <w:lang w:eastAsia="en-AU"/>
          </w:rPr>
          <w:tab/>
        </w:r>
        <w:r w:rsidR="00A9426E" w:rsidRPr="00B56676">
          <w:rPr>
            <w:rStyle w:val="Hyperlink"/>
          </w:rPr>
          <w:t>Isolation control measures</w:t>
        </w:r>
        <w:r w:rsidR="00A9426E">
          <w:rPr>
            <w:webHidden/>
          </w:rPr>
          <w:tab/>
        </w:r>
        <w:r w:rsidR="00A9426E">
          <w:rPr>
            <w:webHidden/>
          </w:rPr>
          <w:fldChar w:fldCharType="begin"/>
        </w:r>
        <w:r w:rsidR="00A9426E">
          <w:rPr>
            <w:webHidden/>
          </w:rPr>
          <w:instrText xml:space="preserve"> PAGEREF _Toc68873942 \h </w:instrText>
        </w:r>
        <w:r w:rsidR="00A9426E">
          <w:rPr>
            <w:webHidden/>
          </w:rPr>
        </w:r>
        <w:r w:rsidR="00A9426E">
          <w:rPr>
            <w:webHidden/>
          </w:rPr>
          <w:fldChar w:fldCharType="separate"/>
        </w:r>
        <w:r w:rsidR="00C41C36">
          <w:rPr>
            <w:webHidden/>
          </w:rPr>
          <w:t>11</w:t>
        </w:r>
        <w:r w:rsidR="00A9426E">
          <w:rPr>
            <w:webHidden/>
          </w:rPr>
          <w:fldChar w:fldCharType="end"/>
        </w:r>
      </w:hyperlink>
    </w:p>
    <w:p w14:paraId="525064D3" w14:textId="636DEBEC" w:rsidR="00A9426E" w:rsidRDefault="0010151D">
      <w:pPr>
        <w:pStyle w:val="TOC2"/>
        <w:rPr>
          <w:rFonts w:asciiTheme="minorHAnsi" w:eastAsiaTheme="minorEastAsia" w:hAnsiTheme="minorHAnsi"/>
          <w:szCs w:val="22"/>
          <w:lang w:eastAsia="en-AU"/>
        </w:rPr>
      </w:pPr>
      <w:hyperlink w:anchor="_Toc68873943" w:history="1">
        <w:r w:rsidR="00A9426E" w:rsidRPr="00B56676">
          <w:rPr>
            <w:rStyle w:val="Hyperlink"/>
          </w:rPr>
          <w:t>2.5.4.</w:t>
        </w:r>
        <w:r w:rsidR="00A9426E">
          <w:rPr>
            <w:rFonts w:asciiTheme="minorHAnsi" w:eastAsiaTheme="minorEastAsia" w:hAnsiTheme="minorHAnsi"/>
            <w:szCs w:val="22"/>
            <w:lang w:eastAsia="en-AU"/>
          </w:rPr>
          <w:tab/>
        </w:r>
        <w:r w:rsidR="00A9426E" w:rsidRPr="00B56676">
          <w:rPr>
            <w:rStyle w:val="Hyperlink"/>
          </w:rPr>
          <w:t>Engineering control measures</w:t>
        </w:r>
        <w:r w:rsidR="00A9426E">
          <w:rPr>
            <w:webHidden/>
          </w:rPr>
          <w:tab/>
        </w:r>
        <w:r w:rsidR="00A9426E">
          <w:rPr>
            <w:webHidden/>
          </w:rPr>
          <w:fldChar w:fldCharType="begin"/>
        </w:r>
        <w:r w:rsidR="00A9426E">
          <w:rPr>
            <w:webHidden/>
          </w:rPr>
          <w:instrText xml:space="preserve"> PAGEREF _Toc68873943 \h </w:instrText>
        </w:r>
        <w:r w:rsidR="00A9426E">
          <w:rPr>
            <w:webHidden/>
          </w:rPr>
        </w:r>
        <w:r w:rsidR="00A9426E">
          <w:rPr>
            <w:webHidden/>
          </w:rPr>
          <w:fldChar w:fldCharType="separate"/>
        </w:r>
        <w:r w:rsidR="00C41C36">
          <w:rPr>
            <w:webHidden/>
          </w:rPr>
          <w:t>15</w:t>
        </w:r>
        <w:r w:rsidR="00A9426E">
          <w:rPr>
            <w:webHidden/>
          </w:rPr>
          <w:fldChar w:fldCharType="end"/>
        </w:r>
      </w:hyperlink>
    </w:p>
    <w:p w14:paraId="7138C226" w14:textId="353AC1EC" w:rsidR="00A9426E" w:rsidRDefault="0010151D">
      <w:pPr>
        <w:pStyle w:val="TOC2"/>
        <w:rPr>
          <w:rFonts w:asciiTheme="minorHAnsi" w:eastAsiaTheme="minorEastAsia" w:hAnsiTheme="minorHAnsi"/>
          <w:szCs w:val="22"/>
          <w:lang w:eastAsia="en-AU"/>
        </w:rPr>
      </w:pPr>
      <w:hyperlink w:anchor="_Toc68873944" w:history="1">
        <w:r w:rsidR="00A9426E" w:rsidRPr="00B56676">
          <w:rPr>
            <w:rStyle w:val="Hyperlink"/>
          </w:rPr>
          <w:t>2.5.5.</w:t>
        </w:r>
        <w:r w:rsidR="00A9426E">
          <w:rPr>
            <w:rFonts w:asciiTheme="minorHAnsi" w:eastAsiaTheme="minorEastAsia" w:hAnsiTheme="minorHAnsi"/>
            <w:szCs w:val="22"/>
            <w:lang w:eastAsia="en-AU"/>
          </w:rPr>
          <w:tab/>
        </w:r>
        <w:r w:rsidR="00A9426E" w:rsidRPr="00B56676">
          <w:rPr>
            <w:rStyle w:val="Hyperlink"/>
          </w:rPr>
          <w:t>Administrative control measures</w:t>
        </w:r>
        <w:r w:rsidR="00A9426E">
          <w:rPr>
            <w:webHidden/>
          </w:rPr>
          <w:tab/>
        </w:r>
        <w:r w:rsidR="00A9426E">
          <w:rPr>
            <w:webHidden/>
          </w:rPr>
          <w:fldChar w:fldCharType="begin"/>
        </w:r>
        <w:r w:rsidR="00A9426E">
          <w:rPr>
            <w:webHidden/>
          </w:rPr>
          <w:instrText xml:space="preserve"> PAGEREF _Toc68873944 \h </w:instrText>
        </w:r>
        <w:r w:rsidR="00A9426E">
          <w:rPr>
            <w:webHidden/>
          </w:rPr>
        </w:r>
        <w:r w:rsidR="00A9426E">
          <w:rPr>
            <w:webHidden/>
          </w:rPr>
          <w:fldChar w:fldCharType="separate"/>
        </w:r>
        <w:r w:rsidR="00C41C36">
          <w:rPr>
            <w:webHidden/>
          </w:rPr>
          <w:t>16</w:t>
        </w:r>
        <w:r w:rsidR="00A9426E">
          <w:rPr>
            <w:webHidden/>
          </w:rPr>
          <w:fldChar w:fldCharType="end"/>
        </w:r>
      </w:hyperlink>
    </w:p>
    <w:p w14:paraId="297D214B" w14:textId="4D80C7CF" w:rsidR="00A9426E" w:rsidRDefault="0010151D">
      <w:pPr>
        <w:pStyle w:val="TOC2"/>
        <w:rPr>
          <w:rFonts w:asciiTheme="minorHAnsi" w:eastAsiaTheme="minorEastAsia" w:hAnsiTheme="minorHAnsi"/>
          <w:szCs w:val="22"/>
          <w:lang w:eastAsia="en-AU"/>
        </w:rPr>
      </w:pPr>
      <w:hyperlink w:anchor="_Toc68873945" w:history="1">
        <w:r w:rsidR="00A9426E" w:rsidRPr="00B56676">
          <w:rPr>
            <w:rStyle w:val="Hyperlink"/>
          </w:rPr>
          <w:t>2.5.6.</w:t>
        </w:r>
        <w:r w:rsidR="00A9426E">
          <w:rPr>
            <w:rFonts w:asciiTheme="minorHAnsi" w:eastAsiaTheme="minorEastAsia" w:hAnsiTheme="minorHAnsi"/>
            <w:szCs w:val="22"/>
            <w:lang w:eastAsia="en-AU"/>
          </w:rPr>
          <w:tab/>
        </w:r>
        <w:r w:rsidR="00A9426E" w:rsidRPr="00B56676">
          <w:rPr>
            <w:rStyle w:val="Hyperlink"/>
          </w:rPr>
          <w:t>Personal protective equipment</w:t>
        </w:r>
        <w:r w:rsidR="00A9426E">
          <w:rPr>
            <w:webHidden/>
          </w:rPr>
          <w:tab/>
        </w:r>
        <w:r w:rsidR="00A9426E">
          <w:rPr>
            <w:webHidden/>
          </w:rPr>
          <w:fldChar w:fldCharType="begin"/>
        </w:r>
        <w:r w:rsidR="00A9426E">
          <w:rPr>
            <w:webHidden/>
          </w:rPr>
          <w:instrText xml:space="preserve"> PAGEREF _Toc68873945 \h </w:instrText>
        </w:r>
        <w:r w:rsidR="00A9426E">
          <w:rPr>
            <w:webHidden/>
          </w:rPr>
        </w:r>
        <w:r w:rsidR="00A9426E">
          <w:rPr>
            <w:webHidden/>
          </w:rPr>
          <w:fldChar w:fldCharType="separate"/>
        </w:r>
        <w:r w:rsidR="00C41C36">
          <w:rPr>
            <w:webHidden/>
          </w:rPr>
          <w:t>22</w:t>
        </w:r>
        <w:r w:rsidR="00A9426E">
          <w:rPr>
            <w:webHidden/>
          </w:rPr>
          <w:fldChar w:fldCharType="end"/>
        </w:r>
      </w:hyperlink>
    </w:p>
    <w:p w14:paraId="40730CE4" w14:textId="6292B9A4" w:rsidR="00A9426E" w:rsidRDefault="0010151D">
      <w:pPr>
        <w:pStyle w:val="TOC2"/>
        <w:rPr>
          <w:rFonts w:asciiTheme="minorHAnsi" w:eastAsiaTheme="minorEastAsia" w:hAnsiTheme="minorHAnsi"/>
          <w:szCs w:val="22"/>
          <w:lang w:eastAsia="en-AU"/>
        </w:rPr>
      </w:pPr>
      <w:hyperlink w:anchor="_Toc68873946" w:history="1">
        <w:r w:rsidR="00A9426E" w:rsidRPr="00B56676">
          <w:rPr>
            <w:rStyle w:val="Hyperlink"/>
          </w:rPr>
          <w:t>2.6.</w:t>
        </w:r>
        <w:r w:rsidR="00A9426E">
          <w:rPr>
            <w:rFonts w:asciiTheme="minorHAnsi" w:eastAsiaTheme="minorEastAsia" w:hAnsiTheme="minorHAnsi"/>
            <w:szCs w:val="22"/>
            <w:lang w:eastAsia="en-AU"/>
          </w:rPr>
          <w:tab/>
        </w:r>
        <w:r w:rsidR="00A9426E" w:rsidRPr="00B56676">
          <w:rPr>
            <w:rStyle w:val="Hyperlink"/>
          </w:rPr>
          <w:t>Example - managing the risks of loading and unloading vehicles</w:t>
        </w:r>
        <w:r w:rsidR="00A9426E">
          <w:rPr>
            <w:webHidden/>
          </w:rPr>
          <w:tab/>
        </w:r>
        <w:r w:rsidR="00A9426E">
          <w:rPr>
            <w:webHidden/>
          </w:rPr>
          <w:fldChar w:fldCharType="begin"/>
        </w:r>
        <w:r w:rsidR="00A9426E">
          <w:rPr>
            <w:webHidden/>
          </w:rPr>
          <w:instrText xml:space="preserve"> PAGEREF _Toc68873946 \h </w:instrText>
        </w:r>
        <w:r w:rsidR="00A9426E">
          <w:rPr>
            <w:webHidden/>
          </w:rPr>
        </w:r>
        <w:r w:rsidR="00A9426E">
          <w:rPr>
            <w:webHidden/>
          </w:rPr>
          <w:fldChar w:fldCharType="separate"/>
        </w:r>
        <w:r w:rsidR="00C41C36">
          <w:rPr>
            <w:webHidden/>
          </w:rPr>
          <w:t>22</w:t>
        </w:r>
        <w:r w:rsidR="00A9426E">
          <w:rPr>
            <w:webHidden/>
          </w:rPr>
          <w:fldChar w:fldCharType="end"/>
        </w:r>
      </w:hyperlink>
    </w:p>
    <w:p w14:paraId="18C26E15" w14:textId="461E83DC" w:rsidR="00A9426E" w:rsidRDefault="0010151D">
      <w:pPr>
        <w:pStyle w:val="TOC2"/>
        <w:rPr>
          <w:rFonts w:asciiTheme="minorHAnsi" w:eastAsiaTheme="minorEastAsia" w:hAnsiTheme="minorHAnsi"/>
          <w:szCs w:val="22"/>
          <w:lang w:eastAsia="en-AU"/>
        </w:rPr>
      </w:pPr>
      <w:hyperlink w:anchor="_Toc68873947" w:history="1">
        <w:r w:rsidR="00A9426E" w:rsidRPr="00B56676">
          <w:rPr>
            <w:rStyle w:val="Hyperlink"/>
          </w:rPr>
          <w:t>2.7.</w:t>
        </w:r>
        <w:r w:rsidR="00A9426E">
          <w:rPr>
            <w:rFonts w:asciiTheme="minorHAnsi" w:eastAsiaTheme="minorEastAsia" w:hAnsiTheme="minorHAnsi"/>
            <w:szCs w:val="22"/>
            <w:lang w:eastAsia="en-AU"/>
          </w:rPr>
          <w:tab/>
        </w:r>
        <w:r w:rsidR="00A9426E" w:rsidRPr="00B56676">
          <w:rPr>
            <w:rStyle w:val="Hyperlink"/>
          </w:rPr>
          <w:t>Review your control measures</w:t>
        </w:r>
        <w:r w:rsidR="00A9426E">
          <w:rPr>
            <w:webHidden/>
          </w:rPr>
          <w:tab/>
        </w:r>
        <w:r w:rsidR="00A9426E">
          <w:rPr>
            <w:webHidden/>
          </w:rPr>
          <w:fldChar w:fldCharType="begin"/>
        </w:r>
        <w:r w:rsidR="00A9426E">
          <w:rPr>
            <w:webHidden/>
          </w:rPr>
          <w:instrText xml:space="preserve"> PAGEREF _Toc68873947 \h </w:instrText>
        </w:r>
        <w:r w:rsidR="00A9426E">
          <w:rPr>
            <w:webHidden/>
          </w:rPr>
        </w:r>
        <w:r w:rsidR="00A9426E">
          <w:rPr>
            <w:webHidden/>
          </w:rPr>
          <w:fldChar w:fldCharType="separate"/>
        </w:r>
        <w:r w:rsidR="00C41C36">
          <w:rPr>
            <w:webHidden/>
          </w:rPr>
          <w:t>24</w:t>
        </w:r>
        <w:r w:rsidR="00A9426E">
          <w:rPr>
            <w:webHidden/>
          </w:rPr>
          <w:fldChar w:fldCharType="end"/>
        </w:r>
      </w:hyperlink>
    </w:p>
    <w:p w14:paraId="7605DAA4" w14:textId="1A4169D9" w:rsidR="00A9426E" w:rsidRDefault="0010151D">
      <w:pPr>
        <w:pStyle w:val="TOC1"/>
        <w:rPr>
          <w:rFonts w:asciiTheme="minorHAnsi" w:eastAsiaTheme="minorEastAsia" w:hAnsiTheme="minorHAnsi"/>
          <w:b w:val="0"/>
          <w:szCs w:val="22"/>
          <w:lang w:eastAsia="en-AU"/>
        </w:rPr>
      </w:pPr>
      <w:hyperlink w:anchor="_Toc68873948" w:history="1">
        <w:r w:rsidR="00A9426E" w:rsidRPr="00B56676">
          <w:rPr>
            <w:rStyle w:val="Hyperlink"/>
          </w:rPr>
          <w:t>3.</w:t>
        </w:r>
        <w:r w:rsidR="00A9426E">
          <w:rPr>
            <w:rFonts w:asciiTheme="minorHAnsi" w:eastAsiaTheme="minorEastAsia" w:hAnsiTheme="minorHAnsi"/>
            <w:b w:val="0"/>
            <w:szCs w:val="22"/>
            <w:lang w:eastAsia="en-AU"/>
          </w:rPr>
          <w:tab/>
        </w:r>
        <w:r w:rsidR="00A9426E" w:rsidRPr="00B56676">
          <w:rPr>
            <w:rStyle w:val="Hyperlink"/>
          </w:rPr>
          <w:t>Appendix A - Traffic Hazard Checklist</w:t>
        </w:r>
        <w:r w:rsidR="00A9426E">
          <w:rPr>
            <w:webHidden/>
          </w:rPr>
          <w:tab/>
        </w:r>
        <w:r w:rsidR="00A9426E">
          <w:rPr>
            <w:webHidden/>
          </w:rPr>
          <w:fldChar w:fldCharType="begin"/>
        </w:r>
        <w:r w:rsidR="00A9426E">
          <w:rPr>
            <w:webHidden/>
          </w:rPr>
          <w:instrText xml:space="preserve"> PAGEREF _Toc68873948 \h </w:instrText>
        </w:r>
        <w:r w:rsidR="00A9426E">
          <w:rPr>
            <w:webHidden/>
          </w:rPr>
        </w:r>
        <w:r w:rsidR="00A9426E">
          <w:rPr>
            <w:webHidden/>
          </w:rPr>
          <w:fldChar w:fldCharType="separate"/>
        </w:r>
        <w:r w:rsidR="00C41C36">
          <w:rPr>
            <w:webHidden/>
          </w:rPr>
          <w:t>25</w:t>
        </w:r>
        <w:r w:rsidR="00A9426E">
          <w:rPr>
            <w:webHidden/>
          </w:rPr>
          <w:fldChar w:fldCharType="end"/>
        </w:r>
      </w:hyperlink>
    </w:p>
    <w:p w14:paraId="59A1BC90" w14:textId="74429CFE" w:rsidR="00A9426E" w:rsidRDefault="0010151D">
      <w:pPr>
        <w:pStyle w:val="TOC1"/>
        <w:rPr>
          <w:rFonts w:asciiTheme="minorHAnsi" w:eastAsiaTheme="minorEastAsia" w:hAnsiTheme="minorHAnsi"/>
          <w:b w:val="0"/>
          <w:szCs w:val="22"/>
          <w:lang w:eastAsia="en-AU"/>
        </w:rPr>
      </w:pPr>
      <w:hyperlink w:anchor="_Toc68873949" w:history="1">
        <w:r w:rsidR="00A9426E" w:rsidRPr="00B56676">
          <w:rPr>
            <w:rStyle w:val="Hyperlink"/>
          </w:rPr>
          <w:t>4.</w:t>
        </w:r>
        <w:r w:rsidR="00A9426E">
          <w:rPr>
            <w:rFonts w:asciiTheme="minorHAnsi" w:eastAsiaTheme="minorEastAsia" w:hAnsiTheme="minorHAnsi"/>
            <w:b w:val="0"/>
            <w:szCs w:val="22"/>
            <w:lang w:eastAsia="en-AU"/>
          </w:rPr>
          <w:tab/>
        </w:r>
        <w:r w:rsidR="00A9426E" w:rsidRPr="00B56676">
          <w:rPr>
            <w:rStyle w:val="Hyperlink"/>
          </w:rPr>
          <w:t>Appendix B – Traffic Control Measures</w:t>
        </w:r>
        <w:r w:rsidR="00A9426E">
          <w:rPr>
            <w:webHidden/>
          </w:rPr>
          <w:tab/>
        </w:r>
        <w:r w:rsidR="00A9426E">
          <w:rPr>
            <w:webHidden/>
          </w:rPr>
          <w:fldChar w:fldCharType="begin"/>
        </w:r>
        <w:r w:rsidR="00A9426E">
          <w:rPr>
            <w:webHidden/>
          </w:rPr>
          <w:instrText xml:space="preserve"> PAGEREF _Toc68873949 \h </w:instrText>
        </w:r>
        <w:r w:rsidR="00A9426E">
          <w:rPr>
            <w:webHidden/>
          </w:rPr>
        </w:r>
        <w:r w:rsidR="00A9426E">
          <w:rPr>
            <w:webHidden/>
          </w:rPr>
          <w:fldChar w:fldCharType="separate"/>
        </w:r>
        <w:r w:rsidR="00C41C36">
          <w:rPr>
            <w:webHidden/>
          </w:rPr>
          <w:t>28</w:t>
        </w:r>
        <w:r w:rsidR="00A9426E">
          <w:rPr>
            <w:webHidden/>
          </w:rPr>
          <w:fldChar w:fldCharType="end"/>
        </w:r>
      </w:hyperlink>
    </w:p>
    <w:p w14:paraId="14491148" w14:textId="2CCBCB3D" w:rsidR="005B7E8D" w:rsidRDefault="002F44AC">
      <w:r>
        <w:fldChar w:fldCharType="end"/>
      </w:r>
    </w:p>
    <w:p w14:paraId="7DB2443F" w14:textId="77777777" w:rsidR="00C96AD6" w:rsidRPr="00C96AD6" w:rsidRDefault="00C96AD6" w:rsidP="00C96AD6"/>
    <w:p w14:paraId="51C3C2AF" w14:textId="77777777" w:rsidR="00C96AD6" w:rsidRDefault="00C96AD6" w:rsidP="00C96AD6"/>
    <w:p w14:paraId="3895699B" w14:textId="08E7AB17" w:rsidR="00C96AD6" w:rsidRDefault="00C96AD6" w:rsidP="00C96AD6">
      <w:pPr>
        <w:tabs>
          <w:tab w:val="left" w:pos="5970"/>
        </w:tabs>
      </w:pPr>
      <w:r>
        <w:tab/>
      </w:r>
    </w:p>
    <w:p w14:paraId="7CAFE212" w14:textId="20982C49" w:rsidR="00C96AD6" w:rsidRPr="00C96AD6" w:rsidRDefault="00C96AD6" w:rsidP="00C96AD6">
      <w:pPr>
        <w:tabs>
          <w:tab w:val="left" w:pos="5970"/>
        </w:tabs>
        <w:sectPr w:rsidR="00C96AD6" w:rsidRPr="00C96AD6" w:rsidSect="005B7E8D">
          <w:headerReference w:type="first" r:id="rId14"/>
          <w:pgSz w:w="11906" w:h="16838" w:code="9"/>
          <w:pgMar w:top="1440" w:right="1440" w:bottom="1440" w:left="1440" w:header="709" w:footer="709" w:gutter="0"/>
          <w:cols w:space="708"/>
          <w:titlePg/>
          <w:docGrid w:linePitch="360"/>
        </w:sectPr>
      </w:pPr>
      <w:r>
        <w:tab/>
      </w:r>
    </w:p>
    <w:p w14:paraId="7CAFE218" w14:textId="4A6DC925" w:rsidR="005B7E8D" w:rsidRDefault="00375D7B" w:rsidP="007D5BA8">
      <w:pPr>
        <w:pStyle w:val="Heading1"/>
      </w:pPr>
      <w:bookmarkStart w:id="2" w:name="_Toc68873930"/>
      <w:r>
        <w:lastRenderedPageBreak/>
        <w:t>Introduction</w:t>
      </w:r>
      <w:bookmarkEnd w:id="2"/>
      <w:r>
        <w:t xml:space="preserve"> </w:t>
      </w:r>
      <w:r w:rsidR="00377DF1">
        <w:t xml:space="preserve"> </w:t>
      </w:r>
    </w:p>
    <w:p w14:paraId="79CB8D4C" w14:textId="77777777" w:rsidR="00DE3BD4" w:rsidRDefault="00375D7B" w:rsidP="00167592">
      <w:r w:rsidRPr="00DD585B">
        <w:t xml:space="preserve">This Guide provides information on how to manage traffic risks </w:t>
      </w:r>
      <w:r w:rsidR="0095470B">
        <w:t>in the</w:t>
      </w:r>
      <w:r w:rsidR="00D57170" w:rsidRPr="00DD585B">
        <w:t xml:space="preserve"> </w:t>
      </w:r>
      <w:r w:rsidRPr="00DD585B">
        <w:t>workplace</w:t>
      </w:r>
      <w:r w:rsidR="008B6560">
        <w:t>, including where work is being conducted on or near a</w:t>
      </w:r>
      <w:r w:rsidR="00D57170">
        <w:t xml:space="preserve"> public road</w:t>
      </w:r>
      <w:r w:rsidRPr="00DD585B">
        <w:t xml:space="preserve">. It is supported by </w:t>
      </w:r>
      <w:r w:rsidRPr="0024637A">
        <w:t>specific guidance material</w:t>
      </w:r>
      <w:r w:rsidRPr="00DD585B">
        <w:t xml:space="preserve"> on traffic management for </w:t>
      </w:r>
      <w:hyperlink r:id="rId15" w:history="1">
        <w:r w:rsidR="00D22F6D">
          <w:rPr>
            <w:rStyle w:val="Hyperlink"/>
          </w:rPr>
          <w:t>shopping centres</w:t>
        </w:r>
      </w:hyperlink>
      <w:r w:rsidR="00D22F6D">
        <w:t xml:space="preserve">, </w:t>
      </w:r>
      <w:hyperlink r:id="rId16" w:history="1">
        <w:r w:rsidRPr="0024637A">
          <w:rPr>
            <w:rStyle w:val="Hyperlink"/>
          </w:rPr>
          <w:t>construction workplaces</w:t>
        </w:r>
      </w:hyperlink>
      <w:r w:rsidRPr="00DD585B">
        <w:t xml:space="preserve">, </w:t>
      </w:r>
      <w:hyperlink r:id="rId17" w:history="1">
        <w:r w:rsidRPr="0024637A">
          <w:rPr>
            <w:rStyle w:val="Hyperlink"/>
          </w:rPr>
          <w:t>warehouses</w:t>
        </w:r>
      </w:hyperlink>
      <w:r w:rsidR="008B5500">
        <w:t xml:space="preserve"> and</w:t>
      </w:r>
      <w:r w:rsidRPr="00DD585B">
        <w:t xml:space="preserve"> </w:t>
      </w:r>
      <w:hyperlink r:id="rId18" w:history="1">
        <w:r w:rsidRPr="0095470B">
          <w:rPr>
            <w:rStyle w:val="Hyperlink"/>
          </w:rPr>
          <w:t>events</w:t>
        </w:r>
      </w:hyperlink>
      <w:r w:rsidR="008B5500">
        <w:rPr>
          <w:rStyle w:val="Hyperlink"/>
        </w:rPr>
        <w:t>,</w:t>
      </w:r>
      <w:r w:rsidRPr="00DD585B">
        <w:t xml:space="preserve"> </w:t>
      </w:r>
      <w:r w:rsidR="003046F9">
        <w:t>as well as</w:t>
      </w:r>
      <w:r w:rsidR="003046F9" w:rsidRPr="00DD585B">
        <w:t xml:space="preserve"> </w:t>
      </w:r>
      <w:r w:rsidRPr="00DD585B">
        <w:t xml:space="preserve">an </w:t>
      </w:r>
      <w:hyperlink r:id="rId19" w:history="1">
        <w:r>
          <w:rPr>
            <w:rStyle w:val="Hyperlink"/>
          </w:rPr>
          <w:t>I</w:t>
        </w:r>
        <w:r w:rsidRPr="002D4984">
          <w:rPr>
            <w:rStyle w:val="Hyperlink"/>
          </w:rPr>
          <w:t xml:space="preserve">nformation </w:t>
        </w:r>
        <w:r>
          <w:rPr>
            <w:rStyle w:val="Hyperlink"/>
          </w:rPr>
          <w:t>S</w:t>
        </w:r>
        <w:r w:rsidRPr="002D4984">
          <w:rPr>
            <w:rStyle w:val="Hyperlink"/>
          </w:rPr>
          <w:t>heet</w:t>
        </w:r>
      </w:hyperlink>
      <w:r w:rsidRPr="00DD585B">
        <w:t xml:space="preserve"> for small business</w:t>
      </w:r>
      <w:r w:rsidR="003046F9">
        <w:t>es</w:t>
      </w:r>
      <w:r w:rsidR="00167592">
        <w:t xml:space="preserve"> and workers</w:t>
      </w:r>
      <w:r w:rsidRPr="004D301A">
        <w:t>.</w:t>
      </w:r>
    </w:p>
    <w:p w14:paraId="7ED2FF02" w14:textId="24951BF7" w:rsidR="00167592" w:rsidRPr="00E02434" w:rsidRDefault="00167592" w:rsidP="00167592">
      <w:r w:rsidRPr="00E02434">
        <w:t xml:space="preserve">Traffic management is the planning and control of traffic from one location to another. It is the organisation, arrangement, </w:t>
      </w:r>
      <w:proofErr w:type="gramStart"/>
      <w:r w:rsidRPr="00E02434">
        <w:t>guidance</w:t>
      </w:r>
      <w:proofErr w:type="gramEnd"/>
      <w:r w:rsidRPr="00E02434">
        <w:t xml:space="preserve"> and control of both stationary and moving traffic, including pedestrians, cyclists and all types of vehicles. Traffic management focuses on creating and managing an orderly and efficient movement of persons and goods, creating a safe environment for all users. </w:t>
      </w:r>
    </w:p>
    <w:p w14:paraId="718283ED" w14:textId="77777777" w:rsidR="008B5500" w:rsidRPr="00AE5A49" w:rsidRDefault="008B5500" w:rsidP="008B5500">
      <w:r w:rsidRPr="00AE5A49">
        <w:t>Traffic at a workplace includes:</w:t>
      </w:r>
    </w:p>
    <w:p w14:paraId="370BFEFA" w14:textId="77777777" w:rsidR="008B5500" w:rsidRPr="00983051" w:rsidRDefault="008B5500" w:rsidP="008B5500">
      <w:pPr>
        <w:pStyle w:val="ListParagraph"/>
        <w:numPr>
          <w:ilvl w:val="0"/>
          <w:numId w:val="10"/>
        </w:numPr>
        <w:spacing w:before="120" w:after="0"/>
        <w:ind w:left="360"/>
        <w:contextualSpacing w:val="0"/>
      </w:pPr>
      <w:r w:rsidRPr="00983051">
        <w:t xml:space="preserve">vehicles such as cars, trucks, </w:t>
      </w:r>
      <w:proofErr w:type="gramStart"/>
      <w:r w:rsidRPr="00983051">
        <w:t>vans</w:t>
      </w:r>
      <w:proofErr w:type="gramEnd"/>
      <w:r w:rsidRPr="00983051">
        <w:t xml:space="preserve"> and buses</w:t>
      </w:r>
    </w:p>
    <w:p w14:paraId="62419B9A" w14:textId="77777777" w:rsidR="008B5500" w:rsidRPr="00B14679" w:rsidRDefault="008B5500" w:rsidP="008B5500">
      <w:pPr>
        <w:pStyle w:val="ListParagraph"/>
        <w:numPr>
          <w:ilvl w:val="0"/>
          <w:numId w:val="10"/>
        </w:numPr>
        <w:spacing w:before="120" w:after="0"/>
        <w:ind w:left="360"/>
        <w:contextualSpacing w:val="0"/>
      </w:pPr>
      <w:r w:rsidRPr="00B14679">
        <w:t>powered mobile plant such as forklifts,</w:t>
      </w:r>
    </w:p>
    <w:p w14:paraId="09FB5A89" w14:textId="77777777" w:rsidR="008B5500" w:rsidRDefault="008B5500" w:rsidP="008B5500">
      <w:pPr>
        <w:pStyle w:val="ListParagraph"/>
        <w:numPr>
          <w:ilvl w:val="0"/>
          <w:numId w:val="10"/>
        </w:numPr>
        <w:spacing w:before="120" w:after="0"/>
        <w:ind w:left="360"/>
        <w:contextualSpacing w:val="0"/>
      </w:pPr>
      <w:r w:rsidRPr="00AE5A49">
        <w:t>cyclists</w:t>
      </w:r>
      <w:r>
        <w:t xml:space="preserve"> and pedestrians, and</w:t>
      </w:r>
    </w:p>
    <w:p w14:paraId="777D1ED8" w14:textId="44538F51" w:rsidR="00C96AD6" w:rsidRDefault="008B5500" w:rsidP="00C96AD6">
      <w:pPr>
        <w:pStyle w:val="ListParagraph"/>
        <w:numPr>
          <w:ilvl w:val="0"/>
          <w:numId w:val="10"/>
        </w:numPr>
        <w:spacing w:before="120" w:after="0"/>
        <w:ind w:left="360"/>
        <w:contextualSpacing w:val="0"/>
      </w:pPr>
      <w:r>
        <w:t xml:space="preserve">cattle, </w:t>
      </w:r>
      <w:proofErr w:type="gramStart"/>
      <w:r>
        <w:t>horses</w:t>
      </w:r>
      <w:proofErr w:type="gramEnd"/>
      <w:r>
        <w:t xml:space="preserve"> and other animals.</w:t>
      </w:r>
    </w:p>
    <w:p w14:paraId="54ADDD28" w14:textId="1BF5C165" w:rsidR="00C96AD6" w:rsidRDefault="00C96AD6" w:rsidP="00C96AD6">
      <w:pPr>
        <w:spacing w:before="120" w:after="0"/>
      </w:pPr>
    </w:p>
    <w:p w14:paraId="69A6CA97" w14:textId="77777777" w:rsidR="00C96AD6" w:rsidRDefault="00C96AD6" w:rsidP="00C96AD6">
      <w:r w:rsidRPr="00B448FC">
        <w:t>Traffic</w:t>
      </w:r>
      <w:r>
        <w:t xml:space="preserve"> in and around the workplace can pose significant health and safety risks. If traffic is uncontrolled or not appropriately planned, it may collide with a person, structure, object or other vehicle or machine. Traffic collisions can lead to significant injuries and fatalities for both the driver or operator and any other person in the vicinity. </w:t>
      </w:r>
    </w:p>
    <w:p w14:paraId="7CAFE21C" w14:textId="64F87E53" w:rsidR="005C5C1F" w:rsidRDefault="00375D7B" w:rsidP="005C5C1F">
      <w:pPr>
        <w:pStyle w:val="Heading2"/>
      </w:pPr>
      <w:bookmarkStart w:id="3" w:name="_Toc68873931"/>
      <w:r>
        <w:t>Who should use this guide?</w:t>
      </w:r>
      <w:bookmarkEnd w:id="3"/>
    </w:p>
    <w:p w14:paraId="0C5F240A" w14:textId="4520A6E7" w:rsidR="00274850" w:rsidRPr="008B6560" w:rsidRDefault="00274850" w:rsidP="00D208C9">
      <w:r w:rsidRPr="00AE5A49">
        <w:t>This</w:t>
      </w:r>
      <w:r>
        <w:t xml:space="preserve"> Guide</w:t>
      </w:r>
      <w:r w:rsidRPr="00AE5A49">
        <w:t xml:space="preserve"> </w:t>
      </w:r>
      <w:r w:rsidR="008B5500">
        <w:t>has been developed to assist duty holders, primarily</w:t>
      </w:r>
      <w:r w:rsidR="00D208C9">
        <w:t xml:space="preserve"> persons conducting a business or undertaking</w:t>
      </w:r>
      <w:r w:rsidR="008B5500">
        <w:t xml:space="preserve"> </w:t>
      </w:r>
      <w:r w:rsidR="00D208C9">
        <w:t>(</w:t>
      </w:r>
      <w:r w:rsidR="008B5500">
        <w:t>PCBUs</w:t>
      </w:r>
      <w:r w:rsidR="00D208C9">
        <w:t>)</w:t>
      </w:r>
      <w:r w:rsidR="008B5500">
        <w:t xml:space="preserve">, meet their duties and obligations under </w:t>
      </w:r>
      <w:r w:rsidR="00F838AB">
        <w:t>work health and safety (WHS)</w:t>
      </w:r>
      <w:r w:rsidR="008B5500">
        <w:t xml:space="preserve"> laws. You should use this Guide if work carried out as part of your</w:t>
      </w:r>
      <w:r w:rsidRPr="008B6560">
        <w:t xml:space="preserve"> business or undertaking </w:t>
      </w:r>
      <w:r w:rsidR="008B5500" w:rsidRPr="008B6560">
        <w:t>involves</w:t>
      </w:r>
      <w:r w:rsidRPr="008B6560">
        <w:t xml:space="preserve"> a risk of traffic colliding with people</w:t>
      </w:r>
      <w:r w:rsidR="00013D4F" w:rsidRPr="008B6560">
        <w:t xml:space="preserve">, plant, objects, </w:t>
      </w:r>
      <w:proofErr w:type="gramStart"/>
      <w:r w:rsidR="00013D4F" w:rsidRPr="008B6560">
        <w:t>vehicles</w:t>
      </w:r>
      <w:proofErr w:type="gramEnd"/>
      <w:r w:rsidR="00013D4F" w:rsidRPr="008B6560">
        <w:t xml:space="preserve"> or structures</w:t>
      </w:r>
      <w:r w:rsidR="00D208C9" w:rsidRPr="008B6560">
        <w:t>. Such risks may arise because vehicles operate at your premises, or because work is being carried out</w:t>
      </w:r>
      <w:r w:rsidRPr="008B6560">
        <w:t xml:space="preserve"> on or near a public road, </w:t>
      </w:r>
      <w:r w:rsidR="004238D7" w:rsidRPr="008B6560">
        <w:t>including work</w:t>
      </w:r>
      <w:r w:rsidRPr="008B6560">
        <w:t xml:space="preserve"> repairing a road or on a footpath adjacent to a road. </w:t>
      </w:r>
    </w:p>
    <w:p w14:paraId="38F63E91" w14:textId="40E942BC" w:rsidR="00274850" w:rsidRPr="008B6560" w:rsidRDefault="00274850" w:rsidP="00274850">
      <w:r w:rsidRPr="008B6560">
        <w:t>If work</w:t>
      </w:r>
      <w:r w:rsidR="00D22F6D" w:rsidRPr="008B6560">
        <w:t xml:space="preserve"> is planned to</w:t>
      </w:r>
      <w:r w:rsidRPr="008B6560">
        <w:t xml:space="preserve"> </w:t>
      </w:r>
      <w:r w:rsidR="00497CE1" w:rsidRPr="008B6560">
        <w:t>take place on or near</w:t>
      </w:r>
      <w:r w:rsidRPr="008B6560">
        <w:t xml:space="preserve"> a public road you should also contact </w:t>
      </w:r>
      <w:r w:rsidR="00880A92">
        <w:t>the relevant</w:t>
      </w:r>
      <w:r w:rsidR="00880A92" w:rsidRPr="008B6560">
        <w:t xml:space="preserve"> </w:t>
      </w:r>
      <w:r w:rsidRPr="008B6560">
        <w:t xml:space="preserve">road authority </w:t>
      </w:r>
      <w:r w:rsidR="00D208C9" w:rsidRPr="008B6560">
        <w:t>about their</w:t>
      </w:r>
      <w:r w:rsidRPr="008B6560">
        <w:t xml:space="preserve"> traffic management requirements and guidelines.</w:t>
      </w:r>
      <w:r w:rsidR="002B1339">
        <w:t xml:space="preserve"> </w:t>
      </w:r>
      <w:r w:rsidR="008902FA">
        <w:t>You may</w:t>
      </w:r>
      <w:r w:rsidR="002B1339">
        <w:t xml:space="preserve"> </w:t>
      </w:r>
      <w:r w:rsidR="008902FA">
        <w:t xml:space="preserve">wish to refer to Austroads’ </w:t>
      </w:r>
      <w:r w:rsidR="008902FA">
        <w:rPr>
          <w:i/>
          <w:iCs/>
        </w:rPr>
        <w:t>Guide to temporary</w:t>
      </w:r>
      <w:r w:rsidR="0013748E">
        <w:rPr>
          <w:i/>
          <w:iCs/>
        </w:rPr>
        <w:t xml:space="preserve"> traffic</w:t>
      </w:r>
      <w:r w:rsidR="008902FA">
        <w:rPr>
          <w:i/>
          <w:iCs/>
        </w:rPr>
        <w:t xml:space="preserve"> management</w:t>
      </w:r>
      <w:r w:rsidR="008902FA">
        <w:t xml:space="preserve">. </w:t>
      </w:r>
      <w:r w:rsidR="002B1339">
        <w:t xml:space="preserve"> </w:t>
      </w:r>
    </w:p>
    <w:p w14:paraId="59CB1D96" w14:textId="67EF3236" w:rsidR="00274850" w:rsidRPr="00AE5A49" w:rsidRDefault="00274850" w:rsidP="00274850">
      <w:r w:rsidRPr="008B6560">
        <w:t>For information about traffic management</w:t>
      </w:r>
      <w:r w:rsidRPr="00AE5A49">
        <w:rPr>
          <w:w w:val="105"/>
        </w:rPr>
        <w:t xml:space="preserve"> at mining workplaces, you should </w:t>
      </w:r>
      <w:r w:rsidR="00D208C9">
        <w:rPr>
          <w:w w:val="105"/>
        </w:rPr>
        <w:t xml:space="preserve">also </w:t>
      </w:r>
      <w:r w:rsidRPr="00AE5A49">
        <w:rPr>
          <w:w w:val="105"/>
        </w:rPr>
        <w:t xml:space="preserve">contact your local mining regulator. </w:t>
      </w:r>
    </w:p>
    <w:p w14:paraId="10BE0943" w14:textId="5B3CD7D5" w:rsidR="00D208C9" w:rsidRPr="00D208C9" w:rsidRDefault="00D208C9" w:rsidP="00D208C9">
      <w:pPr>
        <w:pStyle w:val="Heading2"/>
        <w:ind w:left="851" w:hanging="851"/>
      </w:pPr>
      <w:bookmarkStart w:id="4" w:name="_Toc34123989"/>
      <w:bookmarkStart w:id="5" w:name="_Toc34123990"/>
      <w:bookmarkStart w:id="6" w:name="_Toc34123991"/>
      <w:bookmarkStart w:id="7" w:name="_Toc34123992"/>
      <w:bookmarkStart w:id="8" w:name="_Toc32830985"/>
      <w:bookmarkStart w:id="9" w:name="_Toc32830986"/>
      <w:bookmarkStart w:id="10" w:name="_Toc32830987"/>
      <w:bookmarkStart w:id="11" w:name="_Toc33526127"/>
      <w:bookmarkStart w:id="12" w:name="_Toc68873932"/>
      <w:bookmarkEnd w:id="4"/>
      <w:bookmarkEnd w:id="5"/>
      <w:bookmarkEnd w:id="6"/>
      <w:bookmarkEnd w:id="7"/>
      <w:bookmarkEnd w:id="8"/>
      <w:bookmarkEnd w:id="9"/>
      <w:bookmarkEnd w:id="10"/>
      <w:r w:rsidRPr="00D208C9">
        <w:t>How to use this Guide</w:t>
      </w:r>
      <w:bookmarkEnd w:id="11"/>
      <w:bookmarkEnd w:id="12"/>
    </w:p>
    <w:p w14:paraId="65761AB7" w14:textId="71D733FF" w:rsidR="00D208C9" w:rsidRDefault="00D208C9" w:rsidP="00D208C9">
      <w:r>
        <w:t xml:space="preserve">This Guide is intended to supplement other information available from Safe Work Australia to assist you to meet your duties and obligations under </w:t>
      </w:r>
      <w:r w:rsidR="00F838AB">
        <w:t xml:space="preserve">WHS </w:t>
      </w:r>
      <w:r>
        <w:t>laws. It should be read in conjunction with the following:</w:t>
      </w:r>
    </w:p>
    <w:p w14:paraId="7EEBD457" w14:textId="17089683" w:rsidR="00D208C9" w:rsidRPr="00F24D4F" w:rsidRDefault="0010151D" w:rsidP="00D208C9">
      <w:pPr>
        <w:pStyle w:val="ListParagraph"/>
        <w:numPr>
          <w:ilvl w:val="0"/>
          <w:numId w:val="34"/>
        </w:numPr>
        <w:rPr>
          <w:rStyle w:val="Hyperlink"/>
          <w:color w:val="auto"/>
          <w:u w:val="none"/>
        </w:rPr>
      </w:pPr>
      <w:hyperlink r:id="rId20" w:history="1">
        <w:r w:rsidR="00D208C9">
          <w:rPr>
            <w:rStyle w:val="Hyperlink"/>
          </w:rPr>
          <w:t>M</w:t>
        </w:r>
        <w:r w:rsidR="00D208C9" w:rsidRPr="008A2380">
          <w:rPr>
            <w:rStyle w:val="Hyperlink"/>
          </w:rPr>
          <w:t xml:space="preserve">odel Code of Practice: </w:t>
        </w:r>
        <w:r w:rsidR="00D208C9" w:rsidRPr="00323C24">
          <w:rPr>
            <w:rStyle w:val="Hyperlink"/>
            <w:i/>
          </w:rPr>
          <w:t>How to manage work health and safety risks</w:t>
        </w:r>
      </w:hyperlink>
    </w:p>
    <w:p w14:paraId="3F82E3B3" w14:textId="3D2021C2" w:rsidR="00F24D4F" w:rsidRDefault="0010151D" w:rsidP="00D208C9">
      <w:pPr>
        <w:pStyle w:val="ListParagraph"/>
        <w:numPr>
          <w:ilvl w:val="0"/>
          <w:numId w:val="34"/>
        </w:numPr>
      </w:pPr>
      <w:hyperlink r:id="rId21" w:history="1">
        <w:r w:rsidR="00F24D4F" w:rsidRPr="00F24D4F">
          <w:rPr>
            <w:rStyle w:val="Hyperlink"/>
          </w:rPr>
          <w:t xml:space="preserve">Model Code of Practice: </w:t>
        </w:r>
        <w:r w:rsidR="00F24D4F" w:rsidRPr="00F24D4F">
          <w:rPr>
            <w:rStyle w:val="Hyperlink"/>
            <w:i/>
          </w:rPr>
          <w:t>Managing the risks of plant in the workplace</w:t>
        </w:r>
      </w:hyperlink>
    </w:p>
    <w:p w14:paraId="07A14106" w14:textId="77777777" w:rsidR="00412D25" w:rsidRPr="00F24D4F" w:rsidRDefault="0010151D" w:rsidP="00412D25">
      <w:pPr>
        <w:pStyle w:val="ListParagraph"/>
        <w:numPr>
          <w:ilvl w:val="0"/>
          <w:numId w:val="34"/>
        </w:numPr>
        <w:rPr>
          <w:rStyle w:val="Hyperlink"/>
          <w:color w:val="auto"/>
          <w:u w:val="none"/>
        </w:rPr>
      </w:pPr>
      <w:hyperlink r:id="rId22" w:history="1">
        <w:r w:rsidR="00412D25">
          <w:rPr>
            <w:rStyle w:val="Hyperlink"/>
            <w:szCs w:val="22"/>
          </w:rPr>
          <w:t>Model C</w:t>
        </w:r>
        <w:r w:rsidR="00412D25" w:rsidRPr="00A96877">
          <w:rPr>
            <w:rStyle w:val="Hyperlink"/>
            <w:szCs w:val="22"/>
          </w:rPr>
          <w:t>ode of Practice:</w:t>
        </w:r>
        <w:r w:rsidR="00412D25" w:rsidRPr="00A96877">
          <w:rPr>
            <w:rStyle w:val="Hyperlink"/>
            <w:rFonts w:eastAsia="Batang" w:cs="Times New Roman"/>
            <w:szCs w:val="22"/>
            <w:lang w:eastAsia="ko-KR"/>
          </w:rPr>
          <w:t xml:space="preserve"> </w:t>
        </w:r>
        <w:r w:rsidR="00412D25" w:rsidRPr="00323C24">
          <w:rPr>
            <w:rStyle w:val="Hyperlink"/>
            <w:i/>
            <w:szCs w:val="22"/>
          </w:rPr>
          <w:t>Construction work</w:t>
        </w:r>
      </w:hyperlink>
      <w:r w:rsidR="00412D25" w:rsidRPr="00F24D4F">
        <w:rPr>
          <w:rStyle w:val="Hyperlink"/>
          <w:i/>
          <w:color w:val="auto"/>
          <w:szCs w:val="22"/>
          <w:u w:val="none"/>
        </w:rPr>
        <w:t xml:space="preserve">, </w:t>
      </w:r>
      <w:r w:rsidR="00412D25" w:rsidRPr="00F24D4F">
        <w:rPr>
          <w:rStyle w:val="Hyperlink"/>
          <w:color w:val="auto"/>
          <w:szCs w:val="22"/>
          <w:u w:val="none"/>
        </w:rPr>
        <w:t>and</w:t>
      </w:r>
    </w:p>
    <w:p w14:paraId="50483A54" w14:textId="3AE69481" w:rsidR="006E2A6B" w:rsidRDefault="0010151D" w:rsidP="00412D25">
      <w:pPr>
        <w:pStyle w:val="ListParagraph"/>
        <w:numPr>
          <w:ilvl w:val="0"/>
          <w:numId w:val="34"/>
        </w:numPr>
      </w:pPr>
      <w:hyperlink r:id="rId23" w:history="1">
        <w:r w:rsidR="00412D25" w:rsidRPr="003A0C6C">
          <w:rPr>
            <w:rStyle w:val="Hyperlink"/>
            <w:szCs w:val="22"/>
          </w:rPr>
          <w:t xml:space="preserve">Model Code of Practice: </w:t>
        </w:r>
        <w:r w:rsidR="00412D25" w:rsidRPr="003A0C6C">
          <w:rPr>
            <w:rStyle w:val="Hyperlink"/>
            <w:i/>
            <w:szCs w:val="22"/>
          </w:rPr>
          <w:t xml:space="preserve">Work health and safety consultation, </w:t>
        </w:r>
        <w:proofErr w:type="gramStart"/>
        <w:r w:rsidR="00412D25" w:rsidRPr="003A0C6C">
          <w:rPr>
            <w:rStyle w:val="Hyperlink"/>
            <w:i/>
            <w:szCs w:val="22"/>
          </w:rPr>
          <w:t>cooperation</w:t>
        </w:r>
        <w:proofErr w:type="gramEnd"/>
        <w:r w:rsidR="00412D25" w:rsidRPr="003A0C6C">
          <w:rPr>
            <w:rStyle w:val="Hyperlink"/>
            <w:i/>
            <w:szCs w:val="22"/>
          </w:rPr>
          <w:t xml:space="preserve"> and coordination</w:t>
        </w:r>
      </w:hyperlink>
      <w:r w:rsidR="00412D25" w:rsidRPr="00F24D4F">
        <w:rPr>
          <w:rStyle w:val="Hyperlink"/>
          <w:i/>
          <w:szCs w:val="22"/>
        </w:rPr>
        <w:t>.</w:t>
      </w:r>
      <w:r w:rsidR="00412D25">
        <w:rPr>
          <w:rStyle w:val="Hyperlink"/>
          <w:szCs w:val="22"/>
        </w:rPr>
        <w:t xml:space="preserve"> </w:t>
      </w:r>
      <w:r w:rsidR="00412D25">
        <w:t xml:space="preserve"> </w:t>
      </w:r>
    </w:p>
    <w:p w14:paraId="7BC475C2" w14:textId="3CFAB76E" w:rsidR="00412D25" w:rsidRDefault="006E2A6B" w:rsidP="009F38B3">
      <w:pPr>
        <w:spacing w:after="200" w:line="276" w:lineRule="auto"/>
      </w:pPr>
      <w:r>
        <w:br w:type="page"/>
      </w:r>
    </w:p>
    <w:p w14:paraId="0DDB110A" w14:textId="77777777" w:rsidR="00D208C9" w:rsidRDefault="00D208C9" w:rsidP="00D208C9">
      <w:r w:rsidRPr="003C4C8F">
        <w:lastRenderedPageBreak/>
        <w:t xml:space="preserve">This </w:t>
      </w:r>
      <w:r>
        <w:t>G</w:t>
      </w:r>
      <w:r w:rsidRPr="003C4C8F">
        <w:t>uide includes references to the legal requirements under the WHS Act and WHS Regulations. These are included for convenience only and should not be relied on in place of the full text of the WHS Act or WHS Regulations.</w:t>
      </w:r>
    </w:p>
    <w:p w14:paraId="5ADB83D8" w14:textId="60612756" w:rsidR="00D208C9" w:rsidRDefault="00D208C9" w:rsidP="00D208C9">
      <w:r w:rsidRPr="00B14518">
        <w:t xml:space="preserve">In this </w:t>
      </w:r>
      <w:r>
        <w:t>G</w:t>
      </w:r>
      <w:r w:rsidRPr="00B14518">
        <w:t xml:space="preserve">uide, the word ‘must’ </w:t>
      </w:r>
      <w:proofErr w:type="gramStart"/>
      <w:r w:rsidRPr="00B14518">
        <w:t>indicates</w:t>
      </w:r>
      <w:proofErr w:type="gramEnd"/>
      <w:r w:rsidRPr="00B14518">
        <w:t xml:space="preserve"> a legal requirement that must be complied with. The word ‘should’ </w:t>
      </w:r>
      <w:proofErr w:type="gramStart"/>
      <w:r w:rsidRPr="00B14518">
        <w:t>indicates</w:t>
      </w:r>
      <w:proofErr w:type="gramEnd"/>
      <w:r w:rsidRPr="00B14518">
        <w:t xml:space="preserve"> a recommended course of action.</w:t>
      </w:r>
    </w:p>
    <w:p w14:paraId="18EAAA10" w14:textId="180D8CB4" w:rsidR="00375D7B" w:rsidRDefault="00375D7B" w:rsidP="00375D7B">
      <w:pPr>
        <w:pStyle w:val="Heading2"/>
      </w:pPr>
      <w:bookmarkStart w:id="13" w:name="_Toc68873933"/>
      <w:r>
        <w:t>Who has duties under the law?</w:t>
      </w:r>
      <w:bookmarkEnd w:id="13"/>
      <w:r>
        <w:t xml:space="preserve"> </w:t>
      </w:r>
    </w:p>
    <w:p w14:paraId="232F6C03" w14:textId="35F173B9" w:rsidR="00167592" w:rsidRPr="00D62CAE" w:rsidRDefault="00167592" w:rsidP="00167592">
      <w:pPr>
        <w:rPr>
          <w:w w:val="105"/>
          <w:sz w:val="18"/>
        </w:rPr>
      </w:pPr>
      <w:r w:rsidRPr="00422AA7">
        <w:rPr>
          <w:w w:val="105"/>
        </w:rPr>
        <w:t>Everyone in the workplace has a work health and safety du</w:t>
      </w:r>
      <w:r w:rsidR="00CF7838">
        <w:rPr>
          <w:w w:val="105"/>
        </w:rPr>
        <w:t xml:space="preserve">ty. The main duties </w:t>
      </w:r>
      <w:r w:rsidR="005C7694">
        <w:rPr>
          <w:w w:val="105"/>
        </w:rPr>
        <w:t>relevant to managing risks of traffic colliding with people</w:t>
      </w:r>
      <w:r w:rsidR="00154C2B">
        <w:rPr>
          <w:w w:val="105"/>
        </w:rPr>
        <w:t xml:space="preserve">, plant, objects, </w:t>
      </w:r>
      <w:proofErr w:type="gramStart"/>
      <w:r w:rsidR="00154C2B">
        <w:rPr>
          <w:w w:val="105"/>
        </w:rPr>
        <w:t>vehicles</w:t>
      </w:r>
      <w:proofErr w:type="gramEnd"/>
      <w:r w:rsidR="00154C2B">
        <w:rPr>
          <w:w w:val="105"/>
        </w:rPr>
        <w:t xml:space="preserve"> or structures</w:t>
      </w:r>
      <w:r w:rsidR="005C7694">
        <w:rPr>
          <w:w w:val="105"/>
        </w:rPr>
        <w:t xml:space="preserve"> </w:t>
      </w:r>
      <w:r w:rsidR="00CF7838">
        <w:rPr>
          <w:w w:val="105"/>
        </w:rPr>
        <w:t>are set out below.</w:t>
      </w:r>
      <w:r w:rsidR="000A638F">
        <w:rPr>
          <w:w w:val="105"/>
        </w:rPr>
        <w:t xml:space="preserve"> </w:t>
      </w:r>
      <w:r w:rsidR="000A638F">
        <w:rPr>
          <w:szCs w:val="22"/>
        </w:rPr>
        <w:t>Please be aware that a</w:t>
      </w:r>
      <w:r w:rsidRPr="00D62CAE">
        <w:rPr>
          <w:szCs w:val="22"/>
        </w:rPr>
        <w:t xml:space="preserve"> person can have more than one duty and more than one person can have the same duty at the same time.</w:t>
      </w:r>
    </w:p>
    <w:p w14:paraId="69097807" w14:textId="7C34344D" w:rsidR="00375D7B" w:rsidRDefault="00375D7B" w:rsidP="00375D7B">
      <w:pPr>
        <w:pStyle w:val="Heading3"/>
      </w:pPr>
      <w:r>
        <w:t>A person conducting a busi</w:t>
      </w:r>
      <w:r w:rsidR="004238D7">
        <w:t>ness</w:t>
      </w:r>
      <w:r>
        <w:t xml:space="preserve"> or undertaking </w:t>
      </w:r>
    </w:p>
    <w:p w14:paraId="5AEABE3C" w14:textId="210FCB0C" w:rsidR="00375D7B" w:rsidRPr="00AE5A49" w:rsidRDefault="00375D7B" w:rsidP="00375D7B">
      <w:r w:rsidRPr="000A638F">
        <w:t xml:space="preserve">A </w:t>
      </w:r>
      <w:r w:rsidR="00BB0085">
        <w:t xml:space="preserve">PCBU </w:t>
      </w:r>
      <w:r w:rsidRPr="00AE5A49">
        <w:t>must ensure, so far as is reasonably practicable, that workers and other people are not exposed to health and safety risks arising from</w:t>
      </w:r>
      <w:r w:rsidR="007448FD">
        <w:t xml:space="preserve"> work carried out as part of the conduct of</w:t>
      </w:r>
      <w:r w:rsidRPr="00AE5A49">
        <w:t xml:space="preserve"> the business or undertaking.  </w:t>
      </w:r>
    </w:p>
    <w:p w14:paraId="26761B24" w14:textId="3BF40472" w:rsidR="00375D7B" w:rsidRPr="00AE5A49" w:rsidRDefault="00597FE3" w:rsidP="00375D7B">
      <w:r>
        <w:t xml:space="preserve">This duty </w:t>
      </w:r>
      <w:r w:rsidR="00F838AB">
        <w:t xml:space="preserve">relevantly </w:t>
      </w:r>
      <w:r>
        <w:t xml:space="preserve">requires the PCBU to </w:t>
      </w:r>
      <w:r w:rsidR="00F838AB">
        <w:t>eliminate</w:t>
      </w:r>
      <w:r>
        <w:t xml:space="preserve"> health and safety risks</w:t>
      </w:r>
      <w:r w:rsidR="00973AF5">
        <w:t xml:space="preserve"> arising from traffic at a workplace,</w:t>
      </w:r>
      <w:r>
        <w:t xml:space="preserve"> so far as is reasonably practicable, and if it is not reasonably practicable to eliminate th</w:t>
      </w:r>
      <w:r w:rsidR="00F838AB">
        <w:t>os</w:t>
      </w:r>
      <w:r>
        <w:t xml:space="preserve">e risks, </w:t>
      </w:r>
      <w:r w:rsidR="00F838AB">
        <w:t>to minimise</w:t>
      </w:r>
      <w:r>
        <w:t xml:space="preserve"> th</w:t>
      </w:r>
      <w:r w:rsidR="00F838AB">
        <w:t>em</w:t>
      </w:r>
      <w:r>
        <w:t xml:space="preserve"> so far as is reasonably practicable.</w:t>
      </w:r>
      <w:r w:rsidR="00795206" w:rsidRPr="00795206">
        <w:rPr>
          <w:rFonts w:ascii="PT Sans" w:hAnsi="PT Sans" w:cs="Segoe UI"/>
          <w:color w:val="292B2C"/>
          <w:sz w:val="23"/>
          <w:szCs w:val="23"/>
        </w:rPr>
        <w:t xml:space="preserve"> </w:t>
      </w:r>
      <w:r w:rsidR="00795206" w:rsidRPr="00F24D4F">
        <w:t>A workplace is any place where work is carried out for a business or undertaking and includes any place where a worker goes, or is likely to be, while at work.</w:t>
      </w:r>
    </w:p>
    <w:p w14:paraId="623C05A1" w14:textId="7C61CE29" w:rsidR="00375D7B" w:rsidRDefault="000A638F" w:rsidP="00375D7B">
      <w:r>
        <w:t>A</w:t>
      </w:r>
      <w:r w:rsidR="00375D7B" w:rsidRPr="000A638F">
        <w:t xml:space="preserve"> </w:t>
      </w:r>
      <w:r w:rsidR="00BB0085">
        <w:t>PCBU</w:t>
      </w:r>
      <w:r w:rsidR="00375D7B" w:rsidRPr="000A638F">
        <w:t xml:space="preserve"> with management or control of powered mobile plant at a workplace</w:t>
      </w:r>
      <w:r w:rsidR="00375D7B" w:rsidRPr="00AE5A49">
        <w:t xml:space="preserve"> must ensure it does n</w:t>
      </w:r>
      <w:r w:rsidR="00375D7B">
        <w:t xml:space="preserve">ot collide with </w:t>
      </w:r>
      <w:r w:rsidR="00717902">
        <w:t>any person or thing</w:t>
      </w:r>
      <w:r w:rsidR="00375D7B" w:rsidRPr="00AE5A49">
        <w:t xml:space="preserve">. If there is a </w:t>
      </w:r>
      <w:r w:rsidR="003046F9">
        <w:t>risk</w:t>
      </w:r>
      <w:r w:rsidR="003046F9" w:rsidRPr="00AE5A49">
        <w:t xml:space="preserve"> </w:t>
      </w:r>
      <w:r w:rsidR="00375D7B" w:rsidRPr="00AE5A49">
        <w:t>of collision, the plant must have a warning device alerting persons who may be at risk from its movement.</w:t>
      </w:r>
    </w:p>
    <w:p w14:paraId="6E416C49" w14:textId="6A0B7EBA" w:rsidR="00375D7B" w:rsidRDefault="00375D7B" w:rsidP="00375D7B">
      <w:pPr>
        <w:pStyle w:val="Heading3"/>
      </w:pPr>
      <w:r>
        <w:t>Designers, manufacture</w:t>
      </w:r>
      <w:r w:rsidR="006D195D">
        <w:t>r</w:t>
      </w:r>
      <w:r>
        <w:t xml:space="preserve">s, </w:t>
      </w:r>
      <w:proofErr w:type="gramStart"/>
      <w:r>
        <w:t>suppliers</w:t>
      </w:r>
      <w:proofErr w:type="gramEnd"/>
      <w:r>
        <w:t xml:space="preserve"> and importers </w:t>
      </w:r>
    </w:p>
    <w:p w14:paraId="13528A14" w14:textId="5842727D" w:rsidR="00896D1B" w:rsidRDefault="00375D7B" w:rsidP="003046F9">
      <w:r w:rsidRPr="000A638F">
        <w:rPr>
          <w:bCs/>
          <w:spacing w:val="-1"/>
          <w:w w:val="105"/>
        </w:rPr>
        <w:t>Designers, manufacturers, suppliers and importers</w:t>
      </w:r>
      <w:r w:rsidRPr="00AE5A49">
        <w:rPr>
          <w:spacing w:val="-1"/>
        </w:rPr>
        <w:t xml:space="preserve"> of plant or structures must </w:t>
      </w:r>
      <w:r w:rsidRPr="00AE5A49">
        <w:rPr>
          <w:spacing w:val="-2"/>
        </w:rPr>
        <w:t xml:space="preserve">ensure, </w:t>
      </w:r>
      <w:r w:rsidRPr="00AE5A49">
        <w:t>so far as is reasonably practicable, the plant or structure is without risks to health and safety.</w:t>
      </w:r>
      <w:r w:rsidR="00A1501A">
        <w:t xml:space="preserve"> This duty includes carrying out testing and analysis as well as providing specific information about the plant or structure.</w:t>
      </w:r>
      <w:r w:rsidR="00896D1B">
        <w:t xml:space="preserve"> </w:t>
      </w:r>
    </w:p>
    <w:p w14:paraId="6F674314" w14:textId="5BEEE6FA" w:rsidR="00375D7B" w:rsidRDefault="00375D7B" w:rsidP="00375D7B">
      <w:r w:rsidRPr="00AE5A49">
        <w:rPr>
          <w:spacing w:val="-4"/>
        </w:rPr>
        <w:t xml:space="preserve">For example, </w:t>
      </w:r>
      <w:r w:rsidR="005C7694">
        <w:rPr>
          <w:spacing w:val="-4"/>
        </w:rPr>
        <w:t>structures such as buildings</w:t>
      </w:r>
      <w:r w:rsidR="00A434DE">
        <w:rPr>
          <w:spacing w:val="-4"/>
        </w:rPr>
        <w:t xml:space="preserve"> and roads</w:t>
      </w:r>
      <w:r w:rsidR="005E1117">
        <w:rPr>
          <w:spacing w:val="-4"/>
        </w:rPr>
        <w:t xml:space="preserve"> </w:t>
      </w:r>
      <w:r w:rsidRPr="00AE5A49">
        <w:rPr>
          <w:spacing w:val="-4"/>
        </w:rPr>
        <w:t xml:space="preserve">can be designed with vehicle and </w:t>
      </w:r>
      <w:r w:rsidRPr="00AE5A49">
        <w:rPr>
          <w:spacing w:val="3"/>
        </w:rPr>
        <w:t>pedestrian routes that are separated</w:t>
      </w:r>
      <w:r w:rsidR="00A434DE">
        <w:rPr>
          <w:spacing w:val="3"/>
        </w:rPr>
        <w:t xml:space="preserve"> so workers can carry out maintenance and construction safely</w:t>
      </w:r>
      <w:r w:rsidRPr="00AE5A49">
        <w:rPr>
          <w:spacing w:val="3"/>
        </w:rPr>
        <w:t xml:space="preserve">. Mobile plant can be designed so the operator </w:t>
      </w:r>
      <w:r w:rsidR="00911CEB">
        <w:rPr>
          <w:spacing w:val="3"/>
        </w:rPr>
        <w:t>has good vision</w:t>
      </w:r>
      <w:r w:rsidR="00911CEB" w:rsidRPr="00AE5A49">
        <w:rPr>
          <w:spacing w:val="3"/>
        </w:rPr>
        <w:t xml:space="preserve"> </w:t>
      </w:r>
      <w:r w:rsidRPr="00AE5A49">
        <w:rPr>
          <w:spacing w:val="3"/>
        </w:rPr>
        <w:t xml:space="preserve">and the plant has </w:t>
      </w:r>
      <w:r w:rsidRPr="00AE5A49">
        <w:t>speed limiters and warning devices.</w:t>
      </w:r>
      <w:r w:rsidR="00A434DE">
        <w:t xml:space="preserve"> </w:t>
      </w:r>
    </w:p>
    <w:p w14:paraId="72E84E0A" w14:textId="1E97E7D7" w:rsidR="00375D7B" w:rsidRDefault="00375D7B" w:rsidP="00375D7B">
      <w:pPr>
        <w:pStyle w:val="Heading3"/>
      </w:pPr>
      <w:r>
        <w:t xml:space="preserve">Officers </w:t>
      </w:r>
    </w:p>
    <w:p w14:paraId="77C593B3" w14:textId="771FD9C9" w:rsidR="00B06828" w:rsidRDefault="00375D7B" w:rsidP="00375D7B">
      <w:r w:rsidRPr="000A638F">
        <w:t>Officers</w:t>
      </w:r>
      <w:r w:rsidRPr="00AE5A49">
        <w:rPr>
          <w:b/>
        </w:rPr>
        <w:t>,</w:t>
      </w:r>
      <w:r w:rsidRPr="00AE5A49">
        <w:t xml:space="preserve"> such as company directors, have a duty to exercise due diligence to ensure the business or undertaking complies with the</w:t>
      </w:r>
      <w:r w:rsidR="00A1501A">
        <w:t xml:space="preserve"> </w:t>
      </w:r>
      <w:r w:rsidRPr="004178CE">
        <w:t>WHS Act and Regulations.</w:t>
      </w:r>
      <w:r w:rsidRPr="00AE5A49">
        <w:t xml:space="preserve"> This includes taking reasonable steps to ensure the business or undertaking has and uses appropriate resources and processes to eliminate or minimise risks from traffic at the workplace.</w:t>
      </w:r>
      <w:r w:rsidR="00FD7A73">
        <w:t xml:space="preserve"> </w:t>
      </w:r>
      <w:r w:rsidR="00BD5D91">
        <w:t xml:space="preserve">Further information on who is an officer and their duties is available in </w:t>
      </w:r>
      <w:r w:rsidR="005C7694">
        <w:t>Safe Work Australia’s guide</w:t>
      </w:r>
      <w:hyperlink r:id="rId24" w:history="1">
        <w:r w:rsidR="005C7694" w:rsidRPr="008C0161">
          <w:rPr>
            <w:rStyle w:val="Hyperlink"/>
            <w:i/>
          </w:rPr>
          <w:t>: The health and safety duty of an officer</w:t>
        </w:r>
      </w:hyperlink>
      <w:r w:rsidR="00BD5D91" w:rsidRPr="00DF572F">
        <w:t>.</w:t>
      </w:r>
    </w:p>
    <w:p w14:paraId="33AA083A" w14:textId="20379E38" w:rsidR="00BD5D91" w:rsidRDefault="00B06828" w:rsidP="00717902">
      <w:pPr>
        <w:spacing w:after="200" w:line="276" w:lineRule="auto"/>
      </w:pPr>
      <w:r>
        <w:br w:type="page"/>
      </w:r>
    </w:p>
    <w:p w14:paraId="1D3C16AB" w14:textId="50420CD3" w:rsidR="00375D7B" w:rsidRDefault="00D57170" w:rsidP="00D57170">
      <w:pPr>
        <w:pStyle w:val="Heading3"/>
      </w:pPr>
      <w:r>
        <w:lastRenderedPageBreak/>
        <w:t>Workers</w:t>
      </w:r>
    </w:p>
    <w:p w14:paraId="137FB399" w14:textId="55DA1D0E" w:rsidR="00BD5D91" w:rsidRDefault="006437AC" w:rsidP="00BD5D91">
      <w:r>
        <w:t>While at work, w</w:t>
      </w:r>
      <w:r w:rsidR="00BD5D91" w:rsidRPr="00E30DE2">
        <w:t>orkers</w:t>
      </w:r>
      <w:r w:rsidR="00BD5D91" w:rsidRPr="008167E1">
        <w:t xml:space="preserve"> </w:t>
      </w:r>
      <w:r w:rsidR="00BD5D91" w:rsidRPr="00DF572F">
        <w:t>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37B0DBB7" w14:textId="16F7BD7A" w:rsidR="00154C2B" w:rsidRPr="00DF572F" w:rsidRDefault="00154C2B" w:rsidP="00F24D4F">
      <w:pPr>
        <w:pStyle w:val="Heading3"/>
      </w:pPr>
      <w:r>
        <w:t xml:space="preserve">Others </w:t>
      </w:r>
    </w:p>
    <w:p w14:paraId="6309336D" w14:textId="6E9486BE" w:rsidR="00D57170" w:rsidRDefault="00BD5D91" w:rsidP="00BD5D91">
      <w:r w:rsidRPr="00E30DE2">
        <w:t>Other people at the workplace, like</w:t>
      </w:r>
      <w:r w:rsidR="003F7C94">
        <w:t xml:space="preserve"> visitors</w:t>
      </w:r>
      <w:r w:rsidRPr="00E30DE2">
        <w:t>,</w:t>
      </w:r>
      <w:r w:rsidRPr="00C06193">
        <w:t xml:space="preserve"> must take reasonable care for their own health and safety and </w:t>
      </w:r>
      <w:r>
        <w:t xml:space="preserve">must take </w:t>
      </w:r>
      <w:r w:rsidR="007A5F49">
        <w:t xml:space="preserve">reasonable </w:t>
      </w:r>
      <w:r>
        <w:t xml:space="preserve">care </w:t>
      </w:r>
      <w:r w:rsidRPr="00C06193">
        <w:t xml:space="preserve">not </w:t>
      </w:r>
      <w:r>
        <w:t xml:space="preserve">to </w:t>
      </w:r>
      <w:r w:rsidRPr="00C06193">
        <w:t>adversely affect other people’s health and safety.</w:t>
      </w:r>
      <w:r>
        <w:t xml:space="preserve"> </w:t>
      </w:r>
      <w:r w:rsidRPr="008167E1">
        <w:t xml:space="preserve">They must comply, so far as they are reasonably able, with reasonable instructions given by the PCBU to allow that person to comply with the </w:t>
      </w:r>
      <w:r>
        <w:t xml:space="preserve">model </w:t>
      </w:r>
      <w:r w:rsidRPr="008167E1">
        <w:t>WHS Act.</w:t>
      </w:r>
    </w:p>
    <w:p w14:paraId="21EC7007" w14:textId="77777777" w:rsidR="00122084" w:rsidRDefault="00122084" w:rsidP="00D57170"/>
    <w:p w14:paraId="5B8ED73A" w14:textId="4A7C2A54" w:rsidR="00122084" w:rsidRPr="002E7998" w:rsidRDefault="00F2124A" w:rsidP="00122084">
      <w:pPr>
        <w:pStyle w:val="Heading1"/>
      </w:pPr>
      <w:bookmarkStart w:id="14" w:name="_Toc68873934"/>
      <w:r>
        <w:lastRenderedPageBreak/>
        <w:t xml:space="preserve">How to manage </w:t>
      </w:r>
      <w:r w:rsidR="00F838AB">
        <w:t>traffic</w:t>
      </w:r>
      <w:r>
        <w:t xml:space="preserve"> risks</w:t>
      </w:r>
      <w:bookmarkEnd w:id="14"/>
      <w:r>
        <w:t xml:space="preserve"> </w:t>
      </w:r>
    </w:p>
    <w:p w14:paraId="54AE0764" w14:textId="77777777" w:rsidR="004B0543" w:rsidRDefault="004B0543" w:rsidP="004B0543">
      <w:pPr>
        <w:pStyle w:val="Heading2"/>
      </w:pPr>
      <w:bookmarkStart w:id="15" w:name="_Toc68873935"/>
      <w:r>
        <w:t>Consultation</w:t>
      </w:r>
      <w:bookmarkEnd w:id="15"/>
      <w:r>
        <w:t xml:space="preserve"> </w:t>
      </w:r>
    </w:p>
    <w:p w14:paraId="335E5BC6" w14:textId="0538646C" w:rsidR="004B0543" w:rsidRPr="00AE5A49" w:rsidRDefault="00335A72" w:rsidP="004B0543">
      <w:r>
        <w:t xml:space="preserve">As a PCBU, </w:t>
      </w:r>
      <w:r w:rsidR="00BB2DA6">
        <w:t>y</w:t>
      </w:r>
      <w:r w:rsidR="004B0543" w:rsidRPr="00AE5A49">
        <w:t>ou must consult your workers and their health and safety representatives (if any) when deciding how to manage the risks of traffic in the workplace</w:t>
      </w:r>
      <w:r w:rsidR="004B0543">
        <w:t xml:space="preserve">, including </w:t>
      </w:r>
      <w:r w:rsidR="004B0543" w:rsidRPr="00E43F47">
        <w:t>when</w:t>
      </w:r>
      <w:r w:rsidR="0039171E">
        <w:t xml:space="preserve"> reviewing and</w:t>
      </w:r>
      <w:r w:rsidR="004B0543">
        <w:t xml:space="preserve"> making changes</w:t>
      </w:r>
      <w:r w:rsidR="0039171E">
        <w:t xml:space="preserve"> to </w:t>
      </w:r>
      <w:r w:rsidR="003A2BDE">
        <w:t xml:space="preserve">existing </w:t>
      </w:r>
      <w:r w:rsidR="0039171E">
        <w:t>processes</w:t>
      </w:r>
      <w:r w:rsidR="004B0543" w:rsidRPr="00AE5A49">
        <w:t>.</w:t>
      </w:r>
      <w:r w:rsidR="004B0543">
        <w:t xml:space="preserve"> You should </w:t>
      </w:r>
      <w:r w:rsidR="0032322B">
        <w:t xml:space="preserve">ensure there are procedures in place and </w:t>
      </w:r>
      <w:r w:rsidR="004B0543">
        <w:t xml:space="preserve">encourage </w:t>
      </w:r>
      <w:r w:rsidR="0032322B">
        <w:t xml:space="preserve">the </w:t>
      </w:r>
      <w:r w:rsidR="004B0543">
        <w:t>reporting of safety problems</w:t>
      </w:r>
      <w:r w:rsidR="00021E6F">
        <w:t xml:space="preserve">, incidents and near misses. </w:t>
      </w:r>
      <w:r w:rsidR="004B0543">
        <w:t xml:space="preserve"> </w:t>
      </w:r>
    </w:p>
    <w:p w14:paraId="268CD310" w14:textId="14E8B285" w:rsidR="00FF2E5B" w:rsidRDefault="00F35D4C" w:rsidP="00A63E6D">
      <w:r>
        <w:t xml:space="preserve">You should ensure that relevant stakeholders are involved in the risk management process. </w:t>
      </w:r>
      <w:r w:rsidR="000A4826">
        <w:t>Depending on</w:t>
      </w:r>
      <w:r w:rsidR="0032322B">
        <w:t xml:space="preserve"> the traffic risks </w:t>
      </w:r>
      <w:r>
        <w:t xml:space="preserve">identified </w:t>
      </w:r>
      <w:r w:rsidR="0032322B">
        <w:t xml:space="preserve">in </w:t>
      </w:r>
      <w:r>
        <w:t>your</w:t>
      </w:r>
      <w:r w:rsidR="000A4826">
        <w:t xml:space="preserve"> w</w:t>
      </w:r>
      <w:r w:rsidR="00B9161E" w:rsidRPr="007C7732">
        <w:t>orkplace</w:t>
      </w:r>
      <w:r w:rsidR="000A4826">
        <w:t xml:space="preserve">, </w:t>
      </w:r>
      <w:r>
        <w:t>this may include</w:t>
      </w:r>
      <w:r w:rsidR="000A4826">
        <w:t xml:space="preserve"> </w:t>
      </w:r>
      <w:r w:rsidR="00B9161E" w:rsidRPr="00106700">
        <w:rPr>
          <w:lang w:val="en-US"/>
        </w:rPr>
        <w:t>health and safety representatives</w:t>
      </w:r>
      <w:r w:rsidR="000A4826">
        <w:rPr>
          <w:lang w:val="en-US"/>
        </w:rPr>
        <w:t xml:space="preserve"> (HSRs)</w:t>
      </w:r>
      <w:r w:rsidR="00B9161E" w:rsidRPr="00106700">
        <w:rPr>
          <w:lang w:val="en-US"/>
        </w:rPr>
        <w:t>,</w:t>
      </w:r>
      <w:r w:rsidR="00B9161E" w:rsidRPr="00DA1646">
        <w:rPr>
          <w:i/>
          <w:color w:val="FF0000"/>
          <w:lang w:val="en-US"/>
        </w:rPr>
        <w:t xml:space="preserve"> </w:t>
      </w:r>
      <w:r w:rsidR="00B9161E" w:rsidRPr="007C7732">
        <w:t xml:space="preserve">representatives </w:t>
      </w:r>
      <w:r>
        <w:t>or</w:t>
      </w:r>
      <w:r w:rsidR="00B9161E" w:rsidRPr="007C7732">
        <w:t xml:space="preserve"> operators of powered mobile plant, supervisors and any other group sharing the traffic routes and working areas of the vehicles.</w:t>
      </w:r>
      <w:r w:rsidR="00FF2E5B">
        <w:t xml:space="preserve"> </w:t>
      </w:r>
    </w:p>
    <w:p w14:paraId="72331DE7" w14:textId="77777777" w:rsidR="00EE648A" w:rsidRDefault="00EE648A" w:rsidP="00A63E6D">
      <w:r w:rsidRPr="00443C6A">
        <w:t xml:space="preserve">Responsibilities for health and safety management must be clearly allocated. It is important each worker, contractor, subcontractor, visiting driver and other relevant people clearly understand their </w:t>
      </w:r>
      <w:r>
        <w:t>role in following</w:t>
      </w:r>
      <w:r w:rsidRPr="00443C6A">
        <w:t xml:space="preserve"> safe work practices</w:t>
      </w:r>
      <w:r>
        <w:t xml:space="preserve"> and taking reasonable care of themselves and others</w:t>
      </w:r>
      <w:r w:rsidRPr="00443C6A">
        <w:t>.</w:t>
      </w:r>
      <w:r>
        <w:t xml:space="preserve"> </w:t>
      </w:r>
      <w:r w:rsidRPr="00A63E6D">
        <w:t>This may involve</w:t>
      </w:r>
      <w:r w:rsidRPr="00AE5A49">
        <w:t xml:space="preserve"> discussing</w:t>
      </w:r>
      <w:r>
        <w:t xml:space="preserve"> work design, </w:t>
      </w:r>
      <w:proofErr w:type="gramStart"/>
      <w:r>
        <w:t>processes</w:t>
      </w:r>
      <w:proofErr w:type="gramEnd"/>
      <w:r>
        <w:t xml:space="preserve"> and</w:t>
      </w:r>
      <w:r w:rsidRPr="00AE5A49">
        <w:t xml:space="preserve"> site-specific requirements</w:t>
      </w:r>
      <w:r>
        <w:t>,</w:t>
      </w:r>
      <w:r w:rsidRPr="00AE5A49">
        <w:t xml:space="preserve"> including entering and exiting the site, vehicle parking, delivery areas and scheduling suitable times for loading and unloading.</w:t>
      </w:r>
    </w:p>
    <w:p w14:paraId="2AF2CE82" w14:textId="5B4B2A3D" w:rsidR="004B0543" w:rsidRDefault="004B0543" w:rsidP="00A63E6D">
      <w:r w:rsidRPr="00AE5A49">
        <w:t xml:space="preserve">If there </w:t>
      </w:r>
      <w:r w:rsidR="00C95B66">
        <w:t>are other</w:t>
      </w:r>
      <w:r w:rsidRPr="00AE5A49">
        <w:t xml:space="preserve"> business</w:t>
      </w:r>
      <w:r w:rsidR="00C95B66">
        <w:t>es</w:t>
      </w:r>
      <w:r w:rsidRPr="00AE5A49">
        <w:t xml:space="preserve"> or undertaking</w:t>
      </w:r>
      <w:r w:rsidR="00C95B66">
        <w:t>s</w:t>
      </w:r>
      <w:r w:rsidRPr="00AE5A49">
        <w:t xml:space="preserve"> involved at your workplace</w:t>
      </w:r>
      <w:r>
        <w:t>,</w:t>
      </w:r>
      <w:r w:rsidRPr="00AE5A49">
        <w:t xml:space="preserve"> you must consult </w:t>
      </w:r>
      <w:r w:rsidR="0009607D">
        <w:t xml:space="preserve">with </w:t>
      </w:r>
      <w:r w:rsidRPr="00AE5A49">
        <w:t xml:space="preserve">them </w:t>
      </w:r>
      <w:r w:rsidRPr="00A63E6D">
        <w:t xml:space="preserve">to </w:t>
      </w:r>
      <w:r w:rsidR="00EE648A">
        <w:t xml:space="preserve">agree on and </w:t>
      </w:r>
      <w:r w:rsidR="00983476">
        <w:t xml:space="preserve">define </w:t>
      </w:r>
      <w:r w:rsidR="00A82238">
        <w:t xml:space="preserve">your roles </w:t>
      </w:r>
      <w:r w:rsidRPr="00A63E6D">
        <w:t xml:space="preserve">and work </w:t>
      </w:r>
      <w:proofErr w:type="gramStart"/>
      <w:r w:rsidRPr="00A63E6D">
        <w:t>together</w:t>
      </w:r>
      <w:proofErr w:type="gramEnd"/>
      <w:r w:rsidRPr="00A63E6D">
        <w:t xml:space="preserve"> so risks are </w:t>
      </w:r>
      <w:r w:rsidRPr="00AE5A49">
        <w:t>eliminated or minimised so far as is reasonably practicable.</w:t>
      </w:r>
      <w:r w:rsidR="0009607D" w:rsidRPr="0009607D">
        <w:t xml:space="preserve"> </w:t>
      </w:r>
    </w:p>
    <w:p w14:paraId="3FE92AD7" w14:textId="5622AD37" w:rsidR="004B0543" w:rsidRPr="00EF3DF5" w:rsidRDefault="00A63E6D" w:rsidP="00A63E6D">
      <w:pPr>
        <w:rPr>
          <w:rFonts w:cs="Arial"/>
          <w:szCs w:val="22"/>
        </w:rPr>
      </w:pPr>
      <w:r w:rsidRPr="007C7732">
        <w:t xml:space="preserve">If you have a large workplace with a high volume of </w:t>
      </w:r>
      <w:proofErr w:type="gramStart"/>
      <w:r w:rsidRPr="007C7732">
        <w:t>traffic</w:t>
      </w:r>
      <w:r>
        <w:t>, or</w:t>
      </w:r>
      <w:proofErr w:type="gramEnd"/>
      <w:r w:rsidR="00C95B66">
        <w:t xml:space="preserve"> are </w:t>
      </w:r>
      <w:r>
        <w:t>carrying out work on or near public roads,</w:t>
      </w:r>
      <w:r w:rsidRPr="007C7732">
        <w:t xml:space="preserve"> a traffic management plan can help you </w:t>
      </w:r>
      <w:r>
        <w:t xml:space="preserve">plan and </w:t>
      </w:r>
      <w:r w:rsidRPr="007C7732">
        <w:t>communicate how you are managing traffic risks.</w:t>
      </w:r>
      <w:r>
        <w:t xml:space="preserve"> </w:t>
      </w:r>
      <w:r w:rsidR="004B0543">
        <w:rPr>
          <w:rFonts w:cs="Arial"/>
          <w:szCs w:val="22"/>
        </w:rPr>
        <w:t xml:space="preserve">Consulting with workers on traffic management plans is ideal, however it is not always practicable as the </w:t>
      </w:r>
      <w:r w:rsidR="004B0543" w:rsidRPr="00EF3DF5">
        <w:rPr>
          <w:rFonts w:cs="Arial"/>
          <w:szCs w:val="22"/>
        </w:rPr>
        <w:t xml:space="preserve">plans </w:t>
      </w:r>
      <w:r w:rsidR="004B0543">
        <w:rPr>
          <w:rFonts w:cs="Arial"/>
          <w:szCs w:val="22"/>
        </w:rPr>
        <w:t>are</w:t>
      </w:r>
      <w:r w:rsidR="004B0543" w:rsidRPr="00EF3DF5">
        <w:rPr>
          <w:rFonts w:cs="Arial"/>
          <w:szCs w:val="22"/>
        </w:rPr>
        <w:t xml:space="preserve"> </w:t>
      </w:r>
      <w:r w:rsidR="004B0543">
        <w:rPr>
          <w:rFonts w:cs="Arial"/>
          <w:szCs w:val="22"/>
        </w:rPr>
        <w:t xml:space="preserve">usually </w:t>
      </w:r>
      <w:r w:rsidR="004B0543" w:rsidRPr="00EF3DF5">
        <w:rPr>
          <w:rFonts w:cs="Arial"/>
          <w:szCs w:val="22"/>
        </w:rPr>
        <w:t xml:space="preserve">prepared during </w:t>
      </w:r>
      <w:r w:rsidR="004B0543">
        <w:rPr>
          <w:rFonts w:cs="Arial"/>
          <w:szCs w:val="22"/>
        </w:rPr>
        <w:t>the</w:t>
      </w:r>
      <w:r w:rsidR="004B0543" w:rsidRPr="00EF3DF5">
        <w:rPr>
          <w:rFonts w:cs="Arial"/>
          <w:szCs w:val="22"/>
        </w:rPr>
        <w:t xml:space="preserve"> project design phase</w:t>
      </w:r>
      <w:r w:rsidR="004B0543">
        <w:rPr>
          <w:rFonts w:cs="Arial"/>
          <w:szCs w:val="22"/>
        </w:rPr>
        <w:t xml:space="preserve"> and </w:t>
      </w:r>
      <w:r w:rsidR="004B0543" w:rsidRPr="00EF3DF5">
        <w:rPr>
          <w:rFonts w:cs="Arial"/>
          <w:szCs w:val="22"/>
        </w:rPr>
        <w:t xml:space="preserve">submitted for approval to the </w:t>
      </w:r>
      <w:r w:rsidR="00032082">
        <w:rPr>
          <w:rFonts w:cs="Arial"/>
          <w:szCs w:val="22"/>
        </w:rPr>
        <w:t xml:space="preserve">relevant </w:t>
      </w:r>
      <w:r w:rsidR="004B0543">
        <w:rPr>
          <w:rFonts w:cs="Arial"/>
          <w:szCs w:val="22"/>
        </w:rPr>
        <w:t>road</w:t>
      </w:r>
      <w:r w:rsidR="004B0543" w:rsidRPr="00EF3DF5">
        <w:rPr>
          <w:rFonts w:cs="Arial"/>
          <w:szCs w:val="22"/>
        </w:rPr>
        <w:t xml:space="preserve"> authority</w:t>
      </w:r>
      <w:r w:rsidR="004B0543">
        <w:rPr>
          <w:rFonts w:cs="Arial"/>
          <w:szCs w:val="22"/>
        </w:rPr>
        <w:t xml:space="preserve"> </w:t>
      </w:r>
      <w:r w:rsidR="004B0543" w:rsidRPr="00EF3DF5">
        <w:rPr>
          <w:rFonts w:cs="Arial"/>
          <w:szCs w:val="22"/>
        </w:rPr>
        <w:t xml:space="preserve">before the majority of workers </w:t>
      </w:r>
      <w:r w:rsidR="004B0543">
        <w:rPr>
          <w:rFonts w:cs="Arial"/>
          <w:szCs w:val="22"/>
        </w:rPr>
        <w:t xml:space="preserve">are </w:t>
      </w:r>
      <w:r w:rsidR="004B0543" w:rsidRPr="00EF3DF5">
        <w:rPr>
          <w:rFonts w:cs="Arial"/>
          <w:szCs w:val="22"/>
        </w:rPr>
        <w:t>engaged</w:t>
      </w:r>
      <w:r w:rsidR="004B0543">
        <w:rPr>
          <w:rFonts w:cs="Arial"/>
          <w:szCs w:val="22"/>
        </w:rPr>
        <w:t xml:space="preserve"> on site.</w:t>
      </w:r>
      <w:r w:rsidR="004B0543" w:rsidRPr="00EF3DF5">
        <w:rPr>
          <w:rFonts w:cs="Arial"/>
          <w:szCs w:val="22"/>
        </w:rPr>
        <w:t xml:space="preserve"> </w:t>
      </w:r>
    </w:p>
    <w:p w14:paraId="6F1D5D3C" w14:textId="052FD08D" w:rsidR="004B0543" w:rsidRDefault="004B0543" w:rsidP="004B0543">
      <w:pPr>
        <w:tabs>
          <w:tab w:val="left" w:pos="2610"/>
        </w:tabs>
        <w:rPr>
          <w:rFonts w:cs="Arial"/>
          <w:szCs w:val="22"/>
        </w:rPr>
      </w:pPr>
      <w:r w:rsidRPr="00EF3DF5">
        <w:rPr>
          <w:rFonts w:cs="Arial"/>
          <w:szCs w:val="22"/>
        </w:rPr>
        <w:t>In</w:t>
      </w:r>
      <w:r>
        <w:rPr>
          <w:rFonts w:cs="Arial"/>
          <w:szCs w:val="22"/>
        </w:rPr>
        <w:t xml:space="preserve"> these situations</w:t>
      </w:r>
      <w:r w:rsidRPr="00EF3DF5">
        <w:rPr>
          <w:rFonts w:cs="Arial"/>
          <w:szCs w:val="22"/>
        </w:rPr>
        <w:t xml:space="preserve">, </w:t>
      </w:r>
      <w:r>
        <w:rPr>
          <w:rFonts w:cs="Arial"/>
          <w:szCs w:val="22"/>
        </w:rPr>
        <w:t xml:space="preserve">consultation with workers may involve providing </w:t>
      </w:r>
      <w:r w:rsidRPr="00EF3DF5">
        <w:rPr>
          <w:rFonts w:cs="Arial"/>
          <w:szCs w:val="22"/>
        </w:rPr>
        <w:t xml:space="preserve">information about the </w:t>
      </w:r>
      <w:r w:rsidR="00CC555C">
        <w:rPr>
          <w:rFonts w:cs="Arial"/>
          <w:szCs w:val="22"/>
        </w:rPr>
        <w:t xml:space="preserve">traffic management </w:t>
      </w:r>
      <w:r w:rsidRPr="00EF3DF5">
        <w:rPr>
          <w:rFonts w:cs="Arial"/>
          <w:szCs w:val="22"/>
        </w:rPr>
        <w:t>plan as well as the procedure</w:t>
      </w:r>
      <w:r w:rsidR="00CC555C">
        <w:rPr>
          <w:rFonts w:cs="Arial"/>
          <w:szCs w:val="22"/>
        </w:rPr>
        <w:t>s</w:t>
      </w:r>
      <w:r w:rsidRPr="00EF3DF5">
        <w:rPr>
          <w:rFonts w:cs="Arial"/>
          <w:szCs w:val="22"/>
        </w:rPr>
        <w:t xml:space="preserve"> that will be implemented for monitoring and reviewing it over the course of the project. </w:t>
      </w:r>
      <w:r>
        <w:rPr>
          <w:rFonts w:cs="Arial"/>
          <w:szCs w:val="22"/>
        </w:rPr>
        <w:t>Workers should be encouraged to provide feedback on health and</w:t>
      </w:r>
      <w:r>
        <w:rPr>
          <w:szCs w:val="10"/>
        </w:rPr>
        <w:t xml:space="preserve"> </w:t>
      </w:r>
      <w:r>
        <w:rPr>
          <w:rFonts w:cs="Arial"/>
          <w:szCs w:val="22"/>
        </w:rPr>
        <w:t xml:space="preserve">safety issues </w:t>
      </w:r>
      <w:r w:rsidRPr="00EF3DF5">
        <w:rPr>
          <w:rFonts w:cs="Arial"/>
          <w:szCs w:val="22"/>
        </w:rPr>
        <w:t>relating to the implementation</w:t>
      </w:r>
      <w:r w:rsidR="00B6096E">
        <w:rPr>
          <w:rFonts w:cs="Arial"/>
          <w:szCs w:val="22"/>
        </w:rPr>
        <w:t xml:space="preserve"> or update</w:t>
      </w:r>
      <w:r w:rsidRPr="00EF3DF5">
        <w:rPr>
          <w:rFonts w:cs="Arial"/>
          <w:szCs w:val="22"/>
        </w:rPr>
        <w:t xml:space="preserve"> of the plan </w:t>
      </w:r>
      <w:r w:rsidR="00952563">
        <w:rPr>
          <w:rFonts w:cs="Arial"/>
          <w:szCs w:val="22"/>
        </w:rPr>
        <w:t xml:space="preserve">so their feedback can be considered when updating or making changes to the plan. It is important that workers </w:t>
      </w:r>
      <w:r>
        <w:rPr>
          <w:rFonts w:cs="Arial"/>
          <w:szCs w:val="22"/>
        </w:rPr>
        <w:t>report traffic hazards</w:t>
      </w:r>
      <w:r w:rsidRPr="000D198F">
        <w:rPr>
          <w:rFonts w:cs="Arial"/>
          <w:szCs w:val="22"/>
        </w:rPr>
        <w:t xml:space="preserve"> immediately so that ri</w:t>
      </w:r>
      <w:r>
        <w:rPr>
          <w:rFonts w:cs="Arial"/>
          <w:szCs w:val="22"/>
        </w:rPr>
        <w:t xml:space="preserve">sks </w:t>
      </w:r>
      <w:r w:rsidRPr="000D198F">
        <w:rPr>
          <w:rFonts w:cs="Arial"/>
          <w:szCs w:val="22"/>
        </w:rPr>
        <w:t>can be managed before an injury occurs.</w:t>
      </w:r>
    </w:p>
    <w:p w14:paraId="0CC78837" w14:textId="3AAA81C2" w:rsidR="004B0543" w:rsidRPr="00CD6474" w:rsidRDefault="004B0543" w:rsidP="004B0543">
      <w:pPr>
        <w:rPr>
          <w:i/>
        </w:rPr>
      </w:pPr>
      <w:r w:rsidRPr="00AE5A49">
        <w:rPr>
          <w:rFonts w:eastAsia="Calibri"/>
        </w:rPr>
        <w:t xml:space="preserve">Further information on consultation requirements is in the </w:t>
      </w:r>
      <w:hyperlink r:id="rId25" w:history="1">
        <w:r w:rsidRPr="00A35826">
          <w:rPr>
            <w:rStyle w:val="Hyperlink"/>
            <w:rFonts w:eastAsia="Calibri"/>
          </w:rPr>
          <w:t>Code of Practice</w:t>
        </w:r>
        <w:r w:rsidRPr="00A35826">
          <w:rPr>
            <w:rStyle w:val="Hyperlink"/>
            <w:rFonts w:eastAsia="Calibri"/>
            <w:i/>
          </w:rPr>
          <w:t>: Work health and safety consultation, co-operation and co-ordination</w:t>
        </w:r>
      </w:hyperlink>
      <w:r w:rsidRPr="00AE5A49">
        <w:rPr>
          <w:rFonts w:eastAsia="Calibri"/>
        </w:rPr>
        <w:t>.</w:t>
      </w:r>
    </w:p>
    <w:p w14:paraId="1AE8C38F" w14:textId="78465A1A" w:rsidR="004B0543" w:rsidRPr="00AE5A49" w:rsidRDefault="00F838AB" w:rsidP="004B0543">
      <w:pPr>
        <w:pStyle w:val="Heading2"/>
      </w:pPr>
      <w:bookmarkStart w:id="16" w:name="_Toc34124002"/>
      <w:bookmarkStart w:id="17" w:name="_Toc34124003"/>
      <w:bookmarkStart w:id="18" w:name="_Toc34124004"/>
      <w:bookmarkStart w:id="19" w:name="_Toc34124005"/>
      <w:bookmarkStart w:id="20" w:name="_Toc34124007"/>
      <w:bookmarkStart w:id="21" w:name="_Toc34124008"/>
      <w:bookmarkStart w:id="22" w:name="_Toc34124009"/>
      <w:bookmarkStart w:id="23" w:name="_Toc34124010"/>
      <w:bookmarkStart w:id="24" w:name="_Toc34124011"/>
      <w:bookmarkStart w:id="25" w:name="_Toc34124012"/>
      <w:bookmarkStart w:id="26" w:name="_Toc34124013"/>
      <w:bookmarkStart w:id="27" w:name="_Toc34124014"/>
      <w:bookmarkStart w:id="28" w:name="_Toc34124015"/>
      <w:bookmarkStart w:id="29" w:name="_Toc34124016"/>
      <w:bookmarkStart w:id="30" w:name="_Toc34124017"/>
      <w:bookmarkStart w:id="31" w:name="_Toc34124018"/>
      <w:bookmarkStart w:id="32" w:name="_Toc34124019"/>
      <w:bookmarkStart w:id="33" w:name="_Toc34124020"/>
      <w:bookmarkStart w:id="34" w:name="_Toc34124021"/>
      <w:bookmarkStart w:id="35" w:name="_Toc34124022"/>
      <w:bookmarkStart w:id="36" w:name="_Toc34124023"/>
      <w:bookmarkStart w:id="37" w:name="_Toc34124024"/>
      <w:bookmarkStart w:id="38" w:name="_Toc34124025"/>
      <w:bookmarkStart w:id="39" w:name="_Toc34124026"/>
      <w:bookmarkStart w:id="40" w:name="_Toc68873936"/>
      <w:bookmarkStart w:id="41" w:name="_Hlk632332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The risk management process</w:t>
      </w:r>
      <w:bookmarkEnd w:id="40"/>
      <w:r w:rsidR="004B0543">
        <w:t xml:space="preserve"> </w:t>
      </w:r>
    </w:p>
    <w:p w14:paraId="30295F17" w14:textId="65C3E36C" w:rsidR="004B0543" w:rsidRPr="00486440" w:rsidRDefault="004B0543" w:rsidP="004B0543">
      <w:pPr>
        <w:autoSpaceDE w:val="0"/>
        <w:autoSpaceDN w:val="0"/>
        <w:adjustRightInd w:val="0"/>
        <w:spacing w:after="0"/>
        <w:rPr>
          <w:rFonts w:cs="Arial"/>
          <w:color w:val="000000"/>
          <w:szCs w:val="22"/>
        </w:rPr>
      </w:pPr>
      <w:r>
        <w:rPr>
          <w:rFonts w:cs="Arial"/>
          <w:color w:val="000000"/>
          <w:szCs w:val="22"/>
        </w:rPr>
        <w:t xml:space="preserve">Risk management requires you </w:t>
      </w:r>
      <w:r w:rsidRPr="00486440">
        <w:rPr>
          <w:rFonts w:cs="Arial"/>
          <w:color w:val="000000"/>
          <w:szCs w:val="22"/>
        </w:rPr>
        <w:t xml:space="preserve">to think about what could go wrong at your workplace and what the consequences could be. Then you must do whatever is reasonably </w:t>
      </w:r>
      <w:r w:rsidR="0049052A" w:rsidRPr="00486440">
        <w:rPr>
          <w:rFonts w:cs="Arial"/>
          <w:color w:val="000000"/>
          <w:szCs w:val="22"/>
        </w:rPr>
        <w:t>practicable</w:t>
      </w:r>
      <w:r w:rsidR="0049052A">
        <w:rPr>
          <w:rFonts w:cs="Arial"/>
          <w:color w:val="000000"/>
          <w:szCs w:val="22"/>
        </w:rPr>
        <w:t xml:space="preserve"> </w:t>
      </w:r>
      <w:r w:rsidRPr="00486440">
        <w:rPr>
          <w:rFonts w:cs="Arial"/>
          <w:color w:val="000000"/>
          <w:szCs w:val="22"/>
        </w:rPr>
        <w:t xml:space="preserve">to eliminate or minimise </w:t>
      </w:r>
      <w:r>
        <w:rPr>
          <w:rFonts w:cs="Arial"/>
          <w:color w:val="000000"/>
          <w:szCs w:val="22"/>
        </w:rPr>
        <w:t>those</w:t>
      </w:r>
      <w:r w:rsidRPr="00486440">
        <w:rPr>
          <w:rFonts w:cs="Arial"/>
          <w:color w:val="000000"/>
          <w:szCs w:val="22"/>
        </w:rPr>
        <w:t xml:space="preserve"> risks</w:t>
      </w:r>
      <w:r>
        <w:rPr>
          <w:rFonts w:cs="Arial"/>
          <w:color w:val="000000"/>
          <w:szCs w:val="22"/>
        </w:rPr>
        <w:t>.</w:t>
      </w:r>
      <w:r w:rsidR="00386E03">
        <w:rPr>
          <w:rFonts w:cs="Arial"/>
          <w:color w:val="000000"/>
          <w:szCs w:val="22"/>
        </w:rPr>
        <w:br/>
      </w:r>
      <w:r w:rsidR="00386E03">
        <w:rPr>
          <w:rFonts w:cs="Arial"/>
          <w:color w:val="000000"/>
          <w:szCs w:val="22"/>
        </w:rPr>
        <w:br/>
      </w:r>
      <w:r>
        <w:rPr>
          <w:rFonts w:cs="Arial"/>
          <w:color w:val="000000"/>
          <w:szCs w:val="22"/>
        </w:rPr>
        <w:t>R</w:t>
      </w:r>
      <w:r w:rsidRPr="00486440">
        <w:rPr>
          <w:rFonts w:cs="Arial"/>
          <w:color w:val="000000"/>
          <w:szCs w:val="22"/>
        </w:rPr>
        <w:t>isk management involves four steps</w:t>
      </w:r>
      <w:r>
        <w:rPr>
          <w:rFonts w:cs="Arial"/>
          <w:color w:val="000000"/>
          <w:szCs w:val="22"/>
        </w:rPr>
        <w:t>:</w:t>
      </w:r>
      <w:r w:rsidRPr="00486440">
        <w:rPr>
          <w:rFonts w:cs="Arial"/>
          <w:color w:val="000000"/>
          <w:szCs w:val="22"/>
        </w:rPr>
        <w:t xml:space="preserve"> </w:t>
      </w:r>
    </w:p>
    <w:p w14:paraId="3E31CD79" w14:textId="77777777" w:rsidR="004B0543" w:rsidRPr="00096BF3" w:rsidRDefault="004B0543" w:rsidP="004B0543">
      <w:pPr>
        <w:pStyle w:val="ListParagraph"/>
        <w:numPr>
          <w:ilvl w:val="0"/>
          <w:numId w:val="10"/>
        </w:numPr>
        <w:spacing w:before="120" w:after="0"/>
        <w:ind w:left="360"/>
        <w:contextualSpacing w:val="0"/>
      </w:pPr>
      <w:r w:rsidRPr="00096BF3">
        <w:t xml:space="preserve">Identify hazards—find out what could cause harm. </w:t>
      </w:r>
    </w:p>
    <w:p w14:paraId="17A47151" w14:textId="1F73BD23" w:rsidR="004B0543" w:rsidRPr="00096BF3" w:rsidRDefault="004B0543" w:rsidP="004B0543">
      <w:pPr>
        <w:pStyle w:val="ListParagraph"/>
        <w:numPr>
          <w:ilvl w:val="0"/>
          <w:numId w:val="10"/>
        </w:numPr>
        <w:spacing w:before="120" w:after="0"/>
        <w:ind w:left="360"/>
        <w:contextualSpacing w:val="0"/>
      </w:pPr>
      <w:r w:rsidRPr="00096BF3">
        <w:lastRenderedPageBreak/>
        <w:t xml:space="preserve">Assess risks, if necessary—understand the nature of the harm that could be caused by the hazard, how serious the harm could be and the likelihood of it happening. This step may not be necessary if you are dealing with a known risk with known </w:t>
      </w:r>
      <w:r w:rsidR="00CF17FB">
        <w:t>control measures</w:t>
      </w:r>
      <w:r w:rsidRPr="00096BF3">
        <w:t xml:space="preserve">. </w:t>
      </w:r>
    </w:p>
    <w:p w14:paraId="1A9BDDD6" w14:textId="77777777" w:rsidR="004B0543" w:rsidRPr="00096BF3" w:rsidRDefault="004B0543" w:rsidP="004B0543">
      <w:pPr>
        <w:pStyle w:val="ListParagraph"/>
        <w:numPr>
          <w:ilvl w:val="0"/>
          <w:numId w:val="10"/>
        </w:numPr>
        <w:spacing w:before="120" w:after="0"/>
        <w:ind w:left="360"/>
        <w:contextualSpacing w:val="0"/>
      </w:pPr>
      <w:r w:rsidRPr="00096BF3">
        <w:t xml:space="preserve">Control risks – implement the most effective control measure that is reasonably practicable in the circumstances and ensure it remains effective over time. </w:t>
      </w:r>
    </w:p>
    <w:p w14:paraId="689A1110" w14:textId="77777777" w:rsidR="004B0543" w:rsidRPr="00096BF3" w:rsidRDefault="004B0543" w:rsidP="004B0543">
      <w:pPr>
        <w:pStyle w:val="ListParagraph"/>
        <w:numPr>
          <w:ilvl w:val="0"/>
          <w:numId w:val="10"/>
        </w:numPr>
        <w:spacing w:before="120" w:after="0"/>
        <w:ind w:left="360"/>
        <w:contextualSpacing w:val="0"/>
      </w:pPr>
      <w:r w:rsidRPr="00096BF3">
        <w:t xml:space="preserve">Review hazards and control measures to ensure they are working as planned. </w:t>
      </w:r>
    </w:p>
    <w:p w14:paraId="1491FCE5" w14:textId="26F8944E" w:rsidR="00CF17FB" w:rsidRDefault="004B0543" w:rsidP="00CF17FB">
      <w:r>
        <w:br/>
      </w:r>
      <w:r w:rsidR="00CF17FB" w:rsidRPr="00D37FE8">
        <w:t>De</w:t>
      </w:r>
      <w:r w:rsidR="00CF17FB">
        <w:t>termini</w:t>
      </w:r>
      <w:r w:rsidR="00CF17FB" w:rsidRPr="00D37FE8">
        <w:t xml:space="preserve">ng what </w:t>
      </w:r>
      <w:r w:rsidR="00CF17FB">
        <w:t>control measure/s are</w:t>
      </w:r>
      <w:r w:rsidR="00CF17FB" w:rsidRPr="00D37FE8">
        <w:t xml:space="preserve"> reasonably practicable includes </w:t>
      </w:r>
      <w:r w:rsidR="00CF17FB">
        <w:t xml:space="preserve">consideration of </w:t>
      </w:r>
      <w:r w:rsidR="00CF17FB" w:rsidRPr="00D37FE8">
        <w:t>the availability and suitability of control measures</w:t>
      </w:r>
      <w:r w:rsidR="00CF17FB">
        <w:rPr>
          <w:iCs/>
        </w:rPr>
        <w:t>. C</w:t>
      </w:r>
      <w:r w:rsidR="00CF17FB" w:rsidRPr="00D37FE8">
        <w:t>ost may also be relevant</w:t>
      </w:r>
      <w:r w:rsidR="00CF17FB" w:rsidRPr="00A4447E">
        <w:t xml:space="preserve">, but you </w:t>
      </w:r>
      <w:r w:rsidR="00CF17FB">
        <w:t>must</w:t>
      </w:r>
      <w:r w:rsidR="00CF17FB" w:rsidRPr="00A4447E">
        <w:t xml:space="preserve"> only consider this after</w:t>
      </w:r>
      <w:r w:rsidR="00781BED">
        <w:t xml:space="preserve"> you have assessed the extent of the risk and</w:t>
      </w:r>
      <w:r w:rsidR="002C5353">
        <w:t xml:space="preserve"> the available ways to eliminate or minimise the risk</w:t>
      </w:r>
      <w:r w:rsidR="00CF17FB" w:rsidRPr="00A4447E">
        <w:t>.</w:t>
      </w:r>
    </w:p>
    <w:p w14:paraId="798D8719" w14:textId="24DF7623" w:rsidR="004B0543" w:rsidRPr="005D31CE" w:rsidRDefault="004B0543" w:rsidP="004B0543">
      <w:pPr>
        <w:rPr>
          <w:i/>
          <w:iCs/>
        </w:rPr>
      </w:pPr>
      <w:r w:rsidRPr="001452EA">
        <w:t xml:space="preserve">Further information on the risk management process is in the </w:t>
      </w:r>
      <w:hyperlink r:id="rId26" w:history="1">
        <w:r w:rsidRPr="00A35826">
          <w:rPr>
            <w:rStyle w:val="Hyperlink"/>
          </w:rPr>
          <w:t>Code of Practice</w:t>
        </w:r>
        <w:r w:rsidRPr="004974D6">
          <w:rPr>
            <w:rStyle w:val="Hyperlink"/>
            <w:i/>
            <w:iCs/>
          </w:rPr>
          <w:t>: How to manage work health and safety risks</w:t>
        </w:r>
      </w:hyperlink>
      <w:r w:rsidRPr="004974D6">
        <w:rPr>
          <w:i/>
          <w:iCs/>
        </w:rPr>
        <w:t>.</w:t>
      </w:r>
    </w:p>
    <w:p w14:paraId="48E26CC5" w14:textId="30110790" w:rsidR="00122084" w:rsidRPr="00122084" w:rsidRDefault="00096BF3" w:rsidP="00152CF5">
      <w:pPr>
        <w:pStyle w:val="Heading2"/>
      </w:pPr>
      <w:bookmarkStart w:id="42" w:name="_Toc68873937"/>
      <w:bookmarkEnd w:id="41"/>
      <w:r>
        <w:t>Identify hazards</w:t>
      </w:r>
      <w:bookmarkEnd w:id="42"/>
      <w:r w:rsidR="00122084" w:rsidRPr="00122084">
        <w:t xml:space="preserve"> </w:t>
      </w:r>
    </w:p>
    <w:p w14:paraId="2FBE7C17" w14:textId="229F463A" w:rsidR="00486440" w:rsidRDefault="00486440" w:rsidP="00122084">
      <w:pPr>
        <w:tabs>
          <w:tab w:val="left" w:pos="340"/>
        </w:tabs>
      </w:pPr>
      <w:bookmarkStart w:id="43" w:name="_Hlk63242115"/>
      <w:r>
        <w:rPr>
          <w:szCs w:val="22"/>
        </w:rPr>
        <w:t>Identifying hazards involves finding things and situations that could potentially cause harm to people.</w:t>
      </w:r>
    </w:p>
    <w:bookmarkEnd w:id="43"/>
    <w:p w14:paraId="67DBF0BC" w14:textId="2A8962E1" w:rsidR="00122084" w:rsidRPr="00AE5A49" w:rsidRDefault="00122084" w:rsidP="00122084">
      <w:pPr>
        <w:tabs>
          <w:tab w:val="left" w:pos="340"/>
        </w:tabs>
      </w:pPr>
      <w:r w:rsidRPr="00AE5A49">
        <w:t xml:space="preserve">The following can help you identify </w:t>
      </w:r>
      <w:r w:rsidR="00CF17FB">
        <w:t xml:space="preserve">traffic </w:t>
      </w:r>
      <w:r w:rsidRPr="00AE5A49">
        <w:t>hazards:</w:t>
      </w:r>
    </w:p>
    <w:p w14:paraId="7BAF3FA6" w14:textId="2A895773" w:rsidR="00122084" w:rsidRDefault="00122084" w:rsidP="00E463FA">
      <w:pPr>
        <w:pStyle w:val="ListBullet2"/>
      </w:pPr>
      <w:r w:rsidRPr="00B14679">
        <w:t xml:space="preserve">Observe the workplace to identify areas where </w:t>
      </w:r>
      <w:r w:rsidR="00146586">
        <w:t>people</w:t>
      </w:r>
      <w:r w:rsidR="00146586" w:rsidRPr="00B14679">
        <w:t xml:space="preserve"> </w:t>
      </w:r>
      <w:r w:rsidRPr="00B14679">
        <w:t xml:space="preserve">and vehicles interact. </w:t>
      </w:r>
      <w:bookmarkStart w:id="44" w:name="_Hlk63242824"/>
      <w:r w:rsidRPr="00B14679">
        <w:t xml:space="preserve">Think about the floor plan </w:t>
      </w:r>
      <w:r w:rsidR="004C14DA">
        <w:t>and placement of overhead structures in</w:t>
      </w:r>
      <w:r w:rsidRPr="00B14679">
        <w:t xml:space="preserve"> your workplace, </w:t>
      </w:r>
      <w:r w:rsidR="002C5353">
        <w:t>whether</w:t>
      </w:r>
      <w:r w:rsidRPr="00B14679">
        <w:t xml:space="preserve"> work is done close to public areas, when traffic volumes are higher, where potential blind spots are and </w:t>
      </w:r>
      <w:r w:rsidR="002C5353">
        <w:t xml:space="preserve">if there are </w:t>
      </w:r>
      <w:r w:rsidRPr="00B14679">
        <w:t>areas of poor visibility. Security footage may be useful if available.</w:t>
      </w:r>
    </w:p>
    <w:bookmarkEnd w:id="44"/>
    <w:p w14:paraId="4FA4936A" w14:textId="4EAC55C5" w:rsidR="004C14DA" w:rsidRPr="00B14679" w:rsidRDefault="004C14DA" w:rsidP="00E463FA">
      <w:pPr>
        <w:pStyle w:val="ListBullet2"/>
      </w:pPr>
      <w:r>
        <w:t xml:space="preserve">Review work tasks, </w:t>
      </w:r>
      <w:proofErr w:type="gramStart"/>
      <w:r>
        <w:t>design</w:t>
      </w:r>
      <w:proofErr w:type="gramEnd"/>
      <w:r>
        <w:t xml:space="preserve"> and management. Monitor types and heights of vehicles, where loading and unloading occurs and the general needs of traffic, including parking, road surface and entering and exiting the workplace.</w:t>
      </w:r>
    </w:p>
    <w:p w14:paraId="0D29BDF7" w14:textId="77777777" w:rsidR="00122084" w:rsidRPr="00B14679" w:rsidRDefault="00122084" w:rsidP="00E463FA">
      <w:pPr>
        <w:pStyle w:val="ListBullet2"/>
      </w:pPr>
      <w:r w:rsidRPr="00B14679">
        <w:t>Ask your workers, pedestrians and visiting drivers about traffic management problems they encounter at your workplace.</w:t>
      </w:r>
    </w:p>
    <w:p w14:paraId="15696D8C" w14:textId="1ABD2FEE" w:rsidR="00122084" w:rsidRPr="00B14679" w:rsidRDefault="00122084" w:rsidP="00E463FA">
      <w:pPr>
        <w:pStyle w:val="ListBullet2"/>
      </w:pPr>
      <w:r w:rsidRPr="00B14679">
        <w:t>Review your incident and injury records</w:t>
      </w:r>
      <w:r w:rsidR="00227B31">
        <w:t>,</w:t>
      </w:r>
      <w:r w:rsidRPr="00B14679">
        <w:t xml:space="preserve"> including near misses.</w:t>
      </w:r>
    </w:p>
    <w:p w14:paraId="6C2445AC" w14:textId="77777777" w:rsidR="00CF17FB" w:rsidRDefault="00CF17FB" w:rsidP="00CF17FB">
      <w:pPr>
        <w:pStyle w:val="ListBullet2"/>
        <w:numPr>
          <w:ilvl w:val="0"/>
          <w:numId w:val="0"/>
        </w:numPr>
        <w:rPr>
          <w:rFonts w:cs="Arial"/>
          <w:szCs w:val="22"/>
        </w:rPr>
      </w:pPr>
    </w:p>
    <w:p w14:paraId="259F8B50" w14:textId="6615C49A" w:rsidR="005E0E7C" w:rsidRDefault="00E64579" w:rsidP="00CF17FB">
      <w:pPr>
        <w:tabs>
          <w:tab w:val="left" w:pos="340"/>
        </w:tabs>
        <w:rPr>
          <w:rFonts w:cs="Arial"/>
          <w:szCs w:val="22"/>
        </w:rPr>
      </w:pPr>
      <w:r>
        <w:rPr>
          <w:rFonts w:cs="Arial"/>
          <w:szCs w:val="22"/>
        </w:rPr>
        <w:t>On a public road, the following</w:t>
      </w:r>
      <w:r w:rsidR="005E0E7C">
        <w:rPr>
          <w:rFonts w:cs="Arial"/>
          <w:szCs w:val="22"/>
        </w:rPr>
        <w:t xml:space="preserve"> may contribute to traffic hazards</w:t>
      </w:r>
      <w:r w:rsidR="008E456F">
        <w:rPr>
          <w:rFonts w:cs="Arial"/>
          <w:szCs w:val="22"/>
        </w:rPr>
        <w:t xml:space="preserve"> and should be considered</w:t>
      </w:r>
      <w:r w:rsidR="005E0E7C">
        <w:rPr>
          <w:rFonts w:cs="Arial"/>
          <w:szCs w:val="22"/>
        </w:rPr>
        <w:t>:</w:t>
      </w:r>
      <w:r w:rsidR="005E0E7C" w:rsidRPr="000D198F">
        <w:rPr>
          <w:rFonts w:cs="Arial"/>
          <w:szCs w:val="22"/>
        </w:rPr>
        <w:t xml:space="preserve"> </w:t>
      </w:r>
    </w:p>
    <w:p w14:paraId="74B04EEE" w14:textId="7AE0ED33" w:rsidR="005E0E7C" w:rsidRPr="00E5248A" w:rsidRDefault="005E0E7C" w:rsidP="00E463FA">
      <w:pPr>
        <w:pStyle w:val="ListBullet2"/>
      </w:pPr>
      <w:r w:rsidRPr="008E456F">
        <w:t xml:space="preserve">the proximity </w:t>
      </w:r>
      <w:r w:rsidR="000B3A3E">
        <w:t xml:space="preserve">of the workplace, workers and any plant or machinery, </w:t>
      </w:r>
      <w:r w:rsidRPr="008E456F">
        <w:t xml:space="preserve">to passing traffic </w:t>
      </w:r>
      <w:r w:rsidR="00FE7A2B">
        <w:t>(for example,</w:t>
      </w:r>
      <w:r w:rsidR="00FE7A2B" w:rsidRPr="008E456F">
        <w:t xml:space="preserve"> </w:t>
      </w:r>
      <w:r w:rsidRPr="008E456F">
        <w:t>the clearance between non-road construction sites and roads</w:t>
      </w:r>
      <w:r w:rsidR="00FE7A2B">
        <w:t>)</w:t>
      </w:r>
    </w:p>
    <w:p w14:paraId="2AD0FC9E" w14:textId="77777777" w:rsidR="005E0E7C" w:rsidRPr="00DD02F6" w:rsidRDefault="005E0E7C" w:rsidP="00E463FA">
      <w:pPr>
        <w:pStyle w:val="ListBullet2"/>
      </w:pPr>
      <w:r w:rsidRPr="00DD02F6">
        <w:t>site access and egress</w:t>
      </w:r>
    </w:p>
    <w:p w14:paraId="2E78127D" w14:textId="77777777" w:rsidR="005E0E7C" w:rsidRPr="00D476E1" w:rsidRDefault="005E0E7C" w:rsidP="00E463FA">
      <w:pPr>
        <w:pStyle w:val="ListBullet2"/>
      </w:pPr>
      <w:r w:rsidRPr="000158BF">
        <w:t>speed of the traffic stream pa</w:t>
      </w:r>
      <w:r w:rsidRPr="00D476E1">
        <w:t>ssing adjacent to or through a worksite</w:t>
      </w:r>
    </w:p>
    <w:p w14:paraId="4F6A1E20" w14:textId="381DB338" w:rsidR="005E0E7C" w:rsidRPr="007A575D" w:rsidRDefault="005E0E7C" w:rsidP="00E463FA">
      <w:pPr>
        <w:pStyle w:val="ListBullet2"/>
      </w:pPr>
      <w:r w:rsidRPr="007A575D">
        <w:t>traffic volume and composition</w:t>
      </w:r>
      <w:r w:rsidR="00AE33AA">
        <w:t>, including</w:t>
      </w:r>
      <w:r w:rsidR="00F97D42">
        <w:t xml:space="preserve"> varying traffic flows, such as school drop off</w:t>
      </w:r>
      <w:r w:rsidR="00966AF5">
        <w:t xml:space="preserve"> and pick up times</w:t>
      </w:r>
      <w:r w:rsidR="00F97D42">
        <w:t xml:space="preserve"> and</w:t>
      </w:r>
      <w:r w:rsidR="00AE33AA">
        <w:t xml:space="preserve"> the possible sizes of vehicles expected to pass through or past the worksite</w:t>
      </w:r>
    </w:p>
    <w:p w14:paraId="35128DDD" w14:textId="71EC96FD" w:rsidR="005E0E7C" w:rsidRPr="008E456F" w:rsidRDefault="005E0E7C" w:rsidP="00E463FA">
      <w:pPr>
        <w:pStyle w:val="ListBullet2"/>
      </w:pPr>
      <w:r w:rsidRPr="007A575D">
        <w:t>the operating hours of the road work site and the associated temporary traffic control measures</w:t>
      </w:r>
      <w:r w:rsidR="008E456F">
        <w:t xml:space="preserve">, </w:t>
      </w:r>
    </w:p>
    <w:p w14:paraId="23D921C4" w14:textId="1C695B4D" w:rsidR="005E0E7C" w:rsidRPr="00F97D42" w:rsidRDefault="005E0E7C" w:rsidP="00E463FA">
      <w:pPr>
        <w:pStyle w:val="ListBullet2"/>
        <w:rPr>
          <w:rFonts w:cs="Arial"/>
          <w:szCs w:val="22"/>
        </w:rPr>
      </w:pPr>
      <w:r w:rsidRPr="008E456F">
        <w:t>geometry of the road approaching and past the work site (for example, sight distance, curve radii etc</w:t>
      </w:r>
      <w:r w:rsidR="00D02256" w:rsidRPr="008E456F">
        <w:t>.</w:t>
      </w:r>
      <w:r w:rsidRPr="008E456F">
        <w:t>)</w:t>
      </w:r>
      <w:r w:rsidR="00F97D42">
        <w:t xml:space="preserve">, and </w:t>
      </w:r>
    </w:p>
    <w:p w14:paraId="49F270BC" w14:textId="4D37EA98" w:rsidR="00F97D42" w:rsidRDefault="00F97D42" w:rsidP="00F97D42">
      <w:pPr>
        <w:pStyle w:val="ListBullet2"/>
        <w:rPr>
          <w:rFonts w:ascii="Calibri" w:hAnsi="Calibri"/>
          <w:color w:val="1F497D"/>
          <w:szCs w:val="22"/>
        </w:rPr>
      </w:pPr>
      <w:r>
        <w:t>local weather conditions (fog, heavy rain, snow etc.)</w:t>
      </w:r>
    </w:p>
    <w:p w14:paraId="677B1549" w14:textId="77777777" w:rsidR="00F97D42" w:rsidRDefault="00F97D42" w:rsidP="00D10FF6">
      <w:pPr>
        <w:pStyle w:val="ListBullet2"/>
        <w:numPr>
          <w:ilvl w:val="0"/>
          <w:numId w:val="0"/>
        </w:numPr>
        <w:ind w:left="643"/>
        <w:rPr>
          <w:rFonts w:cs="Arial"/>
          <w:szCs w:val="22"/>
        </w:rPr>
      </w:pPr>
    </w:p>
    <w:p w14:paraId="784DE89F" w14:textId="2BD7DAF0" w:rsidR="00AA3568" w:rsidRDefault="00227B31" w:rsidP="00F24D4F">
      <w:pPr>
        <w:pStyle w:val="Heading3"/>
      </w:pPr>
      <w:r>
        <w:t>Working at night</w:t>
      </w:r>
    </w:p>
    <w:p w14:paraId="5FE219CA" w14:textId="17F61D47" w:rsidR="00AA3568" w:rsidRDefault="00EC6403" w:rsidP="00AA3568">
      <w:pPr>
        <w:autoSpaceDE w:val="0"/>
        <w:autoSpaceDN w:val="0"/>
        <w:adjustRightInd w:val="0"/>
        <w:spacing w:after="0"/>
        <w:rPr>
          <w:rFonts w:cs="Arial"/>
          <w:color w:val="000000"/>
          <w:szCs w:val="22"/>
        </w:rPr>
      </w:pPr>
      <w:r>
        <w:rPr>
          <w:rFonts w:cs="Arial"/>
          <w:color w:val="000000"/>
          <w:szCs w:val="22"/>
        </w:rPr>
        <w:t xml:space="preserve">Work may be carried out at night due </w:t>
      </w:r>
      <w:r w:rsidR="00AE33AA">
        <w:rPr>
          <w:rFonts w:cs="Arial"/>
          <w:color w:val="000000"/>
          <w:szCs w:val="22"/>
        </w:rPr>
        <w:t>t</w:t>
      </w:r>
      <w:r>
        <w:rPr>
          <w:rFonts w:cs="Arial"/>
          <w:color w:val="000000"/>
          <w:szCs w:val="22"/>
        </w:rPr>
        <w:t xml:space="preserve">o operational requirements or </w:t>
      </w:r>
      <w:r w:rsidR="00AE33AA">
        <w:rPr>
          <w:rFonts w:cs="Arial"/>
          <w:color w:val="000000"/>
          <w:szCs w:val="22"/>
        </w:rPr>
        <w:t xml:space="preserve">because </w:t>
      </w:r>
      <w:r w:rsidR="006A1B3C">
        <w:rPr>
          <w:rFonts w:cs="Arial"/>
          <w:color w:val="000000"/>
          <w:szCs w:val="22"/>
        </w:rPr>
        <w:t xml:space="preserve">of decreased </w:t>
      </w:r>
      <w:r w:rsidR="00AE33AA">
        <w:rPr>
          <w:rFonts w:cs="Arial"/>
          <w:color w:val="000000"/>
          <w:szCs w:val="22"/>
        </w:rPr>
        <w:t>traffic volume</w:t>
      </w:r>
      <w:r>
        <w:rPr>
          <w:rFonts w:cs="Arial"/>
          <w:color w:val="000000"/>
          <w:szCs w:val="22"/>
        </w:rPr>
        <w:t xml:space="preserve">, particularly </w:t>
      </w:r>
      <w:r w:rsidR="006A1B3C">
        <w:rPr>
          <w:rFonts w:cs="Arial"/>
          <w:color w:val="000000"/>
          <w:szCs w:val="22"/>
        </w:rPr>
        <w:t xml:space="preserve">when working </w:t>
      </w:r>
      <w:r>
        <w:rPr>
          <w:rFonts w:cs="Arial"/>
          <w:color w:val="000000"/>
          <w:szCs w:val="22"/>
        </w:rPr>
        <w:t xml:space="preserve">on a public road. However, working at night </w:t>
      </w:r>
      <w:r w:rsidR="00AA3568">
        <w:rPr>
          <w:rFonts w:cs="Arial"/>
          <w:color w:val="000000"/>
          <w:szCs w:val="22"/>
        </w:rPr>
        <w:t xml:space="preserve">can </w:t>
      </w:r>
      <w:r w:rsidR="006A1B3C">
        <w:rPr>
          <w:rFonts w:cs="Arial"/>
          <w:color w:val="000000"/>
          <w:szCs w:val="22"/>
        </w:rPr>
        <w:t xml:space="preserve">also </w:t>
      </w:r>
      <w:r w:rsidR="00AA3568">
        <w:rPr>
          <w:rFonts w:cs="Arial"/>
          <w:color w:val="000000"/>
          <w:szCs w:val="22"/>
        </w:rPr>
        <w:lastRenderedPageBreak/>
        <w:t>introduce new hazards, including reduced visibility of the workers and worksite. When carrying out work at night, you should consider the following:</w:t>
      </w:r>
    </w:p>
    <w:p w14:paraId="0004484F" w14:textId="77777777" w:rsidR="00AA3568" w:rsidRPr="00B15658" w:rsidRDefault="00AA3568" w:rsidP="00E463FA">
      <w:pPr>
        <w:pStyle w:val="ListBullet2"/>
      </w:pPr>
      <w:r w:rsidRPr="00B15658">
        <w:t>all signs, devices, and clothing should be appropriately reflective</w:t>
      </w:r>
    </w:p>
    <w:p w14:paraId="3F569DB8" w14:textId="77777777" w:rsidR="00AA3568" w:rsidRPr="00B15658" w:rsidRDefault="00AA3568" w:rsidP="00E463FA">
      <w:pPr>
        <w:pStyle w:val="ListBullet2"/>
      </w:pPr>
      <w:r w:rsidRPr="00B15658">
        <w:t xml:space="preserve">traffic controllers, the worksite and the workers </w:t>
      </w:r>
      <w:proofErr w:type="gramStart"/>
      <w:r w:rsidRPr="00B15658">
        <w:t xml:space="preserve">should be well illuminated </w:t>
      </w:r>
      <w:r w:rsidRPr="0025782A">
        <w:t>at all times</w:t>
      </w:r>
      <w:proofErr w:type="gramEnd"/>
      <w:r w:rsidRPr="0025782A">
        <w:t xml:space="preserve"> </w:t>
      </w:r>
      <w:r w:rsidRPr="00B15658">
        <w:t xml:space="preserve">by portable floodlights, lamps, street lighting, etc. </w:t>
      </w:r>
    </w:p>
    <w:p w14:paraId="78ED7D53" w14:textId="77777777" w:rsidR="00AA3568" w:rsidRPr="00B15658" w:rsidRDefault="00AA3568" w:rsidP="00E463FA">
      <w:pPr>
        <w:pStyle w:val="ListBullet2"/>
      </w:pPr>
      <w:r w:rsidRPr="00B15658">
        <w:t xml:space="preserve">the light source should be angled or shielded to minimise glare to approaching traffic, and </w:t>
      </w:r>
    </w:p>
    <w:p w14:paraId="49EDCCEB" w14:textId="77777777" w:rsidR="00AA3568" w:rsidRDefault="00AA3568" w:rsidP="00E463FA">
      <w:pPr>
        <w:pStyle w:val="ListBullet2"/>
      </w:pPr>
      <w:r w:rsidRPr="00B15658">
        <w:t xml:space="preserve">traffic </w:t>
      </w:r>
      <w:r w:rsidRPr="006B3FE9">
        <w:t>c</w:t>
      </w:r>
      <w:r w:rsidRPr="00B15658">
        <w:t>ontrollers should use a luminous wand when controlling traffi</w:t>
      </w:r>
      <w:r w:rsidRPr="006B3FE9">
        <w:t xml:space="preserve">c. </w:t>
      </w:r>
    </w:p>
    <w:p w14:paraId="0BCB495D" w14:textId="5D5F78AC" w:rsidR="00E862D8" w:rsidRDefault="00293529" w:rsidP="00122084">
      <w:r>
        <w:t xml:space="preserve">Refer to Appendix A - </w:t>
      </w:r>
      <w:hyperlink w:anchor="_Appendix_A_-" w:history="1">
        <w:r w:rsidRPr="000A0806">
          <w:rPr>
            <w:rStyle w:val="Hyperlink"/>
            <w:i/>
          </w:rPr>
          <w:t xml:space="preserve">Traffic </w:t>
        </w:r>
        <w:r w:rsidR="00486440">
          <w:rPr>
            <w:rStyle w:val="Hyperlink"/>
            <w:i/>
          </w:rPr>
          <w:t>Hazard</w:t>
        </w:r>
        <w:r w:rsidRPr="000A0806">
          <w:rPr>
            <w:rStyle w:val="Hyperlink"/>
            <w:i/>
          </w:rPr>
          <w:t xml:space="preserve"> Checklist</w:t>
        </w:r>
      </w:hyperlink>
      <w:r>
        <w:t xml:space="preserve"> </w:t>
      </w:r>
      <w:r w:rsidR="00122084">
        <w:t>to help you identify traffic hazards</w:t>
      </w:r>
      <w:r>
        <w:t>.</w:t>
      </w:r>
      <w:r w:rsidR="00122084">
        <w:t xml:space="preserve"> </w:t>
      </w:r>
    </w:p>
    <w:p w14:paraId="57F0FA41" w14:textId="4E29154A" w:rsidR="00191E5E" w:rsidRDefault="00122084" w:rsidP="008E456F">
      <w:pPr>
        <w:pStyle w:val="Heading2"/>
      </w:pPr>
      <w:bookmarkStart w:id="45" w:name="_Toc32830998"/>
      <w:bookmarkStart w:id="46" w:name="_Toc34124029"/>
      <w:bookmarkStart w:id="47" w:name="_Toc68873938"/>
      <w:bookmarkEnd w:id="45"/>
      <w:bookmarkEnd w:id="46"/>
      <w:r w:rsidRPr="008E456F">
        <w:rPr>
          <w:rStyle w:val="Heading2Char"/>
        </w:rPr>
        <w:t>Assess the risk</w:t>
      </w:r>
      <w:bookmarkEnd w:id="47"/>
    </w:p>
    <w:p w14:paraId="358AE262" w14:textId="11318007" w:rsidR="00096BF3" w:rsidRDefault="00096BF3" w:rsidP="00122084">
      <w:pPr>
        <w:tabs>
          <w:tab w:val="left" w:pos="340"/>
        </w:tabs>
      </w:pPr>
      <w:r w:rsidRPr="00A4447E">
        <w:t xml:space="preserve">A risk assessment can help you determine what action </w:t>
      </w:r>
      <w:r w:rsidR="001B0D63">
        <w:t>to</w:t>
      </w:r>
      <w:r w:rsidRPr="00A4447E">
        <w:t xml:space="preserve"> take to control the risk and how urgently the action needs to be taken.</w:t>
      </w:r>
      <w:r w:rsidRPr="00AE5A49">
        <w:t xml:space="preserve"> </w:t>
      </w:r>
    </w:p>
    <w:p w14:paraId="2757F0BF" w14:textId="524E5062" w:rsidR="00122084" w:rsidRPr="00AE5A49" w:rsidRDefault="00122084" w:rsidP="00122084">
      <w:pPr>
        <w:tabs>
          <w:tab w:val="left" w:pos="340"/>
        </w:tabs>
      </w:pPr>
      <w:r w:rsidRPr="00A4447E">
        <w:t>In many cases the risks and related control measures will be well known. In other cases</w:t>
      </w:r>
      <w:r w:rsidR="00227B31">
        <w:t>,</w:t>
      </w:r>
      <w:r w:rsidRPr="00A4447E">
        <w:t xml:space="preserve"> you may need to carry out a risk assessment to identify the likelihood of somebody being harmed by the hazard and how serious the harm could be. </w:t>
      </w:r>
    </w:p>
    <w:p w14:paraId="73BB9A76" w14:textId="6B535F61" w:rsidR="00122084" w:rsidRDefault="00122084" w:rsidP="00122084">
      <w:pPr>
        <w:rPr>
          <w:spacing w:val="-3"/>
        </w:rPr>
      </w:pPr>
      <w:r w:rsidRPr="00AE5A49">
        <w:t xml:space="preserve">Most vehicle incidents at the workplace are from collisions between pedestrians and vehicles reversing, </w:t>
      </w:r>
      <w:proofErr w:type="gramStart"/>
      <w:r w:rsidRPr="00AE5A49">
        <w:t>loading</w:t>
      </w:r>
      <w:proofErr w:type="gramEnd"/>
      <w:r w:rsidRPr="00AE5A49">
        <w:t xml:space="preserve"> and unloading. People who work with or near vehicles are most at risk. </w:t>
      </w:r>
      <w:r w:rsidRPr="00AE5A49">
        <w:rPr>
          <w:spacing w:val="-3"/>
        </w:rPr>
        <w:t xml:space="preserve">Customers and visitors may also be at risk. </w:t>
      </w:r>
    </w:p>
    <w:p w14:paraId="0C5E7F0F" w14:textId="01CC76C7" w:rsidR="00096BF3" w:rsidRDefault="00D324E3" w:rsidP="00191E5E">
      <w:pPr>
        <w:rPr>
          <w:spacing w:val="-3"/>
        </w:rPr>
      </w:pPr>
      <w:r>
        <w:rPr>
          <w:spacing w:val="-3"/>
        </w:rPr>
        <w:t>For work that is taking place o</w:t>
      </w:r>
      <w:r w:rsidR="00191E5E">
        <w:rPr>
          <w:spacing w:val="-3"/>
        </w:rPr>
        <w:t>n a public road</w:t>
      </w:r>
      <w:r w:rsidR="00096BF3">
        <w:rPr>
          <w:spacing w:val="-3"/>
        </w:rPr>
        <w:t>,</w:t>
      </w:r>
      <w:r w:rsidR="00191E5E">
        <w:rPr>
          <w:spacing w:val="-3"/>
        </w:rPr>
        <w:t xml:space="preserve"> you should consider the </w:t>
      </w:r>
      <w:r w:rsidR="00E862D8">
        <w:rPr>
          <w:spacing w:val="-3"/>
        </w:rPr>
        <w:t>likelihood</w:t>
      </w:r>
      <w:r w:rsidR="00191E5E">
        <w:rPr>
          <w:spacing w:val="-3"/>
        </w:rPr>
        <w:t xml:space="preserve"> of members of the public </w:t>
      </w:r>
      <w:r w:rsidR="00E862D8">
        <w:rPr>
          <w:spacing w:val="-3"/>
        </w:rPr>
        <w:t>approaching</w:t>
      </w:r>
      <w:r w:rsidR="00191E5E">
        <w:rPr>
          <w:spacing w:val="-3"/>
        </w:rPr>
        <w:t xml:space="preserve"> the </w:t>
      </w:r>
      <w:r w:rsidR="00E862D8">
        <w:rPr>
          <w:spacing w:val="-3"/>
        </w:rPr>
        <w:t>w</w:t>
      </w:r>
      <w:r w:rsidR="00191E5E">
        <w:rPr>
          <w:spacing w:val="-3"/>
        </w:rPr>
        <w:t xml:space="preserve">orksite, the </w:t>
      </w:r>
      <w:r w:rsidR="00E862D8">
        <w:rPr>
          <w:spacing w:val="-3"/>
        </w:rPr>
        <w:t>number</w:t>
      </w:r>
      <w:r w:rsidR="00191E5E">
        <w:rPr>
          <w:spacing w:val="-3"/>
        </w:rPr>
        <w:t xml:space="preserve"> of workers</w:t>
      </w:r>
      <w:r w:rsidR="001A0442">
        <w:rPr>
          <w:spacing w:val="-3"/>
        </w:rPr>
        <w:t xml:space="preserve"> on site</w:t>
      </w:r>
      <w:r w:rsidR="00191E5E">
        <w:rPr>
          <w:spacing w:val="-3"/>
        </w:rPr>
        <w:t xml:space="preserve"> and </w:t>
      </w:r>
      <w:r w:rsidR="004D4615">
        <w:rPr>
          <w:spacing w:val="-3"/>
        </w:rPr>
        <w:t xml:space="preserve">the </w:t>
      </w:r>
      <w:r w:rsidR="00191E5E">
        <w:rPr>
          <w:spacing w:val="-3"/>
        </w:rPr>
        <w:t>proximity</w:t>
      </w:r>
      <w:r w:rsidR="004D4615">
        <w:rPr>
          <w:spacing w:val="-3"/>
        </w:rPr>
        <w:t xml:space="preserve"> of people</w:t>
      </w:r>
      <w:r w:rsidR="00191E5E">
        <w:rPr>
          <w:spacing w:val="-3"/>
        </w:rPr>
        <w:t xml:space="preserve"> to unsafe areas, </w:t>
      </w:r>
      <w:r w:rsidR="00D41DE3">
        <w:rPr>
          <w:spacing w:val="-3"/>
        </w:rPr>
        <w:t>including</w:t>
      </w:r>
      <w:r w:rsidR="00191E5E">
        <w:rPr>
          <w:spacing w:val="-3"/>
        </w:rPr>
        <w:t xml:space="preserve"> oncoming traffic</w:t>
      </w:r>
      <w:r w:rsidR="006B717D">
        <w:rPr>
          <w:spacing w:val="-3"/>
        </w:rPr>
        <w:t xml:space="preserve"> </w:t>
      </w:r>
      <w:r w:rsidR="006B717D" w:rsidRPr="00995D3E">
        <w:rPr>
          <w:spacing w:val="-3"/>
        </w:rPr>
        <w:t>at all times of the day, including after hours</w:t>
      </w:r>
      <w:r w:rsidR="00191E5E">
        <w:rPr>
          <w:spacing w:val="-3"/>
        </w:rPr>
        <w:t xml:space="preserve">. </w:t>
      </w:r>
    </w:p>
    <w:p w14:paraId="043FFE41" w14:textId="57CDF2DA" w:rsidR="00032082" w:rsidRDefault="00032082" w:rsidP="00032082">
      <w:pPr>
        <w:rPr>
          <w:spacing w:val="-3"/>
        </w:rPr>
      </w:pPr>
      <w:r>
        <w:rPr>
          <w:spacing w:val="-3"/>
        </w:rPr>
        <w:t>On a public road there are significant risks of vehicles colliding with workers</w:t>
      </w:r>
      <w:r w:rsidR="00952563">
        <w:rPr>
          <w:spacing w:val="-3"/>
        </w:rPr>
        <w:t>, including traffic controllers</w:t>
      </w:r>
      <w:r>
        <w:rPr>
          <w:spacing w:val="-3"/>
        </w:rPr>
        <w:t xml:space="preserve">. This can arise through the public being unaware of the road works, or not correctly following relevant signs or directions.  </w:t>
      </w:r>
    </w:p>
    <w:p w14:paraId="001B0F25" w14:textId="7A5E3D31" w:rsidR="00191E5E" w:rsidRDefault="00E862D8" w:rsidP="00191E5E">
      <w:pPr>
        <w:rPr>
          <w:spacing w:val="-3"/>
        </w:rPr>
      </w:pPr>
      <w:r>
        <w:rPr>
          <w:spacing w:val="-3"/>
        </w:rPr>
        <w:t>Consideration</w:t>
      </w:r>
      <w:r w:rsidR="00191E5E">
        <w:rPr>
          <w:spacing w:val="-3"/>
        </w:rPr>
        <w:t xml:space="preserve"> should also be given to the</w:t>
      </w:r>
      <w:r w:rsidR="00447ED4">
        <w:rPr>
          <w:spacing w:val="-3"/>
        </w:rPr>
        <w:t xml:space="preserve"> adequacy of emergency procedures, weather conditions and the knowledge and training of the people who carry out the traffic management work. </w:t>
      </w:r>
    </w:p>
    <w:p w14:paraId="548E2102" w14:textId="42EA6D18" w:rsidR="00191E5E" w:rsidRDefault="00096BF3" w:rsidP="00191E5E">
      <w:pPr>
        <w:pStyle w:val="Heading2"/>
        <w:rPr>
          <w:rStyle w:val="Heading2Char"/>
        </w:rPr>
      </w:pPr>
      <w:bookmarkStart w:id="48" w:name="_Toc68873939"/>
      <w:r>
        <w:rPr>
          <w:rStyle w:val="Heading2Char"/>
        </w:rPr>
        <w:t xml:space="preserve">Implement </w:t>
      </w:r>
      <w:r w:rsidR="00CF17FB">
        <w:rPr>
          <w:rStyle w:val="Heading2Char"/>
        </w:rPr>
        <w:t>control measures</w:t>
      </w:r>
      <w:bookmarkEnd w:id="48"/>
      <w:r>
        <w:rPr>
          <w:rStyle w:val="Heading2Char"/>
        </w:rPr>
        <w:t xml:space="preserve"> </w:t>
      </w:r>
    </w:p>
    <w:p w14:paraId="547F2776" w14:textId="6DDCADEC" w:rsidR="00096BF3" w:rsidRDefault="00096BF3" w:rsidP="00191E5E">
      <w:r>
        <w:rPr>
          <w:szCs w:val="22"/>
        </w:rPr>
        <w:t xml:space="preserve">You must consider </w:t>
      </w:r>
      <w:r w:rsidR="00CF17FB">
        <w:rPr>
          <w:szCs w:val="22"/>
        </w:rPr>
        <w:t>available</w:t>
      </w:r>
      <w:r>
        <w:rPr>
          <w:szCs w:val="22"/>
        </w:rPr>
        <w:t xml:space="preserve"> control </w:t>
      </w:r>
      <w:r w:rsidR="00CF17FB">
        <w:rPr>
          <w:szCs w:val="22"/>
        </w:rPr>
        <w:t>measures</w:t>
      </w:r>
      <w:r>
        <w:rPr>
          <w:szCs w:val="22"/>
        </w:rPr>
        <w:t xml:space="preserve"> and </w:t>
      </w:r>
      <w:r w:rsidR="001B0D63">
        <w:rPr>
          <w:szCs w:val="22"/>
        </w:rPr>
        <w:t>implement</w:t>
      </w:r>
      <w:r>
        <w:rPr>
          <w:szCs w:val="22"/>
        </w:rPr>
        <w:t xml:space="preserve"> the control measure</w:t>
      </w:r>
      <w:r w:rsidR="00CF17FB">
        <w:rPr>
          <w:szCs w:val="22"/>
        </w:rPr>
        <w:t>/</w:t>
      </w:r>
      <w:r>
        <w:rPr>
          <w:szCs w:val="22"/>
        </w:rPr>
        <w:t xml:space="preserve">s that most effectively eliminate or minimise the risk </w:t>
      </w:r>
      <w:r w:rsidR="00CF17FB">
        <w:rPr>
          <w:szCs w:val="22"/>
        </w:rPr>
        <w:t>so far as is reasonably practicable</w:t>
      </w:r>
      <w:r>
        <w:rPr>
          <w:szCs w:val="22"/>
        </w:rPr>
        <w:t xml:space="preserve">. This may involve a single control measure or a combination of different </w:t>
      </w:r>
      <w:r w:rsidR="00CF17FB">
        <w:rPr>
          <w:szCs w:val="22"/>
        </w:rPr>
        <w:t>control measures</w:t>
      </w:r>
      <w:r>
        <w:rPr>
          <w:szCs w:val="22"/>
        </w:rPr>
        <w:t xml:space="preserve"> that together provide the highest level of protection that is reasonably practicable.</w:t>
      </w:r>
      <w:r w:rsidRPr="00096BF3">
        <w:t xml:space="preserve"> </w:t>
      </w:r>
    </w:p>
    <w:p w14:paraId="047ECD34" w14:textId="69097E9F" w:rsidR="00E41803" w:rsidRDefault="00E41803" w:rsidP="00191E5E">
      <w:r>
        <w:t xml:space="preserve">Detailed examples of possible control measures for risks of traffic in the workplace are set out below and at </w:t>
      </w:r>
      <w:hyperlink w:anchor="_Appendix_A_–" w:history="1">
        <w:r w:rsidRPr="00265A7F">
          <w:rPr>
            <w:rStyle w:val="Hyperlink"/>
          </w:rPr>
          <w:t xml:space="preserve">Appendix B - </w:t>
        </w:r>
        <w:r w:rsidRPr="00E5248A">
          <w:rPr>
            <w:rStyle w:val="Hyperlink"/>
            <w:i/>
          </w:rPr>
          <w:t>Traffic control measures</w:t>
        </w:r>
      </w:hyperlink>
      <w:r>
        <w:t>.</w:t>
      </w:r>
    </w:p>
    <w:p w14:paraId="10A91ECC" w14:textId="77777777" w:rsidR="00CF17FB" w:rsidRPr="00231B2A" w:rsidRDefault="00CF17FB" w:rsidP="00CF17FB">
      <w:pPr>
        <w:pStyle w:val="Heading3"/>
      </w:pPr>
      <w:bookmarkStart w:id="49" w:name="_Toc317589615"/>
      <w:r w:rsidRPr="00231B2A">
        <w:t>Consent to manage traffic</w:t>
      </w:r>
      <w:bookmarkEnd w:id="49"/>
    </w:p>
    <w:p w14:paraId="430F2DD5" w14:textId="3394CD8B" w:rsidR="00CF17FB" w:rsidRDefault="00CF17FB" w:rsidP="00CF17FB">
      <w:pPr>
        <w:autoSpaceDE w:val="0"/>
        <w:autoSpaceDN w:val="0"/>
        <w:adjustRightInd w:val="0"/>
        <w:rPr>
          <w:rFonts w:cs="Arial"/>
          <w:szCs w:val="22"/>
        </w:rPr>
      </w:pPr>
      <w:r w:rsidRPr="000D198F">
        <w:rPr>
          <w:rFonts w:cs="Arial"/>
          <w:szCs w:val="22"/>
        </w:rPr>
        <w:t>Authorisation for</w:t>
      </w:r>
      <w:r w:rsidR="004A0042">
        <w:rPr>
          <w:rFonts w:cs="Arial"/>
          <w:szCs w:val="22"/>
        </w:rPr>
        <w:t xml:space="preserve"> temporary </w:t>
      </w:r>
      <w:r>
        <w:rPr>
          <w:rFonts w:cs="Arial"/>
          <w:szCs w:val="22"/>
        </w:rPr>
        <w:t xml:space="preserve">management of traffic on public roads and the </w:t>
      </w:r>
      <w:r w:rsidRPr="000D198F">
        <w:rPr>
          <w:rFonts w:cs="Arial"/>
          <w:szCs w:val="22"/>
        </w:rPr>
        <w:t xml:space="preserve">erection of certain traffic control devices is required from the </w:t>
      </w:r>
      <w:r w:rsidR="00032082">
        <w:rPr>
          <w:rFonts w:cs="Arial"/>
          <w:szCs w:val="22"/>
        </w:rPr>
        <w:t>relevant</w:t>
      </w:r>
      <w:r w:rsidR="00032082" w:rsidRPr="000D198F">
        <w:rPr>
          <w:rFonts w:cs="Arial"/>
          <w:szCs w:val="22"/>
        </w:rPr>
        <w:t xml:space="preserve"> </w:t>
      </w:r>
      <w:r w:rsidRPr="000D198F">
        <w:rPr>
          <w:rFonts w:cs="Arial"/>
          <w:szCs w:val="22"/>
        </w:rPr>
        <w:t xml:space="preserve">road authority prior to </w:t>
      </w:r>
      <w:r>
        <w:rPr>
          <w:rFonts w:cs="Arial"/>
          <w:szCs w:val="22"/>
        </w:rPr>
        <w:t>traffic control plan</w:t>
      </w:r>
      <w:r w:rsidRPr="000D198F">
        <w:rPr>
          <w:rFonts w:cs="Arial"/>
          <w:szCs w:val="22"/>
        </w:rPr>
        <w:t>s being implemented.</w:t>
      </w:r>
      <w:r w:rsidRPr="00561899">
        <w:rPr>
          <w:rFonts w:cs="Arial"/>
          <w:szCs w:val="22"/>
        </w:rPr>
        <w:t xml:space="preserve"> </w:t>
      </w:r>
      <w:r w:rsidRPr="000D198F">
        <w:rPr>
          <w:rFonts w:cs="Arial"/>
          <w:szCs w:val="22"/>
        </w:rPr>
        <w:t xml:space="preserve">This authorisation is separate to permission to access and carry out work on the public road, which will also be required from the </w:t>
      </w:r>
      <w:r w:rsidR="00032082">
        <w:rPr>
          <w:rFonts w:cs="Arial"/>
          <w:szCs w:val="22"/>
        </w:rPr>
        <w:t>relevant</w:t>
      </w:r>
      <w:r w:rsidR="00032082" w:rsidRPr="000D198F">
        <w:rPr>
          <w:rFonts w:cs="Arial"/>
          <w:szCs w:val="22"/>
        </w:rPr>
        <w:t xml:space="preserve"> </w:t>
      </w:r>
      <w:r w:rsidRPr="000D198F">
        <w:rPr>
          <w:rFonts w:cs="Arial"/>
          <w:szCs w:val="22"/>
        </w:rPr>
        <w:t>road authority</w:t>
      </w:r>
      <w:r>
        <w:rPr>
          <w:rFonts w:cs="Arial"/>
          <w:szCs w:val="22"/>
        </w:rPr>
        <w:t>.</w:t>
      </w:r>
    </w:p>
    <w:p w14:paraId="385E2749" w14:textId="77777777" w:rsidR="00CF17FB" w:rsidRDefault="00CF17FB" w:rsidP="00CF17FB">
      <w:pPr>
        <w:autoSpaceDE w:val="0"/>
        <w:autoSpaceDN w:val="0"/>
        <w:adjustRightInd w:val="0"/>
        <w:rPr>
          <w:rFonts w:cs="Arial"/>
          <w:szCs w:val="22"/>
        </w:rPr>
      </w:pPr>
      <w:r>
        <w:rPr>
          <w:rFonts w:cs="Arial"/>
          <w:szCs w:val="22"/>
        </w:rPr>
        <w:t>Each road authority will have its own methods, standards and authorisation documents which should be obtained prior to</w:t>
      </w:r>
      <w:r w:rsidRPr="000D198F">
        <w:rPr>
          <w:rFonts w:cs="Arial"/>
          <w:szCs w:val="22"/>
        </w:rPr>
        <w:t xml:space="preserve"> work taking place</w:t>
      </w:r>
      <w:r>
        <w:rPr>
          <w:rFonts w:cs="Arial"/>
          <w:szCs w:val="22"/>
        </w:rPr>
        <w:t>.</w:t>
      </w:r>
      <w:r w:rsidRPr="000D198F">
        <w:rPr>
          <w:rFonts w:cs="Arial"/>
          <w:szCs w:val="22"/>
        </w:rPr>
        <w:t xml:space="preserve"> </w:t>
      </w:r>
    </w:p>
    <w:p w14:paraId="444E7346" w14:textId="3811050A" w:rsidR="00CF17FB" w:rsidRDefault="00CF17FB" w:rsidP="00CF17FB">
      <w:pPr>
        <w:autoSpaceDE w:val="0"/>
        <w:autoSpaceDN w:val="0"/>
        <w:adjustRightInd w:val="0"/>
      </w:pPr>
      <w:r w:rsidRPr="000D198F">
        <w:rPr>
          <w:rFonts w:cs="Arial"/>
          <w:szCs w:val="22"/>
        </w:rPr>
        <w:lastRenderedPageBreak/>
        <w:t xml:space="preserve">When considering control measures such as road or footpath closures, advice and approvals should be obtained from relevant authorities, including the local council </w:t>
      </w:r>
      <w:r>
        <w:rPr>
          <w:rFonts w:cs="Arial"/>
          <w:szCs w:val="22"/>
        </w:rPr>
        <w:t>or the local p</w:t>
      </w:r>
      <w:r w:rsidRPr="000D198F">
        <w:rPr>
          <w:rFonts w:cs="Arial"/>
          <w:szCs w:val="22"/>
        </w:rPr>
        <w:t xml:space="preserve">olice </w:t>
      </w:r>
      <w:r>
        <w:rPr>
          <w:rFonts w:cs="Arial"/>
          <w:szCs w:val="22"/>
        </w:rPr>
        <w:t>s</w:t>
      </w:r>
      <w:r w:rsidRPr="000D198F">
        <w:rPr>
          <w:rFonts w:cs="Arial"/>
          <w:szCs w:val="22"/>
        </w:rPr>
        <w:t>ervice.</w:t>
      </w:r>
    </w:p>
    <w:p w14:paraId="4B33532C" w14:textId="7DE05879" w:rsidR="00904A6F" w:rsidRDefault="00904A6F" w:rsidP="00CF17FB">
      <w:pPr>
        <w:pStyle w:val="Heading2"/>
        <w:numPr>
          <w:ilvl w:val="2"/>
          <w:numId w:val="6"/>
        </w:numPr>
        <w:ind w:left="851"/>
      </w:pPr>
      <w:bookmarkStart w:id="50" w:name="_Toc68873940"/>
      <w:r>
        <w:t xml:space="preserve">Elimination </w:t>
      </w:r>
      <w:r w:rsidR="00CF17FB">
        <w:t>control measures</w:t>
      </w:r>
      <w:bookmarkEnd w:id="50"/>
      <w:r>
        <w:t xml:space="preserve">  </w:t>
      </w:r>
    </w:p>
    <w:p w14:paraId="19AC4034" w14:textId="4A616B7B" w:rsidR="00191E5E" w:rsidRPr="00AE5A49" w:rsidRDefault="00191E5E" w:rsidP="00191E5E">
      <w:pPr>
        <w:rPr>
          <w:spacing w:val="-2"/>
        </w:rPr>
      </w:pPr>
      <w:r w:rsidRPr="001452EA">
        <w:t xml:space="preserve">The first thing </w:t>
      </w:r>
      <w:r w:rsidR="00D41DE3">
        <w:t>you must</w:t>
      </w:r>
      <w:r w:rsidR="00D41DE3" w:rsidRPr="001452EA">
        <w:t xml:space="preserve"> </w:t>
      </w:r>
      <w:r w:rsidRPr="001452EA">
        <w:t xml:space="preserve">consider is whether </w:t>
      </w:r>
      <w:r w:rsidR="00937D66">
        <w:t xml:space="preserve">a traffic </w:t>
      </w:r>
      <w:r w:rsidR="00207DE5">
        <w:t>risk</w:t>
      </w:r>
      <w:r w:rsidRPr="001452EA">
        <w:t xml:space="preserve"> can be </w:t>
      </w:r>
      <w:r w:rsidR="009B5955">
        <w:t>eliminated</w:t>
      </w:r>
      <w:r w:rsidR="00E5248A">
        <w:t>,</w:t>
      </w:r>
      <w:r w:rsidR="009B5955">
        <w:t xml:space="preserve"> f</w:t>
      </w:r>
      <w:r w:rsidRPr="00AE5A49">
        <w:t>or example</w:t>
      </w:r>
      <w:r w:rsidR="009B5955">
        <w:t xml:space="preserve"> through</w:t>
      </w:r>
      <w:r w:rsidRPr="00AE5A49">
        <w:t xml:space="preserve"> </w:t>
      </w:r>
      <w:r w:rsidR="00E5248A">
        <w:rPr>
          <w:spacing w:val="-2"/>
        </w:rPr>
        <w:t xml:space="preserve">the removal of </w:t>
      </w:r>
      <w:r w:rsidR="00937D66">
        <w:rPr>
          <w:spacing w:val="-2"/>
        </w:rPr>
        <w:t>powered mobile plant and other vehicles from the workplace</w:t>
      </w:r>
      <w:r w:rsidRPr="00AE5A49">
        <w:rPr>
          <w:spacing w:val="-2"/>
        </w:rPr>
        <w:t xml:space="preserve">. </w:t>
      </w:r>
    </w:p>
    <w:p w14:paraId="2DB4AFEC" w14:textId="535B7267" w:rsidR="00665F1F" w:rsidRPr="00C66270" w:rsidRDefault="00665F1F" w:rsidP="00665F1F">
      <w:r w:rsidRPr="00C66270">
        <w:t xml:space="preserve">Eliminating </w:t>
      </w:r>
      <w:r w:rsidR="00207DE5">
        <w:t>risk</w:t>
      </w:r>
      <w:r w:rsidR="00207DE5" w:rsidRPr="00C66270">
        <w:t xml:space="preserve">s </w:t>
      </w:r>
      <w:r w:rsidRPr="00C66270">
        <w:t xml:space="preserve">is often cheaper and more practical to achieve </w:t>
      </w:r>
      <w:r>
        <w:t>at the design or planning stage</w:t>
      </w:r>
      <w:r w:rsidR="000A6B1B">
        <w:t>, for example designing public roads</w:t>
      </w:r>
      <w:r w:rsidR="00C91AEC">
        <w:t xml:space="preserve"> so there is no need to maintain a median strip</w:t>
      </w:r>
      <w:r>
        <w:t xml:space="preserve">. </w:t>
      </w:r>
      <w:r w:rsidRPr="00C66270">
        <w:t xml:space="preserve">The best way to </w:t>
      </w:r>
      <w:r>
        <w:t>eliminate risk is by not</w:t>
      </w:r>
      <w:r w:rsidRPr="00C66270">
        <w:t xml:space="preserve"> introducin</w:t>
      </w:r>
      <w:r>
        <w:t xml:space="preserve">g </w:t>
      </w:r>
      <w:r w:rsidR="00207DE5">
        <w:t>a</w:t>
      </w:r>
      <w:r>
        <w:t xml:space="preserve"> hazard into the workplace. </w:t>
      </w:r>
      <w:r w:rsidRPr="00C66270">
        <w:t>You can also eliminate risks by removing an existing hazard</w:t>
      </w:r>
      <w:r>
        <w:t>.</w:t>
      </w:r>
    </w:p>
    <w:p w14:paraId="71865A58" w14:textId="36C231CE" w:rsidR="00C45020" w:rsidRDefault="00C45020" w:rsidP="00665F1F">
      <w:r>
        <w:t xml:space="preserve">For </w:t>
      </w:r>
      <w:r w:rsidR="00E21B73">
        <w:t>work</w:t>
      </w:r>
      <w:r w:rsidR="00EB2505">
        <w:t xml:space="preserve"> carried out on </w:t>
      </w:r>
      <w:r w:rsidR="00D324E3">
        <w:t xml:space="preserve">or near </w:t>
      </w:r>
      <w:r w:rsidR="00EB2505">
        <w:t>a road</w:t>
      </w:r>
      <w:r w:rsidR="00E21B73">
        <w:t xml:space="preserve">, </w:t>
      </w:r>
      <w:r w:rsidR="00D324E3">
        <w:t xml:space="preserve">you may consider whether it is practicable to eliminate traffic </w:t>
      </w:r>
      <w:r>
        <w:t xml:space="preserve">risks by closing the road and not allowing traffic through the worksite. </w:t>
      </w:r>
    </w:p>
    <w:p w14:paraId="780D32AE" w14:textId="0953DE5D" w:rsidR="00665F1F" w:rsidRDefault="00665F1F" w:rsidP="00665F1F">
      <w:pPr>
        <w:rPr>
          <w:b/>
        </w:rPr>
      </w:pPr>
      <w:r>
        <w:t>In</w:t>
      </w:r>
      <w:r w:rsidRPr="00C66270">
        <w:t xml:space="preserve"> </w:t>
      </w:r>
      <w:r>
        <w:t>loading</w:t>
      </w:r>
      <w:r w:rsidRPr="00C66270">
        <w:t xml:space="preserve"> and unloading </w:t>
      </w:r>
      <w:r>
        <w:t xml:space="preserve">zones you can </w:t>
      </w:r>
      <w:r w:rsidRPr="007C7732">
        <w:t xml:space="preserve">eliminate the </w:t>
      </w:r>
      <w:r>
        <w:t xml:space="preserve">risk posed by </w:t>
      </w:r>
      <w:r w:rsidRPr="007C7732">
        <w:t>reversing</w:t>
      </w:r>
      <w:r>
        <w:t xml:space="preserve"> vehicles</w:t>
      </w:r>
      <w:r w:rsidRPr="007C7732">
        <w:t xml:space="preserve"> by using drive-through loading and unloading systems, multi-directional mobile </w:t>
      </w:r>
      <w:proofErr w:type="gramStart"/>
      <w:r w:rsidRPr="007C7732">
        <w:t>plant</w:t>
      </w:r>
      <w:proofErr w:type="gramEnd"/>
      <w:r w:rsidRPr="007C7732">
        <w:t xml:space="preserve"> or rotating cabins.</w:t>
      </w:r>
      <w:r>
        <w:t xml:space="preserve"> </w:t>
      </w:r>
    </w:p>
    <w:p w14:paraId="71A52F7A" w14:textId="6E9E11AE" w:rsidR="00665F1F" w:rsidRDefault="00665F1F" w:rsidP="00665F1F">
      <w:r w:rsidRPr="006D6813">
        <w:t xml:space="preserve">If elimination is not reasonably practicable, </w:t>
      </w:r>
      <w:r w:rsidR="0010565D">
        <w:t xml:space="preserve">you should </w:t>
      </w:r>
      <w:r>
        <w:t>work through</w:t>
      </w:r>
      <w:r w:rsidRPr="006D6813">
        <w:t xml:space="preserve"> the hierarchy of control</w:t>
      </w:r>
      <w:r>
        <w:t xml:space="preserve"> measures</w:t>
      </w:r>
      <w:r w:rsidRPr="006D6813">
        <w:t xml:space="preserve">. </w:t>
      </w:r>
      <w:r w:rsidRPr="001452EA">
        <w:t xml:space="preserve">The ways of controlling risks are ranked from the highest level of protection and reliability to the lowest. </w:t>
      </w:r>
      <w:r w:rsidRPr="006D6813">
        <w:t>The hierarchy of control</w:t>
      </w:r>
      <w:r>
        <w:t xml:space="preserve"> measure</w:t>
      </w:r>
      <w:r w:rsidRPr="006D6813">
        <w:t xml:space="preserve">s requires the highest level of </w:t>
      </w:r>
      <w:r w:rsidR="00CF17FB">
        <w:t>control measures</w:t>
      </w:r>
      <w:r w:rsidRPr="006D6813">
        <w:t xml:space="preserve"> to be implemented first, so far as is reasonably practicable</w:t>
      </w:r>
      <w:r w:rsidR="000A6B1B">
        <w:t xml:space="preserve">: </w:t>
      </w:r>
      <w:r>
        <w:t xml:space="preserve"> </w:t>
      </w:r>
    </w:p>
    <w:p w14:paraId="0FEFCBA0" w14:textId="2CF49CF6" w:rsidR="00191E5E" w:rsidRPr="00B14679" w:rsidRDefault="00191E5E" w:rsidP="00E463FA">
      <w:pPr>
        <w:pStyle w:val="ListBullet2"/>
      </w:pPr>
      <w:r w:rsidRPr="00B14679">
        <w:t>substitute the hazard</w:t>
      </w:r>
      <w:r w:rsidR="00207DE5">
        <w:t xml:space="preserve"> giving rise to the risk</w:t>
      </w:r>
      <w:r w:rsidRPr="00B14679">
        <w:t xml:space="preserve"> for something safer</w:t>
      </w:r>
      <w:r w:rsidR="004E122F">
        <w:t>,</w:t>
      </w:r>
      <w:r w:rsidRPr="00B14679">
        <w:t xml:space="preserve"> </w:t>
      </w:r>
      <w:r w:rsidR="00644C41">
        <w:t>for example</w:t>
      </w:r>
      <w:r w:rsidRPr="00B14679">
        <w:t xml:space="preserve"> replace forklifts with other load shifting equipment like a walker stacker </w:t>
      </w:r>
    </w:p>
    <w:p w14:paraId="7BF5261E" w14:textId="7BAA6319" w:rsidR="003938BF" w:rsidRDefault="00191E5E" w:rsidP="00E463FA">
      <w:pPr>
        <w:pStyle w:val="ListBullet2"/>
      </w:pPr>
      <w:r w:rsidRPr="00B14679">
        <w:t>isolate the hazard from people</w:t>
      </w:r>
      <w:r w:rsidR="004E122F">
        <w:t>,</w:t>
      </w:r>
      <w:r w:rsidR="00644C41">
        <w:t xml:space="preserve"> for example use barriers to physically separate traffic controllers from vehicles </w:t>
      </w:r>
    </w:p>
    <w:p w14:paraId="3F99F587" w14:textId="4CCEDA5B" w:rsidR="00665F1F" w:rsidRPr="005F60DB" w:rsidRDefault="00191E5E" w:rsidP="00E463FA">
      <w:pPr>
        <w:pStyle w:val="ListBullet2"/>
      </w:pPr>
      <w:r w:rsidRPr="00B14679">
        <w:t xml:space="preserve">use engineering </w:t>
      </w:r>
      <w:r w:rsidR="00CF17FB">
        <w:t>control measures</w:t>
      </w:r>
      <w:r w:rsidR="00674462">
        <w:t>,</w:t>
      </w:r>
      <w:r w:rsidRPr="00B14679">
        <w:t xml:space="preserve"> </w:t>
      </w:r>
      <w:r w:rsidR="00644C41">
        <w:t>such as</w:t>
      </w:r>
      <w:r w:rsidRPr="00B14679">
        <w:t xml:space="preserve"> speed limiters on </w:t>
      </w:r>
      <w:r w:rsidR="00C47FBA">
        <w:t>mobile plant</w:t>
      </w:r>
      <w:r w:rsidR="00E5248A">
        <w:t>.</w:t>
      </w:r>
    </w:p>
    <w:p w14:paraId="460F7834" w14:textId="0DEA9B39" w:rsidR="00665F1F" w:rsidRDefault="00665F1F" w:rsidP="00CF17FB">
      <w:pPr>
        <w:pStyle w:val="Heading2"/>
        <w:numPr>
          <w:ilvl w:val="2"/>
          <w:numId w:val="6"/>
        </w:numPr>
        <w:ind w:left="851"/>
      </w:pPr>
      <w:bookmarkStart w:id="51" w:name="_Toc68873941"/>
      <w:r>
        <w:t xml:space="preserve">Substitution </w:t>
      </w:r>
      <w:r w:rsidR="00CF17FB">
        <w:t>control measures</w:t>
      </w:r>
      <w:bookmarkEnd w:id="51"/>
      <w:r>
        <w:t xml:space="preserve"> </w:t>
      </w:r>
    </w:p>
    <w:p w14:paraId="099BE865" w14:textId="77777777" w:rsidR="0010565D" w:rsidRDefault="00665F1F" w:rsidP="00665F1F">
      <w:r>
        <w:t xml:space="preserve">Where possible, you should substitute the hazard for something safer. </w:t>
      </w:r>
    </w:p>
    <w:p w14:paraId="58AAE3FD" w14:textId="77777777" w:rsidR="0010565D" w:rsidRDefault="0010565D" w:rsidP="00665F1F">
      <w:r>
        <w:t>For example:</w:t>
      </w:r>
    </w:p>
    <w:p w14:paraId="5A832C8B" w14:textId="660A09BC" w:rsidR="00665F1F" w:rsidRDefault="00032082" w:rsidP="0010565D">
      <w:pPr>
        <w:pStyle w:val="ListBullet2"/>
        <w:ind w:left="697" w:hanging="357"/>
      </w:pPr>
      <w:r>
        <w:t>Y</w:t>
      </w:r>
      <w:r w:rsidR="00665F1F">
        <w:t xml:space="preserve">ou </w:t>
      </w:r>
      <w:r w:rsidR="00E41803">
        <w:t>may be able to</w:t>
      </w:r>
      <w:r w:rsidR="00665F1F">
        <w:t xml:space="preserve"> </w:t>
      </w:r>
      <w:r w:rsidR="00E90E23">
        <w:t xml:space="preserve">use safer mobile plant instead of </w:t>
      </w:r>
      <w:r w:rsidR="00665F1F">
        <w:t>vehicles</w:t>
      </w:r>
      <w:r w:rsidR="00F053FA">
        <w:t xml:space="preserve"> (fo</w:t>
      </w:r>
      <w:r w:rsidR="00E90E23">
        <w:t>r example, y</w:t>
      </w:r>
      <w:r w:rsidR="00665F1F">
        <w:t xml:space="preserve">ou can substitute trucks and forklifts </w:t>
      </w:r>
      <w:r w:rsidR="00665F1F" w:rsidRPr="00B14679">
        <w:t>with other load shifting</w:t>
      </w:r>
      <w:r w:rsidR="00665F1F">
        <w:t xml:space="preserve"> equipment such as a walker stacker</w:t>
      </w:r>
      <w:r w:rsidR="00F053FA">
        <w:t>)</w:t>
      </w:r>
      <w:r w:rsidR="00665F1F">
        <w:t>.</w:t>
      </w:r>
    </w:p>
    <w:p w14:paraId="2466D507" w14:textId="2A2467C3" w:rsidR="00C91AEC" w:rsidRDefault="00032082" w:rsidP="0003199C">
      <w:pPr>
        <w:pStyle w:val="ListBullet2"/>
        <w:ind w:left="697" w:hanging="357"/>
      </w:pPr>
      <w:r>
        <w:t>T</w:t>
      </w:r>
      <w:r w:rsidR="00665F1F">
        <w:t xml:space="preserve">o direct traffic in and around the workplace, </w:t>
      </w:r>
      <w:r w:rsidR="00F053FA">
        <w:t xml:space="preserve">you may be able to </w:t>
      </w:r>
      <w:r w:rsidR="00665F1F">
        <w:t>use electronic traffic control devices or traffic lights</w:t>
      </w:r>
      <w:r w:rsidR="00E90E23">
        <w:t xml:space="preserve"> instead of traffic controllers</w:t>
      </w:r>
      <w:r w:rsidR="00665F1F">
        <w:t>.</w:t>
      </w:r>
    </w:p>
    <w:p w14:paraId="6B7DD108" w14:textId="4119254A" w:rsidR="00C91AEC" w:rsidRDefault="00032082" w:rsidP="0003199C">
      <w:pPr>
        <w:pStyle w:val="ListBullet2"/>
        <w:ind w:left="697" w:hanging="357"/>
      </w:pPr>
      <w:r>
        <w:t>U</w:t>
      </w:r>
      <w:r w:rsidR="00C91AEC">
        <w:t>se electronic signs rather than static signs to reduce the frequency of workers changing or covering signs</w:t>
      </w:r>
      <w:r w:rsidR="006A6E38">
        <w:t>.</w:t>
      </w:r>
    </w:p>
    <w:p w14:paraId="52F38B56" w14:textId="48BD858D" w:rsidR="00C91AEC" w:rsidRDefault="00032082" w:rsidP="00D10FF6">
      <w:pPr>
        <w:pStyle w:val="ListBullet2"/>
        <w:ind w:left="697" w:hanging="357"/>
      </w:pPr>
      <w:r>
        <w:t>U</w:t>
      </w:r>
      <w:r w:rsidR="00C91AEC">
        <w:t>s</w:t>
      </w:r>
      <w:r w:rsidR="00662B08">
        <w:t xml:space="preserve">e </w:t>
      </w:r>
      <w:r w:rsidR="00C91AEC">
        <w:t>mechanical means of work</w:t>
      </w:r>
      <w:r w:rsidR="00662B08">
        <w:t xml:space="preserve"> where </w:t>
      </w:r>
      <w:proofErr w:type="gramStart"/>
      <w:r w:rsidR="00662B08">
        <w:t>possible</w:t>
      </w:r>
      <w:r>
        <w:t>;</w:t>
      </w:r>
      <w:proofErr w:type="gramEnd"/>
      <w:r w:rsidR="00C91AEC">
        <w:t xml:space="preserve"> such as tractors, weed sprayers and automatic cone placing trucks, </w:t>
      </w:r>
      <w:r w:rsidR="00662B08">
        <w:t>instead of w</w:t>
      </w:r>
      <w:r w:rsidR="00C91AEC">
        <w:t xml:space="preserve">orkers on foot. </w:t>
      </w:r>
    </w:p>
    <w:p w14:paraId="35D0F251" w14:textId="5DAB0C60" w:rsidR="00665F1F" w:rsidRDefault="00665F1F" w:rsidP="0010565D">
      <w:pPr>
        <w:pStyle w:val="Heading2"/>
        <w:numPr>
          <w:ilvl w:val="2"/>
          <w:numId w:val="6"/>
        </w:numPr>
        <w:ind w:left="851"/>
      </w:pPr>
      <w:bookmarkStart w:id="52" w:name="_Toc68873942"/>
      <w:r>
        <w:t xml:space="preserve">Isolation </w:t>
      </w:r>
      <w:r w:rsidR="00CF17FB">
        <w:t>control measures</w:t>
      </w:r>
      <w:bookmarkEnd w:id="52"/>
    </w:p>
    <w:p w14:paraId="102FB89B" w14:textId="476BAD5D" w:rsidR="0010565D" w:rsidRDefault="00665F1F" w:rsidP="00665F1F">
      <w:r>
        <w:t xml:space="preserve">Isolation involves </w:t>
      </w:r>
      <w:r w:rsidRPr="00814633">
        <w:t xml:space="preserve">physically separating the source of harm from people by distance or using barriers. </w:t>
      </w:r>
      <w:r>
        <w:t>A good way to minimise risk to</w:t>
      </w:r>
      <w:r w:rsidRPr="001B3812">
        <w:t xml:space="preserve"> pedestrians is to make sure people and vehicles cannot interact.</w:t>
      </w:r>
    </w:p>
    <w:p w14:paraId="2BECD788" w14:textId="11C9BEF8" w:rsidR="00665F1F" w:rsidRDefault="00665F1F" w:rsidP="00665F1F">
      <w:r w:rsidRPr="00127A8A">
        <w:lastRenderedPageBreak/>
        <w:t>Where powered mobile plant is used at a workplace, you must ensure it does not collide with pedestrians or other powered mobile plant.</w:t>
      </w:r>
      <w:r w:rsidRPr="002D5D0B">
        <w:t xml:space="preserve"> </w:t>
      </w:r>
    </w:p>
    <w:p w14:paraId="03AFED77" w14:textId="47C5EFD7" w:rsidR="0010565D" w:rsidRDefault="0010565D" w:rsidP="00665F1F">
      <w:r>
        <w:t>Below are examples of isolation control measures for managing traffic risks at a workplace.</w:t>
      </w:r>
    </w:p>
    <w:p w14:paraId="38154889" w14:textId="77777777" w:rsidR="00665F1F" w:rsidRDefault="00665F1F" w:rsidP="00F24D4F">
      <w:pPr>
        <w:pStyle w:val="Heading3"/>
      </w:pPr>
      <w:r>
        <w:t>Keeping people and vehicles apart</w:t>
      </w:r>
    </w:p>
    <w:p w14:paraId="238C783A" w14:textId="77777777" w:rsidR="00665F1F" w:rsidRDefault="00665F1F" w:rsidP="00665F1F">
      <w:pPr>
        <w:spacing w:before="120" w:after="0"/>
      </w:pPr>
      <w:r>
        <w:t xml:space="preserve">You can isolate pedestrians from vehicles by: </w:t>
      </w:r>
    </w:p>
    <w:p w14:paraId="5EED1559" w14:textId="77777777" w:rsidR="00665F1F" w:rsidRDefault="00665F1F" w:rsidP="00E463FA">
      <w:pPr>
        <w:pStyle w:val="ListBullet2"/>
      </w:pPr>
      <w:r>
        <w:t>using overhead walkways (see Figure 1)</w:t>
      </w:r>
    </w:p>
    <w:p w14:paraId="4858CDB9" w14:textId="77777777" w:rsidR="00665F1F" w:rsidRPr="00B14679" w:rsidRDefault="00665F1F" w:rsidP="00E463FA">
      <w:pPr>
        <w:pStyle w:val="ListBullet2"/>
      </w:pPr>
      <w:r>
        <w:t xml:space="preserve">providing </w:t>
      </w:r>
      <w:r w:rsidRPr="001B3812">
        <w:t xml:space="preserve">barriers or guardrails at </w:t>
      </w:r>
      <w:r w:rsidRPr="00B14679">
        <w:t>building entrances and exits to sto</w:t>
      </w:r>
      <w:r>
        <w:t xml:space="preserve">p pedestrians walking in front </w:t>
      </w:r>
      <w:r w:rsidRPr="00B14679">
        <w:t>of vehicles (see Figure 2)</w:t>
      </w:r>
    </w:p>
    <w:p w14:paraId="11D91C9C" w14:textId="77777777" w:rsidR="00665F1F" w:rsidRPr="00B14679" w:rsidRDefault="00665F1F" w:rsidP="00E463FA">
      <w:pPr>
        <w:pStyle w:val="ListBullet2"/>
      </w:pPr>
      <w:r>
        <w:t xml:space="preserve">providing </w:t>
      </w:r>
      <w:r w:rsidRPr="00B14679">
        <w:t>high impact traffic control barriers (see Figure 3)</w:t>
      </w:r>
    </w:p>
    <w:p w14:paraId="512B3D73" w14:textId="20AC1CD5" w:rsidR="00665F1F" w:rsidRDefault="00665F1F" w:rsidP="00E463FA">
      <w:pPr>
        <w:pStyle w:val="ListBullet2"/>
      </w:pPr>
      <w:r>
        <w:t xml:space="preserve">providing </w:t>
      </w:r>
      <w:r w:rsidRPr="00B14679">
        <w:t>temporary physical barriers (see Figure 4)</w:t>
      </w:r>
    </w:p>
    <w:p w14:paraId="05DAD93F" w14:textId="3FD27133" w:rsidR="00662B08" w:rsidRDefault="00662B08" w:rsidP="00E463FA">
      <w:pPr>
        <w:pStyle w:val="ListBullet2"/>
      </w:pPr>
      <w:r w:rsidRPr="000F2B5C">
        <w:t>where</w:t>
      </w:r>
      <w:r>
        <w:t xml:space="preserve"> possible, have traffic go around the workplace, rather than through it</w:t>
      </w:r>
      <w:r w:rsidR="006B717D">
        <w:t xml:space="preserve"> </w:t>
      </w:r>
      <w:proofErr w:type="gramStart"/>
      <w:r w:rsidR="0093280C">
        <w:t>F</w:t>
      </w:r>
      <w:r w:rsidR="006B717D">
        <w:t>or</w:t>
      </w:r>
      <w:proofErr w:type="gramEnd"/>
      <w:r w:rsidR="006B717D">
        <w:t xml:space="preserve"> example</w:t>
      </w:r>
      <w:r w:rsidR="0093280C">
        <w:t>,</w:t>
      </w:r>
      <w:r w:rsidR="006B717D">
        <w:t xml:space="preserve"> </w:t>
      </w:r>
      <w:r w:rsidR="00B35A8E">
        <w:t>setting up a detour</w:t>
      </w:r>
      <w:r w:rsidR="00E608F6">
        <w:t xml:space="preserve"> route or contraflow</w:t>
      </w:r>
      <w:r w:rsidR="00B35A8E">
        <w:t xml:space="preserve"> </w:t>
      </w:r>
    </w:p>
    <w:p w14:paraId="02E14823" w14:textId="77777777" w:rsidR="00665F1F" w:rsidRDefault="00665F1F" w:rsidP="00E463FA">
      <w:pPr>
        <w:pStyle w:val="ListBullet2"/>
      </w:pPr>
      <w:r>
        <w:t>provi</w:t>
      </w:r>
      <w:r w:rsidRPr="00314C37">
        <w:t>de separate entries and exits for pedestrians and vehicles</w:t>
      </w:r>
    </w:p>
    <w:p w14:paraId="179914A6" w14:textId="074D7A24" w:rsidR="00665F1F" w:rsidRDefault="00665F1F" w:rsidP="00E463FA">
      <w:pPr>
        <w:pStyle w:val="ListBullet2"/>
      </w:pPr>
      <w:r>
        <w:t>c</w:t>
      </w:r>
      <w:r w:rsidRPr="00314C37">
        <w:t xml:space="preserve">reate exclusion zones e.g. forklift-only areas in loading bays or pedestrian-only areas around tearooms, </w:t>
      </w:r>
      <w:proofErr w:type="gramStart"/>
      <w:r w:rsidRPr="00314C37">
        <w:t>amenities</w:t>
      </w:r>
      <w:proofErr w:type="gramEnd"/>
      <w:r w:rsidRPr="00314C37">
        <w:t xml:space="preserve"> and entrances</w:t>
      </w:r>
    </w:p>
    <w:p w14:paraId="66B9E50B" w14:textId="42535B92" w:rsidR="00F053FA" w:rsidRDefault="00665F1F" w:rsidP="00E463FA">
      <w:pPr>
        <w:pStyle w:val="ListBullet2"/>
      </w:pPr>
      <w:r>
        <w:t>provide separate entry and exit points for large vehicles</w:t>
      </w:r>
      <w:r w:rsidR="006A6E38">
        <w:t xml:space="preserve">, and </w:t>
      </w:r>
    </w:p>
    <w:p w14:paraId="44AF59E3" w14:textId="058525AB" w:rsidR="00D3723A" w:rsidRPr="00DD02F6" w:rsidRDefault="0093280C" w:rsidP="00D3723A">
      <w:pPr>
        <w:pStyle w:val="ListBullet2"/>
      </w:pPr>
      <w:r>
        <w:t>i</w:t>
      </w:r>
      <w:r w:rsidR="00D3723A">
        <w:t xml:space="preserve">nstall </w:t>
      </w:r>
      <w:r w:rsidR="00D3723A" w:rsidRPr="00D476E1">
        <w:t>delineation devices, for example</w:t>
      </w:r>
      <w:r w:rsidR="00D3723A">
        <w:t>:</w:t>
      </w:r>
    </w:p>
    <w:p w14:paraId="1618309C" w14:textId="77777777" w:rsidR="00D3723A" w:rsidRDefault="00D3723A" w:rsidP="00D3723A">
      <w:pPr>
        <w:pStyle w:val="ListBullet2"/>
        <w:numPr>
          <w:ilvl w:val="1"/>
          <w:numId w:val="2"/>
        </w:numPr>
        <w:rPr>
          <w:rFonts w:cs="Arial"/>
        </w:rPr>
      </w:pPr>
      <w:r w:rsidRPr="000D198F">
        <w:rPr>
          <w:rFonts w:cs="Arial"/>
        </w:rPr>
        <w:t>traffic cones, temporary</w:t>
      </w:r>
      <w:r>
        <w:rPr>
          <w:rFonts w:cs="Arial"/>
        </w:rPr>
        <w:t xml:space="preserve"> </w:t>
      </w:r>
      <w:proofErr w:type="gramStart"/>
      <w:r>
        <w:rPr>
          <w:rFonts w:cs="Arial"/>
        </w:rPr>
        <w:t>bollards</w:t>
      </w:r>
      <w:proofErr w:type="gramEnd"/>
      <w:r>
        <w:rPr>
          <w:rFonts w:cs="Arial"/>
        </w:rPr>
        <w:t xml:space="preserve"> and barrier boards</w:t>
      </w:r>
      <w:r w:rsidRPr="000D198F">
        <w:rPr>
          <w:rFonts w:cs="Arial"/>
        </w:rPr>
        <w:t xml:space="preserve"> </w:t>
      </w:r>
      <w:r>
        <w:rPr>
          <w:rFonts w:cs="Arial"/>
        </w:rPr>
        <w:t>(</w:t>
      </w:r>
      <w:r w:rsidRPr="000D198F">
        <w:rPr>
          <w:rFonts w:cs="Arial"/>
        </w:rPr>
        <w:t>used to define the traffic path through, past or around the work</w:t>
      </w:r>
      <w:r>
        <w:rPr>
          <w:rFonts w:cs="Arial"/>
        </w:rPr>
        <w:t>place)</w:t>
      </w:r>
    </w:p>
    <w:p w14:paraId="23EBE7F0" w14:textId="1F4656D3" w:rsidR="00665F1F" w:rsidRPr="00F053FA" w:rsidRDefault="00D3723A" w:rsidP="00D10FF6">
      <w:pPr>
        <w:pStyle w:val="ListBullet2"/>
        <w:numPr>
          <w:ilvl w:val="1"/>
          <w:numId w:val="2"/>
        </w:numPr>
        <w:spacing w:after="200" w:line="276" w:lineRule="auto"/>
      </w:pPr>
      <w:r w:rsidRPr="00DB6365">
        <w:rPr>
          <w:rFonts w:cs="Arial"/>
        </w:rPr>
        <w:t>containment fences such as tapes</w:t>
      </w:r>
      <w:r w:rsidR="003C53DC" w:rsidRPr="00DB6365">
        <w:rPr>
          <w:rFonts w:cs="Arial"/>
        </w:rPr>
        <w:t xml:space="preserve"> or </w:t>
      </w:r>
      <w:r w:rsidRPr="006A6E38">
        <w:rPr>
          <w:rFonts w:cs="Arial"/>
        </w:rPr>
        <w:t>mesh fencing (used to control pedestrians or to maintain clearance between the workplace and moving traffic)</w:t>
      </w:r>
      <w:r w:rsidR="006A6E38" w:rsidRPr="006A6E38">
        <w:rPr>
          <w:rFonts w:cs="Arial"/>
        </w:rPr>
        <w:t>.</w:t>
      </w:r>
    </w:p>
    <w:p w14:paraId="5A674FD9" w14:textId="77777777" w:rsidR="00665F1F" w:rsidRDefault="00665F1F" w:rsidP="00F24D4F">
      <w:pPr>
        <w:pStyle w:val="Heading3"/>
      </w:pPr>
      <w:r>
        <w:t>Parking</w:t>
      </w:r>
    </w:p>
    <w:p w14:paraId="486F22D4" w14:textId="412E8079" w:rsidR="00665F1F" w:rsidRPr="007C7732" w:rsidRDefault="00665F1F" w:rsidP="00665F1F">
      <w:r w:rsidRPr="007C7732">
        <w:t xml:space="preserve">Parking may be needed for workers, visitors, </w:t>
      </w:r>
      <w:proofErr w:type="gramStart"/>
      <w:r w:rsidRPr="007C7732">
        <w:t>trucks</w:t>
      </w:r>
      <w:proofErr w:type="gramEnd"/>
      <w:r w:rsidRPr="007C7732">
        <w:t xml:space="preserve"> and other vehicles used in the workplace. Consider setting out the workplace so parking areas:</w:t>
      </w:r>
    </w:p>
    <w:p w14:paraId="6A98078A" w14:textId="77777777" w:rsidR="00665F1F" w:rsidRPr="00B14679" w:rsidRDefault="00665F1F" w:rsidP="00E463FA">
      <w:pPr>
        <w:pStyle w:val="ListBullet2"/>
      </w:pPr>
      <w:r w:rsidRPr="007C7732">
        <w:t xml:space="preserve">are located away </w:t>
      </w:r>
      <w:r w:rsidRPr="00B14679">
        <w:t>from busy work areas and traffic routes</w:t>
      </w:r>
    </w:p>
    <w:p w14:paraId="656621E1" w14:textId="4AA6C1E8" w:rsidR="00665F1F" w:rsidRDefault="00665F1F" w:rsidP="00E463FA">
      <w:pPr>
        <w:pStyle w:val="ListBullet2"/>
      </w:pPr>
      <w:r w:rsidRPr="00B14679">
        <w:t>have walkways leading to and from parking areas which are separated from vehicles or vehicle routes</w:t>
      </w:r>
      <w:r>
        <w:t>, for example</w:t>
      </w:r>
      <w:r w:rsidRPr="00B14679">
        <w:t xml:space="preserve"> </w:t>
      </w:r>
      <w:r>
        <w:t xml:space="preserve">by </w:t>
      </w:r>
      <w:r w:rsidRPr="00B14679">
        <w:t>us</w:t>
      </w:r>
      <w:r>
        <w:t>ing</w:t>
      </w:r>
      <w:r w:rsidRPr="00B14679">
        <w:t xml:space="preserve"> physical </w:t>
      </w:r>
      <w:r w:rsidR="00CF17FB">
        <w:t>control measures</w:t>
      </w:r>
      <w:r w:rsidRPr="00B14679">
        <w:t xml:space="preserve"> like barriers or bollards to prevent vehicles from crossing </w:t>
      </w:r>
      <w:r>
        <w:t>into walking areas (see Figure 5</w:t>
      </w:r>
      <w:r w:rsidRPr="00B14679">
        <w:t>)</w:t>
      </w:r>
    </w:p>
    <w:p w14:paraId="1A2EB265" w14:textId="17412B51" w:rsidR="00665F1F" w:rsidRPr="006C0433" w:rsidRDefault="00A32F60" w:rsidP="00E463FA">
      <w:pPr>
        <w:pStyle w:val="ListBullet2"/>
      </w:pPr>
      <w:r>
        <w:t>are on level ground, where possible to prevent</w:t>
      </w:r>
      <w:r w:rsidRPr="008D5CC6">
        <w:t xml:space="preserve"> </w:t>
      </w:r>
      <w:r w:rsidR="00665F1F" w:rsidRPr="008D5CC6">
        <w:t>parked vehicles from rolling by</w:t>
      </w:r>
      <w:r w:rsidR="00665F1F" w:rsidRPr="00314C37">
        <w:t>, preferably in a designated parking area with the brake firmly applied. Where this is not possible</w:t>
      </w:r>
      <w:r w:rsidR="00EB1052">
        <w:t>,</w:t>
      </w:r>
      <w:r w:rsidR="00665F1F" w:rsidRPr="00314C37">
        <w:t xml:space="preserve"> consider installing wheel humps in parking areas to prevent vehicles </w:t>
      </w:r>
      <w:r w:rsidR="00832438">
        <w:t xml:space="preserve">from </w:t>
      </w:r>
      <w:r w:rsidR="00665F1F" w:rsidRPr="00314C37">
        <w:t>rolling</w:t>
      </w:r>
    </w:p>
    <w:p w14:paraId="2B5D8238" w14:textId="40508050" w:rsidR="00FA2FCD" w:rsidRDefault="007F0146" w:rsidP="00E463FA">
      <w:pPr>
        <w:pStyle w:val="ListBullet2"/>
      </w:pPr>
      <w:r>
        <w:t xml:space="preserve">allow </w:t>
      </w:r>
      <w:r w:rsidR="00665F1F" w:rsidRPr="006C0433">
        <w:t>drivers</w:t>
      </w:r>
      <w:r>
        <w:t xml:space="preserve"> who</w:t>
      </w:r>
      <w:r w:rsidR="00665F1F" w:rsidRPr="006C0433">
        <w:t xml:space="preserve"> are not needed during loading and unloading, safe access to amenities away from loading areas or other vehicular traffic. This will minimise their exposure to traffic and other risks, including inadvertent drive-offs</w:t>
      </w:r>
      <w:r w:rsidR="00665F1F">
        <w:t>, and</w:t>
      </w:r>
    </w:p>
    <w:p w14:paraId="76B616DB" w14:textId="17CA3502" w:rsidR="00FA2FCD" w:rsidRDefault="007F0146" w:rsidP="00E463FA">
      <w:pPr>
        <w:pStyle w:val="ListBullet2"/>
      </w:pPr>
      <w:r>
        <w:t xml:space="preserve">have </w:t>
      </w:r>
      <w:r w:rsidRPr="00D824D0">
        <w:t>barriers, traffic lights or other stop signals</w:t>
      </w:r>
      <w:r>
        <w:t xml:space="preserve"> where necessary so </w:t>
      </w:r>
      <w:r w:rsidR="00665F1F" w:rsidRPr="00D824D0">
        <w:t xml:space="preserve">drivers </w:t>
      </w:r>
      <w:r>
        <w:t>are</w:t>
      </w:r>
      <w:r w:rsidR="00665F1F" w:rsidRPr="00D824D0">
        <w:t xml:space="preserve"> aware of when it is safe to leave</w:t>
      </w:r>
      <w:proofErr w:type="gramStart"/>
      <w:r>
        <w:t xml:space="preserve">. </w:t>
      </w:r>
      <w:r w:rsidR="00665F1F" w:rsidRPr="00D824D0">
        <w:t>,</w:t>
      </w:r>
      <w:proofErr w:type="gramEnd"/>
      <w:r w:rsidR="00665F1F" w:rsidRPr="00D824D0">
        <w:t>.</w:t>
      </w:r>
    </w:p>
    <w:p w14:paraId="6B33BDF2" w14:textId="436053A3" w:rsidR="000A6B1B" w:rsidRDefault="007F0146" w:rsidP="00E463FA">
      <w:pPr>
        <w:pStyle w:val="ListBullet2"/>
      </w:pPr>
      <w:r>
        <w:t>have</w:t>
      </w:r>
      <w:r w:rsidR="000A6B1B">
        <w:t xml:space="preserve"> site access and egress designed to eliminate the interaction of plant, </w:t>
      </w:r>
      <w:proofErr w:type="gramStart"/>
      <w:r w:rsidR="000A6B1B">
        <w:t>vehicles</w:t>
      </w:r>
      <w:proofErr w:type="gramEnd"/>
      <w:r w:rsidR="000A6B1B">
        <w:t xml:space="preserve"> and people</w:t>
      </w:r>
      <w:r w:rsidR="00662B08">
        <w:t>. Consider the potential risks</w:t>
      </w:r>
      <w:r w:rsidR="006D7B5F">
        <w:t xml:space="preserve"> to people and other vehicles </w:t>
      </w:r>
      <w:r w:rsidR="00662B08">
        <w:t>associated with how vehicles or plant enter the parking area</w:t>
      </w:r>
      <w:r w:rsidR="006D7B5F">
        <w:t xml:space="preserve"> from a public road, particularly if entering vehicles and plant are required to slow significantly </w:t>
      </w:r>
      <w:proofErr w:type="gramStart"/>
      <w:r w:rsidR="006D7B5F">
        <w:t>in order to</w:t>
      </w:r>
      <w:proofErr w:type="gramEnd"/>
      <w:r w:rsidR="006D7B5F">
        <w:t xml:space="preserve"> safely park.</w:t>
      </w:r>
      <w:r w:rsidR="001E051D">
        <w:t xml:space="preserve"> </w:t>
      </w:r>
      <w:r w:rsidR="00662B08">
        <w:t xml:space="preserve">  </w:t>
      </w:r>
    </w:p>
    <w:p w14:paraId="36DDA104" w14:textId="77777777" w:rsidR="00665F1F" w:rsidRPr="001B3812" w:rsidRDefault="00665F1F" w:rsidP="00665F1F">
      <w:pPr>
        <w:rPr>
          <w:rFonts w:cs="Arial"/>
          <w:b/>
          <w:bCs/>
          <w:spacing w:val="-1"/>
          <w:w w:val="105"/>
        </w:rPr>
      </w:pPr>
    </w:p>
    <w:p w14:paraId="6F76DCBC" w14:textId="77777777" w:rsidR="00665F1F" w:rsidRPr="001B3812" w:rsidRDefault="00665F1F" w:rsidP="00665F1F">
      <w:pPr>
        <w:keepNext/>
      </w:pPr>
      <w:r w:rsidRPr="001B3812">
        <w:rPr>
          <w:b/>
        </w:rPr>
        <w:lastRenderedPageBreak/>
        <w:t>Figure 1</w:t>
      </w:r>
      <w:r w:rsidRPr="001B3812">
        <w:t xml:space="preserve"> Overhead walkways</w:t>
      </w:r>
    </w:p>
    <w:p w14:paraId="3DFF00AC" w14:textId="77777777" w:rsidR="00665F1F" w:rsidRPr="004C5704" w:rsidRDefault="00665F1F" w:rsidP="00665F1F">
      <w:r w:rsidRPr="004C5704">
        <w:rPr>
          <w:noProof/>
          <w:lang w:eastAsia="en-AU"/>
        </w:rPr>
        <w:drawing>
          <wp:inline distT="0" distB="0" distL="0" distR="0" wp14:anchorId="7339EB3A" wp14:editId="29AC32F3">
            <wp:extent cx="2831843" cy="2003729"/>
            <wp:effectExtent l="0" t="0" r="6985" b="0"/>
            <wp:docPr id="1" name="Picture 33" descr="Figure 1 shows a forklift truck driving under overhead walkways that are being used by workers." title="Figure 1 Overhead walk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2855036" cy="2020139"/>
                    </a:xfrm>
                    <a:prstGeom prst="rect">
                      <a:avLst/>
                    </a:prstGeom>
                    <a:noFill/>
                    <a:ln w="9525">
                      <a:noFill/>
                      <a:miter lim="800000"/>
                      <a:headEnd/>
                      <a:tailEnd/>
                    </a:ln>
                  </pic:spPr>
                </pic:pic>
              </a:graphicData>
            </a:graphic>
          </wp:inline>
        </w:drawing>
      </w:r>
    </w:p>
    <w:p w14:paraId="288DB266" w14:textId="77777777" w:rsidR="00E463FA" w:rsidRDefault="00E463FA" w:rsidP="00665F1F">
      <w:pPr>
        <w:rPr>
          <w:b/>
        </w:rPr>
      </w:pPr>
    </w:p>
    <w:p w14:paraId="7AC9A15E" w14:textId="1EBBE004" w:rsidR="00665F1F" w:rsidRDefault="00665F1F" w:rsidP="00665F1F">
      <w:r w:rsidRPr="00983051">
        <w:rPr>
          <w:b/>
        </w:rPr>
        <w:t>Figure 2</w:t>
      </w:r>
      <w:r w:rsidRPr="007C7732">
        <w:t xml:space="preserve"> Guardrail</w:t>
      </w:r>
    </w:p>
    <w:p w14:paraId="2440A004" w14:textId="39A80541" w:rsidR="00F053FA" w:rsidRDefault="00665F1F" w:rsidP="00665F1F">
      <w:r w:rsidRPr="007C7732">
        <w:rPr>
          <w:noProof/>
          <w:lang w:eastAsia="en-AU"/>
        </w:rPr>
        <w:drawing>
          <wp:inline distT="0" distB="0" distL="0" distR="0" wp14:anchorId="3668AAF2" wp14:editId="6872C8E6">
            <wp:extent cx="2846981" cy="1895475"/>
            <wp:effectExtent l="0" t="0" r="0" b="0"/>
            <wp:docPr id="4" name="Picture 40" descr="Figure 2 shows a forklift truck being driven between guardrails that have gates on them to prevent a pedestrian walking straight into the path of the forklift truck. " title="Figure 2 Guar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2860819" cy="1904688"/>
                    </a:xfrm>
                    <a:prstGeom prst="rect">
                      <a:avLst/>
                    </a:prstGeom>
                    <a:noFill/>
                    <a:ln w="9525">
                      <a:noFill/>
                      <a:miter lim="800000"/>
                      <a:headEnd/>
                      <a:tailEnd/>
                    </a:ln>
                  </pic:spPr>
                </pic:pic>
              </a:graphicData>
            </a:graphic>
          </wp:inline>
        </w:drawing>
      </w:r>
    </w:p>
    <w:p w14:paraId="39F8A02C" w14:textId="4A8FEFBD" w:rsidR="00665F1F" w:rsidRDefault="00F053FA" w:rsidP="00C37D99">
      <w:pPr>
        <w:spacing w:after="200" w:line="276" w:lineRule="auto"/>
      </w:pPr>
      <w:r>
        <w:br w:type="page"/>
      </w:r>
    </w:p>
    <w:p w14:paraId="5E477F82" w14:textId="77777777" w:rsidR="00665F1F" w:rsidRDefault="00665F1F" w:rsidP="00665F1F">
      <w:pPr>
        <w:rPr>
          <w:noProof/>
        </w:rPr>
      </w:pPr>
      <w:r w:rsidRPr="007C7732">
        <w:rPr>
          <w:b/>
        </w:rPr>
        <w:lastRenderedPageBreak/>
        <w:t xml:space="preserve">Figure 3 </w:t>
      </w:r>
      <w:r w:rsidRPr="007C7732">
        <w:t>High impact barrier</w:t>
      </w:r>
      <w:r w:rsidRPr="004C5704">
        <w:rPr>
          <w:noProof/>
        </w:rPr>
        <w:t xml:space="preserve"> </w:t>
      </w:r>
    </w:p>
    <w:p w14:paraId="77F3980F" w14:textId="77777777" w:rsidR="00665F1F" w:rsidRDefault="00665F1F" w:rsidP="00665F1F">
      <w:r w:rsidRPr="00E823F9">
        <w:rPr>
          <w:noProof/>
          <w:sz w:val="4"/>
          <w:szCs w:val="4"/>
        </w:rPr>
        <w:br/>
      </w:r>
      <w:r w:rsidRPr="004C5704">
        <w:rPr>
          <w:noProof/>
          <w:lang w:eastAsia="en-AU"/>
        </w:rPr>
        <w:drawing>
          <wp:inline distT="0" distB="0" distL="0" distR="0" wp14:anchorId="1692083B" wp14:editId="7B528FC1">
            <wp:extent cx="2878668" cy="1419225"/>
            <wp:effectExtent l="0" t="0" r="0" b="0"/>
            <wp:docPr id="5" name="Picture 5" descr="Figure 3 shows a worker walking behind a high impact barrier." title="Figure 3 High impact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98" b="24892"/>
                    <a:stretch/>
                  </pic:blipFill>
                  <pic:spPr bwMode="auto">
                    <a:xfrm>
                      <a:off x="0" y="0"/>
                      <a:ext cx="2882617" cy="1421172"/>
                    </a:xfrm>
                    <a:prstGeom prst="rect">
                      <a:avLst/>
                    </a:prstGeom>
                    <a:ln>
                      <a:noFill/>
                    </a:ln>
                    <a:extLst>
                      <a:ext uri="{53640926-AAD7-44D8-BBD7-CCE9431645EC}">
                        <a14:shadowObscured xmlns:a14="http://schemas.microsoft.com/office/drawing/2010/main"/>
                      </a:ext>
                    </a:extLst>
                  </pic:spPr>
                </pic:pic>
              </a:graphicData>
            </a:graphic>
          </wp:inline>
        </w:drawing>
      </w:r>
    </w:p>
    <w:p w14:paraId="67F5AE5D" w14:textId="77777777" w:rsidR="00386E03" w:rsidRDefault="00386E03" w:rsidP="00665F1F">
      <w:pPr>
        <w:rPr>
          <w:b/>
        </w:rPr>
      </w:pPr>
    </w:p>
    <w:p w14:paraId="571D5EA0" w14:textId="34855895" w:rsidR="00665F1F" w:rsidRDefault="00665F1F" w:rsidP="00665F1F">
      <w:r w:rsidRPr="00E823F9">
        <w:rPr>
          <w:b/>
        </w:rPr>
        <w:t xml:space="preserve">Figure 4 </w:t>
      </w:r>
      <w:r w:rsidRPr="00E823F9">
        <w:t>Temporary physical barriers separating pedestrians from powered mobile plant</w:t>
      </w:r>
    </w:p>
    <w:p w14:paraId="1CC3FE9D" w14:textId="77777777" w:rsidR="00665F1F" w:rsidRDefault="00665F1F" w:rsidP="00665F1F">
      <w:r w:rsidRPr="004C5704">
        <w:rPr>
          <w:noProof/>
          <w:lang w:eastAsia="en-AU"/>
        </w:rPr>
        <w:drawing>
          <wp:inline distT="0" distB="0" distL="0" distR="0" wp14:anchorId="2961D487" wp14:editId="29230ACC">
            <wp:extent cx="2879090" cy="1924050"/>
            <wp:effectExtent l="0" t="0" r="0" b="0"/>
            <wp:docPr id="6" name="Picture 6" descr="Figure 4 shows the use of a temporary physical barrier to separate pedestrians from powered mobile plant." title="Figure 4 Temporary physical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srcRect/>
                    <a:stretch>
                      <a:fillRect/>
                    </a:stretch>
                  </pic:blipFill>
                  <pic:spPr bwMode="auto">
                    <a:xfrm>
                      <a:off x="0" y="0"/>
                      <a:ext cx="2881936" cy="1925952"/>
                    </a:xfrm>
                    <a:prstGeom prst="rect">
                      <a:avLst/>
                    </a:prstGeom>
                    <a:noFill/>
                    <a:ln w="9525">
                      <a:noFill/>
                      <a:miter lim="800000"/>
                      <a:headEnd/>
                      <a:tailEnd/>
                    </a:ln>
                  </pic:spPr>
                </pic:pic>
              </a:graphicData>
            </a:graphic>
          </wp:inline>
        </w:drawing>
      </w:r>
    </w:p>
    <w:p w14:paraId="260B8263" w14:textId="77777777" w:rsidR="00665F1F" w:rsidRPr="007C7732" w:rsidRDefault="00665F1F" w:rsidP="00665F1F">
      <w:r w:rsidRPr="007C7732">
        <w:rPr>
          <w:b/>
        </w:rPr>
        <w:t xml:space="preserve">Figure </w:t>
      </w:r>
      <w:r>
        <w:rPr>
          <w:b/>
        </w:rPr>
        <w:t xml:space="preserve">5 </w:t>
      </w:r>
      <w:r w:rsidRPr="007C7732">
        <w:t>Pedestrian walkway in car park</w:t>
      </w:r>
    </w:p>
    <w:p w14:paraId="685A81FE" w14:textId="77777777" w:rsidR="00665F1F" w:rsidRDefault="00665F1F" w:rsidP="00665F1F">
      <w:r w:rsidRPr="004C5704">
        <w:rPr>
          <w:noProof/>
          <w:lang w:eastAsia="en-AU"/>
        </w:rPr>
        <w:drawing>
          <wp:inline distT="0" distB="0" distL="0" distR="0" wp14:anchorId="40620016" wp14:editId="0AAA2CE1">
            <wp:extent cx="2769870" cy="1943100"/>
            <wp:effectExtent l="0" t="0" r="0" b="0"/>
            <wp:docPr id="8" name="Picture 8" descr="Figure 6 shows a pedestrian walkway in a carpark marked with high visibility lines and bollards." title="Figure 6 Pedestrian walkway in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2775879" cy="1947315"/>
                    </a:xfrm>
                    <a:prstGeom prst="rect">
                      <a:avLst/>
                    </a:prstGeom>
                    <a:noFill/>
                    <a:ln w="9525">
                      <a:noFill/>
                      <a:miter lim="800000"/>
                      <a:headEnd/>
                      <a:tailEnd/>
                    </a:ln>
                  </pic:spPr>
                </pic:pic>
              </a:graphicData>
            </a:graphic>
          </wp:inline>
        </w:drawing>
      </w:r>
      <w:r>
        <w:t xml:space="preserve"> </w:t>
      </w:r>
    </w:p>
    <w:p w14:paraId="382BFF7B" w14:textId="0AF4D233" w:rsidR="00E41803" w:rsidRDefault="00F053FA" w:rsidP="009F38B3">
      <w:pPr>
        <w:spacing w:after="200" w:line="276" w:lineRule="auto"/>
      </w:pPr>
      <w:r>
        <w:br w:type="page"/>
      </w:r>
    </w:p>
    <w:p w14:paraId="7D2B1F72" w14:textId="77777777" w:rsidR="00E41803" w:rsidRPr="00FA2FCD" w:rsidRDefault="00E41803" w:rsidP="00E41803">
      <w:pPr>
        <w:pStyle w:val="Heading2"/>
        <w:numPr>
          <w:ilvl w:val="2"/>
          <w:numId w:val="6"/>
        </w:numPr>
        <w:ind w:left="851"/>
      </w:pPr>
      <w:bookmarkStart w:id="53" w:name="_Toc68873943"/>
      <w:r w:rsidRPr="00FA2FCD">
        <w:lastRenderedPageBreak/>
        <w:t xml:space="preserve">Engineering </w:t>
      </w:r>
      <w:r>
        <w:t>control measures</w:t>
      </w:r>
      <w:bookmarkEnd w:id="53"/>
    </w:p>
    <w:p w14:paraId="7A625731" w14:textId="617559BF" w:rsidR="00E41803" w:rsidRDefault="00E41803" w:rsidP="00E41803">
      <w:pPr>
        <w:spacing w:before="120" w:after="0"/>
      </w:pPr>
      <w:r w:rsidRPr="0077131E">
        <w:t>An engineering control is a control measure that is physical in nature, including a mechanical device or process.</w:t>
      </w:r>
      <w:r>
        <w:t xml:space="preserve"> Engineering control measures include: </w:t>
      </w:r>
    </w:p>
    <w:p w14:paraId="29B7D987" w14:textId="77777777" w:rsidR="00E41803" w:rsidRDefault="00E41803" w:rsidP="00E41803">
      <w:pPr>
        <w:pStyle w:val="ListBullet2"/>
      </w:pPr>
      <w:r>
        <w:t xml:space="preserve">fitting vehicles with </w:t>
      </w:r>
      <w:r w:rsidRPr="007C7732">
        <w:t xml:space="preserve">devices </w:t>
      </w:r>
      <w:r>
        <w:t>such as</w:t>
      </w:r>
      <w:r w:rsidRPr="00B14679">
        <w:t xml:space="preserve"> reversing sensors, reversing cameras, mirrors, </w:t>
      </w:r>
      <w:r>
        <w:t xml:space="preserve">speed limiting devices </w:t>
      </w:r>
    </w:p>
    <w:p w14:paraId="0D20EB16" w14:textId="77777777" w:rsidR="00E41803" w:rsidRDefault="00E41803" w:rsidP="00E41803">
      <w:pPr>
        <w:pStyle w:val="ListBullet2"/>
      </w:pPr>
      <w:r>
        <w:t>using w</w:t>
      </w:r>
      <w:r w:rsidRPr="008D5CC6">
        <w:t xml:space="preserve">arning devices such as signage, lights, </w:t>
      </w:r>
      <w:proofErr w:type="gramStart"/>
      <w:r w:rsidRPr="008D5CC6">
        <w:t>alarms</w:t>
      </w:r>
      <w:proofErr w:type="gramEnd"/>
      <w:r w:rsidRPr="008D5CC6">
        <w:t xml:space="preserve"> and horns</w:t>
      </w:r>
      <w:r>
        <w:t xml:space="preserve"> on powered mobile plant </w:t>
      </w:r>
    </w:p>
    <w:p w14:paraId="42E752B4" w14:textId="77777777" w:rsidR="00E41803" w:rsidRDefault="00E41803" w:rsidP="00E41803">
      <w:pPr>
        <w:pStyle w:val="ListBullet2"/>
      </w:pPr>
      <w:r>
        <w:t>u</w:t>
      </w:r>
      <w:r w:rsidRPr="00314C37">
        <w:t>si</w:t>
      </w:r>
      <w:r>
        <w:t>ng</w:t>
      </w:r>
      <w:r w:rsidRPr="00314C37">
        <w:t xml:space="preserve"> boom gates and proximity devices </w:t>
      </w:r>
      <w:r>
        <w:t>that</w:t>
      </w:r>
      <w:r w:rsidRPr="00314C37">
        <w:t xml:space="preserve"> trigger boom gates</w:t>
      </w:r>
    </w:p>
    <w:p w14:paraId="3F5CA792" w14:textId="77777777" w:rsidR="00E41803" w:rsidRDefault="00E41803" w:rsidP="00E41803">
      <w:pPr>
        <w:pStyle w:val="ListBullet2"/>
      </w:pPr>
      <w:r>
        <w:t xml:space="preserve">using gates with warning devices or traffic lights systems to guide the movement of traffic and pedestrians </w:t>
      </w:r>
    </w:p>
    <w:p w14:paraId="60956042" w14:textId="071A2A7C" w:rsidR="00E41803" w:rsidRDefault="00E41803" w:rsidP="00E41803">
      <w:pPr>
        <w:pStyle w:val="ListBullet2"/>
      </w:pPr>
      <w:r>
        <w:t>u</w:t>
      </w:r>
      <w:r w:rsidRPr="00314C37">
        <w:t>s</w:t>
      </w:r>
      <w:r>
        <w:t>ing</w:t>
      </w:r>
      <w:r w:rsidRPr="00314C37">
        <w:t xml:space="preserve"> devices like spe</w:t>
      </w:r>
      <w:r>
        <w:t>ed humps to slow vehicles down</w:t>
      </w:r>
    </w:p>
    <w:p w14:paraId="5D9AA41C" w14:textId="77777777" w:rsidR="00E41803" w:rsidRPr="00AB1D45" w:rsidRDefault="00E41803" w:rsidP="00E41803">
      <w:pPr>
        <w:pStyle w:val="ListBullet2"/>
      </w:pPr>
      <w:r>
        <w:t>f</w:t>
      </w:r>
      <w:r w:rsidRPr="00314C37">
        <w:t>it</w:t>
      </w:r>
      <w:r>
        <w:t>ting</w:t>
      </w:r>
      <w:r w:rsidRPr="00314C37">
        <w:t xml:space="preserve"> refractive lenses on rear windows to help drivers see ‘blind </w:t>
      </w:r>
      <w:proofErr w:type="gramStart"/>
      <w:r w:rsidRPr="00314C37">
        <w:t>spots’</w:t>
      </w:r>
      <w:proofErr w:type="gramEnd"/>
      <w:r>
        <w:t xml:space="preserve">. Antiglare </w:t>
      </w:r>
      <w:r w:rsidRPr="000D198F">
        <w:rPr>
          <w:rFonts w:cs="Arial"/>
          <w:szCs w:val="22"/>
        </w:rPr>
        <w:t xml:space="preserve">screens </w:t>
      </w:r>
      <w:r>
        <w:rPr>
          <w:rFonts w:cs="Arial"/>
          <w:szCs w:val="22"/>
        </w:rPr>
        <w:t xml:space="preserve">can also be used to </w:t>
      </w:r>
      <w:r w:rsidRPr="000D198F">
        <w:rPr>
          <w:rFonts w:cs="Arial"/>
          <w:szCs w:val="22"/>
        </w:rPr>
        <w:t>reduce the light glare from work machinery and other vehicles</w:t>
      </w:r>
      <w:r>
        <w:rPr>
          <w:rFonts w:cs="Arial"/>
          <w:szCs w:val="22"/>
        </w:rPr>
        <w:t>, and</w:t>
      </w:r>
    </w:p>
    <w:p w14:paraId="1096A1BD" w14:textId="248BE8DA" w:rsidR="00E41803" w:rsidRDefault="00E41803" w:rsidP="00E41803">
      <w:pPr>
        <w:pStyle w:val="ListBullet2"/>
      </w:pPr>
      <w:r>
        <w:t>e</w:t>
      </w:r>
      <w:r w:rsidRPr="00314C37">
        <w:t>nsur</w:t>
      </w:r>
      <w:r>
        <w:t>ing</w:t>
      </w:r>
      <w:r w:rsidRPr="00314C37">
        <w:t xml:space="preserve"> vehicles are fitted wi</w:t>
      </w:r>
      <w:r>
        <w:t>th seatbelts and parking brakes</w:t>
      </w:r>
      <w:r w:rsidR="00655BEE">
        <w:t>.</w:t>
      </w:r>
    </w:p>
    <w:p w14:paraId="2670C6AB" w14:textId="74E05DB2" w:rsidR="00B5538A" w:rsidRDefault="00B5538A" w:rsidP="00D10FF6">
      <w:pPr>
        <w:pStyle w:val="ListBullet2"/>
        <w:numPr>
          <w:ilvl w:val="0"/>
          <w:numId w:val="0"/>
        </w:numPr>
        <w:ind w:left="643" w:hanging="360"/>
      </w:pPr>
    </w:p>
    <w:p w14:paraId="7DC781C9" w14:textId="77777777" w:rsidR="00E41803" w:rsidRPr="006439ED" w:rsidRDefault="00E41803" w:rsidP="00E41803">
      <w:pPr>
        <w:pStyle w:val="Heading3"/>
      </w:pPr>
      <w:r>
        <w:t xml:space="preserve">Loading and unloading </w:t>
      </w:r>
    </w:p>
    <w:p w14:paraId="69CAE9B6" w14:textId="77777777" w:rsidR="00E41803" w:rsidRPr="00314C37" w:rsidRDefault="00E41803" w:rsidP="00E41803">
      <w:r w:rsidRPr="00314C37">
        <w:t>Ways to stop vehicles from moving during loading and unloading activities include using:</w:t>
      </w:r>
    </w:p>
    <w:p w14:paraId="2874E853" w14:textId="77777777" w:rsidR="00E41803" w:rsidRDefault="00E41803" w:rsidP="00E41803">
      <w:pPr>
        <w:pStyle w:val="ListBullet2"/>
      </w:pPr>
      <w:r w:rsidRPr="00314C37">
        <w:t xml:space="preserve">vehicle or trailer </w:t>
      </w:r>
      <w:r w:rsidRPr="00B14679">
        <w:t>restraints</w:t>
      </w:r>
    </w:p>
    <w:p w14:paraId="28017FA3" w14:textId="03819637" w:rsidR="00E41803" w:rsidRDefault="00E41803" w:rsidP="00E41803">
      <w:pPr>
        <w:pStyle w:val="ListBullet2"/>
      </w:pPr>
      <w:r>
        <w:t xml:space="preserve">using speed-limiting devices </w:t>
      </w:r>
    </w:p>
    <w:p w14:paraId="6244E0F6" w14:textId="7523F27D" w:rsidR="00CB5316" w:rsidRPr="00D10FF6" w:rsidRDefault="00CB5316" w:rsidP="00CB5316">
      <w:pPr>
        <w:pStyle w:val="ListBullet2"/>
      </w:pPr>
      <w:r w:rsidRPr="00D10FF6">
        <w:t>braking alarms or automatic braking systems fitted to heavy vehicles to alert the driver if the brake is not applied when exiting the vehicle</w:t>
      </w:r>
    </w:p>
    <w:p w14:paraId="5C8A4EA1" w14:textId="77777777" w:rsidR="00E41803" w:rsidRPr="00B14679" w:rsidRDefault="00E41803" w:rsidP="00E41803">
      <w:pPr>
        <w:pStyle w:val="ListBullet2"/>
      </w:pPr>
      <w:r w:rsidRPr="00B14679">
        <w:t>dock locks</w:t>
      </w:r>
    </w:p>
    <w:p w14:paraId="40F75C17" w14:textId="77777777" w:rsidR="00E41803" w:rsidRPr="00B14679" w:rsidRDefault="00E41803" w:rsidP="00E41803">
      <w:pPr>
        <w:pStyle w:val="ListBullet2"/>
      </w:pPr>
      <w:r w:rsidRPr="00B14679">
        <w:t>air brake isolation interlock devices</w:t>
      </w:r>
    </w:p>
    <w:p w14:paraId="6C94C3E2" w14:textId="0C06FA4A" w:rsidR="00E41803" w:rsidRDefault="00E41803" w:rsidP="00E41803">
      <w:pPr>
        <w:pStyle w:val="ListBullet2"/>
      </w:pPr>
      <w:r w:rsidRPr="00B14679">
        <w:t>systems for controlling access to vehicle keys or the cabin</w:t>
      </w:r>
      <w:r w:rsidR="00832438">
        <w:t>, and</w:t>
      </w:r>
    </w:p>
    <w:p w14:paraId="222B93AA" w14:textId="4F2D9D2D" w:rsidR="00E41803" w:rsidRPr="00842ADD" w:rsidRDefault="00E41803" w:rsidP="00E41803">
      <w:pPr>
        <w:pStyle w:val="ListBullet2"/>
      </w:pPr>
      <w:r w:rsidRPr="00314C37">
        <w:t>a combination of audio and visual warning devices like alarms, horns and flashing lights and ensur</w:t>
      </w:r>
      <w:r w:rsidR="00832438">
        <w:t>ing</w:t>
      </w:r>
      <w:r w:rsidRPr="00314C37">
        <w:t xml:space="preserve"> these are working when the plant is operating</w:t>
      </w:r>
      <w:r w:rsidR="00655BEE">
        <w:t>.</w:t>
      </w:r>
    </w:p>
    <w:p w14:paraId="7CCC9D39" w14:textId="77777777" w:rsidR="00E41803" w:rsidRPr="002D0980" w:rsidRDefault="00E41803" w:rsidP="00E41803">
      <w:r w:rsidRPr="00E41803">
        <w:t>If drivers are not needed during loading and unloading, they should be provided with safe access to amenities away from loading areas or other vehicular traffic. This will minimise their exposure to traffic and other risks, including inadvertent drive-offs.</w:t>
      </w:r>
    </w:p>
    <w:p w14:paraId="50B883F3" w14:textId="77777777" w:rsidR="00E41803" w:rsidRDefault="00E41803" w:rsidP="00E41803">
      <w:pPr>
        <w:pStyle w:val="Heading3"/>
      </w:pPr>
      <w:r>
        <w:t xml:space="preserve">Public roads </w:t>
      </w:r>
    </w:p>
    <w:p w14:paraId="51AADF03" w14:textId="57FF37A1" w:rsidR="00E41803" w:rsidRDefault="00E41803" w:rsidP="00E41803">
      <w:pPr>
        <w:spacing w:before="120" w:after="0"/>
        <w:rPr>
          <w:rFonts w:cs="Arial"/>
          <w:szCs w:val="22"/>
        </w:rPr>
      </w:pPr>
      <w:r>
        <w:rPr>
          <w:rFonts w:cs="Arial"/>
          <w:szCs w:val="22"/>
        </w:rPr>
        <w:t>On a public road, i</w:t>
      </w:r>
      <w:r w:rsidRPr="000D198F">
        <w:rPr>
          <w:rFonts w:cs="Arial"/>
          <w:szCs w:val="22"/>
        </w:rPr>
        <w:t xml:space="preserve">nstallation </w:t>
      </w:r>
      <w:r>
        <w:rPr>
          <w:rFonts w:cs="Arial"/>
          <w:szCs w:val="22"/>
        </w:rPr>
        <w:t xml:space="preserve">of detour routes can help guide the traffic around or though the workplace. </w:t>
      </w:r>
      <w:r w:rsidR="009F1311">
        <w:rPr>
          <w:rFonts w:cs="Arial"/>
          <w:szCs w:val="22"/>
        </w:rPr>
        <w:t>B</w:t>
      </w:r>
      <w:r>
        <w:rPr>
          <w:rFonts w:cs="Arial"/>
          <w:szCs w:val="22"/>
        </w:rPr>
        <w:t>arriers and warning devices, such as lights on powered mobile plant, can be used to ensure workers and vehicles stay separated. For example, consider:</w:t>
      </w:r>
    </w:p>
    <w:p w14:paraId="233A58D9" w14:textId="5B346B13" w:rsidR="00E41803" w:rsidRPr="000158BF" w:rsidRDefault="0075318F" w:rsidP="00E41803">
      <w:pPr>
        <w:pStyle w:val="ListBullet2"/>
      </w:pPr>
      <w:r>
        <w:t>crash barriers</w:t>
      </w:r>
      <w:r w:rsidR="00E41803" w:rsidRPr="00DD02F6">
        <w:t xml:space="preserve"> that physically separate the workplace </w:t>
      </w:r>
      <w:r w:rsidR="00E41803" w:rsidRPr="000158BF">
        <w:t>from the moving traffic and provide protection for workers, for example fixed and vehicle mounted crash attenuators</w:t>
      </w:r>
    </w:p>
    <w:p w14:paraId="3657D635" w14:textId="77777777" w:rsidR="00E41803" w:rsidRPr="00D476E1" w:rsidRDefault="00E41803" w:rsidP="00E41803">
      <w:pPr>
        <w:pStyle w:val="ListBullet2"/>
      </w:pPr>
      <w:r w:rsidRPr="00D476E1">
        <w:t>warning devices—including flashing arrows and electronic variable message signs, and</w:t>
      </w:r>
    </w:p>
    <w:p w14:paraId="62C188DE" w14:textId="77777777" w:rsidR="00E41803" w:rsidRPr="007A575D" w:rsidRDefault="00E41803" w:rsidP="00E41803">
      <w:pPr>
        <w:pStyle w:val="ListBullet2"/>
      </w:pPr>
      <w:r w:rsidRPr="007A575D">
        <w:t>antiglare screens to reduce the light glare from work machinery and other vehicles.</w:t>
      </w:r>
    </w:p>
    <w:p w14:paraId="35AC8FC8" w14:textId="6D4A19A0" w:rsidR="00E41803" w:rsidRDefault="005A61DE" w:rsidP="00E41803">
      <w:pPr>
        <w:spacing w:before="120"/>
        <w:rPr>
          <w:rFonts w:cs="Arial"/>
          <w:szCs w:val="22"/>
        </w:rPr>
      </w:pPr>
      <w:r w:rsidRPr="005A61DE">
        <w:rPr>
          <w:rFonts w:cs="Arial"/>
          <w:szCs w:val="22"/>
        </w:rPr>
        <w:t>C</w:t>
      </w:r>
      <w:r w:rsidR="00E41803" w:rsidRPr="005A61DE">
        <w:rPr>
          <w:rFonts w:cs="Arial"/>
          <w:szCs w:val="22"/>
        </w:rPr>
        <w:t>ontact</w:t>
      </w:r>
      <w:r w:rsidR="00E41803">
        <w:rPr>
          <w:rFonts w:cs="Arial"/>
          <w:szCs w:val="22"/>
        </w:rPr>
        <w:t xml:space="preserve"> your </w:t>
      </w:r>
      <w:r w:rsidR="00032082">
        <w:rPr>
          <w:rFonts w:cs="Arial"/>
          <w:szCs w:val="22"/>
        </w:rPr>
        <w:t xml:space="preserve">relevant </w:t>
      </w:r>
      <w:r w:rsidR="00E41803">
        <w:rPr>
          <w:rFonts w:cs="Arial"/>
          <w:szCs w:val="22"/>
        </w:rPr>
        <w:t xml:space="preserve">road authority for advice on the installation and use of traffic control devices on a public road. </w:t>
      </w:r>
    </w:p>
    <w:p w14:paraId="3814AB0C" w14:textId="77777777" w:rsidR="00E41803" w:rsidRPr="000A0806" w:rsidRDefault="00E41803" w:rsidP="00E41803">
      <w:pPr>
        <w:rPr>
          <w:i/>
        </w:rPr>
      </w:pPr>
      <w:r w:rsidRPr="001B3812">
        <w:t xml:space="preserve">More examples of how pedestrians and vehicles can be kept apart </w:t>
      </w:r>
      <w:r w:rsidRPr="00541EED">
        <w:t xml:space="preserve">are in Appendix </w:t>
      </w:r>
      <w:r>
        <w:t xml:space="preserve">B: </w:t>
      </w:r>
      <w:hyperlink w:anchor="_Appendix_A_–" w:history="1">
        <w:r w:rsidRPr="000A0806">
          <w:rPr>
            <w:rStyle w:val="Hyperlink"/>
            <w:i/>
          </w:rPr>
          <w:t>Traffic Control Measures</w:t>
        </w:r>
      </w:hyperlink>
      <w:r w:rsidRPr="000A0806">
        <w:rPr>
          <w:i/>
        </w:rPr>
        <w:t>.</w:t>
      </w:r>
    </w:p>
    <w:p w14:paraId="708CE7A4" w14:textId="78FF3E18" w:rsidR="008F6A19" w:rsidRPr="008F6A19" w:rsidRDefault="008F6A19" w:rsidP="00E41803">
      <w:pPr>
        <w:pStyle w:val="Heading2"/>
        <w:numPr>
          <w:ilvl w:val="2"/>
          <w:numId w:val="6"/>
        </w:numPr>
        <w:ind w:left="851"/>
      </w:pPr>
      <w:bookmarkStart w:id="54" w:name="_Toc32831001"/>
      <w:bookmarkStart w:id="55" w:name="_Toc34124037"/>
      <w:bookmarkStart w:id="56" w:name="_Toc32831002"/>
      <w:bookmarkStart w:id="57" w:name="_Toc34124038"/>
      <w:bookmarkStart w:id="58" w:name="_Toc34124039"/>
      <w:bookmarkStart w:id="59" w:name="_Toc34124040"/>
      <w:bookmarkStart w:id="60" w:name="_Toc34124041"/>
      <w:bookmarkStart w:id="61" w:name="_Toc34124042"/>
      <w:bookmarkStart w:id="62" w:name="_Toc34124043"/>
      <w:bookmarkStart w:id="63" w:name="_Toc32831004"/>
      <w:bookmarkStart w:id="64" w:name="_How_to_control"/>
      <w:bookmarkStart w:id="65" w:name="_Toc34124044"/>
      <w:bookmarkStart w:id="66" w:name="_Toc32831006"/>
      <w:bookmarkStart w:id="67" w:name="_Toc34124045"/>
      <w:bookmarkStart w:id="68" w:name="_Toc34124046"/>
      <w:bookmarkStart w:id="69" w:name="_Toc34124047"/>
      <w:bookmarkStart w:id="70" w:name="_Toc34124048"/>
      <w:bookmarkStart w:id="71" w:name="_Toc34124049"/>
      <w:bookmarkStart w:id="72" w:name="_Toc34124050"/>
      <w:bookmarkStart w:id="73" w:name="_Toc34124051"/>
      <w:bookmarkStart w:id="74" w:name="_Toc34124052"/>
      <w:bookmarkStart w:id="75" w:name="_Toc34124053"/>
      <w:bookmarkStart w:id="76" w:name="_Toc34124054"/>
      <w:bookmarkStart w:id="77" w:name="_Toc34124055"/>
      <w:bookmarkStart w:id="78" w:name="_Toc34124056"/>
      <w:bookmarkStart w:id="79" w:name="_Toc34124057"/>
      <w:bookmarkStart w:id="80" w:name="_Toc34124058"/>
      <w:bookmarkStart w:id="81" w:name="_Toc34124059"/>
      <w:bookmarkStart w:id="82" w:name="_Toc34124060"/>
      <w:bookmarkStart w:id="83" w:name="_Toc34124061"/>
      <w:bookmarkStart w:id="84" w:name="_Toc34124062"/>
      <w:bookmarkStart w:id="85" w:name="_Toc34124063"/>
      <w:bookmarkStart w:id="86" w:name="_Toc34124064"/>
      <w:bookmarkStart w:id="87" w:name="_Toc34124065"/>
      <w:bookmarkStart w:id="88" w:name="_Toc34124066"/>
      <w:bookmarkStart w:id="89" w:name="_Toc34124067"/>
      <w:bookmarkStart w:id="90" w:name="_Toc34124068"/>
      <w:bookmarkStart w:id="91" w:name="_Toc34124069"/>
      <w:bookmarkStart w:id="92" w:name="_Toc34124070"/>
      <w:bookmarkStart w:id="93" w:name="_Toc34124071"/>
      <w:bookmarkStart w:id="94" w:name="_Toc34124072"/>
      <w:bookmarkStart w:id="95" w:name="_Toc34124073"/>
      <w:bookmarkStart w:id="96" w:name="_Toc34124074"/>
      <w:bookmarkStart w:id="97" w:name="_Toc34124075"/>
      <w:bookmarkStart w:id="98" w:name="_Toc34124076"/>
      <w:bookmarkStart w:id="99" w:name="_Toc34124077"/>
      <w:bookmarkStart w:id="100" w:name="_Toc34124078"/>
      <w:bookmarkStart w:id="101" w:name="_Toc34124079"/>
      <w:bookmarkStart w:id="102" w:name="_Toc34124080"/>
      <w:bookmarkStart w:id="103" w:name="_Toc34124081"/>
      <w:bookmarkStart w:id="104" w:name="_Toc6887394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lastRenderedPageBreak/>
        <w:t xml:space="preserve">Administrative </w:t>
      </w:r>
      <w:r w:rsidR="00CF17FB">
        <w:t>control measures</w:t>
      </w:r>
      <w:bookmarkEnd w:id="104"/>
      <w:r>
        <w:t xml:space="preserve"> </w:t>
      </w:r>
    </w:p>
    <w:p w14:paraId="30466319" w14:textId="5C70661E" w:rsidR="00EA72CF" w:rsidRDefault="00F81381" w:rsidP="00F24D4F">
      <w:r w:rsidRPr="00F81381">
        <w:t xml:space="preserve">If risks remain, they </w:t>
      </w:r>
      <w:r w:rsidR="001B0D63">
        <w:t>should</w:t>
      </w:r>
      <w:r w:rsidRPr="00F81381">
        <w:t xml:space="preserve"> be minimised by implementing administrative </w:t>
      </w:r>
      <w:r w:rsidR="00CF17FB">
        <w:t>control measures</w:t>
      </w:r>
      <w:r w:rsidRPr="00F81381">
        <w:t xml:space="preserve">, so far as is </w:t>
      </w:r>
      <w:r w:rsidRPr="00EA72CF">
        <w:t>reasonably</w:t>
      </w:r>
      <w:r w:rsidRPr="00F81381">
        <w:t xml:space="preserve"> practicable. Administrative </w:t>
      </w:r>
      <w:r w:rsidR="00CF17FB">
        <w:t>control measures</w:t>
      </w:r>
      <w:r w:rsidRPr="00F81381">
        <w:t xml:space="preserve"> include work methods or procedures that are designed to minimise exposure to a hazard as well as the information, training and instruction needed to ensure workers can work safely. </w:t>
      </w:r>
      <w:r w:rsidR="00E41803">
        <w:t>Administrative control measures could also include implementing speed limits</w:t>
      </w:r>
      <w:r w:rsidR="00FE03B1">
        <w:t>, and ensuring enough time is allowed for workers to carry out their work safely</w:t>
      </w:r>
      <w:r w:rsidR="00E41803">
        <w:t>.</w:t>
      </w:r>
    </w:p>
    <w:p w14:paraId="1786FB48" w14:textId="0B9DF594" w:rsidR="00B15CE7" w:rsidRDefault="00EA72CF" w:rsidP="00F24D4F">
      <w:bookmarkStart w:id="105" w:name="_Hlk63325225"/>
      <w:r w:rsidRPr="00EA72CF">
        <w:t xml:space="preserve">Some administrative measures will be necessary to ensure substitution, isolation and engineering </w:t>
      </w:r>
      <w:r w:rsidR="00CF17FB">
        <w:t>control measures</w:t>
      </w:r>
      <w:r w:rsidRPr="00EA72CF">
        <w:t xml:space="preserve"> are implemented effectively, for example, following safe work procedures when using equipment.</w:t>
      </w:r>
    </w:p>
    <w:bookmarkEnd w:id="105"/>
    <w:p w14:paraId="189D3C40" w14:textId="5982A177" w:rsidR="00A63E6D" w:rsidRPr="007C7732" w:rsidRDefault="00A63E6D" w:rsidP="00A63E6D">
      <w:pPr>
        <w:pStyle w:val="Heading3"/>
      </w:pPr>
      <w:r>
        <w:t>T</w:t>
      </w:r>
      <w:r w:rsidRPr="007C7732">
        <w:t>raffic management plan</w:t>
      </w:r>
    </w:p>
    <w:p w14:paraId="728CBABC" w14:textId="08E69BCF" w:rsidR="00A63E6D" w:rsidRPr="007C7732" w:rsidRDefault="00A63E6D" w:rsidP="00A63E6D">
      <w:r w:rsidRPr="007C7732">
        <w:t>If you have a large workplace with a high volume of traffic</w:t>
      </w:r>
      <w:r>
        <w:t xml:space="preserve"> or </w:t>
      </w:r>
      <w:r w:rsidR="00E764C1">
        <w:t>are</w:t>
      </w:r>
      <w:r>
        <w:t xml:space="preserve"> carrying out work on or near public roads,</w:t>
      </w:r>
      <w:r w:rsidRPr="007C7732">
        <w:t xml:space="preserve"> a traffic management plan can help you </w:t>
      </w:r>
      <w:r>
        <w:t xml:space="preserve">plan and </w:t>
      </w:r>
      <w:r w:rsidRPr="007C7732">
        <w:t>communicate how you are managing traffic risks.</w:t>
      </w:r>
    </w:p>
    <w:p w14:paraId="1BE4A686" w14:textId="144AF08F" w:rsidR="00A63E6D" w:rsidRDefault="00A63E6D" w:rsidP="00A63E6D">
      <w:pPr>
        <w:rPr>
          <w:rFonts w:cs="Arial"/>
          <w:szCs w:val="22"/>
        </w:rPr>
      </w:pPr>
      <w:r>
        <w:rPr>
          <w:rFonts w:cs="Arial"/>
          <w:szCs w:val="22"/>
        </w:rPr>
        <w:t>Traffic management plans</w:t>
      </w:r>
      <w:r w:rsidR="00022AA0">
        <w:rPr>
          <w:rFonts w:cs="Arial"/>
          <w:szCs w:val="22"/>
        </w:rPr>
        <w:t xml:space="preserve"> should be developed by a competent person and</w:t>
      </w:r>
      <w:r w:rsidRPr="000D198F">
        <w:rPr>
          <w:rFonts w:cs="Arial"/>
          <w:szCs w:val="22"/>
        </w:rPr>
        <w:t xml:space="preserve"> should be</w:t>
      </w:r>
      <w:r>
        <w:rPr>
          <w:rFonts w:cs="Arial"/>
          <w:szCs w:val="22"/>
        </w:rPr>
        <w:t xml:space="preserve"> tested </w:t>
      </w:r>
      <w:r w:rsidRPr="000D198F">
        <w:rPr>
          <w:rFonts w:cs="Arial"/>
          <w:szCs w:val="22"/>
        </w:rPr>
        <w:t xml:space="preserve">on-site by </w:t>
      </w:r>
      <w:r>
        <w:rPr>
          <w:rFonts w:cs="Arial"/>
          <w:szCs w:val="22"/>
        </w:rPr>
        <w:t xml:space="preserve">both </w:t>
      </w:r>
      <w:r w:rsidRPr="000D198F">
        <w:rPr>
          <w:rFonts w:cs="Arial"/>
          <w:szCs w:val="22"/>
        </w:rPr>
        <w:t>th</w:t>
      </w:r>
      <w:r>
        <w:rPr>
          <w:rFonts w:cs="Arial"/>
          <w:szCs w:val="22"/>
        </w:rPr>
        <w:t xml:space="preserve">ose who have prepared them </w:t>
      </w:r>
      <w:r w:rsidRPr="000D198F">
        <w:rPr>
          <w:rFonts w:cs="Arial"/>
          <w:szCs w:val="22"/>
        </w:rPr>
        <w:t>and those who will impl</w:t>
      </w:r>
      <w:r>
        <w:rPr>
          <w:rFonts w:cs="Arial"/>
          <w:szCs w:val="22"/>
        </w:rPr>
        <w:t>ement them.</w:t>
      </w:r>
      <w:r w:rsidRPr="00C83DBA">
        <w:rPr>
          <w:rFonts w:cs="Arial"/>
          <w:szCs w:val="22"/>
        </w:rPr>
        <w:t xml:space="preserve"> </w:t>
      </w:r>
      <w:r w:rsidR="00F7226C">
        <w:rPr>
          <w:rFonts w:cs="Arial"/>
          <w:szCs w:val="22"/>
        </w:rPr>
        <w:t xml:space="preserve">You should ensure that the traffic management plan is available to workers onsite.  </w:t>
      </w:r>
      <w:r w:rsidR="00500875" w:rsidRPr="00C649ED">
        <w:t>A competent person means a person who has acquired through training, qualification or experience the knowledge and skills required for them carry out the work safely.</w:t>
      </w:r>
      <w:r w:rsidR="00500875">
        <w:t xml:space="preserve"> </w:t>
      </w:r>
    </w:p>
    <w:p w14:paraId="2DD52FA2" w14:textId="4EC5F268" w:rsidR="00A63E6D" w:rsidRPr="007C7732" w:rsidRDefault="00A63E6D" w:rsidP="00A63E6D">
      <w:r w:rsidRPr="007C7732">
        <w:t>A traffic managemen</w:t>
      </w:r>
      <w:r w:rsidRPr="00995D3E">
        <w:t xml:space="preserve">t plan </w:t>
      </w:r>
      <w:r w:rsidR="005A61DE" w:rsidRPr="00995D3E">
        <w:t xml:space="preserve">should </w:t>
      </w:r>
      <w:r w:rsidRPr="00995D3E">
        <w:t>include</w:t>
      </w:r>
      <w:r w:rsidRPr="007C7732">
        <w:t xml:space="preserve"> details of:</w:t>
      </w:r>
    </w:p>
    <w:p w14:paraId="23EFA28B" w14:textId="1AF14D2F" w:rsidR="00022AA0" w:rsidRDefault="00891619" w:rsidP="00A63E6D">
      <w:pPr>
        <w:pStyle w:val="ListBullet2"/>
      </w:pPr>
      <w:r>
        <w:t>t</w:t>
      </w:r>
      <w:r w:rsidR="003509A4">
        <w:t xml:space="preserve">he </w:t>
      </w:r>
      <w:r w:rsidR="00022AA0">
        <w:t xml:space="preserve">duties and responsibilities of the people involved </w:t>
      </w:r>
    </w:p>
    <w:p w14:paraId="12034D9D" w14:textId="49DFA5FC" w:rsidR="003509A4" w:rsidRDefault="003509A4" w:rsidP="00A63E6D">
      <w:pPr>
        <w:pStyle w:val="ListBullet2"/>
      </w:pPr>
      <w:r>
        <w:t xml:space="preserve">risks and relevant controls that are to be implemented </w:t>
      </w:r>
    </w:p>
    <w:p w14:paraId="6691223B" w14:textId="5ECF27A9" w:rsidR="00A63E6D" w:rsidRPr="00B14679" w:rsidRDefault="00A63E6D" w:rsidP="00A63E6D">
      <w:pPr>
        <w:pStyle w:val="ListBullet2"/>
      </w:pPr>
      <w:r w:rsidRPr="00B14679">
        <w:t>the desired flow of pedestrian and vehicle movements</w:t>
      </w:r>
      <w:r w:rsidR="00FA657A">
        <w:t xml:space="preserve">, including </w:t>
      </w:r>
      <w:r w:rsidR="00022AA0">
        <w:t xml:space="preserve">the </w:t>
      </w:r>
      <w:r w:rsidR="00FE03B1">
        <w:t xml:space="preserve">space </w:t>
      </w:r>
      <w:r w:rsidR="00022AA0">
        <w:t>needed for</w:t>
      </w:r>
      <w:r w:rsidR="00FE03B1">
        <w:t xml:space="preserve"> plant operators </w:t>
      </w:r>
      <w:r w:rsidR="00022AA0">
        <w:t xml:space="preserve">to safely get in and out of their machines </w:t>
      </w:r>
      <w:r w:rsidR="00FA657A">
        <w:t xml:space="preserve"> </w:t>
      </w:r>
    </w:p>
    <w:p w14:paraId="68DB1D1A" w14:textId="77777777" w:rsidR="00A63E6D" w:rsidRPr="00B14679" w:rsidRDefault="00A63E6D" w:rsidP="00A63E6D">
      <w:pPr>
        <w:pStyle w:val="ListBullet2"/>
      </w:pPr>
      <w:r w:rsidRPr="00B14679">
        <w:t>the expected frequency of interaction of vehicles and pedestrians</w:t>
      </w:r>
    </w:p>
    <w:p w14:paraId="38F86F53" w14:textId="77777777" w:rsidR="00A63E6D" w:rsidRPr="00B14679" w:rsidRDefault="00A63E6D" w:rsidP="00A63E6D">
      <w:pPr>
        <w:pStyle w:val="ListBullet2"/>
      </w:pPr>
      <w:r w:rsidRPr="00B14679">
        <w:t xml:space="preserve">illustrations of the layout of barriers, walkways, </w:t>
      </w:r>
      <w:proofErr w:type="gramStart"/>
      <w:r w:rsidRPr="00B14679">
        <w:t>signs</w:t>
      </w:r>
      <w:proofErr w:type="gramEnd"/>
      <w:r w:rsidRPr="00B14679">
        <w:t xml:space="preserve"> and general arrangements to warn and guide traffic around, past, or through a work site or temporary hazard, and</w:t>
      </w:r>
    </w:p>
    <w:p w14:paraId="2DD386D0" w14:textId="77777777" w:rsidR="00A63E6D" w:rsidRPr="007C7732" w:rsidRDefault="00A63E6D" w:rsidP="00A63E6D">
      <w:pPr>
        <w:pStyle w:val="ListBullet2"/>
      </w:pPr>
      <w:r w:rsidRPr="00B14679">
        <w:t>how short</w:t>
      </w:r>
      <w:r w:rsidRPr="007C7732">
        <w:t xml:space="preserve"> term, mobile work and complex traffic situations will be managed.</w:t>
      </w:r>
    </w:p>
    <w:p w14:paraId="26E7B43A" w14:textId="77777777" w:rsidR="00A63E6D" w:rsidRPr="00BB4787" w:rsidRDefault="00A63E6D" w:rsidP="00A63E6D">
      <w:pPr>
        <w:autoSpaceDE w:val="0"/>
        <w:autoSpaceDN w:val="0"/>
        <w:adjustRightInd w:val="0"/>
        <w:rPr>
          <w:rFonts w:cs="Arial"/>
          <w:szCs w:val="22"/>
        </w:rPr>
      </w:pPr>
      <w:r w:rsidRPr="00BB4787">
        <w:rPr>
          <w:rFonts w:cs="Arial"/>
          <w:szCs w:val="22"/>
        </w:rPr>
        <w:t>Commonly used terms for defining areas in a traffic management plan include:</w:t>
      </w:r>
    </w:p>
    <w:p w14:paraId="21F9E6AB" w14:textId="77777777" w:rsidR="00A63E6D" w:rsidRPr="00BB4787" w:rsidRDefault="00A63E6D" w:rsidP="00A63E6D">
      <w:pPr>
        <w:pStyle w:val="ListBullet2"/>
      </w:pPr>
      <w:proofErr w:type="gramStart"/>
      <w:r w:rsidRPr="00BB4787">
        <w:rPr>
          <w:i/>
        </w:rPr>
        <w:t>Advance warning</w:t>
      </w:r>
      <w:proofErr w:type="gramEnd"/>
      <w:r w:rsidRPr="00BB4787">
        <w:rPr>
          <w:i/>
        </w:rPr>
        <w:t xml:space="preserve"> area –</w:t>
      </w:r>
      <w:r w:rsidRPr="00BB4787">
        <w:t xml:space="preserve"> where the advance warning signs are erected to warn and inform of changes to traffic conditions ahead on a public road to give motorists time to adjust their driving patterns.</w:t>
      </w:r>
    </w:p>
    <w:p w14:paraId="0B13008C" w14:textId="443AEA42" w:rsidR="00A63E6D" w:rsidRPr="00BB4787" w:rsidRDefault="00A63E6D" w:rsidP="00D36FB8">
      <w:pPr>
        <w:pStyle w:val="ListBullet2"/>
      </w:pPr>
      <w:r w:rsidRPr="00D16069">
        <w:rPr>
          <w:i/>
        </w:rPr>
        <w:t xml:space="preserve">Taper area </w:t>
      </w:r>
      <w:r w:rsidRPr="00BB4787">
        <w:t>– where traffic is guided past the work area, usually by means of cones or bollards set out in a taper</w:t>
      </w:r>
      <w:r w:rsidR="00832438">
        <w:t xml:space="preserve"> (for instance, tapering the left-hand lane so traffic moves into the right)</w:t>
      </w:r>
      <w:r w:rsidRPr="00BB4787">
        <w:t>.</w:t>
      </w:r>
    </w:p>
    <w:p w14:paraId="7308A6D7" w14:textId="26BA30FA" w:rsidR="00A63E6D" w:rsidRPr="00BB4787" w:rsidRDefault="00A63E6D" w:rsidP="00736D25">
      <w:pPr>
        <w:pStyle w:val="ListBullet2"/>
      </w:pPr>
      <w:r w:rsidRPr="00736D25">
        <w:rPr>
          <w:i/>
        </w:rPr>
        <w:t>Safety buffer area</w:t>
      </w:r>
      <w:r w:rsidRPr="00BB4787">
        <w:t xml:space="preserve"> – the unoccupied space between the taper and work areas. Safety buffer areas are designed to compensate for driver error and protect workers by allowing errant vehicles to slow down and stop prior to the work area. This also protects road users from hazards in the work area, such as work vehicles and equipment. The length of the safety buffer area should be based on the speed limit of the road.</w:t>
      </w:r>
    </w:p>
    <w:p w14:paraId="2DF577D9" w14:textId="11F41192" w:rsidR="00A63E6D" w:rsidRPr="00BB4787" w:rsidRDefault="00A63E6D" w:rsidP="00A63E6D">
      <w:pPr>
        <w:pStyle w:val="ListBullet2"/>
      </w:pPr>
      <w:r w:rsidRPr="00BB4787">
        <w:rPr>
          <w:i/>
        </w:rPr>
        <w:t xml:space="preserve">Workplace </w:t>
      </w:r>
      <w:r w:rsidRPr="00BB4787">
        <w:t xml:space="preserve">– where the work is being undertaken and is occupied by workers, </w:t>
      </w:r>
      <w:proofErr w:type="gramStart"/>
      <w:r w:rsidRPr="00BB4787">
        <w:t>plant</w:t>
      </w:r>
      <w:proofErr w:type="gramEnd"/>
      <w:r w:rsidRPr="00BB4787">
        <w:t xml:space="preserve"> and material.</w:t>
      </w:r>
    </w:p>
    <w:p w14:paraId="3D038F7B" w14:textId="77777777" w:rsidR="00A63E6D" w:rsidRPr="00BB4787" w:rsidRDefault="00A63E6D" w:rsidP="00A63E6D">
      <w:pPr>
        <w:pStyle w:val="ListBullet2"/>
      </w:pPr>
      <w:r w:rsidRPr="00BB4787">
        <w:rPr>
          <w:i/>
        </w:rPr>
        <w:t xml:space="preserve">Termination area </w:t>
      </w:r>
      <w:r w:rsidRPr="00BB4787">
        <w:t>– where traffic has cleared the work area after which normal traffic conditions resume on public road.</w:t>
      </w:r>
    </w:p>
    <w:p w14:paraId="4CA43EBE" w14:textId="77777777" w:rsidR="00A63E6D" w:rsidRPr="007C7732" w:rsidRDefault="00A63E6D" w:rsidP="00A63E6D">
      <w:r w:rsidRPr="007C7732">
        <w:t>A traffic management plan could also set out:</w:t>
      </w:r>
    </w:p>
    <w:p w14:paraId="5407EFCA" w14:textId="77777777" w:rsidR="00A63E6D" w:rsidRPr="00B14679" w:rsidRDefault="00A63E6D" w:rsidP="00A63E6D">
      <w:pPr>
        <w:pStyle w:val="ListBullet2"/>
      </w:pPr>
      <w:r w:rsidRPr="00B14679">
        <w:t>responsibilities of people managing traffic in the workplace</w:t>
      </w:r>
    </w:p>
    <w:p w14:paraId="4F870062" w14:textId="77777777" w:rsidR="00A63E6D" w:rsidRPr="00B14679" w:rsidRDefault="00A63E6D" w:rsidP="00A63E6D">
      <w:pPr>
        <w:pStyle w:val="ListBullet2"/>
      </w:pPr>
      <w:r w:rsidRPr="00B14679">
        <w:t>responsibilities of people expected to interact with traffic in the workplace, and</w:t>
      </w:r>
    </w:p>
    <w:p w14:paraId="09268DF1" w14:textId="77777777" w:rsidR="00A63E6D" w:rsidRPr="007C7732" w:rsidRDefault="00A63E6D" w:rsidP="00A63E6D">
      <w:pPr>
        <w:pStyle w:val="ListBullet2"/>
      </w:pPr>
      <w:r w:rsidRPr="00B14679">
        <w:lastRenderedPageBreak/>
        <w:t>instructions</w:t>
      </w:r>
      <w:r w:rsidRPr="007C7732">
        <w:t xml:space="preserve"> or procedures for controlling traffic including in an emergency.</w:t>
      </w:r>
    </w:p>
    <w:p w14:paraId="7DEAEA12" w14:textId="455DC99B" w:rsidR="00832438" w:rsidRDefault="00832438" w:rsidP="00832438">
      <w:r>
        <w:rPr>
          <w:rFonts w:cs="Arial"/>
          <w:szCs w:val="22"/>
        </w:rPr>
        <w:t>Traffic management plans can also outline other specific details relevant to the work being undertaken. For instance, for work on a public road, approvals may</w:t>
      </w:r>
      <w:r w:rsidRPr="00FA502E">
        <w:rPr>
          <w:rFonts w:cs="Arial"/>
          <w:szCs w:val="22"/>
        </w:rPr>
        <w:t xml:space="preserve"> stipulate the start and finish times</w:t>
      </w:r>
      <w:r>
        <w:rPr>
          <w:rFonts w:cs="Arial"/>
          <w:szCs w:val="22"/>
        </w:rPr>
        <w:t xml:space="preserve"> or </w:t>
      </w:r>
      <w:r w:rsidRPr="00FA502E">
        <w:rPr>
          <w:rFonts w:cs="Arial"/>
          <w:szCs w:val="22"/>
        </w:rPr>
        <w:t>day of the week the work is to be carried out</w:t>
      </w:r>
      <w:r>
        <w:rPr>
          <w:rFonts w:cs="Arial"/>
          <w:szCs w:val="22"/>
        </w:rPr>
        <w:t>. I</w:t>
      </w:r>
      <w:r w:rsidRPr="00FA502E">
        <w:rPr>
          <w:rFonts w:cs="Arial"/>
          <w:szCs w:val="22"/>
        </w:rPr>
        <w:t>n the case of working in front of a school</w:t>
      </w:r>
      <w:r>
        <w:rPr>
          <w:rFonts w:cs="Arial"/>
          <w:szCs w:val="22"/>
        </w:rPr>
        <w:t xml:space="preserve">, </w:t>
      </w:r>
      <w:r w:rsidRPr="00FA502E">
        <w:rPr>
          <w:rFonts w:cs="Arial"/>
          <w:szCs w:val="22"/>
        </w:rPr>
        <w:t>the approval will usually stipulate no work before 9:30</w:t>
      </w:r>
      <w:r>
        <w:rPr>
          <w:rFonts w:cs="Arial"/>
          <w:szCs w:val="22"/>
        </w:rPr>
        <w:t xml:space="preserve"> </w:t>
      </w:r>
      <w:r w:rsidRPr="00FA502E">
        <w:rPr>
          <w:rFonts w:cs="Arial"/>
          <w:szCs w:val="22"/>
        </w:rPr>
        <w:t>am and all work to be finished and signage packed up by 2:30</w:t>
      </w:r>
      <w:r>
        <w:rPr>
          <w:rFonts w:cs="Arial"/>
          <w:szCs w:val="22"/>
        </w:rPr>
        <w:t xml:space="preserve"> </w:t>
      </w:r>
      <w:r w:rsidRPr="00FA502E">
        <w:rPr>
          <w:rFonts w:cs="Arial"/>
          <w:szCs w:val="22"/>
        </w:rPr>
        <w:t>pm.</w:t>
      </w:r>
    </w:p>
    <w:p w14:paraId="3008181F" w14:textId="12FCF110" w:rsidR="004D25EB" w:rsidRDefault="00832438" w:rsidP="004D25EB">
      <w:r>
        <w:br/>
      </w:r>
      <w:r w:rsidR="00A63E6D">
        <w:t>Like all control measures, a</w:t>
      </w:r>
      <w:r w:rsidR="00A63E6D" w:rsidRPr="007C7732">
        <w:t xml:space="preserve"> traffic management plan should be monitored and reviewed</w:t>
      </w:r>
      <w:r w:rsidR="00A63E6D" w:rsidRPr="00E30DE2">
        <w:t xml:space="preserve"> </w:t>
      </w:r>
      <w:r w:rsidR="00A63E6D" w:rsidRPr="007C7732">
        <w:t>regularly</w:t>
      </w:r>
      <w:r w:rsidR="00A63E6D">
        <w:t>, especially following</w:t>
      </w:r>
      <w:r w:rsidR="00A63E6D" w:rsidRPr="007C7732">
        <w:t xml:space="preserve"> an incident</w:t>
      </w:r>
      <w:r w:rsidR="00A63E6D">
        <w:t>,</w:t>
      </w:r>
      <w:r w:rsidR="00A63E6D" w:rsidRPr="007C7732">
        <w:t xml:space="preserve"> to ensure </w:t>
      </w:r>
      <w:r w:rsidR="00A63E6D">
        <w:t>it</w:t>
      </w:r>
      <w:r w:rsidR="00A63E6D" w:rsidRPr="007C7732">
        <w:t xml:space="preserve"> </w:t>
      </w:r>
      <w:r w:rsidR="00A63E6D">
        <w:t>reflects any</w:t>
      </w:r>
      <w:r w:rsidR="00A63E6D" w:rsidRPr="007C7732">
        <w:t xml:space="preserve"> changes </w:t>
      </w:r>
      <w:r w:rsidR="00A63E6D">
        <w:t>to the</w:t>
      </w:r>
      <w:r w:rsidR="00A63E6D" w:rsidRPr="007C7732">
        <w:t xml:space="preserve"> workplace</w:t>
      </w:r>
      <w:r w:rsidR="00A63E6D">
        <w:t xml:space="preserve"> or work processes</w:t>
      </w:r>
      <w:r w:rsidR="00A63E6D" w:rsidRPr="007C7732">
        <w:t xml:space="preserve">. </w:t>
      </w:r>
      <w:r w:rsidR="00A63E6D" w:rsidRPr="000D198F">
        <w:rPr>
          <w:rFonts w:cs="Arial"/>
          <w:szCs w:val="22"/>
        </w:rPr>
        <w:t>Th</w:t>
      </w:r>
      <w:r w:rsidR="00A63E6D">
        <w:rPr>
          <w:rFonts w:cs="Arial"/>
          <w:szCs w:val="22"/>
        </w:rPr>
        <w:t>e</w:t>
      </w:r>
      <w:r w:rsidR="00A63E6D" w:rsidRPr="000D198F">
        <w:rPr>
          <w:rFonts w:cs="Arial"/>
          <w:szCs w:val="22"/>
        </w:rPr>
        <w:t xml:space="preserve"> review should ensure that all aspects of the site operation and management of traffic, to, from, through and past the site have been considered and are appropriately addressed</w:t>
      </w:r>
      <w:r w:rsidR="00A63E6D">
        <w:rPr>
          <w:rFonts w:cs="Arial"/>
          <w:szCs w:val="22"/>
        </w:rPr>
        <w:t>, and ensure the plan continues to align with the realities of the workplace</w:t>
      </w:r>
      <w:r w:rsidR="00A63E6D">
        <w:t xml:space="preserve">. </w:t>
      </w:r>
    </w:p>
    <w:p w14:paraId="23A2F89C" w14:textId="79B2B9D3" w:rsidR="00A63E6D" w:rsidRDefault="00A63E6D" w:rsidP="00A63E6D">
      <w:pPr>
        <w:pStyle w:val="Heading3"/>
      </w:pPr>
      <w:r w:rsidRPr="001767AE">
        <w:t xml:space="preserve">Safe </w:t>
      </w:r>
      <w:r w:rsidR="00D10FF6">
        <w:t>w</w:t>
      </w:r>
      <w:r w:rsidRPr="001767AE">
        <w:t xml:space="preserve">ork </w:t>
      </w:r>
      <w:r w:rsidR="00D10FF6">
        <w:t>m</w:t>
      </w:r>
      <w:r w:rsidRPr="001767AE">
        <w:t xml:space="preserve">ethod </w:t>
      </w:r>
      <w:r w:rsidR="00D10FF6">
        <w:t>s</w:t>
      </w:r>
      <w:r w:rsidRPr="001767AE">
        <w:t>tatements</w:t>
      </w:r>
    </w:p>
    <w:p w14:paraId="3E2832BE" w14:textId="77777777" w:rsidR="00A63E6D" w:rsidRDefault="00A63E6D" w:rsidP="00A63E6D">
      <w:pPr>
        <w:autoSpaceDE w:val="0"/>
        <w:autoSpaceDN w:val="0"/>
        <w:adjustRightInd w:val="0"/>
        <w:spacing w:before="120"/>
        <w:rPr>
          <w:rFonts w:cs="Arial"/>
          <w:color w:val="000000"/>
          <w:szCs w:val="22"/>
        </w:rPr>
      </w:pPr>
      <w:r w:rsidRPr="00386E03">
        <w:rPr>
          <w:rFonts w:cs="Arial"/>
          <w:color w:val="000000"/>
          <w:szCs w:val="22"/>
        </w:rPr>
        <w:t xml:space="preserve">Traffic management </w:t>
      </w:r>
      <w:r>
        <w:rPr>
          <w:rFonts w:cs="Arial"/>
          <w:color w:val="000000"/>
          <w:szCs w:val="22"/>
        </w:rPr>
        <w:t>plans</w:t>
      </w:r>
      <w:r w:rsidRPr="00386E03">
        <w:rPr>
          <w:rFonts w:cs="Arial"/>
          <w:color w:val="000000"/>
          <w:szCs w:val="22"/>
        </w:rPr>
        <w:t xml:space="preserve"> </w:t>
      </w:r>
      <w:r>
        <w:rPr>
          <w:rFonts w:cs="Arial"/>
          <w:color w:val="000000"/>
          <w:szCs w:val="22"/>
        </w:rPr>
        <w:t>can</w:t>
      </w:r>
      <w:r w:rsidRPr="00386E03">
        <w:rPr>
          <w:rFonts w:cs="Arial"/>
          <w:color w:val="000000"/>
          <w:szCs w:val="22"/>
        </w:rPr>
        <w:t xml:space="preserve"> also be used to prepare safe work method statement</w:t>
      </w:r>
      <w:r>
        <w:rPr>
          <w:rFonts w:cs="Arial"/>
          <w:color w:val="000000"/>
          <w:szCs w:val="22"/>
        </w:rPr>
        <w:t>s</w:t>
      </w:r>
      <w:r w:rsidRPr="00386E03">
        <w:rPr>
          <w:rFonts w:cs="Arial"/>
          <w:color w:val="000000"/>
          <w:szCs w:val="22"/>
        </w:rPr>
        <w:t xml:space="preserve"> (SWMS) for high risk construction work, where required. </w:t>
      </w:r>
    </w:p>
    <w:p w14:paraId="272F7419" w14:textId="66429DE2" w:rsidR="00A63E6D" w:rsidRPr="00386E03" w:rsidRDefault="00A63E6D" w:rsidP="00A63E6D">
      <w:pPr>
        <w:autoSpaceDE w:val="0"/>
        <w:autoSpaceDN w:val="0"/>
        <w:adjustRightInd w:val="0"/>
        <w:spacing w:after="0"/>
        <w:contextualSpacing/>
        <w:rPr>
          <w:rFonts w:cs="Arial"/>
          <w:color w:val="000000"/>
          <w:szCs w:val="22"/>
        </w:rPr>
      </w:pPr>
      <w:r w:rsidRPr="00386E03">
        <w:rPr>
          <w:rFonts w:cs="Arial"/>
          <w:color w:val="000000"/>
          <w:szCs w:val="22"/>
        </w:rPr>
        <w:t>Construction work carried out on, in or adjacent to a road or other traffic corridor</w:t>
      </w:r>
      <w:r>
        <w:rPr>
          <w:rFonts w:cs="Arial"/>
          <w:color w:val="000000"/>
          <w:szCs w:val="22"/>
        </w:rPr>
        <w:t xml:space="preserve"> and work carried out in an area where there is movement of powered mobile plant are classified as </w:t>
      </w:r>
      <w:r w:rsidR="00E437A0">
        <w:rPr>
          <w:rFonts w:cs="Arial"/>
          <w:color w:val="000000"/>
          <w:szCs w:val="22"/>
        </w:rPr>
        <w:t>‘</w:t>
      </w:r>
      <w:r w:rsidRPr="00637AA3">
        <w:rPr>
          <w:rFonts w:cs="Arial"/>
          <w:color w:val="000000"/>
          <w:szCs w:val="22"/>
        </w:rPr>
        <w:t>high risk</w:t>
      </w:r>
      <w:r w:rsidRPr="00453EA8">
        <w:rPr>
          <w:rFonts w:cs="Arial"/>
          <w:color w:val="000000"/>
          <w:szCs w:val="22"/>
        </w:rPr>
        <w:t xml:space="preserve"> construction work</w:t>
      </w:r>
      <w:r w:rsidR="00E437A0">
        <w:rPr>
          <w:rFonts w:cs="Arial"/>
          <w:color w:val="000000"/>
          <w:szCs w:val="22"/>
        </w:rPr>
        <w:t>’</w:t>
      </w:r>
      <w:r>
        <w:rPr>
          <w:rFonts w:cs="Arial"/>
          <w:color w:val="000000"/>
          <w:szCs w:val="22"/>
        </w:rPr>
        <w:t xml:space="preserve"> under the WHS Regulations. A</w:t>
      </w:r>
      <w:r w:rsidRPr="00981153">
        <w:rPr>
          <w:rFonts w:cs="Arial"/>
          <w:color w:val="000000"/>
          <w:szCs w:val="22"/>
        </w:rPr>
        <w:t xml:space="preserve"> SWMS </w:t>
      </w:r>
      <w:r>
        <w:rPr>
          <w:rFonts w:cs="Arial"/>
          <w:color w:val="000000"/>
          <w:szCs w:val="22"/>
        </w:rPr>
        <w:t xml:space="preserve">must be prepared before any </w:t>
      </w:r>
      <w:proofErr w:type="gramStart"/>
      <w:r>
        <w:rPr>
          <w:rFonts w:cs="Arial"/>
          <w:color w:val="000000"/>
          <w:szCs w:val="22"/>
        </w:rPr>
        <w:t>high risk</w:t>
      </w:r>
      <w:proofErr w:type="gramEnd"/>
      <w:r>
        <w:rPr>
          <w:rFonts w:cs="Arial"/>
          <w:color w:val="000000"/>
          <w:szCs w:val="22"/>
        </w:rPr>
        <w:t xml:space="preserve"> construction work commences</w:t>
      </w:r>
      <w:r w:rsidRPr="00981153">
        <w:rPr>
          <w:rFonts w:cs="Arial"/>
          <w:color w:val="000000"/>
          <w:szCs w:val="22"/>
        </w:rPr>
        <w:t xml:space="preserve">. </w:t>
      </w:r>
    </w:p>
    <w:p w14:paraId="6285AB16" w14:textId="77777777" w:rsidR="00A63E6D" w:rsidRDefault="00A63E6D" w:rsidP="00A63E6D">
      <w:pPr>
        <w:autoSpaceDE w:val="0"/>
        <w:autoSpaceDN w:val="0"/>
        <w:adjustRightInd w:val="0"/>
        <w:spacing w:before="120"/>
        <w:rPr>
          <w:rFonts w:cs="Arial"/>
          <w:szCs w:val="22"/>
        </w:rPr>
      </w:pPr>
      <w:r>
        <w:rPr>
          <w:rFonts w:cs="Arial"/>
          <w:szCs w:val="22"/>
        </w:rPr>
        <w:t xml:space="preserve">The SWMS </w:t>
      </w:r>
      <w:r w:rsidRPr="000D198F">
        <w:rPr>
          <w:rFonts w:cs="Arial"/>
          <w:szCs w:val="22"/>
        </w:rPr>
        <w:t xml:space="preserve">must identify </w:t>
      </w:r>
      <w:r>
        <w:rPr>
          <w:rFonts w:cs="Arial"/>
          <w:szCs w:val="22"/>
        </w:rPr>
        <w:t xml:space="preserve">the </w:t>
      </w:r>
      <w:proofErr w:type="gramStart"/>
      <w:r w:rsidRPr="000D198F">
        <w:rPr>
          <w:rFonts w:cs="Arial"/>
          <w:szCs w:val="22"/>
        </w:rPr>
        <w:t>high risk</w:t>
      </w:r>
      <w:proofErr w:type="gramEnd"/>
      <w:r w:rsidRPr="000D198F">
        <w:rPr>
          <w:rFonts w:cs="Arial"/>
          <w:szCs w:val="22"/>
        </w:rPr>
        <w:t xml:space="preserve"> construction work, specify associated hazards, describe measures to control risks, and how these will be implemented, monitored and reviewed.</w:t>
      </w:r>
      <w:r w:rsidRPr="00AB59DF">
        <w:rPr>
          <w:rFonts w:cs="Arial"/>
          <w:i/>
          <w:szCs w:val="22"/>
        </w:rPr>
        <w:t xml:space="preserve"> </w:t>
      </w:r>
      <w:r>
        <w:rPr>
          <w:rFonts w:cs="Arial"/>
          <w:noProof/>
          <w:szCs w:val="22"/>
        </w:rPr>
        <w:t xml:space="preserve">For example, the </w:t>
      </w:r>
      <w:r w:rsidRPr="00FA502E">
        <w:rPr>
          <w:rFonts w:cs="Arial"/>
          <w:noProof/>
          <w:szCs w:val="22"/>
        </w:rPr>
        <w:t xml:space="preserve">SWMS </w:t>
      </w:r>
      <w:r>
        <w:rPr>
          <w:rFonts w:cs="Arial"/>
          <w:noProof/>
          <w:szCs w:val="22"/>
        </w:rPr>
        <w:t xml:space="preserve">should set out </w:t>
      </w:r>
      <w:r w:rsidRPr="00FA502E">
        <w:rPr>
          <w:rFonts w:cs="Arial"/>
          <w:szCs w:val="22"/>
        </w:rPr>
        <w:t>the</w:t>
      </w:r>
      <w:r>
        <w:rPr>
          <w:rFonts w:cs="Arial"/>
          <w:szCs w:val="22"/>
        </w:rPr>
        <w:t xml:space="preserve"> correct installation and use of safety barriers based on the </w:t>
      </w:r>
      <w:r w:rsidRPr="00FA502E">
        <w:rPr>
          <w:rFonts w:cs="Arial"/>
          <w:szCs w:val="22"/>
        </w:rPr>
        <w:t>manufacturer</w:t>
      </w:r>
      <w:r>
        <w:rPr>
          <w:rFonts w:cs="Arial"/>
          <w:szCs w:val="22"/>
        </w:rPr>
        <w:t>’</w:t>
      </w:r>
      <w:r w:rsidRPr="00FA502E">
        <w:rPr>
          <w:rFonts w:cs="Arial"/>
          <w:szCs w:val="22"/>
        </w:rPr>
        <w:t xml:space="preserve">s instructions, </w:t>
      </w:r>
      <w:r>
        <w:rPr>
          <w:rFonts w:cs="Arial"/>
          <w:szCs w:val="22"/>
        </w:rPr>
        <w:t xml:space="preserve">the installation and removal of </w:t>
      </w:r>
      <w:r w:rsidRPr="00FA502E">
        <w:rPr>
          <w:rFonts w:cs="Arial"/>
          <w:szCs w:val="22"/>
        </w:rPr>
        <w:t xml:space="preserve">signage and </w:t>
      </w:r>
      <w:r>
        <w:rPr>
          <w:rFonts w:cs="Arial"/>
          <w:szCs w:val="22"/>
        </w:rPr>
        <w:t xml:space="preserve">the carrying out of </w:t>
      </w:r>
      <w:r w:rsidRPr="00FA502E">
        <w:rPr>
          <w:rFonts w:cs="Arial"/>
          <w:szCs w:val="22"/>
        </w:rPr>
        <w:t>periodic inspections</w:t>
      </w:r>
      <w:r>
        <w:rPr>
          <w:rFonts w:cs="Arial"/>
          <w:szCs w:val="22"/>
        </w:rPr>
        <w:t xml:space="preserve">. </w:t>
      </w:r>
    </w:p>
    <w:p w14:paraId="77EDAC31" w14:textId="77777777" w:rsidR="00A63E6D" w:rsidRPr="001767AE" w:rsidRDefault="00A63E6D" w:rsidP="00A63E6D">
      <w:pPr>
        <w:pStyle w:val="Heading3"/>
      </w:pPr>
      <w:r>
        <w:t>WHS management plans</w:t>
      </w:r>
    </w:p>
    <w:p w14:paraId="73F3BBF3" w14:textId="77777777" w:rsidR="00A63E6D" w:rsidRDefault="00A63E6D" w:rsidP="00A63E6D">
      <w:pPr>
        <w:autoSpaceDE w:val="0"/>
        <w:autoSpaceDN w:val="0"/>
        <w:adjustRightInd w:val="0"/>
        <w:rPr>
          <w:rFonts w:cs="Arial"/>
          <w:szCs w:val="22"/>
        </w:rPr>
      </w:pPr>
      <w:r>
        <w:rPr>
          <w:rFonts w:cs="Arial"/>
          <w:szCs w:val="22"/>
        </w:rPr>
        <w:t xml:space="preserve">Traffic management plans and SWMS should also be incorporated in a WHS management plan for a construction project, where required. </w:t>
      </w:r>
    </w:p>
    <w:p w14:paraId="687E45B2" w14:textId="77777777" w:rsidR="00A63E6D" w:rsidRDefault="00A63E6D" w:rsidP="00A63E6D">
      <w:pPr>
        <w:autoSpaceDE w:val="0"/>
        <w:autoSpaceDN w:val="0"/>
        <w:adjustRightInd w:val="0"/>
        <w:rPr>
          <w:rFonts w:cs="Arial"/>
          <w:szCs w:val="22"/>
        </w:rPr>
      </w:pPr>
      <w:r>
        <w:rPr>
          <w:rFonts w:cs="Arial"/>
          <w:szCs w:val="22"/>
        </w:rPr>
        <w:t xml:space="preserve">A WHS management plan sets out the arrangements to manage the risks associated with more complex construction projects, particularly relating to the interaction and co-ordination of </w:t>
      </w:r>
      <w:proofErr w:type="gramStart"/>
      <w:r>
        <w:rPr>
          <w:rFonts w:cs="Arial"/>
          <w:szCs w:val="22"/>
        </w:rPr>
        <w:t>a number of</w:t>
      </w:r>
      <w:proofErr w:type="gramEnd"/>
      <w:r>
        <w:rPr>
          <w:rFonts w:cs="Arial"/>
          <w:szCs w:val="22"/>
        </w:rPr>
        <w:t xml:space="preserve"> contractors and subcontractors. The WHS management plan must include the names, </w:t>
      </w:r>
      <w:proofErr w:type="gramStart"/>
      <w:r>
        <w:rPr>
          <w:rFonts w:cs="Arial"/>
          <w:szCs w:val="22"/>
        </w:rPr>
        <w:t>positions</w:t>
      </w:r>
      <w:proofErr w:type="gramEnd"/>
      <w:r>
        <w:rPr>
          <w:rFonts w:cs="Arial"/>
          <w:szCs w:val="22"/>
        </w:rPr>
        <w:t xml:space="preserve"> and responsibilities of all people with a specific health and safety responsibility, and the arrangements in place for managing any health and safety incidents that occur. </w:t>
      </w:r>
    </w:p>
    <w:p w14:paraId="4F44B792" w14:textId="5B52B872" w:rsidR="00A63E6D" w:rsidRDefault="00A63E6D" w:rsidP="00A63E6D">
      <w:r>
        <w:t xml:space="preserve">Under WHS laws, a WHS management plan is required for a ‘construction project’ involving construction work that costs $250 000 or more. Each construction project will have a ‘principal contractor’ who is responsible for preparing a WHS management plan before work on the project commences. A principal contractor may be appointed by the person commissioning the construction </w:t>
      </w:r>
      <w:r w:rsidR="009F38B3">
        <w:t>project or</w:t>
      </w:r>
      <w:r>
        <w:t xml:space="preserve"> will be the person commissioning the project.</w:t>
      </w:r>
    </w:p>
    <w:p w14:paraId="75C50D7A" w14:textId="6D4AF1A8" w:rsidR="00526955" w:rsidRDefault="00A63E6D" w:rsidP="00A63E6D">
      <w:pPr>
        <w:autoSpaceDE w:val="0"/>
        <w:autoSpaceDN w:val="0"/>
        <w:adjustRightInd w:val="0"/>
        <w:rPr>
          <w:rFonts w:cs="Arial"/>
          <w:i/>
          <w:szCs w:val="22"/>
        </w:rPr>
      </w:pPr>
      <w:r>
        <w:rPr>
          <w:rFonts w:cs="Arial"/>
          <w:szCs w:val="22"/>
        </w:rPr>
        <w:t xml:space="preserve">Further information on the preparation of SWMS and </w:t>
      </w:r>
      <w:r w:rsidRPr="001767AE">
        <w:rPr>
          <w:rFonts w:cs="Arial"/>
          <w:szCs w:val="22"/>
        </w:rPr>
        <w:t>WHS management plans</w:t>
      </w:r>
      <w:r>
        <w:rPr>
          <w:rFonts w:cs="Arial"/>
          <w:szCs w:val="22"/>
        </w:rPr>
        <w:t xml:space="preserve"> is available in the </w:t>
      </w:r>
      <w:hyperlink r:id="rId32" w:history="1">
        <w:r w:rsidRPr="00697AB7">
          <w:rPr>
            <w:rStyle w:val="Hyperlink"/>
            <w:rFonts w:cs="Arial"/>
            <w:i/>
            <w:szCs w:val="22"/>
          </w:rPr>
          <w:t>Code of Practice: Construction Work</w:t>
        </w:r>
      </w:hyperlink>
      <w:r>
        <w:rPr>
          <w:rFonts w:cs="Arial"/>
          <w:i/>
          <w:szCs w:val="22"/>
        </w:rPr>
        <w:t>.</w:t>
      </w:r>
    </w:p>
    <w:p w14:paraId="302C54AD" w14:textId="6F8D8C2D" w:rsidR="00A63E6D" w:rsidRPr="00453EA8" w:rsidRDefault="00526955" w:rsidP="00453EA8">
      <w:pPr>
        <w:spacing w:after="200" w:line="276" w:lineRule="auto"/>
        <w:rPr>
          <w:rFonts w:cs="Arial"/>
          <w:i/>
          <w:szCs w:val="22"/>
        </w:rPr>
      </w:pPr>
      <w:r>
        <w:rPr>
          <w:rFonts w:cs="Arial"/>
          <w:i/>
          <w:szCs w:val="22"/>
        </w:rPr>
        <w:br w:type="page"/>
      </w:r>
    </w:p>
    <w:p w14:paraId="13EEA9CB" w14:textId="588FCE29" w:rsidR="009D2421" w:rsidRPr="00443C6A" w:rsidRDefault="009D2421" w:rsidP="00F24D4F">
      <w:pPr>
        <w:pStyle w:val="Heading3"/>
      </w:pPr>
      <w:r w:rsidRPr="00443C6A">
        <w:lastRenderedPageBreak/>
        <w:t>Information, training</w:t>
      </w:r>
      <w:r w:rsidR="00BF79B6">
        <w:t>,</w:t>
      </w:r>
      <w:r w:rsidR="00D10FF6">
        <w:t xml:space="preserve"> </w:t>
      </w:r>
      <w:proofErr w:type="gramStart"/>
      <w:r w:rsidRPr="00443C6A">
        <w:t>instruction</w:t>
      </w:r>
      <w:proofErr w:type="gramEnd"/>
      <w:r w:rsidR="00BF79B6">
        <w:t xml:space="preserve"> and supervision</w:t>
      </w:r>
    </w:p>
    <w:p w14:paraId="78C76400" w14:textId="64A742BA" w:rsidR="0035552B" w:rsidRPr="0035552B" w:rsidRDefault="0035552B" w:rsidP="009D2421">
      <w:pPr>
        <w:rPr>
          <w:i/>
          <w:spacing w:val="-4"/>
        </w:rPr>
      </w:pPr>
      <w:r w:rsidRPr="0035552B">
        <w:rPr>
          <w:i/>
          <w:spacing w:val="-4"/>
        </w:rPr>
        <w:t>Workers</w:t>
      </w:r>
    </w:p>
    <w:p w14:paraId="525BB0E0" w14:textId="1979320D" w:rsidR="0035552B" w:rsidRPr="00BE2C71" w:rsidRDefault="006F69CC" w:rsidP="009B16E7">
      <w:pPr>
        <w:rPr>
          <w:szCs w:val="22"/>
        </w:rPr>
      </w:pPr>
      <w:r w:rsidRPr="00BE2C71">
        <w:rPr>
          <w:szCs w:val="22"/>
        </w:rPr>
        <w:t>You</w:t>
      </w:r>
      <w:r w:rsidR="00637AA3" w:rsidRPr="00BE2C71">
        <w:rPr>
          <w:szCs w:val="22"/>
        </w:rPr>
        <w:t xml:space="preserve"> must provide any information, training</w:t>
      </w:r>
      <w:r w:rsidR="005C0ABD">
        <w:rPr>
          <w:szCs w:val="22"/>
        </w:rPr>
        <w:t xml:space="preserve">, </w:t>
      </w:r>
      <w:proofErr w:type="gramStart"/>
      <w:r w:rsidR="00637AA3" w:rsidRPr="00BE2C71">
        <w:rPr>
          <w:szCs w:val="22"/>
        </w:rPr>
        <w:t>instruction</w:t>
      </w:r>
      <w:proofErr w:type="gramEnd"/>
      <w:r w:rsidR="005C0ABD">
        <w:rPr>
          <w:szCs w:val="22"/>
        </w:rPr>
        <w:t xml:space="preserve"> and supervision</w:t>
      </w:r>
      <w:r w:rsidR="00637AA3" w:rsidRPr="00BE2C71">
        <w:rPr>
          <w:szCs w:val="22"/>
        </w:rPr>
        <w:t xml:space="preserve"> that is necessary to protect workers from risks to their health and safety</w:t>
      </w:r>
      <w:r w:rsidRPr="00BE2C71">
        <w:rPr>
          <w:szCs w:val="22"/>
        </w:rPr>
        <w:t>, so far as is reasonably practicable</w:t>
      </w:r>
      <w:r w:rsidR="009D2421" w:rsidRPr="00BE2C71">
        <w:rPr>
          <w:szCs w:val="22"/>
        </w:rPr>
        <w:t xml:space="preserve">. </w:t>
      </w:r>
      <w:r w:rsidR="009B16E7" w:rsidRPr="00BE2C71">
        <w:rPr>
          <w:szCs w:val="22"/>
        </w:rPr>
        <w:t xml:space="preserve">The information, training and instruction </w:t>
      </w:r>
      <w:r w:rsidR="009B16E7" w:rsidRPr="00E52D89">
        <w:rPr>
          <w:szCs w:val="22"/>
        </w:rPr>
        <w:t xml:space="preserve">must </w:t>
      </w:r>
      <w:proofErr w:type="gramStart"/>
      <w:r w:rsidR="009B16E7" w:rsidRPr="00E52D89">
        <w:rPr>
          <w:szCs w:val="22"/>
        </w:rPr>
        <w:t>take into account</w:t>
      </w:r>
      <w:proofErr w:type="gramEnd"/>
      <w:r w:rsidR="009B16E7" w:rsidRPr="00E52D89">
        <w:rPr>
          <w:szCs w:val="22"/>
        </w:rPr>
        <w:t xml:space="preserve"> the nature of the work carried out by the </w:t>
      </w:r>
      <w:r w:rsidR="009B16E7" w:rsidRPr="007B0D48">
        <w:rPr>
          <w:szCs w:val="22"/>
        </w:rPr>
        <w:t xml:space="preserve">worker, associated risks and measures implemented to control the risks. This includes providing relevant site specific or plant specific training before work starts. </w:t>
      </w:r>
      <w:r w:rsidR="00BE2C71">
        <w:rPr>
          <w:rStyle w:val="CommentReference"/>
          <w:sz w:val="22"/>
          <w:szCs w:val="22"/>
        </w:rPr>
        <w:t>W</w:t>
      </w:r>
      <w:r w:rsidR="0035552B" w:rsidRPr="00BE2C71">
        <w:rPr>
          <w:szCs w:val="22"/>
        </w:rPr>
        <w:t xml:space="preserve">orkers who are required to perform duties associated with traffic management at the workplace </w:t>
      </w:r>
      <w:r w:rsidR="001B0D63" w:rsidRPr="00BE2C71">
        <w:rPr>
          <w:szCs w:val="22"/>
        </w:rPr>
        <w:t xml:space="preserve">must </w:t>
      </w:r>
      <w:r w:rsidR="0035552B" w:rsidRPr="00BE2C71">
        <w:rPr>
          <w:szCs w:val="22"/>
        </w:rPr>
        <w:t>be trained to perform those duties</w:t>
      </w:r>
      <w:r w:rsidR="00637AA3" w:rsidRPr="00BE2C71">
        <w:rPr>
          <w:szCs w:val="22"/>
        </w:rPr>
        <w:t xml:space="preserve"> safely</w:t>
      </w:r>
      <w:r w:rsidR="0035552B" w:rsidRPr="00BE2C71">
        <w:rPr>
          <w:szCs w:val="22"/>
        </w:rPr>
        <w:t>.</w:t>
      </w:r>
    </w:p>
    <w:p w14:paraId="45F47D2E" w14:textId="7AD74A49" w:rsidR="009D2421" w:rsidRPr="007B0D48" w:rsidRDefault="009D2421" w:rsidP="009B16E7">
      <w:pPr>
        <w:rPr>
          <w:szCs w:val="22"/>
        </w:rPr>
      </w:pPr>
      <w:r w:rsidRPr="007B0D48">
        <w:rPr>
          <w:szCs w:val="22"/>
        </w:rPr>
        <w:t>Training must be easily understood by the worker. This may require providing information and training material in different languages.</w:t>
      </w:r>
    </w:p>
    <w:p w14:paraId="5A0322C7" w14:textId="34563E86" w:rsidR="0035552B" w:rsidRPr="00E437A0" w:rsidRDefault="00A63E6D" w:rsidP="009D2421">
      <w:pPr>
        <w:autoSpaceDE w:val="0"/>
        <w:autoSpaceDN w:val="0"/>
        <w:adjustRightInd w:val="0"/>
        <w:rPr>
          <w:rFonts w:cs="Arial"/>
          <w:szCs w:val="22"/>
        </w:rPr>
      </w:pPr>
      <w:r w:rsidRPr="00E437A0">
        <w:rPr>
          <w:rFonts w:cs="Arial"/>
          <w:szCs w:val="22"/>
        </w:rPr>
        <w:t>W</w:t>
      </w:r>
      <w:r w:rsidR="009D2421" w:rsidRPr="00E437A0">
        <w:rPr>
          <w:rFonts w:cs="Arial"/>
          <w:szCs w:val="22"/>
        </w:rPr>
        <w:t xml:space="preserve">orkers </w:t>
      </w:r>
      <w:r w:rsidR="0035552B" w:rsidRPr="00E437A0">
        <w:rPr>
          <w:rFonts w:cs="Arial"/>
          <w:szCs w:val="22"/>
        </w:rPr>
        <w:t>should</w:t>
      </w:r>
      <w:r w:rsidR="009D2421" w:rsidRPr="00E437A0">
        <w:rPr>
          <w:rFonts w:cs="Arial"/>
          <w:szCs w:val="22"/>
        </w:rPr>
        <w:t xml:space="preserve"> </w:t>
      </w:r>
      <w:r w:rsidRPr="00E437A0">
        <w:rPr>
          <w:rFonts w:cs="Arial"/>
          <w:szCs w:val="22"/>
        </w:rPr>
        <w:t xml:space="preserve">be trained in the content of any </w:t>
      </w:r>
      <w:r w:rsidR="009D2421" w:rsidRPr="00E437A0">
        <w:rPr>
          <w:rFonts w:cs="Arial"/>
          <w:szCs w:val="22"/>
        </w:rPr>
        <w:t>traffic management plan</w:t>
      </w:r>
      <w:r w:rsidRPr="00E437A0">
        <w:rPr>
          <w:rFonts w:cs="Arial"/>
          <w:szCs w:val="22"/>
        </w:rPr>
        <w:t>, SWMS or WHS management plan, as appropriate</w:t>
      </w:r>
      <w:r w:rsidR="009D2421" w:rsidRPr="00E437A0">
        <w:rPr>
          <w:rFonts w:cs="Arial"/>
          <w:szCs w:val="22"/>
        </w:rPr>
        <w:t xml:space="preserve">. </w:t>
      </w:r>
    </w:p>
    <w:p w14:paraId="577A9ED5" w14:textId="77777777" w:rsidR="0035552B" w:rsidRPr="00BE2C71" w:rsidRDefault="0035552B" w:rsidP="0035552B">
      <w:pPr>
        <w:rPr>
          <w:szCs w:val="22"/>
        </w:rPr>
      </w:pPr>
      <w:r w:rsidRPr="00BE2C71">
        <w:rPr>
          <w:szCs w:val="22"/>
        </w:rPr>
        <w:t xml:space="preserve">WHS laws require workers to hold a licence to perform certain types of </w:t>
      </w:r>
      <w:proofErr w:type="gramStart"/>
      <w:r w:rsidRPr="00BE2C71">
        <w:rPr>
          <w:szCs w:val="22"/>
        </w:rPr>
        <w:t>high risk</w:t>
      </w:r>
      <w:proofErr w:type="gramEnd"/>
      <w:r w:rsidRPr="00BE2C71">
        <w:rPr>
          <w:szCs w:val="22"/>
        </w:rPr>
        <w:t xml:space="preserve"> work. You must not direct or allow an unlicensed worker to carry out work for which a licence is required.</w:t>
      </w:r>
    </w:p>
    <w:p w14:paraId="36915FE1" w14:textId="322D2F94" w:rsidR="0035552B" w:rsidRPr="0035552B" w:rsidRDefault="0035552B" w:rsidP="009D2421">
      <w:pPr>
        <w:rPr>
          <w:i/>
          <w:spacing w:val="-4"/>
        </w:rPr>
      </w:pPr>
      <w:r w:rsidRPr="0035552B">
        <w:rPr>
          <w:i/>
          <w:spacing w:val="-4"/>
        </w:rPr>
        <w:t>Visitors</w:t>
      </w:r>
    </w:p>
    <w:p w14:paraId="7405A891" w14:textId="4FB2BFCF" w:rsidR="009D2421" w:rsidRPr="00443C6A" w:rsidRDefault="009D2421" w:rsidP="009D2421">
      <w:r w:rsidRPr="00443C6A">
        <w:rPr>
          <w:spacing w:val="-4"/>
        </w:rPr>
        <w:t>You must ensure so far as is reasonably practicable</w:t>
      </w:r>
      <w:r w:rsidR="00BE2C71">
        <w:rPr>
          <w:spacing w:val="-4"/>
        </w:rPr>
        <w:t xml:space="preserve"> that</w:t>
      </w:r>
      <w:r w:rsidRPr="00443C6A">
        <w:rPr>
          <w:spacing w:val="-4"/>
        </w:rPr>
        <w:t xml:space="preserve"> everyone who has access to your workplace</w:t>
      </w:r>
      <w:r w:rsidR="00C22231">
        <w:rPr>
          <w:spacing w:val="-4"/>
        </w:rPr>
        <w:t>,</w:t>
      </w:r>
      <w:r w:rsidRPr="00443C6A">
        <w:rPr>
          <w:spacing w:val="-4"/>
        </w:rPr>
        <w:t xml:space="preserve"> including </w:t>
      </w:r>
      <w:r w:rsidRPr="00443C6A">
        <w:t>visitors</w:t>
      </w:r>
      <w:r w:rsidR="00C22231">
        <w:t>,</w:t>
      </w:r>
      <w:r w:rsidRPr="00443C6A">
        <w:t xml:space="preserve"> are provided with information necessary to protect them from risks to their health and safety</w:t>
      </w:r>
      <w:r w:rsidR="00C22231">
        <w:t>. This may include</w:t>
      </w:r>
      <w:r w:rsidRPr="00443C6A">
        <w:t xml:space="preserve"> </w:t>
      </w:r>
      <w:r w:rsidRPr="00443C6A">
        <w:rPr>
          <w:spacing w:val="-2"/>
        </w:rPr>
        <w:t xml:space="preserve">instructions on designated safe routes, parking areas, pedestrian exclusion zones and </w:t>
      </w:r>
      <w:r w:rsidRPr="00443C6A">
        <w:t>speed limits. This could be addressed through an induction process at your workplace.</w:t>
      </w:r>
    </w:p>
    <w:p w14:paraId="1820B34C" w14:textId="5981CB40" w:rsidR="009D2421" w:rsidRPr="00443C6A" w:rsidRDefault="009D2421" w:rsidP="009D2421">
      <w:pPr>
        <w:rPr>
          <w:spacing w:val="-1"/>
        </w:rPr>
      </w:pPr>
      <w:r w:rsidRPr="00443C6A">
        <w:rPr>
          <w:spacing w:val="-1"/>
        </w:rPr>
        <w:t xml:space="preserve">Visitors should report to the reception area or site office and be given information on the </w:t>
      </w:r>
      <w:r w:rsidRPr="00443C6A">
        <w:t xml:space="preserve">safety procedures for the workplace before they are allowed into areas where vehicles </w:t>
      </w:r>
      <w:r w:rsidR="00BE2C71">
        <w:t>or</w:t>
      </w:r>
      <w:r w:rsidR="00BE2C71" w:rsidRPr="00443C6A">
        <w:t xml:space="preserve"> </w:t>
      </w:r>
      <w:r w:rsidRPr="00443C6A">
        <w:t xml:space="preserve">powered mobile plant are </w:t>
      </w:r>
      <w:r w:rsidRPr="00443C6A">
        <w:rPr>
          <w:spacing w:val="-1"/>
        </w:rPr>
        <w:t>used.</w:t>
      </w:r>
      <w:r w:rsidR="00BF79B6">
        <w:rPr>
          <w:spacing w:val="-1"/>
        </w:rPr>
        <w:t xml:space="preserve"> Escort or supervise visitors where needed, as they may be unfamiliar with the layout of the workplace and any potential hazards. </w:t>
      </w:r>
    </w:p>
    <w:p w14:paraId="29198326" w14:textId="2AE27569" w:rsidR="009D2421" w:rsidRPr="006574A3" w:rsidRDefault="009D2421" w:rsidP="006574A3">
      <w:pPr>
        <w:rPr>
          <w:i/>
          <w:spacing w:val="-4"/>
        </w:rPr>
      </w:pPr>
      <w:r w:rsidRPr="009B790F">
        <w:rPr>
          <w:i/>
          <w:spacing w:val="-4"/>
        </w:rPr>
        <w:t xml:space="preserve">Traffic </w:t>
      </w:r>
      <w:r w:rsidR="00C55302" w:rsidRPr="009B790F">
        <w:rPr>
          <w:i/>
          <w:spacing w:val="-4"/>
        </w:rPr>
        <w:t>c</w:t>
      </w:r>
      <w:r w:rsidRPr="009B790F">
        <w:rPr>
          <w:i/>
          <w:spacing w:val="-4"/>
        </w:rPr>
        <w:t>ontrollers</w:t>
      </w:r>
    </w:p>
    <w:p w14:paraId="52C911B6" w14:textId="635F4EBC" w:rsidR="009D2421" w:rsidRPr="00E437A0" w:rsidRDefault="009D2421" w:rsidP="009D2421">
      <w:pPr>
        <w:autoSpaceDE w:val="0"/>
        <w:autoSpaceDN w:val="0"/>
        <w:adjustRightInd w:val="0"/>
        <w:rPr>
          <w:rFonts w:cs="Arial"/>
          <w:szCs w:val="22"/>
        </w:rPr>
      </w:pPr>
      <w:r w:rsidRPr="00E437A0">
        <w:rPr>
          <w:rFonts w:cs="Arial"/>
          <w:szCs w:val="22"/>
        </w:rPr>
        <w:t xml:space="preserve">Traffic controllers have a responsibility to carry out traffic control in accordance with the requirements of the </w:t>
      </w:r>
      <w:r w:rsidR="00032082">
        <w:rPr>
          <w:rFonts w:cs="Arial"/>
          <w:szCs w:val="22"/>
        </w:rPr>
        <w:t>relevant</w:t>
      </w:r>
      <w:r w:rsidR="00032082" w:rsidRPr="00E437A0">
        <w:rPr>
          <w:rFonts w:cs="Arial"/>
          <w:szCs w:val="22"/>
        </w:rPr>
        <w:t xml:space="preserve"> </w:t>
      </w:r>
      <w:r w:rsidRPr="00E437A0">
        <w:rPr>
          <w:rFonts w:cs="Arial"/>
          <w:szCs w:val="22"/>
        </w:rPr>
        <w:t>road authority. The requirements for training and accreditation of traffic controllers should be confirmed with the relevant authority</w:t>
      </w:r>
      <w:r w:rsidR="00BE2C71">
        <w:rPr>
          <w:rFonts w:cs="Arial"/>
          <w:szCs w:val="22"/>
        </w:rPr>
        <w:t xml:space="preserve"> as these may differ between jurisdictions</w:t>
      </w:r>
      <w:r w:rsidRPr="00E437A0">
        <w:rPr>
          <w:rFonts w:cs="Arial"/>
          <w:szCs w:val="22"/>
        </w:rPr>
        <w:t xml:space="preserve">. </w:t>
      </w:r>
    </w:p>
    <w:p w14:paraId="6CD1C29C" w14:textId="3109A017" w:rsidR="000F5C38" w:rsidRPr="008F6A19" w:rsidRDefault="000F5C38" w:rsidP="00F24D4F">
      <w:pPr>
        <w:pStyle w:val="Heading3"/>
      </w:pPr>
      <w:r>
        <w:t>Vehicle</w:t>
      </w:r>
      <w:r w:rsidR="00EA72CF">
        <w:t xml:space="preserve"> and pedestrian</w:t>
      </w:r>
      <w:r>
        <w:t xml:space="preserve"> routes </w:t>
      </w:r>
    </w:p>
    <w:p w14:paraId="4E263467" w14:textId="2EB497AD" w:rsidR="00111985" w:rsidRDefault="00111985" w:rsidP="00111985">
      <w:pPr>
        <w:spacing w:before="120" w:after="0"/>
      </w:pPr>
      <w:r>
        <w:t xml:space="preserve">Examples of administrative </w:t>
      </w:r>
      <w:r w:rsidR="00CF17FB">
        <w:t>control measures</w:t>
      </w:r>
      <w:r w:rsidR="00EA72CF">
        <w:t xml:space="preserve"> for vehicle and pedestrian routes</w:t>
      </w:r>
      <w:r>
        <w:t xml:space="preserve"> include:</w:t>
      </w:r>
    </w:p>
    <w:p w14:paraId="2AB52BE9" w14:textId="06E51B74" w:rsidR="00111985" w:rsidRDefault="003B78DB" w:rsidP="00E463FA">
      <w:pPr>
        <w:pStyle w:val="ListBullet2"/>
      </w:pPr>
      <w:r>
        <w:t xml:space="preserve">providing </w:t>
      </w:r>
      <w:r w:rsidR="00111985" w:rsidRPr="00B14679">
        <w:t>separate, clear</w:t>
      </w:r>
      <w:r w:rsidR="00F52423">
        <w:t>ly marked footpaths or walkways. F</w:t>
      </w:r>
      <w:r w:rsidR="00111985">
        <w:t>or example</w:t>
      </w:r>
      <w:r w:rsidR="00C22231">
        <w:t>,</w:t>
      </w:r>
      <w:r w:rsidR="00111985">
        <w:t xml:space="preserve"> </w:t>
      </w:r>
      <w:r w:rsidR="00111985" w:rsidRPr="00B14679">
        <w:t>using lines painted on the ground or different coloured surfacing</w:t>
      </w:r>
      <w:r w:rsidR="00111985" w:rsidRPr="001B3812">
        <w:t xml:space="preserve"> (se</w:t>
      </w:r>
      <w:r w:rsidR="00B172DE">
        <w:t>e Figure 6</w:t>
      </w:r>
      <w:r w:rsidR="00111985">
        <w:t>), and</w:t>
      </w:r>
    </w:p>
    <w:p w14:paraId="036250FB" w14:textId="77777777" w:rsidR="00111985" w:rsidRDefault="00111985" w:rsidP="00E463FA">
      <w:pPr>
        <w:pStyle w:val="ListBullet2"/>
      </w:pPr>
      <w:r>
        <w:t>not allowing vehicles in pedestrian spaces or not allowing pedestrians in areas where vehicles operate.</w:t>
      </w:r>
    </w:p>
    <w:p w14:paraId="6DC95DA9" w14:textId="77777777" w:rsidR="00111985" w:rsidRPr="001B3812" w:rsidRDefault="00111985" w:rsidP="00111985">
      <w:r w:rsidRPr="001B3812">
        <w:t>Pedestrian routes and intersections should be clearly marked, unobstructed, well maintained and well lit</w:t>
      </w:r>
      <w:r w:rsidRPr="001B3812">
        <w:rPr>
          <w:rFonts w:cs="Arial"/>
        </w:rPr>
        <w:t>.</w:t>
      </w:r>
      <w:r w:rsidRPr="001B3812">
        <w:t xml:space="preserve"> </w:t>
      </w:r>
    </w:p>
    <w:p w14:paraId="230A5D04" w14:textId="07ACF43B" w:rsidR="00EF6334" w:rsidRDefault="005E4289" w:rsidP="009B790F">
      <w:pPr>
        <w:rPr>
          <w:rFonts w:cs="Arial"/>
          <w:szCs w:val="22"/>
        </w:rPr>
      </w:pPr>
      <w:r w:rsidRPr="007C7732">
        <w:t xml:space="preserve">Vehicle routes at the workplace should have a firm and even surface, be wide and high enough for the largest vehicle using them and be well maintained and free from obstructions. They should be </w:t>
      </w:r>
      <w:r w:rsidRPr="007C7732">
        <w:rPr>
          <w:rFonts w:cs="Arial"/>
          <w:spacing w:val="-3"/>
        </w:rPr>
        <w:t>clearly sign-posted to indicate speed limits, traffic calming measures like speed humps and parking areas</w:t>
      </w:r>
      <w:r w:rsidRPr="007C7732">
        <w:t>.</w:t>
      </w:r>
      <w:r w:rsidR="005F60DB">
        <w:t xml:space="preserve"> </w:t>
      </w:r>
    </w:p>
    <w:p w14:paraId="73C18FC2" w14:textId="28F57D62" w:rsidR="00EF6334" w:rsidRPr="00EF6334" w:rsidRDefault="00EF6334" w:rsidP="00EF6334">
      <w:pPr>
        <w:keepNext/>
      </w:pPr>
      <w:r w:rsidRPr="00E823F9">
        <w:rPr>
          <w:b/>
          <w:bCs/>
          <w:w w:val="105"/>
        </w:rPr>
        <w:lastRenderedPageBreak/>
        <w:t xml:space="preserve">Figure </w:t>
      </w:r>
      <w:r w:rsidR="00B172DE">
        <w:rPr>
          <w:b/>
          <w:bCs/>
          <w:w w:val="105"/>
        </w:rPr>
        <w:t>6</w:t>
      </w:r>
      <w:r w:rsidRPr="00E823F9">
        <w:rPr>
          <w:b/>
          <w:bCs/>
          <w:i/>
          <w:iCs/>
          <w:w w:val="105"/>
        </w:rPr>
        <w:t xml:space="preserve"> </w:t>
      </w:r>
      <w:r w:rsidRPr="00E823F9">
        <w:t>Walkway marked with lines and bollards</w:t>
      </w:r>
    </w:p>
    <w:p w14:paraId="650FFD16" w14:textId="6A6FBC1C" w:rsidR="008F6A19" w:rsidRDefault="00EF6334" w:rsidP="000974A1">
      <w:pPr>
        <w:autoSpaceDE w:val="0"/>
        <w:autoSpaceDN w:val="0"/>
        <w:adjustRightInd w:val="0"/>
        <w:spacing w:before="60" w:after="0"/>
        <w:rPr>
          <w:rFonts w:cs="Arial"/>
          <w:szCs w:val="22"/>
        </w:rPr>
      </w:pPr>
      <w:r w:rsidRPr="004C5704">
        <w:rPr>
          <w:noProof/>
          <w:lang w:eastAsia="en-AU"/>
        </w:rPr>
        <w:drawing>
          <wp:inline distT="0" distB="0" distL="0" distR="0" wp14:anchorId="6E84305B" wp14:editId="603FFDD4">
            <wp:extent cx="2879299" cy="1812897"/>
            <wp:effectExtent l="0" t="0" r="0" b="0"/>
            <wp:docPr id="56" name="Picture 56" descr="Figure 5 shows a walkway marked with high visability lines and bollards." title="Figure 5 Walkway marked with lines and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srcRect/>
                    <a:stretch>
                      <a:fillRect/>
                    </a:stretch>
                  </pic:blipFill>
                  <pic:spPr bwMode="auto">
                    <a:xfrm>
                      <a:off x="0" y="0"/>
                      <a:ext cx="2881484" cy="1814272"/>
                    </a:xfrm>
                    <a:prstGeom prst="rect">
                      <a:avLst/>
                    </a:prstGeom>
                    <a:noFill/>
                    <a:ln w="9525">
                      <a:noFill/>
                      <a:miter lim="800000"/>
                      <a:headEnd/>
                      <a:tailEnd/>
                    </a:ln>
                  </pic:spPr>
                </pic:pic>
              </a:graphicData>
            </a:graphic>
          </wp:inline>
        </w:drawing>
      </w:r>
    </w:p>
    <w:p w14:paraId="5695F6CA" w14:textId="77777777" w:rsidR="004B1E71" w:rsidRDefault="004B1E71" w:rsidP="004B1E71"/>
    <w:p w14:paraId="6B481640" w14:textId="52298D1B" w:rsidR="004B1E71" w:rsidRDefault="004B1E71" w:rsidP="004B1E71">
      <w:r w:rsidRPr="007C7732">
        <w:t xml:space="preserve">More examples of how vehicle routes can be managed </w:t>
      </w:r>
      <w:r w:rsidRPr="00541EED">
        <w:t>safely are in</w:t>
      </w:r>
      <w:r>
        <w:t xml:space="preserve"> the </w:t>
      </w:r>
      <w:r>
        <w:rPr>
          <w:i/>
        </w:rPr>
        <w:t xml:space="preserve">Traffic control measures </w:t>
      </w:r>
      <w:r>
        <w:t>checklist at</w:t>
      </w:r>
      <w:r w:rsidRPr="00541EED">
        <w:t xml:space="preserve"> Appendix </w:t>
      </w:r>
      <w:r>
        <w:t xml:space="preserve">B.  </w:t>
      </w:r>
    </w:p>
    <w:p w14:paraId="247DA200" w14:textId="5A5C5F22" w:rsidR="00AD15FC" w:rsidRDefault="00AD15FC" w:rsidP="00AD15FC">
      <w:pPr>
        <w:pStyle w:val="Heading3"/>
      </w:pPr>
      <w:r>
        <w:t>Road detour</w:t>
      </w:r>
      <w:r w:rsidR="00754400">
        <w:t xml:space="preserve"> signage</w:t>
      </w:r>
    </w:p>
    <w:p w14:paraId="1A8E84D3" w14:textId="22E5AC11" w:rsidR="00AD15FC" w:rsidRPr="000D198F" w:rsidRDefault="00AD15FC" w:rsidP="00AD15FC">
      <w:pPr>
        <w:keepNext/>
        <w:autoSpaceDE w:val="0"/>
        <w:autoSpaceDN w:val="0"/>
        <w:adjustRightInd w:val="0"/>
        <w:rPr>
          <w:rFonts w:cs="Arial"/>
          <w:szCs w:val="22"/>
        </w:rPr>
      </w:pPr>
      <w:r>
        <w:rPr>
          <w:rFonts w:cs="Arial"/>
          <w:szCs w:val="22"/>
        </w:rPr>
        <w:t>On a public road, i</w:t>
      </w:r>
      <w:r w:rsidRPr="000D198F">
        <w:rPr>
          <w:rFonts w:cs="Arial"/>
          <w:szCs w:val="22"/>
        </w:rPr>
        <w:t xml:space="preserve">nstallation </w:t>
      </w:r>
      <w:r>
        <w:rPr>
          <w:rFonts w:cs="Arial"/>
          <w:szCs w:val="22"/>
        </w:rPr>
        <w:t xml:space="preserve">of detour routes </w:t>
      </w:r>
      <w:r w:rsidRPr="000D198F">
        <w:rPr>
          <w:rFonts w:cs="Arial"/>
          <w:szCs w:val="22"/>
        </w:rPr>
        <w:t xml:space="preserve">should </w:t>
      </w:r>
      <w:r w:rsidR="004D25EB">
        <w:rPr>
          <w:rFonts w:cs="Arial"/>
          <w:szCs w:val="22"/>
        </w:rPr>
        <w:t xml:space="preserve">typically </w:t>
      </w:r>
      <w:r w:rsidRPr="000D198F">
        <w:rPr>
          <w:rFonts w:cs="Arial"/>
          <w:szCs w:val="22"/>
        </w:rPr>
        <w:t xml:space="preserve">be undertaken in the following </w:t>
      </w:r>
      <w:r>
        <w:rPr>
          <w:rFonts w:cs="Arial"/>
          <w:szCs w:val="22"/>
        </w:rPr>
        <w:t>order</w:t>
      </w:r>
      <w:r w:rsidRPr="000D198F">
        <w:rPr>
          <w:rFonts w:cs="Arial"/>
          <w:szCs w:val="22"/>
        </w:rPr>
        <w:t>:</w:t>
      </w:r>
    </w:p>
    <w:p w14:paraId="688A5EA1" w14:textId="77777777" w:rsidR="00AD15FC" w:rsidRPr="000158BF" w:rsidRDefault="00AD15FC" w:rsidP="00E463FA">
      <w:pPr>
        <w:pStyle w:val="ListBullet2"/>
      </w:pPr>
      <w:r w:rsidRPr="000158BF">
        <w:t xml:space="preserve">first install the last sign that vehicles will see (that is the sign at the end of the detour), and </w:t>
      </w:r>
    </w:p>
    <w:p w14:paraId="1F5D3E60" w14:textId="77777777" w:rsidR="00AD15FC" w:rsidRPr="00D476E1" w:rsidRDefault="00AD15FC" w:rsidP="00E463FA">
      <w:pPr>
        <w:pStyle w:val="ListBullet2"/>
      </w:pPr>
      <w:r w:rsidRPr="00D476E1">
        <w:t>install the remaining signs working back toward the beginning of the detour.</w:t>
      </w:r>
    </w:p>
    <w:p w14:paraId="572EB454" w14:textId="77777777" w:rsidR="00AD15FC" w:rsidRPr="000D198F" w:rsidRDefault="00AD15FC" w:rsidP="00AD15FC">
      <w:pPr>
        <w:spacing w:before="120"/>
        <w:rPr>
          <w:rFonts w:cs="Arial"/>
          <w:szCs w:val="22"/>
        </w:rPr>
      </w:pPr>
      <w:r w:rsidRPr="003D54F0">
        <w:rPr>
          <w:rFonts w:cs="Arial"/>
          <w:szCs w:val="22"/>
        </w:rPr>
        <w:t>This procedure allows vehicles to detour only after all the signs are in place.</w:t>
      </w:r>
      <w:r>
        <w:rPr>
          <w:rFonts w:cs="Arial"/>
          <w:szCs w:val="22"/>
        </w:rPr>
        <w:t xml:space="preserve"> </w:t>
      </w:r>
      <w:r w:rsidRPr="000D198F">
        <w:rPr>
          <w:rFonts w:cs="Arial"/>
          <w:szCs w:val="22"/>
        </w:rPr>
        <w:t>Alternatively</w:t>
      </w:r>
      <w:r>
        <w:rPr>
          <w:rFonts w:cs="Arial"/>
          <w:szCs w:val="22"/>
        </w:rPr>
        <w:t>,</w:t>
      </w:r>
      <w:r w:rsidRPr="000D198F">
        <w:rPr>
          <w:rFonts w:cs="Arial"/>
          <w:szCs w:val="22"/>
        </w:rPr>
        <w:t xml:space="preserve"> the signs can be placed one by one and covered until ready for use, where they are uncovered in the above sequence. </w:t>
      </w:r>
    </w:p>
    <w:p w14:paraId="35C8D0FC" w14:textId="102377B9" w:rsidR="00AD15FC" w:rsidRPr="000D198F" w:rsidRDefault="00AD15FC" w:rsidP="00AD15FC">
      <w:pPr>
        <w:autoSpaceDE w:val="0"/>
        <w:autoSpaceDN w:val="0"/>
        <w:adjustRightInd w:val="0"/>
        <w:rPr>
          <w:rFonts w:cs="Arial"/>
          <w:szCs w:val="22"/>
        </w:rPr>
      </w:pPr>
      <w:r>
        <w:rPr>
          <w:rFonts w:cs="Arial"/>
          <w:szCs w:val="22"/>
        </w:rPr>
        <w:t>T</w:t>
      </w:r>
      <w:r w:rsidRPr="000D198F">
        <w:rPr>
          <w:rFonts w:cs="Arial"/>
          <w:szCs w:val="22"/>
        </w:rPr>
        <w:t xml:space="preserve">he detour route </w:t>
      </w:r>
      <w:r>
        <w:rPr>
          <w:rFonts w:cs="Arial"/>
          <w:szCs w:val="22"/>
        </w:rPr>
        <w:t xml:space="preserve">should be driven </w:t>
      </w:r>
      <w:r w:rsidRPr="000D198F">
        <w:rPr>
          <w:rFonts w:cs="Arial"/>
          <w:szCs w:val="22"/>
        </w:rPr>
        <w:t>to ensure it is suitable for the expected traffic volume and type of vehicles to be detoured.</w:t>
      </w:r>
    </w:p>
    <w:p w14:paraId="74061E8C" w14:textId="77777777" w:rsidR="00AD15FC" w:rsidRPr="000D198F" w:rsidRDefault="00AD15FC" w:rsidP="00AD15FC">
      <w:pPr>
        <w:autoSpaceDE w:val="0"/>
        <w:autoSpaceDN w:val="0"/>
        <w:adjustRightInd w:val="0"/>
        <w:rPr>
          <w:rFonts w:cs="Arial"/>
          <w:szCs w:val="22"/>
        </w:rPr>
      </w:pPr>
      <w:r w:rsidRPr="000D198F">
        <w:rPr>
          <w:rFonts w:cs="Arial"/>
          <w:szCs w:val="22"/>
        </w:rPr>
        <w:t>Removal should be undertaken in the following steps:</w:t>
      </w:r>
    </w:p>
    <w:p w14:paraId="29CEDA3F" w14:textId="77777777" w:rsidR="00AD15FC" w:rsidRPr="00D476E1" w:rsidRDefault="00AD15FC" w:rsidP="00E463FA">
      <w:pPr>
        <w:pStyle w:val="ListBullet2"/>
      </w:pPr>
      <w:r w:rsidRPr="000158BF">
        <w:t>first remove the sign at the beginning of the detour route, and</w:t>
      </w:r>
    </w:p>
    <w:p w14:paraId="7F976040" w14:textId="77777777" w:rsidR="00AD15FC" w:rsidRPr="00D476E1" w:rsidRDefault="00AD15FC" w:rsidP="00E463FA">
      <w:pPr>
        <w:pStyle w:val="ListBullet2"/>
      </w:pPr>
      <w:r w:rsidRPr="00D476E1">
        <w:t xml:space="preserve">remove all other signs in the direction of the flow of traffic. </w:t>
      </w:r>
    </w:p>
    <w:p w14:paraId="7C142C78" w14:textId="7BFA2F28" w:rsidR="00130CDB" w:rsidRDefault="00130CDB" w:rsidP="00B172DE">
      <w:pPr>
        <w:pStyle w:val="Heading3"/>
      </w:pPr>
      <w:r>
        <w:t xml:space="preserve">Reversing vehicles </w:t>
      </w:r>
    </w:p>
    <w:p w14:paraId="3D7AAF7A" w14:textId="5FD006AA" w:rsidR="001E598A" w:rsidRDefault="001E598A" w:rsidP="001E598A">
      <w:pPr>
        <w:spacing w:before="120" w:after="0"/>
      </w:pPr>
      <w:r>
        <w:t xml:space="preserve">Administrative </w:t>
      </w:r>
      <w:r w:rsidR="00CF17FB">
        <w:t>control measures</w:t>
      </w:r>
      <w:r>
        <w:t xml:space="preserve"> for</w:t>
      </w:r>
      <w:r w:rsidR="00EA72CF">
        <w:t xml:space="preserve"> managing the risks of </w:t>
      </w:r>
      <w:r>
        <w:t xml:space="preserve">reversing vehicles include: </w:t>
      </w:r>
    </w:p>
    <w:p w14:paraId="291C1799" w14:textId="207C46FC" w:rsidR="00130CDB" w:rsidRPr="00B14679" w:rsidRDefault="00130CDB" w:rsidP="00E463FA">
      <w:pPr>
        <w:pStyle w:val="ListBullet2"/>
      </w:pPr>
      <w:r w:rsidRPr="00B14679">
        <w:t xml:space="preserve">using </w:t>
      </w:r>
      <w:r w:rsidR="000249F6">
        <w:t xml:space="preserve">a competent </w:t>
      </w:r>
      <w:r w:rsidRPr="00B14679">
        <w:t xml:space="preserve">person to direct the reversing vehicle if they cannot see clearly behind—this person </w:t>
      </w:r>
      <w:proofErr w:type="gramStart"/>
      <w:r w:rsidRPr="00B14679">
        <w:t>should be in visible contact with the driver at all times</w:t>
      </w:r>
      <w:proofErr w:type="gramEnd"/>
      <w:r w:rsidRPr="00B14679">
        <w:t xml:space="preserve"> and wear high-visibility clothing</w:t>
      </w:r>
      <w:r w:rsidR="004F00FF">
        <w:t xml:space="preserve">, and </w:t>
      </w:r>
    </w:p>
    <w:p w14:paraId="35C20AAB" w14:textId="5C48DD58" w:rsidR="00130CDB" w:rsidRPr="00B14679" w:rsidRDefault="00130CDB" w:rsidP="00E463FA">
      <w:pPr>
        <w:pStyle w:val="ListBullet2"/>
      </w:pPr>
      <w:r w:rsidRPr="00B14679">
        <w:t xml:space="preserve">providing designated clearly marked, signposted and </w:t>
      </w:r>
      <w:r w:rsidR="00E463FA" w:rsidRPr="00B14679">
        <w:t>well-lit</w:t>
      </w:r>
      <w:r w:rsidRPr="00B14679">
        <w:t xml:space="preserve"> reversing areas</w:t>
      </w:r>
      <w:r w:rsidR="004F00FF">
        <w:t>.</w:t>
      </w:r>
    </w:p>
    <w:p w14:paraId="7F8C6B19" w14:textId="1A562CD3" w:rsidR="006455C5" w:rsidRPr="00231B2A" w:rsidRDefault="009767D3" w:rsidP="000974A1">
      <w:pPr>
        <w:pStyle w:val="Heading3"/>
      </w:pPr>
      <w:r>
        <w:t>S</w:t>
      </w:r>
      <w:r w:rsidR="006455C5" w:rsidRPr="00231B2A">
        <w:t>peed management</w:t>
      </w:r>
    </w:p>
    <w:p w14:paraId="48F5A6FA" w14:textId="25677DF7" w:rsidR="006455C5" w:rsidRPr="000D198F" w:rsidRDefault="006455C5" w:rsidP="006455C5">
      <w:pPr>
        <w:autoSpaceDE w:val="0"/>
        <w:autoSpaceDN w:val="0"/>
        <w:adjustRightInd w:val="0"/>
        <w:rPr>
          <w:rFonts w:cs="Arial"/>
          <w:szCs w:val="22"/>
        </w:rPr>
      </w:pPr>
      <w:r w:rsidRPr="000D198F">
        <w:rPr>
          <w:rFonts w:cs="Arial"/>
          <w:szCs w:val="22"/>
        </w:rPr>
        <w:t>Temporary speed zones may be implemented where the consequence of speed through a work zone is not apparent to drivers</w:t>
      </w:r>
      <w:r w:rsidR="001B1196">
        <w:rPr>
          <w:rFonts w:cs="Arial"/>
          <w:szCs w:val="22"/>
        </w:rPr>
        <w:t xml:space="preserve"> and operators of plant</w:t>
      </w:r>
      <w:r w:rsidRPr="000D198F">
        <w:rPr>
          <w:rFonts w:cs="Arial"/>
          <w:szCs w:val="22"/>
        </w:rPr>
        <w:t xml:space="preserve"> and</w:t>
      </w:r>
      <w:r w:rsidR="003878BE">
        <w:rPr>
          <w:rFonts w:cs="Arial"/>
          <w:szCs w:val="22"/>
        </w:rPr>
        <w:t>,</w:t>
      </w:r>
      <w:r w:rsidRPr="000D198F">
        <w:rPr>
          <w:rFonts w:cs="Arial"/>
          <w:szCs w:val="22"/>
        </w:rPr>
        <w:t xml:space="preserve"> therefore</w:t>
      </w:r>
      <w:r w:rsidR="003878BE">
        <w:rPr>
          <w:rFonts w:cs="Arial"/>
          <w:szCs w:val="22"/>
        </w:rPr>
        <w:t>,</w:t>
      </w:r>
      <w:r w:rsidRPr="000D198F">
        <w:rPr>
          <w:rFonts w:cs="Arial"/>
          <w:szCs w:val="22"/>
        </w:rPr>
        <w:t xml:space="preserve"> they are unlikely to reduce speed to a safer level.</w:t>
      </w:r>
    </w:p>
    <w:p w14:paraId="21DA8A04" w14:textId="70F69E52" w:rsidR="00F52423" w:rsidRPr="007C7732" w:rsidRDefault="00F52423" w:rsidP="00F52423">
      <w:r>
        <w:t xml:space="preserve">Like other administrative </w:t>
      </w:r>
      <w:r w:rsidR="00CF17FB">
        <w:t>control measures</w:t>
      </w:r>
      <w:r>
        <w:t>, reducing speed should only be used as a way to supplement higher level control measures, as a short term interim measure until a more effective way of controlling the risk can be used, or as a last resort where no other practical control measures are available.</w:t>
      </w:r>
      <w:r w:rsidRPr="00F52423">
        <w:t xml:space="preserve"> </w:t>
      </w:r>
      <w:r w:rsidRPr="007C7732">
        <w:t>Variations to speed limits should be clearly signposted.</w:t>
      </w:r>
    </w:p>
    <w:p w14:paraId="13139944" w14:textId="5171EEA5" w:rsidR="006455C5" w:rsidRDefault="00943145" w:rsidP="006455C5">
      <w:pPr>
        <w:autoSpaceDE w:val="0"/>
        <w:autoSpaceDN w:val="0"/>
        <w:adjustRightInd w:val="0"/>
        <w:spacing w:before="120"/>
        <w:rPr>
          <w:rFonts w:cs="Arial"/>
          <w:szCs w:val="22"/>
        </w:rPr>
      </w:pPr>
      <w:r>
        <w:rPr>
          <w:rFonts w:cs="Arial"/>
          <w:szCs w:val="22"/>
        </w:rPr>
        <w:lastRenderedPageBreak/>
        <w:t>On a public road</w:t>
      </w:r>
      <w:r w:rsidR="004F75F1">
        <w:rPr>
          <w:rFonts w:cs="Arial"/>
          <w:szCs w:val="22"/>
        </w:rPr>
        <w:t>,</w:t>
      </w:r>
      <w:r>
        <w:rPr>
          <w:rFonts w:cs="Arial"/>
          <w:szCs w:val="22"/>
        </w:rPr>
        <w:t xml:space="preserve"> r</w:t>
      </w:r>
      <w:r w:rsidR="006455C5" w:rsidRPr="000D198F">
        <w:rPr>
          <w:rFonts w:cs="Arial"/>
          <w:szCs w:val="22"/>
        </w:rPr>
        <w:t>eductions in the speed limit should be made in steps depending on the difference between the existing approach road speed limit and the required work zone speed limit.</w:t>
      </w:r>
      <w:r w:rsidR="00754400">
        <w:rPr>
          <w:rFonts w:cs="Arial"/>
          <w:szCs w:val="22"/>
        </w:rPr>
        <w:t xml:space="preserve"> Ensure you check with your relevant road authority for how to implement speed limit changes. </w:t>
      </w:r>
    </w:p>
    <w:p w14:paraId="71EB9460" w14:textId="690FE2D3" w:rsidR="006455C5" w:rsidRDefault="006455C5" w:rsidP="006455C5">
      <w:pPr>
        <w:autoSpaceDE w:val="0"/>
        <w:autoSpaceDN w:val="0"/>
        <w:adjustRightInd w:val="0"/>
        <w:rPr>
          <w:rFonts w:cs="Arial"/>
          <w:szCs w:val="22"/>
        </w:rPr>
      </w:pPr>
      <w:r w:rsidRPr="000D198F">
        <w:rPr>
          <w:rFonts w:cs="Arial"/>
          <w:szCs w:val="22"/>
        </w:rPr>
        <w:t>The speed limit selected for the work zone depends on the several factors. These include the degree of vehicular and pedestrian conflict, the type and extent of the work in progress, the characteristics of the road</w:t>
      </w:r>
      <w:r>
        <w:rPr>
          <w:rFonts w:cs="Arial"/>
          <w:szCs w:val="22"/>
        </w:rPr>
        <w:t xml:space="preserve">, </w:t>
      </w:r>
      <w:r w:rsidRPr="000D198F">
        <w:rPr>
          <w:rFonts w:cs="Arial"/>
          <w:szCs w:val="22"/>
        </w:rPr>
        <w:t xml:space="preserve">and the lateral separation between workers and the passing trafficable lanes. </w:t>
      </w:r>
    </w:p>
    <w:p w14:paraId="75A81C6F" w14:textId="77777777" w:rsidR="006455C5" w:rsidRDefault="006455C5" w:rsidP="006455C5">
      <w:pPr>
        <w:autoSpaceDE w:val="0"/>
        <w:autoSpaceDN w:val="0"/>
        <w:adjustRightInd w:val="0"/>
        <w:rPr>
          <w:rFonts w:cs="Arial"/>
          <w:szCs w:val="22"/>
        </w:rPr>
      </w:pPr>
      <w:r w:rsidRPr="000D198F">
        <w:rPr>
          <w:rFonts w:cs="Arial"/>
          <w:szCs w:val="22"/>
        </w:rPr>
        <w:t>To be effective, work zone speed limits</w:t>
      </w:r>
      <w:r>
        <w:rPr>
          <w:rFonts w:cs="Arial"/>
          <w:szCs w:val="22"/>
        </w:rPr>
        <w:t xml:space="preserve"> should</w:t>
      </w:r>
      <w:r w:rsidRPr="000D198F">
        <w:rPr>
          <w:rFonts w:cs="Arial"/>
          <w:szCs w:val="22"/>
        </w:rPr>
        <w:t>:</w:t>
      </w:r>
    </w:p>
    <w:p w14:paraId="4D57CE60" w14:textId="58D1486B" w:rsidR="006455C5" w:rsidRPr="00D476E1" w:rsidRDefault="006455C5" w:rsidP="00E463FA">
      <w:pPr>
        <w:pStyle w:val="ListBullet2"/>
      </w:pPr>
      <w:r w:rsidRPr="000158BF">
        <w:t xml:space="preserve">not be used in place of more effective means of traffic control, rather they should </w:t>
      </w:r>
      <w:r w:rsidR="009A0EA9" w:rsidRPr="000158BF">
        <w:t>be used in combination with</w:t>
      </w:r>
      <w:r w:rsidRPr="00D476E1">
        <w:t xml:space="preserve"> such </w:t>
      </w:r>
      <w:r w:rsidR="00CF17FB">
        <w:t>control measures</w:t>
      </w:r>
      <w:r w:rsidRPr="00D476E1">
        <w:t xml:space="preserve"> </w:t>
      </w:r>
    </w:p>
    <w:p w14:paraId="3C95230D" w14:textId="504F18E8" w:rsidR="006455C5" w:rsidRPr="007A575D" w:rsidRDefault="006455C5" w:rsidP="00E463FA">
      <w:pPr>
        <w:pStyle w:val="ListBullet2"/>
      </w:pPr>
      <w:r w:rsidRPr="007A575D">
        <w:t>be used in conjunction with other signs or devices required by the specific site conditions</w:t>
      </w:r>
      <w:r w:rsidR="00BE2C71">
        <w:t xml:space="preserve"> (such as temporary speed humps or rumble strips)</w:t>
      </w:r>
      <w:r w:rsidRPr="007A575D">
        <w:t>, and</w:t>
      </w:r>
    </w:p>
    <w:p w14:paraId="406E6BF6" w14:textId="77777777" w:rsidR="006455C5" w:rsidRPr="007A575D" w:rsidRDefault="006455C5" w:rsidP="00E463FA">
      <w:pPr>
        <w:pStyle w:val="ListBullet2"/>
      </w:pPr>
      <w:r w:rsidRPr="007A575D">
        <w:t>only be used while work is being undertaken or temporary road conditions exist that are prejudicial to safety.</w:t>
      </w:r>
    </w:p>
    <w:p w14:paraId="4B2B2AEF" w14:textId="5ABBE865" w:rsidR="003058A4" w:rsidRDefault="00AF0BFC" w:rsidP="005E4289">
      <w:r>
        <w:t xml:space="preserve">Approval from the </w:t>
      </w:r>
      <w:r w:rsidR="00754400">
        <w:t xml:space="preserve">relevant </w:t>
      </w:r>
      <w:r>
        <w:t>road authority is required when changing sp</w:t>
      </w:r>
      <w:r w:rsidR="009A0EA9">
        <w:t>e</w:t>
      </w:r>
      <w:r>
        <w:t>ed limits on a public road.</w:t>
      </w:r>
      <w:r w:rsidR="009A0EA9">
        <w:t xml:space="preserve"> </w:t>
      </w:r>
    </w:p>
    <w:p w14:paraId="2A1CD872" w14:textId="5B92E678" w:rsidR="005E4289" w:rsidRPr="007C7732" w:rsidRDefault="005E4289" w:rsidP="00B15658">
      <w:pPr>
        <w:pStyle w:val="Heading3"/>
      </w:pPr>
      <w:bookmarkStart w:id="106" w:name="_Toc384116490"/>
      <w:r w:rsidRPr="007C7732">
        <w:t>Signs and road markings</w:t>
      </w:r>
      <w:bookmarkEnd w:id="106"/>
    </w:p>
    <w:p w14:paraId="2FA85007" w14:textId="5548D0E4" w:rsidR="005E4289" w:rsidRPr="007C7732" w:rsidRDefault="005E4289" w:rsidP="005E4289">
      <w:r w:rsidRPr="007C7732">
        <w:t>Clear road markings like reflective paint and signs should be used to alert pedestrians and vehicle operators to traffic hazards in the workplace.</w:t>
      </w:r>
      <w:r w:rsidR="0075318F">
        <w:t xml:space="preserve"> </w:t>
      </w:r>
    </w:p>
    <w:p w14:paraId="6712E260" w14:textId="1A3E95BE" w:rsidR="005E4289" w:rsidRPr="007C7732" w:rsidRDefault="005E4289" w:rsidP="005E4289">
      <w:pPr>
        <w:rPr>
          <w:spacing w:val="-5"/>
        </w:rPr>
      </w:pPr>
      <w:r w:rsidRPr="007C7732">
        <w:rPr>
          <w:spacing w:val="-5"/>
        </w:rPr>
        <w:t>Signs should be provided to indicate</w:t>
      </w:r>
      <w:r w:rsidRPr="007C7732">
        <w:t xml:space="preserve"> exclusion and safety zones, parking areas, speed limits, vehicle crossings and hazards like blind corners, steep gradients and where forklifts are in use</w:t>
      </w:r>
      <w:r>
        <w:t>.</w:t>
      </w:r>
      <w:r w:rsidRPr="007C7732">
        <w:t xml:space="preserve"> </w:t>
      </w:r>
      <w:r w:rsidR="0075318F">
        <w:t xml:space="preserve">Traffic controllers may also use STOP/SLOW bats to provide instructions to traffic going through or past the workplace. </w:t>
      </w:r>
    </w:p>
    <w:p w14:paraId="3E3B2530" w14:textId="1C36E53C" w:rsidR="003058A4" w:rsidRDefault="005E4289" w:rsidP="005E4289">
      <w:r w:rsidRPr="007C7732">
        <w:t>Signs and road markings should be</w:t>
      </w:r>
      <w:r w:rsidR="000249F6">
        <w:t xml:space="preserve"> installed before work commences at a worksite. They should be</w:t>
      </w:r>
      <w:r w:rsidRPr="007C7732">
        <w:t xml:space="preserve"> regularly checked and maintained so </w:t>
      </w:r>
      <w:r w:rsidR="000249F6">
        <w:t xml:space="preserve">they are in </w:t>
      </w:r>
      <w:r w:rsidR="00D10FF6">
        <w:t>good</w:t>
      </w:r>
      <w:r w:rsidR="000249F6">
        <w:t xml:space="preserve"> condition and can be </w:t>
      </w:r>
      <w:r w:rsidRPr="007C7732">
        <w:t xml:space="preserve">  easily </w:t>
      </w:r>
      <w:r w:rsidR="00AF0BFC">
        <w:t xml:space="preserve">seen. </w:t>
      </w:r>
    </w:p>
    <w:p w14:paraId="23B2D94D" w14:textId="7E8E0C46" w:rsidR="003058A4" w:rsidRPr="000D198F" w:rsidRDefault="003058A4" w:rsidP="003058A4">
      <w:pPr>
        <w:autoSpaceDE w:val="0"/>
        <w:autoSpaceDN w:val="0"/>
        <w:adjustRightInd w:val="0"/>
        <w:rPr>
          <w:rFonts w:cs="Arial"/>
          <w:szCs w:val="22"/>
        </w:rPr>
      </w:pPr>
      <w:r>
        <w:rPr>
          <w:rFonts w:cs="Arial"/>
          <w:szCs w:val="22"/>
        </w:rPr>
        <w:t>Traffic management includes the use of signs for the</w:t>
      </w:r>
      <w:r w:rsidRPr="000D198F">
        <w:rPr>
          <w:rFonts w:cs="Arial"/>
          <w:szCs w:val="22"/>
        </w:rPr>
        <w:t>:</w:t>
      </w:r>
    </w:p>
    <w:p w14:paraId="1F472FAC" w14:textId="77777777" w:rsidR="003058A4" w:rsidRPr="000158BF" w:rsidRDefault="003058A4" w:rsidP="00E463FA">
      <w:pPr>
        <w:pStyle w:val="ListBullet2"/>
      </w:pPr>
      <w:r w:rsidRPr="000158BF">
        <w:t>protection of workers</w:t>
      </w:r>
    </w:p>
    <w:p w14:paraId="08FCA504" w14:textId="77777777" w:rsidR="003058A4" w:rsidRPr="00D476E1" w:rsidRDefault="003058A4" w:rsidP="00E463FA">
      <w:pPr>
        <w:pStyle w:val="ListBullet2"/>
      </w:pPr>
      <w:r w:rsidRPr="00D476E1">
        <w:t>provision of adequate warning of changes in surface condition and the presence of workers or plant engaged in work on the road</w:t>
      </w:r>
    </w:p>
    <w:p w14:paraId="5F534186" w14:textId="77777777" w:rsidR="003058A4" w:rsidRPr="007A575D" w:rsidRDefault="003058A4" w:rsidP="00E463FA">
      <w:pPr>
        <w:pStyle w:val="ListBullet2"/>
      </w:pPr>
      <w:r w:rsidRPr="007A575D">
        <w:t>adequate instruction of road users and their safe guidance through, around or past the worksite, and</w:t>
      </w:r>
    </w:p>
    <w:p w14:paraId="18059EEE" w14:textId="77777777" w:rsidR="003058A4" w:rsidRPr="007A575D" w:rsidRDefault="003058A4" w:rsidP="00E463FA">
      <w:pPr>
        <w:pStyle w:val="ListBullet2"/>
      </w:pPr>
      <w:r w:rsidRPr="007A575D">
        <w:t>safe access and egress to and from the worksite.</w:t>
      </w:r>
    </w:p>
    <w:p w14:paraId="7D91719D" w14:textId="291CE8DE" w:rsidR="003058A4" w:rsidRDefault="003058A4" w:rsidP="003058A4">
      <w:pPr>
        <w:rPr>
          <w:rFonts w:cs="Arial"/>
          <w:szCs w:val="22"/>
        </w:rPr>
      </w:pPr>
      <w:r w:rsidRPr="00182A5A">
        <w:rPr>
          <w:rFonts w:cs="Arial"/>
          <w:szCs w:val="22"/>
        </w:rPr>
        <w:t>Traffic management should be suitable for traffic operations overnight, and</w:t>
      </w:r>
      <w:r w:rsidR="0009583D">
        <w:rPr>
          <w:rFonts w:cs="Arial"/>
          <w:szCs w:val="22"/>
        </w:rPr>
        <w:t xml:space="preserve"> on a public road</w:t>
      </w:r>
      <w:r w:rsidRPr="00182A5A">
        <w:rPr>
          <w:rFonts w:cs="Arial"/>
          <w:szCs w:val="22"/>
        </w:rPr>
        <w:t xml:space="preserve"> all traffic management measures should be removed or covered when they are no longer applicable or required.</w:t>
      </w:r>
    </w:p>
    <w:p w14:paraId="5A8361CD" w14:textId="41672A75" w:rsidR="005E4289" w:rsidRDefault="003058A4" w:rsidP="003058A4">
      <w:r>
        <w:rPr>
          <w:rFonts w:cs="Arial"/>
          <w:szCs w:val="22"/>
        </w:rPr>
        <w:t xml:space="preserve">You should refer to your </w:t>
      </w:r>
      <w:r w:rsidR="00032082">
        <w:rPr>
          <w:rFonts w:cs="Arial"/>
          <w:szCs w:val="22"/>
        </w:rPr>
        <w:t xml:space="preserve">relevant </w:t>
      </w:r>
      <w:r>
        <w:rPr>
          <w:rFonts w:cs="Arial"/>
          <w:szCs w:val="22"/>
        </w:rPr>
        <w:t xml:space="preserve">road authority for any specific requirements relating to </w:t>
      </w:r>
      <w:r w:rsidRPr="006045B6">
        <w:rPr>
          <w:rFonts w:cs="Arial"/>
          <w:szCs w:val="22"/>
        </w:rPr>
        <w:t>the dimensions, standards, use</w:t>
      </w:r>
      <w:r>
        <w:rPr>
          <w:rFonts w:cs="Arial"/>
          <w:szCs w:val="22"/>
        </w:rPr>
        <w:t xml:space="preserve"> </w:t>
      </w:r>
      <w:r w:rsidRPr="006045B6">
        <w:rPr>
          <w:rFonts w:cs="Arial"/>
          <w:szCs w:val="22"/>
        </w:rPr>
        <w:t xml:space="preserve">and positioning of signs, </w:t>
      </w:r>
      <w:proofErr w:type="gramStart"/>
      <w:r w:rsidRPr="006045B6">
        <w:rPr>
          <w:rFonts w:cs="Arial"/>
          <w:szCs w:val="22"/>
        </w:rPr>
        <w:t>barriers</w:t>
      </w:r>
      <w:proofErr w:type="gramEnd"/>
      <w:r w:rsidRPr="006045B6">
        <w:rPr>
          <w:rFonts w:cs="Arial"/>
          <w:szCs w:val="22"/>
        </w:rPr>
        <w:t xml:space="preserve"> and other traffic control devices</w:t>
      </w:r>
      <w:r w:rsidR="00FA13A0">
        <w:rPr>
          <w:rFonts w:cs="Arial"/>
          <w:szCs w:val="22"/>
        </w:rPr>
        <w:t xml:space="preserve"> on a public road</w:t>
      </w:r>
      <w:r>
        <w:rPr>
          <w:rFonts w:cs="Arial"/>
          <w:szCs w:val="22"/>
        </w:rPr>
        <w:t>.</w:t>
      </w:r>
    </w:p>
    <w:p w14:paraId="2C1DEFDD" w14:textId="620D6873" w:rsidR="00AF0BFC" w:rsidRPr="00231B2A" w:rsidRDefault="00AF0BFC" w:rsidP="00B15658">
      <w:pPr>
        <w:pStyle w:val="Heading4"/>
      </w:pPr>
      <w:r w:rsidRPr="00231B2A">
        <w:t xml:space="preserve">Installation of signs </w:t>
      </w:r>
    </w:p>
    <w:p w14:paraId="1387C9EE" w14:textId="108BA019" w:rsidR="00AF0BFC" w:rsidRPr="0072060E" w:rsidRDefault="00B172DE" w:rsidP="00AF0BFC">
      <w:pPr>
        <w:rPr>
          <w:rFonts w:cs="Arial"/>
          <w:szCs w:val="22"/>
        </w:rPr>
      </w:pPr>
      <w:r>
        <w:rPr>
          <w:rFonts w:cs="Arial"/>
          <w:szCs w:val="22"/>
        </w:rPr>
        <w:br/>
      </w:r>
      <w:r w:rsidR="0009583D">
        <w:rPr>
          <w:rFonts w:cs="Arial"/>
          <w:szCs w:val="22"/>
        </w:rPr>
        <w:t>On a public road</w:t>
      </w:r>
      <w:r w:rsidR="006C32E7">
        <w:rPr>
          <w:rFonts w:cs="Arial"/>
          <w:szCs w:val="22"/>
        </w:rPr>
        <w:t>,</w:t>
      </w:r>
      <w:r w:rsidR="0009583D">
        <w:rPr>
          <w:rFonts w:cs="Arial"/>
          <w:szCs w:val="22"/>
        </w:rPr>
        <w:t xml:space="preserve"> s</w:t>
      </w:r>
      <w:r w:rsidR="00AF0BFC" w:rsidRPr="0072060E">
        <w:rPr>
          <w:rFonts w:cs="Arial"/>
          <w:szCs w:val="22"/>
        </w:rPr>
        <w:t>igns should be installed in the following order:</w:t>
      </w:r>
    </w:p>
    <w:p w14:paraId="5B5A5E5D" w14:textId="77777777" w:rsidR="00AF0BFC" w:rsidRPr="000158BF" w:rsidRDefault="00AF0BFC" w:rsidP="00E463FA">
      <w:pPr>
        <w:pStyle w:val="ListBullet2"/>
      </w:pPr>
      <w:r w:rsidRPr="000158BF">
        <w:t>advance warning and regulatory signs in the advance warning area</w:t>
      </w:r>
    </w:p>
    <w:p w14:paraId="34E30AC0" w14:textId="7005DB6D" w:rsidR="00AF0BFC" w:rsidRPr="000158BF" w:rsidRDefault="00AF0BFC" w:rsidP="00E463FA">
      <w:pPr>
        <w:pStyle w:val="ListBullet2"/>
      </w:pPr>
      <w:r w:rsidRPr="000158BF">
        <w:t>all intermediate advance warning and regulatory signs and devices required in advance of</w:t>
      </w:r>
      <w:r w:rsidR="00E759B8" w:rsidRPr="000158BF">
        <w:t xml:space="preserve"> the taper or start of the workplace</w:t>
      </w:r>
    </w:p>
    <w:p w14:paraId="05202FFC" w14:textId="791D3B79" w:rsidR="00AF0BFC" w:rsidRPr="00D476E1" w:rsidRDefault="00AF0BFC" w:rsidP="00E463FA">
      <w:pPr>
        <w:pStyle w:val="ListBullet2"/>
      </w:pPr>
      <w:r w:rsidRPr="000158BF">
        <w:lastRenderedPageBreak/>
        <w:t>all delineating devices required to form the taper</w:t>
      </w:r>
      <w:r w:rsidR="006C32E7" w:rsidRPr="000158BF">
        <w:t>,</w:t>
      </w:r>
      <w:r w:rsidRPr="000158BF">
        <w:t xml:space="preserve"> including illuminated flash</w:t>
      </w:r>
      <w:r w:rsidRPr="00D476E1">
        <w:t>ing arrow signs at the end of the taper</w:t>
      </w:r>
    </w:p>
    <w:p w14:paraId="3EDD8DEB" w14:textId="3638EA9B" w:rsidR="00AF0BFC" w:rsidRPr="007A575D" w:rsidRDefault="00E759B8" w:rsidP="00E463FA">
      <w:pPr>
        <w:pStyle w:val="ListBullet2"/>
      </w:pPr>
      <w:r w:rsidRPr="007A575D">
        <w:t xml:space="preserve">delineation of the work area </w:t>
      </w:r>
      <w:r w:rsidR="00AF0BFC" w:rsidRPr="007A575D">
        <w:t xml:space="preserve">or a </w:t>
      </w:r>
      <w:proofErr w:type="gramStart"/>
      <w:r w:rsidR="00AF0BFC" w:rsidRPr="007A575D">
        <w:t>side track</w:t>
      </w:r>
      <w:proofErr w:type="gramEnd"/>
      <w:r w:rsidR="00AF0BFC" w:rsidRPr="007A575D">
        <w:t>, and</w:t>
      </w:r>
    </w:p>
    <w:p w14:paraId="549A5320" w14:textId="77777777" w:rsidR="00AF0BFC" w:rsidRPr="007A575D" w:rsidRDefault="00AF0BFC" w:rsidP="00E463FA">
      <w:pPr>
        <w:pStyle w:val="ListBullet2"/>
      </w:pPr>
      <w:r w:rsidRPr="007A575D">
        <w:t>all other required warning and regulatory signs including termination and end of temporary speed zones signs.</w:t>
      </w:r>
    </w:p>
    <w:p w14:paraId="3F73DBE6" w14:textId="3244FA36" w:rsidR="00AF0BFC" w:rsidRPr="00D172DF" w:rsidRDefault="00AF0BFC" w:rsidP="00AF0BFC">
      <w:pPr>
        <w:spacing w:before="120"/>
        <w:rPr>
          <w:rFonts w:cs="Arial"/>
          <w:szCs w:val="22"/>
        </w:rPr>
      </w:pPr>
      <w:r>
        <w:rPr>
          <w:rFonts w:cs="Arial"/>
          <w:szCs w:val="22"/>
        </w:rPr>
        <w:t>I</w:t>
      </w:r>
      <w:r w:rsidRPr="00D172DF">
        <w:rPr>
          <w:rFonts w:cs="Arial"/>
          <w:szCs w:val="22"/>
        </w:rPr>
        <w:t>nspect the work zone by performing a drive through inspection</w:t>
      </w:r>
      <w:r>
        <w:rPr>
          <w:rFonts w:cs="Arial"/>
          <w:szCs w:val="22"/>
        </w:rPr>
        <w:t xml:space="preserve"> and o</w:t>
      </w:r>
      <w:r w:rsidRPr="00D172DF">
        <w:rPr>
          <w:rFonts w:cs="Arial"/>
          <w:szCs w:val="22"/>
        </w:rPr>
        <w:t>bserve motorists driving through the work zone to look for trends in motorist difficulty in manoeuvring through the work zone.</w:t>
      </w:r>
      <w:r>
        <w:rPr>
          <w:rFonts w:cs="Arial"/>
          <w:szCs w:val="22"/>
        </w:rPr>
        <w:t xml:space="preserve"> </w:t>
      </w:r>
      <w:r w:rsidRPr="00D172DF">
        <w:rPr>
          <w:rFonts w:cs="Arial"/>
          <w:szCs w:val="22"/>
        </w:rPr>
        <w:t>Document the observations and correct any deficiencies</w:t>
      </w:r>
      <w:r>
        <w:rPr>
          <w:rFonts w:cs="Arial"/>
          <w:szCs w:val="22"/>
        </w:rPr>
        <w:t>.</w:t>
      </w:r>
    </w:p>
    <w:p w14:paraId="5AC7E843" w14:textId="52B729DF" w:rsidR="00AF0BFC" w:rsidRDefault="00AF0BFC" w:rsidP="00AF0BFC">
      <w:pPr>
        <w:autoSpaceDE w:val="0"/>
        <w:autoSpaceDN w:val="0"/>
        <w:adjustRightInd w:val="0"/>
        <w:rPr>
          <w:rFonts w:cs="Arial"/>
          <w:szCs w:val="22"/>
        </w:rPr>
      </w:pPr>
      <w:r w:rsidRPr="000D198F">
        <w:rPr>
          <w:rFonts w:cs="Arial"/>
          <w:szCs w:val="22"/>
        </w:rPr>
        <w:t>Signs should be placed in clear sight of road users and not positioned in a manner that causes obstruction of other signs or presents a mixed message. I</w:t>
      </w:r>
      <w:r>
        <w:rPr>
          <w:rFonts w:cs="Arial"/>
          <w:szCs w:val="22"/>
        </w:rPr>
        <w:t>f m</w:t>
      </w:r>
      <w:r w:rsidRPr="000D198F">
        <w:rPr>
          <w:rFonts w:cs="Arial"/>
          <w:szCs w:val="22"/>
        </w:rPr>
        <w:t>ul</w:t>
      </w:r>
      <w:r>
        <w:rPr>
          <w:rFonts w:cs="Arial"/>
          <w:szCs w:val="22"/>
        </w:rPr>
        <w:t xml:space="preserve">ti-message signs are used </w:t>
      </w:r>
      <w:r w:rsidRPr="000D198F">
        <w:rPr>
          <w:rFonts w:cs="Arial"/>
          <w:szCs w:val="22"/>
        </w:rPr>
        <w:t>in place of multiple single signs</w:t>
      </w:r>
      <w:r>
        <w:rPr>
          <w:rFonts w:cs="Arial"/>
          <w:szCs w:val="22"/>
        </w:rPr>
        <w:t>, the</w:t>
      </w:r>
      <w:r w:rsidRPr="000D198F">
        <w:rPr>
          <w:rFonts w:cs="Arial"/>
          <w:szCs w:val="22"/>
        </w:rPr>
        <w:t xml:space="preserve"> suitability of the multi-message signs should be confirmed with the </w:t>
      </w:r>
      <w:r w:rsidR="00032082">
        <w:rPr>
          <w:rFonts w:cs="Arial"/>
          <w:szCs w:val="22"/>
        </w:rPr>
        <w:t>relevant</w:t>
      </w:r>
      <w:r w:rsidR="00032082" w:rsidRPr="000D198F">
        <w:rPr>
          <w:rFonts w:cs="Arial"/>
          <w:szCs w:val="22"/>
        </w:rPr>
        <w:t xml:space="preserve"> </w:t>
      </w:r>
      <w:r w:rsidRPr="000D198F">
        <w:rPr>
          <w:rFonts w:cs="Arial"/>
          <w:szCs w:val="22"/>
        </w:rPr>
        <w:t xml:space="preserve">road authority prior to implementing </w:t>
      </w:r>
      <w:r>
        <w:rPr>
          <w:rFonts w:cs="Arial"/>
          <w:szCs w:val="22"/>
        </w:rPr>
        <w:t>the</w:t>
      </w:r>
      <w:r w:rsidRPr="000D198F">
        <w:rPr>
          <w:rFonts w:cs="Arial"/>
          <w:szCs w:val="22"/>
        </w:rPr>
        <w:t xml:space="preserve"> </w:t>
      </w:r>
      <w:r>
        <w:rPr>
          <w:rFonts w:cs="Arial"/>
          <w:szCs w:val="22"/>
        </w:rPr>
        <w:t xml:space="preserve">traffic control </w:t>
      </w:r>
      <w:r w:rsidRPr="000D198F">
        <w:rPr>
          <w:rFonts w:cs="Arial"/>
          <w:szCs w:val="22"/>
        </w:rPr>
        <w:t>on-site.</w:t>
      </w:r>
    </w:p>
    <w:p w14:paraId="422626C9" w14:textId="489CBE9A" w:rsidR="00AF0BFC" w:rsidRPr="000D198F" w:rsidRDefault="00AF0BFC" w:rsidP="00AF0BFC">
      <w:pPr>
        <w:autoSpaceDE w:val="0"/>
        <w:autoSpaceDN w:val="0"/>
        <w:adjustRightInd w:val="0"/>
        <w:rPr>
          <w:rFonts w:cs="Arial"/>
          <w:szCs w:val="22"/>
        </w:rPr>
      </w:pPr>
      <w:r w:rsidRPr="000D198F">
        <w:rPr>
          <w:rFonts w:cs="Arial"/>
          <w:szCs w:val="22"/>
        </w:rPr>
        <w:t>Signs should face towards approaching traffic approximately at right angles to the road users’ line</w:t>
      </w:r>
      <w:r w:rsidR="00182217">
        <w:rPr>
          <w:rFonts w:cs="Arial"/>
          <w:szCs w:val="22"/>
        </w:rPr>
        <w:t>s</w:t>
      </w:r>
      <w:r w:rsidRPr="000D198F">
        <w:rPr>
          <w:rFonts w:cs="Arial"/>
          <w:szCs w:val="22"/>
        </w:rPr>
        <w:t xml:space="preserve"> of sight.</w:t>
      </w:r>
      <w:r>
        <w:rPr>
          <w:rFonts w:cs="Arial"/>
          <w:szCs w:val="22"/>
        </w:rPr>
        <w:t xml:space="preserve"> </w:t>
      </w:r>
      <w:r w:rsidRPr="000D198F">
        <w:rPr>
          <w:rFonts w:cs="Arial"/>
          <w:szCs w:val="22"/>
        </w:rPr>
        <w:t>At curved alignments, the sign should be placed approximately at right angles to the line of sight of a motorist 50 m in advance of the sign.</w:t>
      </w:r>
    </w:p>
    <w:p w14:paraId="4CAABBB2" w14:textId="77777777" w:rsidR="00AF0BFC" w:rsidRPr="0072060E" w:rsidRDefault="00AF0BFC" w:rsidP="00AF0BFC">
      <w:pPr>
        <w:rPr>
          <w:rFonts w:cs="Arial"/>
          <w:szCs w:val="22"/>
        </w:rPr>
      </w:pPr>
      <w:r w:rsidRPr="0072060E">
        <w:rPr>
          <w:rFonts w:cs="Arial"/>
          <w:szCs w:val="22"/>
        </w:rPr>
        <w:t>A work vehicle with a flashing arrow or flashing lights should be positioned between the works and approaching traffic during placement of traffic control devices.</w:t>
      </w:r>
      <w:r>
        <w:rPr>
          <w:rFonts w:cs="Arial"/>
          <w:szCs w:val="22"/>
        </w:rPr>
        <w:t xml:space="preserve"> </w:t>
      </w:r>
      <w:r w:rsidRPr="0072060E">
        <w:rPr>
          <w:rFonts w:cs="Arial"/>
          <w:szCs w:val="22"/>
        </w:rPr>
        <w:t>The work vehicles should travel in the direction of normal traffic flow.</w:t>
      </w:r>
    </w:p>
    <w:p w14:paraId="4CEF6ADD" w14:textId="60E42F3F" w:rsidR="00AF0BFC" w:rsidRDefault="00AF0BFC" w:rsidP="00AF0BFC">
      <w:pPr>
        <w:rPr>
          <w:rFonts w:cs="Arial"/>
          <w:szCs w:val="22"/>
        </w:rPr>
      </w:pPr>
      <w:r w:rsidRPr="0072060E">
        <w:rPr>
          <w:rFonts w:cs="Arial"/>
          <w:szCs w:val="22"/>
        </w:rPr>
        <w:t xml:space="preserve">Signs and devices that are erected before they are required should be covered so the sign message cannot be seen by road users and the cover </w:t>
      </w:r>
      <w:r w:rsidR="00B85377">
        <w:rPr>
          <w:rFonts w:cs="Arial"/>
          <w:szCs w:val="22"/>
        </w:rPr>
        <w:t xml:space="preserve">only </w:t>
      </w:r>
      <w:r w:rsidRPr="0072060E">
        <w:rPr>
          <w:rFonts w:cs="Arial"/>
          <w:szCs w:val="22"/>
        </w:rPr>
        <w:t>removed immediately prior to commencement of work.</w:t>
      </w:r>
    </w:p>
    <w:p w14:paraId="0CC84FB0" w14:textId="259A6421" w:rsidR="00AF0BFC" w:rsidRPr="00423E0A" w:rsidRDefault="00AF0BFC" w:rsidP="00B15658">
      <w:pPr>
        <w:spacing w:before="120"/>
      </w:pPr>
      <w:r w:rsidRPr="000D198F">
        <w:rPr>
          <w:rFonts w:cs="Arial"/>
          <w:szCs w:val="22"/>
        </w:rPr>
        <w:t xml:space="preserve">The location of signs </w:t>
      </w:r>
      <w:r>
        <w:rPr>
          <w:rFonts w:cs="Arial"/>
          <w:szCs w:val="22"/>
        </w:rPr>
        <w:t>and devices, as specified by any</w:t>
      </w:r>
      <w:r w:rsidRPr="000D198F">
        <w:rPr>
          <w:rFonts w:cs="Arial"/>
          <w:szCs w:val="22"/>
        </w:rPr>
        <w:t xml:space="preserve"> </w:t>
      </w:r>
      <w:r>
        <w:rPr>
          <w:rFonts w:cs="Arial"/>
          <w:szCs w:val="22"/>
        </w:rPr>
        <w:t>traffic control plans or diagrams</w:t>
      </w:r>
      <w:r w:rsidRPr="000D198F">
        <w:rPr>
          <w:rFonts w:cs="Arial"/>
          <w:szCs w:val="22"/>
        </w:rPr>
        <w:t>, may not be possible in certain situations depending on local constraints. In these circumstances</w:t>
      </w:r>
      <w:r w:rsidR="005E122D">
        <w:rPr>
          <w:rFonts w:cs="Arial"/>
          <w:szCs w:val="22"/>
        </w:rPr>
        <w:t>,</w:t>
      </w:r>
      <w:r w:rsidRPr="000D198F">
        <w:rPr>
          <w:rFonts w:cs="Arial"/>
          <w:szCs w:val="22"/>
        </w:rPr>
        <w:t xml:space="preserve"> judgement on site is required in placing the signs and devices appropriately and as close to</w:t>
      </w:r>
      <w:r>
        <w:rPr>
          <w:rFonts w:cs="Arial"/>
          <w:szCs w:val="22"/>
        </w:rPr>
        <w:t xml:space="preserve"> the spacing recommended on </w:t>
      </w:r>
      <w:r w:rsidRPr="000D198F">
        <w:rPr>
          <w:rFonts w:cs="Arial"/>
          <w:szCs w:val="22"/>
        </w:rPr>
        <w:t xml:space="preserve">approved </w:t>
      </w:r>
      <w:r>
        <w:rPr>
          <w:rFonts w:cs="Arial"/>
          <w:szCs w:val="22"/>
        </w:rPr>
        <w:t>traffic control plans</w:t>
      </w:r>
      <w:r w:rsidRPr="00FA4262">
        <w:rPr>
          <w:rFonts w:cs="Arial"/>
          <w:szCs w:val="22"/>
        </w:rPr>
        <w:t>.</w:t>
      </w:r>
    </w:p>
    <w:p w14:paraId="7BA5D253" w14:textId="241A64E4" w:rsidR="00AF0BFC" w:rsidRPr="004C0FAB" w:rsidRDefault="00130CDB" w:rsidP="00454C5C">
      <w:pPr>
        <w:pStyle w:val="Heading4"/>
        <w:keepNext/>
      </w:pPr>
      <w:r>
        <w:t>Removal of signs</w:t>
      </w:r>
      <w:r w:rsidR="00AF0BFC" w:rsidRPr="004C0FAB">
        <w:t xml:space="preserve"> </w:t>
      </w:r>
    </w:p>
    <w:p w14:paraId="2382AD9E" w14:textId="184EDA68" w:rsidR="00AF0BFC" w:rsidRPr="0072060E" w:rsidRDefault="00B172DE" w:rsidP="00AF0BFC">
      <w:pPr>
        <w:rPr>
          <w:rFonts w:cs="Arial"/>
          <w:szCs w:val="22"/>
        </w:rPr>
      </w:pPr>
      <w:r>
        <w:rPr>
          <w:rFonts w:cs="Arial"/>
          <w:szCs w:val="22"/>
        </w:rPr>
        <w:br/>
      </w:r>
      <w:r w:rsidR="00AF0BFC" w:rsidRPr="0072060E">
        <w:rPr>
          <w:rFonts w:cs="Arial"/>
          <w:szCs w:val="22"/>
        </w:rPr>
        <w:t>Traffic control signs should be removed in the reverse order they were</w:t>
      </w:r>
      <w:r w:rsidR="00E759B8">
        <w:rPr>
          <w:rFonts w:cs="Arial"/>
          <w:szCs w:val="22"/>
        </w:rPr>
        <w:t xml:space="preserve"> erected starting from the workplace </w:t>
      </w:r>
      <w:r w:rsidR="00AF0BFC" w:rsidRPr="0072060E">
        <w:rPr>
          <w:rFonts w:cs="Arial"/>
          <w:szCs w:val="22"/>
        </w:rPr>
        <w:t>and moving out towards the approaches.</w:t>
      </w:r>
    </w:p>
    <w:p w14:paraId="674B5CCA" w14:textId="77777777" w:rsidR="00AF0BFC" w:rsidRPr="0072060E" w:rsidRDefault="00AF0BFC" w:rsidP="00AF0BFC">
      <w:pPr>
        <w:rPr>
          <w:rFonts w:cs="Arial"/>
          <w:szCs w:val="22"/>
        </w:rPr>
      </w:pPr>
      <w:r w:rsidRPr="0072060E">
        <w:rPr>
          <w:rFonts w:cs="Arial"/>
          <w:szCs w:val="22"/>
        </w:rPr>
        <w:t>The delineating devices such as cones and bollards should be removed by positioning a work vehicle between the workers and the approaching traffic and slowly reversing along the closed roadway allowing workers to remove the traffic control devices.</w:t>
      </w:r>
    </w:p>
    <w:p w14:paraId="51339BC8" w14:textId="77777777" w:rsidR="00AF0BFC" w:rsidRPr="0072060E" w:rsidRDefault="00AF0BFC" w:rsidP="00AF0BFC">
      <w:pPr>
        <w:rPr>
          <w:rFonts w:cs="Arial"/>
          <w:szCs w:val="22"/>
        </w:rPr>
      </w:pPr>
      <w:r w:rsidRPr="0072060E">
        <w:rPr>
          <w:rFonts w:cs="Arial"/>
          <w:szCs w:val="22"/>
        </w:rPr>
        <w:t>Placing an ‘advanced warning vehicle’ between the workers and approaching traffic should be considered when removing barrier boards from lane closures.</w:t>
      </w:r>
    </w:p>
    <w:p w14:paraId="43EC1ECC" w14:textId="0C154DA9" w:rsidR="00AF0BFC" w:rsidRPr="0072060E" w:rsidRDefault="00AF0BFC" w:rsidP="00AF0BFC">
      <w:pPr>
        <w:rPr>
          <w:rFonts w:cs="Arial"/>
          <w:szCs w:val="22"/>
        </w:rPr>
      </w:pPr>
      <w:r w:rsidRPr="0072060E">
        <w:rPr>
          <w:rFonts w:cs="Arial"/>
          <w:szCs w:val="22"/>
        </w:rPr>
        <w:t xml:space="preserve">At sites where it is difficult to install and remove traffic control signs and devices due to traffic conditions, traffic volume, shoulder width or road alignment, special arrangements to complement the general principles of installation and removal of these signs and devices should be given consideration </w:t>
      </w:r>
      <w:r w:rsidR="00E463FA">
        <w:rPr>
          <w:rFonts w:cs="Arial"/>
          <w:szCs w:val="22"/>
        </w:rPr>
        <w:t xml:space="preserve">in order </w:t>
      </w:r>
      <w:r w:rsidRPr="0072060E">
        <w:rPr>
          <w:rFonts w:cs="Arial"/>
          <w:szCs w:val="22"/>
        </w:rPr>
        <w:t xml:space="preserve">to maintain worker safety. </w:t>
      </w:r>
    </w:p>
    <w:p w14:paraId="54665B77" w14:textId="7AFDBA71" w:rsidR="00AF0BFC" w:rsidRPr="0072060E" w:rsidRDefault="00AF0BFC" w:rsidP="00AF0BFC">
      <w:pPr>
        <w:rPr>
          <w:rFonts w:cs="Arial"/>
          <w:szCs w:val="22"/>
        </w:rPr>
      </w:pPr>
      <w:r w:rsidRPr="0072060E">
        <w:rPr>
          <w:rFonts w:cs="Arial"/>
          <w:szCs w:val="22"/>
        </w:rPr>
        <w:t>In some situations</w:t>
      </w:r>
      <w:r w:rsidR="005E122D">
        <w:rPr>
          <w:rFonts w:cs="Arial"/>
          <w:szCs w:val="22"/>
        </w:rPr>
        <w:t>,</w:t>
      </w:r>
      <w:r w:rsidRPr="0072060E">
        <w:rPr>
          <w:rFonts w:cs="Arial"/>
          <w:szCs w:val="22"/>
        </w:rPr>
        <w:t xml:space="preserve"> vehicles may be required to move in a forward direction and signs and devices removed in the same order they were installed. In this situation care needs to be taken to ensure the safety of workers and approaching road users.</w:t>
      </w:r>
    </w:p>
    <w:p w14:paraId="179EF830" w14:textId="77777777" w:rsidR="00AF0BFC" w:rsidRDefault="00AF0BFC" w:rsidP="003058A4"/>
    <w:p w14:paraId="7D4BE902" w14:textId="4F2B0F6B" w:rsidR="005E4289" w:rsidRPr="004C5704" w:rsidRDefault="005E4289" w:rsidP="005E4289">
      <w:r w:rsidRPr="004C5704">
        <w:lastRenderedPageBreak/>
        <w:t xml:space="preserve"> </w:t>
      </w:r>
      <w:r w:rsidRPr="004C5704">
        <w:rPr>
          <w:noProof/>
          <w:lang w:eastAsia="en-AU"/>
        </w:rPr>
        <w:drawing>
          <wp:inline distT="0" distB="0" distL="0" distR="0" wp14:anchorId="76F14579" wp14:editId="21033639">
            <wp:extent cx="1343025" cy="1794092"/>
            <wp:effectExtent l="0" t="0" r="0" b="0"/>
            <wp:docPr id="129" name="Picture 129" descr="The figure shows a FORKLIFTS IN USE sign." title="Examples of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cstate="print"/>
                    <a:srcRect/>
                    <a:stretch>
                      <a:fillRect/>
                    </a:stretch>
                  </pic:blipFill>
                  <pic:spPr bwMode="auto">
                    <a:xfrm>
                      <a:off x="0" y="0"/>
                      <a:ext cx="1345569" cy="1797490"/>
                    </a:xfrm>
                    <a:prstGeom prst="rect">
                      <a:avLst/>
                    </a:prstGeom>
                    <a:noFill/>
                    <a:ln w="9525">
                      <a:noFill/>
                      <a:miter lim="800000"/>
                      <a:headEnd/>
                      <a:tailEnd/>
                    </a:ln>
                  </pic:spPr>
                </pic:pic>
              </a:graphicData>
            </a:graphic>
          </wp:inline>
        </w:drawing>
      </w:r>
      <w:r w:rsidRPr="004C5704">
        <w:rPr>
          <w:noProof/>
          <w:spacing w:val="-5"/>
          <w:lang w:eastAsia="en-AU"/>
        </w:rPr>
        <w:drawing>
          <wp:inline distT="0" distB="0" distL="0" distR="0" wp14:anchorId="1343FC68" wp14:editId="3236D123">
            <wp:extent cx="1202266" cy="1612130"/>
            <wp:effectExtent l="0" t="0" r="0" b="7620"/>
            <wp:docPr id="7" name="Picture 7" descr="The figure shows a PEDESTRIANS PROHIBITED sign." title="Examples of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205799" cy="1616867"/>
                    </a:xfrm>
                    <a:prstGeom prst="rect">
                      <a:avLst/>
                    </a:prstGeom>
                    <a:noFill/>
                    <a:ln w="9525">
                      <a:noFill/>
                      <a:miter lim="800000"/>
                      <a:headEnd/>
                      <a:tailEnd/>
                    </a:ln>
                  </pic:spPr>
                </pic:pic>
              </a:graphicData>
            </a:graphic>
          </wp:inline>
        </w:drawing>
      </w:r>
    </w:p>
    <w:p w14:paraId="71831A65" w14:textId="157B7D23" w:rsidR="00B735FD" w:rsidRDefault="00B735FD" w:rsidP="00F24D4F">
      <w:pPr>
        <w:pStyle w:val="Heading3"/>
      </w:pPr>
      <w:bookmarkStart w:id="107" w:name="_Toc384116491"/>
      <w:r>
        <w:t xml:space="preserve">Lighting </w:t>
      </w:r>
    </w:p>
    <w:p w14:paraId="54A304B1" w14:textId="2200484D" w:rsidR="00B735FD" w:rsidRPr="007C7732" w:rsidRDefault="00B735FD" w:rsidP="00B735FD">
      <w:r w:rsidRPr="007C7732">
        <w:t>Traffic routes, manoeuvring areas and yards should be</w:t>
      </w:r>
      <w:r w:rsidRPr="007C7732">
        <w:rPr>
          <w:spacing w:val="-4"/>
        </w:rPr>
        <w:t xml:space="preserve"> well lit with particular attention given to junctions, buildings, </w:t>
      </w:r>
      <w:proofErr w:type="gramStart"/>
      <w:r w:rsidRPr="007C7732">
        <w:rPr>
          <w:spacing w:val="-4"/>
        </w:rPr>
        <w:t>walkways</w:t>
      </w:r>
      <w:proofErr w:type="gramEnd"/>
      <w:r w:rsidRPr="007C7732">
        <w:rPr>
          <w:spacing w:val="-4"/>
        </w:rPr>
        <w:t xml:space="preserve"> and </w:t>
      </w:r>
      <w:r w:rsidRPr="007C7732">
        <w:t xml:space="preserve">vehicles routes. Where possible they should be </w:t>
      </w:r>
      <w:r w:rsidRPr="007C7732">
        <w:rPr>
          <w:spacing w:val="-1"/>
        </w:rPr>
        <w:t xml:space="preserve">designed to avoid extreme light variation, for example drivers moving from bright into </w:t>
      </w:r>
      <w:r w:rsidRPr="007C7732">
        <w:t>dull light or vice versa.</w:t>
      </w:r>
    </w:p>
    <w:p w14:paraId="79C8F7C8" w14:textId="3C859512" w:rsidR="007D3704" w:rsidRDefault="007D3704" w:rsidP="00B054F0">
      <w:pPr>
        <w:pStyle w:val="Heading2"/>
        <w:numPr>
          <w:ilvl w:val="2"/>
          <w:numId w:val="6"/>
        </w:numPr>
        <w:ind w:left="851"/>
      </w:pPr>
      <w:bookmarkStart w:id="108" w:name="_Toc68873945"/>
      <w:r>
        <w:t xml:space="preserve">Personal </w:t>
      </w:r>
      <w:r w:rsidR="00E52D89">
        <w:t>protective equipment</w:t>
      </w:r>
      <w:bookmarkEnd w:id="108"/>
      <w:r w:rsidR="00E52D89">
        <w:t xml:space="preserve"> </w:t>
      </w:r>
    </w:p>
    <w:p w14:paraId="2E0E2B28" w14:textId="2491C6AF" w:rsidR="007D3704" w:rsidRPr="00B15658" w:rsidRDefault="007D3704" w:rsidP="007D3704">
      <w:r w:rsidRPr="00B15658">
        <w:t xml:space="preserve">Any remaining risks </w:t>
      </w:r>
      <w:r w:rsidR="001B0D63">
        <w:t>should</w:t>
      </w:r>
      <w:r w:rsidRPr="00B15658">
        <w:t xml:space="preserve"> be minimised with suitable</w:t>
      </w:r>
      <w:r w:rsidR="001B0D63">
        <w:t xml:space="preserve"> personal protective equipment</w:t>
      </w:r>
      <w:r w:rsidRPr="00B15658">
        <w:t xml:space="preserve"> </w:t>
      </w:r>
      <w:r w:rsidR="001B0D63">
        <w:t>(</w:t>
      </w:r>
      <w:r w:rsidRPr="00B15658">
        <w:t>PPE</w:t>
      </w:r>
      <w:r w:rsidR="001B0D63">
        <w:t>)</w:t>
      </w:r>
      <w:r w:rsidRPr="00B15658">
        <w:t>.</w:t>
      </w:r>
      <w:r>
        <w:t xml:space="preserve"> For managing traffic hazards</w:t>
      </w:r>
      <w:r w:rsidR="005E5E25">
        <w:t>,</w:t>
      </w:r>
      <w:r>
        <w:t xml:space="preserve"> high-visibility vests should be worn so that workers are easily visible in the workplace. </w:t>
      </w:r>
    </w:p>
    <w:p w14:paraId="50E91D8A" w14:textId="1F490E72" w:rsidR="009D2421" w:rsidRDefault="007D3704">
      <w:r w:rsidRPr="00B15658">
        <w:t>A worker must, so far as reasonably able, use or wear the PPE in accordance with any information, training or reasonable instruction and must not intentionally misuse or damage the equipment</w:t>
      </w:r>
      <w:r w:rsidR="009D2421">
        <w:t>.</w:t>
      </w:r>
    </w:p>
    <w:p w14:paraId="2AEF6DAF" w14:textId="63948591" w:rsidR="000C6F3E" w:rsidRDefault="00CF17FB" w:rsidP="00F24D4F">
      <w:pPr>
        <w:pStyle w:val="Heading2"/>
      </w:pPr>
      <w:bookmarkStart w:id="109" w:name="_Toc68873946"/>
      <w:r>
        <w:t>Example - manag</w:t>
      </w:r>
      <w:r w:rsidR="00A911F8">
        <w:t>ing</w:t>
      </w:r>
      <w:r>
        <w:t xml:space="preserve"> the risks of loading and unloading vehicles</w:t>
      </w:r>
      <w:bookmarkEnd w:id="109"/>
    </w:p>
    <w:p w14:paraId="554E00E0" w14:textId="1353DC29" w:rsidR="005E5E25" w:rsidRDefault="009D2421" w:rsidP="007D3704">
      <w:r>
        <w:t xml:space="preserve">An example of how </w:t>
      </w:r>
      <w:r w:rsidR="00CF17FB">
        <w:t>control measures</w:t>
      </w:r>
      <w:r>
        <w:t xml:space="preserve"> </w:t>
      </w:r>
      <w:r w:rsidR="00A911F8">
        <w:t xml:space="preserve">across the hierarchy of controls </w:t>
      </w:r>
      <w:r>
        <w:t xml:space="preserve">can be combined to manage the risks of loading and unloading vehicles is below (figure 7). </w:t>
      </w:r>
    </w:p>
    <w:p w14:paraId="1A53CF20" w14:textId="5EBD3CFA" w:rsidR="00DE118B" w:rsidRDefault="00DE118B" w:rsidP="00E2293C">
      <w:pPr>
        <w:spacing w:after="200" w:line="276" w:lineRule="auto"/>
        <w:rPr>
          <w:w w:val="105"/>
        </w:rPr>
      </w:pPr>
      <w:r w:rsidRPr="00314C37">
        <w:rPr>
          <w:b/>
          <w:bCs/>
          <w:w w:val="105"/>
        </w:rPr>
        <w:t xml:space="preserve">Figure 7 </w:t>
      </w:r>
      <w:r w:rsidRPr="00314C37">
        <w:rPr>
          <w:w w:val="105"/>
        </w:rPr>
        <w:t>Example of traffic control measures for truck loading and unloading</w:t>
      </w:r>
      <w:r>
        <w:rPr>
          <w:w w:val="105"/>
        </w:rPr>
        <w:br/>
      </w:r>
    </w:p>
    <w:tbl>
      <w:tblPr>
        <w:tblStyle w:val="TableGrid"/>
        <w:tblW w:w="0" w:type="auto"/>
        <w:tblInd w:w="108" w:type="dxa"/>
        <w:tblLook w:val="04A0" w:firstRow="1" w:lastRow="0" w:firstColumn="1" w:lastColumn="0" w:noHBand="0" w:noVBand="1"/>
        <w:tblCaption w:val="Figure 7 Example of traffic control measures for truck loading and unloading"/>
        <w:tblDescription w:val="Figure 7 Example of traffic control measures for truck loading and unloading"/>
      </w:tblPr>
      <w:tblGrid>
        <w:gridCol w:w="6288"/>
        <w:gridCol w:w="2794"/>
      </w:tblGrid>
      <w:tr w:rsidR="00DE118B" w14:paraId="2F6F0613" w14:textId="77777777" w:rsidTr="00454C5C">
        <w:trPr>
          <w:cnfStyle w:val="100000000000" w:firstRow="1" w:lastRow="0" w:firstColumn="0" w:lastColumn="0" w:oddVBand="0" w:evenVBand="0" w:oddHBand="0" w:evenHBand="0" w:firstRowFirstColumn="0" w:firstRowLastColumn="0" w:lastRowFirstColumn="0" w:lastRowLastColumn="0"/>
          <w:trHeight w:val="398"/>
          <w:tblHeader/>
        </w:trPr>
        <w:tc>
          <w:tcPr>
            <w:tcW w:w="5940" w:type="dxa"/>
          </w:tcPr>
          <w:p w14:paraId="1C3DBFD1" w14:textId="77777777" w:rsidR="00DE118B" w:rsidRDefault="00DE118B" w:rsidP="000A0806">
            <w:pPr>
              <w:rPr>
                <w:rFonts w:cs="Arial"/>
                <w:spacing w:val="-5"/>
                <w:w w:val="105"/>
              </w:rPr>
            </w:pPr>
            <w:r>
              <w:rPr>
                <w:rFonts w:cs="Arial"/>
                <w:noProof/>
                <w:spacing w:val="-5"/>
                <w:w w:val="105"/>
                <w:lang w:eastAsia="en-AU"/>
              </w:rPr>
              <w:lastRenderedPageBreak/>
              <w:drawing>
                <wp:inline distT="0" distB="0" distL="0" distR="0" wp14:anchorId="7494E2AD" wp14:editId="0EC8ED47">
                  <wp:extent cx="3855720" cy="5202936"/>
                  <wp:effectExtent l="0" t="0" r="0" b="0"/>
                  <wp:docPr id="38" name="Picture 38" descr="Figure 7 shows examples of traffic control measures for truck loading and unloading including a designated pedestrian walkway protected by physical barriers; a pedestrian exclusion zone; a driver/pedestrian safety zone; a beam from a pedestrian-sensing device; barriers and bollards and warning lights activated by pedestrian sensors." title="Figure 7 Example of traffic control measures for truck loading and un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truc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5720" cy="5202936"/>
                          </a:xfrm>
                          <a:prstGeom prst="rect">
                            <a:avLst/>
                          </a:prstGeom>
                        </pic:spPr>
                      </pic:pic>
                    </a:graphicData>
                  </a:graphic>
                </wp:inline>
              </w:drawing>
            </w:r>
          </w:p>
          <w:p w14:paraId="07F46974" w14:textId="77777777" w:rsidR="00DE118B" w:rsidRPr="00891C0E" w:rsidRDefault="00DE118B" w:rsidP="000A0806">
            <w:pPr>
              <w:rPr>
                <w:rFonts w:cs="Arial"/>
                <w:spacing w:val="-5"/>
                <w:w w:val="105"/>
              </w:rPr>
            </w:pPr>
          </w:p>
        </w:tc>
        <w:tc>
          <w:tcPr>
            <w:tcW w:w="2794" w:type="dxa"/>
          </w:tcPr>
          <w:p w14:paraId="467E4747" w14:textId="77777777" w:rsidR="00DE118B" w:rsidRDefault="00DE118B" w:rsidP="000A0806">
            <w:r w:rsidRPr="00314C37">
              <w:rPr>
                <w:noProof/>
                <w:lang w:eastAsia="en-AU"/>
              </w:rPr>
              <mc:AlternateContent>
                <mc:Choice Requires="wpg">
                  <w:drawing>
                    <wp:inline distT="0" distB="0" distL="0" distR="0" wp14:anchorId="4D437BF5" wp14:editId="30F74491">
                      <wp:extent cx="728980" cy="230505"/>
                      <wp:effectExtent l="0" t="0" r="4445" b="7620"/>
                      <wp:docPr id="225" name="Group 543" descr="A red rectangle symbol indicates clearly designated pedestrian walkway protected by physical barriers with staggered barriers to control approaching pedestrians. "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230505"/>
                                <a:chOff x="0" y="0"/>
                                <a:chExt cx="1148" cy="363"/>
                              </a:xfrm>
                            </wpg:grpSpPr>
                            <wps:wsp>
                              <wps:cNvPr id="226" name="Rectangle 544"/>
                              <wps:cNvSpPr>
                                <a:spLocks/>
                              </wps:cNvSpPr>
                              <wps:spPr bwMode="auto">
                                <a:xfrm>
                                  <a:off x="20" y="19"/>
                                  <a:ext cx="1108" cy="323"/>
                                </a:xfrm>
                                <a:prstGeom prst="rect">
                                  <a:avLst/>
                                </a:prstGeom>
                                <a:solidFill>
                                  <a:srgbClr val="FBBE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Freeform 545"/>
                              <wps:cNvSpPr>
                                <a:spLocks/>
                              </wps:cNvSpPr>
                              <wps:spPr bwMode="auto">
                                <a:xfrm>
                                  <a:off x="20" y="343"/>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546"/>
                              <wps:cNvSpPr>
                                <a:spLocks/>
                              </wps:cNvSpPr>
                              <wps:spPr bwMode="auto">
                                <a:xfrm>
                                  <a:off x="189" y="343"/>
                                  <a:ext cx="824" cy="20"/>
                                </a:xfrm>
                                <a:custGeom>
                                  <a:avLst/>
                                  <a:gdLst>
                                    <a:gd name="T0" fmla="*/ 0 w 824"/>
                                    <a:gd name="T1" fmla="*/ 0 h 20"/>
                                    <a:gd name="T2" fmla="*/ 823 w 824"/>
                                    <a:gd name="T3" fmla="*/ 0 h 20"/>
                                  </a:gdLst>
                                  <a:ahLst/>
                                  <a:cxnLst>
                                    <a:cxn ang="0">
                                      <a:pos x="T0" y="T1"/>
                                    </a:cxn>
                                    <a:cxn ang="0">
                                      <a:pos x="T2" y="T3"/>
                                    </a:cxn>
                                  </a:cxnLst>
                                  <a:rect l="0" t="0" r="r" b="b"/>
                                  <a:pathLst>
                                    <a:path w="824" h="20">
                                      <a:moveTo>
                                        <a:pt x="0" y="0"/>
                                      </a:moveTo>
                                      <a:lnTo>
                                        <a:pt x="8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547"/>
                              <wps:cNvSpPr>
                                <a:spLocks/>
                              </wps:cNvSpPr>
                              <wps:spPr bwMode="auto">
                                <a:xfrm>
                                  <a:off x="1068" y="343"/>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48"/>
                              <wps:cNvSpPr>
                                <a:spLocks/>
                              </wps:cNvSpPr>
                              <wps:spPr bwMode="auto">
                                <a:xfrm>
                                  <a:off x="20" y="20"/>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549"/>
                              <wps:cNvSpPr>
                                <a:spLocks/>
                              </wps:cNvSpPr>
                              <wps:spPr bwMode="auto">
                                <a:xfrm>
                                  <a:off x="189" y="20"/>
                                  <a:ext cx="824" cy="20"/>
                                </a:xfrm>
                                <a:custGeom>
                                  <a:avLst/>
                                  <a:gdLst>
                                    <a:gd name="T0" fmla="*/ 0 w 824"/>
                                    <a:gd name="T1" fmla="*/ 0 h 20"/>
                                    <a:gd name="T2" fmla="*/ 823 w 824"/>
                                    <a:gd name="T3" fmla="*/ 0 h 20"/>
                                  </a:gdLst>
                                  <a:ahLst/>
                                  <a:cxnLst>
                                    <a:cxn ang="0">
                                      <a:pos x="T0" y="T1"/>
                                    </a:cxn>
                                    <a:cxn ang="0">
                                      <a:pos x="T2" y="T3"/>
                                    </a:cxn>
                                  </a:cxnLst>
                                  <a:rect l="0" t="0" r="r" b="b"/>
                                  <a:pathLst>
                                    <a:path w="824" h="20">
                                      <a:moveTo>
                                        <a:pt x="0" y="0"/>
                                      </a:moveTo>
                                      <a:lnTo>
                                        <a:pt x="8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550"/>
                              <wps:cNvSpPr>
                                <a:spLocks/>
                              </wps:cNvSpPr>
                              <wps:spPr bwMode="auto">
                                <a:xfrm>
                                  <a:off x="1068" y="20"/>
                                  <a:ext cx="60" cy="20"/>
                                </a:xfrm>
                                <a:custGeom>
                                  <a:avLst/>
                                  <a:gdLst>
                                    <a:gd name="T0" fmla="*/ 0 w 60"/>
                                    <a:gd name="T1" fmla="*/ 0 h 20"/>
                                    <a:gd name="T2" fmla="*/ 60 w 60"/>
                                    <a:gd name="T3" fmla="*/ 0 h 20"/>
                                  </a:gdLst>
                                  <a:ahLst/>
                                  <a:cxnLst>
                                    <a:cxn ang="0">
                                      <a:pos x="T0" y="T1"/>
                                    </a:cxn>
                                    <a:cxn ang="0">
                                      <a:pos x="T2" y="T3"/>
                                    </a:cxn>
                                  </a:cxnLst>
                                  <a:rect l="0" t="0" r="r" b="b"/>
                                  <a:pathLst>
                                    <a:path w="60" h="20">
                                      <a:moveTo>
                                        <a:pt x="0" y="0"/>
                                      </a:moveTo>
                                      <a:lnTo>
                                        <a:pt x="60"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5937FC" id="Group 543" o:spid="_x0000_s1026" alt="Title: Figure 7 - Description: A red rectangle symbol indicates clearly designated pedestrian walkway protected by physical barriers with staggered barriers to control approaching pedestrians. " style="width:57.4pt;height:18.15pt;mso-position-horizontal-relative:char;mso-position-vertical-relative:line" coordsize="114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">
                      <v:rect id="Rectangle 544" o:spid="_x0000_s1027" style="position:absolute;left:20;top:19;width:1108;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" fillcolor="#fbbea7" stroked="f">
                        <v:path arrowok="t"/>
                      </v:rect>
                      <v:shape id="Freeform 545" o:spid="_x0000_s1028" style="position:absolute;left:20;top:343;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" path="m,l60,e" filled="f" strokecolor="#ed1c24" strokeweight="2pt">
                        <v:path arrowok="t" o:connecttype="custom" o:connectlocs="0,0;60,0" o:connectangles="0,0"/>
                      </v:shape>
                      <v:shape id="Freeform 546" o:spid="_x0000_s1029" style="position:absolute;left:189;top:343;width:824;height: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" path="m,l823,e" filled="f" strokecolor="#ed1c24" strokeweight="2pt">
                        <v:stroke dashstyle="longDash"/>
                        <v:path arrowok="t" o:connecttype="custom" o:connectlocs="0,0;823,0" o:connectangles="0,0"/>
                      </v:shape>
                      <v:shape id="Freeform 547" o:spid="_x0000_s1030" style="position:absolute;left:1068;top:343;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" path="m,l60,e" filled="f" strokecolor="#ed1c24" strokeweight="2pt">
                        <v:path arrowok="t" o:connecttype="custom" o:connectlocs="0,0;60,0" o:connectangles="0,0"/>
                      </v:shape>
                      <v:shape id="Freeform 548" o:spid="_x0000_s1031" style="position:absolute;left:20;top:20;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" path="m,l60,e" filled="f" strokecolor="#ed1c24" strokeweight="2pt">
                        <v:path arrowok="t" o:connecttype="custom" o:connectlocs="0,0;60,0" o:connectangles="0,0"/>
                      </v:shape>
                      <v:shape id="Freeform 549" o:spid="_x0000_s1032" style="position:absolute;left:189;top:20;width:824;height:20;visibility:visible;mso-wrap-style:square;v-text-anchor:top" coordsize="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" path="m,l823,e" filled="f" strokecolor="#ed1c24" strokeweight="2pt">
                        <v:stroke dashstyle="longDash"/>
                        <v:path arrowok="t" o:connecttype="custom" o:connectlocs="0,0;823,0" o:connectangles="0,0"/>
                      </v:shape>
                      <v:shape id="Freeform 550" o:spid="_x0000_s1033" style="position:absolute;left:1068;top:20;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" path="m,l60,e" filled="f" strokecolor="#ed1c24" strokeweight="2pt">
                        <v:path arrowok="t" o:connecttype="custom" o:connectlocs="0,0;60,0" o:connectangles="0,0"/>
                      </v:shape>
                      <w10:anchorlock/>
                    </v:group>
                  </w:pict>
                </mc:Fallback>
              </mc:AlternateContent>
            </w:r>
            <w:r w:rsidRPr="00314C37">
              <w:t xml:space="preserve"> Clearly designated pedestrian walkway protected by physical barriers with staggered barriers to control approaching pedestrians</w:t>
            </w:r>
            <w:r>
              <w:t>.</w:t>
            </w:r>
          </w:p>
          <w:p w14:paraId="75815B36" w14:textId="77777777" w:rsidR="00DE118B" w:rsidRDefault="00DE118B" w:rsidP="000A0806">
            <w:r w:rsidRPr="00314C37">
              <w:rPr>
                <w:noProof/>
                <w:lang w:eastAsia="en-AU"/>
              </w:rPr>
              <mc:AlternateContent>
                <mc:Choice Requires="wps">
                  <w:drawing>
                    <wp:inline distT="0" distB="0" distL="0" distR="0" wp14:anchorId="190E2AFF" wp14:editId="4F943494">
                      <wp:extent cx="293370" cy="205105"/>
                      <wp:effectExtent l="0" t="0" r="1905" b="4445"/>
                      <wp:docPr id="233" name="Rectangle 903" descr="A yellow square symbol indicates a pedestrian exclusion zone has been established for a distance equal to the height of the load from the ground plus an additional allowance for the nature of the load.&#10;" title="Figu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0510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CC3A6" id="Rectangle 903" o:spid="_x0000_s1026" alt="Title: Figure 7 - Description: A yellow square symbol indicates a pedestrian exclusion zone has been established for a distance equal to the height of the load from the ground plus an additional allowance for the nature of the load.&#10;" style="width:23.1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" fillcolor="#fff200" stroked="f">
                      <v:path arrowok="t"/>
                      <w10:anchorlock/>
                    </v:rect>
                  </w:pict>
                </mc:Fallback>
              </mc:AlternateContent>
            </w:r>
            <w:r w:rsidRPr="00314C37">
              <w:t xml:space="preserve">  Pedestrian exclusion zone has been established for a distance equal to the height of the load from the ground</w:t>
            </w:r>
            <w:r>
              <w:t>,</w:t>
            </w:r>
            <w:r w:rsidRPr="00314C37">
              <w:t xml:space="preserve"> plus an additional allowance for the type of load.</w:t>
            </w:r>
          </w:p>
          <w:p w14:paraId="7E952072" w14:textId="77777777" w:rsidR="00DE118B" w:rsidRDefault="00DE118B" w:rsidP="000A0806">
            <w:r w:rsidRPr="00314C37">
              <w:rPr>
                <w:noProof/>
                <w:lang w:eastAsia="en-AU"/>
              </w:rPr>
              <mc:AlternateContent>
                <mc:Choice Requires="wpg">
                  <w:drawing>
                    <wp:inline distT="0" distB="0" distL="0" distR="0" wp14:anchorId="03B1F799" wp14:editId="5D745649">
                      <wp:extent cx="565150" cy="565150"/>
                      <wp:effectExtent l="0" t="0" r="0" b="0"/>
                      <wp:docPr id="234" name="Group 553" descr="A white triangle represents a beam from pedestrian-sensing device."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235" name="Rectangle 554"/>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555"/>
                              <wps:cNvSpPr>
                                <a:spLocks/>
                              </wps:cNvSpPr>
                              <wps:spPr bwMode="auto">
                                <a:xfrm>
                                  <a:off x="115" y="159"/>
                                  <a:ext cx="660" cy="571"/>
                                </a:xfrm>
                                <a:custGeom>
                                  <a:avLst/>
                                  <a:gdLst>
                                    <a:gd name="T0" fmla="*/ 330 w 660"/>
                                    <a:gd name="T1" fmla="*/ 0 h 571"/>
                                    <a:gd name="T2" fmla="*/ 0 w 660"/>
                                    <a:gd name="T3" fmla="*/ 571 h 571"/>
                                    <a:gd name="T4" fmla="*/ 660 w 660"/>
                                    <a:gd name="T5" fmla="*/ 571 h 571"/>
                                    <a:gd name="T6" fmla="*/ 330 w 660"/>
                                    <a:gd name="T7" fmla="*/ 0 h 571"/>
                                  </a:gdLst>
                                  <a:ahLst/>
                                  <a:cxnLst>
                                    <a:cxn ang="0">
                                      <a:pos x="T0" y="T1"/>
                                    </a:cxn>
                                    <a:cxn ang="0">
                                      <a:pos x="T2" y="T3"/>
                                    </a:cxn>
                                    <a:cxn ang="0">
                                      <a:pos x="T4" y="T5"/>
                                    </a:cxn>
                                    <a:cxn ang="0">
                                      <a:pos x="T6" y="T7"/>
                                    </a:cxn>
                                  </a:cxnLst>
                                  <a:rect l="0" t="0" r="r" b="b"/>
                                  <a:pathLst>
                                    <a:path w="660" h="571">
                                      <a:moveTo>
                                        <a:pt x="330" y="0"/>
                                      </a:moveTo>
                                      <a:lnTo>
                                        <a:pt x="0" y="571"/>
                                      </a:lnTo>
                                      <a:lnTo>
                                        <a:pt x="660" y="571"/>
                                      </a:lnTo>
                                      <a:lnTo>
                                        <a:pt x="33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159429" id="Group 553" o:spid="_x0000_s1026" alt="Title: Figure 7 - Description: A white triangle represents a beam from pedestrian-sensing device."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">
                      <v:rect id="Rectangle 554" o:spid="_x0000_s1027" style="position:absolute;left:20;top:2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" fillcolor="#95b6df" stroked="f">
                        <v:path arrowok="t"/>
                      </v:rect>
                      <v:shape id="Freeform 555" o:spid="_x0000_s1028" style="position:absolute;left:115;top:159;width:660;height:571;visibility:visible;mso-wrap-style:square;v-text-anchor:top" coordsize="66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" path="m330,l,571r660,l330,e" stroked="f">
                        <v:path arrowok="t" o:connecttype="custom" o:connectlocs="330,0;0,571;660,571;330,0" o:connectangles="0,0,0,0"/>
                      </v:shape>
                      <w10:anchorlock/>
                    </v:group>
                  </w:pict>
                </mc:Fallback>
              </mc:AlternateContent>
            </w:r>
            <w:r w:rsidRPr="00314C37">
              <w:t xml:space="preserve"> Beam from pedestrian-sensing device. </w:t>
            </w:r>
          </w:p>
          <w:p w14:paraId="3A0AC31B" w14:textId="77777777" w:rsidR="00DE118B" w:rsidRDefault="00DE118B" w:rsidP="000A0806">
            <w:r w:rsidRPr="00314C37">
              <w:rPr>
                <w:noProof/>
                <w:lang w:eastAsia="en-AU"/>
              </w:rPr>
              <mc:AlternateContent>
                <mc:Choice Requires="wpg">
                  <w:drawing>
                    <wp:inline distT="0" distB="0" distL="0" distR="0" wp14:anchorId="531F2714" wp14:editId="6D2B0E11">
                      <wp:extent cx="565150" cy="565150"/>
                      <wp:effectExtent l="0" t="0" r="0" b="0"/>
                      <wp:docPr id="237" name="Group 564" descr="A yellow circle symbol represents barriers, bollards, witches hats or paint marking the pedestrian exclusion zone."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238" name="Rectangle 565"/>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9" name="Group 566"/>
                              <wpg:cNvGrpSpPr>
                                <a:grpSpLocks/>
                              </wpg:cNvGrpSpPr>
                              <wpg:grpSpPr bwMode="auto">
                                <a:xfrm>
                                  <a:off x="330" y="330"/>
                                  <a:ext cx="229" cy="229"/>
                                  <a:chOff x="330" y="330"/>
                                  <a:chExt cx="229" cy="229"/>
                                </a:xfrm>
                              </wpg:grpSpPr>
                              <wps:wsp>
                                <wps:cNvPr id="240" name="Freeform 567"/>
                                <wps:cNvSpPr>
                                  <a:spLocks/>
                                </wps:cNvSpPr>
                                <wps:spPr bwMode="auto">
                                  <a:xfrm>
                                    <a:off x="330" y="330"/>
                                    <a:ext cx="229" cy="229"/>
                                  </a:xfrm>
                                  <a:custGeom>
                                    <a:avLst/>
                                    <a:gdLst>
                                      <a:gd name="T0" fmla="*/ 114 w 229"/>
                                      <a:gd name="T1" fmla="*/ 0 h 229"/>
                                      <a:gd name="T2" fmla="*/ 91 w 229"/>
                                      <a:gd name="T3" fmla="*/ 2 h 229"/>
                                      <a:gd name="T4" fmla="*/ 70 w 229"/>
                                      <a:gd name="T5" fmla="*/ 8 h 229"/>
                                      <a:gd name="T6" fmla="*/ 51 w 229"/>
                                      <a:gd name="T7" fmla="*/ 19 h 229"/>
                                      <a:gd name="T8" fmla="*/ 34 w 229"/>
                                      <a:gd name="T9" fmla="*/ 32 h 229"/>
                                      <a:gd name="T10" fmla="*/ 20 w 229"/>
                                      <a:gd name="T11" fmla="*/ 49 h 229"/>
                                      <a:gd name="T12" fmla="*/ 9 w 229"/>
                                      <a:gd name="T13" fmla="*/ 68 h 229"/>
                                      <a:gd name="T14" fmla="*/ 2 w 229"/>
                                      <a:gd name="T15" fmla="*/ 89 h 229"/>
                                      <a:gd name="T16" fmla="*/ 0 w 229"/>
                                      <a:gd name="T17" fmla="*/ 112 h 229"/>
                                      <a:gd name="T18" fmla="*/ 2 w 229"/>
                                      <a:gd name="T19" fmla="*/ 135 h 229"/>
                                      <a:gd name="T20" fmla="*/ 8 w 229"/>
                                      <a:gd name="T21" fmla="*/ 157 h 229"/>
                                      <a:gd name="T22" fmla="*/ 18 w 229"/>
                                      <a:gd name="T23" fmla="*/ 176 h 229"/>
                                      <a:gd name="T24" fmla="*/ 32 w 229"/>
                                      <a:gd name="T25" fmla="*/ 193 h 229"/>
                                      <a:gd name="T26" fmla="*/ 48 w 229"/>
                                      <a:gd name="T27" fmla="*/ 207 h 229"/>
                                      <a:gd name="T28" fmla="*/ 67 w 229"/>
                                      <a:gd name="T29" fmla="*/ 218 h 229"/>
                                      <a:gd name="T30" fmla="*/ 88 w 229"/>
                                      <a:gd name="T31" fmla="*/ 225 h 229"/>
                                      <a:gd name="T32" fmla="*/ 110 w 229"/>
                                      <a:gd name="T33" fmla="*/ 228 h 229"/>
                                      <a:gd name="T34" fmla="*/ 134 w 229"/>
                                      <a:gd name="T35" fmla="*/ 226 h 229"/>
                                      <a:gd name="T36" fmla="*/ 156 w 229"/>
                                      <a:gd name="T37" fmla="*/ 220 h 229"/>
                                      <a:gd name="T38" fmla="*/ 175 w 229"/>
                                      <a:gd name="T39" fmla="*/ 210 h 229"/>
                                      <a:gd name="T40" fmla="*/ 193 w 229"/>
                                      <a:gd name="T41" fmla="*/ 197 h 229"/>
                                      <a:gd name="T42" fmla="*/ 207 w 229"/>
                                      <a:gd name="T43" fmla="*/ 181 h 229"/>
                                      <a:gd name="T44" fmla="*/ 208 w 229"/>
                                      <a:gd name="T45" fmla="*/ 178 h 229"/>
                                      <a:gd name="T46" fmla="*/ 114 w 229"/>
                                      <a:gd name="T47" fmla="*/ 178 h 229"/>
                                      <a:gd name="T48" fmla="*/ 92 w 229"/>
                                      <a:gd name="T49" fmla="*/ 174 h 229"/>
                                      <a:gd name="T50" fmla="*/ 73 w 229"/>
                                      <a:gd name="T51" fmla="*/ 163 h 229"/>
                                      <a:gd name="T52" fmla="*/ 59 w 229"/>
                                      <a:gd name="T53" fmla="*/ 147 h 229"/>
                                      <a:gd name="T54" fmla="*/ 51 w 229"/>
                                      <a:gd name="T55" fmla="*/ 126 h 229"/>
                                      <a:gd name="T56" fmla="*/ 54 w 229"/>
                                      <a:gd name="T57" fmla="*/ 100 h 229"/>
                                      <a:gd name="T58" fmla="*/ 63 w 229"/>
                                      <a:gd name="T59" fmla="*/ 79 h 229"/>
                                      <a:gd name="T60" fmla="*/ 76 w 229"/>
                                      <a:gd name="T61" fmla="*/ 63 h 229"/>
                                      <a:gd name="T62" fmla="*/ 94 w 229"/>
                                      <a:gd name="T63" fmla="*/ 53 h 229"/>
                                      <a:gd name="T64" fmla="*/ 210 w 229"/>
                                      <a:gd name="T65" fmla="*/ 53 h 229"/>
                                      <a:gd name="T66" fmla="*/ 197 w 229"/>
                                      <a:gd name="T67" fmla="*/ 36 h 229"/>
                                      <a:gd name="T68" fmla="*/ 181 w 229"/>
                                      <a:gd name="T69" fmla="*/ 22 h 229"/>
                                      <a:gd name="T70" fmla="*/ 163 w 229"/>
                                      <a:gd name="T71" fmla="*/ 11 h 229"/>
                                      <a:gd name="T72" fmla="*/ 143 w 229"/>
                                      <a:gd name="T73" fmla="*/ 3 h 229"/>
                                      <a:gd name="T74" fmla="*/ 121 w 229"/>
                                      <a:gd name="T75" fmla="*/ 0 h 229"/>
                                      <a:gd name="T76" fmla="*/ 114 w 229"/>
                                      <a:gd name="T7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229">
                                        <a:moveTo>
                                          <a:pt x="114" y="0"/>
                                        </a:moveTo>
                                        <a:lnTo>
                                          <a:pt x="91" y="2"/>
                                        </a:lnTo>
                                        <a:lnTo>
                                          <a:pt x="70" y="8"/>
                                        </a:lnTo>
                                        <a:lnTo>
                                          <a:pt x="51" y="19"/>
                                        </a:lnTo>
                                        <a:lnTo>
                                          <a:pt x="34" y="32"/>
                                        </a:lnTo>
                                        <a:lnTo>
                                          <a:pt x="20" y="49"/>
                                        </a:lnTo>
                                        <a:lnTo>
                                          <a:pt x="9" y="68"/>
                                        </a:lnTo>
                                        <a:lnTo>
                                          <a:pt x="2" y="89"/>
                                        </a:lnTo>
                                        <a:lnTo>
                                          <a:pt x="0" y="112"/>
                                        </a:lnTo>
                                        <a:lnTo>
                                          <a:pt x="2" y="135"/>
                                        </a:lnTo>
                                        <a:lnTo>
                                          <a:pt x="8" y="157"/>
                                        </a:lnTo>
                                        <a:lnTo>
                                          <a:pt x="18" y="176"/>
                                        </a:lnTo>
                                        <a:lnTo>
                                          <a:pt x="32" y="193"/>
                                        </a:lnTo>
                                        <a:lnTo>
                                          <a:pt x="48" y="207"/>
                                        </a:lnTo>
                                        <a:lnTo>
                                          <a:pt x="67" y="218"/>
                                        </a:lnTo>
                                        <a:lnTo>
                                          <a:pt x="88" y="225"/>
                                        </a:lnTo>
                                        <a:lnTo>
                                          <a:pt x="110" y="228"/>
                                        </a:lnTo>
                                        <a:lnTo>
                                          <a:pt x="134" y="226"/>
                                        </a:lnTo>
                                        <a:lnTo>
                                          <a:pt x="156" y="220"/>
                                        </a:lnTo>
                                        <a:lnTo>
                                          <a:pt x="175" y="210"/>
                                        </a:lnTo>
                                        <a:lnTo>
                                          <a:pt x="193" y="197"/>
                                        </a:lnTo>
                                        <a:lnTo>
                                          <a:pt x="207" y="181"/>
                                        </a:lnTo>
                                        <a:lnTo>
                                          <a:pt x="208" y="178"/>
                                        </a:lnTo>
                                        <a:lnTo>
                                          <a:pt x="114" y="178"/>
                                        </a:lnTo>
                                        <a:lnTo>
                                          <a:pt x="92" y="174"/>
                                        </a:lnTo>
                                        <a:lnTo>
                                          <a:pt x="73" y="163"/>
                                        </a:lnTo>
                                        <a:lnTo>
                                          <a:pt x="59" y="147"/>
                                        </a:lnTo>
                                        <a:lnTo>
                                          <a:pt x="51" y="126"/>
                                        </a:lnTo>
                                        <a:lnTo>
                                          <a:pt x="54" y="100"/>
                                        </a:lnTo>
                                        <a:lnTo>
                                          <a:pt x="63" y="79"/>
                                        </a:lnTo>
                                        <a:lnTo>
                                          <a:pt x="76" y="63"/>
                                        </a:lnTo>
                                        <a:lnTo>
                                          <a:pt x="94" y="53"/>
                                        </a:lnTo>
                                        <a:lnTo>
                                          <a:pt x="210" y="53"/>
                                        </a:lnTo>
                                        <a:lnTo>
                                          <a:pt x="197" y="36"/>
                                        </a:lnTo>
                                        <a:lnTo>
                                          <a:pt x="181" y="22"/>
                                        </a:lnTo>
                                        <a:lnTo>
                                          <a:pt x="163" y="11"/>
                                        </a:lnTo>
                                        <a:lnTo>
                                          <a:pt x="143" y="3"/>
                                        </a:lnTo>
                                        <a:lnTo>
                                          <a:pt x="121" y="0"/>
                                        </a:lnTo>
                                        <a:lnTo>
                                          <a:pt x="114"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68"/>
                                <wps:cNvSpPr>
                                  <a:spLocks/>
                                </wps:cNvSpPr>
                                <wps:spPr bwMode="auto">
                                  <a:xfrm>
                                    <a:off x="330" y="330"/>
                                    <a:ext cx="229" cy="229"/>
                                  </a:xfrm>
                                  <a:custGeom>
                                    <a:avLst/>
                                    <a:gdLst>
                                      <a:gd name="T0" fmla="*/ 210 w 229"/>
                                      <a:gd name="T1" fmla="*/ 53 h 229"/>
                                      <a:gd name="T2" fmla="*/ 94 w 229"/>
                                      <a:gd name="T3" fmla="*/ 53 h 229"/>
                                      <a:gd name="T4" fmla="*/ 122 w 229"/>
                                      <a:gd name="T5" fmla="*/ 55 h 229"/>
                                      <a:gd name="T6" fmla="*/ 144 w 229"/>
                                      <a:gd name="T7" fmla="*/ 62 h 229"/>
                                      <a:gd name="T8" fmla="*/ 161 w 229"/>
                                      <a:gd name="T9" fmla="*/ 73 h 229"/>
                                      <a:gd name="T10" fmla="*/ 172 w 229"/>
                                      <a:gd name="T11" fmla="*/ 89 h 229"/>
                                      <a:gd name="T12" fmla="*/ 177 w 229"/>
                                      <a:gd name="T13" fmla="*/ 107 h 229"/>
                                      <a:gd name="T14" fmla="*/ 174 w 229"/>
                                      <a:gd name="T15" fmla="*/ 131 h 229"/>
                                      <a:gd name="T16" fmla="*/ 165 w 229"/>
                                      <a:gd name="T17" fmla="*/ 152 h 229"/>
                                      <a:gd name="T18" fmla="*/ 150 w 229"/>
                                      <a:gd name="T19" fmla="*/ 167 h 229"/>
                                      <a:gd name="T20" fmla="*/ 131 w 229"/>
                                      <a:gd name="T21" fmla="*/ 176 h 229"/>
                                      <a:gd name="T22" fmla="*/ 114 w 229"/>
                                      <a:gd name="T23" fmla="*/ 178 h 229"/>
                                      <a:gd name="T24" fmla="*/ 208 w 229"/>
                                      <a:gd name="T25" fmla="*/ 178 h 229"/>
                                      <a:gd name="T26" fmla="*/ 218 w 229"/>
                                      <a:gd name="T27" fmla="*/ 162 h 229"/>
                                      <a:gd name="T28" fmla="*/ 225 w 229"/>
                                      <a:gd name="T29" fmla="*/ 142 h 229"/>
                                      <a:gd name="T30" fmla="*/ 228 w 229"/>
                                      <a:gd name="T31" fmla="*/ 120 h 229"/>
                                      <a:gd name="T32" fmla="*/ 226 w 229"/>
                                      <a:gd name="T33" fmla="*/ 96 h 229"/>
                                      <a:gd name="T34" fmla="*/ 220 w 229"/>
                                      <a:gd name="T35" fmla="*/ 73 h 229"/>
                                      <a:gd name="T36" fmla="*/ 210 w 229"/>
                                      <a:gd name="T37" fmla="*/ 53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9" h="229">
                                        <a:moveTo>
                                          <a:pt x="210" y="53"/>
                                        </a:moveTo>
                                        <a:lnTo>
                                          <a:pt x="94" y="53"/>
                                        </a:lnTo>
                                        <a:lnTo>
                                          <a:pt x="122" y="55"/>
                                        </a:lnTo>
                                        <a:lnTo>
                                          <a:pt x="144" y="62"/>
                                        </a:lnTo>
                                        <a:lnTo>
                                          <a:pt x="161" y="73"/>
                                        </a:lnTo>
                                        <a:lnTo>
                                          <a:pt x="172" y="89"/>
                                        </a:lnTo>
                                        <a:lnTo>
                                          <a:pt x="177" y="107"/>
                                        </a:lnTo>
                                        <a:lnTo>
                                          <a:pt x="174" y="131"/>
                                        </a:lnTo>
                                        <a:lnTo>
                                          <a:pt x="165" y="152"/>
                                        </a:lnTo>
                                        <a:lnTo>
                                          <a:pt x="150" y="167"/>
                                        </a:lnTo>
                                        <a:lnTo>
                                          <a:pt x="131" y="176"/>
                                        </a:lnTo>
                                        <a:lnTo>
                                          <a:pt x="114" y="178"/>
                                        </a:lnTo>
                                        <a:lnTo>
                                          <a:pt x="208" y="178"/>
                                        </a:lnTo>
                                        <a:lnTo>
                                          <a:pt x="218" y="162"/>
                                        </a:lnTo>
                                        <a:lnTo>
                                          <a:pt x="225" y="142"/>
                                        </a:lnTo>
                                        <a:lnTo>
                                          <a:pt x="228" y="120"/>
                                        </a:lnTo>
                                        <a:lnTo>
                                          <a:pt x="226" y="96"/>
                                        </a:lnTo>
                                        <a:lnTo>
                                          <a:pt x="220" y="73"/>
                                        </a:lnTo>
                                        <a:lnTo>
                                          <a:pt x="210" y="53"/>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2" name="Freeform 569"/>
                              <wps:cNvSpPr>
                                <a:spLocks/>
                              </wps:cNvSpPr>
                              <wps:spPr bwMode="auto">
                                <a:xfrm>
                                  <a:off x="382" y="384"/>
                                  <a:ext cx="126" cy="125"/>
                                </a:xfrm>
                                <a:custGeom>
                                  <a:avLst/>
                                  <a:gdLst>
                                    <a:gd name="T0" fmla="*/ 62 w 126"/>
                                    <a:gd name="T1" fmla="*/ 124 h 125"/>
                                    <a:gd name="T2" fmla="*/ 40 w 126"/>
                                    <a:gd name="T3" fmla="*/ 120 h 125"/>
                                    <a:gd name="T4" fmla="*/ 21 w 126"/>
                                    <a:gd name="T5" fmla="*/ 109 h 125"/>
                                    <a:gd name="T6" fmla="*/ 7 w 126"/>
                                    <a:gd name="T7" fmla="*/ 93 h 125"/>
                                    <a:gd name="T8" fmla="*/ 0 w 126"/>
                                    <a:gd name="T9" fmla="*/ 72 h 125"/>
                                    <a:gd name="T10" fmla="*/ 2 w 126"/>
                                    <a:gd name="T11" fmla="*/ 46 h 125"/>
                                    <a:gd name="T12" fmla="*/ 11 w 126"/>
                                    <a:gd name="T13" fmla="*/ 25 h 125"/>
                                    <a:gd name="T14" fmla="*/ 25 w 126"/>
                                    <a:gd name="T15" fmla="*/ 9 h 125"/>
                                    <a:gd name="T16" fmla="*/ 42 w 126"/>
                                    <a:gd name="T17" fmla="*/ 0 h 125"/>
                                    <a:gd name="T18" fmla="*/ 70 w 126"/>
                                    <a:gd name="T19" fmla="*/ 1 h 125"/>
                                    <a:gd name="T20" fmla="*/ 93 w 126"/>
                                    <a:gd name="T21" fmla="*/ 8 h 125"/>
                                    <a:gd name="T22" fmla="*/ 110 w 126"/>
                                    <a:gd name="T23" fmla="*/ 19 h 125"/>
                                    <a:gd name="T24" fmla="*/ 121 w 126"/>
                                    <a:gd name="T25" fmla="*/ 35 h 125"/>
                                    <a:gd name="T26" fmla="*/ 126 w 126"/>
                                    <a:gd name="T27" fmla="*/ 53 h 125"/>
                                    <a:gd name="T28" fmla="*/ 123 w 126"/>
                                    <a:gd name="T29" fmla="*/ 77 h 125"/>
                                    <a:gd name="T30" fmla="*/ 113 w 126"/>
                                    <a:gd name="T31" fmla="*/ 98 h 125"/>
                                    <a:gd name="T32" fmla="*/ 98 w 126"/>
                                    <a:gd name="T33" fmla="*/ 113 h 125"/>
                                    <a:gd name="T34" fmla="*/ 79 w 126"/>
                                    <a:gd name="T35" fmla="*/ 122 h 125"/>
                                    <a:gd name="T36" fmla="*/ 62 w 126"/>
                                    <a:gd name="T37" fmla="*/ 12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 h="125">
                                      <a:moveTo>
                                        <a:pt x="62" y="124"/>
                                      </a:moveTo>
                                      <a:lnTo>
                                        <a:pt x="40" y="120"/>
                                      </a:lnTo>
                                      <a:lnTo>
                                        <a:pt x="21" y="109"/>
                                      </a:lnTo>
                                      <a:lnTo>
                                        <a:pt x="7" y="93"/>
                                      </a:lnTo>
                                      <a:lnTo>
                                        <a:pt x="0" y="72"/>
                                      </a:lnTo>
                                      <a:lnTo>
                                        <a:pt x="2" y="46"/>
                                      </a:lnTo>
                                      <a:lnTo>
                                        <a:pt x="11" y="25"/>
                                      </a:lnTo>
                                      <a:lnTo>
                                        <a:pt x="25" y="9"/>
                                      </a:lnTo>
                                      <a:lnTo>
                                        <a:pt x="42" y="0"/>
                                      </a:lnTo>
                                      <a:lnTo>
                                        <a:pt x="70" y="1"/>
                                      </a:lnTo>
                                      <a:lnTo>
                                        <a:pt x="93" y="8"/>
                                      </a:lnTo>
                                      <a:lnTo>
                                        <a:pt x="110" y="19"/>
                                      </a:lnTo>
                                      <a:lnTo>
                                        <a:pt x="121" y="35"/>
                                      </a:lnTo>
                                      <a:lnTo>
                                        <a:pt x="126" y="53"/>
                                      </a:lnTo>
                                      <a:lnTo>
                                        <a:pt x="123" y="77"/>
                                      </a:lnTo>
                                      <a:lnTo>
                                        <a:pt x="113" y="98"/>
                                      </a:lnTo>
                                      <a:lnTo>
                                        <a:pt x="98" y="113"/>
                                      </a:lnTo>
                                      <a:lnTo>
                                        <a:pt x="79" y="122"/>
                                      </a:lnTo>
                                      <a:lnTo>
                                        <a:pt x="62" y="12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570"/>
                              <wps:cNvSpPr>
                                <a:spLocks/>
                              </wps:cNvSpPr>
                              <wps:spPr bwMode="auto">
                                <a:xfrm>
                                  <a:off x="330" y="330"/>
                                  <a:ext cx="229" cy="229"/>
                                </a:xfrm>
                                <a:custGeom>
                                  <a:avLst/>
                                  <a:gdLst>
                                    <a:gd name="T0" fmla="*/ 114 w 229"/>
                                    <a:gd name="T1" fmla="*/ 0 h 229"/>
                                    <a:gd name="T2" fmla="*/ 91 w 229"/>
                                    <a:gd name="T3" fmla="*/ 2 h 229"/>
                                    <a:gd name="T4" fmla="*/ 70 w 229"/>
                                    <a:gd name="T5" fmla="*/ 8 h 229"/>
                                    <a:gd name="T6" fmla="*/ 51 w 229"/>
                                    <a:gd name="T7" fmla="*/ 19 h 229"/>
                                    <a:gd name="T8" fmla="*/ 34 w 229"/>
                                    <a:gd name="T9" fmla="*/ 32 h 229"/>
                                    <a:gd name="T10" fmla="*/ 20 w 229"/>
                                    <a:gd name="T11" fmla="*/ 49 h 229"/>
                                    <a:gd name="T12" fmla="*/ 9 w 229"/>
                                    <a:gd name="T13" fmla="*/ 68 h 229"/>
                                    <a:gd name="T14" fmla="*/ 2 w 229"/>
                                    <a:gd name="T15" fmla="*/ 89 h 229"/>
                                    <a:gd name="T16" fmla="*/ 0 w 229"/>
                                    <a:gd name="T17" fmla="*/ 112 h 229"/>
                                    <a:gd name="T18" fmla="*/ 2 w 229"/>
                                    <a:gd name="T19" fmla="*/ 135 h 229"/>
                                    <a:gd name="T20" fmla="*/ 8 w 229"/>
                                    <a:gd name="T21" fmla="*/ 157 h 229"/>
                                    <a:gd name="T22" fmla="*/ 18 w 229"/>
                                    <a:gd name="T23" fmla="*/ 176 h 229"/>
                                    <a:gd name="T24" fmla="*/ 32 w 229"/>
                                    <a:gd name="T25" fmla="*/ 193 h 229"/>
                                    <a:gd name="T26" fmla="*/ 48 w 229"/>
                                    <a:gd name="T27" fmla="*/ 207 h 229"/>
                                    <a:gd name="T28" fmla="*/ 67 w 229"/>
                                    <a:gd name="T29" fmla="*/ 218 h 229"/>
                                    <a:gd name="T30" fmla="*/ 88 w 229"/>
                                    <a:gd name="T31" fmla="*/ 225 h 229"/>
                                    <a:gd name="T32" fmla="*/ 110 w 229"/>
                                    <a:gd name="T33" fmla="*/ 228 h 229"/>
                                    <a:gd name="T34" fmla="*/ 134 w 229"/>
                                    <a:gd name="T35" fmla="*/ 226 h 229"/>
                                    <a:gd name="T36" fmla="*/ 156 w 229"/>
                                    <a:gd name="T37" fmla="*/ 220 h 229"/>
                                    <a:gd name="T38" fmla="*/ 175 w 229"/>
                                    <a:gd name="T39" fmla="*/ 210 h 229"/>
                                    <a:gd name="T40" fmla="*/ 193 w 229"/>
                                    <a:gd name="T41" fmla="*/ 197 h 229"/>
                                    <a:gd name="T42" fmla="*/ 207 w 229"/>
                                    <a:gd name="T43" fmla="*/ 181 h 229"/>
                                    <a:gd name="T44" fmla="*/ 218 w 229"/>
                                    <a:gd name="T45" fmla="*/ 162 h 229"/>
                                    <a:gd name="T46" fmla="*/ 225 w 229"/>
                                    <a:gd name="T47" fmla="*/ 142 h 229"/>
                                    <a:gd name="T48" fmla="*/ 228 w 229"/>
                                    <a:gd name="T49" fmla="*/ 120 h 229"/>
                                    <a:gd name="T50" fmla="*/ 226 w 229"/>
                                    <a:gd name="T51" fmla="*/ 96 h 229"/>
                                    <a:gd name="T52" fmla="*/ 220 w 229"/>
                                    <a:gd name="T53" fmla="*/ 73 h 229"/>
                                    <a:gd name="T54" fmla="*/ 210 w 229"/>
                                    <a:gd name="T55" fmla="*/ 53 h 229"/>
                                    <a:gd name="T56" fmla="*/ 197 w 229"/>
                                    <a:gd name="T57" fmla="*/ 36 h 229"/>
                                    <a:gd name="T58" fmla="*/ 181 w 229"/>
                                    <a:gd name="T59" fmla="*/ 22 h 229"/>
                                    <a:gd name="T60" fmla="*/ 163 w 229"/>
                                    <a:gd name="T61" fmla="*/ 11 h 229"/>
                                    <a:gd name="T62" fmla="*/ 143 w 229"/>
                                    <a:gd name="T63" fmla="*/ 3 h 229"/>
                                    <a:gd name="T64" fmla="*/ 121 w 229"/>
                                    <a:gd name="T65" fmla="*/ 0 h 229"/>
                                    <a:gd name="T66" fmla="*/ 114 w 229"/>
                                    <a:gd name="T6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 h="229">
                                      <a:moveTo>
                                        <a:pt x="114" y="0"/>
                                      </a:moveTo>
                                      <a:lnTo>
                                        <a:pt x="91" y="2"/>
                                      </a:lnTo>
                                      <a:lnTo>
                                        <a:pt x="70" y="8"/>
                                      </a:lnTo>
                                      <a:lnTo>
                                        <a:pt x="51" y="19"/>
                                      </a:lnTo>
                                      <a:lnTo>
                                        <a:pt x="34" y="32"/>
                                      </a:lnTo>
                                      <a:lnTo>
                                        <a:pt x="20" y="49"/>
                                      </a:lnTo>
                                      <a:lnTo>
                                        <a:pt x="9" y="68"/>
                                      </a:lnTo>
                                      <a:lnTo>
                                        <a:pt x="2" y="89"/>
                                      </a:lnTo>
                                      <a:lnTo>
                                        <a:pt x="0" y="112"/>
                                      </a:lnTo>
                                      <a:lnTo>
                                        <a:pt x="2" y="135"/>
                                      </a:lnTo>
                                      <a:lnTo>
                                        <a:pt x="8" y="157"/>
                                      </a:lnTo>
                                      <a:lnTo>
                                        <a:pt x="18" y="176"/>
                                      </a:lnTo>
                                      <a:lnTo>
                                        <a:pt x="32" y="193"/>
                                      </a:lnTo>
                                      <a:lnTo>
                                        <a:pt x="48" y="207"/>
                                      </a:lnTo>
                                      <a:lnTo>
                                        <a:pt x="67" y="218"/>
                                      </a:lnTo>
                                      <a:lnTo>
                                        <a:pt x="88" y="225"/>
                                      </a:lnTo>
                                      <a:lnTo>
                                        <a:pt x="110" y="228"/>
                                      </a:lnTo>
                                      <a:lnTo>
                                        <a:pt x="134" y="226"/>
                                      </a:lnTo>
                                      <a:lnTo>
                                        <a:pt x="156" y="220"/>
                                      </a:lnTo>
                                      <a:lnTo>
                                        <a:pt x="175" y="210"/>
                                      </a:lnTo>
                                      <a:lnTo>
                                        <a:pt x="193" y="197"/>
                                      </a:lnTo>
                                      <a:lnTo>
                                        <a:pt x="207" y="181"/>
                                      </a:lnTo>
                                      <a:lnTo>
                                        <a:pt x="218" y="162"/>
                                      </a:lnTo>
                                      <a:lnTo>
                                        <a:pt x="225" y="142"/>
                                      </a:lnTo>
                                      <a:lnTo>
                                        <a:pt x="228" y="120"/>
                                      </a:lnTo>
                                      <a:lnTo>
                                        <a:pt x="226" y="96"/>
                                      </a:lnTo>
                                      <a:lnTo>
                                        <a:pt x="220" y="73"/>
                                      </a:lnTo>
                                      <a:lnTo>
                                        <a:pt x="210" y="53"/>
                                      </a:lnTo>
                                      <a:lnTo>
                                        <a:pt x="197" y="36"/>
                                      </a:lnTo>
                                      <a:lnTo>
                                        <a:pt x="181" y="22"/>
                                      </a:lnTo>
                                      <a:lnTo>
                                        <a:pt x="163" y="11"/>
                                      </a:lnTo>
                                      <a:lnTo>
                                        <a:pt x="143" y="3"/>
                                      </a:lnTo>
                                      <a:lnTo>
                                        <a:pt x="121" y="0"/>
                                      </a:lnTo>
                                      <a:lnTo>
                                        <a:pt x="114"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10B4D4" id="Group 564" o:spid="_x0000_s1026" alt="Title: Figure 7 - Description: A yellow circle symbol represents barriers, bollards, witches hats or paint marking the pedestrian exclusion zone."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">
                      <v:rect id="Rectangle 565" o:spid="_x0000_s1027" style="position:absolute;left:20;top:2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" fillcolor="#95b6df" stroked="f">
                        <v:path arrowok="t"/>
                      </v:rect>
                      <v:group id="Group 566" o:spid="_x0000_s1028" style="position:absolute;left:330;top:330;width:229;height:229" coordorigin="330,330"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567" o:spid="_x0000_s1029" style="position:absolute;left:330;top:33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" path="m114,l91,2,70,8,51,19,34,32,20,49,9,68,2,89,,112r2,23l8,157r10,19l32,193r16,14l67,218r21,7l110,228r24,-2l156,220r19,-10l193,197r14,-16l208,178r-94,l92,174,73,163,59,147,51,126r3,-26l63,79,76,63,94,53r116,l197,36,181,22,163,11,143,3,121,r-7,e" fillcolor="#fff200" stroked="f">
                          <v:path arrowok="t" o:connecttype="custom" o:connectlocs="114,0;91,2;70,8;51,19;34,32;20,49;9,68;2,89;0,112;2,135;8,157;18,176;32,193;48,207;67,218;88,225;110,228;134,226;156,220;175,210;193,197;207,181;208,178;114,178;92,174;73,163;59,147;51,126;54,100;63,79;76,63;94,53;210,53;197,36;181,22;163,11;143,3;121,0;114,0" o:connectangles="0,0,0,0,0,0,0,0,0,0,0,0,0,0,0,0,0,0,0,0,0,0,0,0,0,0,0,0,0,0,0,0,0,0,0,0,0,0,0"/>
                        </v:shape>
                        <v:shape id="Freeform 568" o:spid="_x0000_s1030" style="position:absolute;left:330;top:33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" path="m210,53l94,53r28,2l144,62r17,11l172,89r5,18l174,131r-9,21l150,167r-19,9l114,178r94,l218,162r7,-20l228,120,226,96,220,73,210,53e" fillcolor="#fff200" stroked="f">
                          <v:path arrowok="t" o:connecttype="custom" o:connectlocs="210,53;94,53;122,55;144,62;161,73;172,89;177,107;174,131;165,152;150,167;131,176;114,178;208,178;218,162;225,142;228,120;226,96;220,73;210,53" o:connectangles="0,0,0,0,0,0,0,0,0,0,0,0,0,0,0,0,0,0,0"/>
                        </v:shape>
                      </v:group>
                      <v:shape id="Freeform 569" o:spid="_x0000_s1031" style="position:absolute;left:382;top:384;width:126;height:125;visibility:visible;mso-wrap-style:square;v-text-anchor:top" coordsize="12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" path="m62,124l40,120,21,109,7,93,,72,2,46,11,25,25,9,42,,70,1,93,8r17,11l121,35r5,18l123,77,113,98,98,113r-19,9l62,124xe" filled="f" strokecolor="#231f20" strokeweight="1pt">
                        <v:path arrowok="t" o:connecttype="custom" o:connectlocs="62,124;40,120;21,109;7,93;0,72;2,46;11,25;25,9;42,0;70,1;93,8;110,19;121,35;126,53;123,77;113,98;98,113;79,122;62,124" o:connectangles="0,0,0,0,0,0,0,0,0,0,0,0,0,0,0,0,0,0,0"/>
                      </v:shape>
                      <v:shape id="Freeform 570" o:spid="_x0000_s1032" style="position:absolute;left:330;top:330;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" path="m114,l91,2,70,8,51,19,34,32,20,49,9,68,2,89,,112r2,23l8,157r10,19l32,193r16,14l67,218r21,7l110,228r24,-2l156,220r19,-10l193,197r14,-16l218,162r7,-20l228,120,226,96,220,73,210,53,197,36,181,22,163,11,143,3,121,r-7,xe" filled="f" strokecolor="#231f20" strokeweight="1pt">
                        <v:path arrowok="t" o:connecttype="custom" o:connectlocs="114,0;91,2;70,8;51,19;34,32;20,49;9,68;2,89;0,112;2,135;8,157;18,176;32,193;48,207;67,218;88,225;110,228;134,226;156,220;175,210;193,197;207,181;218,162;225,142;228,120;226,96;220,73;210,53;197,36;181,22;163,11;143,3;121,0;114,0" o:connectangles="0,0,0,0,0,0,0,0,0,0,0,0,0,0,0,0,0,0,0,0,0,0,0,0,0,0,0,0,0,0,0,0,0,0"/>
                      </v:shape>
                      <w10:anchorlock/>
                    </v:group>
                  </w:pict>
                </mc:Fallback>
              </mc:AlternateContent>
            </w:r>
            <w:r w:rsidRPr="00314C37">
              <w:t xml:space="preserve"> Barriers, bollards, </w:t>
            </w:r>
            <w:proofErr w:type="gramStart"/>
            <w:r w:rsidRPr="00314C37">
              <w:t>witches</w:t>
            </w:r>
            <w:proofErr w:type="gramEnd"/>
            <w:r w:rsidRPr="00314C37">
              <w:t xml:space="preserve"> hats or paint marking the pedestrian exclusion zone.</w:t>
            </w:r>
          </w:p>
          <w:p w14:paraId="49EBA8DE" w14:textId="77777777" w:rsidR="00DE118B" w:rsidRDefault="00DE118B" w:rsidP="000A0806">
            <w:r w:rsidRPr="00314C37">
              <w:rPr>
                <w:noProof/>
                <w:lang w:eastAsia="en-AU"/>
              </w:rPr>
              <mc:AlternateContent>
                <mc:Choice Requires="wpg">
                  <w:drawing>
                    <wp:inline distT="0" distB="0" distL="0" distR="0" wp14:anchorId="27C7A048" wp14:editId="305CB89C">
                      <wp:extent cx="565150" cy="565150"/>
                      <wp:effectExtent l="0" t="0" r="0" b="0"/>
                      <wp:docPr id="244" name="Group 571" descr="A white circle with red dotted outline symbol represents warning light activated by pedestrian sensors." title="Figur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565150"/>
                                <a:chOff x="0" y="0"/>
                                <a:chExt cx="890" cy="890"/>
                              </a:xfrm>
                            </wpg:grpSpPr>
                            <wps:wsp>
                              <wps:cNvPr id="245" name="Rectangle 572"/>
                              <wps:cNvSpPr>
                                <a:spLocks/>
                              </wps:cNvSpPr>
                              <wps:spPr bwMode="auto">
                                <a:xfrm>
                                  <a:off x="20" y="20"/>
                                  <a:ext cx="850" cy="850"/>
                                </a:xfrm>
                                <a:prstGeom prst="rect">
                                  <a:avLst/>
                                </a:prstGeom>
                                <a:solidFill>
                                  <a:srgbClr val="95B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573"/>
                              <wps:cNvSpPr>
                                <a:spLocks/>
                              </wps:cNvSpPr>
                              <wps:spPr bwMode="auto">
                                <a:xfrm>
                                  <a:off x="357" y="357"/>
                                  <a:ext cx="176" cy="176"/>
                                </a:xfrm>
                                <a:custGeom>
                                  <a:avLst/>
                                  <a:gdLst>
                                    <a:gd name="T0" fmla="*/ 73 w 176"/>
                                    <a:gd name="T1" fmla="*/ 0 h 176"/>
                                    <a:gd name="T2" fmla="*/ 53 w 176"/>
                                    <a:gd name="T3" fmla="*/ 6 h 176"/>
                                    <a:gd name="T4" fmla="*/ 35 w 176"/>
                                    <a:gd name="T5" fmla="*/ 16 h 176"/>
                                    <a:gd name="T6" fmla="*/ 20 w 176"/>
                                    <a:gd name="T7" fmla="*/ 31 h 176"/>
                                    <a:gd name="T8" fmla="*/ 9 w 176"/>
                                    <a:gd name="T9" fmla="*/ 50 h 176"/>
                                    <a:gd name="T10" fmla="*/ 2 w 176"/>
                                    <a:gd name="T11" fmla="*/ 72 h 176"/>
                                    <a:gd name="T12" fmla="*/ 0 w 176"/>
                                    <a:gd name="T13" fmla="*/ 98 h 176"/>
                                    <a:gd name="T14" fmla="*/ 5 w 176"/>
                                    <a:gd name="T15" fmla="*/ 119 h 176"/>
                                    <a:gd name="T16" fmla="*/ 15 w 176"/>
                                    <a:gd name="T17" fmla="*/ 137 h 176"/>
                                    <a:gd name="T18" fmla="*/ 29 w 176"/>
                                    <a:gd name="T19" fmla="*/ 153 h 176"/>
                                    <a:gd name="T20" fmla="*/ 48 w 176"/>
                                    <a:gd name="T21" fmla="*/ 165 h 176"/>
                                    <a:gd name="T22" fmla="*/ 69 w 176"/>
                                    <a:gd name="T23" fmla="*/ 173 h 176"/>
                                    <a:gd name="T24" fmla="*/ 94 w 176"/>
                                    <a:gd name="T25" fmla="*/ 175 h 176"/>
                                    <a:gd name="T26" fmla="*/ 116 w 176"/>
                                    <a:gd name="T27" fmla="*/ 171 h 176"/>
                                    <a:gd name="T28" fmla="*/ 135 w 176"/>
                                    <a:gd name="T29" fmla="*/ 161 h 176"/>
                                    <a:gd name="T30" fmla="*/ 152 w 176"/>
                                    <a:gd name="T31" fmla="*/ 147 h 176"/>
                                    <a:gd name="T32" fmla="*/ 165 w 176"/>
                                    <a:gd name="T33" fmla="*/ 130 h 176"/>
                                    <a:gd name="T34" fmla="*/ 173 w 176"/>
                                    <a:gd name="T35" fmla="*/ 109 h 176"/>
                                    <a:gd name="T36" fmla="*/ 176 w 176"/>
                                    <a:gd name="T37" fmla="*/ 87 h 176"/>
                                    <a:gd name="T38" fmla="*/ 174 w 176"/>
                                    <a:gd name="T39" fmla="*/ 69 h 176"/>
                                    <a:gd name="T40" fmla="*/ 168 w 176"/>
                                    <a:gd name="T41" fmla="*/ 50 h 176"/>
                                    <a:gd name="T42" fmla="*/ 157 w 176"/>
                                    <a:gd name="T43" fmla="*/ 33 h 176"/>
                                    <a:gd name="T44" fmla="*/ 141 w 176"/>
                                    <a:gd name="T45" fmla="*/ 19 h 176"/>
                                    <a:gd name="T46" fmla="*/ 122 w 176"/>
                                    <a:gd name="T47" fmla="*/ 8 h 176"/>
                                    <a:gd name="T48" fmla="*/ 99 w 176"/>
                                    <a:gd name="T49" fmla="*/ 1 h 176"/>
                                    <a:gd name="T50" fmla="*/ 73 w 176"/>
                                    <a:gd name="T51"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76">
                                      <a:moveTo>
                                        <a:pt x="73" y="0"/>
                                      </a:moveTo>
                                      <a:lnTo>
                                        <a:pt x="53" y="6"/>
                                      </a:lnTo>
                                      <a:lnTo>
                                        <a:pt x="35" y="16"/>
                                      </a:lnTo>
                                      <a:lnTo>
                                        <a:pt x="20" y="31"/>
                                      </a:lnTo>
                                      <a:lnTo>
                                        <a:pt x="9" y="50"/>
                                      </a:lnTo>
                                      <a:lnTo>
                                        <a:pt x="2" y="72"/>
                                      </a:lnTo>
                                      <a:lnTo>
                                        <a:pt x="0" y="98"/>
                                      </a:lnTo>
                                      <a:lnTo>
                                        <a:pt x="5" y="119"/>
                                      </a:lnTo>
                                      <a:lnTo>
                                        <a:pt x="15" y="137"/>
                                      </a:lnTo>
                                      <a:lnTo>
                                        <a:pt x="29" y="153"/>
                                      </a:lnTo>
                                      <a:lnTo>
                                        <a:pt x="48" y="165"/>
                                      </a:lnTo>
                                      <a:lnTo>
                                        <a:pt x="69" y="173"/>
                                      </a:lnTo>
                                      <a:lnTo>
                                        <a:pt x="94" y="175"/>
                                      </a:lnTo>
                                      <a:lnTo>
                                        <a:pt x="116" y="171"/>
                                      </a:lnTo>
                                      <a:lnTo>
                                        <a:pt x="135" y="161"/>
                                      </a:lnTo>
                                      <a:lnTo>
                                        <a:pt x="152" y="147"/>
                                      </a:lnTo>
                                      <a:lnTo>
                                        <a:pt x="165" y="130"/>
                                      </a:lnTo>
                                      <a:lnTo>
                                        <a:pt x="173" y="109"/>
                                      </a:lnTo>
                                      <a:lnTo>
                                        <a:pt x="176" y="87"/>
                                      </a:lnTo>
                                      <a:lnTo>
                                        <a:pt x="174" y="69"/>
                                      </a:lnTo>
                                      <a:lnTo>
                                        <a:pt x="168" y="50"/>
                                      </a:lnTo>
                                      <a:lnTo>
                                        <a:pt x="157" y="33"/>
                                      </a:lnTo>
                                      <a:lnTo>
                                        <a:pt x="141" y="19"/>
                                      </a:lnTo>
                                      <a:lnTo>
                                        <a:pt x="122" y="8"/>
                                      </a:lnTo>
                                      <a:lnTo>
                                        <a:pt x="99" y="1"/>
                                      </a:lnTo>
                                      <a:lnTo>
                                        <a:pt x="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574"/>
                              <wps:cNvSpPr>
                                <a:spLocks/>
                              </wps:cNvSpPr>
                              <wps:spPr bwMode="auto">
                                <a:xfrm>
                                  <a:off x="425" y="340"/>
                                  <a:ext cx="40" cy="20"/>
                                </a:xfrm>
                                <a:custGeom>
                                  <a:avLst/>
                                  <a:gdLst>
                                    <a:gd name="T0" fmla="*/ 0 w 40"/>
                                    <a:gd name="T1" fmla="*/ 0 h 20"/>
                                    <a:gd name="T2" fmla="*/ 40 w 40"/>
                                    <a:gd name="T3" fmla="*/ 0 h 20"/>
                                  </a:gdLst>
                                  <a:ahLst/>
                                  <a:cxnLst>
                                    <a:cxn ang="0">
                                      <a:pos x="T0" y="T1"/>
                                    </a:cxn>
                                    <a:cxn ang="0">
                                      <a:pos x="T2" y="T3"/>
                                    </a:cxn>
                                  </a:cxnLst>
                                  <a:rect l="0" t="0" r="r" b="b"/>
                                  <a:pathLst>
                                    <a:path w="40" h="20">
                                      <a:moveTo>
                                        <a:pt x="0" y="0"/>
                                      </a:moveTo>
                                      <a:lnTo>
                                        <a:pt x="40" y="0"/>
                                      </a:lnTo>
                                    </a:path>
                                  </a:pathLst>
                                </a:custGeom>
                                <a:noFill/>
                                <a:ln w="20866">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575"/>
                              <wps:cNvSpPr>
                                <a:spLocks/>
                              </wps:cNvSpPr>
                              <wps:spPr bwMode="auto">
                                <a:xfrm>
                                  <a:off x="425" y="550"/>
                                  <a:ext cx="40" cy="20"/>
                                </a:xfrm>
                                <a:custGeom>
                                  <a:avLst/>
                                  <a:gdLst>
                                    <a:gd name="T0" fmla="*/ 0 w 40"/>
                                    <a:gd name="T1" fmla="*/ 0 h 20"/>
                                    <a:gd name="T2" fmla="*/ 40 w 40"/>
                                    <a:gd name="T3" fmla="*/ 0 h 20"/>
                                  </a:gdLst>
                                  <a:ahLst/>
                                  <a:cxnLst>
                                    <a:cxn ang="0">
                                      <a:pos x="T0" y="T1"/>
                                    </a:cxn>
                                    <a:cxn ang="0">
                                      <a:pos x="T2" y="T3"/>
                                    </a:cxn>
                                  </a:cxnLst>
                                  <a:rect l="0" t="0" r="r" b="b"/>
                                  <a:pathLst>
                                    <a:path w="40" h="20">
                                      <a:moveTo>
                                        <a:pt x="0" y="0"/>
                                      </a:moveTo>
                                      <a:lnTo>
                                        <a:pt x="40" y="0"/>
                                      </a:lnTo>
                                    </a:path>
                                  </a:pathLst>
                                </a:custGeom>
                                <a:noFill/>
                                <a:ln w="20866">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576"/>
                              <wps:cNvSpPr>
                                <a:spLocks/>
                              </wps:cNvSpPr>
                              <wps:spPr bwMode="auto">
                                <a:xfrm>
                                  <a:off x="507" y="359"/>
                                  <a:ext cx="24" cy="23"/>
                                </a:xfrm>
                                <a:custGeom>
                                  <a:avLst/>
                                  <a:gdLst>
                                    <a:gd name="T0" fmla="*/ 23 w 24"/>
                                    <a:gd name="T1" fmla="*/ 0 h 23"/>
                                    <a:gd name="T2" fmla="*/ 0 w 24"/>
                                    <a:gd name="T3" fmla="*/ 23 h 23"/>
                                  </a:gdLst>
                                  <a:ahLst/>
                                  <a:cxnLst>
                                    <a:cxn ang="0">
                                      <a:pos x="T0" y="T1"/>
                                    </a:cxn>
                                    <a:cxn ang="0">
                                      <a:pos x="T2" y="T3"/>
                                    </a:cxn>
                                  </a:cxnLst>
                                  <a:rect l="0" t="0" r="r" b="b"/>
                                  <a:pathLst>
                                    <a:path w="24" h="23">
                                      <a:moveTo>
                                        <a:pt x="23" y="0"/>
                                      </a:moveTo>
                                      <a:lnTo>
                                        <a:pt x="0" y="23"/>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577"/>
                              <wps:cNvSpPr>
                                <a:spLocks/>
                              </wps:cNvSpPr>
                              <wps:spPr bwMode="auto">
                                <a:xfrm>
                                  <a:off x="359" y="507"/>
                                  <a:ext cx="23" cy="24"/>
                                </a:xfrm>
                                <a:custGeom>
                                  <a:avLst/>
                                  <a:gdLst>
                                    <a:gd name="T0" fmla="*/ 0 w 23"/>
                                    <a:gd name="T1" fmla="*/ 23 h 24"/>
                                    <a:gd name="T2" fmla="*/ 23 w 23"/>
                                    <a:gd name="T3" fmla="*/ 0 h 24"/>
                                  </a:gdLst>
                                  <a:ahLst/>
                                  <a:cxnLst>
                                    <a:cxn ang="0">
                                      <a:pos x="T0" y="T1"/>
                                    </a:cxn>
                                    <a:cxn ang="0">
                                      <a:pos x="T2" y="T3"/>
                                    </a:cxn>
                                  </a:cxnLst>
                                  <a:rect l="0" t="0" r="r" b="b"/>
                                  <a:pathLst>
                                    <a:path w="23" h="24">
                                      <a:moveTo>
                                        <a:pt x="0" y="23"/>
                                      </a:moveTo>
                                      <a:lnTo>
                                        <a:pt x="23"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578"/>
                              <wps:cNvSpPr>
                                <a:spLocks/>
                              </wps:cNvSpPr>
                              <wps:spPr bwMode="auto">
                                <a:xfrm>
                                  <a:off x="533" y="445"/>
                                  <a:ext cx="33" cy="20"/>
                                </a:xfrm>
                                <a:custGeom>
                                  <a:avLst/>
                                  <a:gdLst>
                                    <a:gd name="T0" fmla="*/ 32 w 33"/>
                                    <a:gd name="T1" fmla="*/ 0 h 20"/>
                                    <a:gd name="T2" fmla="*/ 0 w 33"/>
                                    <a:gd name="T3" fmla="*/ 0 h 20"/>
                                  </a:gdLst>
                                  <a:ahLst/>
                                  <a:cxnLst>
                                    <a:cxn ang="0">
                                      <a:pos x="T0" y="T1"/>
                                    </a:cxn>
                                    <a:cxn ang="0">
                                      <a:pos x="T2" y="T3"/>
                                    </a:cxn>
                                  </a:cxnLst>
                                  <a:rect l="0" t="0" r="r" b="b"/>
                                  <a:pathLst>
                                    <a:path w="33" h="20">
                                      <a:moveTo>
                                        <a:pt x="32" y="0"/>
                                      </a:moveTo>
                                      <a:lnTo>
                                        <a:pt x="0"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579"/>
                              <wps:cNvSpPr>
                                <a:spLocks/>
                              </wps:cNvSpPr>
                              <wps:spPr bwMode="auto">
                                <a:xfrm>
                                  <a:off x="323" y="445"/>
                                  <a:ext cx="33" cy="20"/>
                                </a:xfrm>
                                <a:custGeom>
                                  <a:avLst/>
                                  <a:gdLst>
                                    <a:gd name="T0" fmla="*/ 0 w 33"/>
                                    <a:gd name="T1" fmla="*/ 0 h 20"/>
                                    <a:gd name="T2" fmla="*/ 32 w 33"/>
                                    <a:gd name="T3" fmla="*/ 0 h 20"/>
                                  </a:gdLst>
                                  <a:ahLst/>
                                  <a:cxnLst>
                                    <a:cxn ang="0">
                                      <a:pos x="T0" y="T1"/>
                                    </a:cxn>
                                    <a:cxn ang="0">
                                      <a:pos x="T2" y="T3"/>
                                    </a:cxn>
                                  </a:cxnLst>
                                  <a:rect l="0" t="0" r="r" b="b"/>
                                  <a:pathLst>
                                    <a:path w="33" h="20">
                                      <a:moveTo>
                                        <a:pt x="0" y="0"/>
                                      </a:moveTo>
                                      <a:lnTo>
                                        <a:pt x="32"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580"/>
                              <wps:cNvSpPr>
                                <a:spLocks/>
                              </wps:cNvSpPr>
                              <wps:spPr bwMode="auto">
                                <a:xfrm>
                                  <a:off x="507" y="507"/>
                                  <a:ext cx="24" cy="24"/>
                                </a:xfrm>
                                <a:custGeom>
                                  <a:avLst/>
                                  <a:gdLst>
                                    <a:gd name="T0" fmla="*/ 23 w 24"/>
                                    <a:gd name="T1" fmla="*/ 23 h 24"/>
                                    <a:gd name="T2" fmla="*/ 0 w 24"/>
                                    <a:gd name="T3" fmla="*/ 0 h 24"/>
                                  </a:gdLst>
                                  <a:ahLst/>
                                  <a:cxnLst>
                                    <a:cxn ang="0">
                                      <a:pos x="T0" y="T1"/>
                                    </a:cxn>
                                    <a:cxn ang="0">
                                      <a:pos x="T2" y="T3"/>
                                    </a:cxn>
                                  </a:cxnLst>
                                  <a:rect l="0" t="0" r="r" b="b"/>
                                  <a:pathLst>
                                    <a:path w="24" h="24">
                                      <a:moveTo>
                                        <a:pt x="23" y="23"/>
                                      </a:moveTo>
                                      <a:lnTo>
                                        <a:pt x="0" y="0"/>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581"/>
                              <wps:cNvSpPr>
                                <a:spLocks/>
                              </wps:cNvSpPr>
                              <wps:spPr bwMode="auto">
                                <a:xfrm>
                                  <a:off x="359" y="359"/>
                                  <a:ext cx="23" cy="23"/>
                                </a:xfrm>
                                <a:custGeom>
                                  <a:avLst/>
                                  <a:gdLst>
                                    <a:gd name="T0" fmla="*/ 0 w 23"/>
                                    <a:gd name="T1" fmla="*/ 0 h 23"/>
                                    <a:gd name="T2" fmla="*/ 23 w 23"/>
                                    <a:gd name="T3" fmla="*/ 23 h 23"/>
                                  </a:gdLst>
                                  <a:ahLst/>
                                  <a:cxnLst>
                                    <a:cxn ang="0">
                                      <a:pos x="T0" y="T1"/>
                                    </a:cxn>
                                    <a:cxn ang="0">
                                      <a:pos x="T2" y="T3"/>
                                    </a:cxn>
                                  </a:cxnLst>
                                  <a:rect l="0" t="0" r="r" b="b"/>
                                  <a:pathLst>
                                    <a:path w="23" h="23">
                                      <a:moveTo>
                                        <a:pt x="0" y="0"/>
                                      </a:moveTo>
                                      <a:lnTo>
                                        <a:pt x="23" y="23"/>
                                      </a:lnTo>
                                    </a:path>
                                  </a:pathLst>
                                </a:custGeom>
                                <a:noFill/>
                                <a:ln w="25400">
                                  <a:solidFill>
                                    <a:srgbClr val="ED1C2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422877" id="Group 571" o:spid="_x0000_s1026" alt="Title: Figure 7 - Description: A white circle with red dotted outline symbol represents warning light activated by pedestrian sensors." style="width:44.5pt;height:44.5pt;mso-position-horizontal-relative:char;mso-position-vertical-relative:line" coordsize="89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">
                      <v:rect id="Rectangle 572" o:spid="_x0000_s1027" style="position:absolute;left:20;top:2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" fillcolor="#95b6df" stroked="f">
                        <v:path arrowok="t"/>
                      </v:rect>
                      <v:shape id="Freeform 573" o:spid="_x0000_s1028" style="position:absolute;left:357;top:357;width:176;height:176;visibility:visible;mso-wrap-style:square;v-text-anchor:top" coordsize="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" path="m73,l53,6,35,16,20,31,9,50,2,72,,98r5,21l15,137r14,16l48,165r21,8l94,175r22,-4l135,161r17,-14l165,130r8,-21l176,87,174,69,168,50,157,33,141,19,122,8,99,1,73,e" stroked="f">
                        <v:path arrowok="t" o:connecttype="custom" o:connectlocs="73,0;53,6;35,16;20,31;9,50;2,72;0,98;5,119;15,137;29,153;48,165;69,173;94,175;116,171;135,161;152,147;165,130;173,109;176,87;174,69;168,50;157,33;141,19;122,8;99,1;73,0" o:connectangles="0,0,0,0,0,0,0,0,0,0,0,0,0,0,0,0,0,0,0,0,0,0,0,0,0,0"/>
                      </v:shape>
                      <v:shape id="Freeform 574" o:spid="_x0000_s1029" style="position:absolute;left:425;top:340;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" path="m,l40,e" filled="f" strokecolor="#ed1c24" strokeweight=".57961mm">
                        <v:stroke dashstyle="longDash"/>
                        <v:path arrowok="t" o:connecttype="custom" o:connectlocs="0,0;40,0" o:connectangles="0,0"/>
                      </v:shape>
                      <v:shape id="Freeform 575" o:spid="_x0000_s1030" style="position:absolute;left:425;top:550;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" path="m,l40,e" filled="f" strokecolor="#ed1c24" strokeweight=".57961mm">
                        <v:stroke dashstyle="longDash"/>
                        <v:path arrowok="t" o:connecttype="custom" o:connectlocs="0,0;40,0" o:connectangles="0,0"/>
                      </v:shape>
                      <v:shape id="Freeform 576" o:spid="_x0000_s1031" style="position:absolute;left:507;top:359;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" path="m23,l,23e" filled="f" strokecolor="#ed1c24" strokeweight="2pt">
                        <v:stroke dashstyle="longDash"/>
                        <v:path arrowok="t" o:connecttype="custom" o:connectlocs="23,0;0,23" o:connectangles="0,0"/>
                      </v:shape>
                      <v:shape id="Freeform 577" o:spid="_x0000_s1032" style="position:absolute;left:359;top:507;width:23;height: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" path="m,23l23,e" filled="f" strokecolor="#ed1c24" strokeweight="2pt">
                        <v:stroke dashstyle="longDash"/>
                        <v:path arrowok="t" o:connecttype="custom" o:connectlocs="0,23;23,0" o:connectangles="0,0"/>
                      </v:shape>
                      <v:shape id="Freeform 578" o:spid="_x0000_s1033" style="position:absolute;left:533;top:445;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" path="m32,l,e" filled="f" strokecolor="#ed1c24" strokeweight="2pt">
                        <v:stroke dashstyle="longDash"/>
                        <v:path arrowok="t" o:connecttype="custom" o:connectlocs="32,0;0,0" o:connectangles="0,0"/>
                      </v:shape>
                      <v:shape id="Freeform 579" o:spid="_x0000_s1034" style="position:absolute;left:323;top:445;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" path="m,l32,e" filled="f" strokecolor="#ed1c24" strokeweight="2pt">
                        <v:stroke dashstyle="longDash"/>
                        <v:path arrowok="t" o:connecttype="custom" o:connectlocs="0,0;32,0" o:connectangles="0,0"/>
                      </v:shape>
                      <v:shape id="Freeform 580" o:spid="_x0000_s1035" style="position:absolute;left:507;top:507;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" path="m23,23l,e" filled="f" strokecolor="#ed1c24" strokeweight="2pt">
                        <v:stroke dashstyle="longDash"/>
                        <v:path arrowok="t" o:connecttype="custom" o:connectlocs="23,23;0,0" o:connectangles="0,0"/>
                      </v:shape>
                      <v:shape id="Freeform 581" o:spid="_x0000_s1036" style="position:absolute;left:359;top:35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" path="m,l23,23e" filled="f" strokecolor="#ed1c24" strokeweight="2pt">
                        <v:stroke dashstyle="longDash"/>
                        <v:path arrowok="t" o:connecttype="custom" o:connectlocs="0,0;23,23" o:connectangles="0,0"/>
                      </v:shape>
                      <w10:anchorlock/>
                    </v:group>
                  </w:pict>
                </mc:Fallback>
              </mc:AlternateContent>
            </w:r>
            <w:r w:rsidRPr="00314C37">
              <w:t xml:space="preserve"> Warning light activated by pedestrian sensors.</w:t>
            </w:r>
          </w:p>
          <w:p w14:paraId="70BA201E" w14:textId="77777777" w:rsidR="00DE118B" w:rsidRPr="004E703C" w:rsidRDefault="00DE118B" w:rsidP="000A0806">
            <w:r w:rsidRPr="00314C37">
              <w:rPr>
                <w:noProof/>
                <w:lang w:eastAsia="en-AU"/>
              </w:rPr>
              <mc:AlternateContent>
                <mc:Choice Requires="wps">
                  <w:drawing>
                    <wp:inline distT="0" distB="0" distL="0" distR="0" wp14:anchorId="7022F2F7" wp14:editId="07CFD3B6">
                      <wp:extent cx="293370" cy="194945"/>
                      <wp:effectExtent l="0" t="0" r="1905" b="0"/>
                      <wp:docPr id="37" name="Rectangle 902" descr="A green square symbol shows the driver must be in full view of the forklift operator. All loading and unloading must stop if the driver cannot be seen or needs to enter the exclusion zone to inspect the load. Alternatively, if it is a safe to do so the system of work can provide for the driver to stay in the cabin during the loading and unloading.   " title="Figu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94945"/>
                              </a:xfrm>
                              <a:prstGeom prst="rect">
                                <a:avLst/>
                              </a:prstGeom>
                              <a:solidFill>
                                <a:srgbClr val="8D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79FC2" id="Rectangle 902" o:spid="_x0000_s1026" alt="Title: Figure 7 - Description: A green square symbol shows the driver must be in full view of the forklift operator. All loading and unloading must stop if the driver cannot be seen or needs to enter the exclusion zone to inspect the load. Alternatively, if it is a safe to do so the system of work can provide for the driver to stay in the cabin during the loading and unloading.   " style="width:23.1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" fillcolor="#8dc63f" stroked="f">
                      <v:path arrowok="t"/>
                      <w10:anchorlock/>
                    </v:rect>
                  </w:pict>
                </mc:Fallback>
              </mc:AlternateContent>
            </w:r>
            <w:r w:rsidRPr="00314C37">
              <w:t xml:space="preserve">  </w:t>
            </w:r>
            <w:r>
              <w:t xml:space="preserve">Establish a safety zone for the driver and other pedestrians. </w:t>
            </w:r>
            <w:r w:rsidRPr="00314C37">
              <w:t xml:space="preserve">The driver </w:t>
            </w:r>
            <w:r>
              <w:t>should</w:t>
            </w:r>
            <w:r w:rsidRPr="00314C37">
              <w:t xml:space="preserve"> be in full view of the forklift operator. </w:t>
            </w:r>
            <w:r>
              <w:t xml:space="preserve">Stop the </w:t>
            </w:r>
            <w:r w:rsidRPr="00314C37">
              <w:t xml:space="preserve">loading and unloading </w:t>
            </w:r>
            <w:r>
              <w:t>activities</w:t>
            </w:r>
            <w:r w:rsidRPr="00314C37">
              <w:t xml:space="preserve"> if the driver cannot be seen or needs to enter the exclusion zone. Alternatively, if it is safe to do so</w:t>
            </w:r>
            <w:r>
              <w:t>,</w:t>
            </w:r>
            <w:r w:rsidRPr="00314C37">
              <w:t xml:space="preserve"> the system of work can provide for the driver to stay in the cabin during loading and unloading. Effective communication systems between the plant operator and the driver should be used</w:t>
            </w:r>
            <w:r>
              <w:t xml:space="preserve"> such as </w:t>
            </w:r>
            <w:r w:rsidRPr="00314C37">
              <w:t xml:space="preserve">a system of hand signals </w:t>
            </w:r>
            <w:r>
              <w:t>or</w:t>
            </w:r>
            <w:r w:rsidRPr="00314C37">
              <w:t xml:space="preserve"> two-way radio</w:t>
            </w:r>
            <w:r>
              <w:t>s</w:t>
            </w:r>
            <w:r w:rsidRPr="00314C37">
              <w:t>.</w:t>
            </w:r>
          </w:p>
        </w:tc>
      </w:tr>
    </w:tbl>
    <w:p w14:paraId="5148E563" w14:textId="33F21692" w:rsidR="00DE118B" w:rsidRPr="00B14679" w:rsidRDefault="00DE118B" w:rsidP="00DE118B">
      <w:pPr>
        <w:pStyle w:val="ListParagraph"/>
        <w:numPr>
          <w:ilvl w:val="0"/>
          <w:numId w:val="10"/>
        </w:numPr>
        <w:spacing w:before="120" w:after="0"/>
        <w:ind w:left="360"/>
        <w:contextualSpacing w:val="0"/>
        <w:rPr>
          <w:w w:val="105"/>
        </w:rPr>
        <w:sectPr w:rsidR="00DE118B" w:rsidRPr="00B14679" w:rsidSect="005E4289">
          <w:footerReference w:type="first" r:id="rId37"/>
          <w:pgSz w:w="11906" w:h="16838" w:code="9"/>
          <w:pgMar w:top="1563" w:right="1134" w:bottom="1418" w:left="1418" w:header="454" w:footer="312" w:gutter="0"/>
          <w:cols w:space="708"/>
          <w:titlePg/>
          <w:docGrid w:linePitch="360"/>
        </w:sectPr>
      </w:pPr>
    </w:p>
    <w:p w14:paraId="5EFBC4CD" w14:textId="45FB70B0" w:rsidR="00E65341" w:rsidRDefault="00E65341" w:rsidP="00E65341">
      <w:pPr>
        <w:pStyle w:val="Heading2"/>
      </w:pPr>
      <w:bookmarkStart w:id="110" w:name="_Toc34124087"/>
      <w:bookmarkStart w:id="111" w:name="_Toc34124088"/>
      <w:bookmarkStart w:id="112" w:name="_Toc68873947"/>
      <w:bookmarkEnd w:id="107"/>
      <w:bookmarkEnd w:id="110"/>
      <w:bookmarkEnd w:id="111"/>
      <w:r>
        <w:lastRenderedPageBreak/>
        <w:t>Review</w:t>
      </w:r>
      <w:r w:rsidRPr="00DA540C">
        <w:t xml:space="preserve"> your control measures</w:t>
      </w:r>
      <w:bookmarkEnd w:id="112"/>
      <w:r w:rsidRPr="00DA540C">
        <w:t xml:space="preserve"> </w:t>
      </w:r>
    </w:p>
    <w:p w14:paraId="7BDEEFCA" w14:textId="0D0C49E5" w:rsidR="00F97245" w:rsidRDefault="00934651" w:rsidP="00B15658">
      <w:pPr>
        <w:autoSpaceDE w:val="0"/>
        <w:autoSpaceDN w:val="0"/>
        <w:adjustRightInd w:val="0"/>
        <w:spacing w:after="0"/>
        <w:rPr>
          <w:rFonts w:cs="Arial"/>
          <w:szCs w:val="20"/>
        </w:rPr>
      </w:pPr>
      <w:r>
        <w:rPr>
          <w:szCs w:val="22"/>
        </w:rPr>
        <w:t xml:space="preserve">Managing risks is an ongoing process that needs attention over time. </w:t>
      </w:r>
      <w:r>
        <w:rPr>
          <w:rFonts w:cs="Arial"/>
          <w:szCs w:val="20"/>
        </w:rPr>
        <w:t>You must r</w:t>
      </w:r>
      <w:r w:rsidR="00E65341" w:rsidRPr="00B15658">
        <w:rPr>
          <w:rFonts w:cs="Arial"/>
          <w:szCs w:val="20"/>
        </w:rPr>
        <w:t xml:space="preserve">egularly </w:t>
      </w:r>
      <w:r w:rsidR="00E65341">
        <w:rPr>
          <w:rFonts w:cs="Arial"/>
          <w:szCs w:val="20"/>
        </w:rPr>
        <w:t xml:space="preserve">review control measures </w:t>
      </w:r>
      <w:r w:rsidR="00E65341" w:rsidRPr="00B15658">
        <w:rPr>
          <w:rFonts w:cs="Arial"/>
          <w:szCs w:val="20"/>
        </w:rPr>
        <w:t>to ensure they are working as planned</w:t>
      </w:r>
      <w:r w:rsidR="004974D6">
        <w:rPr>
          <w:rFonts w:cs="Arial"/>
          <w:szCs w:val="20"/>
        </w:rPr>
        <w:t xml:space="preserve"> and</w:t>
      </w:r>
      <w:r w:rsidR="00E65341" w:rsidRPr="00B15658">
        <w:rPr>
          <w:rFonts w:cs="Arial"/>
          <w:szCs w:val="20"/>
        </w:rPr>
        <w:t xml:space="preserve"> remain effective</w:t>
      </w:r>
      <w:r w:rsidR="00A63E6D">
        <w:rPr>
          <w:rFonts w:cs="Arial"/>
          <w:szCs w:val="20"/>
        </w:rPr>
        <w:t>. You should u</w:t>
      </w:r>
      <w:r w:rsidR="004974D6">
        <w:rPr>
          <w:rFonts w:cs="Arial"/>
          <w:szCs w:val="20"/>
        </w:rPr>
        <w:t>pdate any</w:t>
      </w:r>
      <w:r w:rsidR="00E65341" w:rsidRPr="00861E1B">
        <w:rPr>
          <w:rFonts w:cs="Arial"/>
          <w:szCs w:val="20"/>
        </w:rPr>
        <w:t xml:space="preserve"> </w:t>
      </w:r>
      <w:r w:rsidR="00E65341">
        <w:rPr>
          <w:rFonts w:cs="Arial"/>
          <w:szCs w:val="20"/>
        </w:rPr>
        <w:t>traffic management plan</w:t>
      </w:r>
      <w:r w:rsidR="004B1E71">
        <w:rPr>
          <w:rFonts w:cs="Arial"/>
          <w:szCs w:val="20"/>
        </w:rPr>
        <w:t>, SWMS</w:t>
      </w:r>
      <w:r w:rsidR="00E65341">
        <w:rPr>
          <w:rFonts w:cs="Arial"/>
          <w:szCs w:val="20"/>
        </w:rPr>
        <w:t xml:space="preserve"> </w:t>
      </w:r>
      <w:r w:rsidR="004974D6">
        <w:rPr>
          <w:rFonts w:cs="Arial"/>
          <w:szCs w:val="20"/>
        </w:rPr>
        <w:t>or</w:t>
      </w:r>
      <w:r w:rsidR="00E65341">
        <w:rPr>
          <w:rFonts w:cs="Arial"/>
          <w:szCs w:val="20"/>
        </w:rPr>
        <w:t xml:space="preserve"> WHS management plan</w:t>
      </w:r>
      <w:r w:rsidR="004974D6">
        <w:rPr>
          <w:rFonts w:cs="Arial"/>
          <w:szCs w:val="20"/>
        </w:rPr>
        <w:t xml:space="preserve"> accordingly</w:t>
      </w:r>
      <w:r w:rsidR="00E65341">
        <w:rPr>
          <w:rFonts w:cs="Arial"/>
          <w:szCs w:val="20"/>
        </w:rPr>
        <w:t xml:space="preserve">. </w:t>
      </w:r>
    </w:p>
    <w:p w14:paraId="2B7B8DA4" w14:textId="3DF58FF0" w:rsidR="00A63E6D" w:rsidRDefault="00A63E6D" w:rsidP="00B15658">
      <w:pPr>
        <w:autoSpaceDE w:val="0"/>
        <w:autoSpaceDN w:val="0"/>
        <w:adjustRightInd w:val="0"/>
        <w:spacing w:after="0"/>
        <w:rPr>
          <w:rFonts w:cs="Arial"/>
          <w:szCs w:val="20"/>
        </w:rPr>
      </w:pPr>
    </w:p>
    <w:p w14:paraId="5DE21EAF" w14:textId="5E27988A" w:rsidR="00A63E6D" w:rsidRPr="00986ED7" w:rsidRDefault="001B0D63" w:rsidP="00A63E6D">
      <w:pPr>
        <w:autoSpaceDE w:val="0"/>
        <w:autoSpaceDN w:val="0"/>
        <w:adjustRightInd w:val="0"/>
        <w:spacing w:after="0"/>
        <w:rPr>
          <w:rFonts w:cs="Arial"/>
          <w:szCs w:val="22"/>
        </w:rPr>
      </w:pPr>
      <w:r>
        <w:rPr>
          <w:rFonts w:cs="Arial"/>
          <w:szCs w:val="22"/>
        </w:rPr>
        <w:t>Where work is being carried out on or near a public road, y</w:t>
      </w:r>
      <w:r w:rsidR="00A63E6D">
        <w:rPr>
          <w:rFonts w:cs="Arial"/>
          <w:szCs w:val="22"/>
        </w:rPr>
        <w:t xml:space="preserve">ou should review </w:t>
      </w:r>
      <w:r>
        <w:rPr>
          <w:rFonts w:cs="Arial"/>
          <w:szCs w:val="22"/>
        </w:rPr>
        <w:t>control measures i</w:t>
      </w:r>
      <w:r w:rsidR="00A63E6D">
        <w:rPr>
          <w:rFonts w:cs="Arial"/>
          <w:szCs w:val="22"/>
        </w:rPr>
        <w:t>f</w:t>
      </w:r>
      <w:r>
        <w:rPr>
          <w:rFonts w:cs="Arial"/>
          <w:szCs w:val="22"/>
        </w:rPr>
        <w:t xml:space="preserve"> </w:t>
      </w:r>
      <w:r w:rsidR="00A63E6D">
        <w:rPr>
          <w:rFonts w:cs="Arial"/>
          <w:szCs w:val="22"/>
        </w:rPr>
        <w:t xml:space="preserve">traffic conditions change on </w:t>
      </w:r>
      <w:r>
        <w:rPr>
          <w:rFonts w:cs="Arial"/>
          <w:szCs w:val="22"/>
        </w:rPr>
        <w:t xml:space="preserve">that </w:t>
      </w:r>
      <w:r w:rsidR="00A63E6D">
        <w:rPr>
          <w:rFonts w:cs="Arial"/>
          <w:szCs w:val="22"/>
        </w:rPr>
        <w:t>road</w:t>
      </w:r>
      <w:r>
        <w:rPr>
          <w:rFonts w:cs="Arial"/>
          <w:szCs w:val="22"/>
        </w:rPr>
        <w:t>.</w:t>
      </w:r>
    </w:p>
    <w:p w14:paraId="109FCF58" w14:textId="77777777" w:rsidR="00A63E6D" w:rsidRPr="00A63E6D" w:rsidRDefault="00A63E6D" w:rsidP="00B15658">
      <w:pPr>
        <w:autoSpaceDE w:val="0"/>
        <w:autoSpaceDN w:val="0"/>
        <w:adjustRightInd w:val="0"/>
        <w:spacing w:after="0"/>
        <w:rPr>
          <w:rFonts w:cs="Arial"/>
          <w:b/>
          <w:szCs w:val="22"/>
        </w:rPr>
      </w:pPr>
    </w:p>
    <w:p w14:paraId="7BB9C868" w14:textId="495BE48F" w:rsidR="00E65341" w:rsidRPr="00B15658" w:rsidRDefault="00E65341" w:rsidP="00E65341">
      <w:pPr>
        <w:pStyle w:val="Default"/>
        <w:tabs>
          <w:tab w:val="left" w:pos="340"/>
        </w:tabs>
        <w:spacing w:before="120"/>
        <w:rPr>
          <w:rFonts w:ascii="Arial" w:hAnsi="Arial" w:cs="Arial"/>
          <w:sz w:val="22"/>
          <w:szCs w:val="20"/>
        </w:rPr>
      </w:pPr>
    </w:p>
    <w:p w14:paraId="259F85B0" w14:textId="18098471" w:rsidR="00221864" w:rsidRPr="006B07BD" w:rsidRDefault="00221864" w:rsidP="00221864">
      <w:pPr>
        <w:pStyle w:val="Heading1"/>
      </w:pPr>
      <w:bookmarkStart w:id="113" w:name="_Toc34124090"/>
      <w:bookmarkStart w:id="114" w:name="_Appendix_A_-"/>
      <w:bookmarkStart w:id="115" w:name="_Toc383683720"/>
      <w:bookmarkStart w:id="116" w:name="_Toc68873948"/>
      <w:bookmarkEnd w:id="113"/>
      <w:bookmarkEnd w:id="114"/>
      <w:r>
        <w:lastRenderedPageBreak/>
        <w:t>Appendix A - T</w:t>
      </w:r>
      <w:r w:rsidRPr="006B07BD">
        <w:t xml:space="preserve">raffic </w:t>
      </w:r>
      <w:r w:rsidR="00C649ED">
        <w:t>h</w:t>
      </w:r>
      <w:r w:rsidRPr="006B07BD">
        <w:t xml:space="preserve">azard </w:t>
      </w:r>
      <w:r w:rsidR="00C649ED">
        <w:t>c</w:t>
      </w:r>
      <w:r w:rsidRPr="006B07BD">
        <w:t>hecklist</w:t>
      </w:r>
      <w:bookmarkEnd w:id="115"/>
      <w:bookmarkEnd w:id="116"/>
    </w:p>
    <w:p w14:paraId="73D8665C" w14:textId="6270527E" w:rsidR="00221864" w:rsidRPr="001F7036" w:rsidRDefault="00221864" w:rsidP="00221864">
      <w:pPr>
        <w:rPr>
          <w:spacing w:val="-3"/>
        </w:rPr>
      </w:pPr>
      <w:r w:rsidRPr="001F7036">
        <w:rPr>
          <w:spacing w:val="-3"/>
        </w:rPr>
        <w:t xml:space="preserve">This checklist can help you identify potential traffic hazards at your workplace. </w:t>
      </w:r>
      <w:r w:rsidR="00D70026" w:rsidRPr="000D506E">
        <w:t xml:space="preserve">Traffic hazards generally come from </w:t>
      </w:r>
      <w:r w:rsidR="00D70026" w:rsidRPr="001F7036">
        <w:t>powered mobile plant and other vehicles interacting with pedestrians.</w:t>
      </w:r>
    </w:p>
    <w:p w14:paraId="4FDBC4D1" w14:textId="5A4305A7" w:rsidR="00221864" w:rsidRPr="001F7036" w:rsidRDefault="00221864" w:rsidP="00221864"/>
    <w:tbl>
      <w:tblPr>
        <w:tblW w:w="9634" w:type="dxa"/>
        <w:tblCellMar>
          <w:left w:w="0" w:type="dxa"/>
          <w:right w:w="0" w:type="dxa"/>
        </w:tblCellMar>
        <w:tblLook w:val="0000" w:firstRow="0" w:lastRow="0" w:firstColumn="0" w:lastColumn="0" w:noHBand="0" w:noVBand="0"/>
        <w:tblCaption w:val="Appendix A Traffic control measures checklist"/>
        <w:tblDescription w:val="This checklist outlines what traffic hazards and control measures should be considered at the workplace."/>
      </w:tblPr>
      <w:tblGrid>
        <w:gridCol w:w="5392"/>
        <w:gridCol w:w="699"/>
        <w:gridCol w:w="709"/>
        <w:gridCol w:w="2834"/>
      </w:tblGrid>
      <w:tr w:rsidR="00221864" w:rsidRPr="001F7036" w14:paraId="70B87A9C" w14:textId="77777777" w:rsidTr="00A04825">
        <w:trPr>
          <w:cantSplit/>
          <w:trHeight w:hRule="exact" w:val="769"/>
          <w:tblHeader/>
        </w:trPr>
        <w:tc>
          <w:tcPr>
            <w:tcW w:w="5392" w:type="dxa"/>
            <w:tcBorders>
              <w:top w:val="single" w:sz="4" w:space="0" w:color="auto"/>
              <w:left w:val="single" w:sz="4" w:space="0" w:color="auto"/>
              <w:bottom w:val="single" w:sz="4" w:space="0" w:color="auto"/>
              <w:right w:val="single" w:sz="4" w:space="0" w:color="auto"/>
            </w:tcBorders>
            <w:shd w:val="clear" w:color="auto" w:fill="00B050"/>
            <w:vAlign w:val="center"/>
          </w:tcPr>
          <w:p w14:paraId="3D1A6742" w14:textId="77777777" w:rsidR="00221864" w:rsidRPr="001F7036" w:rsidRDefault="00221864" w:rsidP="00A04825">
            <w:pPr>
              <w:spacing w:before="60" w:after="60"/>
              <w:ind w:left="113"/>
              <w:rPr>
                <w:rFonts w:cs="Arial"/>
                <w:b/>
                <w:color w:val="FFFFFF" w:themeColor="background1"/>
                <w:szCs w:val="22"/>
              </w:rPr>
            </w:pPr>
            <w:r w:rsidRPr="0010151D">
              <w:rPr>
                <w:rFonts w:cs="Arial"/>
                <w:b/>
                <w:szCs w:val="22"/>
              </w:rPr>
              <w:t>CONSIDER THE FOLLOWING</w:t>
            </w:r>
          </w:p>
        </w:tc>
        <w:tc>
          <w:tcPr>
            <w:tcW w:w="699" w:type="dxa"/>
            <w:tcBorders>
              <w:top w:val="single" w:sz="4" w:space="0" w:color="auto"/>
              <w:left w:val="single" w:sz="4" w:space="0" w:color="auto"/>
              <w:bottom w:val="single" w:sz="4" w:space="0" w:color="auto"/>
              <w:right w:val="single" w:sz="4" w:space="0" w:color="auto"/>
            </w:tcBorders>
            <w:shd w:val="clear" w:color="auto" w:fill="00B050"/>
            <w:vAlign w:val="center"/>
          </w:tcPr>
          <w:p w14:paraId="38F826F1" w14:textId="77777777" w:rsidR="00221864" w:rsidRPr="001F7036" w:rsidRDefault="00221864" w:rsidP="00A04825">
            <w:pPr>
              <w:jc w:val="center"/>
              <w:rPr>
                <w:rFonts w:cs="Arial"/>
                <w:b/>
                <w:color w:val="FFFFFF" w:themeColor="background1"/>
                <w:szCs w:val="22"/>
              </w:rPr>
            </w:pPr>
            <w:r w:rsidRPr="0010151D">
              <w:rPr>
                <w:rFonts w:cs="Arial"/>
                <w:b/>
                <w:szCs w:val="22"/>
              </w:rPr>
              <w:t>Yes</w:t>
            </w:r>
          </w:p>
        </w:tc>
        <w:tc>
          <w:tcPr>
            <w:tcW w:w="709" w:type="dxa"/>
            <w:tcBorders>
              <w:top w:val="single" w:sz="4" w:space="0" w:color="auto"/>
              <w:left w:val="single" w:sz="4" w:space="0" w:color="auto"/>
              <w:bottom w:val="single" w:sz="4" w:space="0" w:color="auto"/>
              <w:right w:val="single" w:sz="4" w:space="0" w:color="auto"/>
            </w:tcBorders>
            <w:shd w:val="clear" w:color="auto" w:fill="00B050"/>
            <w:vAlign w:val="center"/>
          </w:tcPr>
          <w:p w14:paraId="22FACED5" w14:textId="77777777" w:rsidR="00221864" w:rsidRPr="001F7036" w:rsidRDefault="00221864" w:rsidP="00A04825">
            <w:pPr>
              <w:jc w:val="center"/>
              <w:rPr>
                <w:rFonts w:cs="Arial"/>
                <w:b/>
                <w:color w:val="FFFFFF" w:themeColor="background1"/>
                <w:szCs w:val="22"/>
              </w:rPr>
            </w:pPr>
            <w:r w:rsidRPr="0010151D">
              <w:rPr>
                <w:rFonts w:cs="Arial"/>
                <w:b/>
                <w:szCs w:val="22"/>
              </w:rPr>
              <w:t>No</w:t>
            </w:r>
          </w:p>
        </w:tc>
        <w:tc>
          <w:tcPr>
            <w:tcW w:w="2834" w:type="dxa"/>
            <w:tcBorders>
              <w:top w:val="single" w:sz="4" w:space="0" w:color="auto"/>
              <w:left w:val="single" w:sz="4" w:space="0" w:color="auto"/>
              <w:bottom w:val="single" w:sz="4" w:space="0" w:color="auto"/>
              <w:right w:val="single" w:sz="4" w:space="0" w:color="auto"/>
            </w:tcBorders>
            <w:shd w:val="clear" w:color="auto" w:fill="00B050"/>
            <w:vAlign w:val="center"/>
          </w:tcPr>
          <w:p w14:paraId="0ADD8EB5" w14:textId="77777777" w:rsidR="00221864" w:rsidRPr="001F7036" w:rsidRDefault="00221864" w:rsidP="00A04825">
            <w:pPr>
              <w:jc w:val="center"/>
              <w:rPr>
                <w:rFonts w:cs="Arial"/>
                <w:b/>
                <w:color w:val="FFFFFF" w:themeColor="background1"/>
                <w:szCs w:val="22"/>
              </w:rPr>
            </w:pPr>
            <w:r w:rsidRPr="0010151D">
              <w:rPr>
                <w:rFonts w:cs="Arial"/>
                <w:b/>
                <w:szCs w:val="22"/>
              </w:rPr>
              <w:t>Comments / Action</w:t>
            </w:r>
          </w:p>
        </w:tc>
      </w:tr>
      <w:tr w:rsidR="00221864" w:rsidRPr="001F7036" w14:paraId="38026138" w14:textId="77777777" w:rsidTr="00A04825">
        <w:trPr>
          <w:cantSplit/>
          <w:trHeight w:val="231"/>
        </w:trPr>
        <w:tc>
          <w:tcPr>
            <w:tcW w:w="5392" w:type="dxa"/>
            <w:tcBorders>
              <w:top w:val="single" w:sz="4" w:space="0" w:color="auto"/>
              <w:left w:val="single" w:sz="4" w:space="0" w:color="auto"/>
              <w:right w:val="single" w:sz="4" w:space="0" w:color="auto"/>
            </w:tcBorders>
            <w:shd w:val="clear" w:color="auto" w:fill="000000" w:themeFill="text1"/>
            <w:vAlign w:val="center"/>
          </w:tcPr>
          <w:p w14:paraId="7044B019" w14:textId="77777777" w:rsidR="00221864" w:rsidRPr="001F7036" w:rsidRDefault="00221864" w:rsidP="00A04825">
            <w:pPr>
              <w:spacing w:before="60" w:after="60"/>
              <w:ind w:left="113"/>
              <w:rPr>
                <w:rFonts w:cs="Arial"/>
                <w:b/>
                <w:color w:val="FFFFFF" w:themeColor="background1"/>
                <w:spacing w:val="-3"/>
                <w:szCs w:val="22"/>
              </w:rPr>
            </w:pPr>
            <w:r w:rsidRPr="001F7036">
              <w:rPr>
                <w:rFonts w:cs="Arial"/>
                <w:b/>
                <w:color w:val="FFFFFF" w:themeColor="background1"/>
                <w:spacing w:val="-3"/>
                <w:szCs w:val="22"/>
              </w:rPr>
              <w:t>Work areas where vehicles are used</w:t>
            </w:r>
          </w:p>
        </w:tc>
        <w:tc>
          <w:tcPr>
            <w:tcW w:w="699" w:type="dxa"/>
            <w:tcBorders>
              <w:top w:val="single" w:sz="4" w:space="0" w:color="auto"/>
              <w:left w:val="single" w:sz="4" w:space="0" w:color="auto"/>
              <w:right w:val="single" w:sz="4" w:space="0" w:color="auto"/>
            </w:tcBorders>
            <w:shd w:val="clear" w:color="auto" w:fill="000000" w:themeFill="text1"/>
          </w:tcPr>
          <w:p w14:paraId="1624B1FC" w14:textId="77777777" w:rsidR="00221864" w:rsidRPr="001F7036" w:rsidRDefault="00221864" w:rsidP="00A04825">
            <w:pPr>
              <w:rPr>
                <w:rFonts w:cs="Arial"/>
                <w:color w:val="FFFFFF" w:themeColor="background1"/>
                <w:szCs w:val="22"/>
              </w:rPr>
            </w:pPr>
          </w:p>
        </w:tc>
        <w:tc>
          <w:tcPr>
            <w:tcW w:w="709" w:type="dxa"/>
            <w:tcBorders>
              <w:top w:val="single" w:sz="4" w:space="0" w:color="auto"/>
              <w:left w:val="single" w:sz="4" w:space="0" w:color="auto"/>
              <w:right w:val="single" w:sz="4" w:space="0" w:color="auto"/>
            </w:tcBorders>
            <w:shd w:val="clear" w:color="auto" w:fill="000000" w:themeFill="text1"/>
          </w:tcPr>
          <w:p w14:paraId="18CCD09D" w14:textId="77777777" w:rsidR="00221864" w:rsidRPr="001F7036" w:rsidRDefault="00221864" w:rsidP="00A04825">
            <w:pPr>
              <w:rPr>
                <w:rFonts w:cs="Arial"/>
                <w:color w:val="FFFFFF" w:themeColor="background1"/>
                <w:szCs w:val="22"/>
              </w:rPr>
            </w:pPr>
          </w:p>
        </w:tc>
        <w:tc>
          <w:tcPr>
            <w:tcW w:w="2834" w:type="dxa"/>
            <w:tcBorders>
              <w:top w:val="single" w:sz="4" w:space="0" w:color="auto"/>
              <w:left w:val="single" w:sz="4" w:space="0" w:color="auto"/>
              <w:right w:val="single" w:sz="4" w:space="0" w:color="auto"/>
            </w:tcBorders>
            <w:shd w:val="clear" w:color="auto" w:fill="000000" w:themeFill="text1"/>
          </w:tcPr>
          <w:p w14:paraId="046BD621" w14:textId="77777777" w:rsidR="00221864" w:rsidRPr="001F7036" w:rsidRDefault="00221864" w:rsidP="00A04825">
            <w:pPr>
              <w:rPr>
                <w:rFonts w:cs="Arial"/>
                <w:color w:val="FFFFFF" w:themeColor="background1"/>
                <w:szCs w:val="22"/>
              </w:rPr>
            </w:pPr>
          </w:p>
        </w:tc>
      </w:tr>
      <w:tr w:rsidR="00221864" w:rsidRPr="001F7036" w14:paraId="4E83970E"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4E5861C8" w14:textId="77777777" w:rsidR="00221864" w:rsidRPr="001F7036" w:rsidRDefault="00221864" w:rsidP="00A04825">
            <w:pPr>
              <w:spacing w:before="60" w:after="60"/>
              <w:ind w:left="113"/>
              <w:rPr>
                <w:rFonts w:cs="Arial"/>
                <w:szCs w:val="22"/>
              </w:rPr>
            </w:pPr>
            <w:r w:rsidRPr="001F7036">
              <w:rPr>
                <w:rFonts w:cs="Arial"/>
                <w:spacing w:val="-3"/>
                <w:szCs w:val="22"/>
              </w:rPr>
              <w:t xml:space="preserve">Have you asked your workers, other pedestrians and visiting drivers about traffic management problems they encounter at your workplace? </w:t>
            </w:r>
          </w:p>
        </w:tc>
        <w:tc>
          <w:tcPr>
            <w:tcW w:w="699" w:type="dxa"/>
            <w:tcBorders>
              <w:top w:val="single" w:sz="4" w:space="0" w:color="auto"/>
              <w:left w:val="single" w:sz="4" w:space="0" w:color="auto"/>
              <w:bottom w:val="single" w:sz="4" w:space="0" w:color="auto"/>
              <w:right w:val="single" w:sz="4" w:space="0" w:color="auto"/>
            </w:tcBorders>
          </w:tcPr>
          <w:p w14:paraId="2FAC1797"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7811BED7"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5BD326C7" w14:textId="77777777" w:rsidR="00221864" w:rsidRPr="001F7036" w:rsidRDefault="00221864" w:rsidP="00A04825">
            <w:pPr>
              <w:rPr>
                <w:rFonts w:cs="Arial"/>
                <w:szCs w:val="22"/>
              </w:rPr>
            </w:pPr>
          </w:p>
        </w:tc>
      </w:tr>
      <w:tr w:rsidR="00221864" w:rsidRPr="001F7036" w14:paraId="6A11E05D"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2946CA1B"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Have you reviewed your incident and injury records including near misses?</w:t>
            </w:r>
          </w:p>
        </w:tc>
        <w:tc>
          <w:tcPr>
            <w:tcW w:w="699" w:type="dxa"/>
            <w:tcBorders>
              <w:top w:val="single" w:sz="4" w:space="0" w:color="auto"/>
              <w:left w:val="single" w:sz="4" w:space="0" w:color="auto"/>
              <w:bottom w:val="single" w:sz="4" w:space="0" w:color="auto"/>
              <w:right w:val="single" w:sz="4" w:space="0" w:color="auto"/>
            </w:tcBorders>
          </w:tcPr>
          <w:p w14:paraId="1BC4355E"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51401C88"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23936EE4" w14:textId="77777777" w:rsidR="00221864" w:rsidRPr="001F7036" w:rsidRDefault="00221864" w:rsidP="00A04825">
            <w:pPr>
              <w:rPr>
                <w:rFonts w:cs="Arial"/>
                <w:szCs w:val="22"/>
              </w:rPr>
            </w:pPr>
          </w:p>
        </w:tc>
      </w:tr>
      <w:tr w:rsidR="00221864" w:rsidRPr="001F7036" w14:paraId="4B1ADD27" w14:textId="77777777" w:rsidTr="00A04825">
        <w:trPr>
          <w:cantSplit/>
          <w:trHeight w:val="567"/>
        </w:trPr>
        <w:tc>
          <w:tcPr>
            <w:tcW w:w="5392" w:type="dxa"/>
            <w:tcBorders>
              <w:left w:val="single" w:sz="4" w:space="0" w:color="auto"/>
              <w:bottom w:val="single" w:sz="4" w:space="0" w:color="auto"/>
              <w:right w:val="single" w:sz="4" w:space="0" w:color="auto"/>
            </w:tcBorders>
            <w:vAlign w:val="center"/>
          </w:tcPr>
          <w:p w14:paraId="4AD95130" w14:textId="77777777" w:rsidR="00221864" w:rsidRPr="001F7036" w:rsidRDefault="00221864" w:rsidP="00A04825">
            <w:pPr>
              <w:spacing w:before="60" w:after="60"/>
              <w:ind w:left="113"/>
              <w:rPr>
                <w:rFonts w:cs="Arial"/>
                <w:szCs w:val="22"/>
              </w:rPr>
            </w:pPr>
            <w:r w:rsidRPr="001F7036">
              <w:rPr>
                <w:rFonts w:cs="Arial"/>
                <w:spacing w:val="-3"/>
                <w:szCs w:val="22"/>
              </w:rPr>
              <w:t>Have you checked the floor plan of your workplace? Sketching the layout of the workplace can also help.</w:t>
            </w:r>
          </w:p>
        </w:tc>
        <w:tc>
          <w:tcPr>
            <w:tcW w:w="699" w:type="dxa"/>
            <w:tcBorders>
              <w:left w:val="single" w:sz="4" w:space="0" w:color="auto"/>
              <w:bottom w:val="single" w:sz="4" w:space="0" w:color="auto"/>
              <w:right w:val="single" w:sz="4" w:space="0" w:color="auto"/>
            </w:tcBorders>
          </w:tcPr>
          <w:p w14:paraId="0E0C6C84" w14:textId="77777777" w:rsidR="00221864" w:rsidRPr="001F7036" w:rsidRDefault="00221864" w:rsidP="00A04825">
            <w:pPr>
              <w:rPr>
                <w:rFonts w:cs="Arial"/>
                <w:szCs w:val="22"/>
              </w:rPr>
            </w:pPr>
          </w:p>
        </w:tc>
        <w:tc>
          <w:tcPr>
            <w:tcW w:w="709" w:type="dxa"/>
            <w:tcBorders>
              <w:left w:val="single" w:sz="4" w:space="0" w:color="auto"/>
              <w:bottom w:val="single" w:sz="4" w:space="0" w:color="auto"/>
              <w:right w:val="single" w:sz="4" w:space="0" w:color="auto"/>
            </w:tcBorders>
          </w:tcPr>
          <w:p w14:paraId="0DABC1C6" w14:textId="77777777" w:rsidR="00221864" w:rsidRPr="001F7036" w:rsidRDefault="00221864" w:rsidP="00A04825">
            <w:pPr>
              <w:rPr>
                <w:rFonts w:cs="Arial"/>
                <w:szCs w:val="22"/>
              </w:rPr>
            </w:pPr>
          </w:p>
        </w:tc>
        <w:tc>
          <w:tcPr>
            <w:tcW w:w="2834" w:type="dxa"/>
            <w:tcBorders>
              <w:left w:val="single" w:sz="4" w:space="0" w:color="auto"/>
              <w:bottom w:val="single" w:sz="4" w:space="0" w:color="auto"/>
              <w:right w:val="single" w:sz="4" w:space="0" w:color="auto"/>
            </w:tcBorders>
          </w:tcPr>
          <w:p w14:paraId="113576CA" w14:textId="77777777" w:rsidR="00221864" w:rsidRPr="001F7036" w:rsidRDefault="00221864" w:rsidP="00A04825">
            <w:pPr>
              <w:rPr>
                <w:rFonts w:cs="Arial"/>
                <w:szCs w:val="22"/>
              </w:rPr>
            </w:pPr>
          </w:p>
        </w:tc>
      </w:tr>
      <w:tr w:rsidR="00221864" w:rsidRPr="001F7036" w14:paraId="421462D1"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60A2FCBB"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Are there physical barriers to stop vehicles and pedestrians interacting?</w:t>
            </w:r>
          </w:p>
        </w:tc>
        <w:tc>
          <w:tcPr>
            <w:tcW w:w="699" w:type="dxa"/>
            <w:tcBorders>
              <w:top w:val="single" w:sz="4" w:space="0" w:color="auto"/>
              <w:left w:val="single" w:sz="4" w:space="0" w:color="auto"/>
              <w:bottom w:val="single" w:sz="4" w:space="0" w:color="auto"/>
              <w:right w:val="single" w:sz="4" w:space="0" w:color="auto"/>
            </w:tcBorders>
          </w:tcPr>
          <w:p w14:paraId="67C66A6C"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41ED9EEE"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53F6E74D" w14:textId="77777777" w:rsidR="00221864" w:rsidRPr="001F7036" w:rsidRDefault="00221864" w:rsidP="00A04825">
            <w:pPr>
              <w:rPr>
                <w:rFonts w:cs="Arial"/>
                <w:szCs w:val="22"/>
              </w:rPr>
            </w:pPr>
          </w:p>
        </w:tc>
      </w:tr>
      <w:tr w:rsidR="00221864" w:rsidRPr="001F7036" w14:paraId="58117396"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231FD0B5" w14:textId="77777777" w:rsidR="00221864" w:rsidRPr="001F7036" w:rsidRDefault="00221864" w:rsidP="00A04825">
            <w:pPr>
              <w:widowControl w:val="0"/>
              <w:kinsoku w:val="0"/>
              <w:spacing w:before="60" w:after="60"/>
              <w:ind w:left="147"/>
              <w:rPr>
                <w:rFonts w:cs="Arial"/>
                <w:szCs w:val="22"/>
              </w:rPr>
            </w:pPr>
            <w:r w:rsidRPr="001F7036">
              <w:rPr>
                <w:rFonts w:cs="Arial"/>
                <w:spacing w:val="-3"/>
                <w:szCs w:val="22"/>
              </w:rPr>
              <w:t>Are routes wide enough to separate vehicles and pedestrians?</w:t>
            </w:r>
          </w:p>
        </w:tc>
        <w:tc>
          <w:tcPr>
            <w:tcW w:w="699" w:type="dxa"/>
            <w:tcBorders>
              <w:top w:val="single" w:sz="4" w:space="0" w:color="auto"/>
              <w:left w:val="single" w:sz="4" w:space="0" w:color="auto"/>
              <w:bottom w:val="single" w:sz="4" w:space="0" w:color="auto"/>
              <w:right w:val="single" w:sz="4" w:space="0" w:color="auto"/>
            </w:tcBorders>
          </w:tcPr>
          <w:p w14:paraId="16966EFF"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242CEBCE"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6A5EF608" w14:textId="77777777" w:rsidR="00221864" w:rsidRPr="001F7036" w:rsidRDefault="00221864" w:rsidP="00A04825">
            <w:pPr>
              <w:rPr>
                <w:rFonts w:cs="Arial"/>
                <w:szCs w:val="22"/>
              </w:rPr>
            </w:pPr>
          </w:p>
        </w:tc>
      </w:tr>
      <w:tr w:rsidR="00221864" w:rsidRPr="001F7036" w14:paraId="7B48FAB0"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308C23CD"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Are there locations with potential for collisions with other vehicles or pedestrians? </w:t>
            </w:r>
          </w:p>
          <w:p w14:paraId="0B462EF1"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F</w:t>
            </w:r>
            <w:r w:rsidRPr="001F7036">
              <w:rPr>
                <w:rFonts w:cs="Arial"/>
                <w:szCs w:val="22"/>
              </w:rPr>
              <w:t>or example:</w:t>
            </w:r>
          </w:p>
          <w:p w14:paraId="1E838142"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zCs w:val="22"/>
              </w:rPr>
            </w:pPr>
            <w:r w:rsidRPr="001F7036">
              <w:rPr>
                <w:rFonts w:cs="Arial"/>
                <w:szCs w:val="22"/>
              </w:rPr>
              <w:t>intersections and bottleneck areas around driveways and entrances</w:t>
            </w:r>
          </w:p>
          <w:p w14:paraId="3602932D" w14:textId="77777777" w:rsidR="00221864" w:rsidRPr="001F7036" w:rsidRDefault="00221864" w:rsidP="00221864">
            <w:pPr>
              <w:pStyle w:val="ListParagraph"/>
              <w:widowControl w:val="0"/>
              <w:numPr>
                <w:ilvl w:val="0"/>
                <w:numId w:val="30"/>
              </w:numPr>
              <w:kinsoku w:val="0"/>
              <w:spacing w:before="60" w:after="60"/>
              <w:ind w:left="487" w:hanging="340"/>
              <w:contextualSpacing w:val="0"/>
              <w:rPr>
                <w:spacing w:val="-3"/>
              </w:rPr>
            </w:pPr>
            <w:r w:rsidRPr="001F7036">
              <w:rPr>
                <w:rFonts w:cs="Arial"/>
                <w:szCs w:val="22"/>
              </w:rPr>
              <w:t>‘blind’ or convex corners.</w:t>
            </w:r>
          </w:p>
        </w:tc>
        <w:tc>
          <w:tcPr>
            <w:tcW w:w="699" w:type="dxa"/>
            <w:tcBorders>
              <w:top w:val="single" w:sz="4" w:space="0" w:color="auto"/>
              <w:left w:val="single" w:sz="4" w:space="0" w:color="auto"/>
              <w:bottom w:val="single" w:sz="4" w:space="0" w:color="auto"/>
              <w:right w:val="single" w:sz="4" w:space="0" w:color="auto"/>
            </w:tcBorders>
          </w:tcPr>
          <w:p w14:paraId="1BD4E2CB"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510D3720"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03089501" w14:textId="77777777" w:rsidR="00221864" w:rsidRPr="001F7036" w:rsidRDefault="00221864" w:rsidP="00A04825">
            <w:pPr>
              <w:rPr>
                <w:rFonts w:cs="Arial"/>
                <w:szCs w:val="22"/>
              </w:rPr>
            </w:pPr>
          </w:p>
        </w:tc>
      </w:tr>
      <w:tr w:rsidR="00221864" w:rsidRPr="001F7036" w14:paraId="208CFEF9"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39C61C0A"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Is collision with stationary objects by vehicles possible? </w:t>
            </w:r>
          </w:p>
          <w:p w14:paraId="002E7DFC"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F</w:t>
            </w:r>
            <w:r w:rsidRPr="001F7036">
              <w:rPr>
                <w:rFonts w:cs="Arial"/>
                <w:szCs w:val="22"/>
              </w:rPr>
              <w:t xml:space="preserve">or example, </w:t>
            </w:r>
            <w:r w:rsidRPr="001F7036">
              <w:rPr>
                <w:rFonts w:cs="Arial"/>
                <w:spacing w:val="-3"/>
                <w:szCs w:val="22"/>
              </w:rPr>
              <w:t>overhead structures, stationary plant or stored or discarded items.</w:t>
            </w:r>
          </w:p>
          <w:p w14:paraId="12A3D191" w14:textId="77777777" w:rsidR="00221864" w:rsidRPr="001F7036" w:rsidRDefault="00221864" w:rsidP="00221864">
            <w:pPr>
              <w:pStyle w:val="ListParagraph"/>
              <w:widowControl w:val="0"/>
              <w:numPr>
                <w:ilvl w:val="0"/>
                <w:numId w:val="31"/>
              </w:numPr>
              <w:kinsoku w:val="0"/>
              <w:spacing w:before="60" w:after="60"/>
              <w:contextualSpacing w:val="0"/>
              <w:rPr>
                <w:rFonts w:cs="Arial"/>
                <w:spacing w:val="-3"/>
                <w:szCs w:val="22"/>
              </w:rPr>
            </w:pPr>
            <w:r w:rsidRPr="001F7036">
              <w:rPr>
                <w:rFonts w:cs="Arial"/>
                <w:spacing w:val="-3"/>
                <w:szCs w:val="22"/>
              </w:rPr>
              <w:t>Can the objects be removed?</w:t>
            </w:r>
          </w:p>
          <w:p w14:paraId="31AB50D0" w14:textId="77777777" w:rsidR="00221864" w:rsidRPr="001F7036" w:rsidRDefault="00221864" w:rsidP="00221864">
            <w:pPr>
              <w:pStyle w:val="ListParagraph"/>
              <w:widowControl w:val="0"/>
              <w:numPr>
                <w:ilvl w:val="0"/>
                <w:numId w:val="31"/>
              </w:numPr>
              <w:kinsoku w:val="0"/>
              <w:spacing w:before="60" w:after="60"/>
              <w:contextualSpacing w:val="0"/>
              <w:rPr>
                <w:rFonts w:cs="Arial"/>
                <w:spacing w:val="-3"/>
                <w:szCs w:val="22"/>
              </w:rPr>
            </w:pPr>
            <w:r w:rsidRPr="001F7036">
              <w:rPr>
                <w:rFonts w:cs="Arial"/>
                <w:spacing w:val="-3"/>
                <w:szCs w:val="22"/>
              </w:rPr>
              <w:t>Can the object be isolated from all traffic routes?</w:t>
            </w:r>
          </w:p>
        </w:tc>
        <w:tc>
          <w:tcPr>
            <w:tcW w:w="699" w:type="dxa"/>
            <w:tcBorders>
              <w:top w:val="single" w:sz="4" w:space="0" w:color="auto"/>
              <w:left w:val="single" w:sz="4" w:space="0" w:color="auto"/>
              <w:bottom w:val="single" w:sz="4" w:space="0" w:color="auto"/>
              <w:right w:val="single" w:sz="4" w:space="0" w:color="auto"/>
            </w:tcBorders>
          </w:tcPr>
          <w:p w14:paraId="1448190F"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2CF603CE"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74FCC7E1" w14:textId="77777777" w:rsidR="00221864" w:rsidRPr="001F7036" w:rsidRDefault="00221864" w:rsidP="00A04825">
            <w:pPr>
              <w:rPr>
                <w:rFonts w:cs="Arial"/>
                <w:szCs w:val="22"/>
              </w:rPr>
            </w:pPr>
          </w:p>
        </w:tc>
      </w:tr>
      <w:tr w:rsidR="00221864" w:rsidRPr="001F7036" w14:paraId="14B1DF69"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5C1E503A"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Do vehicles queue in a way that could create risks to pedestrians, other </w:t>
            </w:r>
            <w:proofErr w:type="gramStart"/>
            <w:r w:rsidRPr="001F7036">
              <w:rPr>
                <w:rFonts w:cs="Arial"/>
                <w:spacing w:val="-3"/>
                <w:szCs w:val="22"/>
              </w:rPr>
              <w:t>vehicles</w:t>
            </w:r>
            <w:proofErr w:type="gramEnd"/>
            <w:r w:rsidRPr="001F7036">
              <w:rPr>
                <w:rFonts w:cs="Arial"/>
                <w:spacing w:val="-3"/>
                <w:szCs w:val="22"/>
              </w:rPr>
              <w:t xml:space="preserve"> or things? </w:t>
            </w:r>
          </w:p>
          <w:p w14:paraId="11F89CA3"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For example, crossing walkways or obstructing people’s view of vehicles.</w:t>
            </w:r>
          </w:p>
        </w:tc>
        <w:tc>
          <w:tcPr>
            <w:tcW w:w="699" w:type="dxa"/>
            <w:tcBorders>
              <w:top w:val="single" w:sz="4" w:space="0" w:color="auto"/>
              <w:left w:val="single" w:sz="4" w:space="0" w:color="auto"/>
              <w:bottom w:val="single" w:sz="4" w:space="0" w:color="auto"/>
              <w:right w:val="single" w:sz="4" w:space="0" w:color="auto"/>
            </w:tcBorders>
          </w:tcPr>
          <w:p w14:paraId="099DCB58"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058EB64E"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4EF47ED0" w14:textId="77777777" w:rsidR="00221864" w:rsidRPr="001F7036" w:rsidRDefault="00221864" w:rsidP="00A04825">
            <w:pPr>
              <w:rPr>
                <w:rFonts w:cs="Arial"/>
                <w:szCs w:val="22"/>
              </w:rPr>
            </w:pPr>
          </w:p>
        </w:tc>
      </w:tr>
      <w:tr w:rsidR="00221864" w:rsidRPr="001F7036" w14:paraId="459AFE8B"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06D47D90" w14:textId="77777777" w:rsidR="00221864" w:rsidRPr="001F7036" w:rsidRDefault="00221864" w:rsidP="00A04825">
            <w:pPr>
              <w:widowControl w:val="0"/>
              <w:kinsoku w:val="0"/>
              <w:spacing w:before="60" w:after="60"/>
              <w:ind w:left="147"/>
              <w:rPr>
                <w:rFonts w:cs="Arial"/>
                <w:szCs w:val="22"/>
              </w:rPr>
            </w:pPr>
            <w:r w:rsidRPr="001F7036">
              <w:rPr>
                <w:rFonts w:cs="Arial"/>
                <w:spacing w:val="-3"/>
                <w:szCs w:val="22"/>
              </w:rPr>
              <w:t xml:space="preserve">Are </w:t>
            </w:r>
            <w:r w:rsidRPr="001F7036">
              <w:rPr>
                <w:rFonts w:cs="Arial"/>
                <w:szCs w:val="22"/>
              </w:rPr>
              <w:t xml:space="preserve">vehicles used close to public areas? </w:t>
            </w:r>
          </w:p>
          <w:p w14:paraId="20E1BC8E" w14:textId="7564D19E" w:rsidR="00221864" w:rsidRPr="001F7036" w:rsidRDefault="00221864" w:rsidP="00A04825">
            <w:pPr>
              <w:widowControl w:val="0"/>
              <w:kinsoku w:val="0"/>
              <w:spacing w:before="60" w:after="60"/>
              <w:ind w:left="147"/>
              <w:rPr>
                <w:rFonts w:cs="Arial"/>
                <w:szCs w:val="22"/>
              </w:rPr>
            </w:pPr>
            <w:r w:rsidRPr="001F7036">
              <w:rPr>
                <w:rFonts w:cs="Arial"/>
                <w:szCs w:val="22"/>
              </w:rPr>
              <w:t>For example, footpaths and reception areas.</w:t>
            </w:r>
          </w:p>
        </w:tc>
        <w:tc>
          <w:tcPr>
            <w:tcW w:w="699" w:type="dxa"/>
            <w:tcBorders>
              <w:top w:val="single" w:sz="4" w:space="0" w:color="auto"/>
              <w:left w:val="single" w:sz="4" w:space="0" w:color="auto"/>
              <w:bottom w:val="single" w:sz="4" w:space="0" w:color="auto"/>
              <w:right w:val="single" w:sz="4" w:space="0" w:color="auto"/>
            </w:tcBorders>
          </w:tcPr>
          <w:p w14:paraId="0F0B52C1" w14:textId="77777777" w:rsidR="00221864" w:rsidRPr="001F7036" w:rsidRDefault="00221864" w:rsidP="00A04825">
            <w:pPr>
              <w:rPr>
                <w:rFonts w:cs="Arial"/>
                <w:szCs w:val="22"/>
              </w:rPr>
            </w:pPr>
            <w:r w:rsidRPr="001F7036">
              <w:rPr>
                <w:rFonts w:cs="Arial"/>
                <w:szCs w:val="22"/>
              </w:rPr>
              <w:t xml:space="preserve"> </w:t>
            </w:r>
          </w:p>
        </w:tc>
        <w:tc>
          <w:tcPr>
            <w:tcW w:w="709" w:type="dxa"/>
            <w:tcBorders>
              <w:top w:val="single" w:sz="4" w:space="0" w:color="auto"/>
              <w:left w:val="single" w:sz="4" w:space="0" w:color="auto"/>
              <w:bottom w:val="single" w:sz="4" w:space="0" w:color="auto"/>
              <w:right w:val="single" w:sz="4" w:space="0" w:color="auto"/>
            </w:tcBorders>
          </w:tcPr>
          <w:p w14:paraId="40726E4F"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00FEAF62" w14:textId="77777777" w:rsidR="00221864" w:rsidRPr="001F7036" w:rsidRDefault="00221864" w:rsidP="00A04825">
            <w:pPr>
              <w:rPr>
                <w:rFonts w:cs="Arial"/>
                <w:szCs w:val="22"/>
              </w:rPr>
            </w:pPr>
          </w:p>
        </w:tc>
      </w:tr>
      <w:tr w:rsidR="00221864" w:rsidRPr="001F7036" w14:paraId="79C7AEB6"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66240053"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lastRenderedPageBreak/>
              <w:t xml:space="preserve">Are workers and other pedestrians safe from vehicles when, for example: </w:t>
            </w:r>
          </w:p>
          <w:p w14:paraId="0E2D4FB0"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zCs w:val="22"/>
              </w:rPr>
            </w:pPr>
            <w:r w:rsidRPr="001F7036">
              <w:rPr>
                <w:rFonts w:cs="Arial"/>
                <w:szCs w:val="22"/>
              </w:rPr>
              <w:t>hitching and unhitching trailers</w:t>
            </w:r>
          </w:p>
          <w:p w14:paraId="7B56DD1D"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pacing w:val="-3"/>
                <w:szCs w:val="22"/>
              </w:rPr>
            </w:pPr>
            <w:r w:rsidRPr="001F7036">
              <w:rPr>
                <w:rFonts w:cs="Arial"/>
                <w:szCs w:val="22"/>
              </w:rPr>
              <w:t>carrying out maintenance</w:t>
            </w:r>
          </w:p>
          <w:p w14:paraId="4E6D9AFE"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pacing w:val="-3"/>
                <w:szCs w:val="22"/>
              </w:rPr>
            </w:pPr>
            <w:r w:rsidRPr="001F7036">
              <w:rPr>
                <w:rFonts w:cs="Arial"/>
                <w:szCs w:val="22"/>
              </w:rPr>
              <w:t>getting on and off mobile plant</w:t>
            </w:r>
          </w:p>
          <w:p w14:paraId="5DDFED0B"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pacing w:val="-3"/>
                <w:szCs w:val="22"/>
              </w:rPr>
            </w:pPr>
            <w:r w:rsidRPr="001F7036">
              <w:rPr>
                <w:rFonts w:cs="Arial"/>
                <w:szCs w:val="22"/>
              </w:rPr>
              <w:t>securing loads?</w:t>
            </w:r>
          </w:p>
        </w:tc>
        <w:tc>
          <w:tcPr>
            <w:tcW w:w="699" w:type="dxa"/>
            <w:tcBorders>
              <w:top w:val="single" w:sz="4" w:space="0" w:color="auto"/>
              <w:left w:val="single" w:sz="4" w:space="0" w:color="auto"/>
              <w:bottom w:val="single" w:sz="4" w:space="0" w:color="auto"/>
              <w:right w:val="single" w:sz="4" w:space="0" w:color="auto"/>
            </w:tcBorders>
          </w:tcPr>
          <w:p w14:paraId="7295B8FA"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74E643EE"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40C8FE11" w14:textId="77777777" w:rsidR="00221864" w:rsidRPr="001F7036" w:rsidRDefault="00221864" w:rsidP="00A04825">
            <w:pPr>
              <w:rPr>
                <w:rFonts w:cs="Arial"/>
                <w:szCs w:val="22"/>
              </w:rPr>
            </w:pPr>
          </w:p>
        </w:tc>
      </w:tr>
      <w:tr w:rsidR="00221864" w:rsidRPr="001F7036" w14:paraId="4F8197A3" w14:textId="77777777" w:rsidTr="00A04825">
        <w:trPr>
          <w:cantSplit/>
          <w:trHeight w:val="231"/>
        </w:trPr>
        <w:tc>
          <w:tcPr>
            <w:tcW w:w="5392" w:type="dxa"/>
            <w:tcBorders>
              <w:top w:val="single" w:sz="4" w:space="0" w:color="auto"/>
              <w:left w:val="single" w:sz="4" w:space="0" w:color="auto"/>
              <w:right w:val="single" w:sz="4" w:space="0" w:color="auto"/>
            </w:tcBorders>
            <w:shd w:val="clear" w:color="auto" w:fill="000000" w:themeFill="text1"/>
            <w:vAlign w:val="center"/>
          </w:tcPr>
          <w:p w14:paraId="7C866277" w14:textId="77777777" w:rsidR="00221864" w:rsidRPr="001F7036" w:rsidRDefault="00221864" w:rsidP="00A04825">
            <w:pPr>
              <w:keepNext/>
              <w:spacing w:before="60" w:after="60"/>
              <w:ind w:left="113"/>
              <w:rPr>
                <w:rFonts w:cs="Arial"/>
                <w:b/>
                <w:color w:val="FFFFFF" w:themeColor="background1"/>
                <w:spacing w:val="-3"/>
                <w:szCs w:val="22"/>
              </w:rPr>
            </w:pPr>
            <w:r w:rsidRPr="001F7036">
              <w:rPr>
                <w:rFonts w:cs="Arial"/>
                <w:b/>
                <w:color w:val="FFFFFF" w:themeColor="background1"/>
                <w:spacing w:val="-3"/>
                <w:szCs w:val="22"/>
              </w:rPr>
              <w:t>Work environment</w:t>
            </w:r>
          </w:p>
        </w:tc>
        <w:tc>
          <w:tcPr>
            <w:tcW w:w="699" w:type="dxa"/>
            <w:tcBorders>
              <w:top w:val="single" w:sz="4" w:space="0" w:color="auto"/>
              <w:left w:val="single" w:sz="4" w:space="0" w:color="auto"/>
              <w:right w:val="single" w:sz="4" w:space="0" w:color="auto"/>
            </w:tcBorders>
            <w:shd w:val="clear" w:color="auto" w:fill="000000" w:themeFill="text1"/>
          </w:tcPr>
          <w:p w14:paraId="4A7C743A" w14:textId="77777777" w:rsidR="00221864" w:rsidRPr="001F7036" w:rsidRDefault="00221864" w:rsidP="00A04825">
            <w:pPr>
              <w:rPr>
                <w:rFonts w:cs="Arial"/>
                <w:color w:val="FFFFFF" w:themeColor="background1"/>
                <w:szCs w:val="22"/>
              </w:rPr>
            </w:pPr>
          </w:p>
        </w:tc>
        <w:tc>
          <w:tcPr>
            <w:tcW w:w="709" w:type="dxa"/>
            <w:tcBorders>
              <w:top w:val="single" w:sz="4" w:space="0" w:color="auto"/>
              <w:left w:val="single" w:sz="4" w:space="0" w:color="auto"/>
              <w:right w:val="single" w:sz="4" w:space="0" w:color="auto"/>
            </w:tcBorders>
            <w:shd w:val="clear" w:color="auto" w:fill="000000" w:themeFill="text1"/>
          </w:tcPr>
          <w:p w14:paraId="2383BECC" w14:textId="77777777" w:rsidR="00221864" w:rsidRPr="001F7036" w:rsidRDefault="00221864" w:rsidP="00A04825">
            <w:pPr>
              <w:rPr>
                <w:rFonts w:cs="Arial"/>
                <w:color w:val="FFFFFF" w:themeColor="background1"/>
                <w:szCs w:val="22"/>
              </w:rPr>
            </w:pPr>
          </w:p>
        </w:tc>
        <w:tc>
          <w:tcPr>
            <w:tcW w:w="2834" w:type="dxa"/>
            <w:tcBorders>
              <w:top w:val="single" w:sz="4" w:space="0" w:color="auto"/>
              <w:left w:val="single" w:sz="4" w:space="0" w:color="auto"/>
              <w:right w:val="single" w:sz="4" w:space="0" w:color="auto"/>
            </w:tcBorders>
            <w:shd w:val="clear" w:color="auto" w:fill="000000" w:themeFill="text1"/>
          </w:tcPr>
          <w:p w14:paraId="103B56E7" w14:textId="77777777" w:rsidR="00221864" w:rsidRPr="001F7036" w:rsidRDefault="00221864" w:rsidP="00A04825">
            <w:pPr>
              <w:rPr>
                <w:rFonts w:cs="Arial"/>
                <w:color w:val="FFFFFF" w:themeColor="background1"/>
                <w:szCs w:val="22"/>
              </w:rPr>
            </w:pPr>
          </w:p>
        </w:tc>
      </w:tr>
      <w:tr w:rsidR="00221864" w:rsidRPr="001F7036" w14:paraId="6B527BD8"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39A31923"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Does the physical environment have any impact on traffic risks? </w:t>
            </w:r>
          </w:p>
          <w:p w14:paraId="41083426"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For example:</w:t>
            </w:r>
          </w:p>
          <w:p w14:paraId="72C566E0"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zCs w:val="22"/>
              </w:rPr>
            </w:pPr>
            <w:r w:rsidRPr="001F7036">
              <w:rPr>
                <w:rFonts w:cs="Arial"/>
                <w:szCs w:val="22"/>
              </w:rPr>
              <w:t>road surfaces</w:t>
            </w:r>
          </w:p>
          <w:p w14:paraId="1A088DBF"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zCs w:val="22"/>
              </w:rPr>
            </w:pPr>
            <w:r w:rsidRPr="001F7036">
              <w:rPr>
                <w:rFonts w:cs="Arial"/>
                <w:szCs w:val="22"/>
              </w:rPr>
              <w:t xml:space="preserve">poor drainage and flooding </w:t>
            </w:r>
          </w:p>
          <w:p w14:paraId="5532A14A"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zCs w:val="22"/>
              </w:rPr>
            </w:pPr>
            <w:r w:rsidRPr="001F7036">
              <w:rPr>
                <w:rFonts w:cs="Arial"/>
                <w:szCs w:val="22"/>
              </w:rPr>
              <w:t>lighting levels and visibility, and</w:t>
            </w:r>
          </w:p>
          <w:p w14:paraId="126289F9" w14:textId="77777777" w:rsidR="00221864" w:rsidRPr="001F7036" w:rsidRDefault="00221864" w:rsidP="00221864">
            <w:pPr>
              <w:pStyle w:val="ListParagraph"/>
              <w:widowControl w:val="0"/>
              <w:numPr>
                <w:ilvl w:val="0"/>
                <w:numId w:val="30"/>
              </w:numPr>
              <w:kinsoku w:val="0"/>
              <w:spacing w:before="60" w:after="60"/>
              <w:ind w:left="487" w:hanging="340"/>
              <w:contextualSpacing w:val="0"/>
              <w:rPr>
                <w:rFonts w:cs="Arial"/>
                <w:spacing w:val="-3"/>
                <w:szCs w:val="22"/>
              </w:rPr>
            </w:pPr>
            <w:r w:rsidRPr="001F7036">
              <w:rPr>
                <w:rFonts w:cs="Arial"/>
                <w:szCs w:val="22"/>
              </w:rPr>
              <w:t>shade and light glare at different times of day?</w:t>
            </w:r>
          </w:p>
        </w:tc>
        <w:tc>
          <w:tcPr>
            <w:tcW w:w="699" w:type="dxa"/>
            <w:tcBorders>
              <w:top w:val="single" w:sz="4" w:space="0" w:color="auto"/>
              <w:left w:val="single" w:sz="4" w:space="0" w:color="auto"/>
              <w:bottom w:val="single" w:sz="4" w:space="0" w:color="auto"/>
              <w:right w:val="single" w:sz="4" w:space="0" w:color="auto"/>
            </w:tcBorders>
          </w:tcPr>
          <w:p w14:paraId="6953D31F"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4FD738E8"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0EAF04A9" w14:textId="77777777" w:rsidR="00221864" w:rsidRPr="001F7036" w:rsidRDefault="00221864" w:rsidP="00A04825">
            <w:pPr>
              <w:rPr>
                <w:rFonts w:cs="Arial"/>
                <w:szCs w:val="22"/>
              </w:rPr>
            </w:pPr>
          </w:p>
        </w:tc>
      </w:tr>
      <w:tr w:rsidR="00221864" w:rsidRPr="001F7036" w14:paraId="1E032F71"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5665ED00"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Are there any other hazards specific to your workplace that may have an impact on traffic risks?</w:t>
            </w:r>
          </w:p>
        </w:tc>
        <w:tc>
          <w:tcPr>
            <w:tcW w:w="699" w:type="dxa"/>
            <w:tcBorders>
              <w:top w:val="single" w:sz="4" w:space="0" w:color="auto"/>
              <w:left w:val="single" w:sz="4" w:space="0" w:color="auto"/>
              <w:bottom w:val="single" w:sz="4" w:space="0" w:color="auto"/>
              <w:right w:val="single" w:sz="4" w:space="0" w:color="auto"/>
            </w:tcBorders>
          </w:tcPr>
          <w:p w14:paraId="1F42099F"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4377CC76"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65EBB171" w14:textId="77777777" w:rsidR="00221864" w:rsidRPr="001F7036" w:rsidRDefault="00221864" w:rsidP="00A04825">
            <w:pPr>
              <w:rPr>
                <w:rFonts w:cs="Arial"/>
                <w:szCs w:val="22"/>
              </w:rPr>
            </w:pPr>
          </w:p>
        </w:tc>
      </w:tr>
      <w:tr w:rsidR="00221864" w:rsidRPr="001F7036" w14:paraId="7C069C1B" w14:textId="77777777" w:rsidTr="00A04825">
        <w:trPr>
          <w:cantSplit/>
          <w:trHeight w:val="231"/>
        </w:trPr>
        <w:tc>
          <w:tcPr>
            <w:tcW w:w="5392" w:type="dxa"/>
            <w:tcBorders>
              <w:top w:val="single" w:sz="4" w:space="0" w:color="auto"/>
              <w:left w:val="single" w:sz="4" w:space="0" w:color="auto"/>
              <w:right w:val="single" w:sz="4" w:space="0" w:color="auto"/>
            </w:tcBorders>
            <w:shd w:val="clear" w:color="auto" w:fill="000000" w:themeFill="text1"/>
            <w:vAlign w:val="center"/>
          </w:tcPr>
          <w:p w14:paraId="7B3FD166" w14:textId="77777777" w:rsidR="00221864" w:rsidRPr="001F7036" w:rsidRDefault="00221864" w:rsidP="00A04825">
            <w:pPr>
              <w:keepNext/>
              <w:spacing w:before="60" w:after="60"/>
              <w:ind w:left="113"/>
              <w:rPr>
                <w:rFonts w:cs="Arial"/>
                <w:b/>
                <w:color w:val="FFFFFF" w:themeColor="background1"/>
                <w:spacing w:val="-3"/>
                <w:szCs w:val="22"/>
              </w:rPr>
            </w:pPr>
            <w:r w:rsidRPr="001F7036">
              <w:rPr>
                <w:rFonts w:cs="Arial"/>
                <w:b/>
                <w:color w:val="FFFFFF" w:themeColor="background1"/>
                <w:spacing w:val="-3"/>
                <w:szCs w:val="22"/>
              </w:rPr>
              <w:t>Pedestrian routes</w:t>
            </w:r>
          </w:p>
        </w:tc>
        <w:tc>
          <w:tcPr>
            <w:tcW w:w="699" w:type="dxa"/>
            <w:tcBorders>
              <w:top w:val="single" w:sz="4" w:space="0" w:color="auto"/>
              <w:left w:val="single" w:sz="4" w:space="0" w:color="auto"/>
              <w:right w:val="single" w:sz="4" w:space="0" w:color="auto"/>
            </w:tcBorders>
            <w:shd w:val="clear" w:color="auto" w:fill="000000" w:themeFill="text1"/>
          </w:tcPr>
          <w:p w14:paraId="5A511D9B" w14:textId="77777777" w:rsidR="00221864" w:rsidRPr="001F7036" w:rsidRDefault="00221864" w:rsidP="00A04825">
            <w:pPr>
              <w:rPr>
                <w:rFonts w:cs="Arial"/>
                <w:color w:val="FFFFFF" w:themeColor="background1"/>
                <w:szCs w:val="22"/>
              </w:rPr>
            </w:pPr>
          </w:p>
        </w:tc>
        <w:tc>
          <w:tcPr>
            <w:tcW w:w="709" w:type="dxa"/>
            <w:tcBorders>
              <w:top w:val="single" w:sz="4" w:space="0" w:color="auto"/>
              <w:left w:val="single" w:sz="4" w:space="0" w:color="auto"/>
              <w:right w:val="single" w:sz="4" w:space="0" w:color="auto"/>
            </w:tcBorders>
            <w:shd w:val="clear" w:color="auto" w:fill="000000" w:themeFill="text1"/>
          </w:tcPr>
          <w:p w14:paraId="74E99E58" w14:textId="77777777" w:rsidR="00221864" w:rsidRPr="001F7036" w:rsidRDefault="00221864" w:rsidP="00A04825">
            <w:pPr>
              <w:rPr>
                <w:rFonts w:cs="Arial"/>
                <w:color w:val="FFFFFF" w:themeColor="background1"/>
                <w:szCs w:val="22"/>
              </w:rPr>
            </w:pPr>
          </w:p>
        </w:tc>
        <w:tc>
          <w:tcPr>
            <w:tcW w:w="2834" w:type="dxa"/>
            <w:tcBorders>
              <w:top w:val="single" w:sz="4" w:space="0" w:color="auto"/>
              <w:left w:val="single" w:sz="4" w:space="0" w:color="auto"/>
              <w:right w:val="single" w:sz="4" w:space="0" w:color="auto"/>
            </w:tcBorders>
            <w:shd w:val="clear" w:color="auto" w:fill="000000" w:themeFill="text1"/>
          </w:tcPr>
          <w:p w14:paraId="416C8A68" w14:textId="77777777" w:rsidR="00221864" w:rsidRPr="001F7036" w:rsidRDefault="00221864" w:rsidP="00A04825">
            <w:pPr>
              <w:rPr>
                <w:rFonts w:cs="Arial"/>
                <w:color w:val="FFFFFF" w:themeColor="background1"/>
                <w:szCs w:val="22"/>
              </w:rPr>
            </w:pPr>
          </w:p>
        </w:tc>
      </w:tr>
      <w:tr w:rsidR="00221864" w:rsidRPr="001F7036" w14:paraId="56FE3522"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249FC054"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Can interaction between vehicles and pedestrians be eliminated or minimised? </w:t>
            </w:r>
          </w:p>
          <w:p w14:paraId="1FA22E8F"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Consider mapping how often and where interaction occurs.</w:t>
            </w:r>
          </w:p>
        </w:tc>
        <w:tc>
          <w:tcPr>
            <w:tcW w:w="699" w:type="dxa"/>
            <w:tcBorders>
              <w:top w:val="single" w:sz="4" w:space="0" w:color="auto"/>
              <w:left w:val="single" w:sz="4" w:space="0" w:color="auto"/>
              <w:bottom w:val="single" w:sz="4" w:space="0" w:color="auto"/>
              <w:right w:val="single" w:sz="4" w:space="0" w:color="auto"/>
            </w:tcBorders>
          </w:tcPr>
          <w:p w14:paraId="2BE0E7D6"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6E2AC5F2"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79F8C082" w14:textId="77777777" w:rsidR="00221864" w:rsidRPr="001F7036" w:rsidRDefault="00221864" w:rsidP="00A04825">
            <w:pPr>
              <w:rPr>
                <w:rFonts w:cs="Arial"/>
                <w:szCs w:val="22"/>
              </w:rPr>
            </w:pPr>
          </w:p>
        </w:tc>
      </w:tr>
      <w:tr w:rsidR="00221864" w:rsidRPr="001F7036" w14:paraId="0EC178DA"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71494792"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Is there security footage that can be reviewed to identify areas where pedestrians and vehicles interact?</w:t>
            </w:r>
          </w:p>
        </w:tc>
        <w:tc>
          <w:tcPr>
            <w:tcW w:w="699" w:type="dxa"/>
            <w:tcBorders>
              <w:top w:val="single" w:sz="4" w:space="0" w:color="auto"/>
              <w:left w:val="single" w:sz="4" w:space="0" w:color="auto"/>
              <w:bottom w:val="single" w:sz="4" w:space="0" w:color="auto"/>
              <w:right w:val="single" w:sz="4" w:space="0" w:color="auto"/>
            </w:tcBorders>
          </w:tcPr>
          <w:p w14:paraId="234B8D4C"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24786DC2"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3B177A74" w14:textId="77777777" w:rsidR="00221864" w:rsidRPr="001F7036" w:rsidRDefault="00221864" w:rsidP="00A04825">
            <w:pPr>
              <w:rPr>
                <w:rFonts w:cs="Arial"/>
                <w:szCs w:val="22"/>
              </w:rPr>
            </w:pPr>
          </w:p>
        </w:tc>
      </w:tr>
      <w:tr w:rsidR="00221864" w:rsidRPr="001F7036" w14:paraId="12A40A13"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2F460C54"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Are pedestrian routes designed so pedestrians will not take short cuts?</w:t>
            </w:r>
          </w:p>
          <w:p w14:paraId="2D53B0C8"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Is there adequate lighting?</w:t>
            </w:r>
          </w:p>
        </w:tc>
        <w:tc>
          <w:tcPr>
            <w:tcW w:w="699" w:type="dxa"/>
            <w:tcBorders>
              <w:top w:val="single" w:sz="4" w:space="0" w:color="auto"/>
              <w:left w:val="single" w:sz="4" w:space="0" w:color="auto"/>
              <w:bottom w:val="single" w:sz="4" w:space="0" w:color="auto"/>
              <w:right w:val="single" w:sz="4" w:space="0" w:color="auto"/>
            </w:tcBorders>
          </w:tcPr>
          <w:p w14:paraId="7EB1C052"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042BF790"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25C506D6" w14:textId="77777777" w:rsidR="00221864" w:rsidRPr="001F7036" w:rsidRDefault="00221864" w:rsidP="00A04825">
            <w:pPr>
              <w:rPr>
                <w:rFonts w:cs="Arial"/>
                <w:szCs w:val="22"/>
              </w:rPr>
            </w:pPr>
          </w:p>
        </w:tc>
      </w:tr>
      <w:tr w:rsidR="00221864" w:rsidRPr="001F7036" w14:paraId="418AA1B7"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3A233592" w14:textId="77777777" w:rsidR="00221864" w:rsidRPr="001F7036" w:rsidRDefault="00221864" w:rsidP="00A04825">
            <w:pPr>
              <w:widowControl w:val="0"/>
              <w:kinsoku w:val="0"/>
              <w:spacing w:before="60" w:after="60"/>
              <w:ind w:left="147"/>
              <w:rPr>
                <w:rFonts w:cs="Arial"/>
                <w:szCs w:val="22"/>
              </w:rPr>
            </w:pPr>
            <w:r w:rsidRPr="001F7036">
              <w:rPr>
                <w:rFonts w:cs="Arial"/>
                <w:szCs w:val="22"/>
              </w:rPr>
              <w:t>Is the workplace safe and accessible for people with a disability?</w:t>
            </w:r>
          </w:p>
          <w:p w14:paraId="73CB047E" w14:textId="77777777" w:rsidR="00221864" w:rsidRPr="001F7036" w:rsidRDefault="00221864" w:rsidP="00A04825">
            <w:pPr>
              <w:widowControl w:val="0"/>
              <w:kinsoku w:val="0"/>
              <w:spacing w:before="60" w:after="60"/>
              <w:ind w:left="147"/>
              <w:rPr>
                <w:rFonts w:cs="Arial"/>
                <w:spacing w:val="-3"/>
                <w:szCs w:val="22"/>
              </w:rPr>
            </w:pPr>
            <w:r w:rsidRPr="001F7036">
              <w:rPr>
                <w:rFonts w:cs="Arial"/>
                <w:szCs w:val="22"/>
              </w:rPr>
              <w:t xml:space="preserve">For example, ramps for people and forklifts are separate. </w:t>
            </w:r>
          </w:p>
        </w:tc>
        <w:tc>
          <w:tcPr>
            <w:tcW w:w="699" w:type="dxa"/>
            <w:tcBorders>
              <w:top w:val="single" w:sz="4" w:space="0" w:color="auto"/>
              <w:left w:val="single" w:sz="4" w:space="0" w:color="auto"/>
              <w:bottom w:val="single" w:sz="4" w:space="0" w:color="auto"/>
              <w:right w:val="single" w:sz="4" w:space="0" w:color="auto"/>
            </w:tcBorders>
          </w:tcPr>
          <w:p w14:paraId="4E784989"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77A9FF08"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4FA9D62F" w14:textId="77777777" w:rsidR="00221864" w:rsidRPr="001F7036" w:rsidRDefault="00221864" w:rsidP="00A04825">
            <w:pPr>
              <w:rPr>
                <w:rFonts w:cs="Arial"/>
                <w:szCs w:val="22"/>
              </w:rPr>
            </w:pPr>
          </w:p>
        </w:tc>
      </w:tr>
      <w:tr w:rsidR="00221864" w:rsidRPr="001F7036" w14:paraId="244D5ED5"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7E6ABEBF"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What other hazards could arise along pedestrian routes? </w:t>
            </w:r>
          </w:p>
          <w:p w14:paraId="60249A59"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For example, stationary objects, noise, airborne chemicals, falls from height or falling objects.</w:t>
            </w:r>
          </w:p>
        </w:tc>
        <w:tc>
          <w:tcPr>
            <w:tcW w:w="699" w:type="dxa"/>
            <w:tcBorders>
              <w:top w:val="single" w:sz="4" w:space="0" w:color="auto"/>
              <w:left w:val="single" w:sz="4" w:space="0" w:color="auto"/>
              <w:bottom w:val="single" w:sz="4" w:space="0" w:color="auto"/>
              <w:right w:val="single" w:sz="4" w:space="0" w:color="auto"/>
            </w:tcBorders>
          </w:tcPr>
          <w:p w14:paraId="77423700"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4244DFB4"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6746DB06" w14:textId="77777777" w:rsidR="00221864" w:rsidRPr="001F7036" w:rsidRDefault="00221864" w:rsidP="00A04825">
            <w:pPr>
              <w:rPr>
                <w:rFonts w:cs="Arial"/>
                <w:szCs w:val="22"/>
              </w:rPr>
            </w:pPr>
          </w:p>
        </w:tc>
      </w:tr>
      <w:tr w:rsidR="00221864" w:rsidRPr="001F7036" w14:paraId="5D15BA97"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473BC933"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Are workers and other pedestrians aware of the hazards?</w:t>
            </w:r>
          </w:p>
          <w:p w14:paraId="5BA28FBA"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Are there procedures in place to manage risks? </w:t>
            </w:r>
          </w:p>
          <w:p w14:paraId="0670C97C"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 xml:space="preserve">For example, site induction training, </w:t>
            </w:r>
            <w:proofErr w:type="gramStart"/>
            <w:r w:rsidRPr="001F7036">
              <w:rPr>
                <w:rFonts w:cs="Arial"/>
                <w:spacing w:val="-3"/>
                <w:szCs w:val="22"/>
              </w:rPr>
              <w:t>signage</w:t>
            </w:r>
            <w:proofErr w:type="gramEnd"/>
            <w:r w:rsidRPr="001F7036">
              <w:rPr>
                <w:rFonts w:cs="Arial"/>
                <w:spacing w:val="-3"/>
                <w:szCs w:val="22"/>
              </w:rPr>
              <w:t xml:space="preserve"> and traffic controllers.</w:t>
            </w:r>
          </w:p>
        </w:tc>
        <w:tc>
          <w:tcPr>
            <w:tcW w:w="699" w:type="dxa"/>
            <w:tcBorders>
              <w:top w:val="single" w:sz="4" w:space="0" w:color="auto"/>
              <w:left w:val="single" w:sz="4" w:space="0" w:color="auto"/>
              <w:bottom w:val="single" w:sz="4" w:space="0" w:color="auto"/>
              <w:right w:val="single" w:sz="4" w:space="0" w:color="auto"/>
            </w:tcBorders>
          </w:tcPr>
          <w:p w14:paraId="2FEE57A4"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65A4EDE4"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03473054" w14:textId="77777777" w:rsidR="00221864" w:rsidRPr="001F7036" w:rsidRDefault="00221864" w:rsidP="00A04825">
            <w:pPr>
              <w:rPr>
                <w:rFonts w:cs="Arial"/>
                <w:szCs w:val="22"/>
              </w:rPr>
            </w:pPr>
          </w:p>
        </w:tc>
      </w:tr>
      <w:tr w:rsidR="00221864" w:rsidRPr="001F7036" w14:paraId="1F69F2CE" w14:textId="77777777" w:rsidTr="00A04825">
        <w:trPr>
          <w:cantSplit/>
          <w:trHeight w:val="56"/>
        </w:trPr>
        <w:tc>
          <w:tcPr>
            <w:tcW w:w="5392" w:type="dxa"/>
            <w:tcBorders>
              <w:top w:val="single" w:sz="4" w:space="0" w:color="auto"/>
              <w:left w:val="single" w:sz="4" w:space="0" w:color="auto"/>
              <w:bottom w:val="single" w:sz="4" w:space="0" w:color="auto"/>
              <w:right w:val="single" w:sz="4" w:space="0" w:color="auto"/>
            </w:tcBorders>
            <w:vAlign w:val="center"/>
          </w:tcPr>
          <w:p w14:paraId="25A415EA" w14:textId="77777777" w:rsidR="00221864" w:rsidRPr="001F7036" w:rsidRDefault="00221864" w:rsidP="00A04825">
            <w:pPr>
              <w:widowControl w:val="0"/>
              <w:kinsoku w:val="0"/>
              <w:spacing w:before="60" w:after="60"/>
              <w:ind w:left="147"/>
              <w:rPr>
                <w:rFonts w:cs="Arial"/>
                <w:spacing w:val="-3"/>
                <w:szCs w:val="22"/>
              </w:rPr>
            </w:pPr>
            <w:r w:rsidRPr="001F7036">
              <w:rPr>
                <w:rFonts w:cs="Arial"/>
                <w:spacing w:val="-3"/>
                <w:szCs w:val="22"/>
              </w:rPr>
              <w:t>Are contractors and visitors to the site supervised?</w:t>
            </w:r>
          </w:p>
        </w:tc>
        <w:tc>
          <w:tcPr>
            <w:tcW w:w="699" w:type="dxa"/>
            <w:tcBorders>
              <w:top w:val="single" w:sz="4" w:space="0" w:color="auto"/>
              <w:left w:val="single" w:sz="4" w:space="0" w:color="auto"/>
              <w:bottom w:val="single" w:sz="4" w:space="0" w:color="auto"/>
              <w:right w:val="single" w:sz="4" w:space="0" w:color="auto"/>
            </w:tcBorders>
          </w:tcPr>
          <w:p w14:paraId="22E9816F"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7317477A"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5F1E1073" w14:textId="77777777" w:rsidR="00221864" w:rsidRPr="001F7036" w:rsidRDefault="00221864" w:rsidP="00A04825">
            <w:pPr>
              <w:rPr>
                <w:rFonts w:cs="Arial"/>
                <w:szCs w:val="22"/>
              </w:rPr>
            </w:pPr>
          </w:p>
        </w:tc>
      </w:tr>
      <w:tr w:rsidR="00221864" w:rsidRPr="001F7036" w14:paraId="2CB78FD0" w14:textId="77777777" w:rsidTr="00A04825">
        <w:trPr>
          <w:cantSplit/>
          <w:trHeight w:val="231"/>
        </w:trPr>
        <w:tc>
          <w:tcPr>
            <w:tcW w:w="5392" w:type="dxa"/>
            <w:tcBorders>
              <w:top w:val="single" w:sz="4" w:space="0" w:color="auto"/>
              <w:left w:val="single" w:sz="4" w:space="0" w:color="auto"/>
              <w:right w:val="single" w:sz="4" w:space="0" w:color="auto"/>
            </w:tcBorders>
            <w:shd w:val="clear" w:color="auto" w:fill="000000" w:themeFill="text1"/>
            <w:vAlign w:val="center"/>
          </w:tcPr>
          <w:p w14:paraId="3E94994F" w14:textId="77777777" w:rsidR="00221864" w:rsidRPr="001F7036" w:rsidRDefault="00221864" w:rsidP="00A04825">
            <w:pPr>
              <w:keepNext/>
              <w:spacing w:before="60" w:after="60"/>
              <w:ind w:left="113"/>
              <w:rPr>
                <w:rFonts w:cs="Arial"/>
                <w:b/>
                <w:color w:val="FFFFFF" w:themeColor="background1"/>
                <w:spacing w:val="-3"/>
                <w:szCs w:val="22"/>
              </w:rPr>
            </w:pPr>
            <w:r w:rsidRPr="001F7036">
              <w:rPr>
                <w:rFonts w:cs="Arial"/>
                <w:b/>
                <w:color w:val="FFFFFF" w:themeColor="background1"/>
                <w:spacing w:val="-3"/>
                <w:szCs w:val="22"/>
              </w:rPr>
              <w:lastRenderedPageBreak/>
              <w:t>Work schedules</w:t>
            </w:r>
          </w:p>
        </w:tc>
        <w:tc>
          <w:tcPr>
            <w:tcW w:w="699" w:type="dxa"/>
            <w:tcBorders>
              <w:top w:val="single" w:sz="4" w:space="0" w:color="auto"/>
              <w:left w:val="single" w:sz="4" w:space="0" w:color="auto"/>
              <w:right w:val="single" w:sz="4" w:space="0" w:color="auto"/>
            </w:tcBorders>
            <w:shd w:val="clear" w:color="auto" w:fill="000000" w:themeFill="text1"/>
          </w:tcPr>
          <w:p w14:paraId="65CA48AF" w14:textId="77777777" w:rsidR="00221864" w:rsidRPr="001F7036" w:rsidRDefault="00221864" w:rsidP="00A04825">
            <w:pPr>
              <w:rPr>
                <w:rFonts w:cs="Arial"/>
                <w:color w:val="FFFFFF" w:themeColor="background1"/>
                <w:szCs w:val="22"/>
              </w:rPr>
            </w:pPr>
          </w:p>
        </w:tc>
        <w:tc>
          <w:tcPr>
            <w:tcW w:w="709" w:type="dxa"/>
            <w:tcBorders>
              <w:top w:val="single" w:sz="4" w:space="0" w:color="auto"/>
              <w:left w:val="single" w:sz="4" w:space="0" w:color="auto"/>
              <w:right w:val="single" w:sz="4" w:space="0" w:color="auto"/>
            </w:tcBorders>
            <w:shd w:val="clear" w:color="auto" w:fill="000000" w:themeFill="text1"/>
          </w:tcPr>
          <w:p w14:paraId="1C534B60" w14:textId="77777777" w:rsidR="00221864" w:rsidRPr="001F7036" w:rsidRDefault="00221864" w:rsidP="00A04825">
            <w:pPr>
              <w:rPr>
                <w:rFonts w:cs="Arial"/>
                <w:color w:val="FFFFFF" w:themeColor="background1"/>
                <w:szCs w:val="22"/>
              </w:rPr>
            </w:pPr>
          </w:p>
        </w:tc>
        <w:tc>
          <w:tcPr>
            <w:tcW w:w="2834" w:type="dxa"/>
            <w:tcBorders>
              <w:top w:val="single" w:sz="4" w:space="0" w:color="auto"/>
              <w:left w:val="single" w:sz="4" w:space="0" w:color="auto"/>
              <w:right w:val="single" w:sz="4" w:space="0" w:color="auto"/>
            </w:tcBorders>
            <w:shd w:val="clear" w:color="auto" w:fill="000000" w:themeFill="text1"/>
          </w:tcPr>
          <w:p w14:paraId="427F67A2" w14:textId="77777777" w:rsidR="00221864" w:rsidRPr="001F7036" w:rsidRDefault="00221864" w:rsidP="00A04825">
            <w:pPr>
              <w:rPr>
                <w:rFonts w:cs="Arial"/>
                <w:color w:val="FFFFFF" w:themeColor="background1"/>
                <w:szCs w:val="22"/>
              </w:rPr>
            </w:pPr>
          </w:p>
        </w:tc>
      </w:tr>
      <w:tr w:rsidR="00221864" w:rsidRPr="001F7036" w14:paraId="61429066"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1914EFDD" w14:textId="77777777" w:rsidR="00221864" w:rsidRPr="001F7036" w:rsidRDefault="00221864" w:rsidP="00A04825">
            <w:pPr>
              <w:widowControl w:val="0"/>
              <w:kinsoku w:val="0"/>
              <w:spacing w:before="60" w:after="60"/>
              <w:ind w:left="147"/>
              <w:rPr>
                <w:rFonts w:cs="Arial"/>
                <w:szCs w:val="22"/>
              </w:rPr>
            </w:pPr>
            <w:r w:rsidRPr="001F7036">
              <w:rPr>
                <w:rFonts w:cs="Arial"/>
                <w:spacing w:val="-3"/>
                <w:szCs w:val="22"/>
              </w:rPr>
              <w:t xml:space="preserve">Have you reviewed when </w:t>
            </w:r>
            <w:r w:rsidRPr="001F7036">
              <w:rPr>
                <w:rFonts w:cs="Arial"/>
                <w:szCs w:val="22"/>
              </w:rPr>
              <w:t>traffic volumes are higher?</w:t>
            </w:r>
          </w:p>
          <w:p w14:paraId="5342A7D5" w14:textId="77777777" w:rsidR="00221864" w:rsidRPr="001F7036" w:rsidRDefault="00221864" w:rsidP="00A04825">
            <w:pPr>
              <w:widowControl w:val="0"/>
              <w:kinsoku w:val="0"/>
              <w:spacing w:before="60" w:after="60"/>
              <w:ind w:left="147"/>
              <w:rPr>
                <w:rFonts w:cs="Arial"/>
                <w:szCs w:val="22"/>
              </w:rPr>
            </w:pPr>
            <w:r w:rsidRPr="001F7036">
              <w:rPr>
                <w:rFonts w:cs="Arial"/>
                <w:szCs w:val="22"/>
              </w:rPr>
              <w:t xml:space="preserve">For example, pick-up and delivery times and vehicles arriving and leaving. </w:t>
            </w:r>
          </w:p>
          <w:p w14:paraId="3F2D7936" w14:textId="77777777" w:rsidR="00221864" w:rsidRPr="001F7036" w:rsidRDefault="00221864" w:rsidP="00A04825">
            <w:pPr>
              <w:widowControl w:val="0"/>
              <w:kinsoku w:val="0"/>
              <w:spacing w:before="60" w:after="60"/>
              <w:ind w:left="147"/>
              <w:rPr>
                <w:rFonts w:cs="Arial"/>
                <w:spacing w:val="-3"/>
                <w:szCs w:val="22"/>
              </w:rPr>
            </w:pPr>
            <w:r w:rsidRPr="001F7036">
              <w:rPr>
                <w:rFonts w:cs="Arial"/>
                <w:szCs w:val="22"/>
              </w:rPr>
              <w:t xml:space="preserve">Or when people are moving around the workplace? </w:t>
            </w:r>
          </w:p>
          <w:p w14:paraId="4E8FD67F" w14:textId="77777777" w:rsidR="00221864" w:rsidRPr="001F7036" w:rsidRDefault="00221864" w:rsidP="00A04825">
            <w:pPr>
              <w:widowControl w:val="0"/>
              <w:kinsoku w:val="0"/>
              <w:spacing w:before="60" w:after="60"/>
              <w:ind w:left="147"/>
              <w:rPr>
                <w:rFonts w:cs="Arial"/>
                <w:szCs w:val="22"/>
              </w:rPr>
            </w:pPr>
            <w:r w:rsidRPr="001F7036">
              <w:rPr>
                <w:rFonts w:cs="Arial"/>
                <w:szCs w:val="22"/>
              </w:rPr>
              <w:t>For example, break times and the ends of shifts.</w:t>
            </w:r>
          </w:p>
        </w:tc>
        <w:tc>
          <w:tcPr>
            <w:tcW w:w="699" w:type="dxa"/>
            <w:tcBorders>
              <w:top w:val="single" w:sz="4" w:space="0" w:color="auto"/>
              <w:left w:val="single" w:sz="4" w:space="0" w:color="auto"/>
              <w:bottom w:val="single" w:sz="4" w:space="0" w:color="auto"/>
              <w:right w:val="single" w:sz="4" w:space="0" w:color="auto"/>
            </w:tcBorders>
          </w:tcPr>
          <w:p w14:paraId="7F24A3B8" w14:textId="77777777" w:rsidR="00221864" w:rsidRPr="001F7036"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3BA9C507" w14:textId="77777777" w:rsidR="00221864" w:rsidRPr="001F7036"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7AF868B1" w14:textId="77777777" w:rsidR="00221864" w:rsidRPr="001F7036" w:rsidRDefault="00221864" w:rsidP="00A04825">
            <w:pPr>
              <w:rPr>
                <w:rFonts w:cs="Arial"/>
                <w:szCs w:val="22"/>
              </w:rPr>
            </w:pPr>
          </w:p>
          <w:p w14:paraId="26D555A0" w14:textId="77777777" w:rsidR="00221864" w:rsidRPr="001F7036" w:rsidRDefault="00221864" w:rsidP="00A04825">
            <w:pPr>
              <w:jc w:val="center"/>
              <w:rPr>
                <w:rFonts w:cs="Arial"/>
                <w:szCs w:val="22"/>
              </w:rPr>
            </w:pPr>
          </w:p>
        </w:tc>
      </w:tr>
      <w:tr w:rsidR="00221864" w:rsidRPr="000D506E" w14:paraId="17241925" w14:textId="77777777" w:rsidTr="00A04825">
        <w:trPr>
          <w:cantSplit/>
          <w:trHeight w:val="567"/>
        </w:trPr>
        <w:tc>
          <w:tcPr>
            <w:tcW w:w="5392" w:type="dxa"/>
            <w:tcBorders>
              <w:top w:val="single" w:sz="4" w:space="0" w:color="auto"/>
              <w:left w:val="single" w:sz="4" w:space="0" w:color="auto"/>
              <w:bottom w:val="single" w:sz="4" w:space="0" w:color="auto"/>
              <w:right w:val="single" w:sz="4" w:space="0" w:color="auto"/>
            </w:tcBorders>
            <w:vAlign w:val="center"/>
          </w:tcPr>
          <w:p w14:paraId="51AA7883" w14:textId="77777777" w:rsidR="00221864" w:rsidRPr="001F7036" w:rsidRDefault="00221864" w:rsidP="00A04825">
            <w:pPr>
              <w:widowControl w:val="0"/>
              <w:kinsoku w:val="0"/>
              <w:spacing w:before="60" w:after="60"/>
              <w:ind w:left="147"/>
              <w:rPr>
                <w:rFonts w:cs="Arial"/>
                <w:spacing w:val="-3"/>
                <w:szCs w:val="22"/>
              </w:rPr>
            </w:pPr>
            <w:r w:rsidRPr="001F7036">
              <w:rPr>
                <w:rFonts w:cs="Arial"/>
                <w:szCs w:val="22"/>
              </w:rPr>
              <w:t xml:space="preserve">Can work be scheduled to minimise interaction between vehicles and pedestrians? </w:t>
            </w:r>
          </w:p>
          <w:p w14:paraId="13DE232B" w14:textId="77777777" w:rsidR="00221864" w:rsidRPr="009361C9" w:rsidRDefault="00221864" w:rsidP="00A04825">
            <w:pPr>
              <w:widowControl w:val="0"/>
              <w:kinsoku w:val="0"/>
              <w:spacing w:before="60" w:after="60"/>
              <w:ind w:left="147"/>
              <w:rPr>
                <w:rFonts w:cs="Arial"/>
                <w:strike/>
                <w:spacing w:val="-3"/>
                <w:szCs w:val="22"/>
              </w:rPr>
            </w:pPr>
            <w:r w:rsidRPr="001F7036">
              <w:rPr>
                <w:rFonts w:cs="Arial"/>
                <w:szCs w:val="22"/>
              </w:rPr>
              <w:t>For example, loading and unloading at night, before businesses open or when people leave the work area like during meal breaks for manufacturing process lines.</w:t>
            </w:r>
          </w:p>
        </w:tc>
        <w:tc>
          <w:tcPr>
            <w:tcW w:w="699" w:type="dxa"/>
            <w:tcBorders>
              <w:top w:val="single" w:sz="4" w:space="0" w:color="auto"/>
              <w:left w:val="single" w:sz="4" w:space="0" w:color="auto"/>
              <w:bottom w:val="single" w:sz="4" w:space="0" w:color="auto"/>
              <w:right w:val="single" w:sz="4" w:space="0" w:color="auto"/>
            </w:tcBorders>
          </w:tcPr>
          <w:p w14:paraId="4BF7D979" w14:textId="77777777" w:rsidR="00221864" w:rsidRDefault="00221864" w:rsidP="00A04825">
            <w:pPr>
              <w:rPr>
                <w:rFonts w:cs="Arial"/>
                <w:szCs w:val="22"/>
              </w:rPr>
            </w:pPr>
          </w:p>
        </w:tc>
        <w:tc>
          <w:tcPr>
            <w:tcW w:w="709" w:type="dxa"/>
            <w:tcBorders>
              <w:top w:val="single" w:sz="4" w:space="0" w:color="auto"/>
              <w:left w:val="single" w:sz="4" w:space="0" w:color="auto"/>
              <w:bottom w:val="single" w:sz="4" w:space="0" w:color="auto"/>
              <w:right w:val="single" w:sz="4" w:space="0" w:color="auto"/>
            </w:tcBorders>
          </w:tcPr>
          <w:p w14:paraId="7E5EE147" w14:textId="77777777" w:rsidR="00221864" w:rsidRPr="000D506E" w:rsidRDefault="00221864" w:rsidP="00A04825">
            <w:pPr>
              <w:rPr>
                <w:rFonts w:cs="Arial"/>
                <w:szCs w:val="22"/>
              </w:rPr>
            </w:pPr>
          </w:p>
        </w:tc>
        <w:tc>
          <w:tcPr>
            <w:tcW w:w="2834" w:type="dxa"/>
            <w:tcBorders>
              <w:top w:val="single" w:sz="4" w:space="0" w:color="auto"/>
              <w:left w:val="single" w:sz="4" w:space="0" w:color="auto"/>
              <w:bottom w:val="single" w:sz="4" w:space="0" w:color="auto"/>
              <w:right w:val="single" w:sz="4" w:space="0" w:color="auto"/>
            </w:tcBorders>
          </w:tcPr>
          <w:p w14:paraId="18F55755" w14:textId="77777777" w:rsidR="00221864" w:rsidRPr="000D506E" w:rsidRDefault="00221864" w:rsidP="00A04825">
            <w:pPr>
              <w:rPr>
                <w:rFonts w:cs="Arial"/>
                <w:szCs w:val="22"/>
              </w:rPr>
            </w:pPr>
          </w:p>
        </w:tc>
      </w:tr>
    </w:tbl>
    <w:p w14:paraId="1828E15E" w14:textId="77777777" w:rsidR="00221864" w:rsidRPr="00221864" w:rsidRDefault="00221864" w:rsidP="00221864">
      <w:pPr>
        <w:rPr>
          <w:rFonts w:cs="Arial"/>
          <w:color w:val="000000"/>
          <w:szCs w:val="22"/>
        </w:rPr>
      </w:pPr>
    </w:p>
    <w:p w14:paraId="0D463D85" w14:textId="77777777" w:rsidR="00B172DE" w:rsidRPr="00314C37" w:rsidRDefault="00B172DE" w:rsidP="005E4289">
      <w:bookmarkStart w:id="117" w:name="_Appendix_A_–"/>
      <w:bookmarkEnd w:id="117"/>
    </w:p>
    <w:p w14:paraId="7D90E5CF" w14:textId="77777777" w:rsidR="00B172DE" w:rsidRDefault="00B172DE" w:rsidP="00F24D4F">
      <w:pPr>
        <w:spacing w:before="120" w:after="0"/>
      </w:pPr>
    </w:p>
    <w:p w14:paraId="1080B9D2" w14:textId="77777777" w:rsidR="00B172DE" w:rsidRPr="00314C37" w:rsidRDefault="00B172DE" w:rsidP="00A90DEC">
      <w:pPr>
        <w:pStyle w:val="ListParagraph"/>
        <w:spacing w:before="120" w:after="0"/>
        <w:ind w:left="360"/>
        <w:contextualSpacing w:val="0"/>
      </w:pPr>
    </w:p>
    <w:p w14:paraId="2ECDA157" w14:textId="2FF5D497" w:rsidR="00B172DE" w:rsidRDefault="00B172DE" w:rsidP="0095470B">
      <w:pPr>
        <w:pStyle w:val="ListParagraph"/>
        <w:spacing w:before="120" w:after="0"/>
        <w:ind w:left="0"/>
        <w:contextualSpacing w:val="0"/>
      </w:pPr>
    </w:p>
    <w:p w14:paraId="0CB08A92" w14:textId="6E238B4A" w:rsidR="00B172DE" w:rsidRDefault="00B172DE" w:rsidP="0095470B">
      <w:pPr>
        <w:pStyle w:val="ListParagraph"/>
        <w:spacing w:before="120" w:after="0"/>
        <w:ind w:left="0"/>
        <w:contextualSpacing w:val="0"/>
      </w:pPr>
    </w:p>
    <w:p w14:paraId="64A38872" w14:textId="51E755EB" w:rsidR="00B172DE" w:rsidRDefault="00B172DE" w:rsidP="0095470B">
      <w:pPr>
        <w:pStyle w:val="ListParagraph"/>
        <w:spacing w:before="120" w:after="0"/>
        <w:ind w:left="0"/>
        <w:contextualSpacing w:val="0"/>
      </w:pPr>
    </w:p>
    <w:p w14:paraId="32D7F6EF" w14:textId="7CF177C3" w:rsidR="00B172DE" w:rsidRDefault="00B172DE" w:rsidP="0095470B">
      <w:pPr>
        <w:pStyle w:val="ListParagraph"/>
        <w:spacing w:before="120" w:after="0"/>
        <w:ind w:left="0"/>
        <w:contextualSpacing w:val="0"/>
      </w:pPr>
    </w:p>
    <w:p w14:paraId="568C80B4" w14:textId="42AC55D5" w:rsidR="00B172DE" w:rsidRDefault="00B172DE" w:rsidP="0095470B">
      <w:pPr>
        <w:pStyle w:val="ListParagraph"/>
        <w:spacing w:before="120" w:after="0"/>
        <w:ind w:left="0"/>
        <w:contextualSpacing w:val="0"/>
      </w:pPr>
    </w:p>
    <w:p w14:paraId="68659223" w14:textId="7251E9BE" w:rsidR="00B172DE" w:rsidRDefault="00B172DE" w:rsidP="0095470B">
      <w:pPr>
        <w:pStyle w:val="ListParagraph"/>
        <w:spacing w:before="120" w:after="0"/>
        <w:ind w:left="0"/>
        <w:contextualSpacing w:val="0"/>
      </w:pPr>
    </w:p>
    <w:p w14:paraId="4B8125B8" w14:textId="22EB42FB" w:rsidR="00B172DE" w:rsidRDefault="00B172DE" w:rsidP="0095470B">
      <w:pPr>
        <w:pStyle w:val="ListParagraph"/>
        <w:spacing w:before="120" w:after="0"/>
        <w:ind w:left="0"/>
        <w:contextualSpacing w:val="0"/>
      </w:pPr>
    </w:p>
    <w:p w14:paraId="367568DB" w14:textId="41578295" w:rsidR="00B172DE" w:rsidRDefault="00B172DE" w:rsidP="0095470B">
      <w:pPr>
        <w:pStyle w:val="ListParagraph"/>
        <w:spacing w:before="120" w:after="0"/>
        <w:ind w:left="0"/>
        <w:contextualSpacing w:val="0"/>
      </w:pPr>
    </w:p>
    <w:p w14:paraId="55396379" w14:textId="76589755" w:rsidR="00B172DE" w:rsidRDefault="00B172DE" w:rsidP="0095470B">
      <w:pPr>
        <w:pStyle w:val="ListParagraph"/>
        <w:spacing w:before="120" w:after="0"/>
        <w:ind w:left="0"/>
        <w:contextualSpacing w:val="0"/>
      </w:pPr>
    </w:p>
    <w:p w14:paraId="3FB29F89" w14:textId="3A985E1B" w:rsidR="00B172DE" w:rsidRDefault="00B172DE" w:rsidP="0095470B">
      <w:pPr>
        <w:pStyle w:val="ListParagraph"/>
        <w:spacing w:before="120" w:after="0"/>
        <w:ind w:left="0"/>
        <w:contextualSpacing w:val="0"/>
      </w:pPr>
    </w:p>
    <w:p w14:paraId="025EFA58" w14:textId="7AC8AA98" w:rsidR="00B172DE" w:rsidRDefault="00B172DE" w:rsidP="0095470B">
      <w:pPr>
        <w:pStyle w:val="ListParagraph"/>
        <w:spacing w:before="120" w:after="0"/>
        <w:ind w:left="0"/>
        <w:contextualSpacing w:val="0"/>
      </w:pPr>
    </w:p>
    <w:p w14:paraId="7F457A48" w14:textId="2DB56C79" w:rsidR="00B172DE" w:rsidRDefault="00B172DE" w:rsidP="0095470B">
      <w:pPr>
        <w:pStyle w:val="ListParagraph"/>
        <w:spacing w:before="120" w:after="0"/>
        <w:ind w:left="0"/>
        <w:contextualSpacing w:val="0"/>
      </w:pPr>
    </w:p>
    <w:p w14:paraId="240F2C09" w14:textId="0EF46200" w:rsidR="00B172DE" w:rsidRDefault="00B172DE" w:rsidP="0095470B">
      <w:pPr>
        <w:pStyle w:val="ListParagraph"/>
        <w:spacing w:before="120" w:after="0"/>
        <w:ind w:left="0"/>
        <w:contextualSpacing w:val="0"/>
      </w:pPr>
    </w:p>
    <w:p w14:paraId="50604B14" w14:textId="47491D51" w:rsidR="00B172DE" w:rsidRDefault="00B172DE" w:rsidP="0095470B">
      <w:pPr>
        <w:pStyle w:val="ListParagraph"/>
        <w:spacing w:before="120" w:after="0"/>
        <w:ind w:left="0"/>
        <w:contextualSpacing w:val="0"/>
      </w:pPr>
    </w:p>
    <w:p w14:paraId="5AF675A1" w14:textId="7184C73A" w:rsidR="00B172DE" w:rsidRDefault="00B172DE" w:rsidP="0095470B">
      <w:pPr>
        <w:pStyle w:val="ListParagraph"/>
        <w:spacing w:before="120" w:after="0"/>
        <w:ind w:left="0"/>
        <w:contextualSpacing w:val="0"/>
      </w:pPr>
    </w:p>
    <w:p w14:paraId="0DDC00C6" w14:textId="17B32B98" w:rsidR="00B172DE" w:rsidRDefault="00B172DE" w:rsidP="0095470B">
      <w:pPr>
        <w:pStyle w:val="ListParagraph"/>
        <w:spacing w:before="120" w:after="0"/>
        <w:ind w:left="0"/>
        <w:contextualSpacing w:val="0"/>
      </w:pPr>
    </w:p>
    <w:p w14:paraId="4F9C1E0A" w14:textId="0897D4B3" w:rsidR="00B172DE" w:rsidRDefault="00B172DE" w:rsidP="0095470B">
      <w:pPr>
        <w:pStyle w:val="ListParagraph"/>
        <w:spacing w:before="120" w:after="0"/>
        <w:ind w:left="0"/>
        <w:contextualSpacing w:val="0"/>
      </w:pPr>
    </w:p>
    <w:p w14:paraId="43C77A52" w14:textId="65F736EF" w:rsidR="00B172DE" w:rsidRDefault="00B172DE" w:rsidP="0095470B">
      <w:pPr>
        <w:pStyle w:val="ListParagraph"/>
        <w:spacing w:before="120" w:after="0"/>
        <w:ind w:left="0"/>
        <w:contextualSpacing w:val="0"/>
      </w:pPr>
    </w:p>
    <w:p w14:paraId="34053B75" w14:textId="13B82374" w:rsidR="00B172DE" w:rsidRDefault="00B172DE" w:rsidP="0095470B">
      <w:pPr>
        <w:pStyle w:val="ListParagraph"/>
        <w:spacing w:before="120" w:after="0"/>
        <w:ind w:left="0"/>
        <w:contextualSpacing w:val="0"/>
      </w:pPr>
    </w:p>
    <w:p w14:paraId="1288B937" w14:textId="77777777" w:rsidR="00B172DE" w:rsidRDefault="00B172DE" w:rsidP="00F24D4F">
      <w:pPr>
        <w:spacing w:after="200" w:line="276" w:lineRule="auto"/>
        <w:sectPr w:rsidR="00B172DE" w:rsidSect="00A90DEC">
          <w:footerReference w:type="first" r:id="rId38"/>
          <w:type w:val="continuous"/>
          <w:pgSz w:w="11906" w:h="16838" w:code="9"/>
          <w:pgMar w:top="1440" w:right="1440" w:bottom="1440" w:left="1440" w:header="709" w:footer="709" w:gutter="0"/>
          <w:cols w:space="708"/>
          <w:titlePg/>
          <w:docGrid w:linePitch="360"/>
        </w:sectPr>
      </w:pPr>
    </w:p>
    <w:p w14:paraId="5C352B43" w14:textId="3E3DE2B5" w:rsidR="00B172DE" w:rsidRPr="00B172DE" w:rsidRDefault="00A90DEC" w:rsidP="00B172DE">
      <w:pPr>
        <w:pStyle w:val="Heading1"/>
      </w:pPr>
      <w:bookmarkStart w:id="118" w:name="_Toc68873949"/>
      <w:r>
        <w:lastRenderedPageBreak/>
        <w:t>Appendix B</w:t>
      </w:r>
      <w:r w:rsidR="00B172DE">
        <w:t xml:space="preserve"> – Traffic </w:t>
      </w:r>
      <w:r w:rsidR="00C649ED">
        <w:t>c</w:t>
      </w:r>
      <w:r w:rsidR="00B172DE">
        <w:t xml:space="preserve">ontrol </w:t>
      </w:r>
      <w:r w:rsidR="00C649ED">
        <w:t>m</w:t>
      </w:r>
      <w:r w:rsidR="00B172DE">
        <w:t>easures</w:t>
      </w:r>
      <w:bookmarkEnd w:id="118"/>
      <w:r w:rsidR="00B172DE">
        <w:t xml:space="preserve"> </w:t>
      </w:r>
    </w:p>
    <w:p w14:paraId="7EC98499" w14:textId="567EA0AF" w:rsidR="00B172DE" w:rsidRPr="00B172DE" w:rsidRDefault="00B172DE" w:rsidP="00B172DE">
      <w:r w:rsidRPr="00B172DE">
        <w:t xml:space="preserve">This checklist can help you implement effective control measures in your workplace. </w:t>
      </w:r>
    </w:p>
    <w:p w14:paraId="167FEA20" w14:textId="77777777" w:rsidR="00B172DE" w:rsidRPr="00B172DE" w:rsidRDefault="00B172DE" w:rsidP="00B172DE">
      <w:pPr>
        <w:pStyle w:val="ListParagraph"/>
        <w:spacing w:after="0"/>
      </w:pPr>
    </w:p>
    <w:tbl>
      <w:tblPr>
        <w:tblW w:w="9523" w:type="dxa"/>
        <w:tblCellMar>
          <w:left w:w="0" w:type="dxa"/>
          <w:right w:w="0" w:type="dxa"/>
        </w:tblCellMar>
        <w:tblLook w:val="04A0" w:firstRow="1" w:lastRow="0" w:firstColumn="1" w:lastColumn="0" w:noHBand="0" w:noVBand="1"/>
        <w:tblCaption w:val="Appendix A Traffic control measures checklist"/>
        <w:tblDescription w:val="This checklist outlines what traffic hazards and control measures should be considered at the workplace."/>
      </w:tblPr>
      <w:tblGrid>
        <w:gridCol w:w="5108"/>
        <w:gridCol w:w="851"/>
        <w:gridCol w:w="850"/>
        <w:gridCol w:w="2714"/>
      </w:tblGrid>
      <w:tr w:rsidR="00B172DE" w:rsidRPr="00B172DE" w14:paraId="40275231" w14:textId="77777777" w:rsidTr="00B172DE">
        <w:trPr>
          <w:cantSplit/>
          <w:trHeight w:hRule="exact" w:val="769"/>
          <w:tblHeader/>
        </w:trPr>
        <w:tc>
          <w:tcPr>
            <w:tcW w:w="510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C715DFE" w14:textId="77777777" w:rsidR="00B172DE" w:rsidRPr="00B172DE" w:rsidRDefault="00B172DE" w:rsidP="00B172DE">
            <w:pPr>
              <w:pStyle w:val="ListParagraph"/>
              <w:spacing w:after="0"/>
              <w:ind w:left="0"/>
              <w:rPr>
                <w:b/>
              </w:rPr>
            </w:pPr>
            <w:r w:rsidRPr="00B172DE">
              <w:rPr>
                <w:b/>
              </w:rPr>
              <w:t>CONSIDER THE FOLLOWING</w:t>
            </w:r>
          </w:p>
        </w:tc>
        <w:tc>
          <w:tcPr>
            <w:tcW w:w="85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42F8F39" w14:textId="77777777" w:rsidR="00B172DE" w:rsidRPr="00B172DE" w:rsidRDefault="00B172DE" w:rsidP="00B172DE">
            <w:pPr>
              <w:spacing w:after="0"/>
              <w:rPr>
                <w:b/>
              </w:rPr>
            </w:pPr>
            <w:r w:rsidRPr="00B172DE">
              <w:rPr>
                <w:b/>
              </w:rPr>
              <w:t>Yes</w:t>
            </w:r>
          </w:p>
        </w:tc>
        <w:tc>
          <w:tcPr>
            <w:tcW w:w="85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F964F27" w14:textId="77777777" w:rsidR="00B172DE" w:rsidRPr="00B172DE" w:rsidRDefault="00B172DE" w:rsidP="00B172DE">
            <w:pPr>
              <w:spacing w:after="0"/>
              <w:rPr>
                <w:b/>
              </w:rPr>
            </w:pPr>
            <w:r w:rsidRPr="00B172DE">
              <w:rPr>
                <w:b/>
              </w:rPr>
              <w:t>No</w:t>
            </w:r>
          </w:p>
        </w:tc>
        <w:tc>
          <w:tcPr>
            <w:tcW w:w="2714"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4677603" w14:textId="77777777" w:rsidR="00B172DE" w:rsidRPr="00B172DE" w:rsidRDefault="00B172DE" w:rsidP="00B172DE">
            <w:pPr>
              <w:pStyle w:val="ListParagraph"/>
              <w:spacing w:after="0"/>
              <w:ind w:left="0"/>
              <w:rPr>
                <w:b/>
              </w:rPr>
            </w:pPr>
            <w:r w:rsidRPr="00B172DE">
              <w:rPr>
                <w:b/>
              </w:rPr>
              <w:t>Comments / Action</w:t>
            </w:r>
          </w:p>
        </w:tc>
      </w:tr>
      <w:tr w:rsidR="00B172DE" w:rsidRPr="00B172DE" w14:paraId="58DB45AF"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F88FA71" w14:textId="1C61B3C6" w:rsidR="00B172DE" w:rsidRPr="00B172DE" w:rsidRDefault="00880A92" w:rsidP="00B172DE">
            <w:pPr>
              <w:pStyle w:val="ListParagraph"/>
              <w:spacing w:after="0"/>
              <w:ind w:left="0"/>
              <w:rPr>
                <w:b/>
              </w:rPr>
            </w:pPr>
            <w:r>
              <w:rPr>
                <w:b/>
              </w:rPr>
              <w:t xml:space="preserve">Isolation controls </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4FC9653"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1F9663"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BD9428E" w14:textId="77777777" w:rsidR="00B172DE" w:rsidRPr="00B172DE" w:rsidRDefault="00B172DE" w:rsidP="00B172DE">
            <w:pPr>
              <w:pStyle w:val="ListParagraph"/>
            </w:pPr>
          </w:p>
        </w:tc>
      </w:tr>
      <w:tr w:rsidR="00B172DE" w:rsidRPr="00B172DE" w14:paraId="3DE7774C"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6F0D2D67" w14:textId="77777777" w:rsidR="00B172DE" w:rsidRPr="00B172DE" w:rsidRDefault="00B172DE" w:rsidP="00B172DE">
            <w:pPr>
              <w:pStyle w:val="ListParagraph"/>
              <w:spacing w:before="120" w:after="0"/>
              <w:ind w:left="0"/>
            </w:pPr>
            <w:r w:rsidRPr="00B172DE">
              <w:t xml:space="preserve">Are separate entries and exits provided for vehicles </w:t>
            </w:r>
            <w:r w:rsidRPr="00B172DE">
              <w:br/>
              <w:t>and pedestrians including visitors?</w:t>
            </w:r>
          </w:p>
        </w:tc>
        <w:tc>
          <w:tcPr>
            <w:tcW w:w="851" w:type="dxa"/>
            <w:tcBorders>
              <w:top w:val="single" w:sz="4" w:space="0" w:color="auto"/>
              <w:left w:val="single" w:sz="4" w:space="0" w:color="auto"/>
              <w:bottom w:val="single" w:sz="4" w:space="0" w:color="auto"/>
              <w:right w:val="single" w:sz="4" w:space="0" w:color="auto"/>
            </w:tcBorders>
          </w:tcPr>
          <w:p w14:paraId="6793B8A9"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29200922"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4D0B19BE" w14:textId="77777777" w:rsidR="00B172DE" w:rsidRPr="00B172DE" w:rsidRDefault="00B172DE" w:rsidP="00B172DE">
            <w:pPr>
              <w:pStyle w:val="ListParagraph"/>
            </w:pPr>
          </w:p>
        </w:tc>
      </w:tr>
      <w:tr w:rsidR="00B172DE" w:rsidRPr="00B172DE" w14:paraId="02A3A960"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73D88050" w14:textId="77777777" w:rsidR="00B172DE" w:rsidRPr="00B172DE" w:rsidRDefault="00B172DE" w:rsidP="00B172DE">
            <w:pPr>
              <w:pStyle w:val="ListParagraph"/>
              <w:spacing w:before="120" w:after="0"/>
              <w:ind w:left="0"/>
            </w:pPr>
            <w:r w:rsidRPr="00B172DE">
              <w:t xml:space="preserve">Do the entries and exits protect pedestrians from </w:t>
            </w:r>
            <w:r w:rsidRPr="00B172DE">
              <w:br/>
              <w:t>being struck by vehicles?</w:t>
            </w:r>
          </w:p>
        </w:tc>
        <w:tc>
          <w:tcPr>
            <w:tcW w:w="851" w:type="dxa"/>
            <w:tcBorders>
              <w:top w:val="single" w:sz="4" w:space="0" w:color="auto"/>
              <w:left w:val="single" w:sz="4" w:space="0" w:color="auto"/>
              <w:bottom w:val="single" w:sz="4" w:space="0" w:color="auto"/>
              <w:right w:val="single" w:sz="4" w:space="0" w:color="auto"/>
            </w:tcBorders>
          </w:tcPr>
          <w:p w14:paraId="53BF77DE"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736674C2"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3C9A3302" w14:textId="77777777" w:rsidR="00B172DE" w:rsidRPr="00B172DE" w:rsidRDefault="00B172DE" w:rsidP="00B172DE">
            <w:pPr>
              <w:pStyle w:val="ListParagraph"/>
            </w:pPr>
          </w:p>
        </w:tc>
      </w:tr>
      <w:tr w:rsidR="00B172DE" w:rsidRPr="00B172DE" w14:paraId="33FD59CA"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5BA56C97" w14:textId="77777777" w:rsidR="00B172DE" w:rsidRPr="00B172DE" w:rsidRDefault="00B172DE" w:rsidP="00B172DE">
            <w:pPr>
              <w:pStyle w:val="ListParagraph"/>
              <w:spacing w:before="120" w:after="0"/>
              <w:ind w:left="0"/>
            </w:pPr>
            <w:r w:rsidRPr="00B172DE">
              <w:t>Does the layout of the workplace effectively separate pedestrians, vehicles and powered mobile plant?</w:t>
            </w:r>
          </w:p>
        </w:tc>
        <w:tc>
          <w:tcPr>
            <w:tcW w:w="851" w:type="dxa"/>
            <w:tcBorders>
              <w:top w:val="single" w:sz="4" w:space="0" w:color="auto"/>
              <w:left w:val="single" w:sz="4" w:space="0" w:color="auto"/>
              <w:bottom w:val="single" w:sz="4" w:space="0" w:color="auto"/>
              <w:right w:val="single" w:sz="4" w:space="0" w:color="auto"/>
            </w:tcBorders>
          </w:tcPr>
          <w:p w14:paraId="7443B6D8"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64CA7314"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45ADB4C9" w14:textId="77777777" w:rsidR="00B172DE" w:rsidRPr="00B172DE" w:rsidRDefault="00B172DE" w:rsidP="00B172DE">
            <w:pPr>
              <w:pStyle w:val="ListParagraph"/>
            </w:pPr>
          </w:p>
        </w:tc>
      </w:tr>
      <w:tr w:rsidR="00B172DE" w:rsidRPr="00B172DE" w14:paraId="7043C583"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196A5AE6" w14:textId="77777777" w:rsidR="00B172DE" w:rsidRPr="00B172DE" w:rsidRDefault="00B172DE" w:rsidP="00B172DE">
            <w:pPr>
              <w:pStyle w:val="ListParagraph"/>
              <w:spacing w:before="120" w:after="0"/>
              <w:ind w:left="0"/>
            </w:pPr>
            <w:r w:rsidRPr="00B172DE">
              <w:t>Are systems in place to keep pedestrians and moving vehicles or plant apart like physical barriers, exclusion zones and safety zones?</w:t>
            </w:r>
          </w:p>
        </w:tc>
        <w:tc>
          <w:tcPr>
            <w:tcW w:w="851" w:type="dxa"/>
            <w:tcBorders>
              <w:top w:val="single" w:sz="4" w:space="0" w:color="auto"/>
              <w:left w:val="single" w:sz="4" w:space="0" w:color="auto"/>
              <w:bottom w:val="single" w:sz="4" w:space="0" w:color="auto"/>
              <w:right w:val="single" w:sz="4" w:space="0" w:color="auto"/>
            </w:tcBorders>
          </w:tcPr>
          <w:p w14:paraId="202DEC18"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1CC71396"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1C47242E" w14:textId="77777777" w:rsidR="00B172DE" w:rsidRPr="00B172DE" w:rsidRDefault="00B172DE" w:rsidP="00B172DE">
            <w:pPr>
              <w:pStyle w:val="ListParagraph"/>
            </w:pPr>
          </w:p>
        </w:tc>
      </w:tr>
      <w:tr w:rsidR="00B172DE" w:rsidRPr="00B172DE" w14:paraId="3C633DA8"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2FD1365" w14:textId="77777777" w:rsidR="00B172DE" w:rsidRPr="00B172DE" w:rsidRDefault="00B172DE" w:rsidP="00B172DE">
            <w:pPr>
              <w:pStyle w:val="ListParagraph"/>
              <w:spacing w:after="0"/>
              <w:ind w:left="0"/>
              <w:rPr>
                <w:b/>
              </w:rPr>
            </w:pPr>
            <w:r w:rsidRPr="00B172DE">
              <w:rPr>
                <w:b/>
              </w:rPr>
              <w:t>Vehicle routes</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DDFD9A"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56FD25"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03A6C8D" w14:textId="77777777" w:rsidR="00B172DE" w:rsidRPr="00B172DE" w:rsidRDefault="00B172DE" w:rsidP="00B172DE">
            <w:pPr>
              <w:pStyle w:val="ListParagraph"/>
            </w:pPr>
          </w:p>
        </w:tc>
      </w:tr>
      <w:tr w:rsidR="00B172DE" w:rsidRPr="00B172DE" w14:paraId="01ACAE97"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4641271B" w14:textId="77777777" w:rsidR="00B172DE" w:rsidRPr="00B172DE" w:rsidRDefault="00B172DE" w:rsidP="00B172DE">
            <w:pPr>
              <w:pStyle w:val="ListParagraph"/>
              <w:spacing w:before="120" w:after="0"/>
              <w:ind w:left="0"/>
            </w:pPr>
            <w:r w:rsidRPr="00B172DE">
              <w:t>Are the roads and pathways within the workplace suitable for the types and volumes of traffic?</w:t>
            </w:r>
          </w:p>
        </w:tc>
        <w:tc>
          <w:tcPr>
            <w:tcW w:w="851" w:type="dxa"/>
            <w:tcBorders>
              <w:top w:val="single" w:sz="4" w:space="0" w:color="auto"/>
              <w:left w:val="single" w:sz="4" w:space="0" w:color="auto"/>
              <w:bottom w:val="single" w:sz="4" w:space="0" w:color="auto"/>
              <w:right w:val="single" w:sz="4" w:space="0" w:color="auto"/>
            </w:tcBorders>
          </w:tcPr>
          <w:p w14:paraId="4C85FED0"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4B8D60C1"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09C5BB3C" w14:textId="77777777" w:rsidR="00B172DE" w:rsidRPr="00B172DE" w:rsidRDefault="00B172DE" w:rsidP="00B172DE">
            <w:pPr>
              <w:pStyle w:val="ListParagraph"/>
            </w:pPr>
          </w:p>
        </w:tc>
      </w:tr>
      <w:tr w:rsidR="00B172DE" w:rsidRPr="00B172DE" w14:paraId="2830A560" w14:textId="77777777" w:rsidTr="00B172DE">
        <w:trPr>
          <w:cantSplit/>
          <w:trHeight w:val="359"/>
        </w:trPr>
        <w:tc>
          <w:tcPr>
            <w:tcW w:w="5108" w:type="dxa"/>
            <w:tcBorders>
              <w:top w:val="single" w:sz="4" w:space="0" w:color="auto"/>
              <w:left w:val="single" w:sz="4" w:space="0" w:color="auto"/>
              <w:bottom w:val="single" w:sz="4" w:space="0" w:color="auto"/>
              <w:right w:val="single" w:sz="4" w:space="0" w:color="auto"/>
            </w:tcBorders>
            <w:vAlign w:val="center"/>
            <w:hideMark/>
          </w:tcPr>
          <w:p w14:paraId="58B27666" w14:textId="77777777" w:rsidR="00B172DE" w:rsidRPr="00B172DE" w:rsidRDefault="00B172DE" w:rsidP="00B172DE">
            <w:pPr>
              <w:pStyle w:val="ListParagraph"/>
              <w:spacing w:before="120" w:after="0"/>
              <w:ind w:left="0"/>
            </w:pPr>
            <w:r w:rsidRPr="00B172DE">
              <w:t>Are loading zones clearly marked?</w:t>
            </w:r>
          </w:p>
        </w:tc>
        <w:tc>
          <w:tcPr>
            <w:tcW w:w="851" w:type="dxa"/>
            <w:tcBorders>
              <w:top w:val="single" w:sz="4" w:space="0" w:color="auto"/>
              <w:left w:val="single" w:sz="4" w:space="0" w:color="auto"/>
              <w:bottom w:val="single" w:sz="4" w:space="0" w:color="auto"/>
              <w:right w:val="single" w:sz="4" w:space="0" w:color="auto"/>
            </w:tcBorders>
          </w:tcPr>
          <w:p w14:paraId="517512F4"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1364FAB4"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23F279A0" w14:textId="77777777" w:rsidR="00B172DE" w:rsidRPr="00B172DE" w:rsidRDefault="00B172DE" w:rsidP="00B172DE">
            <w:pPr>
              <w:pStyle w:val="ListParagraph"/>
            </w:pPr>
          </w:p>
        </w:tc>
      </w:tr>
      <w:tr w:rsidR="00B172DE" w:rsidRPr="00B172DE" w14:paraId="3BCC14E5"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6D451AD4" w14:textId="77777777" w:rsidR="00B172DE" w:rsidRPr="00B172DE" w:rsidRDefault="00B172DE" w:rsidP="00B172DE">
            <w:pPr>
              <w:pStyle w:val="ListParagraph"/>
              <w:spacing w:before="120" w:after="0"/>
              <w:ind w:left="0"/>
            </w:pPr>
            <w:r w:rsidRPr="00B172DE">
              <w:t xml:space="preserve">Do vehicle route designs </w:t>
            </w:r>
            <w:proofErr w:type="gramStart"/>
            <w:r w:rsidRPr="00B172DE">
              <w:t>take into account</w:t>
            </w:r>
            <w:proofErr w:type="gramEnd"/>
            <w:r w:rsidRPr="00B172DE">
              <w:t xml:space="preserve"> vehicle characteristics under all conditions, for example emergency braking, running out of fuel or adverse weather?</w:t>
            </w:r>
          </w:p>
        </w:tc>
        <w:tc>
          <w:tcPr>
            <w:tcW w:w="851" w:type="dxa"/>
            <w:tcBorders>
              <w:top w:val="single" w:sz="4" w:space="0" w:color="auto"/>
              <w:left w:val="single" w:sz="4" w:space="0" w:color="auto"/>
              <w:bottom w:val="single" w:sz="4" w:space="0" w:color="auto"/>
              <w:right w:val="single" w:sz="4" w:space="0" w:color="auto"/>
            </w:tcBorders>
          </w:tcPr>
          <w:p w14:paraId="0F2337BF"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551E5042"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06F9E4D3" w14:textId="77777777" w:rsidR="00B172DE" w:rsidRPr="00B172DE" w:rsidRDefault="00B172DE" w:rsidP="00B172DE">
            <w:pPr>
              <w:pStyle w:val="ListParagraph"/>
            </w:pPr>
          </w:p>
        </w:tc>
      </w:tr>
      <w:tr w:rsidR="00B172DE" w:rsidRPr="00B172DE" w14:paraId="64E96113"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1F4A6F68" w14:textId="77777777" w:rsidR="00B172DE" w:rsidRPr="00B172DE" w:rsidRDefault="00B172DE" w:rsidP="00B172DE">
            <w:pPr>
              <w:pStyle w:val="ListParagraph"/>
              <w:spacing w:before="120" w:after="0"/>
              <w:ind w:left="0"/>
            </w:pPr>
            <w:r w:rsidRPr="00B172DE">
              <w:t xml:space="preserve">Are there enough parking places for vehicles </w:t>
            </w:r>
            <w:r w:rsidRPr="00B172DE">
              <w:br/>
              <w:t>and are they used?</w:t>
            </w:r>
          </w:p>
        </w:tc>
        <w:tc>
          <w:tcPr>
            <w:tcW w:w="851" w:type="dxa"/>
            <w:tcBorders>
              <w:top w:val="single" w:sz="4" w:space="0" w:color="auto"/>
              <w:left w:val="single" w:sz="4" w:space="0" w:color="auto"/>
              <w:bottom w:val="single" w:sz="4" w:space="0" w:color="auto"/>
              <w:right w:val="single" w:sz="4" w:space="0" w:color="auto"/>
            </w:tcBorders>
          </w:tcPr>
          <w:p w14:paraId="05A0B6EF"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0196B39D"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0D7537C6" w14:textId="77777777" w:rsidR="00B172DE" w:rsidRPr="00B172DE" w:rsidRDefault="00B172DE" w:rsidP="00B172DE">
            <w:pPr>
              <w:pStyle w:val="ListParagraph"/>
            </w:pPr>
          </w:p>
        </w:tc>
      </w:tr>
      <w:tr w:rsidR="00B172DE" w:rsidRPr="00B172DE" w14:paraId="691D9533" w14:textId="77777777" w:rsidTr="00B172DE">
        <w:trPr>
          <w:cantSplit/>
          <w:trHeight w:val="359"/>
        </w:trPr>
        <w:tc>
          <w:tcPr>
            <w:tcW w:w="5108" w:type="dxa"/>
            <w:tcBorders>
              <w:top w:val="single" w:sz="4" w:space="0" w:color="auto"/>
              <w:left w:val="single" w:sz="4" w:space="0" w:color="auto"/>
              <w:bottom w:val="single" w:sz="4" w:space="0" w:color="auto"/>
              <w:right w:val="single" w:sz="4" w:space="0" w:color="auto"/>
            </w:tcBorders>
            <w:vAlign w:val="center"/>
            <w:hideMark/>
          </w:tcPr>
          <w:p w14:paraId="683DF971" w14:textId="77777777" w:rsidR="00B172DE" w:rsidRPr="00B172DE" w:rsidRDefault="00B172DE" w:rsidP="00B172DE">
            <w:pPr>
              <w:pStyle w:val="ListParagraph"/>
              <w:spacing w:before="120" w:after="0"/>
              <w:ind w:left="0"/>
            </w:pPr>
            <w:r w:rsidRPr="00B172DE">
              <w:t>Are traffic directions clearly marked and visible?</w:t>
            </w:r>
          </w:p>
        </w:tc>
        <w:tc>
          <w:tcPr>
            <w:tcW w:w="851" w:type="dxa"/>
            <w:tcBorders>
              <w:top w:val="single" w:sz="4" w:space="0" w:color="auto"/>
              <w:left w:val="single" w:sz="4" w:space="0" w:color="auto"/>
              <w:bottom w:val="single" w:sz="4" w:space="0" w:color="auto"/>
              <w:right w:val="single" w:sz="4" w:space="0" w:color="auto"/>
            </w:tcBorders>
          </w:tcPr>
          <w:p w14:paraId="2C975CFD"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45D70FD4"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66872183" w14:textId="77777777" w:rsidR="00B172DE" w:rsidRPr="00B172DE" w:rsidRDefault="00B172DE" w:rsidP="00B172DE">
            <w:pPr>
              <w:pStyle w:val="ListParagraph"/>
            </w:pPr>
          </w:p>
        </w:tc>
      </w:tr>
      <w:tr w:rsidR="00B172DE" w:rsidRPr="00B172DE" w14:paraId="343D96EA"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2EF1B3F9" w14:textId="77777777" w:rsidR="00B172DE" w:rsidRPr="00B172DE" w:rsidRDefault="00B172DE" w:rsidP="00B172DE">
            <w:pPr>
              <w:pStyle w:val="ListParagraph"/>
              <w:spacing w:before="120" w:after="0"/>
              <w:ind w:left="0"/>
            </w:pPr>
            <w:r w:rsidRPr="00B172DE">
              <w:t xml:space="preserve">If a </w:t>
            </w:r>
            <w:proofErr w:type="gramStart"/>
            <w:r w:rsidRPr="00B172DE">
              <w:t>one way</w:t>
            </w:r>
            <w:proofErr w:type="gramEnd"/>
            <w:r w:rsidRPr="00B172DE">
              <w:t xml:space="preserve"> system is provided for vehicle routes </w:t>
            </w:r>
            <w:r w:rsidRPr="00B172DE">
              <w:br/>
              <w:t xml:space="preserve">within the workplace is it properly designed, </w:t>
            </w:r>
            <w:r w:rsidRPr="00B172DE">
              <w:br/>
              <w:t>signposted and used?</w:t>
            </w:r>
          </w:p>
        </w:tc>
        <w:tc>
          <w:tcPr>
            <w:tcW w:w="851" w:type="dxa"/>
            <w:tcBorders>
              <w:top w:val="single" w:sz="4" w:space="0" w:color="auto"/>
              <w:left w:val="single" w:sz="4" w:space="0" w:color="auto"/>
              <w:bottom w:val="single" w:sz="4" w:space="0" w:color="auto"/>
              <w:right w:val="single" w:sz="4" w:space="0" w:color="auto"/>
            </w:tcBorders>
          </w:tcPr>
          <w:p w14:paraId="09922742"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46F8D39C"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52DAF032" w14:textId="77777777" w:rsidR="00B172DE" w:rsidRPr="00B172DE" w:rsidRDefault="00B172DE" w:rsidP="00B172DE">
            <w:pPr>
              <w:pStyle w:val="ListParagraph"/>
            </w:pPr>
          </w:p>
        </w:tc>
      </w:tr>
      <w:tr w:rsidR="00B172DE" w:rsidRPr="00B172DE" w14:paraId="63627C2E"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39D3664D" w14:textId="77777777" w:rsidR="00B172DE" w:rsidRPr="00B172DE" w:rsidRDefault="00B172DE" w:rsidP="00B172DE">
            <w:pPr>
              <w:pStyle w:val="ListParagraph"/>
              <w:spacing w:before="120" w:after="0"/>
              <w:ind w:left="0"/>
            </w:pPr>
            <w:r w:rsidRPr="00B172DE">
              <w:t xml:space="preserve">Are vehicle routes wide enough to separate vehicles </w:t>
            </w:r>
            <w:r w:rsidRPr="00B172DE">
              <w:br/>
              <w:t>and pedestrians and for the largest vehicle using them?</w:t>
            </w:r>
          </w:p>
        </w:tc>
        <w:tc>
          <w:tcPr>
            <w:tcW w:w="851" w:type="dxa"/>
            <w:tcBorders>
              <w:top w:val="single" w:sz="4" w:space="0" w:color="auto"/>
              <w:left w:val="single" w:sz="4" w:space="0" w:color="auto"/>
              <w:bottom w:val="single" w:sz="4" w:space="0" w:color="auto"/>
              <w:right w:val="single" w:sz="4" w:space="0" w:color="auto"/>
            </w:tcBorders>
          </w:tcPr>
          <w:p w14:paraId="7E0862E6"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22C703F9"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47F02905" w14:textId="77777777" w:rsidR="00B172DE" w:rsidRPr="00B172DE" w:rsidRDefault="00B172DE" w:rsidP="00B172DE">
            <w:pPr>
              <w:pStyle w:val="ListParagraph"/>
            </w:pPr>
          </w:p>
        </w:tc>
      </w:tr>
      <w:tr w:rsidR="00B172DE" w:rsidRPr="00B172DE" w14:paraId="1D8FF6A0" w14:textId="77777777" w:rsidTr="00B172DE">
        <w:trPr>
          <w:cantSplit/>
          <w:trHeight w:val="341"/>
        </w:trPr>
        <w:tc>
          <w:tcPr>
            <w:tcW w:w="5108" w:type="dxa"/>
            <w:tcBorders>
              <w:top w:val="single" w:sz="4" w:space="0" w:color="auto"/>
              <w:left w:val="single" w:sz="4" w:space="0" w:color="auto"/>
              <w:bottom w:val="single" w:sz="4" w:space="0" w:color="auto"/>
              <w:right w:val="single" w:sz="4" w:space="0" w:color="auto"/>
            </w:tcBorders>
            <w:vAlign w:val="center"/>
            <w:hideMark/>
          </w:tcPr>
          <w:p w14:paraId="5442E8F8" w14:textId="77777777" w:rsidR="00B172DE" w:rsidRPr="00B172DE" w:rsidRDefault="00B172DE" w:rsidP="00B172DE">
            <w:pPr>
              <w:pStyle w:val="ListParagraph"/>
              <w:spacing w:before="120" w:after="0"/>
              <w:ind w:left="0"/>
            </w:pPr>
            <w:r w:rsidRPr="00B172DE">
              <w:t>Do vehicle routes have firm and even surfaces?</w:t>
            </w:r>
          </w:p>
        </w:tc>
        <w:tc>
          <w:tcPr>
            <w:tcW w:w="851" w:type="dxa"/>
            <w:tcBorders>
              <w:top w:val="single" w:sz="4" w:space="0" w:color="auto"/>
              <w:left w:val="single" w:sz="4" w:space="0" w:color="auto"/>
              <w:bottom w:val="single" w:sz="4" w:space="0" w:color="auto"/>
              <w:right w:val="single" w:sz="4" w:space="0" w:color="auto"/>
            </w:tcBorders>
          </w:tcPr>
          <w:p w14:paraId="25F06064" w14:textId="77777777" w:rsidR="00B172DE" w:rsidRPr="00B172DE" w:rsidRDefault="00B172DE" w:rsidP="00B172DE">
            <w:pPr>
              <w:pStyle w:val="ListParagraph"/>
            </w:pPr>
          </w:p>
        </w:tc>
        <w:tc>
          <w:tcPr>
            <w:tcW w:w="850" w:type="dxa"/>
            <w:tcBorders>
              <w:top w:val="single" w:sz="4" w:space="0" w:color="auto"/>
              <w:left w:val="single" w:sz="4" w:space="0" w:color="auto"/>
              <w:bottom w:val="single" w:sz="4" w:space="0" w:color="auto"/>
              <w:right w:val="single" w:sz="4" w:space="0" w:color="auto"/>
            </w:tcBorders>
          </w:tcPr>
          <w:p w14:paraId="11AE9E31" w14:textId="77777777" w:rsidR="00B172DE" w:rsidRPr="00B172DE" w:rsidRDefault="00B172DE" w:rsidP="00B172DE">
            <w:pPr>
              <w:pStyle w:val="ListParagraph"/>
            </w:pPr>
          </w:p>
        </w:tc>
        <w:tc>
          <w:tcPr>
            <w:tcW w:w="2714" w:type="dxa"/>
            <w:tcBorders>
              <w:top w:val="single" w:sz="4" w:space="0" w:color="auto"/>
              <w:left w:val="single" w:sz="4" w:space="0" w:color="auto"/>
              <w:bottom w:val="single" w:sz="4" w:space="0" w:color="auto"/>
              <w:right w:val="single" w:sz="4" w:space="0" w:color="auto"/>
            </w:tcBorders>
          </w:tcPr>
          <w:p w14:paraId="72F78AAD" w14:textId="77777777" w:rsidR="00B172DE" w:rsidRPr="00B172DE" w:rsidRDefault="00B172DE" w:rsidP="00B172DE">
            <w:pPr>
              <w:pStyle w:val="ListParagraph"/>
            </w:pPr>
          </w:p>
        </w:tc>
      </w:tr>
      <w:tr w:rsidR="00B172DE" w:rsidRPr="00B172DE" w14:paraId="6307F3C7"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36F521A1" w14:textId="77777777" w:rsidR="00B172DE" w:rsidRPr="00B172DE" w:rsidRDefault="00B172DE" w:rsidP="00B172DE">
            <w:pPr>
              <w:pStyle w:val="ListParagraph"/>
              <w:spacing w:before="120" w:after="0"/>
              <w:ind w:left="0"/>
            </w:pPr>
            <w:r w:rsidRPr="00B172DE">
              <w:t xml:space="preserve">Are vehicle routes kept clear from obstructions </w:t>
            </w:r>
            <w:r w:rsidRPr="00B172DE">
              <w:br/>
              <w:t>and other hazards?</w:t>
            </w:r>
          </w:p>
        </w:tc>
        <w:tc>
          <w:tcPr>
            <w:tcW w:w="851" w:type="dxa"/>
            <w:tcBorders>
              <w:top w:val="single" w:sz="4" w:space="0" w:color="auto"/>
              <w:left w:val="single" w:sz="4" w:space="0" w:color="auto"/>
              <w:bottom w:val="single" w:sz="4" w:space="0" w:color="auto"/>
              <w:right w:val="single" w:sz="4" w:space="0" w:color="auto"/>
            </w:tcBorders>
          </w:tcPr>
          <w:p w14:paraId="7517FE98"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348EF6A5"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6B98E14B" w14:textId="77777777" w:rsidR="00B172DE" w:rsidRPr="00B172DE" w:rsidRDefault="00B172DE" w:rsidP="00B172DE">
            <w:pPr>
              <w:pStyle w:val="ListParagraph"/>
              <w:spacing w:before="120"/>
            </w:pPr>
          </w:p>
        </w:tc>
      </w:tr>
      <w:tr w:rsidR="00B172DE" w:rsidRPr="00B172DE" w14:paraId="3689B189" w14:textId="77777777" w:rsidTr="00B172DE">
        <w:trPr>
          <w:cantSplit/>
          <w:trHeight w:val="379"/>
        </w:trPr>
        <w:tc>
          <w:tcPr>
            <w:tcW w:w="5108" w:type="dxa"/>
            <w:tcBorders>
              <w:top w:val="single" w:sz="4" w:space="0" w:color="auto"/>
              <w:left w:val="single" w:sz="4" w:space="0" w:color="auto"/>
              <w:bottom w:val="single" w:sz="4" w:space="0" w:color="auto"/>
              <w:right w:val="single" w:sz="4" w:space="0" w:color="auto"/>
            </w:tcBorders>
            <w:vAlign w:val="center"/>
            <w:hideMark/>
          </w:tcPr>
          <w:p w14:paraId="43200B1C" w14:textId="77777777" w:rsidR="00B172DE" w:rsidRPr="00B172DE" w:rsidRDefault="00B172DE" w:rsidP="00B172DE">
            <w:pPr>
              <w:pStyle w:val="ListParagraph"/>
              <w:spacing w:before="120" w:after="0"/>
              <w:ind w:left="0"/>
            </w:pPr>
            <w:r w:rsidRPr="00B172DE">
              <w:t>Are vehicle routes well maintained?</w:t>
            </w:r>
          </w:p>
        </w:tc>
        <w:tc>
          <w:tcPr>
            <w:tcW w:w="851" w:type="dxa"/>
            <w:tcBorders>
              <w:top w:val="single" w:sz="4" w:space="0" w:color="auto"/>
              <w:left w:val="single" w:sz="4" w:space="0" w:color="auto"/>
              <w:bottom w:val="single" w:sz="4" w:space="0" w:color="auto"/>
              <w:right w:val="single" w:sz="4" w:space="0" w:color="auto"/>
            </w:tcBorders>
          </w:tcPr>
          <w:p w14:paraId="3F5707A4"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08CCE996"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829CC26" w14:textId="77777777" w:rsidR="00B172DE" w:rsidRPr="00B172DE" w:rsidRDefault="00B172DE" w:rsidP="00B172DE">
            <w:pPr>
              <w:pStyle w:val="ListParagraph"/>
              <w:spacing w:before="120"/>
            </w:pPr>
          </w:p>
        </w:tc>
      </w:tr>
      <w:tr w:rsidR="00B172DE" w:rsidRPr="00B172DE" w14:paraId="1DC9D469" w14:textId="77777777" w:rsidTr="00B172DE">
        <w:trPr>
          <w:cantSplit/>
          <w:trHeight w:val="271"/>
        </w:trPr>
        <w:tc>
          <w:tcPr>
            <w:tcW w:w="5108" w:type="dxa"/>
            <w:tcBorders>
              <w:top w:val="single" w:sz="4" w:space="0" w:color="auto"/>
              <w:left w:val="single" w:sz="4" w:space="0" w:color="auto"/>
              <w:bottom w:val="single" w:sz="4" w:space="0" w:color="auto"/>
              <w:right w:val="single" w:sz="4" w:space="0" w:color="auto"/>
            </w:tcBorders>
            <w:vAlign w:val="center"/>
            <w:hideMark/>
          </w:tcPr>
          <w:p w14:paraId="5B6CA58A" w14:textId="77777777" w:rsidR="00B172DE" w:rsidRPr="00B172DE" w:rsidRDefault="00B172DE" w:rsidP="00B172DE">
            <w:pPr>
              <w:pStyle w:val="ListParagraph"/>
              <w:spacing w:before="120" w:after="0"/>
              <w:ind w:left="0"/>
            </w:pPr>
            <w:r w:rsidRPr="00B172DE">
              <w:lastRenderedPageBreak/>
              <w:t>Do vehicle routes avoid sharp or blind corners?</w:t>
            </w:r>
          </w:p>
        </w:tc>
        <w:tc>
          <w:tcPr>
            <w:tcW w:w="851" w:type="dxa"/>
            <w:tcBorders>
              <w:top w:val="single" w:sz="4" w:space="0" w:color="auto"/>
              <w:left w:val="single" w:sz="4" w:space="0" w:color="auto"/>
              <w:bottom w:val="single" w:sz="4" w:space="0" w:color="auto"/>
              <w:right w:val="single" w:sz="4" w:space="0" w:color="auto"/>
            </w:tcBorders>
          </w:tcPr>
          <w:p w14:paraId="721797FD"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0E2EC497"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3389C1D" w14:textId="77777777" w:rsidR="00B172DE" w:rsidRPr="00B172DE" w:rsidRDefault="00B172DE" w:rsidP="00B172DE">
            <w:pPr>
              <w:pStyle w:val="ListParagraph"/>
              <w:spacing w:before="120"/>
            </w:pPr>
          </w:p>
        </w:tc>
      </w:tr>
      <w:tr w:rsidR="00B172DE" w:rsidRPr="00B172DE" w14:paraId="18AC9153"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2E68BBF" w14:textId="77777777" w:rsidR="00B172DE" w:rsidRPr="00B172DE" w:rsidRDefault="00B172DE" w:rsidP="00B172DE">
            <w:pPr>
              <w:pStyle w:val="ListParagraph"/>
              <w:spacing w:before="120"/>
              <w:ind w:left="0"/>
              <w:rPr>
                <w:b/>
              </w:rPr>
            </w:pPr>
            <w:r w:rsidRPr="00B172DE">
              <w:rPr>
                <w:b/>
              </w:rPr>
              <w:t>Pedestrian routes</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8C02CA"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353E882"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0B96FF" w14:textId="77777777" w:rsidR="00B172DE" w:rsidRPr="00B172DE" w:rsidRDefault="00B172DE" w:rsidP="00B172DE">
            <w:pPr>
              <w:pStyle w:val="ListParagraph"/>
              <w:spacing w:before="120"/>
            </w:pPr>
          </w:p>
        </w:tc>
      </w:tr>
      <w:tr w:rsidR="00B172DE" w:rsidRPr="00B172DE" w14:paraId="7DD76264"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2F4FEB14" w14:textId="77777777" w:rsidR="00B172DE" w:rsidRPr="00B172DE" w:rsidRDefault="00B172DE" w:rsidP="00B172DE">
            <w:pPr>
              <w:pStyle w:val="ListParagraph"/>
              <w:spacing w:before="120" w:after="0"/>
              <w:ind w:left="0"/>
            </w:pPr>
            <w:r w:rsidRPr="00B172DE">
              <w:t>Are pedestrian walkways separated from vehicles?</w:t>
            </w:r>
          </w:p>
        </w:tc>
        <w:tc>
          <w:tcPr>
            <w:tcW w:w="851" w:type="dxa"/>
            <w:tcBorders>
              <w:top w:val="single" w:sz="4" w:space="0" w:color="auto"/>
              <w:left w:val="single" w:sz="4" w:space="0" w:color="auto"/>
              <w:bottom w:val="single" w:sz="4" w:space="0" w:color="auto"/>
              <w:right w:val="single" w:sz="4" w:space="0" w:color="auto"/>
            </w:tcBorders>
          </w:tcPr>
          <w:p w14:paraId="27FA3483"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4BD3BB0"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2AA7AE53" w14:textId="77777777" w:rsidR="00B172DE" w:rsidRPr="00B172DE" w:rsidRDefault="00B172DE" w:rsidP="00B172DE">
            <w:pPr>
              <w:pStyle w:val="ListParagraph"/>
              <w:spacing w:before="120"/>
            </w:pPr>
          </w:p>
        </w:tc>
      </w:tr>
      <w:tr w:rsidR="00B172DE" w:rsidRPr="00B172DE" w14:paraId="6A030F62"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4AE69807" w14:textId="77777777" w:rsidR="00B172DE" w:rsidRPr="00B172DE" w:rsidRDefault="00B172DE" w:rsidP="00B172DE">
            <w:pPr>
              <w:pStyle w:val="ListParagraph"/>
              <w:spacing w:before="120" w:after="0"/>
              <w:ind w:left="0"/>
            </w:pPr>
            <w:r w:rsidRPr="00B172DE">
              <w:t xml:space="preserve">Where necessary are there safe pedestrian </w:t>
            </w:r>
            <w:r w:rsidRPr="00B172DE">
              <w:br/>
              <w:t>crossings on vehicle routes?</w:t>
            </w:r>
          </w:p>
        </w:tc>
        <w:tc>
          <w:tcPr>
            <w:tcW w:w="851" w:type="dxa"/>
            <w:tcBorders>
              <w:top w:val="single" w:sz="4" w:space="0" w:color="auto"/>
              <w:left w:val="single" w:sz="4" w:space="0" w:color="auto"/>
              <w:bottom w:val="single" w:sz="4" w:space="0" w:color="auto"/>
              <w:right w:val="single" w:sz="4" w:space="0" w:color="auto"/>
            </w:tcBorders>
          </w:tcPr>
          <w:p w14:paraId="0B632E92"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76FE4B56"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149D1A35" w14:textId="77777777" w:rsidR="00B172DE" w:rsidRPr="00B172DE" w:rsidRDefault="00B172DE" w:rsidP="00B172DE">
            <w:pPr>
              <w:pStyle w:val="ListParagraph"/>
              <w:spacing w:before="120"/>
            </w:pPr>
          </w:p>
        </w:tc>
      </w:tr>
      <w:tr w:rsidR="00B172DE" w:rsidRPr="00B172DE" w14:paraId="7DDDB74B"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12722248" w14:textId="77777777" w:rsidR="00B172DE" w:rsidRPr="00B172DE" w:rsidRDefault="00B172DE" w:rsidP="00B172DE">
            <w:pPr>
              <w:pStyle w:val="ListParagraph"/>
              <w:spacing w:before="120" w:after="0"/>
              <w:ind w:left="0"/>
            </w:pPr>
            <w:r w:rsidRPr="00B172DE">
              <w:t xml:space="preserve">Is there a safe pedestrian route which allows </w:t>
            </w:r>
            <w:r w:rsidRPr="00B172DE">
              <w:br/>
              <w:t>visitors to access the site office and facilities?</w:t>
            </w:r>
          </w:p>
        </w:tc>
        <w:tc>
          <w:tcPr>
            <w:tcW w:w="851" w:type="dxa"/>
            <w:tcBorders>
              <w:top w:val="single" w:sz="4" w:space="0" w:color="auto"/>
              <w:left w:val="single" w:sz="4" w:space="0" w:color="auto"/>
              <w:bottom w:val="single" w:sz="4" w:space="0" w:color="auto"/>
              <w:right w:val="single" w:sz="4" w:space="0" w:color="auto"/>
            </w:tcBorders>
          </w:tcPr>
          <w:p w14:paraId="3F99EB6A"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0EE91162"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1E4CA835" w14:textId="77777777" w:rsidR="00B172DE" w:rsidRPr="00B172DE" w:rsidRDefault="00B172DE" w:rsidP="00B172DE">
            <w:pPr>
              <w:pStyle w:val="ListParagraph"/>
              <w:spacing w:before="120"/>
            </w:pPr>
          </w:p>
        </w:tc>
      </w:tr>
      <w:tr w:rsidR="00B172DE" w:rsidRPr="00B172DE" w14:paraId="74275C35"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3DCDA15F" w14:textId="77777777" w:rsidR="00B172DE" w:rsidRPr="00B172DE" w:rsidRDefault="00B172DE" w:rsidP="00B172DE">
            <w:pPr>
              <w:pStyle w:val="ListParagraph"/>
              <w:spacing w:before="120" w:after="0"/>
              <w:ind w:left="0"/>
            </w:pPr>
            <w:r w:rsidRPr="00B172DE">
              <w:t>Are pedestrian walkways clearly marked?</w:t>
            </w:r>
          </w:p>
        </w:tc>
        <w:tc>
          <w:tcPr>
            <w:tcW w:w="851" w:type="dxa"/>
            <w:tcBorders>
              <w:top w:val="single" w:sz="4" w:space="0" w:color="auto"/>
              <w:left w:val="single" w:sz="4" w:space="0" w:color="auto"/>
              <w:bottom w:val="single" w:sz="4" w:space="0" w:color="auto"/>
              <w:right w:val="single" w:sz="4" w:space="0" w:color="auto"/>
            </w:tcBorders>
          </w:tcPr>
          <w:p w14:paraId="14B48D5C"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6D9FBFB6"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248A9949" w14:textId="77777777" w:rsidR="00B172DE" w:rsidRPr="00B172DE" w:rsidRDefault="00B172DE" w:rsidP="00B172DE">
            <w:pPr>
              <w:pStyle w:val="ListParagraph"/>
              <w:spacing w:before="120"/>
            </w:pPr>
          </w:p>
        </w:tc>
      </w:tr>
      <w:tr w:rsidR="00B172DE" w:rsidRPr="00B172DE" w14:paraId="1B9D92DA"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25096387" w14:textId="77777777" w:rsidR="00B172DE" w:rsidRPr="00B172DE" w:rsidRDefault="00B172DE" w:rsidP="00B172DE">
            <w:pPr>
              <w:pStyle w:val="ListParagraph"/>
              <w:spacing w:before="120" w:after="0"/>
              <w:ind w:left="0"/>
            </w:pPr>
            <w:r w:rsidRPr="00B172DE">
              <w:t>Are pedestrian walkways well maintained?</w:t>
            </w:r>
          </w:p>
        </w:tc>
        <w:tc>
          <w:tcPr>
            <w:tcW w:w="851" w:type="dxa"/>
            <w:tcBorders>
              <w:top w:val="single" w:sz="4" w:space="0" w:color="auto"/>
              <w:left w:val="single" w:sz="4" w:space="0" w:color="auto"/>
              <w:bottom w:val="single" w:sz="4" w:space="0" w:color="auto"/>
              <w:right w:val="single" w:sz="4" w:space="0" w:color="auto"/>
            </w:tcBorders>
          </w:tcPr>
          <w:p w14:paraId="743BF8B3"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3BC0CFE2"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6EF3D775" w14:textId="77777777" w:rsidR="00B172DE" w:rsidRPr="00B172DE" w:rsidRDefault="00B172DE" w:rsidP="00B172DE">
            <w:pPr>
              <w:pStyle w:val="ListParagraph"/>
              <w:spacing w:before="120"/>
            </w:pPr>
          </w:p>
        </w:tc>
      </w:tr>
      <w:tr w:rsidR="00B172DE" w:rsidRPr="00B172DE" w14:paraId="57EC505C"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071765AD" w14:textId="77777777" w:rsidR="00B172DE" w:rsidRPr="00B172DE" w:rsidRDefault="00B172DE" w:rsidP="00B172DE">
            <w:pPr>
              <w:pStyle w:val="ListParagraph"/>
              <w:spacing w:before="120"/>
              <w:ind w:left="0"/>
              <w:rPr>
                <w:b/>
              </w:rPr>
            </w:pPr>
            <w:r w:rsidRPr="00B172DE">
              <w:rPr>
                <w:b/>
              </w:rPr>
              <w:t>Vehicle movement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7A46555"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D02C4B"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401EDA" w14:textId="77777777" w:rsidR="00B172DE" w:rsidRPr="00B172DE" w:rsidRDefault="00B172DE" w:rsidP="00B172DE">
            <w:pPr>
              <w:pStyle w:val="ListParagraph"/>
              <w:spacing w:before="120"/>
            </w:pPr>
          </w:p>
        </w:tc>
      </w:tr>
      <w:tr w:rsidR="00B172DE" w:rsidRPr="00B172DE" w14:paraId="3CBE9DA5"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1FD3B7FC" w14:textId="77777777" w:rsidR="00B172DE" w:rsidRPr="00B172DE" w:rsidRDefault="00B172DE" w:rsidP="00B172DE">
            <w:pPr>
              <w:pStyle w:val="ListParagraph"/>
              <w:spacing w:before="120" w:after="0"/>
              <w:ind w:left="0"/>
            </w:pPr>
            <w:r w:rsidRPr="00B172DE">
              <w:t xml:space="preserve">Have </w:t>
            </w:r>
            <w:proofErr w:type="spellStart"/>
            <w:r w:rsidRPr="00B172DE">
              <w:t>drive</w:t>
            </w:r>
            <w:proofErr w:type="spellEnd"/>
            <w:r w:rsidRPr="00B172DE">
              <w:t xml:space="preserve">-through, one-way systems been used </w:t>
            </w:r>
            <w:r w:rsidRPr="00B172DE">
              <w:br/>
              <w:t>to reduce the need for reversing?</w:t>
            </w:r>
          </w:p>
        </w:tc>
        <w:tc>
          <w:tcPr>
            <w:tcW w:w="851" w:type="dxa"/>
            <w:tcBorders>
              <w:top w:val="single" w:sz="4" w:space="0" w:color="auto"/>
              <w:left w:val="single" w:sz="4" w:space="0" w:color="auto"/>
              <w:bottom w:val="single" w:sz="4" w:space="0" w:color="auto"/>
              <w:right w:val="single" w:sz="4" w:space="0" w:color="auto"/>
            </w:tcBorders>
          </w:tcPr>
          <w:p w14:paraId="1845FADE"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FB5D297"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0D5CD0B0" w14:textId="77777777" w:rsidR="00B172DE" w:rsidRPr="00B172DE" w:rsidRDefault="00B172DE" w:rsidP="00B172DE">
            <w:pPr>
              <w:pStyle w:val="ListParagraph"/>
              <w:spacing w:before="120"/>
            </w:pPr>
          </w:p>
        </w:tc>
      </w:tr>
      <w:tr w:rsidR="00B172DE" w:rsidRPr="00B172DE" w14:paraId="4F24F657"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77B29522" w14:textId="77777777" w:rsidR="00B172DE" w:rsidRPr="00B172DE" w:rsidRDefault="00B172DE" w:rsidP="00B172DE">
            <w:pPr>
              <w:pStyle w:val="ListParagraph"/>
              <w:spacing w:before="120" w:after="0"/>
              <w:ind w:left="0"/>
            </w:pPr>
            <w:r w:rsidRPr="00B172DE">
              <w:t xml:space="preserve">Are non-essential workers excluded from areas </w:t>
            </w:r>
            <w:r w:rsidRPr="00B172DE">
              <w:br/>
              <w:t>where reversing occurs?</w:t>
            </w:r>
          </w:p>
        </w:tc>
        <w:tc>
          <w:tcPr>
            <w:tcW w:w="851" w:type="dxa"/>
            <w:tcBorders>
              <w:top w:val="single" w:sz="4" w:space="0" w:color="auto"/>
              <w:left w:val="single" w:sz="4" w:space="0" w:color="auto"/>
              <w:bottom w:val="single" w:sz="4" w:space="0" w:color="auto"/>
              <w:right w:val="single" w:sz="4" w:space="0" w:color="auto"/>
            </w:tcBorders>
          </w:tcPr>
          <w:p w14:paraId="19104386"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1FFB1D0F"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7F9696D2" w14:textId="77777777" w:rsidR="00B172DE" w:rsidRPr="00B172DE" w:rsidRDefault="00B172DE" w:rsidP="00B172DE">
            <w:pPr>
              <w:pStyle w:val="ListParagraph"/>
              <w:spacing w:before="120"/>
            </w:pPr>
          </w:p>
        </w:tc>
      </w:tr>
      <w:tr w:rsidR="00B172DE" w:rsidRPr="00B172DE" w14:paraId="45110136"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580B51C7" w14:textId="77777777" w:rsidR="00B172DE" w:rsidRPr="00B172DE" w:rsidRDefault="00B172DE" w:rsidP="00B172DE">
            <w:pPr>
              <w:pStyle w:val="ListParagraph"/>
              <w:spacing w:before="120" w:after="0"/>
              <w:ind w:left="0"/>
            </w:pPr>
            <w:r w:rsidRPr="00B172DE">
              <w:t>Are vehicles slowed to safe speeds, for example speed limiters on mobile plant or chicanes on vehicle routes?</w:t>
            </w:r>
          </w:p>
        </w:tc>
        <w:tc>
          <w:tcPr>
            <w:tcW w:w="851" w:type="dxa"/>
            <w:tcBorders>
              <w:top w:val="single" w:sz="4" w:space="0" w:color="auto"/>
              <w:left w:val="single" w:sz="4" w:space="0" w:color="auto"/>
              <w:bottom w:val="single" w:sz="4" w:space="0" w:color="auto"/>
              <w:right w:val="single" w:sz="4" w:space="0" w:color="auto"/>
            </w:tcBorders>
          </w:tcPr>
          <w:p w14:paraId="454D27E5"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3C00458C"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7178DF07" w14:textId="77777777" w:rsidR="00B172DE" w:rsidRPr="00B172DE" w:rsidRDefault="00B172DE" w:rsidP="00B172DE">
            <w:pPr>
              <w:pStyle w:val="ListParagraph"/>
              <w:spacing w:before="120"/>
            </w:pPr>
          </w:p>
        </w:tc>
      </w:tr>
      <w:tr w:rsidR="00B172DE" w:rsidRPr="00B172DE" w14:paraId="31ABF059"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38683D39" w14:textId="77777777" w:rsidR="00B172DE" w:rsidRPr="00B172DE" w:rsidRDefault="00B172DE" w:rsidP="00B172DE">
            <w:pPr>
              <w:pStyle w:val="ListParagraph"/>
              <w:spacing w:before="120" w:after="0"/>
              <w:ind w:left="0"/>
            </w:pPr>
            <w:r w:rsidRPr="00B172DE">
              <w:t xml:space="preserve">Do drivers use the correct routes, drive within the </w:t>
            </w:r>
            <w:r w:rsidRPr="00B172DE">
              <w:br/>
              <w:t>speed limit and follow site rules?</w:t>
            </w:r>
          </w:p>
        </w:tc>
        <w:tc>
          <w:tcPr>
            <w:tcW w:w="851" w:type="dxa"/>
            <w:tcBorders>
              <w:top w:val="single" w:sz="4" w:space="0" w:color="auto"/>
              <w:left w:val="single" w:sz="4" w:space="0" w:color="auto"/>
              <w:bottom w:val="single" w:sz="4" w:space="0" w:color="auto"/>
              <w:right w:val="single" w:sz="4" w:space="0" w:color="auto"/>
            </w:tcBorders>
          </w:tcPr>
          <w:p w14:paraId="12018DEC"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60AE64E2"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1D611D40" w14:textId="77777777" w:rsidR="00B172DE" w:rsidRPr="00B172DE" w:rsidRDefault="00B172DE" w:rsidP="00B172DE">
            <w:pPr>
              <w:pStyle w:val="ListParagraph"/>
              <w:spacing w:before="120"/>
            </w:pPr>
          </w:p>
        </w:tc>
      </w:tr>
      <w:tr w:rsidR="00B172DE" w:rsidRPr="00B172DE" w14:paraId="33EF6676"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C3066D7" w14:textId="77777777" w:rsidR="00B172DE" w:rsidRPr="00B172DE" w:rsidRDefault="00B172DE" w:rsidP="00B172DE">
            <w:pPr>
              <w:pStyle w:val="ListParagraph"/>
              <w:spacing w:before="120"/>
              <w:ind w:left="0"/>
              <w:rPr>
                <w:b/>
              </w:rPr>
            </w:pPr>
            <w:r w:rsidRPr="00B172DE">
              <w:rPr>
                <w:b/>
              </w:rPr>
              <w:t>Signs</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E61E25"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21F5BB1"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0D5E81" w14:textId="77777777" w:rsidR="00B172DE" w:rsidRPr="00B172DE" w:rsidRDefault="00B172DE" w:rsidP="00B172DE">
            <w:pPr>
              <w:pStyle w:val="ListParagraph"/>
              <w:spacing w:before="120"/>
            </w:pPr>
          </w:p>
        </w:tc>
      </w:tr>
      <w:tr w:rsidR="00B172DE" w:rsidRPr="00B172DE" w14:paraId="0497F8C6"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023A906B" w14:textId="77777777" w:rsidR="00B172DE" w:rsidRPr="00B172DE" w:rsidRDefault="00B172DE" w:rsidP="00B172DE">
            <w:pPr>
              <w:pStyle w:val="ListParagraph"/>
              <w:spacing w:before="120" w:after="0"/>
              <w:ind w:left="0"/>
            </w:pPr>
            <w:r w:rsidRPr="00B172DE">
              <w:t>Are there speed limit signs?</w:t>
            </w:r>
          </w:p>
        </w:tc>
        <w:tc>
          <w:tcPr>
            <w:tcW w:w="851" w:type="dxa"/>
            <w:tcBorders>
              <w:top w:val="single" w:sz="4" w:space="0" w:color="auto"/>
              <w:left w:val="single" w:sz="4" w:space="0" w:color="auto"/>
              <w:bottom w:val="single" w:sz="4" w:space="0" w:color="auto"/>
              <w:right w:val="single" w:sz="4" w:space="0" w:color="auto"/>
            </w:tcBorders>
          </w:tcPr>
          <w:p w14:paraId="1BC2FA4B"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2208C32D"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45345B1B" w14:textId="77777777" w:rsidR="00B172DE" w:rsidRPr="00B172DE" w:rsidRDefault="00B172DE" w:rsidP="00B172DE">
            <w:pPr>
              <w:pStyle w:val="ListParagraph"/>
              <w:spacing w:before="120"/>
            </w:pPr>
          </w:p>
        </w:tc>
      </w:tr>
      <w:tr w:rsidR="00B172DE" w:rsidRPr="00B172DE" w14:paraId="327FBA8A"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552F6EDD" w14:textId="77777777" w:rsidR="00B172DE" w:rsidRPr="00B172DE" w:rsidRDefault="00B172DE" w:rsidP="00B172DE">
            <w:pPr>
              <w:pStyle w:val="ListParagraph"/>
              <w:spacing w:before="120" w:after="0"/>
              <w:ind w:left="0"/>
            </w:pPr>
            <w:r w:rsidRPr="00B172DE">
              <w:t xml:space="preserve">Are there clear warnings of powered mobile </w:t>
            </w:r>
            <w:r w:rsidRPr="00B172DE">
              <w:br/>
              <w:t>plant hazards?</w:t>
            </w:r>
          </w:p>
        </w:tc>
        <w:tc>
          <w:tcPr>
            <w:tcW w:w="851" w:type="dxa"/>
            <w:tcBorders>
              <w:top w:val="single" w:sz="4" w:space="0" w:color="auto"/>
              <w:left w:val="single" w:sz="4" w:space="0" w:color="auto"/>
              <w:bottom w:val="single" w:sz="4" w:space="0" w:color="auto"/>
              <w:right w:val="single" w:sz="4" w:space="0" w:color="auto"/>
            </w:tcBorders>
          </w:tcPr>
          <w:p w14:paraId="17BCF133"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67DEDFF"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68201984" w14:textId="77777777" w:rsidR="00B172DE" w:rsidRPr="00B172DE" w:rsidRDefault="00B172DE" w:rsidP="00B172DE">
            <w:pPr>
              <w:pStyle w:val="ListParagraph"/>
              <w:spacing w:before="120"/>
            </w:pPr>
          </w:p>
        </w:tc>
      </w:tr>
      <w:tr w:rsidR="00B172DE" w:rsidRPr="00B172DE" w14:paraId="54C85456"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692414F3" w14:textId="77777777" w:rsidR="00B172DE" w:rsidRPr="00B172DE" w:rsidRDefault="00B172DE" w:rsidP="00B172DE">
            <w:pPr>
              <w:pStyle w:val="ListParagraph"/>
              <w:spacing w:before="120" w:after="0"/>
              <w:ind w:left="0"/>
            </w:pPr>
            <w:r w:rsidRPr="00B172DE">
              <w:t xml:space="preserve">Is there clear signage of pedestrian and powered </w:t>
            </w:r>
            <w:r w:rsidRPr="00B172DE">
              <w:br/>
              <w:t>mobile plant exclusion zones?</w:t>
            </w:r>
          </w:p>
        </w:tc>
        <w:tc>
          <w:tcPr>
            <w:tcW w:w="851" w:type="dxa"/>
            <w:tcBorders>
              <w:top w:val="single" w:sz="4" w:space="0" w:color="auto"/>
              <w:left w:val="single" w:sz="4" w:space="0" w:color="auto"/>
              <w:bottom w:val="single" w:sz="4" w:space="0" w:color="auto"/>
              <w:right w:val="single" w:sz="4" w:space="0" w:color="auto"/>
            </w:tcBorders>
          </w:tcPr>
          <w:p w14:paraId="28449FCC"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6BB30FB3"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4F6E47E1" w14:textId="77777777" w:rsidR="00B172DE" w:rsidRPr="00B172DE" w:rsidRDefault="00B172DE" w:rsidP="00B172DE">
            <w:pPr>
              <w:pStyle w:val="ListParagraph"/>
              <w:spacing w:before="120"/>
            </w:pPr>
          </w:p>
        </w:tc>
      </w:tr>
      <w:tr w:rsidR="00B172DE" w:rsidRPr="00B172DE" w14:paraId="637D9A4F" w14:textId="77777777" w:rsidTr="00B172DE">
        <w:trPr>
          <w:cantSplit/>
        </w:trPr>
        <w:tc>
          <w:tcPr>
            <w:tcW w:w="5108" w:type="dxa"/>
            <w:tcBorders>
              <w:top w:val="single" w:sz="4" w:space="0" w:color="auto"/>
              <w:left w:val="single" w:sz="4" w:space="0" w:color="auto"/>
              <w:bottom w:val="single" w:sz="4" w:space="0" w:color="auto"/>
              <w:right w:val="single" w:sz="4" w:space="0" w:color="auto"/>
            </w:tcBorders>
            <w:vAlign w:val="center"/>
            <w:hideMark/>
          </w:tcPr>
          <w:p w14:paraId="245839AA" w14:textId="77777777" w:rsidR="00B172DE" w:rsidRPr="00B172DE" w:rsidRDefault="00B172DE" w:rsidP="00B172DE">
            <w:pPr>
              <w:pStyle w:val="ListParagraph"/>
              <w:spacing w:before="120" w:after="0"/>
              <w:ind w:left="0"/>
            </w:pPr>
            <w:r w:rsidRPr="00B172DE">
              <w:t>Is there enough lighting to ensure signs are visible, particularly at night?</w:t>
            </w:r>
          </w:p>
        </w:tc>
        <w:tc>
          <w:tcPr>
            <w:tcW w:w="851" w:type="dxa"/>
            <w:tcBorders>
              <w:top w:val="single" w:sz="4" w:space="0" w:color="auto"/>
              <w:left w:val="single" w:sz="4" w:space="0" w:color="auto"/>
              <w:bottom w:val="single" w:sz="4" w:space="0" w:color="auto"/>
              <w:right w:val="single" w:sz="4" w:space="0" w:color="auto"/>
            </w:tcBorders>
          </w:tcPr>
          <w:p w14:paraId="67A9011A"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599C342F"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588AE4EF" w14:textId="77777777" w:rsidR="00B172DE" w:rsidRPr="00B172DE" w:rsidRDefault="00B172DE" w:rsidP="00B172DE">
            <w:pPr>
              <w:pStyle w:val="ListParagraph"/>
              <w:spacing w:before="120"/>
            </w:pPr>
          </w:p>
        </w:tc>
      </w:tr>
      <w:tr w:rsidR="00B172DE" w:rsidRPr="00B172DE" w14:paraId="3E8180DD"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495C1B5" w14:textId="77777777" w:rsidR="00B172DE" w:rsidRPr="00B172DE" w:rsidRDefault="00B172DE" w:rsidP="00B172DE">
            <w:pPr>
              <w:pStyle w:val="ListParagraph"/>
              <w:spacing w:before="120"/>
              <w:ind w:left="0"/>
              <w:rPr>
                <w:b/>
              </w:rPr>
            </w:pPr>
            <w:r w:rsidRPr="00B172DE">
              <w:rPr>
                <w:b/>
              </w:rPr>
              <w:t>Warning devices</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352401"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B31FBD"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D58CA5" w14:textId="77777777" w:rsidR="00B172DE" w:rsidRPr="00B172DE" w:rsidRDefault="00B172DE" w:rsidP="00B172DE">
            <w:pPr>
              <w:pStyle w:val="ListParagraph"/>
              <w:spacing w:before="120"/>
            </w:pPr>
          </w:p>
        </w:tc>
      </w:tr>
      <w:tr w:rsidR="00B172DE" w:rsidRPr="00B172DE" w14:paraId="0CEE9F13"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09397FEC" w14:textId="77777777" w:rsidR="00B172DE" w:rsidRPr="00B172DE" w:rsidRDefault="00B172DE" w:rsidP="00B172DE">
            <w:pPr>
              <w:pStyle w:val="ListParagraph"/>
              <w:spacing w:before="120" w:after="0"/>
              <w:ind w:left="0"/>
            </w:pPr>
            <w:r w:rsidRPr="00B172DE">
              <w:t>Are flashing lights, sensors and reversing alarms installed on powered mobile plant?</w:t>
            </w:r>
          </w:p>
        </w:tc>
        <w:tc>
          <w:tcPr>
            <w:tcW w:w="851" w:type="dxa"/>
            <w:tcBorders>
              <w:top w:val="single" w:sz="4" w:space="0" w:color="auto"/>
              <w:left w:val="single" w:sz="4" w:space="0" w:color="auto"/>
              <w:bottom w:val="single" w:sz="4" w:space="0" w:color="auto"/>
              <w:right w:val="single" w:sz="4" w:space="0" w:color="auto"/>
            </w:tcBorders>
          </w:tcPr>
          <w:p w14:paraId="7DED27D8"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0E1E82A2"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43862963" w14:textId="77777777" w:rsidR="00B172DE" w:rsidRPr="00B172DE" w:rsidRDefault="00B172DE" w:rsidP="00B172DE">
            <w:pPr>
              <w:pStyle w:val="ListParagraph"/>
              <w:spacing w:before="120"/>
            </w:pPr>
          </w:p>
        </w:tc>
      </w:tr>
      <w:tr w:rsidR="00B172DE" w:rsidRPr="00B172DE" w14:paraId="3C40CDE6"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95942CA" w14:textId="77777777" w:rsidR="00B172DE" w:rsidRPr="00B172DE" w:rsidRDefault="00B172DE" w:rsidP="00B172DE">
            <w:pPr>
              <w:pStyle w:val="ListParagraph"/>
              <w:spacing w:before="120"/>
              <w:ind w:left="0"/>
              <w:rPr>
                <w:b/>
              </w:rPr>
            </w:pPr>
            <w:r w:rsidRPr="00B172DE">
              <w:rPr>
                <w:b/>
              </w:rPr>
              <w:t xml:space="preserve">Information, </w:t>
            </w:r>
            <w:proofErr w:type="gramStart"/>
            <w:r w:rsidRPr="00B172DE">
              <w:rPr>
                <w:b/>
              </w:rPr>
              <w:t>training</w:t>
            </w:r>
            <w:proofErr w:type="gramEnd"/>
            <w:r w:rsidRPr="00B172DE">
              <w:rPr>
                <w:b/>
              </w:rPr>
              <w:t xml:space="preserve"> and supervision</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6423A3"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CB7FF68"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CDEE6F" w14:textId="77777777" w:rsidR="00B172DE" w:rsidRPr="00B172DE" w:rsidRDefault="00B172DE" w:rsidP="00B172DE">
            <w:pPr>
              <w:pStyle w:val="ListParagraph"/>
              <w:spacing w:before="120"/>
            </w:pPr>
          </w:p>
        </w:tc>
      </w:tr>
      <w:tr w:rsidR="00B172DE" w:rsidRPr="00B172DE" w14:paraId="38887F2C" w14:textId="77777777" w:rsidTr="00B172DE">
        <w:trPr>
          <w:cantSplit/>
          <w:trHeight w:val="92"/>
        </w:trPr>
        <w:tc>
          <w:tcPr>
            <w:tcW w:w="5108" w:type="dxa"/>
            <w:tcBorders>
              <w:top w:val="single" w:sz="4" w:space="0" w:color="auto"/>
              <w:left w:val="single" w:sz="4" w:space="0" w:color="auto"/>
              <w:bottom w:val="single" w:sz="4" w:space="0" w:color="auto"/>
              <w:right w:val="single" w:sz="4" w:space="0" w:color="auto"/>
            </w:tcBorders>
            <w:vAlign w:val="center"/>
            <w:hideMark/>
          </w:tcPr>
          <w:p w14:paraId="1D27C587" w14:textId="77777777" w:rsidR="00B172DE" w:rsidRPr="00B172DE" w:rsidRDefault="00B172DE" w:rsidP="00B172DE">
            <w:pPr>
              <w:pStyle w:val="ListParagraph"/>
              <w:spacing w:before="120" w:after="0"/>
              <w:ind w:left="0"/>
            </w:pPr>
            <w:r w:rsidRPr="00B172DE">
              <w:t xml:space="preserve">Do powered mobile plant operators have relevant </w:t>
            </w:r>
            <w:proofErr w:type="gramStart"/>
            <w:r w:rsidRPr="00B172DE">
              <w:t>high risk</w:t>
            </w:r>
            <w:proofErr w:type="gramEnd"/>
            <w:r w:rsidRPr="00B172DE">
              <w:t xml:space="preserve"> work licences? Are they trained in operating the </w:t>
            </w:r>
            <w:proofErr w:type="gramStart"/>
            <w:r w:rsidRPr="00B172DE">
              <w:t>particular model</w:t>
            </w:r>
            <w:proofErr w:type="gramEnd"/>
            <w:r w:rsidRPr="00B172DE">
              <w:t xml:space="preserve"> of plant being used?</w:t>
            </w:r>
          </w:p>
        </w:tc>
        <w:tc>
          <w:tcPr>
            <w:tcW w:w="851" w:type="dxa"/>
            <w:tcBorders>
              <w:top w:val="single" w:sz="4" w:space="0" w:color="auto"/>
              <w:left w:val="single" w:sz="4" w:space="0" w:color="auto"/>
              <w:bottom w:val="single" w:sz="4" w:space="0" w:color="auto"/>
              <w:right w:val="single" w:sz="4" w:space="0" w:color="auto"/>
            </w:tcBorders>
          </w:tcPr>
          <w:p w14:paraId="19D17EC6"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14F92449"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4F1BA65" w14:textId="77777777" w:rsidR="00B172DE" w:rsidRPr="00B172DE" w:rsidRDefault="00B172DE" w:rsidP="00B172DE">
            <w:pPr>
              <w:pStyle w:val="ListParagraph"/>
              <w:spacing w:before="120"/>
            </w:pPr>
          </w:p>
        </w:tc>
      </w:tr>
      <w:tr w:rsidR="009F3EA1" w:rsidRPr="00B172DE" w14:paraId="5FD32DAD"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tcPr>
          <w:p w14:paraId="730639DA" w14:textId="75F7C054" w:rsidR="009F3EA1" w:rsidRPr="00B172DE" w:rsidRDefault="009F3EA1" w:rsidP="00B172DE">
            <w:pPr>
              <w:pStyle w:val="ListParagraph"/>
              <w:spacing w:before="120" w:after="0"/>
              <w:ind w:left="0"/>
            </w:pPr>
            <w:r>
              <w:t xml:space="preserve">Are traffic controllers appropriately trained and qualified? </w:t>
            </w:r>
          </w:p>
        </w:tc>
        <w:tc>
          <w:tcPr>
            <w:tcW w:w="851" w:type="dxa"/>
            <w:tcBorders>
              <w:top w:val="single" w:sz="4" w:space="0" w:color="auto"/>
              <w:left w:val="single" w:sz="4" w:space="0" w:color="auto"/>
              <w:bottom w:val="single" w:sz="4" w:space="0" w:color="auto"/>
              <w:right w:val="single" w:sz="4" w:space="0" w:color="auto"/>
            </w:tcBorders>
          </w:tcPr>
          <w:p w14:paraId="50E6451F" w14:textId="77777777" w:rsidR="009F3EA1" w:rsidRPr="00B172DE" w:rsidRDefault="009F3EA1"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2CF6A9E1" w14:textId="77777777" w:rsidR="009F3EA1" w:rsidRPr="00B172DE" w:rsidRDefault="009F3EA1"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0DDFDAA2" w14:textId="77777777" w:rsidR="009F3EA1" w:rsidRPr="00B172DE" w:rsidRDefault="009F3EA1" w:rsidP="00B172DE">
            <w:pPr>
              <w:pStyle w:val="ListParagraph"/>
              <w:spacing w:before="120"/>
            </w:pPr>
          </w:p>
        </w:tc>
      </w:tr>
      <w:tr w:rsidR="00B172DE" w:rsidRPr="00B172DE" w14:paraId="6B003517"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67838396" w14:textId="77777777" w:rsidR="00B172DE" w:rsidRPr="00B172DE" w:rsidRDefault="00B172DE" w:rsidP="00B172DE">
            <w:pPr>
              <w:pStyle w:val="ListParagraph"/>
              <w:spacing w:before="120" w:after="0"/>
              <w:ind w:left="0"/>
            </w:pPr>
            <w:r w:rsidRPr="00B172DE">
              <w:lastRenderedPageBreak/>
              <w:t xml:space="preserve">Have workers received site specific training and information on traffic hazards, speed limits, parking </w:t>
            </w:r>
            <w:r w:rsidRPr="00B172DE">
              <w:br/>
              <w:t>and loading areas?</w:t>
            </w:r>
          </w:p>
        </w:tc>
        <w:tc>
          <w:tcPr>
            <w:tcW w:w="851" w:type="dxa"/>
            <w:tcBorders>
              <w:top w:val="single" w:sz="4" w:space="0" w:color="auto"/>
              <w:left w:val="single" w:sz="4" w:space="0" w:color="auto"/>
              <w:bottom w:val="single" w:sz="4" w:space="0" w:color="auto"/>
              <w:right w:val="single" w:sz="4" w:space="0" w:color="auto"/>
            </w:tcBorders>
          </w:tcPr>
          <w:p w14:paraId="3B5C1212"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562E0AB0"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F5CED16" w14:textId="77777777" w:rsidR="00B172DE" w:rsidRPr="00B172DE" w:rsidRDefault="00B172DE" w:rsidP="00B172DE">
            <w:pPr>
              <w:pStyle w:val="ListParagraph"/>
              <w:spacing w:before="120"/>
            </w:pPr>
          </w:p>
        </w:tc>
      </w:tr>
      <w:tr w:rsidR="00B172DE" w:rsidRPr="00B172DE" w14:paraId="24050AA8"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020193DE" w14:textId="77777777" w:rsidR="00B172DE" w:rsidRPr="00B172DE" w:rsidRDefault="00B172DE" w:rsidP="00B172DE">
            <w:pPr>
              <w:pStyle w:val="ListParagraph"/>
              <w:spacing w:before="120" w:after="0"/>
              <w:ind w:left="0"/>
            </w:pPr>
            <w:r w:rsidRPr="00B172DE">
              <w:t>Is information and instruction about safe movement around the workplace provided to visitors and external delivery drivers?</w:t>
            </w:r>
          </w:p>
        </w:tc>
        <w:tc>
          <w:tcPr>
            <w:tcW w:w="851" w:type="dxa"/>
            <w:tcBorders>
              <w:top w:val="single" w:sz="4" w:space="0" w:color="auto"/>
              <w:left w:val="single" w:sz="4" w:space="0" w:color="auto"/>
              <w:bottom w:val="single" w:sz="4" w:space="0" w:color="auto"/>
              <w:right w:val="single" w:sz="4" w:space="0" w:color="auto"/>
            </w:tcBorders>
          </w:tcPr>
          <w:p w14:paraId="11925D54"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37132367"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7442069F" w14:textId="77777777" w:rsidR="00B172DE" w:rsidRPr="00B172DE" w:rsidRDefault="00B172DE" w:rsidP="00B172DE">
            <w:pPr>
              <w:pStyle w:val="ListParagraph"/>
              <w:spacing w:before="120"/>
            </w:pPr>
          </w:p>
        </w:tc>
      </w:tr>
      <w:tr w:rsidR="00B172DE" w:rsidRPr="00B172DE" w14:paraId="21D626F9"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7076A379" w14:textId="77777777" w:rsidR="00B172DE" w:rsidRPr="00B172DE" w:rsidRDefault="00B172DE" w:rsidP="00B172DE">
            <w:pPr>
              <w:pStyle w:val="ListParagraph"/>
              <w:spacing w:before="120" w:after="0"/>
              <w:ind w:left="0"/>
            </w:pPr>
            <w:r w:rsidRPr="00B172DE">
              <w:t xml:space="preserve">Is the level of supervision sufficient to check </w:t>
            </w:r>
            <w:r w:rsidRPr="00B172DE">
              <w:br/>
              <w:t xml:space="preserve">traffic movement and ensure safety of pedestrians </w:t>
            </w:r>
            <w:r w:rsidRPr="00B172DE">
              <w:br/>
              <w:t>and drivers?</w:t>
            </w:r>
          </w:p>
        </w:tc>
        <w:tc>
          <w:tcPr>
            <w:tcW w:w="851" w:type="dxa"/>
            <w:tcBorders>
              <w:top w:val="single" w:sz="4" w:space="0" w:color="auto"/>
              <w:left w:val="single" w:sz="4" w:space="0" w:color="auto"/>
              <w:bottom w:val="single" w:sz="4" w:space="0" w:color="auto"/>
              <w:right w:val="single" w:sz="4" w:space="0" w:color="auto"/>
            </w:tcBorders>
          </w:tcPr>
          <w:p w14:paraId="126A4E00"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133EFEFD"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72C8F118" w14:textId="77777777" w:rsidR="00B172DE" w:rsidRPr="00B172DE" w:rsidRDefault="00B172DE" w:rsidP="00B172DE">
            <w:pPr>
              <w:pStyle w:val="ListParagraph"/>
              <w:spacing w:before="120"/>
            </w:pPr>
          </w:p>
        </w:tc>
      </w:tr>
      <w:tr w:rsidR="00B172DE" w:rsidRPr="00B172DE" w14:paraId="2319C06C"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2FA1DEAC" w14:textId="77777777" w:rsidR="00B172DE" w:rsidRPr="00B172DE" w:rsidRDefault="00B172DE" w:rsidP="00B172DE">
            <w:pPr>
              <w:pStyle w:val="ListParagraph"/>
              <w:spacing w:before="120" w:after="0"/>
              <w:ind w:left="0"/>
              <w:rPr>
                <w:b/>
              </w:rPr>
            </w:pPr>
            <w:r w:rsidRPr="00B172DE">
              <w:rPr>
                <w:b/>
              </w:rPr>
              <w:t>Personal Protective Equipment</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E83982"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AF325F1"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034FD1" w14:textId="77777777" w:rsidR="00B172DE" w:rsidRPr="00B172DE" w:rsidRDefault="00B172DE" w:rsidP="00B172DE">
            <w:pPr>
              <w:pStyle w:val="ListParagraph"/>
              <w:spacing w:before="120"/>
            </w:pPr>
          </w:p>
        </w:tc>
      </w:tr>
      <w:tr w:rsidR="00B172DE" w:rsidRPr="00B172DE" w14:paraId="7F574759"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2DF7AB41" w14:textId="77777777" w:rsidR="00B172DE" w:rsidRPr="00B172DE" w:rsidRDefault="00B172DE" w:rsidP="00B172DE">
            <w:pPr>
              <w:pStyle w:val="ListParagraph"/>
              <w:spacing w:before="120" w:after="0"/>
              <w:ind w:left="0"/>
            </w:pPr>
            <w:r w:rsidRPr="00B172DE">
              <w:t xml:space="preserve">Is PPE like high visibility clothing provided </w:t>
            </w:r>
            <w:r w:rsidRPr="00B172DE">
              <w:br/>
              <w:t>and used where necessary?</w:t>
            </w:r>
          </w:p>
        </w:tc>
        <w:tc>
          <w:tcPr>
            <w:tcW w:w="851" w:type="dxa"/>
            <w:tcBorders>
              <w:top w:val="single" w:sz="4" w:space="0" w:color="auto"/>
              <w:left w:val="single" w:sz="4" w:space="0" w:color="auto"/>
              <w:bottom w:val="single" w:sz="4" w:space="0" w:color="auto"/>
              <w:right w:val="single" w:sz="4" w:space="0" w:color="auto"/>
            </w:tcBorders>
          </w:tcPr>
          <w:p w14:paraId="1171A30D"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F88D34F"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4F1F5045" w14:textId="77777777" w:rsidR="00B172DE" w:rsidRPr="00B172DE" w:rsidRDefault="00B172DE" w:rsidP="00B172DE">
            <w:pPr>
              <w:pStyle w:val="ListParagraph"/>
              <w:spacing w:before="120"/>
            </w:pPr>
          </w:p>
        </w:tc>
      </w:tr>
      <w:tr w:rsidR="00B172DE" w:rsidRPr="00B172DE" w14:paraId="2CD7E5D1"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2590AD5" w14:textId="77777777" w:rsidR="00B172DE" w:rsidRPr="00B172DE" w:rsidRDefault="00B172DE" w:rsidP="00B172DE">
            <w:pPr>
              <w:pStyle w:val="ListParagraph"/>
              <w:spacing w:before="120"/>
              <w:ind w:left="0"/>
              <w:rPr>
                <w:b/>
              </w:rPr>
            </w:pPr>
            <w:r w:rsidRPr="00B172DE">
              <w:rPr>
                <w:b/>
              </w:rPr>
              <w:t>Vehicle safety</w:t>
            </w:r>
          </w:p>
        </w:tc>
        <w:tc>
          <w:tcPr>
            <w:tcW w:w="8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015DA1"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71B191"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B5FDD7" w14:textId="77777777" w:rsidR="00B172DE" w:rsidRPr="00B172DE" w:rsidRDefault="00B172DE" w:rsidP="00B172DE">
            <w:pPr>
              <w:pStyle w:val="ListParagraph"/>
              <w:spacing w:before="120"/>
            </w:pPr>
          </w:p>
        </w:tc>
      </w:tr>
      <w:tr w:rsidR="00B172DE" w:rsidRPr="00B172DE" w14:paraId="2DB89544"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71984C0E" w14:textId="77777777" w:rsidR="00B172DE" w:rsidRPr="00B172DE" w:rsidRDefault="00B172DE" w:rsidP="00B172DE">
            <w:pPr>
              <w:pStyle w:val="ListParagraph"/>
              <w:spacing w:before="120" w:after="0"/>
              <w:ind w:left="0"/>
            </w:pPr>
            <w:r w:rsidRPr="00B172DE">
              <w:t xml:space="preserve">Have vehicles and powered mobile plant been </w:t>
            </w:r>
            <w:r w:rsidRPr="00B172DE">
              <w:br/>
              <w:t>selected which are suitable for the tasks to be done?</w:t>
            </w:r>
          </w:p>
        </w:tc>
        <w:tc>
          <w:tcPr>
            <w:tcW w:w="851" w:type="dxa"/>
            <w:tcBorders>
              <w:top w:val="single" w:sz="4" w:space="0" w:color="auto"/>
              <w:left w:val="single" w:sz="4" w:space="0" w:color="auto"/>
              <w:bottom w:val="single" w:sz="4" w:space="0" w:color="auto"/>
              <w:right w:val="single" w:sz="4" w:space="0" w:color="auto"/>
            </w:tcBorders>
          </w:tcPr>
          <w:p w14:paraId="7AAA99B6"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7DD7D938"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5CB52E28" w14:textId="77777777" w:rsidR="00B172DE" w:rsidRPr="00B172DE" w:rsidRDefault="00B172DE" w:rsidP="00B172DE">
            <w:pPr>
              <w:pStyle w:val="ListParagraph"/>
              <w:spacing w:before="120"/>
            </w:pPr>
          </w:p>
        </w:tc>
      </w:tr>
      <w:tr w:rsidR="00B172DE" w:rsidRPr="00B172DE" w14:paraId="22179259"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1D43184A" w14:textId="77777777" w:rsidR="00B172DE" w:rsidRPr="00B172DE" w:rsidRDefault="00B172DE" w:rsidP="00B172DE">
            <w:pPr>
              <w:pStyle w:val="ListParagraph"/>
              <w:spacing w:before="120" w:after="0"/>
              <w:ind w:left="0"/>
            </w:pPr>
            <w:r w:rsidRPr="00B172DE">
              <w:t xml:space="preserve">Do vehicles have direct visibility or devices for improving vision like external and side mirrors </w:t>
            </w:r>
            <w:r w:rsidRPr="00B172DE">
              <w:br/>
              <w:t>and reversing sensors?</w:t>
            </w:r>
          </w:p>
        </w:tc>
        <w:tc>
          <w:tcPr>
            <w:tcW w:w="851" w:type="dxa"/>
            <w:tcBorders>
              <w:top w:val="single" w:sz="4" w:space="0" w:color="auto"/>
              <w:left w:val="single" w:sz="4" w:space="0" w:color="auto"/>
              <w:bottom w:val="single" w:sz="4" w:space="0" w:color="auto"/>
              <w:right w:val="single" w:sz="4" w:space="0" w:color="auto"/>
            </w:tcBorders>
          </w:tcPr>
          <w:p w14:paraId="32078668"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65BC0E1C"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7A762933" w14:textId="77777777" w:rsidR="00B172DE" w:rsidRPr="00B172DE" w:rsidRDefault="00B172DE" w:rsidP="00B172DE">
            <w:pPr>
              <w:pStyle w:val="ListParagraph"/>
              <w:spacing w:before="120"/>
            </w:pPr>
          </w:p>
        </w:tc>
      </w:tr>
      <w:tr w:rsidR="00B172DE" w:rsidRPr="00B172DE" w14:paraId="3E273BC2"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7D562DE1" w14:textId="77777777" w:rsidR="00B172DE" w:rsidRPr="00B172DE" w:rsidRDefault="00B172DE" w:rsidP="00B172DE">
            <w:pPr>
              <w:pStyle w:val="ListParagraph"/>
              <w:spacing w:before="120" w:after="0"/>
              <w:ind w:left="0"/>
            </w:pPr>
            <w:r w:rsidRPr="00B172DE">
              <w:t xml:space="preserve">Are vehicles fitted with effective service </w:t>
            </w:r>
            <w:r w:rsidRPr="00B172DE">
              <w:br/>
              <w:t>and parking brakes?</w:t>
            </w:r>
          </w:p>
        </w:tc>
        <w:tc>
          <w:tcPr>
            <w:tcW w:w="851" w:type="dxa"/>
            <w:tcBorders>
              <w:top w:val="single" w:sz="4" w:space="0" w:color="auto"/>
              <w:left w:val="single" w:sz="4" w:space="0" w:color="auto"/>
              <w:bottom w:val="single" w:sz="4" w:space="0" w:color="auto"/>
              <w:right w:val="single" w:sz="4" w:space="0" w:color="auto"/>
            </w:tcBorders>
          </w:tcPr>
          <w:p w14:paraId="6E2B10DD"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0532DF81"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0BB51D07" w14:textId="77777777" w:rsidR="00B172DE" w:rsidRPr="00B172DE" w:rsidRDefault="00B172DE" w:rsidP="00B172DE">
            <w:pPr>
              <w:pStyle w:val="ListParagraph"/>
              <w:spacing w:before="120"/>
            </w:pPr>
          </w:p>
        </w:tc>
      </w:tr>
      <w:tr w:rsidR="00B172DE" w:rsidRPr="00B172DE" w14:paraId="1C7E707E"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022C4D62" w14:textId="77777777" w:rsidR="00B172DE" w:rsidRPr="00B172DE" w:rsidRDefault="00B172DE" w:rsidP="00B172DE">
            <w:pPr>
              <w:pStyle w:val="ListParagraph"/>
              <w:spacing w:before="120" w:after="0"/>
              <w:ind w:left="0"/>
            </w:pPr>
            <w:r w:rsidRPr="00B172DE">
              <w:t xml:space="preserve">Do vehicles and powered mobile plant have </w:t>
            </w:r>
            <w:r w:rsidRPr="00B172DE">
              <w:br/>
              <w:t>seatbelts where necessary?</w:t>
            </w:r>
          </w:p>
        </w:tc>
        <w:tc>
          <w:tcPr>
            <w:tcW w:w="851" w:type="dxa"/>
            <w:tcBorders>
              <w:top w:val="single" w:sz="4" w:space="0" w:color="auto"/>
              <w:left w:val="single" w:sz="4" w:space="0" w:color="auto"/>
              <w:bottom w:val="single" w:sz="4" w:space="0" w:color="auto"/>
              <w:right w:val="single" w:sz="4" w:space="0" w:color="auto"/>
            </w:tcBorders>
          </w:tcPr>
          <w:p w14:paraId="78A15C26"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61591CCF"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2B31D79" w14:textId="77777777" w:rsidR="00B172DE" w:rsidRPr="00B172DE" w:rsidRDefault="00B172DE" w:rsidP="00B172DE">
            <w:pPr>
              <w:pStyle w:val="ListParagraph"/>
              <w:spacing w:before="120"/>
            </w:pPr>
          </w:p>
        </w:tc>
      </w:tr>
      <w:tr w:rsidR="00B172DE" w:rsidRPr="00B172DE" w14:paraId="126CC218"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39AE5AD4" w14:textId="77777777" w:rsidR="00B172DE" w:rsidRPr="00B172DE" w:rsidRDefault="00B172DE" w:rsidP="00B172DE">
            <w:pPr>
              <w:pStyle w:val="ListParagraph"/>
              <w:spacing w:before="120" w:after="0"/>
              <w:ind w:left="0"/>
            </w:pPr>
            <w:r w:rsidRPr="00B172DE">
              <w:t xml:space="preserve">Is there a regular maintenance program for all </w:t>
            </w:r>
            <w:r w:rsidRPr="00B172DE">
              <w:br/>
              <w:t>vehicles and powered mobile plant?</w:t>
            </w:r>
          </w:p>
        </w:tc>
        <w:tc>
          <w:tcPr>
            <w:tcW w:w="851" w:type="dxa"/>
            <w:tcBorders>
              <w:top w:val="single" w:sz="4" w:space="0" w:color="auto"/>
              <w:left w:val="single" w:sz="4" w:space="0" w:color="auto"/>
              <w:bottom w:val="single" w:sz="4" w:space="0" w:color="auto"/>
              <w:right w:val="single" w:sz="4" w:space="0" w:color="auto"/>
            </w:tcBorders>
          </w:tcPr>
          <w:p w14:paraId="70DF54AC"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2C04CA3"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6648D052" w14:textId="77777777" w:rsidR="00B172DE" w:rsidRPr="00B172DE" w:rsidRDefault="00B172DE" w:rsidP="00B172DE">
            <w:pPr>
              <w:pStyle w:val="ListParagraph"/>
              <w:spacing w:before="120"/>
            </w:pPr>
          </w:p>
        </w:tc>
      </w:tr>
      <w:tr w:rsidR="00B172DE" w:rsidRPr="00B172DE" w14:paraId="29FBC1C8"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715EC033" w14:textId="77777777" w:rsidR="00B172DE" w:rsidRPr="00B172DE" w:rsidRDefault="00B172DE" w:rsidP="00B172DE">
            <w:pPr>
              <w:pStyle w:val="ListParagraph"/>
              <w:spacing w:before="120" w:after="0"/>
              <w:ind w:left="0"/>
            </w:pPr>
            <w:r w:rsidRPr="00B172DE">
              <w:t xml:space="preserve">Is there a system for reporting faults on all vehicles </w:t>
            </w:r>
            <w:r w:rsidRPr="00B172DE">
              <w:br/>
              <w:t>and powered mobile plant?</w:t>
            </w:r>
          </w:p>
        </w:tc>
        <w:tc>
          <w:tcPr>
            <w:tcW w:w="851" w:type="dxa"/>
            <w:tcBorders>
              <w:top w:val="single" w:sz="4" w:space="0" w:color="auto"/>
              <w:left w:val="single" w:sz="4" w:space="0" w:color="auto"/>
              <w:bottom w:val="single" w:sz="4" w:space="0" w:color="auto"/>
              <w:right w:val="single" w:sz="4" w:space="0" w:color="auto"/>
            </w:tcBorders>
          </w:tcPr>
          <w:p w14:paraId="5B00482E"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34DDFD08"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4340DA19" w14:textId="77777777" w:rsidR="00B172DE" w:rsidRPr="00B172DE" w:rsidRDefault="00B172DE" w:rsidP="00B172DE">
            <w:pPr>
              <w:pStyle w:val="ListParagraph"/>
              <w:spacing w:before="120"/>
            </w:pPr>
          </w:p>
        </w:tc>
      </w:tr>
      <w:tr w:rsidR="00B172DE" w:rsidRPr="00B172DE" w14:paraId="7C283EE6"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3A45E12F" w14:textId="7A883ABC" w:rsidR="00B172DE" w:rsidRPr="00B172DE" w:rsidRDefault="00B172DE" w:rsidP="00B172DE">
            <w:pPr>
              <w:pStyle w:val="ListParagraph"/>
              <w:spacing w:before="120" w:after="0"/>
              <w:ind w:left="0"/>
            </w:pPr>
            <w:r w:rsidRPr="00B172DE">
              <w:t xml:space="preserve">Do drivers carry out basic safety checks before </w:t>
            </w:r>
            <w:r w:rsidRPr="00B172DE">
              <w:br/>
              <w:t>using vehicles</w:t>
            </w:r>
            <w:r w:rsidR="009968C1">
              <w:t xml:space="preserve"> and powered mobile plant. E.g. daily pre-operational checks and </w:t>
            </w:r>
            <w:proofErr w:type="gramStart"/>
            <w:r w:rsidR="009968C1">
              <w:t>log-books</w:t>
            </w:r>
            <w:proofErr w:type="gramEnd"/>
            <w:r w:rsidRPr="00B172DE">
              <w:t>?</w:t>
            </w:r>
          </w:p>
        </w:tc>
        <w:tc>
          <w:tcPr>
            <w:tcW w:w="851" w:type="dxa"/>
            <w:tcBorders>
              <w:top w:val="single" w:sz="4" w:space="0" w:color="auto"/>
              <w:left w:val="single" w:sz="4" w:space="0" w:color="auto"/>
              <w:bottom w:val="single" w:sz="4" w:space="0" w:color="auto"/>
              <w:right w:val="single" w:sz="4" w:space="0" w:color="auto"/>
            </w:tcBorders>
          </w:tcPr>
          <w:p w14:paraId="25DCA583"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1CC65979"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00634A5B" w14:textId="77777777" w:rsidR="00B172DE" w:rsidRPr="00B172DE" w:rsidRDefault="00B172DE" w:rsidP="00B172DE">
            <w:pPr>
              <w:pStyle w:val="ListParagraph"/>
              <w:spacing w:before="120"/>
            </w:pPr>
          </w:p>
        </w:tc>
      </w:tr>
      <w:tr w:rsidR="00B172DE" w:rsidRPr="00B172DE" w14:paraId="14BD55C3" w14:textId="77777777" w:rsidTr="00B172DE">
        <w:trPr>
          <w:cantSplit/>
          <w:trHeight w:val="567"/>
        </w:trPr>
        <w:tc>
          <w:tcPr>
            <w:tcW w:w="5108" w:type="dxa"/>
            <w:tcBorders>
              <w:top w:val="single" w:sz="4" w:space="0" w:color="auto"/>
              <w:left w:val="single" w:sz="4" w:space="0" w:color="auto"/>
              <w:bottom w:val="single" w:sz="4" w:space="0" w:color="auto"/>
              <w:right w:val="single" w:sz="4" w:space="0" w:color="auto"/>
            </w:tcBorders>
            <w:vAlign w:val="center"/>
            <w:hideMark/>
          </w:tcPr>
          <w:p w14:paraId="2F020674" w14:textId="77777777" w:rsidR="00B172DE" w:rsidRPr="00B172DE" w:rsidRDefault="00B172DE" w:rsidP="00B172DE">
            <w:pPr>
              <w:pStyle w:val="ListParagraph"/>
              <w:spacing w:before="120" w:after="0"/>
              <w:ind w:left="0"/>
            </w:pPr>
            <w:r w:rsidRPr="00B172DE">
              <w:t xml:space="preserve">Are there any other control measures that should </w:t>
            </w:r>
            <w:r w:rsidRPr="00B172DE">
              <w:br/>
              <w:t>be implemented to manage risks at your workplace?</w:t>
            </w:r>
          </w:p>
        </w:tc>
        <w:tc>
          <w:tcPr>
            <w:tcW w:w="851" w:type="dxa"/>
            <w:tcBorders>
              <w:top w:val="single" w:sz="4" w:space="0" w:color="auto"/>
              <w:left w:val="single" w:sz="4" w:space="0" w:color="auto"/>
              <w:bottom w:val="single" w:sz="4" w:space="0" w:color="auto"/>
              <w:right w:val="single" w:sz="4" w:space="0" w:color="auto"/>
            </w:tcBorders>
          </w:tcPr>
          <w:p w14:paraId="7BBE4C9B" w14:textId="77777777" w:rsidR="00B172DE" w:rsidRPr="00B172DE" w:rsidRDefault="00B172DE" w:rsidP="00B172DE">
            <w:pPr>
              <w:pStyle w:val="ListParagraph"/>
              <w:spacing w:before="120"/>
            </w:pPr>
          </w:p>
        </w:tc>
        <w:tc>
          <w:tcPr>
            <w:tcW w:w="850" w:type="dxa"/>
            <w:tcBorders>
              <w:top w:val="single" w:sz="4" w:space="0" w:color="auto"/>
              <w:left w:val="single" w:sz="4" w:space="0" w:color="auto"/>
              <w:bottom w:val="single" w:sz="4" w:space="0" w:color="auto"/>
              <w:right w:val="single" w:sz="4" w:space="0" w:color="auto"/>
            </w:tcBorders>
          </w:tcPr>
          <w:p w14:paraId="4E8DC68D" w14:textId="77777777" w:rsidR="00B172DE" w:rsidRPr="00B172DE" w:rsidRDefault="00B172DE" w:rsidP="00B172DE">
            <w:pPr>
              <w:pStyle w:val="ListParagraph"/>
              <w:spacing w:before="120"/>
            </w:pPr>
          </w:p>
        </w:tc>
        <w:tc>
          <w:tcPr>
            <w:tcW w:w="2714" w:type="dxa"/>
            <w:tcBorders>
              <w:top w:val="single" w:sz="4" w:space="0" w:color="auto"/>
              <w:left w:val="single" w:sz="4" w:space="0" w:color="auto"/>
              <w:bottom w:val="single" w:sz="4" w:space="0" w:color="auto"/>
              <w:right w:val="single" w:sz="4" w:space="0" w:color="auto"/>
            </w:tcBorders>
          </w:tcPr>
          <w:p w14:paraId="3006ECF6" w14:textId="77777777" w:rsidR="00B172DE" w:rsidRPr="00B172DE" w:rsidRDefault="00B172DE" w:rsidP="00B172DE">
            <w:pPr>
              <w:pStyle w:val="ListParagraph"/>
              <w:spacing w:before="120"/>
            </w:pPr>
          </w:p>
        </w:tc>
      </w:tr>
    </w:tbl>
    <w:p w14:paraId="3E8FDCC0" w14:textId="77777777" w:rsidR="00B172DE" w:rsidRPr="00B172DE" w:rsidRDefault="00B172DE" w:rsidP="00B172DE">
      <w:pPr>
        <w:pStyle w:val="ListParagraph"/>
        <w:spacing w:after="0"/>
        <w:ind w:left="0"/>
      </w:pPr>
    </w:p>
    <w:p w14:paraId="0C70E012" w14:textId="77777777" w:rsidR="00B172DE" w:rsidRDefault="00B172DE" w:rsidP="0095470B">
      <w:pPr>
        <w:pStyle w:val="ListParagraph"/>
        <w:spacing w:before="120" w:after="0"/>
        <w:ind w:left="0"/>
        <w:contextualSpacing w:val="0"/>
      </w:pPr>
    </w:p>
    <w:sectPr w:rsidR="00B172DE" w:rsidSect="00F24D4F">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503BF" w14:textId="77777777" w:rsidR="00B31933" w:rsidRDefault="00B31933" w:rsidP="007D5BA8">
      <w:pPr>
        <w:spacing w:after="0"/>
      </w:pPr>
      <w:r>
        <w:separator/>
      </w:r>
    </w:p>
  </w:endnote>
  <w:endnote w:type="continuationSeparator" w:id="0">
    <w:p w14:paraId="7F863524" w14:textId="77777777" w:rsidR="00B31933" w:rsidRDefault="00B31933"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Gotham Black">
    <w:altName w:val="Arial"/>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PT Sans">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A1D62" w14:textId="759A2D03" w:rsidR="00B31933" w:rsidRPr="002D7C9E" w:rsidRDefault="00B31933" w:rsidP="005C68E0">
    <w:pPr>
      <w:pStyle w:val="Footer"/>
      <w:tabs>
        <w:tab w:val="left" w:pos="6946"/>
        <w:tab w:val="left" w:pos="8080"/>
      </w:tabs>
      <w:rPr>
        <w:sz w:val="18"/>
        <w:szCs w:val="18"/>
      </w:rPr>
    </w:pPr>
    <w:r w:rsidRPr="00DD06E7">
      <w:rPr>
        <w:iCs/>
        <w:sz w:val="18"/>
        <w:szCs w:val="18"/>
      </w:rPr>
      <w:t>General guide for workplace traffic management</w:t>
    </w:r>
    <w:r w:rsidRPr="002D7C9E">
      <w:rPr>
        <w:i/>
        <w:sz w:val="18"/>
        <w:szCs w:val="18"/>
      </w:rPr>
      <w:tab/>
    </w:r>
    <w:r w:rsidRPr="002D7C9E">
      <w:rPr>
        <w:sz w:val="18"/>
        <w:szCs w:val="18"/>
      </w:rPr>
      <w:tab/>
    </w:r>
    <w:sdt>
      <w:sdtPr>
        <w:rPr>
          <w:sz w:val="18"/>
          <w:szCs w:val="18"/>
        </w:rPr>
        <w:id w:val="1444574508"/>
        <w:docPartObj>
          <w:docPartGallery w:val="Page Numbers (Top of Page)"/>
          <w:docPartUnique/>
        </w:docPartObj>
      </w:sdtPr>
      <w:sdtEndPr/>
      <w:sdtContent>
        <w:r w:rsidRPr="002D7C9E">
          <w:rPr>
            <w:caps/>
            <w:sz w:val="18"/>
            <w:szCs w:val="18"/>
          </w:rPr>
          <w:tab/>
        </w:r>
        <w:r w:rsidRPr="002D7C9E">
          <w:rPr>
            <w:sz w:val="18"/>
            <w:szCs w:val="18"/>
          </w:rPr>
          <w:t xml:space="preserve">Page </w:t>
        </w:r>
        <w:r w:rsidRPr="002D7C9E">
          <w:rPr>
            <w:caps/>
            <w:sz w:val="18"/>
            <w:szCs w:val="18"/>
          </w:rPr>
          <w:fldChar w:fldCharType="begin"/>
        </w:r>
        <w:r w:rsidRPr="002D7C9E">
          <w:rPr>
            <w:caps/>
            <w:sz w:val="18"/>
            <w:szCs w:val="18"/>
          </w:rPr>
          <w:instrText xml:space="preserve"> PAGE </w:instrText>
        </w:r>
        <w:r w:rsidRPr="002D7C9E">
          <w:rPr>
            <w:caps/>
            <w:sz w:val="18"/>
            <w:szCs w:val="18"/>
          </w:rPr>
          <w:fldChar w:fldCharType="separate"/>
        </w:r>
        <w:r>
          <w:rPr>
            <w:caps/>
            <w:noProof/>
            <w:sz w:val="18"/>
            <w:szCs w:val="18"/>
          </w:rPr>
          <w:t>4</w:t>
        </w:r>
        <w:r w:rsidRPr="002D7C9E">
          <w:rPr>
            <w:caps/>
            <w:sz w:val="18"/>
            <w:szCs w:val="18"/>
          </w:rPr>
          <w:fldChar w:fldCharType="end"/>
        </w:r>
        <w:r w:rsidRPr="002D7C9E">
          <w:rPr>
            <w:sz w:val="18"/>
            <w:szCs w:val="18"/>
          </w:rPr>
          <w:t xml:space="preserve"> of </w:t>
        </w:r>
        <w:r w:rsidRPr="002D7C9E">
          <w:rPr>
            <w:caps/>
            <w:sz w:val="18"/>
            <w:szCs w:val="18"/>
          </w:rPr>
          <w:fldChar w:fldCharType="begin"/>
        </w:r>
        <w:r w:rsidRPr="002D7C9E">
          <w:rPr>
            <w:caps/>
            <w:sz w:val="18"/>
            <w:szCs w:val="18"/>
          </w:rPr>
          <w:instrText xml:space="preserve"> NUMPAGES </w:instrText>
        </w:r>
        <w:r w:rsidRPr="002D7C9E">
          <w:rPr>
            <w:caps/>
            <w:sz w:val="18"/>
            <w:szCs w:val="18"/>
          </w:rPr>
          <w:fldChar w:fldCharType="separate"/>
        </w:r>
        <w:r>
          <w:rPr>
            <w:caps/>
            <w:noProof/>
            <w:sz w:val="18"/>
            <w:szCs w:val="18"/>
          </w:rPr>
          <w:t>28</w:t>
        </w:r>
        <w:r w:rsidRPr="002D7C9E">
          <w:rPr>
            <w:caps/>
            <w:sz w:val="18"/>
            <w:szCs w:val="18"/>
          </w:rPr>
          <w:fldChar w:fldCharType="end"/>
        </w:r>
      </w:sdtContent>
    </w:sdt>
  </w:p>
  <w:p w14:paraId="73A6016E" w14:textId="77777777" w:rsidR="00B31933" w:rsidRPr="00983051" w:rsidRDefault="00B31933" w:rsidP="005C6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FE244" w14:textId="59CC1FF9" w:rsidR="00B31933" w:rsidRDefault="00B31933" w:rsidP="00675C38">
    <w:pPr>
      <w:pStyle w:val="Footer"/>
      <w:tabs>
        <w:tab w:val="clear" w:pos="4513"/>
      </w:tabs>
    </w:pPr>
    <w:r>
      <w:rPr>
        <w:i/>
        <w:sz w:val="18"/>
        <w:szCs w:val="18"/>
      </w:rPr>
      <w:t>G</w:t>
    </w:r>
    <w:r w:rsidRPr="002D7C9E">
      <w:rPr>
        <w:i/>
        <w:sz w:val="18"/>
        <w:szCs w:val="18"/>
      </w:rPr>
      <w:t>eneral guide for workplace traffic management</w:t>
    </w:r>
    <w:r>
      <w:tab/>
    </w:r>
    <w:r w:rsidRPr="00D33569">
      <w:t xml:space="preserve">Page </w:t>
    </w:r>
    <w:r w:rsidRPr="00531520">
      <w:fldChar w:fldCharType="begin"/>
    </w:r>
    <w:r w:rsidRPr="00D33569">
      <w:instrText xml:space="preserve"> PAGE </w:instrText>
    </w:r>
    <w:r w:rsidRPr="00531520">
      <w:fldChar w:fldCharType="separate"/>
    </w:r>
    <w:r>
      <w:rPr>
        <w:noProof/>
      </w:rPr>
      <w:t>26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28</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66CF4" w14:textId="77777777" w:rsidR="00B31933" w:rsidRDefault="00B31933" w:rsidP="007D5BA8">
      <w:pPr>
        <w:spacing w:after="0"/>
      </w:pPr>
      <w:r>
        <w:separator/>
      </w:r>
    </w:p>
  </w:footnote>
  <w:footnote w:type="continuationSeparator" w:id="0">
    <w:p w14:paraId="20396D23" w14:textId="77777777" w:rsidR="00B31933" w:rsidRDefault="00B31933" w:rsidP="007D5B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FE23D" w14:textId="77777777" w:rsidR="00B31933" w:rsidRDefault="00B31933">
    <w:pPr>
      <w:pStyle w:val="Header"/>
    </w:pPr>
  </w:p>
  <w:p w14:paraId="7CAFE23E" w14:textId="77777777" w:rsidR="00B31933" w:rsidRDefault="00B31933">
    <w:pPr>
      <w:pStyle w:val="Header"/>
    </w:pPr>
  </w:p>
  <w:p w14:paraId="7CAFE23F" w14:textId="77777777" w:rsidR="00B31933" w:rsidRDefault="00B31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FE240" w14:textId="77777777" w:rsidR="00B31933" w:rsidRDefault="00B31933">
    <w:pPr>
      <w:pStyle w:val="Header"/>
    </w:pPr>
  </w:p>
  <w:p w14:paraId="7CAFE241" w14:textId="77777777" w:rsidR="00B31933" w:rsidRDefault="00B31933">
    <w:pPr>
      <w:pStyle w:val="Header"/>
    </w:pPr>
  </w:p>
  <w:p w14:paraId="7CAFE242" w14:textId="77777777" w:rsidR="00B31933" w:rsidRDefault="00B31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078A38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435A69F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3D1002"/>
    <w:multiLevelType w:val="hybridMultilevel"/>
    <w:tmpl w:val="95C4270A"/>
    <w:lvl w:ilvl="0" w:tplc="945067DE">
      <w:start w:val="1"/>
      <w:numFmt w:val="bullet"/>
      <w:lvlText w:val="c"/>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03F06"/>
    <w:multiLevelType w:val="hybridMultilevel"/>
    <w:tmpl w:val="2AF0B5C2"/>
    <w:lvl w:ilvl="0" w:tplc="945067DE">
      <w:start w:val="1"/>
      <w:numFmt w:val="bullet"/>
      <w:lvlText w:val="c"/>
      <w:lvlJc w:val="left"/>
      <w:pPr>
        <w:ind w:left="720" w:hanging="360"/>
      </w:pPr>
      <w:rPr>
        <w:rFonts w:ascii="Webdings" w:hAnsi="Web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AB5C55"/>
    <w:multiLevelType w:val="hybridMultilevel"/>
    <w:tmpl w:val="DF36A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4A0AF6"/>
    <w:multiLevelType w:val="hybridMultilevel"/>
    <w:tmpl w:val="695A19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786B84"/>
    <w:multiLevelType w:val="hybridMultilevel"/>
    <w:tmpl w:val="2B745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BC7A9C"/>
    <w:multiLevelType w:val="hybridMultilevel"/>
    <w:tmpl w:val="2E6089CE"/>
    <w:lvl w:ilvl="0" w:tplc="945067DE">
      <w:start w:val="1"/>
      <w:numFmt w:val="bullet"/>
      <w:lvlText w:val="c"/>
      <w:lvlJc w:val="left"/>
      <w:pPr>
        <w:ind w:left="833" w:hanging="360"/>
      </w:pPr>
      <w:rPr>
        <w:rFonts w:ascii="Webdings" w:hAnsi="Web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0885763C"/>
    <w:multiLevelType w:val="hybridMultilevel"/>
    <w:tmpl w:val="464C39EC"/>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60227C"/>
    <w:multiLevelType w:val="hybridMultilevel"/>
    <w:tmpl w:val="59B4A94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color w:val="auto"/>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360"/>
        </w:tabs>
        <w:ind w:left="360" w:hanging="360"/>
      </w:pPr>
      <w:rPr>
        <w:rFonts w:ascii="Symbol" w:hAnsi="Symbol" w:hint="default"/>
      </w:rPr>
    </w:lvl>
    <w:lvl w:ilvl="4" w:tplc="0C090003" w:tentative="1">
      <w:start w:val="1"/>
      <w:numFmt w:val="bullet"/>
      <w:lvlText w:val="o"/>
      <w:lvlJc w:val="left"/>
      <w:pPr>
        <w:tabs>
          <w:tab w:val="num" w:pos="1080"/>
        </w:tabs>
        <w:ind w:left="1080" w:hanging="360"/>
      </w:pPr>
      <w:rPr>
        <w:rFonts w:ascii="Courier New" w:hAnsi="Courier New" w:cs="Courier New" w:hint="default"/>
      </w:rPr>
    </w:lvl>
    <w:lvl w:ilvl="5" w:tplc="0C090005" w:tentative="1">
      <w:start w:val="1"/>
      <w:numFmt w:val="bullet"/>
      <w:lvlText w:val=""/>
      <w:lvlJc w:val="left"/>
      <w:pPr>
        <w:tabs>
          <w:tab w:val="num" w:pos="1800"/>
        </w:tabs>
        <w:ind w:left="1800" w:hanging="360"/>
      </w:pPr>
      <w:rPr>
        <w:rFonts w:ascii="Wingdings" w:hAnsi="Wingdings" w:hint="default"/>
      </w:rPr>
    </w:lvl>
    <w:lvl w:ilvl="6" w:tplc="0C090001" w:tentative="1">
      <w:start w:val="1"/>
      <w:numFmt w:val="bullet"/>
      <w:lvlText w:val=""/>
      <w:lvlJc w:val="left"/>
      <w:pPr>
        <w:tabs>
          <w:tab w:val="num" w:pos="2520"/>
        </w:tabs>
        <w:ind w:left="2520" w:hanging="360"/>
      </w:pPr>
      <w:rPr>
        <w:rFonts w:ascii="Symbol" w:hAnsi="Symbol" w:hint="default"/>
      </w:rPr>
    </w:lvl>
    <w:lvl w:ilvl="7" w:tplc="0C090003" w:tentative="1">
      <w:start w:val="1"/>
      <w:numFmt w:val="bullet"/>
      <w:lvlText w:val="o"/>
      <w:lvlJc w:val="left"/>
      <w:pPr>
        <w:tabs>
          <w:tab w:val="num" w:pos="3240"/>
        </w:tabs>
        <w:ind w:left="3240" w:hanging="360"/>
      </w:pPr>
      <w:rPr>
        <w:rFonts w:ascii="Courier New" w:hAnsi="Courier New" w:cs="Courier New" w:hint="default"/>
      </w:rPr>
    </w:lvl>
    <w:lvl w:ilvl="8" w:tplc="0C090005" w:tentative="1">
      <w:start w:val="1"/>
      <w:numFmt w:val="bullet"/>
      <w:lvlText w:val=""/>
      <w:lvlJc w:val="left"/>
      <w:pPr>
        <w:tabs>
          <w:tab w:val="num" w:pos="3960"/>
        </w:tabs>
        <w:ind w:left="3960" w:hanging="360"/>
      </w:pPr>
      <w:rPr>
        <w:rFonts w:ascii="Wingdings" w:hAnsi="Wingdings" w:hint="default"/>
      </w:rPr>
    </w:lvl>
  </w:abstractNum>
  <w:abstractNum w:abstractNumId="11" w15:restartNumberingAfterBreak="0">
    <w:nsid w:val="0E4A57DF"/>
    <w:multiLevelType w:val="hybridMultilevel"/>
    <w:tmpl w:val="92DA5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737E55"/>
    <w:multiLevelType w:val="hybridMultilevel"/>
    <w:tmpl w:val="9F1EB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940666"/>
    <w:multiLevelType w:val="hybridMultilevel"/>
    <w:tmpl w:val="5DC6E3A4"/>
    <w:lvl w:ilvl="0" w:tplc="E5405D4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1157AD"/>
    <w:multiLevelType w:val="hybridMultilevel"/>
    <w:tmpl w:val="A1BE6F7E"/>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D52B0A"/>
    <w:multiLevelType w:val="hybridMultilevel"/>
    <w:tmpl w:val="BC5E01FA"/>
    <w:lvl w:ilvl="0" w:tplc="E5405D4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3A6437B"/>
    <w:multiLevelType w:val="hybridMultilevel"/>
    <w:tmpl w:val="F43AF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C4086C"/>
    <w:multiLevelType w:val="hybridMultilevel"/>
    <w:tmpl w:val="81EE2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3C10B6"/>
    <w:multiLevelType w:val="hybridMultilevel"/>
    <w:tmpl w:val="BBF41D20"/>
    <w:lvl w:ilvl="0" w:tplc="1D0C970A">
      <w:start w:val="1"/>
      <w:numFmt w:val="bullet"/>
      <w:lvlText w:val=""/>
      <w:lvlJc w:val="left"/>
      <w:pPr>
        <w:tabs>
          <w:tab w:val="num" w:pos="360"/>
        </w:tabs>
        <w:ind w:left="360" w:hanging="360"/>
      </w:pPr>
      <w:rPr>
        <w:rFonts w:ascii="Symbol" w:hAnsi="Symbol" w:hint="default"/>
        <w:color w:val="auto"/>
      </w:rPr>
    </w:lvl>
    <w:lvl w:ilvl="1" w:tplc="F4A614E6">
      <w:start w:val="1"/>
      <w:numFmt w:val="bullet"/>
      <w:lvlText w:val=""/>
      <w:lvlJc w:val="left"/>
      <w:pPr>
        <w:tabs>
          <w:tab w:val="num" w:pos="1440"/>
        </w:tabs>
        <w:ind w:left="1440" w:hanging="360"/>
      </w:pPr>
      <w:rPr>
        <w:rFonts w:ascii="Symbol" w:hAnsi="Symbol" w:hint="default"/>
        <w:color w:val="auto"/>
      </w:rPr>
    </w:lvl>
    <w:lvl w:ilvl="2" w:tplc="0C090001">
      <w:start w:val="1"/>
      <w:numFmt w:val="bullet"/>
      <w:lvlText w:val=""/>
      <w:lvlJc w:val="left"/>
      <w:pPr>
        <w:tabs>
          <w:tab w:val="num" w:pos="360"/>
        </w:tabs>
        <w:ind w:left="360" w:hanging="360"/>
      </w:pPr>
      <w:rPr>
        <w:rFonts w:ascii="Symbol" w:hAnsi="Symbol" w:hint="default"/>
        <w:color w:val="auto"/>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ACA0B12"/>
    <w:multiLevelType w:val="hybridMultilevel"/>
    <w:tmpl w:val="9FFCF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7001A5A"/>
    <w:multiLevelType w:val="hybridMultilevel"/>
    <w:tmpl w:val="61C2EF20"/>
    <w:lvl w:ilvl="0" w:tplc="945067DE">
      <w:start w:val="1"/>
      <w:numFmt w:val="bullet"/>
      <w:lvlText w:val="c"/>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787A5D"/>
    <w:multiLevelType w:val="hybridMultilevel"/>
    <w:tmpl w:val="44F02B72"/>
    <w:lvl w:ilvl="0" w:tplc="0C090001">
      <w:start w:val="1"/>
      <w:numFmt w:val="bullet"/>
      <w:lvlText w:val=""/>
      <w:lvlJc w:val="left"/>
      <w:pPr>
        <w:tabs>
          <w:tab w:val="num" w:pos="862"/>
        </w:tabs>
        <w:ind w:left="862"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0"/>
        </w:tabs>
        <w:ind w:left="0" w:hanging="360"/>
      </w:pPr>
      <w:rPr>
        <w:rFonts w:ascii="Wingdings" w:hAnsi="Wingdings" w:hint="default"/>
      </w:rPr>
    </w:lvl>
    <w:lvl w:ilvl="3" w:tplc="0C090001" w:tentative="1">
      <w:start w:val="1"/>
      <w:numFmt w:val="bullet"/>
      <w:lvlText w:val=""/>
      <w:lvlJc w:val="left"/>
      <w:pPr>
        <w:tabs>
          <w:tab w:val="num" w:pos="720"/>
        </w:tabs>
        <w:ind w:left="720" w:hanging="360"/>
      </w:pPr>
      <w:rPr>
        <w:rFonts w:ascii="Symbol" w:hAnsi="Symbol" w:hint="default"/>
      </w:rPr>
    </w:lvl>
    <w:lvl w:ilvl="4" w:tplc="0C090003" w:tentative="1">
      <w:start w:val="1"/>
      <w:numFmt w:val="bullet"/>
      <w:lvlText w:val="o"/>
      <w:lvlJc w:val="left"/>
      <w:pPr>
        <w:tabs>
          <w:tab w:val="num" w:pos="1440"/>
        </w:tabs>
        <w:ind w:left="1440" w:hanging="360"/>
      </w:pPr>
      <w:rPr>
        <w:rFonts w:ascii="Courier New" w:hAnsi="Courier New" w:cs="Courier New" w:hint="default"/>
      </w:rPr>
    </w:lvl>
    <w:lvl w:ilvl="5" w:tplc="0C090005" w:tentative="1">
      <w:start w:val="1"/>
      <w:numFmt w:val="bullet"/>
      <w:lvlText w:val=""/>
      <w:lvlJc w:val="left"/>
      <w:pPr>
        <w:tabs>
          <w:tab w:val="num" w:pos="2160"/>
        </w:tabs>
        <w:ind w:left="2160" w:hanging="360"/>
      </w:pPr>
      <w:rPr>
        <w:rFonts w:ascii="Wingdings" w:hAnsi="Wingdings" w:hint="default"/>
      </w:rPr>
    </w:lvl>
    <w:lvl w:ilvl="6" w:tplc="0C090001" w:tentative="1">
      <w:start w:val="1"/>
      <w:numFmt w:val="bullet"/>
      <w:lvlText w:val=""/>
      <w:lvlJc w:val="left"/>
      <w:pPr>
        <w:tabs>
          <w:tab w:val="num" w:pos="2880"/>
        </w:tabs>
        <w:ind w:left="2880" w:hanging="360"/>
      </w:pPr>
      <w:rPr>
        <w:rFonts w:ascii="Symbol" w:hAnsi="Symbol" w:hint="default"/>
      </w:rPr>
    </w:lvl>
    <w:lvl w:ilvl="7" w:tplc="0C090003" w:tentative="1">
      <w:start w:val="1"/>
      <w:numFmt w:val="bullet"/>
      <w:lvlText w:val="o"/>
      <w:lvlJc w:val="left"/>
      <w:pPr>
        <w:tabs>
          <w:tab w:val="num" w:pos="3600"/>
        </w:tabs>
        <w:ind w:left="3600" w:hanging="360"/>
      </w:pPr>
      <w:rPr>
        <w:rFonts w:ascii="Courier New" w:hAnsi="Courier New" w:cs="Courier New" w:hint="default"/>
      </w:rPr>
    </w:lvl>
    <w:lvl w:ilvl="8" w:tplc="0C090005" w:tentative="1">
      <w:start w:val="1"/>
      <w:numFmt w:val="bullet"/>
      <w:lvlText w:val=""/>
      <w:lvlJc w:val="left"/>
      <w:pPr>
        <w:tabs>
          <w:tab w:val="num" w:pos="4320"/>
        </w:tabs>
        <w:ind w:left="4320" w:hanging="360"/>
      </w:pPr>
      <w:rPr>
        <w:rFonts w:ascii="Wingdings" w:hAnsi="Wingdings" w:hint="default"/>
      </w:rPr>
    </w:lvl>
  </w:abstractNum>
  <w:abstractNum w:abstractNumId="24" w15:restartNumberingAfterBreak="0">
    <w:nsid w:val="4BF12D56"/>
    <w:multiLevelType w:val="hybridMultilevel"/>
    <w:tmpl w:val="0E4CF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7B0C23"/>
    <w:multiLevelType w:val="hybridMultilevel"/>
    <w:tmpl w:val="0D166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621BC9"/>
    <w:multiLevelType w:val="hybridMultilevel"/>
    <w:tmpl w:val="2AF0C3D6"/>
    <w:lvl w:ilvl="0" w:tplc="6BA86D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F393A"/>
    <w:multiLevelType w:val="hybridMultilevel"/>
    <w:tmpl w:val="3FCCD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64A2FF1"/>
    <w:multiLevelType w:val="multilevel"/>
    <w:tmpl w:val="19C6481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AB928A8"/>
    <w:multiLevelType w:val="hybridMultilevel"/>
    <w:tmpl w:val="F37EE8BC"/>
    <w:lvl w:ilvl="0" w:tplc="0C090001">
      <w:start w:val="1"/>
      <w:numFmt w:val="bullet"/>
      <w:lvlText w:val=""/>
      <w:lvlJc w:val="left"/>
      <w:pPr>
        <w:ind w:left="720" w:hanging="360"/>
      </w:pPr>
      <w:rPr>
        <w:rFonts w:ascii="Symbol" w:hAnsi="Symbol" w:hint="default"/>
      </w:rPr>
    </w:lvl>
    <w:lvl w:ilvl="1" w:tplc="03A4E5D0">
      <w:numFmt w:val="bullet"/>
      <w:lvlText w:val="−"/>
      <w:lvlJc w:val="left"/>
      <w:pPr>
        <w:ind w:left="1440" w:hanging="360"/>
      </w:pPr>
      <w:rPr>
        <w:rFonts w:ascii="Arial" w:eastAsiaTheme="minorHAnsi" w:hAnsi="Arial"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1" w15:restartNumberingAfterBreak="0">
    <w:nsid w:val="5C724EA3"/>
    <w:multiLevelType w:val="hybridMultilevel"/>
    <w:tmpl w:val="1DAC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79361B"/>
    <w:multiLevelType w:val="hybridMultilevel"/>
    <w:tmpl w:val="F38A8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61722ACB"/>
    <w:multiLevelType w:val="hybridMultilevel"/>
    <w:tmpl w:val="D0CE0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51D65C0"/>
    <w:multiLevelType w:val="hybridMultilevel"/>
    <w:tmpl w:val="1B0CE2A0"/>
    <w:lvl w:ilvl="0" w:tplc="B57C0414">
      <w:start w:val="1"/>
      <w:numFmt w:val="decimal"/>
      <w:lvlText w:val="%1."/>
      <w:lvlJc w:val="left"/>
      <w:pPr>
        <w:ind w:left="780" w:hanging="420"/>
      </w:pPr>
      <w:rPr>
        <w:rFonts w:hint="default"/>
        <w:i w:val="0"/>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64363A0"/>
    <w:multiLevelType w:val="hybridMultilevel"/>
    <w:tmpl w:val="B178FE38"/>
    <w:lvl w:ilvl="0" w:tplc="6BA86D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603C85"/>
    <w:multiLevelType w:val="hybridMultilevel"/>
    <w:tmpl w:val="EA14B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F24198B"/>
    <w:multiLevelType w:val="hybridMultilevel"/>
    <w:tmpl w:val="B19A0A22"/>
    <w:lvl w:ilvl="0" w:tplc="4D367F8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A3473DE"/>
    <w:multiLevelType w:val="hybridMultilevel"/>
    <w:tmpl w:val="DA4C4E14"/>
    <w:lvl w:ilvl="0" w:tplc="945067DE">
      <w:start w:val="1"/>
      <w:numFmt w:val="bullet"/>
      <w:lvlText w:val="c"/>
      <w:lvlJc w:val="left"/>
      <w:pPr>
        <w:ind w:left="1060" w:hanging="360"/>
      </w:pPr>
      <w:rPr>
        <w:rFonts w:ascii="Webdings" w:hAnsi="Web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9" w15:restartNumberingAfterBreak="0">
    <w:nsid w:val="7AF9012A"/>
    <w:multiLevelType w:val="hybridMultilevel"/>
    <w:tmpl w:val="6EA42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15675E"/>
    <w:multiLevelType w:val="hybridMultilevel"/>
    <w:tmpl w:val="9FEA3D4A"/>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1" w15:restartNumberingAfterBreak="0">
    <w:nsid w:val="7D7D08DA"/>
    <w:multiLevelType w:val="hybridMultilevel"/>
    <w:tmpl w:val="A5460292"/>
    <w:lvl w:ilvl="0" w:tplc="0C090001">
      <w:start w:val="1"/>
      <w:numFmt w:val="bullet"/>
      <w:lvlText w:val=""/>
      <w:lvlJc w:val="left"/>
      <w:pPr>
        <w:ind w:left="507" w:hanging="360"/>
      </w:pPr>
      <w:rPr>
        <w:rFonts w:ascii="Symbol" w:hAnsi="Symbol"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42"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8E47D2"/>
    <w:multiLevelType w:val="hybridMultilevel"/>
    <w:tmpl w:val="F2124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2"/>
  </w:num>
  <w:num w:numId="2">
    <w:abstractNumId w:val="40"/>
  </w:num>
  <w:num w:numId="3">
    <w:abstractNumId w:val="1"/>
  </w:num>
  <w:num w:numId="4">
    <w:abstractNumId w:val="30"/>
  </w:num>
  <w:num w:numId="5">
    <w:abstractNumId w:val="19"/>
  </w:num>
  <w:num w:numId="6">
    <w:abstractNumId w:val="28"/>
  </w:num>
  <w:num w:numId="7">
    <w:abstractNumId w:val="20"/>
  </w:num>
  <w:num w:numId="8">
    <w:abstractNumId w:val="2"/>
  </w:num>
  <w:num w:numId="9">
    <w:abstractNumId w:val="0"/>
  </w:num>
  <w:num w:numId="10">
    <w:abstractNumId w:val="35"/>
  </w:num>
  <w:num w:numId="11">
    <w:abstractNumId w:val="18"/>
  </w:num>
  <w:num w:numId="12">
    <w:abstractNumId w:val="37"/>
  </w:num>
  <w:num w:numId="13">
    <w:abstractNumId w:val="16"/>
  </w:num>
  <w:num w:numId="14">
    <w:abstractNumId w:val="4"/>
  </w:num>
  <w:num w:numId="15">
    <w:abstractNumId w:val="14"/>
  </w:num>
  <w:num w:numId="16">
    <w:abstractNumId w:val="9"/>
  </w:num>
  <w:num w:numId="17">
    <w:abstractNumId w:val="22"/>
  </w:num>
  <w:num w:numId="18">
    <w:abstractNumId w:val="8"/>
  </w:num>
  <w:num w:numId="19">
    <w:abstractNumId w:val="3"/>
  </w:num>
  <w:num w:numId="20">
    <w:abstractNumId w:val="38"/>
  </w:num>
  <w:num w:numId="21">
    <w:abstractNumId w:val="23"/>
  </w:num>
  <w:num w:numId="22">
    <w:abstractNumId w:val="13"/>
  </w:num>
  <w:num w:numId="23">
    <w:abstractNumId w:val="31"/>
  </w:num>
  <w:num w:numId="24">
    <w:abstractNumId w:val="15"/>
  </w:num>
  <w:num w:numId="25">
    <w:abstractNumId w:val="11"/>
  </w:num>
  <w:num w:numId="26">
    <w:abstractNumId w:val="10"/>
  </w:num>
  <w:num w:numId="27">
    <w:abstractNumId w:val="7"/>
  </w:num>
  <w:num w:numId="28">
    <w:abstractNumId w:val="17"/>
  </w:num>
  <w:num w:numId="29">
    <w:abstractNumId w:val="24"/>
  </w:num>
  <w:num w:numId="30">
    <w:abstractNumId w:val="6"/>
  </w:num>
  <w:num w:numId="31">
    <w:abstractNumId w:val="41"/>
  </w:num>
  <w:num w:numId="32">
    <w:abstractNumId w:val="26"/>
  </w:num>
  <w:num w:numId="33">
    <w:abstractNumId w:val="5"/>
  </w:num>
  <w:num w:numId="34">
    <w:abstractNumId w:val="29"/>
  </w:num>
  <w:num w:numId="35">
    <w:abstractNumId w:val="28"/>
  </w:num>
  <w:num w:numId="36">
    <w:abstractNumId w:val="12"/>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8"/>
  </w:num>
  <w:num w:numId="41">
    <w:abstractNumId w:val="28"/>
  </w:num>
  <w:num w:numId="42">
    <w:abstractNumId w:val="40"/>
  </w:num>
  <w:num w:numId="43">
    <w:abstractNumId w:val="28"/>
  </w:num>
  <w:num w:numId="44">
    <w:abstractNumId w:val="2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33"/>
  </w:num>
  <w:num w:numId="48">
    <w:abstractNumId w:val="36"/>
  </w:num>
  <w:num w:numId="49">
    <w:abstractNumId w:val="33"/>
  </w:num>
  <w:num w:numId="50">
    <w:abstractNumId w:val="3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39"/>
  </w:num>
  <w:num w:numId="53">
    <w:abstractNumId w:val="27"/>
  </w:num>
  <w:num w:numId="54">
    <w:abstractNumId w:val="32"/>
  </w:num>
  <w:num w:numId="55">
    <w:abstractNumId w:val="21"/>
  </w:num>
  <w:num w:numId="56">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styleLockTheme/>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D"/>
    <w:rsid w:val="0000011C"/>
    <w:rsid w:val="00002751"/>
    <w:rsid w:val="00006B1A"/>
    <w:rsid w:val="0001390F"/>
    <w:rsid w:val="00013D4F"/>
    <w:rsid w:val="000158BF"/>
    <w:rsid w:val="00015D26"/>
    <w:rsid w:val="00021E6F"/>
    <w:rsid w:val="00022AA0"/>
    <w:rsid w:val="000249F6"/>
    <w:rsid w:val="000253FD"/>
    <w:rsid w:val="0003199C"/>
    <w:rsid w:val="00032082"/>
    <w:rsid w:val="00042349"/>
    <w:rsid w:val="000448EA"/>
    <w:rsid w:val="00072A08"/>
    <w:rsid w:val="00074B97"/>
    <w:rsid w:val="00084DD3"/>
    <w:rsid w:val="0008724D"/>
    <w:rsid w:val="000943D1"/>
    <w:rsid w:val="0009583D"/>
    <w:rsid w:val="0009607D"/>
    <w:rsid w:val="00096BF3"/>
    <w:rsid w:val="000974A1"/>
    <w:rsid w:val="000A0806"/>
    <w:rsid w:val="000A4826"/>
    <w:rsid w:val="000A638F"/>
    <w:rsid w:val="000A6B1B"/>
    <w:rsid w:val="000B23CB"/>
    <w:rsid w:val="000B3A3E"/>
    <w:rsid w:val="000B478C"/>
    <w:rsid w:val="000B5442"/>
    <w:rsid w:val="000B6043"/>
    <w:rsid w:val="000C00BF"/>
    <w:rsid w:val="000C0267"/>
    <w:rsid w:val="000C2A6B"/>
    <w:rsid w:val="000C317A"/>
    <w:rsid w:val="000C3D8F"/>
    <w:rsid w:val="000C42F4"/>
    <w:rsid w:val="000C6F3E"/>
    <w:rsid w:val="000D5438"/>
    <w:rsid w:val="000D7260"/>
    <w:rsid w:val="000E3398"/>
    <w:rsid w:val="000F2B5C"/>
    <w:rsid w:val="000F5C38"/>
    <w:rsid w:val="0010151D"/>
    <w:rsid w:val="0010565D"/>
    <w:rsid w:val="00105EFF"/>
    <w:rsid w:val="00107D34"/>
    <w:rsid w:val="00111985"/>
    <w:rsid w:val="00114A09"/>
    <w:rsid w:val="0011551E"/>
    <w:rsid w:val="00122084"/>
    <w:rsid w:val="00130CDB"/>
    <w:rsid w:val="0013461C"/>
    <w:rsid w:val="0013748E"/>
    <w:rsid w:val="001407CC"/>
    <w:rsid w:val="00146586"/>
    <w:rsid w:val="00152CF5"/>
    <w:rsid w:val="00154C2B"/>
    <w:rsid w:val="001579A0"/>
    <w:rsid w:val="00167592"/>
    <w:rsid w:val="00170812"/>
    <w:rsid w:val="00173426"/>
    <w:rsid w:val="00175DE2"/>
    <w:rsid w:val="00182132"/>
    <w:rsid w:val="00182217"/>
    <w:rsid w:val="001830F8"/>
    <w:rsid w:val="00190B98"/>
    <w:rsid w:val="00191841"/>
    <w:rsid w:val="00191E5E"/>
    <w:rsid w:val="0019274B"/>
    <w:rsid w:val="00194A33"/>
    <w:rsid w:val="001A0442"/>
    <w:rsid w:val="001B0D63"/>
    <w:rsid w:val="001B1196"/>
    <w:rsid w:val="001B378B"/>
    <w:rsid w:val="001B7A24"/>
    <w:rsid w:val="001C7A0C"/>
    <w:rsid w:val="001D01B4"/>
    <w:rsid w:val="001D321F"/>
    <w:rsid w:val="001D3337"/>
    <w:rsid w:val="001D660D"/>
    <w:rsid w:val="001E051D"/>
    <w:rsid w:val="001E507B"/>
    <w:rsid w:val="001E598A"/>
    <w:rsid w:val="001E6D83"/>
    <w:rsid w:val="001E7FEC"/>
    <w:rsid w:val="001F6BA2"/>
    <w:rsid w:val="00201434"/>
    <w:rsid w:val="00202190"/>
    <w:rsid w:val="00206E1D"/>
    <w:rsid w:val="00207D11"/>
    <w:rsid w:val="00207DE5"/>
    <w:rsid w:val="00213E8E"/>
    <w:rsid w:val="00214FF4"/>
    <w:rsid w:val="00215841"/>
    <w:rsid w:val="00216054"/>
    <w:rsid w:val="00221864"/>
    <w:rsid w:val="0022265B"/>
    <w:rsid w:val="00224212"/>
    <w:rsid w:val="00227B31"/>
    <w:rsid w:val="002329F3"/>
    <w:rsid w:val="00235A6F"/>
    <w:rsid w:val="002419DE"/>
    <w:rsid w:val="00244397"/>
    <w:rsid w:val="00245F1D"/>
    <w:rsid w:val="0024689A"/>
    <w:rsid w:val="00255AA5"/>
    <w:rsid w:val="00263D63"/>
    <w:rsid w:val="00274850"/>
    <w:rsid w:val="00274C58"/>
    <w:rsid w:val="0027639D"/>
    <w:rsid w:val="00286A1E"/>
    <w:rsid w:val="00290729"/>
    <w:rsid w:val="00293529"/>
    <w:rsid w:val="00293811"/>
    <w:rsid w:val="0029654A"/>
    <w:rsid w:val="002A2286"/>
    <w:rsid w:val="002B0BCC"/>
    <w:rsid w:val="002B1339"/>
    <w:rsid w:val="002C08A2"/>
    <w:rsid w:val="002C5353"/>
    <w:rsid w:val="002D154D"/>
    <w:rsid w:val="002D22D1"/>
    <w:rsid w:val="002D2C4C"/>
    <w:rsid w:val="002D543B"/>
    <w:rsid w:val="002E66D6"/>
    <w:rsid w:val="002F145B"/>
    <w:rsid w:val="002F44AC"/>
    <w:rsid w:val="0030273F"/>
    <w:rsid w:val="003046F9"/>
    <w:rsid w:val="003058A4"/>
    <w:rsid w:val="00306862"/>
    <w:rsid w:val="0032152F"/>
    <w:rsid w:val="0032322B"/>
    <w:rsid w:val="0032597A"/>
    <w:rsid w:val="0032639D"/>
    <w:rsid w:val="0033018C"/>
    <w:rsid w:val="003324B3"/>
    <w:rsid w:val="00335A72"/>
    <w:rsid w:val="00336D9C"/>
    <w:rsid w:val="003442A0"/>
    <w:rsid w:val="0034563B"/>
    <w:rsid w:val="003509A4"/>
    <w:rsid w:val="0035552B"/>
    <w:rsid w:val="00355EA3"/>
    <w:rsid w:val="00364443"/>
    <w:rsid w:val="0036668B"/>
    <w:rsid w:val="003721AE"/>
    <w:rsid w:val="00375D7B"/>
    <w:rsid w:val="0037648D"/>
    <w:rsid w:val="00377DF1"/>
    <w:rsid w:val="00377EEA"/>
    <w:rsid w:val="00386E03"/>
    <w:rsid w:val="00387096"/>
    <w:rsid w:val="003878BE"/>
    <w:rsid w:val="0039171E"/>
    <w:rsid w:val="003938BF"/>
    <w:rsid w:val="00393C21"/>
    <w:rsid w:val="00396E01"/>
    <w:rsid w:val="003A2BDE"/>
    <w:rsid w:val="003B78DB"/>
    <w:rsid w:val="003B7E37"/>
    <w:rsid w:val="003C1D7B"/>
    <w:rsid w:val="003C35DF"/>
    <w:rsid w:val="003C4679"/>
    <w:rsid w:val="003C53DC"/>
    <w:rsid w:val="003D1F3B"/>
    <w:rsid w:val="003E1861"/>
    <w:rsid w:val="003F4116"/>
    <w:rsid w:val="003F4A00"/>
    <w:rsid w:val="003F756B"/>
    <w:rsid w:val="003F7C94"/>
    <w:rsid w:val="00411B17"/>
    <w:rsid w:val="00412D25"/>
    <w:rsid w:val="004238D7"/>
    <w:rsid w:val="00423E0A"/>
    <w:rsid w:val="00433D3F"/>
    <w:rsid w:val="004349DE"/>
    <w:rsid w:val="00435352"/>
    <w:rsid w:val="00436643"/>
    <w:rsid w:val="00441342"/>
    <w:rsid w:val="00447ED4"/>
    <w:rsid w:val="00453EA8"/>
    <w:rsid w:val="00454C5C"/>
    <w:rsid w:val="004651BD"/>
    <w:rsid w:val="004731AE"/>
    <w:rsid w:val="00476636"/>
    <w:rsid w:val="0047700D"/>
    <w:rsid w:val="004778D5"/>
    <w:rsid w:val="004827E3"/>
    <w:rsid w:val="00486440"/>
    <w:rsid w:val="00486EE1"/>
    <w:rsid w:val="0049052A"/>
    <w:rsid w:val="0049083A"/>
    <w:rsid w:val="00491289"/>
    <w:rsid w:val="00492629"/>
    <w:rsid w:val="004974D6"/>
    <w:rsid w:val="00497CE1"/>
    <w:rsid w:val="004A0042"/>
    <w:rsid w:val="004A02E4"/>
    <w:rsid w:val="004B0543"/>
    <w:rsid w:val="004B1E71"/>
    <w:rsid w:val="004C14DA"/>
    <w:rsid w:val="004C2E9E"/>
    <w:rsid w:val="004D08E3"/>
    <w:rsid w:val="004D1B0B"/>
    <w:rsid w:val="004D25EB"/>
    <w:rsid w:val="004D4615"/>
    <w:rsid w:val="004D54B7"/>
    <w:rsid w:val="004E00C8"/>
    <w:rsid w:val="004E122F"/>
    <w:rsid w:val="004E3681"/>
    <w:rsid w:val="004F00FF"/>
    <w:rsid w:val="004F222C"/>
    <w:rsid w:val="004F3B28"/>
    <w:rsid w:val="004F514B"/>
    <w:rsid w:val="004F6A53"/>
    <w:rsid w:val="004F75F1"/>
    <w:rsid w:val="004F7F04"/>
    <w:rsid w:val="00500875"/>
    <w:rsid w:val="00512D0C"/>
    <w:rsid w:val="00516DCD"/>
    <w:rsid w:val="00522602"/>
    <w:rsid w:val="00523D8F"/>
    <w:rsid w:val="00523F00"/>
    <w:rsid w:val="00526955"/>
    <w:rsid w:val="00526B7E"/>
    <w:rsid w:val="00531468"/>
    <w:rsid w:val="0053377E"/>
    <w:rsid w:val="0054154D"/>
    <w:rsid w:val="00560519"/>
    <w:rsid w:val="00561899"/>
    <w:rsid w:val="00564ABF"/>
    <w:rsid w:val="00570BD0"/>
    <w:rsid w:val="00573F31"/>
    <w:rsid w:val="00574561"/>
    <w:rsid w:val="00576402"/>
    <w:rsid w:val="00585740"/>
    <w:rsid w:val="00593196"/>
    <w:rsid w:val="00597770"/>
    <w:rsid w:val="00597FE3"/>
    <w:rsid w:val="005A61DE"/>
    <w:rsid w:val="005B3DC0"/>
    <w:rsid w:val="005B7E8D"/>
    <w:rsid w:val="005C0ABD"/>
    <w:rsid w:val="005C5C1F"/>
    <w:rsid w:val="005C68E0"/>
    <w:rsid w:val="005C7694"/>
    <w:rsid w:val="005D791E"/>
    <w:rsid w:val="005E0E7C"/>
    <w:rsid w:val="005E1117"/>
    <w:rsid w:val="005E122D"/>
    <w:rsid w:val="005E3E26"/>
    <w:rsid w:val="005E40CE"/>
    <w:rsid w:val="005E4289"/>
    <w:rsid w:val="005E5E25"/>
    <w:rsid w:val="005E75A6"/>
    <w:rsid w:val="005F0D67"/>
    <w:rsid w:val="005F2201"/>
    <w:rsid w:val="005F60DB"/>
    <w:rsid w:val="005F6272"/>
    <w:rsid w:val="005F7408"/>
    <w:rsid w:val="006213A9"/>
    <w:rsid w:val="00621565"/>
    <w:rsid w:val="00625373"/>
    <w:rsid w:val="00625A17"/>
    <w:rsid w:val="0063403F"/>
    <w:rsid w:val="00634611"/>
    <w:rsid w:val="006376CF"/>
    <w:rsid w:val="00637AA3"/>
    <w:rsid w:val="00642814"/>
    <w:rsid w:val="006437AC"/>
    <w:rsid w:val="00644C41"/>
    <w:rsid w:val="006455C5"/>
    <w:rsid w:val="0064586C"/>
    <w:rsid w:val="00655BEE"/>
    <w:rsid w:val="006574A3"/>
    <w:rsid w:val="00660681"/>
    <w:rsid w:val="00662B08"/>
    <w:rsid w:val="00663579"/>
    <w:rsid w:val="00663BFA"/>
    <w:rsid w:val="00665F1F"/>
    <w:rsid w:val="00666009"/>
    <w:rsid w:val="00667645"/>
    <w:rsid w:val="00674462"/>
    <w:rsid w:val="00675C38"/>
    <w:rsid w:val="006859F0"/>
    <w:rsid w:val="00692CA3"/>
    <w:rsid w:val="00697AB7"/>
    <w:rsid w:val="006A1B3C"/>
    <w:rsid w:val="006A6E38"/>
    <w:rsid w:val="006A6EF4"/>
    <w:rsid w:val="006B3FE9"/>
    <w:rsid w:val="006B717D"/>
    <w:rsid w:val="006C0433"/>
    <w:rsid w:val="006C32E7"/>
    <w:rsid w:val="006C5C45"/>
    <w:rsid w:val="006D195D"/>
    <w:rsid w:val="006D6813"/>
    <w:rsid w:val="006D6D31"/>
    <w:rsid w:val="006D7B5F"/>
    <w:rsid w:val="006E2A6B"/>
    <w:rsid w:val="006E5C5E"/>
    <w:rsid w:val="006E7BC0"/>
    <w:rsid w:val="006F1B9E"/>
    <w:rsid w:val="006F5878"/>
    <w:rsid w:val="006F69CC"/>
    <w:rsid w:val="007021F5"/>
    <w:rsid w:val="00706C15"/>
    <w:rsid w:val="00711268"/>
    <w:rsid w:val="007115D5"/>
    <w:rsid w:val="00714340"/>
    <w:rsid w:val="007171F4"/>
    <w:rsid w:val="00717902"/>
    <w:rsid w:val="00720314"/>
    <w:rsid w:val="00733B1C"/>
    <w:rsid w:val="00734FBE"/>
    <w:rsid w:val="007355CD"/>
    <w:rsid w:val="00736D25"/>
    <w:rsid w:val="00740EE9"/>
    <w:rsid w:val="007448FD"/>
    <w:rsid w:val="00752D93"/>
    <w:rsid w:val="0075318F"/>
    <w:rsid w:val="00754400"/>
    <w:rsid w:val="00764C94"/>
    <w:rsid w:val="00765567"/>
    <w:rsid w:val="00767C95"/>
    <w:rsid w:val="00770FA3"/>
    <w:rsid w:val="0077131E"/>
    <w:rsid w:val="0077147B"/>
    <w:rsid w:val="00772B5B"/>
    <w:rsid w:val="0077541F"/>
    <w:rsid w:val="007754BA"/>
    <w:rsid w:val="00781BED"/>
    <w:rsid w:val="007821AF"/>
    <w:rsid w:val="00786864"/>
    <w:rsid w:val="00791EF7"/>
    <w:rsid w:val="00795206"/>
    <w:rsid w:val="007A575D"/>
    <w:rsid w:val="007A5F49"/>
    <w:rsid w:val="007B0D48"/>
    <w:rsid w:val="007B208B"/>
    <w:rsid w:val="007C359F"/>
    <w:rsid w:val="007C5DAA"/>
    <w:rsid w:val="007C7AEF"/>
    <w:rsid w:val="007D3381"/>
    <w:rsid w:val="007D3704"/>
    <w:rsid w:val="007D5BA8"/>
    <w:rsid w:val="007E17DE"/>
    <w:rsid w:val="007F0146"/>
    <w:rsid w:val="00814633"/>
    <w:rsid w:val="00832438"/>
    <w:rsid w:val="008412EA"/>
    <w:rsid w:val="008446A0"/>
    <w:rsid w:val="00845DA1"/>
    <w:rsid w:val="00850B98"/>
    <w:rsid w:val="00861E1B"/>
    <w:rsid w:val="00873117"/>
    <w:rsid w:val="0087459F"/>
    <w:rsid w:val="008779CF"/>
    <w:rsid w:val="00880A92"/>
    <w:rsid w:val="008813BE"/>
    <w:rsid w:val="008902FA"/>
    <w:rsid w:val="00891619"/>
    <w:rsid w:val="00891EF4"/>
    <w:rsid w:val="00894DEB"/>
    <w:rsid w:val="00896D1B"/>
    <w:rsid w:val="008A4CB4"/>
    <w:rsid w:val="008B03D0"/>
    <w:rsid w:val="008B5021"/>
    <w:rsid w:val="008B5500"/>
    <w:rsid w:val="008B62D1"/>
    <w:rsid w:val="008B6560"/>
    <w:rsid w:val="008B741D"/>
    <w:rsid w:val="008C0EA6"/>
    <w:rsid w:val="008C3A34"/>
    <w:rsid w:val="008C55E5"/>
    <w:rsid w:val="008C583D"/>
    <w:rsid w:val="008D0CD9"/>
    <w:rsid w:val="008D1503"/>
    <w:rsid w:val="008D5CC6"/>
    <w:rsid w:val="008D704E"/>
    <w:rsid w:val="008E456F"/>
    <w:rsid w:val="008E49E5"/>
    <w:rsid w:val="008E7CEB"/>
    <w:rsid w:val="008F2178"/>
    <w:rsid w:val="008F6A19"/>
    <w:rsid w:val="008F75C9"/>
    <w:rsid w:val="00904A6F"/>
    <w:rsid w:val="00911CEB"/>
    <w:rsid w:val="00911F20"/>
    <w:rsid w:val="00912226"/>
    <w:rsid w:val="00912B7F"/>
    <w:rsid w:val="0092560A"/>
    <w:rsid w:val="00931D19"/>
    <w:rsid w:val="0093280C"/>
    <w:rsid w:val="00932A50"/>
    <w:rsid w:val="00934651"/>
    <w:rsid w:val="00935AF3"/>
    <w:rsid w:val="009378D0"/>
    <w:rsid w:val="00937D66"/>
    <w:rsid w:val="00943145"/>
    <w:rsid w:val="00945581"/>
    <w:rsid w:val="009516D0"/>
    <w:rsid w:val="00952563"/>
    <w:rsid w:val="0095470B"/>
    <w:rsid w:val="009571FE"/>
    <w:rsid w:val="0096130E"/>
    <w:rsid w:val="009622A1"/>
    <w:rsid w:val="00966AF5"/>
    <w:rsid w:val="00967232"/>
    <w:rsid w:val="00973AF5"/>
    <w:rsid w:val="009767D3"/>
    <w:rsid w:val="009778F5"/>
    <w:rsid w:val="00981153"/>
    <w:rsid w:val="009820E0"/>
    <w:rsid w:val="00983476"/>
    <w:rsid w:val="0098435B"/>
    <w:rsid w:val="00992274"/>
    <w:rsid w:val="00993C3A"/>
    <w:rsid w:val="00993C83"/>
    <w:rsid w:val="00995D3E"/>
    <w:rsid w:val="009968C1"/>
    <w:rsid w:val="009A0EA9"/>
    <w:rsid w:val="009A3C55"/>
    <w:rsid w:val="009A3ED5"/>
    <w:rsid w:val="009B0841"/>
    <w:rsid w:val="009B16E7"/>
    <w:rsid w:val="009B2AA1"/>
    <w:rsid w:val="009B5955"/>
    <w:rsid w:val="009B6EE6"/>
    <w:rsid w:val="009B790F"/>
    <w:rsid w:val="009B79BF"/>
    <w:rsid w:val="009C20F4"/>
    <w:rsid w:val="009C3196"/>
    <w:rsid w:val="009C5C7C"/>
    <w:rsid w:val="009C5F23"/>
    <w:rsid w:val="009C69FB"/>
    <w:rsid w:val="009D18AA"/>
    <w:rsid w:val="009D2421"/>
    <w:rsid w:val="009D5BBE"/>
    <w:rsid w:val="009E1A69"/>
    <w:rsid w:val="009F1311"/>
    <w:rsid w:val="009F38B3"/>
    <w:rsid w:val="009F3EA1"/>
    <w:rsid w:val="009F4499"/>
    <w:rsid w:val="00A02F3B"/>
    <w:rsid w:val="00A04825"/>
    <w:rsid w:val="00A0552C"/>
    <w:rsid w:val="00A0712A"/>
    <w:rsid w:val="00A1501A"/>
    <w:rsid w:val="00A2122E"/>
    <w:rsid w:val="00A26CC0"/>
    <w:rsid w:val="00A273AC"/>
    <w:rsid w:val="00A31D2C"/>
    <w:rsid w:val="00A32F60"/>
    <w:rsid w:val="00A33695"/>
    <w:rsid w:val="00A34EBE"/>
    <w:rsid w:val="00A375B9"/>
    <w:rsid w:val="00A434DE"/>
    <w:rsid w:val="00A43B38"/>
    <w:rsid w:val="00A44F2C"/>
    <w:rsid w:val="00A5196A"/>
    <w:rsid w:val="00A5783D"/>
    <w:rsid w:val="00A60F4D"/>
    <w:rsid w:val="00A62865"/>
    <w:rsid w:val="00A63E6D"/>
    <w:rsid w:val="00A67439"/>
    <w:rsid w:val="00A67A10"/>
    <w:rsid w:val="00A72C3C"/>
    <w:rsid w:val="00A75BE3"/>
    <w:rsid w:val="00A82238"/>
    <w:rsid w:val="00A9007C"/>
    <w:rsid w:val="00A90DEC"/>
    <w:rsid w:val="00A911F8"/>
    <w:rsid w:val="00A91451"/>
    <w:rsid w:val="00A9426E"/>
    <w:rsid w:val="00A96AE4"/>
    <w:rsid w:val="00AA3568"/>
    <w:rsid w:val="00AB1CAD"/>
    <w:rsid w:val="00AB1D45"/>
    <w:rsid w:val="00AC00C0"/>
    <w:rsid w:val="00AC6CA6"/>
    <w:rsid w:val="00AD15FC"/>
    <w:rsid w:val="00AD1F38"/>
    <w:rsid w:val="00AD6584"/>
    <w:rsid w:val="00AD7587"/>
    <w:rsid w:val="00AE33AA"/>
    <w:rsid w:val="00AF0BFC"/>
    <w:rsid w:val="00AF3C92"/>
    <w:rsid w:val="00AF7457"/>
    <w:rsid w:val="00B054F0"/>
    <w:rsid w:val="00B06828"/>
    <w:rsid w:val="00B139A8"/>
    <w:rsid w:val="00B15658"/>
    <w:rsid w:val="00B15CE7"/>
    <w:rsid w:val="00B172DE"/>
    <w:rsid w:val="00B24707"/>
    <w:rsid w:val="00B31933"/>
    <w:rsid w:val="00B359E1"/>
    <w:rsid w:val="00B35A8E"/>
    <w:rsid w:val="00B40460"/>
    <w:rsid w:val="00B40C42"/>
    <w:rsid w:val="00B42CF1"/>
    <w:rsid w:val="00B448FC"/>
    <w:rsid w:val="00B47433"/>
    <w:rsid w:val="00B535DA"/>
    <w:rsid w:val="00B5538A"/>
    <w:rsid w:val="00B6096E"/>
    <w:rsid w:val="00B625C1"/>
    <w:rsid w:val="00B735FD"/>
    <w:rsid w:val="00B80527"/>
    <w:rsid w:val="00B83195"/>
    <w:rsid w:val="00B8357C"/>
    <w:rsid w:val="00B85377"/>
    <w:rsid w:val="00B87728"/>
    <w:rsid w:val="00B9161E"/>
    <w:rsid w:val="00B92055"/>
    <w:rsid w:val="00B96453"/>
    <w:rsid w:val="00B96A78"/>
    <w:rsid w:val="00B973C9"/>
    <w:rsid w:val="00BA01FC"/>
    <w:rsid w:val="00BB0085"/>
    <w:rsid w:val="00BB1FC4"/>
    <w:rsid w:val="00BB2DA6"/>
    <w:rsid w:val="00BB4787"/>
    <w:rsid w:val="00BC060A"/>
    <w:rsid w:val="00BC0700"/>
    <w:rsid w:val="00BC175C"/>
    <w:rsid w:val="00BC19D9"/>
    <w:rsid w:val="00BC6CE3"/>
    <w:rsid w:val="00BC6EDE"/>
    <w:rsid w:val="00BD5D91"/>
    <w:rsid w:val="00BD6221"/>
    <w:rsid w:val="00BD66BF"/>
    <w:rsid w:val="00BD7F69"/>
    <w:rsid w:val="00BE2C71"/>
    <w:rsid w:val="00BF0B06"/>
    <w:rsid w:val="00BF79B6"/>
    <w:rsid w:val="00C02D78"/>
    <w:rsid w:val="00C03A02"/>
    <w:rsid w:val="00C07D77"/>
    <w:rsid w:val="00C12AD7"/>
    <w:rsid w:val="00C146F2"/>
    <w:rsid w:val="00C17057"/>
    <w:rsid w:val="00C22231"/>
    <w:rsid w:val="00C24EEA"/>
    <w:rsid w:val="00C36953"/>
    <w:rsid w:val="00C37D99"/>
    <w:rsid w:val="00C41C36"/>
    <w:rsid w:val="00C45020"/>
    <w:rsid w:val="00C47FBA"/>
    <w:rsid w:val="00C52105"/>
    <w:rsid w:val="00C55302"/>
    <w:rsid w:val="00C649ED"/>
    <w:rsid w:val="00C654DD"/>
    <w:rsid w:val="00C66270"/>
    <w:rsid w:val="00C67FB2"/>
    <w:rsid w:val="00C75798"/>
    <w:rsid w:val="00C7704E"/>
    <w:rsid w:val="00C83DBA"/>
    <w:rsid w:val="00C8497B"/>
    <w:rsid w:val="00C90646"/>
    <w:rsid w:val="00C91AEC"/>
    <w:rsid w:val="00C93099"/>
    <w:rsid w:val="00C95B66"/>
    <w:rsid w:val="00C96AD6"/>
    <w:rsid w:val="00C96ED3"/>
    <w:rsid w:val="00C97EC8"/>
    <w:rsid w:val="00CA0D58"/>
    <w:rsid w:val="00CA2133"/>
    <w:rsid w:val="00CB211E"/>
    <w:rsid w:val="00CB3A4F"/>
    <w:rsid w:val="00CB446D"/>
    <w:rsid w:val="00CB5316"/>
    <w:rsid w:val="00CB5584"/>
    <w:rsid w:val="00CC555C"/>
    <w:rsid w:val="00CD367E"/>
    <w:rsid w:val="00CE048C"/>
    <w:rsid w:val="00CE41FB"/>
    <w:rsid w:val="00CE65AB"/>
    <w:rsid w:val="00CE68B1"/>
    <w:rsid w:val="00CF17FB"/>
    <w:rsid w:val="00CF4846"/>
    <w:rsid w:val="00CF5A00"/>
    <w:rsid w:val="00CF64D6"/>
    <w:rsid w:val="00CF7838"/>
    <w:rsid w:val="00D00059"/>
    <w:rsid w:val="00D0216C"/>
    <w:rsid w:val="00D02256"/>
    <w:rsid w:val="00D05A40"/>
    <w:rsid w:val="00D05CBA"/>
    <w:rsid w:val="00D10977"/>
    <w:rsid w:val="00D10FF6"/>
    <w:rsid w:val="00D16069"/>
    <w:rsid w:val="00D208C9"/>
    <w:rsid w:val="00D2289D"/>
    <w:rsid w:val="00D22F6D"/>
    <w:rsid w:val="00D2430B"/>
    <w:rsid w:val="00D324E3"/>
    <w:rsid w:val="00D3254C"/>
    <w:rsid w:val="00D332D1"/>
    <w:rsid w:val="00D35ABB"/>
    <w:rsid w:val="00D36FB8"/>
    <w:rsid w:val="00D3723A"/>
    <w:rsid w:val="00D41DE3"/>
    <w:rsid w:val="00D41EC9"/>
    <w:rsid w:val="00D476E1"/>
    <w:rsid w:val="00D57170"/>
    <w:rsid w:val="00D57C96"/>
    <w:rsid w:val="00D57CAC"/>
    <w:rsid w:val="00D64E9F"/>
    <w:rsid w:val="00D70026"/>
    <w:rsid w:val="00D824D0"/>
    <w:rsid w:val="00D83798"/>
    <w:rsid w:val="00D957C2"/>
    <w:rsid w:val="00DA3682"/>
    <w:rsid w:val="00DB6365"/>
    <w:rsid w:val="00DC0727"/>
    <w:rsid w:val="00DC1078"/>
    <w:rsid w:val="00DC2A9D"/>
    <w:rsid w:val="00DD02F6"/>
    <w:rsid w:val="00DD06E7"/>
    <w:rsid w:val="00DD0718"/>
    <w:rsid w:val="00DE118B"/>
    <w:rsid w:val="00DE3BD4"/>
    <w:rsid w:val="00DE4310"/>
    <w:rsid w:val="00DE44A1"/>
    <w:rsid w:val="00DE46D2"/>
    <w:rsid w:val="00DE7807"/>
    <w:rsid w:val="00DF05F3"/>
    <w:rsid w:val="00DF1EBA"/>
    <w:rsid w:val="00DF7BA9"/>
    <w:rsid w:val="00E01593"/>
    <w:rsid w:val="00E06B2B"/>
    <w:rsid w:val="00E10839"/>
    <w:rsid w:val="00E11AD2"/>
    <w:rsid w:val="00E20370"/>
    <w:rsid w:val="00E20E10"/>
    <w:rsid w:val="00E21B73"/>
    <w:rsid w:val="00E2293C"/>
    <w:rsid w:val="00E236BB"/>
    <w:rsid w:val="00E23EE2"/>
    <w:rsid w:val="00E252F2"/>
    <w:rsid w:val="00E30DE2"/>
    <w:rsid w:val="00E3459D"/>
    <w:rsid w:val="00E34D7A"/>
    <w:rsid w:val="00E405CF"/>
    <w:rsid w:val="00E41803"/>
    <w:rsid w:val="00E43578"/>
    <w:rsid w:val="00E437A0"/>
    <w:rsid w:val="00E43F47"/>
    <w:rsid w:val="00E463FA"/>
    <w:rsid w:val="00E5248A"/>
    <w:rsid w:val="00E52D89"/>
    <w:rsid w:val="00E608F6"/>
    <w:rsid w:val="00E64579"/>
    <w:rsid w:val="00E65341"/>
    <w:rsid w:val="00E714C5"/>
    <w:rsid w:val="00E7291D"/>
    <w:rsid w:val="00E759B8"/>
    <w:rsid w:val="00E764C1"/>
    <w:rsid w:val="00E77400"/>
    <w:rsid w:val="00E845CC"/>
    <w:rsid w:val="00E85B5D"/>
    <w:rsid w:val="00E862D8"/>
    <w:rsid w:val="00E87A6D"/>
    <w:rsid w:val="00E90E23"/>
    <w:rsid w:val="00EA20E2"/>
    <w:rsid w:val="00EA72CF"/>
    <w:rsid w:val="00EB1052"/>
    <w:rsid w:val="00EB2505"/>
    <w:rsid w:val="00EB4ED9"/>
    <w:rsid w:val="00EC6403"/>
    <w:rsid w:val="00ED2506"/>
    <w:rsid w:val="00ED2E33"/>
    <w:rsid w:val="00ED3B4F"/>
    <w:rsid w:val="00ED427C"/>
    <w:rsid w:val="00EE47EF"/>
    <w:rsid w:val="00EE648A"/>
    <w:rsid w:val="00EF03EC"/>
    <w:rsid w:val="00EF6334"/>
    <w:rsid w:val="00EF7D65"/>
    <w:rsid w:val="00F035DF"/>
    <w:rsid w:val="00F053FA"/>
    <w:rsid w:val="00F12A93"/>
    <w:rsid w:val="00F13504"/>
    <w:rsid w:val="00F2124A"/>
    <w:rsid w:val="00F24D4F"/>
    <w:rsid w:val="00F30C24"/>
    <w:rsid w:val="00F31F72"/>
    <w:rsid w:val="00F35D4C"/>
    <w:rsid w:val="00F370AF"/>
    <w:rsid w:val="00F3756C"/>
    <w:rsid w:val="00F52423"/>
    <w:rsid w:val="00F53938"/>
    <w:rsid w:val="00F607A2"/>
    <w:rsid w:val="00F65D39"/>
    <w:rsid w:val="00F66E4E"/>
    <w:rsid w:val="00F7226C"/>
    <w:rsid w:val="00F81381"/>
    <w:rsid w:val="00F8139D"/>
    <w:rsid w:val="00F838AB"/>
    <w:rsid w:val="00F84173"/>
    <w:rsid w:val="00F9179D"/>
    <w:rsid w:val="00F9213B"/>
    <w:rsid w:val="00F94B91"/>
    <w:rsid w:val="00F95B2C"/>
    <w:rsid w:val="00F97245"/>
    <w:rsid w:val="00F97D42"/>
    <w:rsid w:val="00FA13A0"/>
    <w:rsid w:val="00FA1A96"/>
    <w:rsid w:val="00FA2FCD"/>
    <w:rsid w:val="00FA39DA"/>
    <w:rsid w:val="00FA657A"/>
    <w:rsid w:val="00FB1C20"/>
    <w:rsid w:val="00FB4EEE"/>
    <w:rsid w:val="00FB57EA"/>
    <w:rsid w:val="00FC5DF9"/>
    <w:rsid w:val="00FD2213"/>
    <w:rsid w:val="00FD6D6B"/>
    <w:rsid w:val="00FD7A73"/>
    <w:rsid w:val="00FD7AF3"/>
    <w:rsid w:val="00FE03B1"/>
    <w:rsid w:val="00FE0BE7"/>
    <w:rsid w:val="00FE171E"/>
    <w:rsid w:val="00FE7A2B"/>
    <w:rsid w:val="00FF2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AFE1F4"/>
  <w15:docId w15:val="{BBCC502D-E1BA-45A9-A79C-0B5CF4DA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4"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0" w:unhideWhenUsed="1"/>
    <w:lsdException w:name="header" w:semiHidden="1" w:unhideWhenUsed="1"/>
    <w:lsdException w:name="footer" w:locked="0" w:semiHidden="1" w:uiPriority="0" w:unhideWhenUsed="1"/>
    <w:lsdException w:name="index heading" w:semiHidden="1" w:unhideWhenUsed="1"/>
    <w:lsdException w:name="caption" w:locked="0"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locked="0" w:semiHidden="1" w:uiPriority="0" w:unhideWhenUsed="1" w:qFormat="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uiPriority w:val="3"/>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5C5C1F"/>
    <w:pPr>
      <w:keepNext/>
      <w:numPr>
        <w:ilvl w:val="1"/>
        <w:numId w:val="6"/>
      </w:numPr>
      <w:tabs>
        <w:tab w:val="left" w:pos="425"/>
      </w:tabs>
      <w:spacing w:before="480" w:after="240"/>
      <w:ind w:left="715"/>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5C5C1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rsid w:val="00F94B91"/>
    <w:pPr>
      <w:tabs>
        <w:tab w:val="center" w:pos="4513"/>
        <w:tab w:val="right" w:pos="9026"/>
      </w:tabs>
      <w:spacing w:after="0"/>
    </w:pPr>
    <w:rPr>
      <w:sz w:val="16"/>
    </w:rPr>
  </w:style>
  <w:style w:type="character" w:customStyle="1" w:styleId="FooterChar">
    <w:name w:val="Footer Char"/>
    <w:basedOn w:val="DefaultParagraphFont"/>
    <w:link w:val="Footer"/>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locked/>
    <w:rsid w:val="00F94B91"/>
    <w:pPr>
      <w:tabs>
        <w:tab w:val="center" w:pos="4513"/>
        <w:tab w:val="right" w:pos="9026"/>
      </w:tabs>
      <w:spacing w:after="0"/>
    </w:pPr>
  </w:style>
  <w:style w:type="character" w:customStyle="1" w:styleId="HeaderChar">
    <w:name w:val="Header Char"/>
    <w:basedOn w:val="DefaultParagraphFont"/>
    <w:link w:val="Header"/>
    <w:uiPriority w:val="99"/>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ind w:left="357" w:hanging="357"/>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aliases w:val="SWA List Paragraph,Indent,Bullet,Recommendation,List Paragraph1,standard lewis,List Paragraph11,List Paragraph2,Bulit List -  Paragraph,Main numbered paragraph,Numbered List Paragraph,Heading2"/>
    <w:basedOn w:val="Normal"/>
    <w:link w:val="ListParagraphChar"/>
    <w:uiPriority w:val="34"/>
    <w:qFormat/>
    <w:locked/>
    <w:rsid w:val="00F94B91"/>
    <w:pPr>
      <w:ind w:left="720"/>
      <w:contextualSpacing/>
    </w:pPr>
  </w:style>
  <w:style w:type="character" w:customStyle="1" w:styleId="ListParagraphChar">
    <w:name w:val="List Paragraph Char"/>
    <w:aliases w:val="SWA List Paragraph Char,Indent Char,Bullet Char,Recommendation Char,List Paragraph1 Char,standard lewis Char,List Paragraph11 Char,List Paragraph2 Char,Bulit List -  Paragraph Char,Main numbered paragraph Char,Heading2 Char"/>
    <w:basedOn w:val="DefaultParagraphFont"/>
    <w:link w:val="ListParagraph"/>
    <w:uiPriority w:val="34"/>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29654A"/>
    <w:pPr>
      <w:pBdr>
        <w:bottom w:val="single" w:sz="48" w:space="10" w:color="A6A6A6" w:themeColor="background1" w:themeShade="A6"/>
      </w:pBdr>
      <w:spacing w:after="4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29654A"/>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uiPriority w:val="39"/>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9654A"/>
    <w:pPr>
      <w:tabs>
        <w:tab w:val="left" w:pos="357"/>
        <w:tab w:val="right" w:leader="dot" w:pos="9072"/>
      </w:tabs>
      <w:spacing w:after="100"/>
    </w:pPr>
    <w:rPr>
      <w:b/>
      <w:noProof/>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29654A"/>
    <w:pPr>
      <w:tabs>
        <w:tab w:val="left" w:pos="357"/>
        <w:tab w:val="left" w:pos="1100"/>
        <w:tab w:val="right" w:leader="dot" w:pos="9072"/>
      </w:tabs>
      <w:spacing w:after="100"/>
      <w:ind w:firstLine="357"/>
    </w:pPr>
    <w:rPr>
      <w:noProof/>
    </w:r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Titledate">
    <w:name w:val="Title date"/>
    <w:basedOn w:val="TOC1"/>
    <w:qFormat/>
    <w:rsid w:val="0029654A"/>
    <w:rPr>
      <w:rFonts w:ascii="Arial Bold" w:hAnsi="Arial Bold"/>
      <w:caps/>
      <w:color w:val="145B85"/>
    </w:rPr>
  </w:style>
  <w:style w:type="character" w:customStyle="1" w:styleId="SWADisclaimerheadingChar">
    <w:name w:val="SWA Disclaimer heading Char"/>
    <w:basedOn w:val="DefaultParagraphFont"/>
    <w:link w:val="SWADisclaimerheading"/>
    <w:locked/>
    <w:rsid w:val="00245F1D"/>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245F1D"/>
    <w:pPr>
      <w:spacing w:before="120" w:line="276" w:lineRule="auto"/>
    </w:pPr>
    <w:rPr>
      <w:rFonts w:eastAsiaTheme="majorEastAsia" w:cstheme="majorBidi"/>
      <w:b/>
      <w:color w:val="145B85"/>
      <w:spacing w:val="-3"/>
      <w:sz w:val="14"/>
      <w:szCs w:val="14"/>
    </w:rPr>
  </w:style>
  <w:style w:type="paragraph" w:customStyle="1" w:styleId="Style2">
    <w:name w:val="Style 2"/>
    <w:basedOn w:val="Normal"/>
    <w:qFormat/>
    <w:rsid w:val="00122084"/>
    <w:pPr>
      <w:spacing w:before="240" w:after="0"/>
    </w:pPr>
    <w:rPr>
      <w:rFonts w:eastAsia="Times New Roman" w:cs="Arial"/>
      <w:b/>
      <w:bCs/>
      <w:color w:val="C00000"/>
      <w:szCs w:val="22"/>
      <w:lang w:eastAsia="en-AU"/>
    </w:rPr>
  </w:style>
  <w:style w:type="paragraph" w:customStyle="1" w:styleId="Default">
    <w:name w:val="Default"/>
    <w:rsid w:val="00191E5E"/>
    <w:pPr>
      <w:autoSpaceDE w:val="0"/>
      <w:autoSpaceDN w:val="0"/>
      <w:adjustRightInd w:val="0"/>
      <w:spacing w:after="0" w:line="240" w:lineRule="auto"/>
    </w:pPr>
    <w:rPr>
      <w:rFonts w:ascii="Gotham Black" w:eastAsia="Times New Roman" w:hAnsi="Gotham Black" w:cs="Gotham Black"/>
      <w:color w:val="000000"/>
      <w:sz w:val="24"/>
      <w:szCs w:val="24"/>
      <w:lang w:eastAsia="en-AU"/>
    </w:rPr>
  </w:style>
  <w:style w:type="paragraph" w:customStyle="1" w:styleId="HeadingB">
    <w:name w:val="Heading B"/>
    <w:basedOn w:val="Normal"/>
    <w:link w:val="HeadingBChar"/>
    <w:qFormat/>
    <w:rsid w:val="005E4289"/>
    <w:pPr>
      <w:spacing w:before="240" w:after="240"/>
    </w:pPr>
    <w:rPr>
      <w:rFonts w:eastAsia="Times New Roman" w:cs="Arial"/>
      <w:b/>
      <w:bCs/>
      <w:color w:val="C00000"/>
      <w:sz w:val="20"/>
      <w:szCs w:val="20"/>
      <w:lang w:eastAsia="en-AU"/>
    </w:rPr>
  </w:style>
  <w:style w:type="character" w:customStyle="1" w:styleId="HeadingBChar">
    <w:name w:val="Heading B Char"/>
    <w:link w:val="HeadingB"/>
    <w:rsid w:val="00387096"/>
    <w:rPr>
      <w:rFonts w:ascii="Arial" w:eastAsia="Times New Roman" w:hAnsi="Arial" w:cs="Arial"/>
      <w:b/>
      <w:bCs/>
      <w:color w:val="C00000"/>
      <w:sz w:val="20"/>
      <w:szCs w:val="20"/>
      <w:lang w:eastAsia="en-AU"/>
    </w:rPr>
  </w:style>
  <w:style w:type="paragraph" w:styleId="BodyText">
    <w:name w:val="Body Text"/>
    <w:link w:val="BodyTextChar"/>
    <w:locked/>
    <w:rsid w:val="00387096"/>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387096"/>
    <w:rPr>
      <w:rFonts w:ascii="Arial" w:eastAsia="Times New Roman" w:hAnsi="Arial" w:cs="Times New Roman"/>
      <w:szCs w:val="20"/>
    </w:rPr>
  </w:style>
  <w:style w:type="paragraph" w:styleId="Revision">
    <w:name w:val="Revision"/>
    <w:hidden/>
    <w:uiPriority w:val="99"/>
    <w:semiHidden/>
    <w:rsid w:val="00167592"/>
    <w:pPr>
      <w:spacing w:after="0" w:line="240" w:lineRule="auto"/>
    </w:pPr>
    <w:rPr>
      <w:rFonts w:ascii="Arial" w:hAnsi="Arial"/>
      <w:szCs w:val="24"/>
    </w:rPr>
  </w:style>
  <w:style w:type="character" w:styleId="UnresolvedMention">
    <w:name w:val="Unresolved Mention"/>
    <w:basedOn w:val="DefaultParagraphFont"/>
    <w:uiPriority w:val="99"/>
    <w:semiHidden/>
    <w:unhideWhenUsed/>
    <w:rsid w:val="00F24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34625">
      <w:bodyDiv w:val="1"/>
      <w:marLeft w:val="0"/>
      <w:marRight w:val="0"/>
      <w:marTop w:val="0"/>
      <w:marBottom w:val="0"/>
      <w:divBdr>
        <w:top w:val="none" w:sz="0" w:space="0" w:color="auto"/>
        <w:left w:val="none" w:sz="0" w:space="0" w:color="auto"/>
        <w:bottom w:val="none" w:sz="0" w:space="0" w:color="auto"/>
        <w:right w:val="none" w:sz="0" w:space="0" w:color="auto"/>
      </w:divBdr>
    </w:div>
    <w:div w:id="188760143">
      <w:bodyDiv w:val="1"/>
      <w:marLeft w:val="0"/>
      <w:marRight w:val="0"/>
      <w:marTop w:val="0"/>
      <w:marBottom w:val="0"/>
      <w:divBdr>
        <w:top w:val="none" w:sz="0" w:space="0" w:color="auto"/>
        <w:left w:val="none" w:sz="0" w:space="0" w:color="auto"/>
        <w:bottom w:val="none" w:sz="0" w:space="0" w:color="auto"/>
        <w:right w:val="none" w:sz="0" w:space="0" w:color="auto"/>
      </w:divBdr>
    </w:div>
    <w:div w:id="214120110">
      <w:bodyDiv w:val="1"/>
      <w:marLeft w:val="0"/>
      <w:marRight w:val="0"/>
      <w:marTop w:val="0"/>
      <w:marBottom w:val="0"/>
      <w:divBdr>
        <w:top w:val="none" w:sz="0" w:space="0" w:color="auto"/>
        <w:left w:val="none" w:sz="0" w:space="0" w:color="auto"/>
        <w:bottom w:val="none" w:sz="0" w:space="0" w:color="auto"/>
        <w:right w:val="none" w:sz="0" w:space="0" w:color="auto"/>
      </w:divBdr>
    </w:div>
    <w:div w:id="348408875">
      <w:bodyDiv w:val="1"/>
      <w:marLeft w:val="0"/>
      <w:marRight w:val="0"/>
      <w:marTop w:val="0"/>
      <w:marBottom w:val="0"/>
      <w:divBdr>
        <w:top w:val="none" w:sz="0" w:space="0" w:color="auto"/>
        <w:left w:val="none" w:sz="0" w:space="0" w:color="auto"/>
        <w:bottom w:val="none" w:sz="0" w:space="0" w:color="auto"/>
        <w:right w:val="none" w:sz="0" w:space="0" w:color="auto"/>
      </w:divBdr>
    </w:div>
    <w:div w:id="452091238">
      <w:bodyDiv w:val="1"/>
      <w:marLeft w:val="0"/>
      <w:marRight w:val="0"/>
      <w:marTop w:val="0"/>
      <w:marBottom w:val="0"/>
      <w:divBdr>
        <w:top w:val="none" w:sz="0" w:space="0" w:color="auto"/>
        <w:left w:val="none" w:sz="0" w:space="0" w:color="auto"/>
        <w:bottom w:val="none" w:sz="0" w:space="0" w:color="auto"/>
        <w:right w:val="none" w:sz="0" w:space="0" w:color="auto"/>
      </w:divBdr>
    </w:div>
    <w:div w:id="476529701">
      <w:bodyDiv w:val="1"/>
      <w:marLeft w:val="0"/>
      <w:marRight w:val="0"/>
      <w:marTop w:val="0"/>
      <w:marBottom w:val="0"/>
      <w:divBdr>
        <w:top w:val="none" w:sz="0" w:space="0" w:color="auto"/>
        <w:left w:val="none" w:sz="0" w:space="0" w:color="auto"/>
        <w:bottom w:val="none" w:sz="0" w:space="0" w:color="auto"/>
        <w:right w:val="none" w:sz="0" w:space="0" w:color="auto"/>
      </w:divBdr>
    </w:div>
    <w:div w:id="521363565">
      <w:bodyDiv w:val="1"/>
      <w:marLeft w:val="0"/>
      <w:marRight w:val="0"/>
      <w:marTop w:val="0"/>
      <w:marBottom w:val="0"/>
      <w:divBdr>
        <w:top w:val="none" w:sz="0" w:space="0" w:color="auto"/>
        <w:left w:val="none" w:sz="0" w:space="0" w:color="auto"/>
        <w:bottom w:val="none" w:sz="0" w:space="0" w:color="auto"/>
        <w:right w:val="none" w:sz="0" w:space="0" w:color="auto"/>
      </w:divBdr>
    </w:div>
    <w:div w:id="794373012">
      <w:bodyDiv w:val="1"/>
      <w:marLeft w:val="0"/>
      <w:marRight w:val="0"/>
      <w:marTop w:val="0"/>
      <w:marBottom w:val="0"/>
      <w:divBdr>
        <w:top w:val="none" w:sz="0" w:space="0" w:color="auto"/>
        <w:left w:val="none" w:sz="0" w:space="0" w:color="auto"/>
        <w:bottom w:val="none" w:sz="0" w:space="0" w:color="auto"/>
        <w:right w:val="none" w:sz="0" w:space="0" w:color="auto"/>
      </w:divBdr>
    </w:div>
    <w:div w:id="876818884">
      <w:bodyDiv w:val="1"/>
      <w:marLeft w:val="0"/>
      <w:marRight w:val="0"/>
      <w:marTop w:val="0"/>
      <w:marBottom w:val="0"/>
      <w:divBdr>
        <w:top w:val="none" w:sz="0" w:space="0" w:color="auto"/>
        <w:left w:val="none" w:sz="0" w:space="0" w:color="auto"/>
        <w:bottom w:val="none" w:sz="0" w:space="0" w:color="auto"/>
        <w:right w:val="none" w:sz="0" w:space="0" w:color="auto"/>
      </w:divBdr>
    </w:div>
    <w:div w:id="883176069">
      <w:bodyDiv w:val="1"/>
      <w:marLeft w:val="0"/>
      <w:marRight w:val="0"/>
      <w:marTop w:val="0"/>
      <w:marBottom w:val="0"/>
      <w:divBdr>
        <w:top w:val="none" w:sz="0" w:space="0" w:color="auto"/>
        <w:left w:val="none" w:sz="0" w:space="0" w:color="auto"/>
        <w:bottom w:val="none" w:sz="0" w:space="0" w:color="auto"/>
        <w:right w:val="none" w:sz="0" w:space="0" w:color="auto"/>
      </w:divBdr>
    </w:div>
    <w:div w:id="913659949">
      <w:bodyDiv w:val="1"/>
      <w:marLeft w:val="0"/>
      <w:marRight w:val="0"/>
      <w:marTop w:val="0"/>
      <w:marBottom w:val="0"/>
      <w:divBdr>
        <w:top w:val="none" w:sz="0" w:space="0" w:color="auto"/>
        <w:left w:val="none" w:sz="0" w:space="0" w:color="auto"/>
        <w:bottom w:val="none" w:sz="0" w:space="0" w:color="auto"/>
        <w:right w:val="none" w:sz="0" w:space="0" w:color="auto"/>
      </w:divBdr>
    </w:div>
    <w:div w:id="1118449602">
      <w:bodyDiv w:val="1"/>
      <w:marLeft w:val="0"/>
      <w:marRight w:val="0"/>
      <w:marTop w:val="0"/>
      <w:marBottom w:val="0"/>
      <w:divBdr>
        <w:top w:val="none" w:sz="0" w:space="0" w:color="auto"/>
        <w:left w:val="none" w:sz="0" w:space="0" w:color="auto"/>
        <w:bottom w:val="none" w:sz="0" w:space="0" w:color="auto"/>
        <w:right w:val="none" w:sz="0" w:space="0" w:color="auto"/>
      </w:divBdr>
    </w:div>
    <w:div w:id="1271082929">
      <w:bodyDiv w:val="1"/>
      <w:marLeft w:val="0"/>
      <w:marRight w:val="0"/>
      <w:marTop w:val="0"/>
      <w:marBottom w:val="0"/>
      <w:divBdr>
        <w:top w:val="none" w:sz="0" w:space="0" w:color="auto"/>
        <w:left w:val="none" w:sz="0" w:space="0" w:color="auto"/>
        <w:bottom w:val="none" w:sz="0" w:space="0" w:color="auto"/>
        <w:right w:val="none" w:sz="0" w:space="0" w:color="auto"/>
      </w:divBdr>
    </w:div>
    <w:div w:id="1314992700">
      <w:bodyDiv w:val="1"/>
      <w:marLeft w:val="0"/>
      <w:marRight w:val="0"/>
      <w:marTop w:val="0"/>
      <w:marBottom w:val="0"/>
      <w:divBdr>
        <w:top w:val="none" w:sz="0" w:space="0" w:color="auto"/>
        <w:left w:val="none" w:sz="0" w:space="0" w:color="auto"/>
        <w:bottom w:val="none" w:sz="0" w:space="0" w:color="auto"/>
        <w:right w:val="none" w:sz="0" w:space="0" w:color="auto"/>
      </w:divBdr>
    </w:div>
    <w:div w:id="1405880820">
      <w:bodyDiv w:val="1"/>
      <w:marLeft w:val="0"/>
      <w:marRight w:val="0"/>
      <w:marTop w:val="0"/>
      <w:marBottom w:val="0"/>
      <w:divBdr>
        <w:top w:val="none" w:sz="0" w:space="0" w:color="auto"/>
        <w:left w:val="none" w:sz="0" w:space="0" w:color="auto"/>
        <w:bottom w:val="none" w:sz="0" w:space="0" w:color="auto"/>
        <w:right w:val="none" w:sz="0" w:space="0" w:color="auto"/>
      </w:divBdr>
    </w:div>
    <w:div w:id="1424036442">
      <w:bodyDiv w:val="1"/>
      <w:marLeft w:val="0"/>
      <w:marRight w:val="0"/>
      <w:marTop w:val="0"/>
      <w:marBottom w:val="0"/>
      <w:divBdr>
        <w:top w:val="none" w:sz="0" w:space="0" w:color="auto"/>
        <w:left w:val="none" w:sz="0" w:space="0" w:color="auto"/>
        <w:bottom w:val="none" w:sz="0" w:space="0" w:color="auto"/>
        <w:right w:val="none" w:sz="0" w:space="0" w:color="auto"/>
      </w:divBdr>
    </w:div>
    <w:div w:id="1470174777">
      <w:bodyDiv w:val="1"/>
      <w:marLeft w:val="0"/>
      <w:marRight w:val="0"/>
      <w:marTop w:val="0"/>
      <w:marBottom w:val="0"/>
      <w:divBdr>
        <w:top w:val="none" w:sz="0" w:space="0" w:color="auto"/>
        <w:left w:val="none" w:sz="0" w:space="0" w:color="auto"/>
        <w:bottom w:val="none" w:sz="0" w:space="0" w:color="auto"/>
        <w:right w:val="none" w:sz="0" w:space="0" w:color="auto"/>
      </w:divBdr>
    </w:div>
    <w:div w:id="1813328494">
      <w:bodyDiv w:val="1"/>
      <w:marLeft w:val="0"/>
      <w:marRight w:val="0"/>
      <w:marTop w:val="0"/>
      <w:marBottom w:val="0"/>
      <w:divBdr>
        <w:top w:val="none" w:sz="0" w:space="0" w:color="auto"/>
        <w:left w:val="none" w:sz="0" w:space="0" w:color="auto"/>
        <w:bottom w:val="none" w:sz="0" w:space="0" w:color="auto"/>
        <w:right w:val="none" w:sz="0" w:space="0" w:color="auto"/>
      </w:divBdr>
    </w:div>
    <w:div w:id="2042124844">
      <w:bodyDiv w:val="1"/>
      <w:marLeft w:val="0"/>
      <w:marRight w:val="0"/>
      <w:marTop w:val="0"/>
      <w:marBottom w:val="0"/>
      <w:divBdr>
        <w:top w:val="none" w:sz="0" w:space="0" w:color="auto"/>
        <w:left w:val="none" w:sz="0" w:space="0" w:color="auto"/>
        <w:bottom w:val="none" w:sz="0" w:space="0" w:color="auto"/>
        <w:right w:val="none" w:sz="0" w:space="0" w:color="auto"/>
      </w:divBdr>
    </w:div>
    <w:div w:id="2050834377">
      <w:bodyDiv w:val="1"/>
      <w:marLeft w:val="0"/>
      <w:marRight w:val="0"/>
      <w:marTop w:val="0"/>
      <w:marBottom w:val="0"/>
      <w:divBdr>
        <w:top w:val="none" w:sz="0" w:space="0" w:color="auto"/>
        <w:left w:val="none" w:sz="0" w:space="0" w:color="auto"/>
        <w:bottom w:val="none" w:sz="0" w:space="0" w:color="auto"/>
        <w:right w:val="none" w:sz="0" w:space="0" w:color="auto"/>
      </w:divBdr>
    </w:div>
    <w:div w:id="20518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afeworkaustralia.gov.au/doc/traffic-management-guide-events" TargetMode="External"/><Relationship Id="rId26" Type="http://schemas.openxmlformats.org/officeDocument/2006/relationships/hyperlink" Target="https://www.safeworkaustralia.gov.au/doc/model-code-practice-how-manage-work-health-and-safety-risks" TargetMode="External"/><Relationship Id="rId39" Type="http://schemas.openxmlformats.org/officeDocument/2006/relationships/fontTable" Target="fontTable.xml"/><Relationship Id="rId21" Type="http://schemas.openxmlformats.org/officeDocument/2006/relationships/hyperlink" Target="https://www.safeworkaustralia.gov.au/doc/model-code-practice-managing-risks-plant-workplace"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a.hosts.application.enet/business-support/Communication/Documents/www.swa.gov.au" TargetMode="External"/><Relationship Id="rId17" Type="http://schemas.openxmlformats.org/officeDocument/2006/relationships/hyperlink" Target="https://www.safeworkaustralia.gov.au/doc/traffic-management-guide-warehousing" TargetMode="External"/><Relationship Id="rId25" Type="http://schemas.openxmlformats.org/officeDocument/2006/relationships/hyperlink" Target="https://www.safeworkaustralia.gov.au/doc/model-code-practice-work-health-and-safety-consultation-cooperation-and-coordination" TargetMode="External"/><Relationship Id="rId33" Type="http://schemas.openxmlformats.org/officeDocument/2006/relationships/image" Target="media/image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feworkaustralia.gov.au/doc/traffic-management-guide-construction-work" TargetMode="External"/><Relationship Id="rId20" Type="http://schemas.openxmlformats.org/officeDocument/2006/relationships/hyperlink" Target="https://www.safeworkaustralia.gov.au/doc/model-code-practice-how-manage-work-health-and-safety-risks"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wa.gov.au" TargetMode="External"/><Relationship Id="rId24" Type="http://schemas.openxmlformats.org/officeDocument/2006/relationships/hyperlink" Target="https://www.safeworkaustralia.gov.au/doc/interpretive-guideline-model-work-health-and-safety-act-health-and-safety-duty-officer-under" TargetMode="External"/><Relationship Id="rId32" Type="http://schemas.openxmlformats.org/officeDocument/2006/relationships/hyperlink" Target="https://www.safeworkaustralia.gov.au/doc/model-code-practice-construction-work"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afeworkaustralia.gov.au/doc/traffic-management-guide-shopping-centres" TargetMode="External"/><Relationship Id="rId23" Type="http://schemas.openxmlformats.org/officeDocument/2006/relationships/hyperlink" Target="https://www.safeworkaustralia.gov.au/doc/model-code-practice-work-health-and-safety-consultation-cooperation-and-coordination" TargetMode="External"/><Relationship Id="rId28" Type="http://schemas.openxmlformats.org/officeDocument/2006/relationships/image" Target="media/image2.png"/><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safeworkaustralia.gov.au/doc/information-sheet-traffic-management"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afeworkaustralia.gov.au/doc/model-code-practice-construction-work"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8.w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A8AFEF-2B81-4EDA-8E03-B5AB52F04764}">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089D162-1505-4973-8BB2-EA67981C086F}">
  <ds:schemaRefs>
    <ds:schemaRef ds:uri="http://schemas.microsoft.com/sharepoint/v3/contenttype/forms"/>
  </ds:schemaRefs>
</ds:datastoreItem>
</file>

<file path=customXml/itemProps3.xml><?xml version="1.0" encoding="utf-8"?>
<ds:datastoreItem xmlns:ds="http://schemas.openxmlformats.org/officeDocument/2006/customXml" ds:itemID="{728735B8-7866-4504-A745-9212566D0185}">
  <ds:schemaRefs>
    <ds:schemaRef ds:uri="http://schemas.openxmlformats.org/officeDocument/2006/bibliography"/>
  </ds:schemaRefs>
</ds:datastoreItem>
</file>

<file path=customXml/itemProps4.xml><?xml version="1.0" encoding="utf-8"?>
<ds:datastoreItem xmlns:ds="http://schemas.openxmlformats.org/officeDocument/2006/customXml" ds:itemID="{EE24EEF1-8755-4D94-9614-91E1881AC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8344</Words>
  <Characters>47564</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Guidance material or code of practice template</vt:lpstr>
    </vt:vector>
  </TitlesOfParts>
  <Company>Australian Government</Company>
  <LinksUpToDate>false</LinksUpToDate>
  <CharactersWithSpaces>55797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or code of practice template</dc:title>
  <dc:subject/>
  <dc:creator>STOKOE,Alysha</dc:creator>
  <cp:keywords>Guidance, Code of practice</cp:keywords>
  <dc:description/>
  <cp:lastModifiedBy>STOKOE,Alysha</cp:lastModifiedBy>
  <cp:revision>3</cp:revision>
  <cp:lastPrinted>2021-04-12T00:07:00Z</cp:lastPrinted>
  <dcterms:created xsi:type="dcterms:W3CDTF">2021-04-14T01:19:00Z</dcterms:created>
  <dcterms:modified xsi:type="dcterms:W3CDTF">2021-04-14T01:26:00Z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