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B49B3B" w14:textId="77777777" w:rsidR="004046BE" w:rsidRPr="00930E38" w:rsidRDefault="004046BE">
      <w:pPr>
        <w:rPr>
          <w:rFonts w:ascii="Arial" w:hAnsi="Arial" w:cs="Arial"/>
          <w:b/>
          <w:highlight w:val="yellow"/>
        </w:rPr>
      </w:pPr>
      <w:bookmarkStart w:id="0" w:name="_GoBack"/>
      <w:bookmarkEnd w:id="0"/>
    </w:p>
    <w:p w14:paraId="67A2742D" w14:textId="2AC87407" w:rsidR="004046BE" w:rsidRPr="007F278A" w:rsidRDefault="009A2909" w:rsidP="007F278A">
      <w:pPr>
        <w:pStyle w:val="Title"/>
        <w:spacing w:before="360"/>
      </w:pPr>
      <w:r w:rsidRPr="007F278A">
        <w:t>Work</w:t>
      </w:r>
      <w:r w:rsidR="008F18EE" w:rsidRPr="007F278A">
        <w:t>place</w:t>
      </w:r>
      <w:r w:rsidRPr="007F278A">
        <w:t xml:space="preserve"> violence and aggression </w:t>
      </w:r>
      <w:r w:rsidR="004046BE" w:rsidRPr="007F278A">
        <w:t>– a</w:t>
      </w:r>
      <w:r w:rsidR="00856F31" w:rsidRPr="007F278A">
        <w:t>dvice for</w:t>
      </w:r>
      <w:r w:rsidR="004046BE" w:rsidRPr="007F278A">
        <w:t xml:space="preserve"> </w:t>
      </w:r>
      <w:r w:rsidR="00A21E4C" w:rsidRPr="007F278A">
        <w:t>worker</w:t>
      </w:r>
      <w:r w:rsidR="00856F31" w:rsidRPr="007F278A">
        <w:t>s</w:t>
      </w:r>
    </w:p>
    <w:p w14:paraId="7D1AA9AA" w14:textId="6A89D055" w:rsidR="00856F31" w:rsidRPr="00677410" w:rsidRDefault="00856F31" w:rsidP="00856F31">
      <w:pPr>
        <w:pStyle w:val="Boxed"/>
        <w:shd w:val="clear" w:color="auto" w:fill="FBE4D5" w:themeFill="accent2" w:themeFillTint="33"/>
        <w:rPr>
          <w:b w:val="0"/>
          <w:sz w:val="28"/>
        </w:rPr>
      </w:pPr>
      <w:r w:rsidRPr="00677410">
        <w:rPr>
          <w:b w:val="0"/>
          <w:sz w:val="28"/>
        </w:rPr>
        <w:t xml:space="preserve">This information sheet provides advice for </w:t>
      </w:r>
      <w:r>
        <w:rPr>
          <w:b w:val="0"/>
          <w:sz w:val="28"/>
        </w:rPr>
        <w:t>workers</w:t>
      </w:r>
      <w:r w:rsidRPr="00677410">
        <w:rPr>
          <w:b w:val="0"/>
          <w:sz w:val="28"/>
        </w:rPr>
        <w:t xml:space="preserve"> about </w:t>
      </w:r>
      <w:r w:rsidR="00AC613D">
        <w:rPr>
          <w:b w:val="0"/>
          <w:sz w:val="28"/>
        </w:rPr>
        <w:t xml:space="preserve">duties under </w:t>
      </w:r>
      <w:r w:rsidR="00BD0ABB">
        <w:rPr>
          <w:b w:val="0"/>
          <w:sz w:val="28"/>
        </w:rPr>
        <w:t>work health and safety (</w:t>
      </w:r>
      <w:r w:rsidR="00AC613D">
        <w:rPr>
          <w:b w:val="0"/>
          <w:sz w:val="28"/>
        </w:rPr>
        <w:t>WHS</w:t>
      </w:r>
      <w:r w:rsidR="00BD0ABB">
        <w:rPr>
          <w:b w:val="0"/>
          <w:sz w:val="28"/>
        </w:rPr>
        <w:t>)</w:t>
      </w:r>
      <w:r w:rsidR="00AC613D">
        <w:rPr>
          <w:b w:val="0"/>
          <w:sz w:val="28"/>
        </w:rPr>
        <w:t xml:space="preserve"> laws and </w:t>
      </w:r>
      <w:r>
        <w:rPr>
          <w:b w:val="0"/>
          <w:sz w:val="28"/>
        </w:rPr>
        <w:t xml:space="preserve">what to do if you experience </w:t>
      </w:r>
      <w:r w:rsidR="008F18EE">
        <w:rPr>
          <w:b w:val="0"/>
          <w:sz w:val="28"/>
        </w:rPr>
        <w:t>workplace</w:t>
      </w:r>
      <w:r w:rsidR="00FB5D03">
        <w:rPr>
          <w:b w:val="0"/>
          <w:sz w:val="28"/>
        </w:rPr>
        <w:t xml:space="preserve"> </w:t>
      </w:r>
      <w:r w:rsidR="009A2909">
        <w:rPr>
          <w:b w:val="0"/>
          <w:sz w:val="28"/>
        </w:rPr>
        <w:t xml:space="preserve">violence </w:t>
      </w:r>
      <w:r w:rsidR="009E3352">
        <w:rPr>
          <w:b w:val="0"/>
          <w:sz w:val="28"/>
        </w:rPr>
        <w:t>or</w:t>
      </w:r>
      <w:r w:rsidR="009A2909">
        <w:rPr>
          <w:b w:val="0"/>
          <w:sz w:val="28"/>
        </w:rPr>
        <w:t xml:space="preserve"> aggression</w:t>
      </w:r>
      <w:r w:rsidR="00AE4400">
        <w:rPr>
          <w:b w:val="0"/>
          <w:sz w:val="28"/>
        </w:rPr>
        <w:t>.</w:t>
      </w:r>
    </w:p>
    <w:p w14:paraId="02816DBC" w14:textId="77777777" w:rsidR="007E1BE1" w:rsidRPr="007E1BE1" w:rsidRDefault="007E1BE1" w:rsidP="007E1BE1">
      <w:pPr>
        <w:spacing w:after="0"/>
        <w:rPr>
          <w:rFonts w:ascii="Arial" w:hAnsi="Arial" w:cs="Arial"/>
          <w:b/>
          <w:bCs/>
          <w:u w:val="single"/>
        </w:rPr>
      </w:pPr>
      <w:r w:rsidRPr="007E1BE1">
        <w:rPr>
          <w:rFonts w:ascii="Arial" w:hAnsi="Arial" w:cs="Arial"/>
          <w:b/>
          <w:bCs/>
          <w:u w:val="single"/>
        </w:rPr>
        <w:t>If a worker or anyone at your workplace is in immediate danger, call 000.</w:t>
      </w:r>
    </w:p>
    <w:p w14:paraId="11DBBC3A" w14:textId="0BCC2550" w:rsidR="00856F31" w:rsidRPr="007F278A" w:rsidRDefault="00856F31" w:rsidP="007E1BE1">
      <w:pPr>
        <w:pStyle w:val="Heading1"/>
        <w:keepLines w:val="0"/>
        <w:tabs>
          <w:tab w:val="left" w:pos="425"/>
        </w:tabs>
        <w:spacing w:after="240" w:line="240" w:lineRule="auto"/>
        <w:rPr>
          <w:rFonts w:ascii="Arial" w:eastAsiaTheme="minorHAnsi" w:hAnsi="Arial" w:cstheme="minorBidi"/>
          <w:color w:val="404040" w:themeColor="text1" w:themeTint="BF"/>
          <w:sz w:val="40"/>
          <w:szCs w:val="24"/>
        </w:rPr>
      </w:pPr>
      <w:r w:rsidRPr="007F278A">
        <w:rPr>
          <w:rFonts w:ascii="Arial" w:eastAsiaTheme="minorHAnsi" w:hAnsi="Arial" w:cstheme="minorBidi"/>
          <w:color w:val="404040" w:themeColor="text1" w:themeTint="BF"/>
          <w:sz w:val="40"/>
          <w:szCs w:val="24"/>
        </w:rPr>
        <w:t>What is</w:t>
      </w:r>
      <w:r w:rsidR="009A2909" w:rsidRPr="007F278A">
        <w:rPr>
          <w:rFonts w:ascii="Arial" w:eastAsiaTheme="minorHAnsi" w:hAnsi="Arial" w:cstheme="minorBidi"/>
          <w:color w:val="404040" w:themeColor="text1" w:themeTint="BF"/>
          <w:sz w:val="40"/>
          <w:szCs w:val="24"/>
        </w:rPr>
        <w:t xml:space="preserve"> work</w:t>
      </w:r>
      <w:r w:rsidR="008F18EE" w:rsidRPr="007F278A">
        <w:rPr>
          <w:rFonts w:ascii="Arial" w:eastAsiaTheme="minorHAnsi" w:hAnsi="Arial" w:cstheme="minorBidi"/>
          <w:color w:val="404040" w:themeColor="text1" w:themeTint="BF"/>
          <w:sz w:val="40"/>
          <w:szCs w:val="24"/>
        </w:rPr>
        <w:t>place</w:t>
      </w:r>
      <w:r w:rsidR="009A2909" w:rsidRPr="007F278A">
        <w:rPr>
          <w:rFonts w:ascii="Arial" w:eastAsiaTheme="minorHAnsi" w:hAnsi="Arial" w:cstheme="minorBidi"/>
          <w:color w:val="404040" w:themeColor="text1" w:themeTint="BF"/>
          <w:sz w:val="40"/>
          <w:szCs w:val="24"/>
        </w:rPr>
        <w:t xml:space="preserve"> violence</w:t>
      </w:r>
      <w:r w:rsidRPr="007F278A">
        <w:rPr>
          <w:rFonts w:ascii="Arial" w:eastAsiaTheme="minorHAnsi" w:hAnsi="Arial" w:cstheme="minorBidi"/>
          <w:color w:val="404040" w:themeColor="text1" w:themeTint="BF"/>
          <w:sz w:val="40"/>
          <w:szCs w:val="24"/>
        </w:rPr>
        <w:t>?</w:t>
      </w:r>
    </w:p>
    <w:p w14:paraId="72724DFA" w14:textId="6443EA36" w:rsidR="009A2909" w:rsidRPr="009A2909" w:rsidRDefault="009A2909" w:rsidP="009A2909">
      <w:pPr>
        <w:rPr>
          <w:rFonts w:ascii="Arial" w:hAnsi="Arial" w:cs="Arial"/>
        </w:rPr>
      </w:pPr>
      <w:r w:rsidRPr="009A2909">
        <w:rPr>
          <w:rFonts w:ascii="Arial" w:hAnsi="Arial" w:cs="Arial"/>
        </w:rPr>
        <w:t>Work</w:t>
      </w:r>
      <w:r w:rsidR="008F18EE">
        <w:rPr>
          <w:rFonts w:ascii="Arial" w:hAnsi="Arial" w:cs="Arial"/>
        </w:rPr>
        <w:t>place</w:t>
      </w:r>
      <w:r w:rsidRPr="009A2909">
        <w:rPr>
          <w:rFonts w:ascii="Arial" w:hAnsi="Arial" w:cs="Arial"/>
        </w:rPr>
        <w:t xml:space="preserve"> violence can be any incident where a person is abused, threatened or assaulted at the workplace or while they are carrying out work.</w:t>
      </w:r>
    </w:p>
    <w:p w14:paraId="262663A9" w14:textId="440A3840" w:rsidR="009A2909" w:rsidRDefault="009A2909" w:rsidP="009A2909">
      <w:pPr>
        <w:rPr>
          <w:rFonts w:ascii="Arial" w:hAnsi="Arial" w:cs="Arial"/>
        </w:rPr>
      </w:pPr>
      <w:r w:rsidRPr="009A2909">
        <w:rPr>
          <w:rFonts w:ascii="Arial" w:hAnsi="Arial" w:cs="Arial"/>
        </w:rPr>
        <w:t xml:space="preserve">It can include physical assault, sexual assault, harassment or aggressive behaviour, such as stalking or verbal threats. It also includes violence from a family or domestic relationship when this occurs at </w:t>
      </w:r>
      <w:r w:rsidR="00986140">
        <w:rPr>
          <w:rFonts w:ascii="Arial" w:hAnsi="Arial" w:cs="Arial"/>
        </w:rPr>
        <w:t>your</w:t>
      </w:r>
      <w:r w:rsidRPr="009A2909">
        <w:rPr>
          <w:rFonts w:ascii="Arial" w:hAnsi="Arial" w:cs="Arial"/>
        </w:rPr>
        <w:t xml:space="preserve"> workplace, including </w:t>
      </w:r>
      <w:r w:rsidR="00986140">
        <w:rPr>
          <w:rFonts w:ascii="Arial" w:hAnsi="Arial" w:cs="Arial"/>
        </w:rPr>
        <w:t>if your</w:t>
      </w:r>
      <w:r w:rsidRPr="009A2909">
        <w:rPr>
          <w:rFonts w:ascii="Arial" w:hAnsi="Arial" w:cs="Arial"/>
        </w:rPr>
        <w:t xml:space="preserve"> workplace is </w:t>
      </w:r>
      <w:r w:rsidR="00986140">
        <w:rPr>
          <w:rFonts w:ascii="Arial" w:hAnsi="Arial" w:cs="Arial"/>
        </w:rPr>
        <w:t>your</w:t>
      </w:r>
      <w:r w:rsidRPr="009A2909">
        <w:rPr>
          <w:rFonts w:ascii="Arial" w:hAnsi="Arial" w:cs="Arial"/>
        </w:rPr>
        <w:t xml:space="preserve"> home.</w:t>
      </w:r>
    </w:p>
    <w:p w14:paraId="5912ED69" w14:textId="5883AA91" w:rsidR="009A2909" w:rsidRDefault="009A2909" w:rsidP="009A2909">
      <w:pPr>
        <w:rPr>
          <w:rFonts w:ascii="Arial" w:hAnsi="Arial" w:cs="Arial"/>
        </w:rPr>
      </w:pPr>
      <w:r w:rsidRPr="009A2909">
        <w:rPr>
          <w:rFonts w:ascii="Arial" w:hAnsi="Arial" w:cs="Arial"/>
        </w:rPr>
        <w:t>Work</w:t>
      </w:r>
      <w:r w:rsidR="008F18EE">
        <w:rPr>
          <w:rFonts w:ascii="Arial" w:hAnsi="Arial" w:cs="Arial"/>
        </w:rPr>
        <w:t>place</w:t>
      </w:r>
      <w:r w:rsidRPr="009A2909">
        <w:rPr>
          <w:rFonts w:ascii="Arial" w:hAnsi="Arial" w:cs="Arial"/>
        </w:rPr>
        <w:t xml:space="preserve"> violence might come from your customers, clients or members of the public, but it can also happen between workers, supervisors and managers. It may also happen away from </w:t>
      </w:r>
      <w:r w:rsidR="00986140">
        <w:rPr>
          <w:rFonts w:ascii="Arial" w:hAnsi="Arial" w:cs="Arial"/>
        </w:rPr>
        <w:t>your</w:t>
      </w:r>
      <w:r w:rsidRPr="009A2909">
        <w:rPr>
          <w:rFonts w:ascii="Arial" w:hAnsi="Arial" w:cs="Arial"/>
        </w:rPr>
        <w:t xml:space="preserve"> usual workplace</w:t>
      </w:r>
      <w:r w:rsidR="008F18EE">
        <w:rPr>
          <w:rFonts w:ascii="Arial" w:hAnsi="Arial" w:cs="Arial"/>
        </w:rPr>
        <w:t xml:space="preserve"> but where you are still carrying out work</w:t>
      </w:r>
      <w:r w:rsidRPr="009A2909">
        <w:rPr>
          <w:rFonts w:ascii="Arial" w:hAnsi="Arial" w:cs="Arial"/>
        </w:rPr>
        <w:t>, such as at</w:t>
      </w:r>
      <w:r w:rsidR="00BB2DE6">
        <w:rPr>
          <w:rFonts w:ascii="Arial" w:hAnsi="Arial" w:cs="Arial"/>
        </w:rPr>
        <w:t xml:space="preserve"> your own home or</w:t>
      </w:r>
      <w:r w:rsidRPr="009A2909">
        <w:rPr>
          <w:rFonts w:ascii="Arial" w:hAnsi="Arial" w:cs="Arial"/>
        </w:rPr>
        <w:t xml:space="preserve"> a client’s home.</w:t>
      </w:r>
      <w:r w:rsidR="009E3352" w:rsidRPr="009E3352">
        <w:rPr>
          <w:rFonts w:ascii="Arial" w:hAnsi="Arial" w:cs="Arial"/>
        </w:rPr>
        <w:t xml:space="preserve"> </w:t>
      </w:r>
    </w:p>
    <w:p w14:paraId="455D86C4" w14:textId="796FE247" w:rsidR="006D5775" w:rsidRPr="007F278A" w:rsidRDefault="006D5775" w:rsidP="007F278A">
      <w:pPr>
        <w:pStyle w:val="Heading1"/>
        <w:keepLines w:val="0"/>
        <w:tabs>
          <w:tab w:val="left" w:pos="425"/>
        </w:tabs>
        <w:spacing w:before="480" w:after="240" w:line="240" w:lineRule="auto"/>
        <w:rPr>
          <w:rFonts w:ascii="Arial" w:eastAsiaTheme="minorHAnsi" w:hAnsi="Arial" w:cstheme="minorBidi"/>
          <w:color w:val="404040" w:themeColor="text1" w:themeTint="BF"/>
          <w:sz w:val="40"/>
          <w:szCs w:val="24"/>
        </w:rPr>
      </w:pPr>
      <w:bookmarkStart w:id="1" w:name="_Hlk53405251"/>
      <w:r w:rsidRPr="007F278A">
        <w:rPr>
          <w:rFonts w:ascii="Arial" w:eastAsiaTheme="minorHAnsi" w:hAnsi="Arial" w:cstheme="minorBidi"/>
          <w:color w:val="404040" w:themeColor="text1" w:themeTint="BF"/>
          <w:sz w:val="40"/>
          <w:szCs w:val="24"/>
        </w:rPr>
        <w:t>W</w:t>
      </w:r>
      <w:r w:rsidR="00BD6FB8" w:rsidRPr="007F278A">
        <w:rPr>
          <w:rFonts w:ascii="Arial" w:eastAsiaTheme="minorHAnsi" w:hAnsi="Arial" w:cstheme="minorBidi"/>
          <w:color w:val="404040" w:themeColor="text1" w:themeTint="BF"/>
          <w:sz w:val="40"/>
          <w:szCs w:val="24"/>
        </w:rPr>
        <w:t>hat work health and safety</w:t>
      </w:r>
      <w:r w:rsidRPr="007F278A">
        <w:rPr>
          <w:rFonts w:ascii="Arial" w:eastAsiaTheme="minorHAnsi" w:hAnsi="Arial" w:cstheme="minorBidi"/>
          <w:color w:val="404040" w:themeColor="text1" w:themeTint="BF"/>
          <w:sz w:val="40"/>
          <w:szCs w:val="24"/>
        </w:rPr>
        <w:t xml:space="preserve"> duties</w:t>
      </w:r>
      <w:r w:rsidR="00CC5F8F" w:rsidRPr="007F278A">
        <w:rPr>
          <w:rFonts w:ascii="Arial" w:eastAsiaTheme="minorHAnsi" w:hAnsi="Arial" w:cstheme="minorBidi"/>
          <w:color w:val="404040" w:themeColor="text1" w:themeTint="BF"/>
          <w:sz w:val="40"/>
          <w:szCs w:val="24"/>
        </w:rPr>
        <w:t xml:space="preserve"> apply</w:t>
      </w:r>
      <w:r w:rsidR="00BD6FB8" w:rsidRPr="007F278A">
        <w:rPr>
          <w:rFonts w:ascii="Arial" w:eastAsiaTheme="minorHAnsi" w:hAnsi="Arial" w:cstheme="minorBidi"/>
          <w:color w:val="404040" w:themeColor="text1" w:themeTint="BF"/>
          <w:sz w:val="40"/>
          <w:szCs w:val="24"/>
        </w:rPr>
        <w:t>?</w:t>
      </w:r>
    </w:p>
    <w:bookmarkEnd w:id="1"/>
    <w:p w14:paraId="2AA0C639" w14:textId="11BD5451" w:rsidR="00E14A43" w:rsidRDefault="007D3924" w:rsidP="007D3924">
      <w:pPr>
        <w:rPr>
          <w:rFonts w:ascii="Arial" w:hAnsi="Arial" w:cs="Arial"/>
        </w:rPr>
      </w:pPr>
      <w:r w:rsidRPr="00F35358">
        <w:rPr>
          <w:rFonts w:ascii="Arial" w:hAnsi="Arial" w:cs="Arial"/>
        </w:rPr>
        <w:t>Violence and aggression can have significant short and long term impacts on a person’s physical and psychological (mental) health</w:t>
      </w:r>
      <w:r w:rsidR="009E3352">
        <w:rPr>
          <w:rFonts w:ascii="Arial" w:hAnsi="Arial" w:cs="Arial"/>
        </w:rPr>
        <w:t xml:space="preserve">. </w:t>
      </w:r>
      <w:r w:rsidR="00FB5D03">
        <w:rPr>
          <w:rFonts w:ascii="Arial" w:hAnsi="Arial" w:cs="Arial"/>
        </w:rPr>
        <w:t>It</w:t>
      </w:r>
      <w:r w:rsidR="00FB5D03" w:rsidRPr="00BF0822">
        <w:rPr>
          <w:rFonts w:ascii="Arial" w:hAnsi="Arial" w:cs="Arial"/>
        </w:rPr>
        <w:t xml:space="preserve"> can harm both the person it is directed at and anyone witnessing it.</w:t>
      </w:r>
    </w:p>
    <w:p w14:paraId="2394D25A" w14:textId="7825D508" w:rsidR="007D3924" w:rsidRPr="00F35358" w:rsidRDefault="009E3352" w:rsidP="007D3924">
      <w:pPr>
        <w:rPr>
          <w:rFonts w:ascii="Arial" w:hAnsi="Arial" w:cs="Arial"/>
        </w:rPr>
      </w:pPr>
      <w:r>
        <w:rPr>
          <w:rFonts w:ascii="Arial" w:hAnsi="Arial" w:cs="Arial"/>
        </w:rPr>
        <w:t>It is not just physical forms of violence that are a problem</w:t>
      </w:r>
      <w:r w:rsidR="001507B0">
        <w:rPr>
          <w:rFonts w:ascii="Arial" w:hAnsi="Arial" w:cs="Arial"/>
        </w:rPr>
        <w:t xml:space="preserve"> - </w:t>
      </w:r>
      <w:r>
        <w:rPr>
          <w:rFonts w:ascii="Arial" w:hAnsi="Arial" w:cs="Arial"/>
        </w:rPr>
        <w:t xml:space="preserve">behaviours </w:t>
      </w:r>
      <w:r w:rsidRPr="00BF0822">
        <w:rPr>
          <w:rFonts w:ascii="Arial" w:hAnsi="Arial" w:cs="Arial"/>
        </w:rPr>
        <w:t xml:space="preserve">such as swearing, yelling, name-calling and taunting </w:t>
      </w:r>
      <w:r>
        <w:rPr>
          <w:rFonts w:ascii="Arial" w:hAnsi="Arial" w:cs="Arial"/>
        </w:rPr>
        <w:t>can also</w:t>
      </w:r>
      <w:r w:rsidRPr="00BF0822">
        <w:rPr>
          <w:rFonts w:ascii="Arial" w:hAnsi="Arial" w:cs="Arial"/>
        </w:rPr>
        <w:t xml:space="preserve"> have serious long-term </w:t>
      </w:r>
      <w:r>
        <w:rPr>
          <w:rFonts w:ascii="Arial" w:hAnsi="Arial" w:cs="Arial"/>
        </w:rPr>
        <w:t>effects</w:t>
      </w:r>
      <w:r w:rsidRPr="00BF0822">
        <w:rPr>
          <w:rFonts w:ascii="Arial" w:hAnsi="Arial" w:cs="Arial"/>
        </w:rPr>
        <w:t xml:space="preserve"> </w:t>
      </w:r>
      <w:r>
        <w:rPr>
          <w:rFonts w:ascii="Arial" w:hAnsi="Arial" w:cs="Arial"/>
        </w:rPr>
        <w:t>on a person’s</w:t>
      </w:r>
      <w:r w:rsidRPr="00BF0822">
        <w:rPr>
          <w:rFonts w:ascii="Arial" w:hAnsi="Arial" w:cs="Arial"/>
        </w:rPr>
        <w:t xml:space="preserve"> mental health</w:t>
      </w:r>
      <w:r>
        <w:rPr>
          <w:rFonts w:ascii="Arial" w:hAnsi="Arial" w:cs="Arial"/>
        </w:rPr>
        <w:t xml:space="preserve"> and</w:t>
      </w:r>
      <w:r w:rsidRPr="00BF0822">
        <w:rPr>
          <w:rFonts w:ascii="Arial" w:hAnsi="Arial" w:cs="Arial"/>
        </w:rPr>
        <w:t xml:space="preserve"> can escalate to more serious forms of </w:t>
      </w:r>
      <w:r w:rsidRPr="001507B0">
        <w:rPr>
          <w:rFonts w:ascii="Arial" w:hAnsi="Arial" w:cs="Arial"/>
        </w:rPr>
        <w:t>violence.</w:t>
      </w:r>
    </w:p>
    <w:p w14:paraId="5D761593" w14:textId="21191487" w:rsidR="00E40E64" w:rsidRPr="007F278A" w:rsidRDefault="00E40E64" w:rsidP="007F278A">
      <w:pPr>
        <w:pStyle w:val="Heading2"/>
        <w:spacing w:before="240" w:after="120"/>
        <w:rPr>
          <w:color w:val="C10A27"/>
          <w:sz w:val="32"/>
        </w:rPr>
      </w:pPr>
      <w:r w:rsidRPr="007F278A">
        <w:rPr>
          <w:color w:val="C10A27"/>
          <w:sz w:val="32"/>
        </w:rPr>
        <w:t xml:space="preserve">What does </w:t>
      </w:r>
      <w:r w:rsidR="006B15A0" w:rsidRPr="007F278A">
        <w:rPr>
          <w:color w:val="C10A27"/>
          <w:sz w:val="32"/>
        </w:rPr>
        <w:t>a PCBU</w:t>
      </w:r>
      <w:r w:rsidRPr="007F278A">
        <w:rPr>
          <w:color w:val="C10A27"/>
          <w:sz w:val="32"/>
        </w:rPr>
        <w:t xml:space="preserve"> need to do?</w:t>
      </w:r>
    </w:p>
    <w:p w14:paraId="03005859" w14:textId="49AB7E47" w:rsidR="00E14A43" w:rsidRDefault="00310035" w:rsidP="00930E38">
      <w:pPr>
        <w:rPr>
          <w:rFonts w:ascii="Arial" w:hAnsi="Arial" w:cs="Arial"/>
        </w:rPr>
      </w:pPr>
      <w:r w:rsidRPr="003061FA">
        <w:rPr>
          <w:rFonts w:ascii="Arial" w:hAnsi="Arial" w:cs="Arial"/>
        </w:rPr>
        <w:t xml:space="preserve">WHS laws require </w:t>
      </w:r>
      <w:r w:rsidR="006B15A0">
        <w:rPr>
          <w:rFonts w:ascii="Arial" w:hAnsi="Arial" w:cs="Arial"/>
        </w:rPr>
        <w:t xml:space="preserve">a person conducting a business or undertaking (PCBU), such as </w:t>
      </w:r>
      <w:r w:rsidRPr="003061FA">
        <w:rPr>
          <w:rFonts w:ascii="Arial" w:hAnsi="Arial" w:cs="Arial"/>
        </w:rPr>
        <w:t>your employer</w:t>
      </w:r>
      <w:r w:rsidR="006B15A0">
        <w:rPr>
          <w:rFonts w:ascii="Arial" w:hAnsi="Arial" w:cs="Arial"/>
        </w:rPr>
        <w:t>,</w:t>
      </w:r>
      <w:r w:rsidRPr="003061FA">
        <w:rPr>
          <w:rFonts w:ascii="Arial" w:hAnsi="Arial" w:cs="Arial"/>
        </w:rPr>
        <w:t xml:space="preserve"> to take care of the health and safety of workers (including contractors</w:t>
      </w:r>
      <w:r>
        <w:rPr>
          <w:rFonts w:ascii="Arial" w:hAnsi="Arial" w:cs="Arial"/>
        </w:rPr>
        <w:t>, apprentices</w:t>
      </w:r>
      <w:r w:rsidRPr="003061FA">
        <w:rPr>
          <w:rFonts w:ascii="Arial" w:hAnsi="Arial" w:cs="Arial"/>
        </w:rPr>
        <w:t xml:space="preserve"> and volunteers) and other people like visitors at your workplace. </w:t>
      </w:r>
    </w:p>
    <w:p w14:paraId="08CA8733" w14:textId="4414BC48" w:rsidR="00BD6FB8" w:rsidRPr="00310035" w:rsidRDefault="00BD6FB8" w:rsidP="00930E38">
      <w:pPr>
        <w:rPr>
          <w:rFonts w:ascii="Arial" w:hAnsi="Arial" w:cs="Arial"/>
          <w:i/>
        </w:rPr>
      </w:pPr>
      <w:r w:rsidRPr="00310035">
        <w:rPr>
          <w:rFonts w:ascii="Arial" w:hAnsi="Arial" w:cs="Arial"/>
        </w:rPr>
        <w:t xml:space="preserve">Your employer must treat the risk of </w:t>
      </w:r>
      <w:r w:rsidR="00310035" w:rsidRPr="00310035">
        <w:rPr>
          <w:rFonts w:ascii="Arial" w:hAnsi="Arial" w:cs="Arial"/>
        </w:rPr>
        <w:t>violence</w:t>
      </w:r>
      <w:r w:rsidR="006B15A0">
        <w:rPr>
          <w:rFonts w:ascii="Arial" w:hAnsi="Arial" w:cs="Arial"/>
        </w:rPr>
        <w:t xml:space="preserve"> and aggression</w:t>
      </w:r>
      <w:r w:rsidRPr="00310035">
        <w:rPr>
          <w:rFonts w:ascii="Arial" w:hAnsi="Arial" w:cs="Arial"/>
        </w:rPr>
        <w:t xml:space="preserve"> just as they would any other workplace hazard. This means they must </w:t>
      </w:r>
      <w:r w:rsidR="00995F8A" w:rsidRPr="00310035">
        <w:rPr>
          <w:rFonts w:ascii="Arial" w:hAnsi="Arial" w:cs="Arial"/>
        </w:rPr>
        <w:t>eliminate or minimise the risk</w:t>
      </w:r>
      <w:r w:rsidRPr="00310035">
        <w:rPr>
          <w:rFonts w:ascii="Arial" w:hAnsi="Arial" w:cs="Arial"/>
        </w:rPr>
        <w:t xml:space="preserve"> of </w:t>
      </w:r>
      <w:r w:rsidR="00310035" w:rsidRPr="00310035">
        <w:rPr>
          <w:rFonts w:ascii="Arial" w:hAnsi="Arial" w:cs="Arial"/>
        </w:rPr>
        <w:t>violence and aggression</w:t>
      </w:r>
      <w:r w:rsidR="00995F8A" w:rsidRPr="00310035">
        <w:rPr>
          <w:rFonts w:ascii="Arial" w:hAnsi="Arial" w:cs="Arial"/>
        </w:rPr>
        <w:t xml:space="preserve"> as much as they reasonably</w:t>
      </w:r>
      <w:r w:rsidRPr="00310035">
        <w:rPr>
          <w:rFonts w:ascii="Arial" w:hAnsi="Arial" w:cs="Arial"/>
        </w:rPr>
        <w:t xml:space="preserve"> can.</w:t>
      </w:r>
      <w:r w:rsidR="0097612D" w:rsidRPr="00310035">
        <w:rPr>
          <w:rFonts w:ascii="Arial" w:hAnsi="Arial" w:cs="Arial"/>
        </w:rPr>
        <w:t xml:space="preserve"> Your </w:t>
      </w:r>
      <w:r w:rsidR="00E2223D" w:rsidRPr="00310035">
        <w:rPr>
          <w:rFonts w:ascii="Arial" w:hAnsi="Arial" w:cs="Arial"/>
        </w:rPr>
        <w:t xml:space="preserve">employer </w:t>
      </w:r>
      <w:r w:rsidR="0097612D" w:rsidRPr="00310035">
        <w:rPr>
          <w:rFonts w:ascii="Arial" w:hAnsi="Arial" w:cs="Arial"/>
        </w:rPr>
        <w:t xml:space="preserve">should have measures in place to </w:t>
      </w:r>
      <w:r w:rsidR="00D366DC" w:rsidRPr="00310035">
        <w:rPr>
          <w:rFonts w:ascii="Arial" w:hAnsi="Arial" w:cs="Arial"/>
        </w:rPr>
        <w:t xml:space="preserve">prevent </w:t>
      </w:r>
      <w:r w:rsidR="00310035" w:rsidRPr="00310035">
        <w:rPr>
          <w:rFonts w:ascii="Arial" w:hAnsi="Arial" w:cs="Arial"/>
        </w:rPr>
        <w:t>violence</w:t>
      </w:r>
      <w:r w:rsidR="00D366DC" w:rsidRPr="00310035">
        <w:rPr>
          <w:rFonts w:ascii="Arial" w:hAnsi="Arial" w:cs="Arial"/>
        </w:rPr>
        <w:t xml:space="preserve"> and </w:t>
      </w:r>
      <w:r w:rsidR="00E2223D" w:rsidRPr="00310035">
        <w:rPr>
          <w:rFonts w:ascii="Arial" w:hAnsi="Arial" w:cs="Arial"/>
        </w:rPr>
        <w:t xml:space="preserve">policies </w:t>
      </w:r>
      <w:r w:rsidR="00FB5D03">
        <w:rPr>
          <w:rFonts w:ascii="Arial" w:hAnsi="Arial" w:cs="Arial"/>
        </w:rPr>
        <w:t xml:space="preserve">and procedures </w:t>
      </w:r>
      <w:r w:rsidR="00E2223D" w:rsidRPr="00310035">
        <w:rPr>
          <w:rFonts w:ascii="Arial" w:hAnsi="Arial" w:cs="Arial"/>
        </w:rPr>
        <w:t xml:space="preserve">on </w:t>
      </w:r>
      <w:r w:rsidR="00D366DC" w:rsidRPr="00310035">
        <w:rPr>
          <w:rFonts w:ascii="Arial" w:hAnsi="Arial" w:cs="Arial"/>
        </w:rPr>
        <w:t>how to address it if it happens</w:t>
      </w:r>
      <w:r w:rsidR="0097612D" w:rsidRPr="00310035">
        <w:rPr>
          <w:rFonts w:ascii="Arial" w:hAnsi="Arial" w:cs="Arial"/>
        </w:rPr>
        <w:t xml:space="preserve">. Information </w:t>
      </w:r>
      <w:r w:rsidR="00AC613D" w:rsidRPr="00310035">
        <w:rPr>
          <w:rFonts w:ascii="Arial" w:hAnsi="Arial" w:cs="Arial"/>
        </w:rPr>
        <w:t>on</w:t>
      </w:r>
      <w:r w:rsidR="0097612D" w:rsidRPr="00310035">
        <w:rPr>
          <w:rFonts w:ascii="Arial" w:hAnsi="Arial" w:cs="Arial"/>
        </w:rPr>
        <w:t xml:space="preserve"> these measures can be found in the Guide</w:t>
      </w:r>
      <w:r w:rsidR="0097612D" w:rsidRPr="00310035">
        <w:rPr>
          <w:rFonts w:ascii="Arial" w:hAnsi="Arial" w:cs="Arial"/>
          <w:i/>
        </w:rPr>
        <w:t xml:space="preserve">: </w:t>
      </w:r>
      <w:hyperlink r:id="rId8" w:history="1">
        <w:r w:rsidR="0086118E" w:rsidRPr="00714AEF">
          <w:rPr>
            <w:rStyle w:val="Hyperlink"/>
            <w:rFonts w:ascii="Arial" w:hAnsi="Arial" w:cs="Arial"/>
            <w:i/>
          </w:rPr>
          <w:t>Preventing w</w:t>
        </w:r>
        <w:r w:rsidR="0097612D" w:rsidRPr="00714AEF">
          <w:rPr>
            <w:rStyle w:val="Hyperlink"/>
            <w:rFonts w:ascii="Arial" w:hAnsi="Arial" w:cs="Arial"/>
            <w:i/>
          </w:rPr>
          <w:t>ork</w:t>
        </w:r>
        <w:r w:rsidR="009A1EB9" w:rsidRPr="00714AEF">
          <w:rPr>
            <w:rStyle w:val="Hyperlink"/>
            <w:rFonts w:ascii="Arial" w:hAnsi="Arial" w:cs="Arial"/>
            <w:i/>
          </w:rPr>
          <w:t>place</w:t>
        </w:r>
        <w:r w:rsidR="00310035" w:rsidRPr="00714AEF">
          <w:rPr>
            <w:rStyle w:val="Hyperlink"/>
            <w:rFonts w:ascii="Arial" w:hAnsi="Arial" w:cs="Arial"/>
            <w:i/>
          </w:rPr>
          <w:t xml:space="preserve"> </w:t>
        </w:r>
        <w:r w:rsidR="00E14A43" w:rsidRPr="00714AEF">
          <w:rPr>
            <w:rStyle w:val="Hyperlink"/>
            <w:rFonts w:ascii="Arial" w:hAnsi="Arial" w:cs="Arial"/>
            <w:i/>
          </w:rPr>
          <w:t>v</w:t>
        </w:r>
        <w:r w:rsidR="00310035" w:rsidRPr="00714AEF">
          <w:rPr>
            <w:rStyle w:val="Hyperlink"/>
            <w:rFonts w:ascii="Arial" w:hAnsi="Arial" w:cs="Arial"/>
            <w:i/>
          </w:rPr>
          <w:t xml:space="preserve">iolence and </w:t>
        </w:r>
        <w:r w:rsidR="00E14A43" w:rsidRPr="00714AEF">
          <w:rPr>
            <w:rStyle w:val="Hyperlink"/>
            <w:rFonts w:ascii="Arial" w:hAnsi="Arial" w:cs="Arial"/>
            <w:i/>
          </w:rPr>
          <w:t>a</w:t>
        </w:r>
        <w:r w:rsidR="00310035" w:rsidRPr="00714AEF">
          <w:rPr>
            <w:rStyle w:val="Hyperlink"/>
            <w:rFonts w:ascii="Arial" w:hAnsi="Arial" w:cs="Arial"/>
            <w:i/>
          </w:rPr>
          <w:t>ggression</w:t>
        </w:r>
      </w:hyperlink>
      <w:r w:rsidR="0097612D" w:rsidRPr="00310035">
        <w:rPr>
          <w:rFonts w:ascii="Arial" w:hAnsi="Arial" w:cs="Arial"/>
          <w:i/>
        </w:rPr>
        <w:t>.</w:t>
      </w:r>
    </w:p>
    <w:p w14:paraId="7CFA5698" w14:textId="5B39F51D" w:rsidR="00310035" w:rsidRPr="00310035" w:rsidRDefault="007D1B83" w:rsidP="00310035">
      <w:pPr>
        <w:rPr>
          <w:rFonts w:ascii="Arial" w:hAnsi="Arial" w:cs="Arial"/>
        </w:rPr>
      </w:pPr>
      <w:r w:rsidRPr="00310035">
        <w:rPr>
          <w:rFonts w:ascii="Arial" w:hAnsi="Arial" w:cs="Arial"/>
        </w:rPr>
        <w:lastRenderedPageBreak/>
        <w:t>In general, your employer should provide</w:t>
      </w:r>
      <w:r w:rsidR="002B6A3E">
        <w:rPr>
          <w:rFonts w:ascii="Arial" w:hAnsi="Arial" w:cs="Arial"/>
        </w:rPr>
        <w:t xml:space="preserve"> all workers with</w:t>
      </w:r>
      <w:r w:rsidR="00310035" w:rsidRPr="00310035">
        <w:rPr>
          <w:rFonts w:ascii="Arial" w:hAnsi="Arial" w:cs="Arial"/>
        </w:rPr>
        <w:t>:</w:t>
      </w:r>
      <w:r w:rsidRPr="00310035">
        <w:rPr>
          <w:rFonts w:ascii="Arial" w:hAnsi="Arial" w:cs="Arial"/>
        </w:rPr>
        <w:t xml:space="preserve"> </w:t>
      </w:r>
    </w:p>
    <w:p w14:paraId="0768F9FA" w14:textId="3573212A" w:rsidR="00310035" w:rsidRPr="00310035" w:rsidRDefault="00310035" w:rsidP="00310035">
      <w:pPr>
        <w:pStyle w:val="ListParagraph"/>
        <w:numPr>
          <w:ilvl w:val="0"/>
          <w:numId w:val="25"/>
        </w:numPr>
        <w:rPr>
          <w:rFonts w:cs="Arial"/>
        </w:rPr>
      </w:pPr>
      <w:r>
        <w:rPr>
          <w:rFonts w:cs="Arial"/>
        </w:rPr>
        <w:t>a</w:t>
      </w:r>
      <w:r w:rsidRPr="00310035">
        <w:rPr>
          <w:rFonts w:cs="Arial"/>
        </w:rPr>
        <w:t xml:space="preserve"> safe physical</w:t>
      </w:r>
      <w:r w:rsidR="002B6A3E">
        <w:rPr>
          <w:rFonts w:cs="Arial"/>
        </w:rPr>
        <w:t xml:space="preserve"> and online</w:t>
      </w:r>
      <w:r w:rsidRPr="00310035">
        <w:rPr>
          <w:rFonts w:cs="Arial"/>
        </w:rPr>
        <w:t xml:space="preserve"> working environment</w:t>
      </w:r>
      <w:r w:rsidR="00FB5D03">
        <w:rPr>
          <w:rFonts w:cs="Arial"/>
        </w:rPr>
        <w:t xml:space="preserve"> </w:t>
      </w:r>
    </w:p>
    <w:p w14:paraId="0783D6CC" w14:textId="62BF0022" w:rsidR="00310035" w:rsidRPr="00310035" w:rsidRDefault="00310035" w:rsidP="00310035">
      <w:pPr>
        <w:pStyle w:val="ListParagraph"/>
        <w:numPr>
          <w:ilvl w:val="0"/>
          <w:numId w:val="25"/>
        </w:numPr>
        <w:rPr>
          <w:rFonts w:cs="Arial"/>
        </w:rPr>
      </w:pPr>
      <w:r>
        <w:rPr>
          <w:rFonts w:cs="Arial"/>
        </w:rPr>
        <w:t>s</w:t>
      </w:r>
      <w:r w:rsidRPr="00310035">
        <w:rPr>
          <w:rFonts w:cs="Arial"/>
        </w:rPr>
        <w:t>afe work systems and procedures</w:t>
      </w:r>
      <w:r w:rsidR="002B6A3E">
        <w:rPr>
          <w:rFonts w:cs="Arial"/>
        </w:rPr>
        <w:t xml:space="preserve"> to prevent and respond to violence and aggression</w:t>
      </w:r>
      <w:r>
        <w:rPr>
          <w:rFonts w:cs="Arial"/>
        </w:rPr>
        <w:t>, such as procedures</w:t>
      </w:r>
      <w:r w:rsidR="00E14A43">
        <w:rPr>
          <w:rFonts w:cs="Arial"/>
        </w:rPr>
        <w:t xml:space="preserve"> </w:t>
      </w:r>
      <w:r w:rsidR="00E503AE">
        <w:rPr>
          <w:rFonts w:cs="Arial"/>
        </w:rPr>
        <w:t>for</w:t>
      </w:r>
      <w:r w:rsidR="00E14A43">
        <w:rPr>
          <w:rFonts w:cs="Arial"/>
        </w:rPr>
        <w:t xml:space="preserve"> working alone or at night</w:t>
      </w:r>
    </w:p>
    <w:p w14:paraId="368BDC2D" w14:textId="571CD441" w:rsidR="00310035" w:rsidRPr="00310035" w:rsidRDefault="00DF2B00" w:rsidP="00310035">
      <w:pPr>
        <w:pStyle w:val="ListParagraph"/>
        <w:numPr>
          <w:ilvl w:val="0"/>
          <w:numId w:val="25"/>
        </w:numPr>
        <w:rPr>
          <w:rFonts w:cs="Arial"/>
        </w:rPr>
      </w:pPr>
      <w:r>
        <w:rPr>
          <w:rFonts w:cs="Arial"/>
        </w:rPr>
        <w:t xml:space="preserve">a </w:t>
      </w:r>
      <w:r w:rsidR="00310035">
        <w:rPr>
          <w:rFonts w:cs="Arial"/>
        </w:rPr>
        <w:t>w</w:t>
      </w:r>
      <w:r w:rsidR="00310035" w:rsidRPr="00310035">
        <w:rPr>
          <w:rFonts w:cs="Arial"/>
        </w:rPr>
        <w:t>orkplace polic</w:t>
      </w:r>
      <w:r>
        <w:rPr>
          <w:rFonts w:cs="Arial"/>
        </w:rPr>
        <w:t>y</w:t>
      </w:r>
      <w:r w:rsidR="00E14A43">
        <w:rPr>
          <w:rFonts w:cs="Arial"/>
        </w:rPr>
        <w:t xml:space="preserve"> </w:t>
      </w:r>
      <w:r w:rsidR="002B6A3E">
        <w:rPr>
          <w:rFonts w:cs="Arial"/>
        </w:rPr>
        <w:t>which set</w:t>
      </w:r>
      <w:r>
        <w:rPr>
          <w:rFonts w:cs="Arial"/>
        </w:rPr>
        <w:t>s</w:t>
      </w:r>
      <w:r w:rsidR="002B6A3E">
        <w:rPr>
          <w:rFonts w:cs="Arial"/>
        </w:rPr>
        <w:t xml:space="preserve"> out how the workplace will prevent and respond to violence and aggression</w:t>
      </w:r>
      <w:r w:rsidR="002B6A3E" w:rsidRPr="007D1B83">
        <w:rPr>
          <w:rFonts w:cs="Arial"/>
        </w:rPr>
        <w:t>, including acceptable standards</w:t>
      </w:r>
      <w:r w:rsidR="002B6A3E">
        <w:rPr>
          <w:rFonts w:cs="Arial"/>
        </w:rPr>
        <w:t xml:space="preserve"> </w:t>
      </w:r>
      <w:r w:rsidR="002B6A3E" w:rsidRPr="007D1B83">
        <w:rPr>
          <w:rFonts w:cs="Arial"/>
        </w:rPr>
        <w:t>of behaviour</w:t>
      </w:r>
      <w:r w:rsidR="002B6A3E">
        <w:rPr>
          <w:rFonts w:cs="Arial"/>
        </w:rPr>
        <w:t xml:space="preserve"> of all </w:t>
      </w:r>
      <w:r w:rsidR="00B9781C">
        <w:rPr>
          <w:rFonts w:cs="Arial"/>
        </w:rPr>
        <w:t>workers</w:t>
      </w:r>
      <w:r w:rsidR="002B6A3E">
        <w:rPr>
          <w:rFonts w:cs="Arial"/>
        </w:rPr>
        <w:t>, customers and clients</w:t>
      </w:r>
      <w:r w:rsidR="00310035">
        <w:rPr>
          <w:rFonts w:cs="Arial"/>
        </w:rPr>
        <w:t>, and</w:t>
      </w:r>
    </w:p>
    <w:p w14:paraId="0DA9DB56" w14:textId="5771BC6D" w:rsidR="00310035" w:rsidRPr="00310035" w:rsidRDefault="00310035" w:rsidP="00310035">
      <w:pPr>
        <w:pStyle w:val="ListParagraph"/>
        <w:numPr>
          <w:ilvl w:val="0"/>
          <w:numId w:val="25"/>
        </w:numPr>
        <w:rPr>
          <w:rFonts w:cs="Arial"/>
        </w:rPr>
      </w:pPr>
      <w:r>
        <w:rPr>
          <w:rFonts w:cs="Arial"/>
        </w:rPr>
        <w:t>i</w:t>
      </w:r>
      <w:r w:rsidRPr="00310035">
        <w:rPr>
          <w:rFonts w:cs="Arial"/>
        </w:rPr>
        <w:t>nformation</w:t>
      </w:r>
      <w:r w:rsidR="00E503AE">
        <w:rPr>
          <w:rFonts w:cs="Arial"/>
        </w:rPr>
        <w:t>,</w:t>
      </w:r>
      <w:r w:rsidRPr="00310035">
        <w:rPr>
          <w:rFonts w:cs="Arial"/>
        </w:rPr>
        <w:t xml:space="preserve"> training</w:t>
      </w:r>
      <w:r w:rsidR="00E503AE">
        <w:rPr>
          <w:rFonts w:cs="Arial"/>
        </w:rPr>
        <w:t xml:space="preserve"> and supervision</w:t>
      </w:r>
      <w:r>
        <w:rPr>
          <w:rFonts w:cs="Arial"/>
        </w:rPr>
        <w:t xml:space="preserve">, </w:t>
      </w:r>
      <w:r w:rsidR="000B5E6F">
        <w:rPr>
          <w:rFonts w:cs="Arial"/>
        </w:rPr>
        <w:t>such as</w:t>
      </w:r>
      <w:r w:rsidR="00701A68">
        <w:rPr>
          <w:rFonts w:cs="Arial"/>
        </w:rPr>
        <w:t xml:space="preserve"> how to use equipment like duress alarms,</w:t>
      </w:r>
      <w:r w:rsidR="000B5E6F">
        <w:rPr>
          <w:rFonts w:cs="Arial"/>
        </w:rPr>
        <w:t xml:space="preserve"> </w:t>
      </w:r>
      <w:r w:rsidR="00E503AE">
        <w:rPr>
          <w:rFonts w:cs="Arial"/>
        </w:rPr>
        <w:t xml:space="preserve">what to do during an incident, </w:t>
      </w:r>
      <w:r w:rsidR="0012491E">
        <w:rPr>
          <w:rFonts w:cs="Arial"/>
        </w:rPr>
        <w:t xml:space="preserve">how to report incidents and how to </w:t>
      </w:r>
      <w:r w:rsidR="00E503AE">
        <w:rPr>
          <w:rFonts w:cs="Arial"/>
        </w:rPr>
        <w:t>access</w:t>
      </w:r>
      <w:r w:rsidR="0012491E">
        <w:rPr>
          <w:rFonts w:cs="Arial"/>
        </w:rPr>
        <w:t xml:space="preserve"> support</w:t>
      </w:r>
      <w:r w:rsidR="005D7FE9">
        <w:rPr>
          <w:rFonts w:cs="Arial"/>
        </w:rPr>
        <w:t xml:space="preserve"> services following an incident</w:t>
      </w:r>
      <w:r w:rsidR="0012491E">
        <w:rPr>
          <w:rFonts w:cs="Arial"/>
        </w:rPr>
        <w:t>.</w:t>
      </w:r>
    </w:p>
    <w:p w14:paraId="0233B436" w14:textId="40986F07" w:rsidR="00D96F47" w:rsidRPr="00E503AE" w:rsidRDefault="00D96F47" w:rsidP="00D96F47">
      <w:pPr>
        <w:rPr>
          <w:rFonts w:ascii="PT Sans" w:hAnsi="PT Sans"/>
          <w:shd w:val="clear" w:color="auto" w:fill="FFFFFF"/>
        </w:rPr>
      </w:pPr>
      <w:r w:rsidRPr="00E503AE">
        <w:rPr>
          <w:rFonts w:ascii="PT Sans" w:hAnsi="PT Sans"/>
          <w:shd w:val="clear" w:color="auto" w:fill="FFFFFF"/>
        </w:rPr>
        <w:t xml:space="preserve">Your employer must </w:t>
      </w:r>
      <w:r w:rsidR="007D1B83" w:rsidRPr="00E503AE">
        <w:rPr>
          <w:rFonts w:ascii="PT Sans" w:hAnsi="PT Sans"/>
          <w:shd w:val="clear" w:color="auto" w:fill="FFFFFF"/>
        </w:rPr>
        <w:t xml:space="preserve">also </w:t>
      </w:r>
      <w:r w:rsidRPr="00E503AE">
        <w:rPr>
          <w:rFonts w:ascii="PT Sans" w:hAnsi="PT Sans"/>
          <w:shd w:val="clear" w:color="auto" w:fill="FFFFFF"/>
        </w:rPr>
        <w:t xml:space="preserve">consult with you and your health and safety representatives (HSRs) about health and safety matters. You should raise any concerns you have about health and safety in your workplace with your employer, including concerns about </w:t>
      </w:r>
      <w:r w:rsidR="0012491E" w:rsidRPr="00E503AE">
        <w:rPr>
          <w:rFonts w:ascii="PT Sans" w:hAnsi="PT Sans"/>
          <w:shd w:val="clear" w:color="auto" w:fill="FFFFFF"/>
        </w:rPr>
        <w:t>violence or aggression</w:t>
      </w:r>
      <w:r w:rsidRPr="00E503AE">
        <w:rPr>
          <w:rFonts w:ascii="PT Sans" w:hAnsi="PT Sans"/>
          <w:shd w:val="clear" w:color="auto" w:fill="FFFFFF"/>
        </w:rPr>
        <w:t>. Your employer cannot discriminate against or disadvantage you for raising work health and safety concerns.  </w:t>
      </w:r>
    </w:p>
    <w:p w14:paraId="0F7E7151" w14:textId="392D3132" w:rsidR="00E40E64" w:rsidRPr="007F278A" w:rsidRDefault="00E40E64" w:rsidP="007F278A">
      <w:pPr>
        <w:pStyle w:val="Heading2"/>
        <w:spacing w:before="240" w:after="120"/>
        <w:rPr>
          <w:color w:val="C10A27"/>
          <w:sz w:val="32"/>
        </w:rPr>
      </w:pPr>
      <w:r w:rsidRPr="007F278A">
        <w:rPr>
          <w:color w:val="C10A27"/>
          <w:sz w:val="32"/>
        </w:rPr>
        <w:t>What do workers need to do?</w:t>
      </w:r>
    </w:p>
    <w:p w14:paraId="58BAD532" w14:textId="3C74DF3D" w:rsidR="00701A68" w:rsidRDefault="0072199D" w:rsidP="00701A68">
      <w:pPr>
        <w:rPr>
          <w:rFonts w:ascii="PT Sans" w:hAnsi="PT Sans"/>
          <w:color w:val="292B2C"/>
          <w:shd w:val="clear" w:color="auto" w:fill="FFFFFF"/>
        </w:rPr>
      </w:pPr>
      <w:r w:rsidRPr="00B01B9B">
        <w:rPr>
          <w:rFonts w:ascii="PT Sans" w:hAnsi="PT Sans"/>
          <w:color w:val="292B2C"/>
          <w:shd w:val="clear" w:color="auto" w:fill="FFFFFF"/>
        </w:rPr>
        <w:t xml:space="preserve">As a worker, you have a duty to take reasonable care of your own health and safety, and not adversely affect the health and safety of yourself or others. This means workers must not </w:t>
      </w:r>
      <w:r w:rsidR="005D7FE9">
        <w:rPr>
          <w:rFonts w:ascii="PT Sans" w:hAnsi="PT Sans"/>
          <w:color w:val="292B2C"/>
          <w:shd w:val="clear" w:color="auto" w:fill="FFFFFF"/>
        </w:rPr>
        <w:t xml:space="preserve">carry out acts of violence or aggressive behaviour </w:t>
      </w:r>
      <w:r w:rsidR="004E490D">
        <w:rPr>
          <w:rFonts w:ascii="PT Sans" w:hAnsi="PT Sans"/>
          <w:color w:val="292B2C"/>
          <w:shd w:val="clear" w:color="auto" w:fill="FFFFFF"/>
        </w:rPr>
        <w:t>towards c</w:t>
      </w:r>
      <w:r w:rsidRPr="00B01B9B">
        <w:rPr>
          <w:rFonts w:ascii="PT Sans" w:hAnsi="PT Sans"/>
          <w:color w:val="292B2C"/>
          <w:shd w:val="clear" w:color="auto" w:fill="FFFFFF"/>
        </w:rPr>
        <w:t xml:space="preserve">o-workers or other people at the workplace. Workers must also follow any reasonable instruction given by </w:t>
      </w:r>
      <w:r w:rsidR="00701A68">
        <w:rPr>
          <w:rFonts w:ascii="PT Sans" w:hAnsi="PT Sans"/>
          <w:color w:val="292B2C"/>
          <w:shd w:val="clear" w:color="auto" w:fill="FFFFFF"/>
        </w:rPr>
        <w:t>your</w:t>
      </w:r>
      <w:r w:rsidR="00701A68" w:rsidRPr="00B01B9B">
        <w:rPr>
          <w:rFonts w:ascii="PT Sans" w:hAnsi="PT Sans"/>
          <w:color w:val="292B2C"/>
          <w:shd w:val="clear" w:color="auto" w:fill="FFFFFF"/>
        </w:rPr>
        <w:t xml:space="preserve"> </w:t>
      </w:r>
      <w:r w:rsidRPr="00B01B9B">
        <w:rPr>
          <w:rFonts w:ascii="PT Sans" w:hAnsi="PT Sans"/>
          <w:color w:val="292B2C"/>
          <w:shd w:val="clear" w:color="auto" w:fill="FFFFFF"/>
        </w:rPr>
        <w:t xml:space="preserve">employer to comply with a health and safety duty (such as following workplace policies </w:t>
      </w:r>
      <w:r w:rsidR="00701A68">
        <w:rPr>
          <w:rFonts w:ascii="PT Sans" w:hAnsi="PT Sans"/>
          <w:color w:val="292B2C"/>
          <w:shd w:val="clear" w:color="auto" w:fill="FFFFFF"/>
        </w:rPr>
        <w:t>and procedures for preventing and responding to violence or aggression</w:t>
      </w:r>
      <w:r w:rsidRPr="00B01B9B">
        <w:rPr>
          <w:rFonts w:ascii="PT Sans" w:hAnsi="PT Sans"/>
          <w:color w:val="292B2C"/>
          <w:shd w:val="clear" w:color="auto" w:fill="FFFFFF"/>
        </w:rPr>
        <w:t xml:space="preserve">). </w:t>
      </w:r>
    </w:p>
    <w:p w14:paraId="760E63D8" w14:textId="6E554812" w:rsidR="00701A68" w:rsidRPr="00E503AE" w:rsidRDefault="00701A68" w:rsidP="00701A68">
      <w:pPr>
        <w:rPr>
          <w:rFonts w:ascii="PT Sans" w:hAnsi="PT Sans"/>
          <w:shd w:val="clear" w:color="auto" w:fill="FFFFFF"/>
        </w:rPr>
      </w:pPr>
      <w:r w:rsidRPr="00E503AE">
        <w:rPr>
          <w:rFonts w:ascii="PT Sans" w:hAnsi="PT Sans"/>
          <w:shd w:val="clear" w:color="auto" w:fill="FFFFFF"/>
        </w:rPr>
        <w:t>In some circumstances, you or your HSRs have the right to refuse to carry out or stop unsafe work. You have this right if there is a reasonable concern that you will be exposed to a serious risk to your health and safety from an immediate or imminent hazard</w:t>
      </w:r>
      <w:r>
        <w:rPr>
          <w:rFonts w:ascii="PT Sans" w:hAnsi="PT Sans"/>
          <w:shd w:val="clear" w:color="auto" w:fill="FFFFFF"/>
        </w:rPr>
        <w:t>, such as the threat of physical assault</w:t>
      </w:r>
      <w:r w:rsidRPr="00E503AE">
        <w:rPr>
          <w:rFonts w:ascii="PT Sans" w:hAnsi="PT Sans"/>
          <w:shd w:val="clear" w:color="auto" w:fill="FFFFFF"/>
        </w:rPr>
        <w:t xml:space="preserve">. </w:t>
      </w:r>
    </w:p>
    <w:p w14:paraId="60F33C18" w14:textId="48C88782" w:rsidR="00701A68" w:rsidRPr="00E503AE" w:rsidRDefault="00701A68" w:rsidP="00701A68">
      <w:pPr>
        <w:rPr>
          <w:rFonts w:ascii="PT Sans" w:hAnsi="PT Sans"/>
          <w:shd w:val="clear" w:color="auto" w:fill="FFFFFF"/>
        </w:rPr>
      </w:pPr>
      <w:r w:rsidRPr="00E503AE">
        <w:rPr>
          <w:rFonts w:ascii="PT Sans" w:hAnsi="PT Sans"/>
          <w:shd w:val="clear" w:color="auto" w:fill="FFFFFF"/>
        </w:rPr>
        <w:t>If you stop work because it is unsafe, you need to tell your employer as soon as possible. You must then be available to carry out suitable alternative work, including doing other tasks that you are trained or able to do, or performing your work from another location. In most circumstances, your HSR will need to consult with your employer before they direct you to, and you can, stop work.  </w:t>
      </w:r>
    </w:p>
    <w:p w14:paraId="5EB1C613" w14:textId="6F17061E" w:rsidR="002C0E06" w:rsidRPr="007F278A" w:rsidRDefault="002C0E06" w:rsidP="007F278A">
      <w:pPr>
        <w:pStyle w:val="Heading1"/>
        <w:keepLines w:val="0"/>
        <w:tabs>
          <w:tab w:val="left" w:pos="425"/>
        </w:tabs>
        <w:spacing w:before="480" w:after="240" w:line="240" w:lineRule="auto"/>
        <w:rPr>
          <w:rFonts w:ascii="Arial" w:eastAsiaTheme="minorHAnsi" w:hAnsi="Arial" w:cstheme="minorBidi"/>
          <w:color w:val="404040" w:themeColor="text1" w:themeTint="BF"/>
          <w:sz w:val="40"/>
          <w:szCs w:val="24"/>
        </w:rPr>
      </w:pPr>
      <w:r w:rsidRPr="007F278A">
        <w:rPr>
          <w:rFonts w:ascii="Arial" w:eastAsiaTheme="minorHAnsi" w:hAnsi="Arial" w:cstheme="minorBidi"/>
          <w:color w:val="404040" w:themeColor="text1" w:themeTint="BF"/>
          <w:sz w:val="40"/>
          <w:szCs w:val="24"/>
        </w:rPr>
        <w:t xml:space="preserve">What should I do if I </w:t>
      </w:r>
      <w:r w:rsidR="00746F9D" w:rsidRPr="007F278A">
        <w:rPr>
          <w:rFonts w:ascii="Arial" w:eastAsiaTheme="minorHAnsi" w:hAnsi="Arial" w:cstheme="minorBidi"/>
          <w:color w:val="404040" w:themeColor="text1" w:themeTint="BF"/>
          <w:sz w:val="40"/>
          <w:szCs w:val="24"/>
        </w:rPr>
        <w:t>experience violence or aggression</w:t>
      </w:r>
      <w:r w:rsidRPr="007F278A">
        <w:rPr>
          <w:rFonts w:ascii="Arial" w:eastAsiaTheme="minorHAnsi" w:hAnsi="Arial" w:cstheme="minorBidi"/>
          <w:color w:val="404040" w:themeColor="text1" w:themeTint="BF"/>
          <w:sz w:val="40"/>
          <w:szCs w:val="24"/>
        </w:rPr>
        <w:t xml:space="preserve"> at work? </w:t>
      </w:r>
    </w:p>
    <w:p w14:paraId="3363AA91" w14:textId="7A2F6D94" w:rsidR="00187A94" w:rsidRDefault="005D7FE9" w:rsidP="003C188C">
      <w:pPr>
        <w:rPr>
          <w:rFonts w:ascii="PT Sans" w:hAnsi="PT Sans"/>
          <w:color w:val="292B2C"/>
          <w:shd w:val="clear" w:color="auto" w:fill="FFFFFF"/>
        </w:rPr>
      </w:pPr>
      <w:r>
        <w:rPr>
          <w:rFonts w:ascii="PT Sans" w:hAnsi="PT Sans"/>
          <w:color w:val="292B2C"/>
          <w:shd w:val="clear" w:color="auto" w:fill="FFFFFF"/>
        </w:rPr>
        <w:t>Your response</w:t>
      </w:r>
      <w:r w:rsidR="00766D69" w:rsidRPr="00766D69">
        <w:rPr>
          <w:rFonts w:ascii="PT Sans" w:hAnsi="PT Sans"/>
          <w:color w:val="292B2C"/>
          <w:shd w:val="clear" w:color="auto" w:fill="FFFFFF"/>
        </w:rPr>
        <w:t xml:space="preserve"> to </w:t>
      </w:r>
      <w:r>
        <w:rPr>
          <w:rFonts w:ascii="PT Sans" w:hAnsi="PT Sans"/>
          <w:color w:val="292B2C"/>
          <w:shd w:val="clear" w:color="auto" w:fill="FFFFFF"/>
        </w:rPr>
        <w:t xml:space="preserve">a </w:t>
      </w:r>
      <w:r w:rsidR="00766D69" w:rsidRPr="00766D69">
        <w:rPr>
          <w:rFonts w:ascii="PT Sans" w:hAnsi="PT Sans"/>
          <w:color w:val="292B2C"/>
          <w:shd w:val="clear" w:color="auto" w:fill="FFFFFF"/>
        </w:rPr>
        <w:t>violen</w:t>
      </w:r>
      <w:r>
        <w:rPr>
          <w:rFonts w:ascii="PT Sans" w:hAnsi="PT Sans"/>
          <w:color w:val="292B2C"/>
          <w:shd w:val="clear" w:color="auto" w:fill="FFFFFF"/>
        </w:rPr>
        <w:t>t or aggressive incident</w:t>
      </w:r>
      <w:r w:rsidR="00766D69" w:rsidRPr="00766D69">
        <w:rPr>
          <w:rFonts w:ascii="PT Sans" w:hAnsi="PT Sans"/>
          <w:color w:val="292B2C"/>
          <w:shd w:val="clear" w:color="auto" w:fill="FFFFFF"/>
        </w:rPr>
        <w:t xml:space="preserve"> will vary depending on the nature and severity of the incident. </w:t>
      </w:r>
      <w:r w:rsidR="00187A94" w:rsidRPr="00187A94">
        <w:rPr>
          <w:rFonts w:ascii="PT Sans" w:hAnsi="PT Sans"/>
          <w:color w:val="292B2C"/>
          <w:shd w:val="clear" w:color="auto" w:fill="FFFFFF"/>
        </w:rPr>
        <w:t xml:space="preserve">Your employer should provide you with information and training about how to respond </w:t>
      </w:r>
      <w:r>
        <w:rPr>
          <w:rFonts w:ascii="PT Sans" w:hAnsi="PT Sans"/>
          <w:color w:val="292B2C"/>
          <w:shd w:val="clear" w:color="auto" w:fill="FFFFFF"/>
        </w:rPr>
        <w:t xml:space="preserve">during an incident </w:t>
      </w:r>
      <w:r w:rsidR="00187A94" w:rsidRPr="00187A94">
        <w:rPr>
          <w:rFonts w:ascii="PT Sans" w:hAnsi="PT Sans"/>
          <w:color w:val="292B2C"/>
          <w:shd w:val="clear" w:color="auto" w:fill="FFFFFF"/>
        </w:rPr>
        <w:t xml:space="preserve">and how to report </w:t>
      </w:r>
      <w:r w:rsidR="00D37F62">
        <w:rPr>
          <w:rFonts w:ascii="PT Sans" w:hAnsi="PT Sans"/>
          <w:color w:val="292B2C"/>
          <w:shd w:val="clear" w:color="auto" w:fill="FFFFFF"/>
        </w:rPr>
        <w:t>it</w:t>
      </w:r>
      <w:r w:rsidR="00187A94" w:rsidRPr="00187A94">
        <w:rPr>
          <w:rFonts w:ascii="PT Sans" w:hAnsi="PT Sans"/>
          <w:color w:val="292B2C"/>
          <w:shd w:val="clear" w:color="auto" w:fill="FFFFFF"/>
        </w:rPr>
        <w:t xml:space="preserve">. </w:t>
      </w:r>
    </w:p>
    <w:p w14:paraId="3453586A" w14:textId="6013FB83" w:rsidR="00AB514D" w:rsidRPr="00A9371E" w:rsidRDefault="00766D69" w:rsidP="00A9371E">
      <w:pPr>
        <w:rPr>
          <w:rFonts w:ascii="Arial" w:hAnsi="Arial" w:cs="Arial"/>
        </w:rPr>
      </w:pPr>
      <w:r>
        <w:rPr>
          <w:rFonts w:ascii="Arial" w:hAnsi="Arial" w:cs="Arial"/>
        </w:rPr>
        <w:t>D</w:t>
      </w:r>
      <w:r w:rsidR="00880EB6">
        <w:rPr>
          <w:rFonts w:ascii="Arial" w:hAnsi="Arial" w:cs="Arial"/>
        </w:rPr>
        <w:t xml:space="preserve">uring an incident you </w:t>
      </w:r>
      <w:r w:rsidR="00877939">
        <w:rPr>
          <w:rFonts w:ascii="Arial" w:hAnsi="Arial" w:cs="Arial"/>
        </w:rPr>
        <w:t>may choose to</w:t>
      </w:r>
      <w:r w:rsidR="00ED736C">
        <w:rPr>
          <w:rFonts w:ascii="Arial" w:hAnsi="Arial" w:cs="Arial"/>
        </w:rPr>
        <w:t xml:space="preserve"> do</w:t>
      </w:r>
      <w:r w:rsidR="005302E9">
        <w:rPr>
          <w:rFonts w:ascii="Arial" w:hAnsi="Arial" w:cs="Arial"/>
        </w:rPr>
        <w:t xml:space="preserve"> one or more of</w:t>
      </w:r>
      <w:r w:rsidR="00ED736C">
        <w:rPr>
          <w:rFonts w:ascii="Arial" w:hAnsi="Arial" w:cs="Arial"/>
        </w:rPr>
        <w:t xml:space="preserve"> the following</w:t>
      </w:r>
      <w:r w:rsidR="00AB514D" w:rsidRPr="00A9371E">
        <w:rPr>
          <w:rFonts w:ascii="Arial" w:hAnsi="Arial" w:cs="Arial"/>
        </w:rPr>
        <w:t>: </w:t>
      </w:r>
    </w:p>
    <w:p w14:paraId="4A9130A8" w14:textId="5E6A795C" w:rsidR="008B4688" w:rsidRPr="0046465C" w:rsidRDefault="00EB3DB4" w:rsidP="008B4688">
      <w:pPr>
        <w:pStyle w:val="ListParagraph"/>
        <w:numPr>
          <w:ilvl w:val="0"/>
          <w:numId w:val="15"/>
        </w:numPr>
        <w:ind w:left="714" w:hanging="357"/>
        <w:contextualSpacing w:val="0"/>
        <w:rPr>
          <w:rFonts w:cs="Arial"/>
        </w:rPr>
      </w:pPr>
      <w:r>
        <w:rPr>
          <w:rFonts w:cs="Arial"/>
        </w:rPr>
        <w:t xml:space="preserve">If it is safe to do so, you </w:t>
      </w:r>
      <w:r w:rsidR="00C6036A">
        <w:rPr>
          <w:rFonts w:cs="Arial"/>
        </w:rPr>
        <w:t>could</w:t>
      </w:r>
      <w:r>
        <w:rPr>
          <w:rFonts w:cs="Arial"/>
        </w:rPr>
        <w:t xml:space="preserve"> u</w:t>
      </w:r>
      <w:r w:rsidR="00B91DB7">
        <w:rPr>
          <w:rFonts w:cs="Arial"/>
        </w:rPr>
        <w:t xml:space="preserve">se verbal de-escalation and distraction techniques. </w:t>
      </w:r>
      <w:r w:rsidR="00701A68">
        <w:rPr>
          <w:rFonts w:cs="Arial"/>
        </w:rPr>
        <w:t>This may involve telling</w:t>
      </w:r>
      <w:r w:rsidR="008B4688" w:rsidRPr="0046465C">
        <w:rPr>
          <w:rFonts w:cs="Arial"/>
        </w:rPr>
        <w:t xml:space="preserve"> the other person that you object to their behaviour and ask that it stop. </w:t>
      </w:r>
      <w:r w:rsidR="008B4688">
        <w:rPr>
          <w:rFonts w:cs="Arial"/>
        </w:rPr>
        <w:t xml:space="preserve">You may be able to resolve a situation before it escalates by pointing out that the behaviour is inappropriate and makes you feel unsafe. </w:t>
      </w:r>
      <w:r w:rsidR="00C6036A">
        <w:rPr>
          <w:rFonts w:cs="Arial"/>
        </w:rPr>
        <w:t>However</w:t>
      </w:r>
      <w:r w:rsidR="00605153">
        <w:rPr>
          <w:rFonts w:cs="Arial"/>
        </w:rPr>
        <w:t>,</w:t>
      </w:r>
      <w:r w:rsidR="00C6036A">
        <w:rPr>
          <w:rFonts w:cs="Arial"/>
        </w:rPr>
        <w:t xml:space="preserve"> t</w:t>
      </w:r>
      <w:r w:rsidR="00D12235">
        <w:rPr>
          <w:rFonts w:cs="Arial"/>
        </w:rPr>
        <w:t xml:space="preserve">here </w:t>
      </w:r>
      <w:r w:rsidR="00C6036A">
        <w:rPr>
          <w:rFonts w:cs="Arial"/>
        </w:rPr>
        <w:t xml:space="preserve">are </w:t>
      </w:r>
      <w:r w:rsidR="00D12235">
        <w:rPr>
          <w:rFonts w:cs="Arial"/>
        </w:rPr>
        <w:t>some circumstance</w:t>
      </w:r>
      <w:r w:rsidR="00605153">
        <w:rPr>
          <w:rFonts w:cs="Arial"/>
        </w:rPr>
        <w:t>s</w:t>
      </w:r>
      <w:r w:rsidR="00D12235">
        <w:rPr>
          <w:rFonts w:cs="Arial"/>
        </w:rPr>
        <w:t xml:space="preserve"> where </w:t>
      </w:r>
      <w:r w:rsidR="001507B0">
        <w:rPr>
          <w:rFonts w:cs="Arial"/>
        </w:rPr>
        <w:t xml:space="preserve">complying </w:t>
      </w:r>
      <w:r w:rsidR="00D12235">
        <w:rPr>
          <w:rFonts w:cs="Arial"/>
        </w:rPr>
        <w:t>with the perpetrator</w:t>
      </w:r>
      <w:r w:rsidR="00605153">
        <w:rPr>
          <w:rFonts w:cs="Arial"/>
        </w:rPr>
        <w:t>’</w:t>
      </w:r>
      <w:r w:rsidR="00D12235">
        <w:rPr>
          <w:rFonts w:cs="Arial"/>
        </w:rPr>
        <w:t>s demands may be the safest response to minimise the risk of harm</w:t>
      </w:r>
      <w:r w:rsidR="000F133D">
        <w:rPr>
          <w:rFonts w:cs="Arial"/>
        </w:rPr>
        <w:t xml:space="preserve"> e.g</w:t>
      </w:r>
      <w:r w:rsidR="00DF2B00">
        <w:rPr>
          <w:rFonts w:cs="Arial"/>
        </w:rPr>
        <w:t>.</w:t>
      </w:r>
      <w:r w:rsidR="000F133D">
        <w:rPr>
          <w:rFonts w:cs="Arial"/>
        </w:rPr>
        <w:t xml:space="preserve"> </w:t>
      </w:r>
      <w:r w:rsidR="00DF2B00">
        <w:rPr>
          <w:rFonts w:cs="Arial"/>
        </w:rPr>
        <w:t xml:space="preserve">during an </w:t>
      </w:r>
      <w:r w:rsidR="000F133D">
        <w:rPr>
          <w:rFonts w:cs="Arial"/>
        </w:rPr>
        <w:t xml:space="preserve">armed robbery. </w:t>
      </w:r>
      <w:r w:rsidR="00D12235">
        <w:rPr>
          <w:rFonts w:cs="Arial"/>
        </w:rPr>
        <w:t xml:space="preserve"> </w:t>
      </w:r>
    </w:p>
    <w:p w14:paraId="44E8D946" w14:textId="4348D514" w:rsidR="0046465C" w:rsidRPr="0046465C" w:rsidRDefault="00B91DB7" w:rsidP="0046465C">
      <w:pPr>
        <w:pStyle w:val="ListParagraph"/>
        <w:numPr>
          <w:ilvl w:val="0"/>
          <w:numId w:val="15"/>
        </w:numPr>
        <w:ind w:left="714" w:hanging="357"/>
        <w:contextualSpacing w:val="0"/>
        <w:rPr>
          <w:rFonts w:cs="Arial"/>
        </w:rPr>
      </w:pPr>
      <w:r>
        <w:rPr>
          <w:rFonts w:cs="Arial"/>
        </w:rPr>
        <w:t>C</w:t>
      </w:r>
      <w:r w:rsidR="0046465C" w:rsidRPr="0046465C">
        <w:rPr>
          <w:rFonts w:cs="Arial"/>
        </w:rPr>
        <w:t>ommunicate the need for help</w:t>
      </w:r>
      <w:r w:rsidR="008B4688">
        <w:rPr>
          <w:rFonts w:cs="Arial"/>
        </w:rPr>
        <w:t>, such as seeking support from other workers, security personnel or people nearby</w:t>
      </w:r>
      <w:r w:rsidR="000D0147">
        <w:rPr>
          <w:rFonts w:cs="Arial"/>
        </w:rPr>
        <w:t>.</w:t>
      </w:r>
      <w:r>
        <w:rPr>
          <w:rFonts w:cs="Arial"/>
        </w:rPr>
        <w:t xml:space="preserve"> You may feel it is necessary to set off a duress alarm, if</w:t>
      </w:r>
      <w:r w:rsidR="00A30098">
        <w:rPr>
          <w:rFonts w:cs="Arial"/>
        </w:rPr>
        <w:t xml:space="preserve"> you have one</w:t>
      </w:r>
      <w:r>
        <w:rPr>
          <w:rFonts w:cs="Arial"/>
        </w:rPr>
        <w:t xml:space="preserve"> available.</w:t>
      </w:r>
    </w:p>
    <w:p w14:paraId="1709F353" w14:textId="5EEC920D" w:rsidR="00B91DB7" w:rsidRDefault="0046465C" w:rsidP="0046465C">
      <w:pPr>
        <w:pStyle w:val="ListParagraph"/>
        <w:numPr>
          <w:ilvl w:val="0"/>
          <w:numId w:val="15"/>
        </w:numPr>
        <w:ind w:left="714" w:hanging="357"/>
        <w:contextualSpacing w:val="0"/>
        <w:rPr>
          <w:rFonts w:cs="Arial"/>
        </w:rPr>
      </w:pPr>
      <w:r>
        <w:rPr>
          <w:rFonts w:cs="Arial"/>
        </w:rPr>
        <w:lastRenderedPageBreak/>
        <w:t>Remove yourself from the situation, such as retreating to a safe location</w:t>
      </w:r>
      <w:r w:rsidR="00B91DB7">
        <w:rPr>
          <w:rFonts w:cs="Arial"/>
        </w:rPr>
        <w:t>,</w:t>
      </w:r>
      <w:r>
        <w:rPr>
          <w:rFonts w:cs="Arial"/>
        </w:rPr>
        <w:t xml:space="preserve"> asking</w:t>
      </w:r>
      <w:r w:rsidRPr="00A9371E">
        <w:rPr>
          <w:rFonts w:cs="Arial"/>
        </w:rPr>
        <w:t xml:space="preserve"> the </w:t>
      </w:r>
      <w:r w:rsidR="00B91DB7">
        <w:rPr>
          <w:rFonts w:cs="Arial"/>
        </w:rPr>
        <w:t>aggressor</w:t>
      </w:r>
      <w:r w:rsidRPr="00A9371E">
        <w:rPr>
          <w:rFonts w:cs="Arial"/>
        </w:rPr>
        <w:t xml:space="preserve"> to leave the work area</w:t>
      </w:r>
      <w:r>
        <w:rPr>
          <w:rFonts w:cs="Arial"/>
        </w:rPr>
        <w:t xml:space="preserve"> </w:t>
      </w:r>
      <w:r w:rsidR="00B91DB7">
        <w:rPr>
          <w:rFonts w:cs="Arial"/>
        </w:rPr>
        <w:t>or disconnecting them from the phone call.</w:t>
      </w:r>
      <w:r w:rsidR="00701A68">
        <w:rPr>
          <w:rFonts w:cs="Arial"/>
        </w:rPr>
        <w:t xml:space="preserve"> Also see the information above about a worker</w:t>
      </w:r>
      <w:r w:rsidR="00DF2B00">
        <w:rPr>
          <w:rFonts w:cs="Arial"/>
        </w:rPr>
        <w:t>’</w:t>
      </w:r>
      <w:r w:rsidR="00701A68">
        <w:rPr>
          <w:rFonts w:cs="Arial"/>
        </w:rPr>
        <w:t>s right to cease unsafe work.</w:t>
      </w:r>
    </w:p>
    <w:p w14:paraId="0A37795E" w14:textId="510BC126" w:rsidR="008B4688" w:rsidRPr="00B91DB7" w:rsidRDefault="0046465C" w:rsidP="00B91DB7">
      <w:pPr>
        <w:pStyle w:val="ListParagraph"/>
        <w:numPr>
          <w:ilvl w:val="0"/>
          <w:numId w:val="15"/>
        </w:numPr>
        <w:ind w:left="714" w:hanging="357"/>
        <w:contextualSpacing w:val="0"/>
        <w:rPr>
          <w:rFonts w:cs="Arial"/>
        </w:rPr>
      </w:pPr>
      <w:r>
        <w:rPr>
          <w:rFonts w:cs="Arial"/>
        </w:rPr>
        <w:t>You</w:t>
      </w:r>
      <w:r w:rsidRPr="00FE078A">
        <w:rPr>
          <w:rFonts w:cs="Arial"/>
        </w:rPr>
        <w:t xml:space="preserve"> may decide to seek help from Police</w:t>
      </w:r>
      <w:r>
        <w:rPr>
          <w:rFonts w:cs="Arial"/>
        </w:rPr>
        <w:t>, for example if the behaviour escalate</w:t>
      </w:r>
      <w:r w:rsidR="005D7FE9">
        <w:rPr>
          <w:rFonts w:cs="Arial"/>
        </w:rPr>
        <w:t>s</w:t>
      </w:r>
      <w:r>
        <w:rPr>
          <w:rFonts w:cs="Arial"/>
        </w:rPr>
        <w:t xml:space="preserve"> to physical assault or the threat of physical assault</w:t>
      </w:r>
      <w:r w:rsidRPr="00FE078A">
        <w:rPr>
          <w:rFonts w:cs="Arial"/>
        </w:rPr>
        <w:t>.</w:t>
      </w:r>
    </w:p>
    <w:p w14:paraId="4364CFAF" w14:textId="5459E000" w:rsidR="00AB514D" w:rsidRPr="00A9371E" w:rsidRDefault="00A9371E" w:rsidP="00145663">
      <w:pPr>
        <w:keepNext/>
        <w:rPr>
          <w:rFonts w:ascii="Arial" w:hAnsi="Arial" w:cs="Arial"/>
        </w:rPr>
      </w:pPr>
      <w:r w:rsidRPr="00C4026D">
        <w:rPr>
          <w:rFonts w:ascii="PT Sans" w:hAnsi="PT Sans"/>
          <w:color w:val="292B2C"/>
          <w:shd w:val="clear" w:color="auto" w:fill="FFFFFF"/>
        </w:rPr>
        <w:t>After experiencing</w:t>
      </w:r>
      <w:r w:rsidRPr="00A9371E">
        <w:rPr>
          <w:rFonts w:ascii="Arial" w:hAnsi="Arial" w:cs="Arial"/>
        </w:rPr>
        <w:t xml:space="preserve"> an</w:t>
      </w:r>
      <w:r w:rsidR="00AB514D" w:rsidRPr="00A9371E">
        <w:rPr>
          <w:rFonts w:ascii="Arial" w:hAnsi="Arial" w:cs="Arial"/>
        </w:rPr>
        <w:t xml:space="preserve"> incident, you should</w:t>
      </w:r>
      <w:r w:rsidR="005302E9">
        <w:rPr>
          <w:rFonts w:ascii="Arial" w:hAnsi="Arial" w:cs="Arial"/>
        </w:rPr>
        <w:t xml:space="preserve"> consider</w:t>
      </w:r>
      <w:r w:rsidR="00A30098">
        <w:rPr>
          <w:rFonts w:ascii="Arial" w:hAnsi="Arial" w:cs="Arial"/>
        </w:rPr>
        <w:t xml:space="preserve"> the following</w:t>
      </w:r>
      <w:r w:rsidR="00AB514D" w:rsidRPr="00A9371E">
        <w:rPr>
          <w:rFonts w:ascii="Arial" w:hAnsi="Arial" w:cs="Arial"/>
        </w:rPr>
        <w:t>:  </w:t>
      </w:r>
    </w:p>
    <w:p w14:paraId="089BED20" w14:textId="63E74168" w:rsidR="0046465C" w:rsidRDefault="00A30098" w:rsidP="00A9371E">
      <w:pPr>
        <w:pStyle w:val="ListParagraph"/>
        <w:numPr>
          <w:ilvl w:val="0"/>
          <w:numId w:val="15"/>
        </w:numPr>
        <w:ind w:left="714" w:hanging="357"/>
        <w:contextualSpacing w:val="0"/>
        <w:rPr>
          <w:rFonts w:cs="Arial"/>
        </w:rPr>
      </w:pPr>
      <w:r>
        <w:rPr>
          <w:rFonts w:cs="Arial"/>
        </w:rPr>
        <w:t>Make sure you and other people are safe.</w:t>
      </w:r>
    </w:p>
    <w:p w14:paraId="775501C9" w14:textId="39C51D68" w:rsidR="0046465C" w:rsidRDefault="0046465C" w:rsidP="00A9371E">
      <w:pPr>
        <w:pStyle w:val="ListParagraph"/>
        <w:numPr>
          <w:ilvl w:val="0"/>
          <w:numId w:val="15"/>
        </w:numPr>
        <w:ind w:left="714" w:hanging="357"/>
        <w:contextualSpacing w:val="0"/>
        <w:rPr>
          <w:rFonts w:cs="Arial"/>
        </w:rPr>
      </w:pPr>
      <w:r>
        <w:rPr>
          <w:rFonts w:cs="Arial"/>
        </w:rPr>
        <w:t>Seek first aid or urgent medical attention where necessary</w:t>
      </w:r>
      <w:r w:rsidR="00A30098">
        <w:rPr>
          <w:rFonts w:cs="Arial"/>
        </w:rPr>
        <w:t>.</w:t>
      </w:r>
    </w:p>
    <w:p w14:paraId="2CA647C7" w14:textId="1D445147" w:rsidR="00AB514D" w:rsidRDefault="00A9371E" w:rsidP="00A9371E">
      <w:pPr>
        <w:pStyle w:val="ListParagraph"/>
        <w:numPr>
          <w:ilvl w:val="0"/>
          <w:numId w:val="15"/>
        </w:numPr>
        <w:ind w:left="714" w:hanging="357"/>
        <w:contextualSpacing w:val="0"/>
        <w:rPr>
          <w:rFonts w:cs="Arial"/>
        </w:rPr>
      </w:pPr>
      <w:r>
        <w:rPr>
          <w:rFonts w:cs="Arial"/>
        </w:rPr>
        <w:t>S</w:t>
      </w:r>
      <w:r w:rsidR="00AB514D" w:rsidRPr="00A9371E">
        <w:rPr>
          <w:rFonts w:cs="Arial"/>
        </w:rPr>
        <w:t xml:space="preserve">eek support </w:t>
      </w:r>
      <w:r w:rsidR="00880EB6">
        <w:rPr>
          <w:rFonts w:cs="Arial"/>
        </w:rPr>
        <w:t>(</w:t>
      </w:r>
      <w:r w:rsidR="00AB514D" w:rsidRPr="00A9371E">
        <w:rPr>
          <w:rFonts w:cs="Arial"/>
        </w:rPr>
        <w:t>including psychological support</w:t>
      </w:r>
      <w:r w:rsidR="00880EB6">
        <w:rPr>
          <w:rFonts w:cs="Arial"/>
        </w:rPr>
        <w:t>)</w:t>
      </w:r>
      <w:r w:rsidRPr="00A9371E">
        <w:rPr>
          <w:rFonts w:cs="Arial"/>
        </w:rPr>
        <w:t xml:space="preserve"> from a</w:t>
      </w:r>
      <w:r w:rsidR="00880EB6">
        <w:rPr>
          <w:rFonts w:cs="Arial"/>
        </w:rPr>
        <w:t xml:space="preserve"> colleague, </w:t>
      </w:r>
      <w:r w:rsidR="00880EB6" w:rsidRPr="00EC3CDE">
        <w:rPr>
          <w:rFonts w:cs="Arial"/>
        </w:rPr>
        <w:t>helpline, counselling service</w:t>
      </w:r>
      <w:r w:rsidR="00A30098">
        <w:rPr>
          <w:rFonts w:cs="Arial"/>
        </w:rPr>
        <w:t xml:space="preserve"> </w:t>
      </w:r>
      <w:r w:rsidR="00880EB6">
        <w:rPr>
          <w:rFonts w:cs="Arial"/>
        </w:rPr>
        <w:t xml:space="preserve">or employee representative. </w:t>
      </w:r>
      <w:r w:rsidR="00701A68">
        <w:rPr>
          <w:rFonts w:cs="Arial"/>
        </w:rPr>
        <w:t>A list of support services can be found at the end of this document.</w:t>
      </w:r>
    </w:p>
    <w:p w14:paraId="5CCA5518" w14:textId="6FF66898" w:rsidR="00880EB6" w:rsidRPr="00A9371E" w:rsidRDefault="00880EB6" w:rsidP="00A9371E">
      <w:pPr>
        <w:pStyle w:val="ListParagraph"/>
        <w:numPr>
          <w:ilvl w:val="0"/>
          <w:numId w:val="15"/>
        </w:numPr>
        <w:ind w:left="714" w:hanging="357"/>
        <w:contextualSpacing w:val="0"/>
        <w:rPr>
          <w:rFonts w:cs="Arial"/>
        </w:rPr>
      </w:pPr>
      <w:r w:rsidRPr="00880EB6">
        <w:rPr>
          <w:rFonts w:cs="Arial"/>
        </w:rPr>
        <w:t>Keep a record of what happened, when and where it happened, who was involved and anything else you think may be important.</w:t>
      </w:r>
      <w:r w:rsidR="005D7FE9">
        <w:rPr>
          <w:rFonts w:cs="Arial"/>
        </w:rPr>
        <w:t xml:space="preserve"> Keep a screen shot if the behaviour occurs online.</w:t>
      </w:r>
    </w:p>
    <w:p w14:paraId="5839B9DD" w14:textId="439772D7" w:rsidR="00A9371E" w:rsidRDefault="00A9371E" w:rsidP="00A9371E">
      <w:pPr>
        <w:pStyle w:val="ListParagraph"/>
        <w:numPr>
          <w:ilvl w:val="0"/>
          <w:numId w:val="15"/>
        </w:numPr>
        <w:ind w:left="714" w:hanging="357"/>
        <w:contextualSpacing w:val="0"/>
        <w:rPr>
          <w:rFonts w:cs="Arial"/>
        </w:rPr>
      </w:pPr>
      <w:r>
        <w:rPr>
          <w:rFonts w:cs="Arial"/>
        </w:rPr>
        <w:t>R</w:t>
      </w:r>
      <w:r w:rsidR="00AB514D" w:rsidRPr="00A9371E">
        <w:rPr>
          <w:rFonts w:cs="Arial"/>
        </w:rPr>
        <w:t>eport what happened</w:t>
      </w:r>
      <w:r w:rsidRPr="00A9371E">
        <w:rPr>
          <w:rFonts w:cs="Arial"/>
        </w:rPr>
        <w:t xml:space="preserve"> to a supervisor, human resources area or the person designated by your organisation</w:t>
      </w:r>
      <w:r>
        <w:rPr>
          <w:rFonts w:cs="Arial"/>
        </w:rPr>
        <w:t>.</w:t>
      </w:r>
      <w:r w:rsidR="00877939" w:rsidRPr="00877939">
        <w:rPr>
          <w:rFonts w:cs="Arial"/>
        </w:rPr>
        <w:t xml:space="preserve"> </w:t>
      </w:r>
      <w:r w:rsidR="00877939">
        <w:rPr>
          <w:rFonts w:cs="Arial"/>
        </w:rPr>
        <w:t>R</w:t>
      </w:r>
      <w:r w:rsidR="00877939" w:rsidRPr="00877939">
        <w:rPr>
          <w:rFonts w:cs="Arial"/>
        </w:rPr>
        <w:t>eporting unwanted or offensive behaviour</w:t>
      </w:r>
      <w:r w:rsidR="00877939">
        <w:rPr>
          <w:rFonts w:cs="Arial"/>
        </w:rPr>
        <w:t xml:space="preserve"> early</w:t>
      </w:r>
      <w:r w:rsidR="00877939" w:rsidRPr="00877939">
        <w:rPr>
          <w:rFonts w:cs="Arial"/>
        </w:rPr>
        <w:t xml:space="preserve"> is often an effective way to </w:t>
      </w:r>
      <w:r w:rsidR="0046465C">
        <w:rPr>
          <w:rFonts w:cs="Arial"/>
        </w:rPr>
        <w:t xml:space="preserve">prevent aggression escalating into </w:t>
      </w:r>
      <w:r w:rsidR="00A30098">
        <w:rPr>
          <w:rFonts w:cs="Arial"/>
        </w:rPr>
        <w:t>more serious forms of</w:t>
      </w:r>
      <w:r w:rsidR="0046465C">
        <w:rPr>
          <w:rFonts w:cs="Arial"/>
        </w:rPr>
        <w:t xml:space="preserve"> violence</w:t>
      </w:r>
      <w:r w:rsidR="00877939" w:rsidRPr="00877939">
        <w:rPr>
          <w:rFonts w:cs="Arial"/>
        </w:rPr>
        <w:t>.</w:t>
      </w:r>
      <w:r w:rsidR="004F318D">
        <w:rPr>
          <w:rFonts w:cs="Arial"/>
        </w:rPr>
        <w:t xml:space="preserve"> Your employer should have workplace policies or procedures in place </w:t>
      </w:r>
      <w:r w:rsidR="00B21534">
        <w:rPr>
          <w:rFonts w:cs="Arial"/>
        </w:rPr>
        <w:t>on</w:t>
      </w:r>
      <w:r w:rsidR="004F318D">
        <w:rPr>
          <w:rFonts w:cs="Arial"/>
        </w:rPr>
        <w:t xml:space="preserve"> how to report incidents</w:t>
      </w:r>
      <w:r w:rsidR="002B6A3E">
        <w:rPr>
          <w:rFonts w:cs="Arial"/>
        </w:rPr>
        <w:t>,</w:t>
      </w:r>
      <w:r w:rsidR="00B21534">
        <w:rPr>
          <w:rFonts w:cs="Arial"/>
        </w:rPr>
        <w:t xml:space="preserve"> how incidents will be dealt with</w:t>
      </w:r>
      <w:r w:rsidR="002B6A3E">
        <w:rPr>
          <w:rFonts w:cs="Arial"/>
        </w:rPr>
        <w:t xml:space="preserve"> and the support services available to you</w:t>
      </w:r>
      <w:r w:rsidR="0046465C">
        <w:rPr>
          <w:rFonts w:cs="Arial"/>
        </w:rPr>
        <w:t>.</w:t>
      </w:r>
    </w:p>
    <w:p w14:paraId="30481F06" w14:textId="6E3B82E6" w:rsidR="002B6A3E" w:rsidRDefault="002B6A3E" w:rsidP="00A9371E">
      <w:pPr>
        <w:pStyle w:val="ListParagraph"/>
        <w:numPr>
          <w:ilvl w:val="0"/>
          <w:numId w:val="15"/>
        </w:numPr>
        <w:ind w:left="714" w:hanging="357"/>
        <w:contextualSpacing w:val="0"/>
        <w:rPr>
          <w:rFonts w:cs="Arial"/>
        </w:rPr>
      </w:pPr>
      <w:r>
        <w:rPr>
          <w:rFonts w:cs="Arial"/>
        </w:rPr>
        <w:t>A</w:t>
      </w:r>
      <w:r w:rsidRPr="00A9371E">
        <w:rPr>
          <w:rFonts w:cs="Arial"/>
        </w:rPr>
        <w:t>t any time, you can</w:t>
      </w:r>
      <w:r>
        <w:rPr>
          <w:rFonts w:cs="Arial"/>
        </w:rPr>
        <w:t xml:space="preserve"> contact your WHS regulator for further advice.</w:t>
      </w:r>
    </w:p>
    <w:p w14:paraId="602DBC12" w14:textId="1B1FF977" w:rsidR="00A30098" w:rsidRDefault="00877939" w:rsidP="00A30098">
      <w:pPr>
        <w:rPr>
          <w:color w:val="C10A27"/>
          <w:sz w:val="32"/>
        </w:rPr>
      </w:pPr>
      <w:r w:rsidRPr="00877939">
        <w:rPr>
          <w:rFonts w:ascii="Arial" w:hAnsi="Arial" w:cs="Arial"/>
        </w:rPr>
        <w:t>You may be worried that things will get worse if you report an incident at your workplace</w:t>
      </w:r>
      <w:r w:rsidR="0046465C">
        <w:rPr>
          <w:rFonts w:ascii="Arial" w:hAnsi="Arial" w:cs="Arial"/>
        </w:rPr>
        <w:t xml:space="preserve">, particularly if the incident involves </w:t>
      </w:r>
      <w:r w:rsidR="00934EF7">
        <w:rPr>
          <w:rFonts w:ascii="Arial" w:hAnsi="Arial" w:cs="Arial"/>
        </w:rPr>
        <w:t>a co</w:t>
      </w:r>
      <w:r w:rsidR="00A30098">
        <w:rPr>
          <w:rFonts w:ascii="Arial" w:hAnsi="Arial" w:cs="Arial"/>
        </w:rPr>
        <w:t>-worker</w:t>
      </w:r>
      <w:r w:rsidRPr="00877939">
        <w:rPr>
          <w:rFonts w:ascii="Arial" w:hAnsi="Arial" w:cs="Arial"/>
        </w:rPr>
        <w:t>. Remember, you have a right to feel safe at work</w:t>
      </w:r>
      <w:r w:rsidR="00F41CC1">
        <w:rPr>
          <w:rFonts w:ascii="Arial" w:hAnsi="Arial" w:cs="Arial"/>
        </w:rPr>
        <w:t>. I</w:t>
      </w:r>
      <w:r w:rsidRPr="00877939">
        <w:rPr>
          <w:rFonts w:ascii="Arial" w:hAnsi="Arial" w:cs="Arial"/>
        </w:rPr>
        <w:t xml:space="preserve">t is illegal for you to be disadvantaged because you have reported </w:t>
      </w:r>
      <w:r w:rsidR="00934EF7">
        <w:rPr>
          <w:rFonts w:ascii="Arial" w:hAnsi="Arial" w:cs="Arial"/>
        </w:rPr>
        <w:t>violence</w:t>
      </w:r>
      <w:r w:rsidR="00F41CC1">
        <w:rPr>
          <w:rFonts w:ascii="Arial" w:hAnsi="Arial" w:cs="Arial"/>
        </w:rPr>
        <w:t xml:space="preserve"> - if you are</w:t>
      </w:r>
      <w:r w:rsidR="00CC5F8F">
        <w:rPr>
          <w:rFonts w:ascii="Arial" w:hAnsi="Arial" w:cs="Arial"/>
        </w:rPr>
        <w:t xml:space="preserve">, </w:t>
      </w:r>
      <w:r w:rsidR="00F41CC1">
        <w:rPr>
          <w:rFonts w:ascii="Arial" w:hAnsi="Arial" w:cs="Arial"/>
        </w:rPr>
        <w:t xml:space="preserve">you can seek help from </w:t>
      </w:r>
      <w:r w:rsidR="00F41CC1" w:rsidRPr="002B6779">
        <w:rPr>
          <w:rFonts w:ascii="Arial" w:hAnsi="Arial" w:cs="Arial"/>
        </w:rPr>
        <w:t xml:space="preserve">the </w:t>
      </w:r>
      <w:hyperlink r:id="rId9" w:tgtFrame="_blank" w:history="1">
        <w:r w:rsidR="00F41CC1" w:rsidRPr="002B6779">
          <w:rPr>
            <w:rStyle w:val="Hyperlink"/>
            <w:rFonts w:ascii="Arial" w:hAnsi="Arial" w:cs="Arial"/>
          </w:rPr>
          <w:t>Fair Work Ombudsman</w:t>
        </w:r>
      </w:hyperlink>
      <w:r w:rsidR="00F41CC1">
        <w:rPr>
          <w:rStyle w:val="Hyperlink"/>
          <w:rFonts w:ascii="Arial" w:hAnsi="Arial" w:cs="Arial"/>
        </w:rPr>
        <w:t>.</w:t>
      </w:r>
    </w:p>
    <w:p w14:paraId="41DEAF31" w14:textId="4A37F7E4" w:rsidR="00D870A9" w:rsidRPr="007F278A" w:rsidRDefault="00D870A9" w:rsidP="007F278A">
      <w:pPr>
        <w:pStyle w:val="Heading1"/>
        <w:keepLines w:val="0"/>
        <w:tabs>
          <w:tab w:val="left" w:pos="425"/>
        </w:tabs>
        <w:spacing w:before="480" w:after="240" w:line="240" w:lineRule="auto"/>
        <w:rPr>
          <w:rFonts w:ascii="Arial" w:eastAsiaTheme="minorHAnsi" w:hAnsi="Arial" w:cstheme="minorBidi"/>
          <w:color w:val="404040" w:themeColor="text1" w:themeTint="BF"/>
          <w:sz w:val="40"/>
          <w:szCs w:val="24"/>
        </w:rPr>
      </w:pPr>
      <w:r w:rsidRPr="007F278A">
        <w:rPr>
          <w:rFonts w:ascii="Arial" w:eastAsiaTheme="minorHAnsi" w:hAnsi="Arial" w:cstheme="minorBidi"/>
          <w:color w:val="404040" w:themeColor="text1" w:themeTint="BF"/>
          <w:sz w:val="40"/>
          <w:szCs w:val="24"/>
        </w:rPr>
        <w:t>Who</w:t>
      </w:r>
      <w:r w:rsidR="0072268A" w:rsidRPr="007F278A">
        <w:rPr>
          <w:rFonts w:ascii="Arial" w:eastAsiaTheme="minorHAnsi" w:hAnsi="Arial" w:cstheme="minorBidi"/>
          <w:color w:val="404040" w:themeColor="text1" w:themeTint="BF"/>
          <w:sz w:val="40"/>
          <w:szCs w:val="24"/>
        </w:rPr>
        <w:t xml:space="preserve"> else</w:t>
      </w:r>
      <w:r w:rsidRPr="007F278A">
        <w:rPr>
          <w:rFonts w:ascii="Arial" w:eastAsiaTheme="minorHAnsi" w:hAnsi="Arial" w:cstheme="minorBidi"/>
          <w:color w:val="404040" w:themeColor="text1" w:themeTint="BF"/>
          <w:sz w:val="40"/>
          <w:szCs w:val="24"/>
        </w:rPr>
        <w:t xml:space="preserve"> can help?</w:t>
      </w:r>
    </w:p>
    <w:p w14:paraId="6B721B3E" w14:textId="35BE962A" w:rsidR="00D40EDD" w:rsidRDefault="00D40EDD" w:rsidP="00D40EDD">
      <w:pPr>
        <w:rPr>
          <w:rFonts w:ascii="Arial" w:hAnsi="Arial" w:cs="Arial"/>
        </w:rPr>
      </w:pPr>
      <w:r>
        <w:rPr>
          <w:rFonts w:ascii="Arial" w:hAnsi="Arial" w:cs="Arial"/>
        </w:rPr>
        <w:t>If</w:t>
      </w:r>
      <w:r w:rsidRPr="00D40EDD">
        <w:rPr>
          <w:rFonts w:ascii="Arial" w:hAnsi="Arial" w:cs="Arial"/>
        </w:rPr>
        <w:t xml:space="preserve"> the situation</w:t>
      </w:r>
      <w:r w:rsidR="00324C40">
        <w:rPr>
          <w:rFonts w:ascii="Arial" w:hAnsi="Arial" w:cs="Arial"/>
        </w:rPr>
        <w:t xml:space="preserve"> has not been resolved</w:t>
      </w:r>
      <w:r w:rsidRPr="00D40EDD">
        <w:rPr>
          <w:rFonts w:ascii="Arial" w:hAnsi="Arial" w:cs="Arial"/>
        </w:rPr>
        <w:t xml:space="preserve"> within your workplace, there are </w:t>
      </w:r>
      <w:proofErr w:type="gramStart"/>
      <w:r w:rsidRPr="00D40EDD">
        <w:rPr>
          <w:rFonts w:ascii="Arial" w:hAnsi="Arial" w:cs="Arial"/>
        </w:rPr>
        <w:t>a number of</w:t>
      </w:r>
      <w:proofErr w:type="gramEnd"/>
      <w:r w:rsidRPr="00D40EDD">
        <w:rPr>
          <w:rFonts w:ascii="Arial" w:hAnsi="Arial" w:cs="Arial"/>
        </w:rPr>
        <w:t xml:space="preserve"> agencies that may be able to offer you further advice and assistance</w:t>
      </w:r>
      <w:r w:rsidR="00465D5B">
        <w:rPr>
          <w:rFonts w:ascii="Arial" w:hAnsi="Arial" w:cs="Arial"/>
        </w:rPr>
        <w:t>:</w:t>
      </w:r>
    </w:p>
    <w:p w14:paraId="12BC5FB3" w14:textId="28BB8DE3" w:rsidR="00F65D87" w:rsidRPr="00465D5B" w:rsidRDefault="00F65D87" w:rsidP="007E1BE1">
      <w:pPr>
        <w:pStyle w:val="ListParagraph"/>
        <w:numPr>
          <w:ilvl w:val="0"/>
          <w:numId w:val="30"/>
        </w:numPr>
        <w:ind w:left="714" w:hanging="357"/>
        <w:contextualSpacing w:val="0"/>
        <w:rPr>
          <w:rFonts w:cs="Arial"/>
        </w:rPr>
      </w:pPr>
      <w:bookmarkStart w:id="2" w:name="_Hlk61240950"/>
      <w:bookmarkStart w:id="3" w:name="_Hlk61340942"/>
      <w:r w:rsidRPr="00465D5B">
        <w:rPr>
          <w:rFonts w:cs="Arial"/>
        </w:rPr>
        <w:t xml:space="preserve">Your </w:t>
      </w:r>
      <w:hyperlink r:id="rId10" w:tooltip="WHS authorities' contact information" w:history="1">
        <w:r w:rsidR="00324C40" w:rsidRPr="00465D5B">
          <w:rPr>
            <w:rStyle w:val="Hyperlink"/>
            <w:rFonts w:cs="Arial"/>
          </w:rPr>
          <w:t>WHS regulator</w:t>
        </w:r>
      </w:hyperlink>
      <w:r w:rsidR="007E1BE1">
        <w:rPr>
          <w:rFonts w:cs="Arial"/>
        </w:rPr>
        <w:t xml:space="preserve"> can</w:t>
      </w:r>
      <w:r w:rsidRPr="00465D5B">
        <w:rPr>
          <w:rFonts w:cs="Arial"/>
        </w:rPr>
        <w:t xml:space="preserve"> provide you with information and investigate if any WHS laws have been breached</w:t>
      </w:r>
      <w:r w:rsidR="002F537D" w:rsidRPr="00465D5B">
        <w:rPr>
          <w:rFonts w:cs="Arial"/>
        </w:rPr>
        <w:t>.</w:t>
      </w:r>
      <w:bookmarkEnd w:id="2"/>
      <w:r w:rsidR="00C47168">
        <w:rPr>
          <w:rFonts w:cs="Arial"/>
        </w:rPr>
        <w:t xml:space="preserve"> </w:t>
      </w:r>
      <w:r w:rsidR="00A05FE3" w:rsidRPr="00A05FE3">
        <w:rPr>
          <w:rFonts w:cs="Arial"/>
        </w:rPr>
        <w:t>You can also contact your WHS regulator if you feel you have been discriminated against for raising a health and safety issue.</w:t>
      </w:r>
    </w:p>
    <w:p w14:paraId="2E6AC924" w14:textId="3567CAA1" w:rsidR="00701A68" w:rsidRPr="00465D5B" w:rsidRDefault="00A05FE3" w:rsidP="007E1BE1">
      <w:pPr>
        <w:pStyle w:val="ListParagraph"/>
        <w:numPr>
          <w:ilvl w:val="0"/>
          <w:numId w:val="30"/>
        </w:numPr>
        <w:spacing w:before="120"/>
        <w:rPr>
          <w:rFonts w:cs="Arial"/>
        </w:rPr>
      </w:pPr>
      <w:bookmarkStart w:id="4" w:name="_Hlk61341625"/>
      <w:r w:rsidRPr="00DF5A58">
        <w:rPr>
          <w:rFonts w:cs="Arial"/>
        </w:rPr>
        <w:t xml:space="preserve">If you feel you have been </w:t>
      </w:r>
      <w:r w:rsidR="0093103A">
        <w:rPr>
          <w:rFonts w:cs="Arial"/>
        </w:rPr>
        <w:t xml:space="preserve">treated adversely </w:t>
      </w:r>
      <w:r w:rsidR="004507DC">
        <w:rPr>
          <w:rFonts w:cs="Arial"/>
        </w:rPr>
        <w:t>by your employer</w:t>
      </w:r>
      <w:r w:rsidRPr="00C01488">
        <w:rPr>
          <w:rFonts w:cs="Arial"/>
        </w:rPr>
        <w:t xml:space="preserve"> because you reported </w:t>
      </w:r>
      <w:r>
        <w:rPr>
          <w:rFonts w:cs="Arial"/>
        </w:rPr>
        <w:t xml:space="preserve">violence, </w:t>
      </w:r>
      <w:r w:rsidR="0093103A">
        <w:rPr>
          <w:rFonts w:cs="Arial"/>
        </w:rPr>
        <w:t>you can</w:t>
      </w:r>
      <w:r w:rsidR="0093103A" w:rsidRPr="00465D5B">
        <w:rPr>
          <w:rFonts w:cs="Arial"/>
        </w:rPr>
        <w:t xml:space="preserve"> </w:t>
      </w:r>
      <w:r w:rsidR="00701A68" w:rsidRPr="00465D5B">
        <w:rPr>
          <w:rFonts w:cs="Arial"/>
        </w:rPr>
        <w:t xml:space="preserve">contact the </w:t>
      </w:r>
      <w:hyperlink r:id="rId11" w:tgtFrame="_blank" w:history="1">
        <w:r w:rsidR="00701A68" w:rsidRPr="00465D5B">
          <w:rPr>
            <w:rStyle w:val="Hyperlink"/>
            <w:rFonts w:cs="Arial"/>
          </w:rPr>
          <w:t>Fair Work Ombudsman</w:t>
        </w:r>
      </w:hyperlink>
      <w:r w:rsidR="00701A68" w:rsidRPr="00465D5B">
        <w:rPr>
          <w:rFonts w:cs="Arial"/>
        </w:rPr>
        <w:t xml:space="preserve"> on 13 13 94. </w:t>
      </w:r>
    </w:p>
    <w:bookmarkEnd w:id="3"/>
    <w:bookmarkEnd w:id="4"/>
    <w:p w14:paraId="44597357" w14:textId="478CA3E6" w:rsidR="00F65D87" w:rsidRDefault="00F65D87" w:rsidP="007E1BE1">
      <w:pPr>
        <w:pStyle w:val="PlainText"/>
        <w:numPr>
          <w:ilvl w:val="0"/>
          <w:numId w:val="30"/>
        </w:numPr>
        <w:spacing w:after="160"/>
        <w:rPr>
          <w:rFonts w:ascii="Arial" w:hAnsi="Arial" w:cs="Arial"/>
        </w:rPr>
      </w:pPr>
      <w:r w:rsidRPr="00F65D87">
        <w:rPr>
          <w:rFonts w:ascii="Arial" w:hAnsi="Arial" w:cs="Arial"/>
        </w:rPr>
        <w:t xml:space="preserve">You </w:t>
      </w:r>
      <w:r w:rsidR="00324C40">
        <w:rPr>
          <w:rFonts w:ascii="Arial" w:hAnsi="Arial" w:cs="Arial"/>
        </w:rPr>
        <w:t>can also</w:t>
      </w:r>
      <w:r w:rsidRPr="00F65D87">
        <w:rPr>
          <w:rFonts w:ascii="Arial" w:hAnsi="Arial" w:cs="Arial"/>
        </w:rPr>
        <w:t xml:space="preserve"> contact the Fair Work Commission which provides </w:t>
      </w:r>
      <w:hyperlink r:id="rId12" w:history="1">
        <w:r w:rsidRPr="00F65D87">
          <w:rPr>
            <w:rStyle w:val="Hyperlink"/>
            <w:rFonts w:ascii="Arial" w:hAnsi="Arial" w:cs="Arial"/>
          </w:rPr>
          <w:t>information about workplace bullying</w:t>
        </w:r>
      </w:hyperlink>
      <w:r w:rsidR="00324C40">
        <w:rPr>
          <w:rStyle w:val="Hyperlink"/>
          <w:rFonts w:ascii="Arial" w:hAnsi="Arial" w:cs="Arial"/>
        </w:rPr>
        <w:t xml:space="preserve"> and harassment</w:t>
      </w:r>
      <w:r w:rsidRPr="00F65D87">
        <w:rPr>
          <w:rFonts w:ascii="Arial" w:hAnsi="Arial" w:cs="Arial"/>
        </w:rPr>
        <w:t xml:space="preserve">. They can be contacted </w:t>
      </w:r>
      <w:hyperlink r:id="rId13" w:history="1">
        <w:r w:rsidRPr="007E1BE1">
          <w:rPr>
            <w:rStyle w:val="Hyperlink"/>
            <w:rFonts w:ascii="Arial" w:hAnsi="Arial" w:cs="Arial"/>
          </w:rPr>
          <w:t>online</w:t>
        </w:r>
      </w:hyperlink>
      <w:r w:rsidRPr="00F65D87">
        <w:rPr>
          <w:rFonts w:ascii="Arial" w:hAnsi="Arial" w:cs="Arial"/>
        </w:rPr>
        <w:t xml:space="preserve"> or by phone 1300 799 675. </w:t>
      </w:r>
    </w:p>
    <w:p w14:paraId="475BE729" w14:textId="5979EA1A" w:rsidR="007360F5" w:rsidRPr="007F278A" w:rsidRDefault="007360F5" w:rsidP="007F278A">
      <w:pPr>
        <w:pStyle w:val="Heading1"/>
        <w:keepLines w:val="0"/>
        <w:tabs>
          <w:tab w:val="left" w:pos="425"/>
        </w:tabs>
        <w:spacing w:before="480" w:after="240" w:line="240" w:lineRule="auto"/>
        <w:rPr>
          <w:rFonts w:ascii="Arial" w:eastAsiaTheme="minorHAnsi" w:hAnsi="Arial" w:cstheme="minorBidi"/>
          <w:color w:val="404040" w:themeColor="text1" w:themeTint="BF"/>
          <w:sz w:val="40"/>
          <w:szCs w:val="24"/>
        </w:rPr>
      </w:pPr>
      <w:r w:rsidRPr="007F278A">
        <w:rPr>
          <w:rFonts w:ascii="Arial" w:eastAsiaTheme="minorHAnsi" w:hAnsi="Arial" w:cstheme="minorBidi"/>
          <w:color w:val="404040" w:themeColor="text1" w:themeTint="BF"/>
          <w:sz w:val="40"/>
          <w:szCs w:val="24"/>
        </w:rPr>
        <w:t>Further information</w:t>
      </w:r>
    </w:p>
    <w:p w14:paraId="5CEBF7E8" w14:textId="40DEB478" w:rsidR="00ED736C" w:rsidRPr="00C4026D" w:rsidRDefault="00ED736C" w:rsidP="007360F5">
      <w:pPr>
        <w:rPr>
          <w:rStyle w:val="Hyperlink"/>
          <w:rFonts w:ascii="Arial" w:hAnsi="Arial" w:cs="Arial"/>
        </w:rPr>
      </w:pPr>
      <w:r>
        <w:rPr>
          <w:rFonts w:ascii="Arial" w:hAnsi="Arial" w:cs="Arial"/>
        </w:rPr>
        <w:t xml:space="preserve">You may </w:t>
      </w:r>
      <w:r w:rsidRPr="00C4026D">
        <w:rPr>
          <w:rFonts w:ascii="Arial" w:hAnsi="Arial" w:cs="Arial"/>
        </w:rPr>
        <w:t xml:space="preserve">also find useful information on strategies for dealing with challenging </w:t>
      </w:r>
      <w:r w:rsidR="00702433" w:rsidRPr="00C4026D">
        <w:rPr>
          <w:rFonts w:ascii="Arial" w:hAnsi="Arial" w:cs="Arial"/>
        </w:rPr>
        <w:t xml:space="preserve">workplace </w:t>
      </w:r>
      <w:r w:rsidRPr="00C4026D">
        <w:rPr>
          <w:rFonts w:ascii="Arial" w:hAnsi="Arial" w:cs="Arial"/>
        </w:rPr>
        <w:t xml:space="preserve">behaviours in </w:t>
      </w:r>
      <w:hyperlink r:id="rId14" w:history="1">
        <w:r w:rsidRPr="00465D5B">
          <w:rPr>
            <w:rStyle w:val="Hyperlink"/>
            <w:rFonts w:ascii="Arial" w:hAnsi="Arial" w:cs="Arial"/>
            <w:i/>
            <w:iCs/>
          </w:rPr>
          <w:t xml:space="preserve">Dealing with </w:t>
        </w:r>
        <w:r w:rsidR="00465D5B">
          <w:rPr>
            <w:rStyle w:val="Hyperlink"/>
            <w:rFonts w:ascii="Arial" w:hAnsi="Arial" w:cs="Arial"/>
            <w:i/>
            <w:iCs/>
          </w:rPr>
          <w:t>w</w:t>
        </w:r>
        <w:r w:rsidRPr="00465D5B">
          <w:rPr>
            <w:rStyle w:val="Hyperlink"/>
            <w:rFonts w:ascii="Arial" w:hAnsi="Arial" w:cs="Arial"/>
            <w:i/>
            <w:iCs/>
          </w:rPr>
          <w:t xml:space="preserve">orkplace </w:t>
        </w:r>
        <w:r w:rsidR="00465D5B">
          <w:rPr>
            <w:rStyle w:val="Hyperlink"/>
            <w:rFonts w:ascii="Arial" w:hAnsi="Arial" w:cs="Arial"/>
            <w:i/>
            <w:iCs/>
          </w:rPr>
          <w:t>b</w:t>
        </w:r>
        <w:r w:rsidRPr="00465D5B">
          <w:rPr>
            <w:rStyle w:val="Hyperlink"/>
            <w:rFonts w:ascii="Arial" w:hAnsi="Arial" w:cs="Arial"/>
            <w:i/>
            <w:iCs/>
          </w:rPr>
          <w:t xml:space="preserve">ullying </w:t>
        </w:r>
        <w:r w:rsidR="00465D5B">
          <w:rPr>
            <w:rStyle w:val="Hyperlink"/>
            <w:rFonts w:ascii="Arial" w:hAnsi="Arial" w:cs="Arial"/>
            <w:i/>
            <w:iCs/>
          </w:rPr>
          <w:t>-</w:t>
        </w:r>
        <w:r w:rsidRPr="00465D5B">
          <w:rPr>
            <w:rStyle w:val="Hyperlink"/>
            <w:rFonts w:ascii="Arial" w:hAnsi="Arial" w:cs="Arial"/>
            <w:i/>
            <w:iCs/>
          </w:rPr>
          <w:t xml:space="preserve"> </w:t>
        </w:r>
        <w:r w:rsidR="00465D5B">
          <w:rPr>
            <w:rStyle w:val="Hyperlink"/>
            <w:rFonts w:ascii="Arial" w:hAnsi="Arial" w:cs="Arial"/>
            <w:i/>
            <w:iCs/>
          </w:rPr>
          <w:t>a</w:t>
        </w:r>
        <w:r w:rsidRPr="00465D5B">
          <w:rPr>
            <w:rStyle w:val="Hyperlink"/>
            <w:rFonts w:ascii="Arial" w:hAnsi="Arial" w:cs="Arial"/>
            <w:i/>
            <w:iCs/>
          </w:rPr>
          <w:t xml:space="preserve"> </w:t>
        </w:r>
        <w:r w:rsidR="00465D5B">
          <w:rPr>
            <w:rStyle w:val="Hyperlink"/>
            <w:rFonts w:ascii="Arial" w:hAnsi="Arial" w:cs="Arial"/>
            <w:i/>
            <w:iCs/>
          </w:rPr>
          <w:t>w</w:t>
        </w:r>
        <w:r w:rsidRPr="00465D5B">
          <w:rPr>
            <w:rStyle w:val="Hyperlink"/>
            <w:rFonts w:ascii="Arial" w:hAnsi="Arial" w:cs="Arial"/>
            <w:i/>
            <w:iCs/>
          </w:rPr>
          <w:t xml:space="preserve">orker’s </w:t>
        </w:r>
        <w:r w:rsidR="00465D5B">
          <w:rPr>
            <w:rStyle w:val="Hyperlink"/>
            <w:rFonts w:ascii="Arial" w:hAnsi="Arial" w:cs="Arial"/>
            <w:i/>
            <w:iCs/>
          </w:rPr>
          <w:t>g</w:t>
        </w:r>
        <w:r w:rsidRPr="00465D5B">
          <w:rPr>
            <w:rStyle w:val="Hyperlink"/>
            <w:rFonts w:ascii="Arial" w:hAnsi="Arial" w:cs="Arial"/>
            <w:i/>
            <w:iCs/>
          </w:rPr>
          <w:t>uide</w:t>
        </w:r>
      </w:hyperlink>
      <w:r w:rsidR="00702433" w:rsidRPr="00C4026D">
        <w:rPr>
          <w:rStyle w:val="Hyperlink"/>
          <w:rFonts w:ascii="Arial" w:hAnsi="Arial" w:cs="Arial"/>
        </w:rPr>
        <w:t>.</w:t>
      </w:r>
    </w:p>
    <w:p w14:paraId="1E92600D" w14:textId="7524EBC1" w:rsidR="00324C40" w:rsidRPr="007028B5" w:rsidRDefault="00324C40" w:rsidP="00E3468B">
      <w:pPr>
        <w:pStyle w:val="ListParagraph"/>
        <w:numPr>
          <w:ilvl w:val="0"/>
          <w:numId w:val="29"/>
        </w:numPr>
        <w:spacing w:before="120"/>
        <w:ind w:left="714" w:hanging="357"/>
        <w:contextualSpacing w:val="0"/>
        <w:rPr>
          <w:rFonts w:cs="Arial"/>
        </w:rPr>
      </w:pPr>
      <w:r w:rsidRPr="00072D53">
        <w:rPr>
          <w:rFonts w:cs="Arial"/>
        </w:rPr>
        <w:t xml:space="preserve">For advice on dealing with sexual harassment in the workplace, see the </w:t>
      </w:r>
      <w:r w:rsidR="00465D5B">
        <w:rPr>
          <w:rFonts w:cs="Arial"/>
        </w:rPr>
        <w:t>I</w:t>
      </w:r>
      <w:r w:rsidRPr="00072D53">
        <w:rPr>
          <w:rFonts w:cs="Arial"/>
        </w:rPr>
        <w:t>nformation sheet</w:t>
      </w:r>
      <w:r w:rsidR="00465D5B">
        <w:rPr>
          <w:rFonts w:cs="Arial"/>
        </w:rPr>
        <w:t>:</w:t>
      </w:r>
      <w:r w:rsidRPr="00072D53">
        <w:rPr>
          <w:rFonts w:cs="Arial"/>
        </w:rPr>
        <w:t xml:space="preserve"> </w:t>
      </w:r>
      <w:hyperlink r:id="rId15" w:history="1">
        <w:r w:rsidRPr="00714AEF">
          <w:rPr>
            <w:rStyle w:val="Hyperlink"/>
            <w:rFonts w:cs="Arial"/>
            <w:i/>
          </w:rPr>
          <w:t>Workplace sexual harassment – advice for workers</w:t>
        </w:r>
      </w:hyperlink>
      <w:r w:rsidRPr="00714AEF">
        <w:rPr>
          <w:rFonts w:cs="Arial"/>
        </w:rPr>
        <w:t xml:space="preserve">. </w:t>
      </w:r>
    </w:p>
    <w:p w14:paraId="082A247E" w14:textId="122B0804" w:rsidR="00324C40" w:rsidRPr="00714AEF" w:rsidRDefault="00324C40" w:rsidP="00E3468B">
      <w:pPr>
        <w:pStyle w:val="ListParagraph"/>
        <w:numPr>
          <w:ilvl w:val="0"/>
          <w:numId w:val="29"/>
        </w:numPr>
        <w:spacing w:before="120"/>
        <w:ind w:left="714" w:hanging="357"/>
        <w:contextualSpacing w:val="0"/>
        <w:rPr>
          <w:rFonts w:cs="Arial"/>
        </w:rPr>
      </w:pPr>
      <w:r w:rsidRPr="00605153">
        <w:rPr>
          <w:rFonts w:cs="Arial"/>
        </w:rPr>
        <w:t>Information about how a business can manage the health and safety risks of work</w:t>
      </w:r>
      <w:r w:rsidR="009A1EB9" w:rsidRPr="00605153">
        <w:rPr>
          <w:rFonts w:cs="Arial"/>
        </w:rPr>
        <w:t>place</w:t>
      </w:r>
      <w:r w:rsidRPr="00605153">
        <w:rPr>
          <w:rFonts w:cs="Arial"/>
        </w:rPr>
        <w:t xml:space="preserve"> </w:t>
      </w:r>
      <w:r w:rsidRPr="00714AEF">
        <w:rPr>
          <w:rFonts w:cs="Arial"/>
        </w:rPr>
        <w:t>violence is in the Guide:</w:t>
      </w:r>
      <w:r w:rsidRPr="00714AEF">
        <w:rPr>
          <w:rFonts w:cs="Arial"/>
          <w:i/>
        </w:rPr>
        <w:t xml:space="preserve"> </w:t>
      </w:r>
      <w:hyperlink r:id="rId16" w:history="1">
        <w:r w:rsidR="0086118E" w:rsidRPr="00714AEF">
          <w:rPr>
            <w:rStyle w:val="Hyperlink"/>
            <w:rFonts w:cs="Arial"/>
            <w:i/>
          </w:rPr>
          <w:t>Preventing w</w:t>
        </w:r>
        <w:r w:rsidRPr="00714AEF">
          <w:rPr>
            <w:rStyle w:val="Hyperlink"/>
            <w:rFonts w:cs="Arial"/>
            <w:i/>
          </w:rPr>
          <w:t>ork</w:t>
        </w:r>
        <w:r w:rsidR="009A1EB9" w:rsidRPr="00714AEF">
          <w:rPr>
            <w:rStyle w:val="Hyperlink"/>
            <w:rFonts w:cs="Arial"/>
            <w:i/>
          </w:rPr>
          <w:t>place</w:t>
        </w:r>
        <w:r w:rsidRPr="00714AEF">
          <w:rPr>
            <w:rStyle w:val="Hyperlink"/>
            <w:rFonts w:cs="Arial"/>
            <w:i/>
          </w:rPr>
          <w:t xml:space="preserve"> violence</w:t>
        </w:r>
        <w:r w:rsidR="00072D53" w:rsidRPr="00714AEF">
          <w:rPr>
            <w:rStyle w:val="Hyperlink"/>
            <w:rFonts w:cs="Arial"/>
            <w:i/>
          </w:rPr>
          <w:t xml:space="preserve"> and aggression</w:t>
        </w:r>
      </w:hyperlink>
      <w:r w:rsidRPr="00714AEF">
        <w:rPr>
          <w:rFonts w:cs="Arial"/>
        </w:rPr>
        <w:t>.</w:t>
      </w:r>
    </w:p>
    <w:p w14:paraId="34873F7B" w14:textId="53F7C2B5" w:rsidR="00072D53" w:rsidRPr="00714AEF" w:rsidRDefault="00072D53" w:rsidP="00E3468B">
      <w:pPr>
        <w:pStyle w:val="ListParagraph"/>
        <w:numPr>
          <w:ilvl w:val="0"/>
          <w:numId w:val="29"/>
        </w:numPr>
        <w:spacing w:before="120"/>
        <w:ind w:left="714" w:hanging="357"/>
        <w:contextualSpacing w:val="0"/>
        <w:rPr>
          <w:rFonts w:cs="Arial"/>
        </w:rPr>
      </w:pPr>
      <w:r w:rsidRPr="00714AEF">
        <w:rPr>
          <w:rFonts w:cs="Arial"/>
        </w:rPr>
        <w:lastRenderedPageBreak/>
        <w:t xml:space="preserve">For advice on family and domestic violence, see the Information sheet: </w:t>
      </w:r>
      <w:hyperlink r:id="rId17" w:history="1">
        <w:r w:rsidRPr="00714AEF">
          <w:rPr>
            <w:rStyle w:val="Hyperlink"/>
            <w:rFonts w:cs="Arial"/>
            <w:i/>
            <w:iCs/>
          </w:rPr>
          <w:t>Family and domestic violence at the workplace</w:t>
        </w:r>
      </w:hyperlink>
      <w:r w:rsidRPr="00714AEF">
        <w:rPr>
          <w:rFonts w:cs="Arial"/>
        </w:rPr>
        <w:t>.</w:t>
      </w:r>
    </w:p>
    <w:p w14:paraId="2DF13DCF" w14:textId="1FAE5F6F" w:rsidR="00324C40" w:rsidRPr="00465D5B" w:rsidRDefault="00324C40" w:rsidP="00E3468B">
      <w:pPr>
        <w:pStyle w:val="ListParagraph"/>
        <w:numPr>
          <w:ilvl w:val="0"/>
          <w:numId w:val="29"/>
        </w:numPr>
        <w:spacing w:before="120"/>
        <w:ind w:left="714" w:hanging="357"/>
        <w:contextualSpacing w:val="0"/>
        <w:rPr>
          <w:rFonts w:eastAsia="Times New Roman" w:cs="Arial"/>
          <w:i/>
          <w:iCs/>
          <w:color w:val="292B2C"/>
          <w:lang w:eastAsia="en-AU"/>
        </w:rPr>
      </w:pPr>
      <w:r w:rsidRPr="007028B5">
        <w:rPr>
          <w:rFonts w:cs="Arial"/>
        </w:rPr>
        <w:t>Information on safe cash handling procedures is in the</w:t>
      </w:r>
      <w:r w:rsidRPr="007028B5">
        <w:rPr>
          <w:rFonts w:eastAsia="Times New Roman" w:cs="Arial"/>
          <w:color w:val="292B2C"/>
          <w:lang w:eastAsia="en-AU"/>
        </w:rPr>
        <w:t xml:space="preserve"> </w:t>
      </w:r>
      <w:r w:rsidRPr="00465D5B">
        <w:t>Guide</w:t>
      </w:r>
      <w:r w:rsidR="00465D5B" w:rsidRPr="00465D5B">
        <w:t>:</w:t>
      </w:r>
      <w:r w:rsidRPr="00465D5B">
        <w:t xml:space="preserve"> </w:t>
      </w:r>
      <w:hyperlink r:id="rId18" w:history="1">
        <w:r w:rsidRPr="00465D5B">
          <w:rPr>
            <w:rStyle w:val="Hyperlink"/>
            <w:rFonts w:eastAsia="Times New Roman" w:cs="Arial"/>
            <w:i/>
            <w:iCs/>
            <w:lang w:eastAsia="en-AU"/>
          </w:rPr>
          <w:t xml:space="preserve">Transporting and </w:t>
        </w:r>
        <w:r w:rsidR="00465D5B" w:rsidRPr="00465D5B">
          <w:rPr>
            <w:rStyle w:val="Hyperlink"/>
            <w:rFonts w:eastAsia="Times New Roman" w:cs="Arial"/>
            <w:i/>
            <w:iCs/>
            <w:lang w:eastAsia="en-AU"/>
          </w:rPr>
          <w:t>h</w:t>
        </w:r>
        <w:r w:rsidRPr="00465D5B">
          <w:rPr>
            <w:rStyle w:val="Hyperlink"/>
            <w:rFonts w:eastAsia="Times New Roman" w:cs="Arial"/>
            <w:i/>
            <w:iCs/>
            <w:lang w:eastAsia="en-AU"/>
          </w:rPr>
          <w:t xml:space="preserve">andling </w:t>
        </w:r>
        <w:r w:rsidR="00465D5B" w:rsidRPr="00465D5B">
          <w:rPr>
            <w:rStyle w:val="Hyperlink"/>
            <w:rFonts w:eastAsia="Times New Roman" w:cs="Arial"/>
            <w:i/>
            <w:iCs/>
            <w:lang w:eastAsia="en-AU"/>
          </w:rPr>
          <w:t>c</w:t>
        </w:r>
        <w:r w:rsidRPr="00465D5B">
          <w:rPr>
            <w:rStyle w:val="Hyperlink"/>
            <w:rFonts w:eastAsia="Times New Roman" w:cs="Arial"/>
            <w:i/>
            <w:iCs/>
            <w:lang w:eastAsia="en-AU"/>
          </w:rPr>
          <w:t>ash</w:t>
        </w:r>
      </w:hyperlink>
      <w:r w:rsidRPr="00465D5B">
        <w:rPr>
          <w:rFonts w:eastAsia="Times New Roman" w:cs="Arial"/>
          <w:i/>
          <w:iCs/>
          <w:color w:val="292B2C"/>
          <w:lang w:eastAsia="en-AU"/>
        </w:rPr>
        <w:t>.</w:t>
      </w:r>
    </w:p>
    <w:p w14:paraId="05B260CC" w14:textId="6BD17C40" w:rsidR="00C4026D" w:rsidRPr="007028B5" w:rsidRDefault="00324C40" w:rsidP="00E3468B">
      <w:pPr>
        <w:pStyle w:val="ListParagraph"/>
        <w:numPr>
          <w:ilvl w:val="0"/>
          <w:numId w:val="29"/>
        </w:numPr>
        <w:spacing w:before="120"/>
        <w:ind w:left="714" w:hanging="357"/>
        <w:contextualSpacing w:val="0"/>
        <w:rPr>
          <w:rFonts w:cs="Arial"/>
        </w:rPr>
      </w:pPr>
      <w:r w:rsidRPr="00605153">
        <w:rPr>
          <w:rFonts w:cs="Arial"/>
        </w:rPr>
        <w:t>Advice for employers</w:t>
      </w:r>
      <w:r w:rsidR="00C4026D" w:rsidRPr="00605153">
        <w:rPr>
          <w:rFonts w:cs="Arial"/>
        </w:rPr>
        <w:t xml:space="preserve"> on managing risks to psychological health and safety can be found in the </w:t>
      </w:r>
      <w:r w:rsidR="00C4026D" w:rsidRPr="00465D5B">
        <w:rPr>
          <w:rFonts w:cs="Arial"/>
        </w:rPr>
        <w:t xml:space="preserve">Guide: </w:t>
      </w:r>
      <w:hyperlink r:id="rId19" w:history="1">
        <w:r w:rsidR="00C4026D" w:rsidRPr="00465D5B">
          <w:rPr>
            <w:rStyle w:val="Hyperlink"/>
            <w:rFonts w:cs="Arial"/>
            <w:i/>
            <w:iCs/>
          </w:rPr>
          <w:t>Work-related psychological health and safety: A systematic approach to meeting your duties</w:t>
        </w:r>
      </w:hyperlink>
      <w:r w:rsidR="00C4026D" w:rsidRPr="007028B5">
        <w:rPr>
          <w:rStyle w:val="Hyperlink"/>
          <w:rFonts w:cs="Arial"/>
        </w:rPr>
        <w:t>.</w:t>
      </w:r>
    </w:p>
    <w:p w14:paraId="7B2EF1B5" w14:textId="43192E02" w:rsidR="007360F5" w:rsidRPr="007F278A" w:rsidRDefault="007360F5" w:rsidP="007F278A">
      <w:pPr>
        <w:pStyle w:val="Heading1"/>
        <w:keepLines w:val="0"/>
        <w:tabs>
          <w:tab w:val="left" w:pos="425"/>
        </w:tabs>
        <w:spacing w:before="480" w:after="240" w:line="240" w:lineRule="auto"/>
        <w:rPr>
          <w:rFonts w:ascii="Arial" w:eastAsiaTheme="minorHAnsi" w:hAnsi="Arial" w:cstheme="minorBidi"/>
          <w:color w:val="404040" w:themeColor="text1" w:themeTint="BF"/>
          <w:sz w:val="40"/>
          <w:szCs w:val="24"/>
        </w:rPr>
      </w:pPr>
      <w:r w:rsidRPr="007F278A">
        <w:rPr>
          <w:rFonts w:ascii="Arial" w:eastAsiaTheme="minorHAnsi" w:hAnsi="Arial" w:cstheme="minorBidi"/>
          <w:color w:val="404040" w:themeColor="text1" w:themeTint="BF"/>
          <w:sz w:val="40"/>
          <w:szCs w:val="24"/>
        </w:rPr>
        <w:t>Support services</w:t>
      </w:r>
    </w:p>
    <w:p w14:paraId="52FBB5F2" w14:textId="77777777" w:rsidR="007360F5" w:rsidRPr="00930E38" w:rsidRDefault="007360F5" w:rsidP="007360F5">
      <w:pPr>
        <w:pStyle w:val="Heading3"/>
        <w:spacing w:before="0"/>
        <w:rPr>
          <w:rFonts w:ascii="Arial" w:hAnsi="Arial" w:cs="Arial"/>
          <w:sz w:val="22"/>
        </w:rPr>
        <w:sectPr w:rsidR="007360F5" w:rsidRPr="00930E38" w:rsidSect="0035122D">
          <w:footerReference w:type="default" r:id="rId20"/>
          <w:headerReference w:type="first" r:id="rId21"/>
          <w:footerReference w:type="first" r:id="rId22"/>
          <w:type w:val="continuous"/>
          <w:pgSz w:w="11906" w:h="16838" w:code="9"/>
          <w:pgMar w:top="1440" w:right="1077" w:bottom="1135" w:left="1077" w:header="992" w:footer="709" w:gutter="0"/>
          <w:cols w:space="708"/>
          <w:titlePg/>
          <w:docGrid w:linePitch="360"/>
        </w:sectPr>
      </w:pPr>
    </w:p>
    <w:p w14:paraId="2DDBC21A" w14:textId="77777777" w:rsidR="00BA148B" w:rsidRPr="007F278A" w:rsidRDefault="00BA148B" w:rsidP="007F278A">
      <w:pPr>
        <w:pStyle w:val="Heading2"/>
        <w:spacing w:before="240" w:after="120"/>
        <w:rPr>
          <w:color w:val="C10A27"/>
          <w:sz w:val="32"/>
        </w:rPr>
      </w:pPr>
      <w:r w:rsidRPr="007F278A">
        <w:rPr>
          <w:color w:val="C10A27"/>
          <w:sz w:val="32"/>
        </w:rPr>
        <w:t>Beyond Blue</w:t>
      </w:r>
    </w:p>
    <w:p w14:paraId="62B2298C" w14:textId="77777777" w:rsidR="00BA148B" w:rsidRPr="00BA148B" w:rsidRDefault="00B7507A" w:rsidP="00465D5B">
      <w:pPr>
        <w:rPr>
          <w:rFonts w:ascii="Arial" w:hAnsi="Arial" w:cs="Arial"/>
        </w:rPr>
      </w:pPr>
      <w:hyperlink r:id="rId23" w:history="1">
        <w:r w:rsidR="00BA148B" w:rsidRPr="00BA148B">
          <w:rPr>
            <w:rStyle w:val="Hyperlink"/>
            <w:rFonts w:ascii="Arial" w:hAnsi="Arial" w:cs="Arial"/>
          </w:rPr>
          <w:t>www.beyondblue.org.au</w:t>
        </w:r>
      </w:hyperlink>
      <w:r w:rsidR="00BA148B" w:rsidRPr="00BA148B">
        <w:rPr>
          <w:rFonts w:ascii="Arial" w:hAnsi="Arial" w:cs="Arial"/>
        </w:rPr>
        <w:t xml:space="preserve"> </w:t>
      </w:r>
    </w:p>
    <w:p w14:paraId="67F0D259" w14:textId="77777777" w:rsidR="00BA148B" w:rsidRPr="00BA148B" w:rsidRDefault="00BA148B" w:rsidP="00465D5B">
      <w:pPr>
        <w:rPr>
          <w:rFonts w:ascii="Arial" w:hAnsi="Arial" w:cs="Arial"/>
        </w:rPr>
      </w:pPr>
      <w:r w:rsidRPr="00BA148B">
        <w:rPr>
          <w:rFonts w:ascii="Arial" w:hAnsi="Arial" w:cs="Arial"/>
        </w:rPr>
        <w:t>1300 224 636</w:t>
      </w:r>
    </w:p>
    <w:p w14:paraId="1CC28F27" w14:textId="39372CED" w:rsidR="00BA148B" w:rsidRPr="007F278A" w:rsidRDefault="00BA148B" w:rsidP="007F278A">
      <w:pPr>
        <w:pStyle w:val="Heading2"/>
        <w:spacing w:before="240" w:after="120"/>
        <w:rPr>
          <w:color w:val="C10A27"/>
          <w:sz w:val="32"/>
        </w:rPr>
      </w:pPr>
      <w:r w:rsidRPr="007F278A">
        <w:rPr>
          <w:color w:val="C10A27"/>
          <w:sz w:val="32"/>
        </w:rPr>
        <w:t>Our Watch</w:t>
      </w:r>
    </w:p>
    <w:p w14:paraId="6EFA9771" w14:textId="26378730" w:rsidR="00BA148B" w:rsidRPr="00BA148B" w:rsidRDefault="00B7507A" w:rsidP="002E7889">
      <w:pPr>
        <w:keepNext/>
        <w:keepLines/>
        <w:rPr>
          <w:rStyle w:val="Hyperlink"/>
          <w:rFonts w:ascii="Arial" w:hAnsi="Arial" w:cs="Arial"/>
        </w:rPr>
      </w:pPr>
      <w:hyperlink r:id="rId24" w:history="1">
        <w:r w:rsidR="00DF2B00" w:rsidRPr="00AC6080">
          <w:rPr>
            <w:rStyle w:val="Hyperlink"/>
            <w:rFonts w:ascii="Arial" w:hAnsi="Arial" w:cs="Arial"/>
          </w:rPr>
          <w:t>www.ourwatch.org.au</w:t>
        </w:r>
      </w:hyperlink>
      <w:r w:rsidR="00BA148B" w:rsidRPr="00BA148B">
        <w:rPr>
          <w:rStyle w:val="Hyperlink"/>
          <w:rFonts w:ascii="Arial" w:hAnsi="Arial" w:cs="Arial"/>
        </w:rPr>
        <w:t xml:space="preserve"> </w:t>
      </w:r>
    </w:p>
    <w:p w14:paraId="3327B74F" w14:textId="77777777" w:rsidR="00BA148B" w:rsidRPr="007F278A" w:rsidRDefault="00BA148B" w:rsidP="007F278A">
      <w:pPr>
        <w:pStyle w:val="Heading2"/>
        <w:spacing w:before="240" w:after="120"/>
        <w:rPr>
          <w:color w:val="C10A27"/>
          <w:sz w:val="32"/>
        </w:rPr>
      </w:pPr>
      <w:r w:rsidRPr="007F278A">
        <w:rPr>
          <w:color w:val="C10A27"/>
          <w:sz w:val="32"/>
        </w:rPr>
        <w:t>Lifeline</w:t>
      </w:r>
    </w:p>
    <w:p w14:paraId="15B02FD0" w14:textId="77777777" w:rsidR="00BA148B" w:rsidRPr="00BA148B" w:rsidRDefault="00B7507A" w:rsidP="002E7889">
      <w:pPr>
        <w:keepNext/>
        <w:keepLines/>
        <w:rPr>
          <w:rFonts w:ascii="Arial" w:hAnsi="Arial" w:cs="Arial"/>
        </w:rPr>
      </w:pPr>
      <w:hyperlink r:id="rId25" w:tooltip="Lifeline" w:history="1">
        <w:r w:rsidR="00BA148B" w:rsidRPr="00BA148B">
          <w:rPr>
            <w:rStyle w:val="Hyperlink"/>
            <w:rFonts w:ascii="Arial" w:hAnsi="Arial" w:cs="Arial"/>
          </w:rPr>
          <w:t>www.lifeline.org.au</w:t>
        </w:r>
      </w:hyperlink>
      <w:r w:rsidR="00BA148B" w:rsidRPr="00BA148B">
        <w:rPr>
          <w:rFonts w:ascii="Arial" w:hAnsi="Arial" w:cs="Arial"/>
        </w:rPr>
        <w:t xml:space="preserve"> </w:t>
      </w:r>
    </w:p>
    <w:p w14:paraId="2326F76F" w14:textId="08A9CDAA" w:rsidR="00BA148B" w:rsidRDefault="00BA148B" w:rsidP="002E7889">
      <w:pPr>
        <w:keepLines/>
        <w:rPr>
          <w:rFonts w:ascii="Arial" w:hAnsi="Arial" w:cs="Arial"/>
        </w:rPr>
      </w:pPr>
      <w:r w:rsidRPr="00BA148B">
        <w:rPr>
          <w:rFonts w:ascii="Arial" w:hAnsi="Arial" w:cs="Arial"/>
        </w:rPr>
        <w:t>13 11 14</w:t>
      </w:r>
    </w:p>
    <w:p w14:paraId="3DB20FF6" w14:textId="77777777" w:rsidR="002B6A3E" w:rsidRPr="007F278A" w:rsidRDefault="002B6A3E" w:rsidP="007F278A">
      <w:pPr>
        <w:pStyle w:val="Heading2"/>
        <w:spacing w:before="240" w:after="120"/>
        <w:rPr>
          <w:color w:val="C10A27"/>
          <w:sz w:val="32"/>
        </w:rPr>
      </w:pPr>
      <w:r w:rsidRPr="007F278A">
        <w:rPr>
          <w:color w:val="C10A27"/>
          <w:sz w:val="32"/>
        </w:rPr>
        <w:t>1800Respect</w:t>
      </w:r>
    </w:p>
    <w:p w14:paraId="731B37B1" w14:textId="77777777" w:rsidR="002B6A3E" w:rsidRDefault="00B7507A" w:rsidP="002E7889">
      <w:pPr>
        <w:rPr>
          <w:rFonts w:ascii="Arial" w:hAnsi="Arial" w:cs="Arial"/>
        </w:rPr>
      </w:pPr>
      <w:hyperlink r:id="rId26" w:history="1">
        <w:r w:rsidR="002B6A3E" w:rsidRPr="00BA148B">
          <w:rPr>
            <w:rStyle w:val="Hyperlink"/>
            <w:rFonts w:ascii="Arial" w:hAnsi="Arial" w:cs="Arial"/>
          </w:rPr>
          <w:t>www.1800respect.org.au</w:t>
        </w:r>
      </w:hyperlink>
    </w:p>
    <w:p w14:paraId="75439B84" w14:textId="752F1F67" w:rsidR="002B6A3E" w:rsidRPr="00BA148B" w:rsidRDefault="002B6A3E" w:rsidP="002E7889">
      <w:pPr>
        <w:rPr>
          <w:rFonts w:ascii="Arial" w:hAnsi="Arial" w:cs="Arial"/>
        </w:rPr>
      </w:pPr>
      <w:r>
        <w:rPr>
          <w:rFonts w:ascii="Arial" w:hAnsi="Arial" w:cs="Arial"/>
        </w:rPr>
        <w:t>1800 737 732</w:t>
      </w:r>
    </w:p>
    <w:p w14:paraId="28EF31FF" w14:textId="40FE0566" w:rsidR="00BA148B" w:rsidRPr="007F278A" w:rsidRDefault="00BA148B" w:rsidP="007F278A">
      <w:pPr>
        <w:pStyle w:val="Heading2"/>
        <w:spacing w:before="240" w:after="120"/>
        <w:rPr>
          <w:color w:val="C10A27"/>
          <w:sz w:val="32"/>
        </w:rPr>
      </w:pPr>
      <w:r w:rsidRPr="007F278A">
        <w:rPr>
          <w:color w:val="C10A27"/>
          <w:sz w:val="32"/>
        </w:rPr>
        <w:t>Sexual assault support services</w:t>
      </w:r>
    </w:p>
    <w:p w14:paraId="7B5DC0DA" w14:textId="77777777" w:rsidR="00BA148B" w:rsidRPr="00BA148B" w:rsidRDefault="00B7507A" w:rsidP="00BA148B">
      <w:pPr>
        <w:spacing w:after="0"/>
        <w:rPr>
          <w:rFonts w:ascii="Arial" w:hAnsi="Arial" w:cs="Arial"/>
        </w:rPr>
      </w:pPr>
      <w:hyperlink r:id="rId27" w:history="1">
        <w:r w:rsidR="00BA148B" w:rsidRPr="00BA148B">
          <w:rPr>
            <w:rStyle w:val="Hyperlink"/>
            <w:rFonts w:ascii="Arial" w:hAnsi="Arial" w:cs="Arial"/>
          </w:rPr>
          <w:t>www.humanrights.gov.au/our-work/sex-discrimination/list-sexual-assault-services</w:t>
        </w:r>
      </w:hyperlink>
    </w:p>
    <w:p w14:paraId="56BC5465" w14:textId="77777777" w:rsidR="00BA148B" w:rsidRPr="00BA148B" w:rsidRDefault="00BA148B" w:rsidP="00BA148B">
      <w:pPr>
        <w:pStyle w:val="Heading3"/>
        <w:spacing w:before="0"/>
        <w:rPr>
          <w:rFonts w:ascii="Arial" w:hAnsi="Arial" w:cs="Arial"/>
          <w:color w:val="404040" w:themeColor="text1" w:themeTint="BF"/>
          <w:sz w:val="22"/>
          <w:szCs w:val="22"/>
        </w:rPr>
        <w:sectPr w:rsidR="00BA148B" w:rsidRPr="00BA148B" w:rsidSect="00B76A78">
          <w:type w:val="continuous"/>
          <w:pgSz w:w="11906" w:h="16838" w:code="9"/>
          <w:pgMar w:top="1440" w:right="1077" w:bottom="1440" w:left="1077" w:header="992" w:footer="709" w:gutter="0"/>
          <w:cols w:num="2" w:space="708"/>
          <w:titlePg/>
          <w:docGrid w:linePitch="360"/>
        </w:sectPr>
      </w:pPr>
    </w:p>
    <w:p w14:paraId="702729AD" w14:textId="77777777" w:rsidR="0035122D" w:rsidRDefault="0035122D" w:rsidP="007360F5">
      <w:pPr>
        <w:spacing w:after="0"/>
        <w:rPr>
          <w:rFonts w:ascii="Arial" w:hAnsi="Arial" w:cs="Arial"/>
        </w:rPr>
        <w:sectPr w:rsidR="0035122D" w:rsidSect="0035122D">
          <w:type w:val="continuous"/>
          <w:pgSz w:w="11906" w:h="16838" w:code="9"/>
          <w:pgMar w:top="1440" w:right="1077" w:bottom="1440" w:left="1077" w:header="992" w:footer="709" w:gutter="0"/>
          <w:cols w:space="708"/>
          <w:titlePg/>
          <w:docGrid w:linePitch="360"/>
        </w:sectPr>
      </w:pPr>
    </w:p>
    <w:p w14:paraId="4CB0FD51" w14:textId="45192181" w:rsidR="007360F5" w:rsidRPr="0019730F" w:rsidRDefault="007360F5" w:rsidP="007360F5">
      <w:pPr>
        <w:spacing w:after="0"/>
        <w:rPr>
          <w:rFonts w:ascii="Arial" w:hAnsi="Arial" w:cs="Arial"/>
          <w:sz w:val="6"/>
        </w:rPr>
      </w:pPr>
    </w:p>
    <w:sectPr w:rsidR="007360F5" w:rsidRPr="0019730F" w:rsidSect="0035122D">
      <w:type w:val="continuous"/>
      <w:pgSz w:w="11906" w:h="16838" w:code="9"/>
      <w:pgMar w:top="1440" w:right="1077" w:bottom="1440" w:left="1077" w:header="992"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E28C43" w14:textId="77777777" w:rsidR="00AC262C" w:rsidRDefault="00AC262C" w:rsidP="002E36E4">
      <w:pPr>
        <w:spacing w:after="0" w:line="240" w:lineRule="auto"/>
      </w:pPr>
      <w:r>
        <w:separator/>
      </w:r>
    </w:p>
  </w:endnote>
  <w:endnote w:type="continuationSeparator" w:id="0">
    <w:p w14:paraId="1203F7C5" w14:textId="77777777" w:rsidR="00AC262C" w:rsidRDefault="00AC262C" w:rsidP="002E36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otham Book">
    <w:altName w:val="Times New Roman"/>
    <w:panose1 w:val="00000000000000000000"/>
    <w:charset w:val="00"/>
    <w:family w:val="swiss"/>
    <w:notTrueType/>
    <w:pitch w:val="default"/>
    <w:sig w:usb0="00000003" w:usb1="00000000" w:usb2="00000000" w:usb3="00000000" w:csb0="00000001" w:csb1="00000000"/>
  </w:font>
  <w:font w:name="Gotham Medium">
    <w:altName w:val="Calibri"/>
    <w:panose1 w:val="00000000000000000000"/>
    <w:charset w:val="00"/>
    <w:family w:val="swiss"/>
    <w:notTrueType/>
    <w:pitch w:val="default"/>
    <w:sig w:usb0="00000003" w:usb1="00000000" w:usb2="00000000" w:usb3="00000000" w:csb0="00000001" w:csb1="00000000"/>
  </w:font>
  <w:font w:name="Helvetica Neue">
    <w:altName w:val="Arial"/>
    <w:panose1 w:val="00000000000000000000"/>
    <w:charset w:val="00"/>
    <w:family w:val="roman"/>
    <w:notTrueType/>
    <w:pitch w:val="default"/>
  </w:font>
  <w:font w:name="PT Sans">
    <w:altName w:val="Arial"/>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1843F6" w14:textId="608280FF" w:rsidR="002E36E4" w:rsidRPr="00856453" w:rsidRDefault="002E36E4" w:rsidP="00856453">
    <w:pPr>
      <w:pStyle w:val="Footer"/>
      <w:tabs>
        <w:tab w:val="clear" w:pos="4513"/>
        <w:tab w:val="clear" w:pos="9026"/>
        <w:tab w:val="right" w:pos="9781"/>
      </w:tabs>
    </w:pPr>
    <w:r>
      <w:rPr>
        <w:noProof/>
        <w:lang w:eastAsia="en-AU"/>
      </w:rPr>
      <mc:AlternateContent>
        <mc:Choice Requires="wps">
          <w:drawing>
            <wp:anchor distT="0" distB="0" distL="114300" distR="114300" simplePos="0" relativeHeight="251661312" behindDoc="1" locked="0" layoutInCell="1" allowOverlap="1" wp14:anchorId="407A879D" wp14:editId="37B1729E">
              <wp:simplePos x="0" y="0"/>
              <wp:positionH relativeFrom="column">
                <wp:posOffset>-733425</wp:posOffset>
              </wp:positionH>
              <wp:positionV relativeFrom="paragraph">
                <wp:posOffset>-66675</wp:posOffset>
              </wp:positionV>
              <wp:extent cx="7639050" cy="247650"/>
              <wp:effectExtent l="0" t="0" r="0" b="0"/>
              <wp:wrapNone/>
              <wp:docPr id="4" name="Rectangle 4" descr="Grey background border on document footer" title="Border"/>
              <wp:cNvGraphicFramePr/>
              <a:graphic xmlns:a="http://schemas.openxmlformats.org/drawingml/2006/main">
                <a:graphicData uri="http://schemas.microsoft.com/office/word/2010/wordprocessingShape">
                  <wps:wsp>
                    <wps:cNvSpPr/>
                    <wps:spPr>
                      <a:xfrm>
                        <a:off x="0" y="0"/>
                        <a:ext cx="7639050" cy="247650"/>
                      </a:xfrm>
                      <a:prstGeom prst="rect">
                        <a:avLst/>
                      </a:prstGeom>
                      <a:solidFill>
                        <a:schemeClr val="bg1">
                          <a:lumMod val="85000"/>
                        </a:schemeClr>
                      </a:solidFill>
                      <a:ln>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E3F2D32" id="Rectangle 4" o:spid="_x0000_s1026" alt="Title: Border - Description: Grey background border on document footer" style="position:absolute;margin-left:-57.75pt;margin-top:-5.25pt;width:601.5pt;height:19.5pt;z-index:-2516551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" fillcolor="#d8d8d8 [2732]" stroked="f" strokeweight="1pt"/>
          </w:pict>
        </mc:Fallback>
      </mc:AlternateContent>
    </w:r>
    <w:r w:rsidR="007E2DFE" w:rsidRPr="007E2DFE">
      <w:t xml:space="preserve"> </w:t>
    </w:r>
    <w:r w:rsidR="007E2DFE">
      <w:t>INFORMATION SHEET | Work</w:t>
    </w:r>
    <w:r w:rsidR="009A1EB9">
      <w:t>place</w:t>
    </w:r>
    <w:r w:rsidR="007E2DFE">
      <w:t xml:space="preserve"> violence and aggression– advice for workers</w:t>
    </w:r>
    <w:r w:rsidRPr="00BB2A1B">
      <w:tab/>
      <w:t xml:space="preserve">Page </w:t>
    </w:r>
    <w:r w:rsidRPr="00BB2A1B">
      <w:fldChar w:fldCharType="begin"/>
    </w:r>
    <w:r w:rsidRPr="00BB2A1B">
      <w:instrText xml:space="preserve"> PAGE  \* Arabic  \* MERGEFORMAT </w:instrText>
    </w:r>
    <w:r w:rsidRPr="00BB2A1B">
      <w:fldChar w:fldCharType="separate"/>
    </w:r>
    <w:r>
      <w:rPr>
        <w:noProof/>
      </w:rPr>
      <w:t>2</w:t>
    </w:r>
    <w:r w:rsidRPr="00BB2A1B">
      <w:fldChar w:fldCharType="end"/>
    </w:r>
    <w:r w:rsidRPr="00BB2A1B">
      <w:t xml:space="preserve"> of </w:t>
    </w:r>
    <w:fldSimple w:instr=" NUMPAGES  \* Arabic  \* MERGEFORMAT ">
      <w:r>
        <w:rPr>
          <w:noProof/>
        </w:rPr>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719F4" w14:textId="70CB19A1" w:rsidR="002E36E4" w:rsidRPr="00BB2A1B" w:rsidRDefault="002E36E4" w:rsidP="001947FC">
    <w:pPr>
      <w:pStyle w:val="Footer"/>
      <w:tabs>
        <w:tab w:val="clear" w:pos="4513"/>
        <w:tab w:val="clear" w:pos="9026"/>
        <w:tab w:val="right" w:pos="9781"/>
      </w:tabs>
    </w:pPr>
    <w:r>
      <w:rPr>
        <w:noProof/>
        <w:lang w:eastAsia="en-AU"/>
      </w:rPr>
      <mc:AlternateContent>
        <mc:Choice Requires="wps">
          <w:drawing>
            <wp:anchor distT="0" distB="0" distL="114300" distR="114300" simplePos="0" relativeHeight="251660288" behindDoc="1" locked="0" layoutInCell="1" allowOverlap="1" wp14:anchorId="5E08D8F5" wp14:editId="14781F06">
              <wp:simplePos x="0" y="0"/>
              <wp:positionH relativeFrom="column">
                <wp:posOffset>-733425</wp:posOffset>
              </wp:positionH>
              <wp:positionV relativeFrom="paragraph">
                <wp:posOffset>-66675</wp:posOffset>
              </wp:positionV>
              <wp:extent cx="7639050" cy="247650"/>
              <wp:effectExtent l="0" t="0" r="0" b="0"/>
              <wp:wrapNone/>
              <wp:docPr id="1" name="Rectangle 1" descr="Grey background border on document footer" title="Border"/>
              <wp:cNvGraphicFramePr/>
              <a:graphic xmlns:a="http://schemas.openxmlformats.org/drawingml/2006/main">
                <a:graphicData uri="http://schemas.microsoft.com/office/word/2010/wordprocessingShape">
                  <wps:wsp>
                    <wps:cNvSpPr/>
                    <wps:spPr>
                      <a:xfrm>
                        <a:off x="0" y="0"/>
                        <a:ext cx="7639050" cy="247650"/>
                      </a:xfrm>
                      <a:prstGeom prst="rect">
                        <a:avLst/>
                      </a:prstGeom>
                      <a:solidFill>
                        <a:schemeClr val="bg1">
                          <a:lumMod val="85000"/>
                        </a:schemeClr>
                      </a:solidFill>
                      <a:ln>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55DFF88" id="Rectangle 1" o:spid="_x0000_s1026" alt="Title: Border - Description: Grey background border on document footer" style="position:absolute;margin-left:-57.75pt;margin-top:-5.25pt;width:601.5pt;height:19.5pt;z-index:-251656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" fillcolor="#d8d8d8 [2732]" stroked="f" strokeweight="1pt"/>
          </w:pict>
        </mc:Fallback>
      </mc:AlternateContent>
    </w:r>
    <w:r>
      <w:t xml:space="preserve">INFORMATION SHEET | </w:t>
    </w:r>
    <w:r w:rsidR="004046BE">
      <w:t>Work</w:t>
    </w:r>
    <w:r w:rsidR="007E2DFE">
      <w:t>-related violence and aggression</w:t>
    </w:r>
    <w:r w:rsidR="004046BE">
      <w:t xml:space="preserve">– </w:t>
    </w:r>
    <w:r w:rsidR="0035122D">
      <w:t>advice for workers</w:t>
    </w:r>
    <w:r w:rsidRPr="00BB2A1B">
      <w:tab/>
      <w:t xml:space="preserve">Page </w:t>
    </w:r>
    <w:r w:rsidRPr="00BB2A1B">
      <w:fldChar w:fldCharType="begin"/>
    </w:r>
    <w:r w:rsidRPr="00BB2A1B">
      <w:instrText xml:space="preserve"> PAGE  \* Arabic  \* MERGEFORMAT </w:instrText>
    </w:r>
    <w:r w:rsidRPr="00BB2A1B">
      <w:fldChar w:fldCharType="separate"/>
    </w:r>
    <w:r>
      <w:rPr>
        <w:noProof/>
      </w:rPr>
      <w:t>1</w:t>
    </w:r>
    <w:r w:rsidRPr="00BB2A1B">
      <w:fldChar w:fldCharType="end"/>
    </w:r>
    <w:r w:rsidRPr="00BB2A1B">
      <w:t xml:space="preserve"> of </w:t>
    </w:r>
    <w:fldSimple w:instr=" NUMPAGES  \* Arabic  \* MERGEFORMAT ">
      <w:r>
        <w:rPr>
          <w:noProof/>
        </w:rPr>
        <w:t>2</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44AA7E" w14:textId="77777777" w:rsidR="00AC262C" w:rsidRDefault="00AC262C" w:rsidP="002E36E4">
      <w:pPr>
        <w:spacing w:after="0" w:line="240" w:lineRule="auto"/>
      </w:pPr>
      <w:r>
        <w:separator/>
      </w:r>
    </w:p>
  </w:footnote>
  <w:footnote w:type="continuationSeparator" w:id="0">
    <w:p w14:paraId="188E879A" w14:textId="77777777" w:rsidR="00AC262C" w:rsidRDefault="00AC262C" w:rsidP="002E36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61F4F3" w14:textId="77777777" w:rsidR="002E36E4" w:rsidRDefault="002E36E4" w:rsidP="00513732">
    <w:pPr>
      <w:pStyle w:val="Header"/>
      <w:jc w:val="right"/>
    </w:pPr>
    <w:r w:rsidRPr="00701004">
      <w:rPr>
        <w:noProof/>
        <w:lang w:eastAsia="en-AU"/>
      </w:rPr>
      <w:drawing>
        <wp:anchor distT="0" distB="0" distL="114300" distR="114300" simplePos="0" relativeHeight="251659264" behindDoc="1" locked="0" layoutInCell="0" allowOverlap="1" wp14:anchorId="2D86F669" wp14:editId="2DA7D9E9">
          <wp:simplePos x="0" y="0"/>
          <wp:positionH relativeFrom="page">
            <wp:posOffset>-6985</wp:posOffset>
          </wp:positionH>
          <wp:positionV relativeFrom="page">
            <wp:posOffset>579755</wp:posOffset>
          </wp:positionV>
          <wp:extent cx="2811600" cy="633600"/>
          <wp:effectExtent l="0" t="0" r="0" b="0"/>
          <wp:wrapNone/>
          <wp:docPr id="6" name="Picture 6" descr="Front cover red and grey banner graphic" title="Safe Work Australia branded ribb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ational Strat Comms\Publications\2016 Publications\SWA Updated Brand 161121\Jpegs for layout\Layered 45 Pages\Layered for cover.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15704" b="48252"/>
                  <a:stretch/>
                </pic:blipFill>
                <pic:spPr bwMode="auto">
                  <a:xfrm>
                    <a:off x="0" y="0"/>
                    <a:ext cx="2811600" cy="6336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n-AU"/>
      </w:rPr>
      <w:drawing>
        <wp:inline distT="0" distB="0" distL="0" distR="0" wp14:anchorId="1B5F893A" wp14:editId="3B2037C8">
          <wp:extent cx="1761744" cy="356616"/>
          <wp:effectExtent l="0" t="0" r="0" b="5715"/>
          <wp:docPr id="3" name="Picture 3" descr="Safe Work Australia" title="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A_logo_inline 2.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61744" cy="35661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0AF19EA"/>
    <w:multiLevelType w:val="hybridMultilevel"/>
    <w:tmpl w:val="D010049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DB5499B"/>
    <w:multiLevelType w:val="hybridMultilevel"/>
    <w:tmpl w:val="B478813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3E26BCC"/>
    <w:multiLevelType w:val="hybridMultilevel"/>
    <w:tmpl w:val="F30978B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38234F4"/>
    <w:multiLevelType w:val="hybridMultilevel"/>
    <w:tmpl w:val="D7247E6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212BEED"/>
    <w:multiLevelType w:val="hybridMultilevel"/>
    <w:tmpl w:val="29D836C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87D597E"/>
    <w:multiLevelType w:val="multilevel"/>
    <w:tmpl w:val="DFE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0AF2FA3"/>
    <w:multiLevelType w:val="hybridMultilevel"/>
    <w:tmpl w:val="738C342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4326974"/>
    <w:multiLevelType w:val="multilevel"/>
    <w:tmpl w:val="B0068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0D0035F"/>
    <w:multiLevelType w:val="hybridMultilevel"/>
    <w:tmpl w:val="009A69A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3663A4"/>
    <w:multiLevelType w:val="hybridMultilevel"/>
    <w:tmpl w:val="BB08A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A326D9"/>
    <w:multiLevelType w:val="multilevel"/>
    <w:tmpl w:val="FFE45FB2"/>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E95F25"/>
    <w:multiLevelType w:val="hybridMultilevel"/>
    <w:tmpl w:val="D8829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2653B0"/>
    <w:multiLevelType w:val="hybridMultilevel"/>
    <w:tmpl w:val="A3322F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9FF3CCC"/>
    <w:multiLevelType w:val="multilevel"/>
    <w:tmpl w:val="5FE07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08C778B"/>
    <w:multiLevelType w:val="hybridMultilevel"/>
    <w:tmpl w:val="9D926D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6A6C21C"/>
    <w:multiLevelType w:val="hybridMultilevel"/>
    <w:tmpl w:val="29EE223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46E74A37"/>
    <w:multiLevelType w:val="hybridMultilevel"/>
    <w:tmpl w:val="C478A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292376"/>
    <w:multiLevelType w:val="hybridMultilevel"/>
    <w:tmpl w:val="39B8C80E"/>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18" w15:restartNumberingAfterBreak="0">
    <w:nsid w:val="4A7128BC"/>
    <w:multiLevelType w:val="hybridMultilevel"/>
    <w:tmpl w:val="6055CFF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4AEE4BDB"/>
    <w:multiLevelType w:val="multilevel"/>
    <w:tmpl w:val="A2B6A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D5170DD"/>
    <w:multiLevelType w:val="multilevel"/>
    <w:tmpl w:val="597AF87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E814D06"/>
    <w:multiLevelType w:val="hybridMultilevel"/>
    <w:tmpl w:val="D5D8DA3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58EA513A"/>
    <w:multiLevelType w:val="hybridMultilevel"/>
    <w:tmpl w:val="16B8EBC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C7134F4"/>
    <w:multiLevelType w:val="hybridMultilevel"/>
    <w:tmpl w:val="899A3BD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4" w15:restartNumberingAfterBreak="0">
    <w:nsid w:val="5E31506B"/>
    <w:multiLevelType w:val="hybridMultilevel"/>
    <w:tmpl w:val="D64C98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25E5C59"/>
    <w:multiLevelType w:val="multilevel"/>
    <w:tmpl w:val="29C4BAD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5620CBC"/>
    <w:multiLevelType w:val="hybridMultilevel"/>
    <w:tmpl w:val="7C207F6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7A6F4B89"/>
    <w:multiLevelType w:val="multilevel"/>
    <w:tmpl w:val="229AC48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29" w15:restartNumberingAfterBreak="0">
    <w:nsid w:val="7E781548"/>
    <w:multiLevelType w:val="hybridMultilevel"/>
    <w:tmpl w:val="C1D6BE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28"/>
  </w:num>
  <w:num w:numId="3">
    <w:abstractNumId w:val="17"/>
  </w:num>
  <w:num w:numId="4">
    <w:abstractNumId w:val="2"/>
  </w:num>
  <w:num w:numId="5">
    <w:abstractNumId w:val="0"/>
  </w:num>
  <w:num w:numId="6">
    <w:abstractNumId w:val="15"/>
  </w:num>
  <w:num w:numId="7">
    <w:abstractNumId w:val="26"/>
  </w:num>
  <w:num w:numId="8">
    <w:abstractNumId w:val="4"/>
  </w:num>
  <w:num w:numId="9">
    <w:abstractNumId w:val="1"/>
  </w:num>
  <w:num w:numId="10">
    <w:abstractNumId w:val="18"/>
  </w:num>
  <w:num w:numId="11">
    <w:abstractNumId w:val="21"/>
  </w:num>
  <w:num w:numId="12">
    <w:abstractNumId w:val="3"/>
  </w:num>
  <w:num w:numId="13">
    <w:abstractNumId w:val="23"/>
  </w:num>
  <w:num w:numId="14">
    <w:abstractNumId w:val="6"/>
  </w:num>
  <w:num w:numId="15">
    <w:abstractNumId w:val="22"/>
  </w:num>
  <w:num w:numId="16">
    <w:abstractNumId w:val="7"/>
  </w:num>
  <w:num w:numId="17">
    <w:abstractNumId w:val="5"/>
  </w:num>
  <w:num w:numId="18">
    <w:abstractNumId w:val="13"/>
  </w:num>
  <w:num w:numId="19">
    <w:abstractNumId w:val="19"/>
  </w:num>
  <w:num w:numId="20">
    <w:abstractNumId w:val="20"/>
  </w:num>
  <w:num w:numId="21">
    <w:abstractNumId w:val="16"/>
  </w:num>
  <w:num w:numId="22">
    <w:abstractNumId w:val="25"/>
  </w:num>
  <w:num w:numId="23">
    <w:abstractNumId w:val="10"/>
  </w:num>
  <w:num w:numId="24">
    <w:abstractNumId w:val="12"/>
  </w:num>
  <w:num w:numId="25">
    <w:abstractNumId w:val="9"/>
  </w:num>
  <w:num w:numId="26">
    <w:abstractNumId w:val="11"/>
  </w:num>
  <w:num w:numId="27">
    <w:abstractNumId w:val="29"/>
  </w:num>
  <w:num w:numId="28">
    <w:abstractNumId w:val="27"/>
  </w:num>
  <w:num w:numId="29">
    <w:abstractNumId w:val="24"/>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4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8B1"/>
    <w:rsid w:val="0002458C"/>
    <w:rsid w:val="0005058D"/>
    <w:rsid w:val="00072D53"/>
    <w:rsid w:val="00082709"/>
    <w:rsid w:val="000853E8"/>
    <w:rsid w:val="00092D7C"/>
    <w:rsid w:val="00094393"/>
    <w:rsid w:val="000A1947"/>
    <w:rsid w:val="000A2D15"/>
    <w:rsid w:val="000B5E6F"/>
    <w:rsid w:val="000D0147"/>
    <w:rsid w:val="000F133D"/>
    <w:rsid w:val="001120EF"/>
    <w:rsid w:val="00114338"/>
    <w:rsid w:val="0012202F"/>
    <w:rsid w:val="0012491E"/>
    <w:rsid w:val="001313ED"/>
    <w:rsid w:val="00133E13"/>
    <w:rsid w:val="00145663"/>
    <w:rsid w:val="001507B0"/>
    <w:rsid w:val="00154C7D"/>
    <w:rsid w:val="00187A94"/>
    <w:rsid w:val="001918B1"/>
    <w:rsid w:val="0019730F"/>
    <w:rsid w:val="001D3759"/>
    <w:rsid w:val="002919FB"/>
    <w:rsid w:val="002956D2"/>
    <w:rsid w:val="002B6779"/>
    <w:rsid w:val="002B6A3E"/>
    <w:rsid w:val="002C0E06"/>
    <w:rsid w:val="002C684C"/>
    <w:rsid w:val="002D7BFA"/>
    <w:rsid w:val="002E36E4"/>
    <w:rsid w:val="002E626E"/>
    <w:rsid w:val="002E7889"/>
    <w:rsid w:val="002F537D"/>
    <w:rsid w:val="00310035"/>
    <w:rsid w:val="00324C40"/>
    <w:rsid w:val="00342FE9"/>
    <w:rsid w:val="0035122D"/>
    <w:rsid w:val="003B384D"/>
    <w:rsid w:val="003C188C"/>
    <w:rsid w:val="003D313F"/>
    <w:rsid w:val="003D7187"/>
    <w:rsid w:val="00403B74"/>
    <w:rsid w:val="004046BE"/>
    <w:rsid w:val="0043004E"/>
    <w:rsid w:val="004340BB"/>
    <w:rsid w:val="004507DC"/>
    <w:rsid w:val="0046465C"/>
    <w:rsid w:val="00465D5B"/>
    <w:rsid w:val="004728D9"/>
    <w:rsid w:val="00472A1C"/>
    <w:rsid w:val="00490830"/>
    <w:rsid w:val="004E490D"/>
    <w:rsid w:val="004F318D"/>
    <w:rsid w:val="00515F1B"/>
    <w:rsid w:val="005300D3"/>
    <w:rsid w:val="005302E9"/>
    <w:rsid w:val="005621EB"/>
    <w:rsid w:val="0058201D"/>
    <w:rsid w:val="00582B75"/>
    <w:rsid w:val="00595D1E"/>
    <w:rsid w:val="005C63D0"/>
    <w:rsid w:val="005C7673"/>
    <w:rsid w:val="005D3C15"/>
    <w:rsid w:val="005D583E"/>
    <w:rsid w:val="005D7FE9"/>
    <w:rsid w:val="005E051E"/>
    <w:rsid w:val="00605153"/>
    <w:rsid w:val="00653D14"/>
    <w:rsid w:val="00654180"/>
    <w:rsid w:val="00676C2E"/>
    <w:rsid w:val="00687DA9"/>
    <w:rsid w:val="006B15A0"/>
    <w:rsid w:val="006C5594"/>
    <w:rsid w:val="006D5775"/>
    <w:rsid w:val="006E37DB"/>
    <w:rsid w:val="006E4CD9"/>
    <w:rsid w:val="00701A68"/>
    <w:rsid w:val="00702235"/>
    <w:rsid w:val="00702433"/>
    <w:rsid w:val="007028B5"/>
    <w:rsid w:val="00714AEF"/>
    <w:rsid w:val="0072199D"/>
    <w:rsid w:val="0072268A"/>
    <w:rsid w:val="00733165"/>
    <w:rsid w:val="007360F5"/>
    <w:rsid w:val="00740C4B"/>
    <w:rsid w:val="00746F9D"/>
    <w:rsid w:val="00766D69"/>
    <w:rsid w:val="00787C12"/>
    <w:rsid w:val="00796692"/>
    <w:rsid w:val="007D1B83"/>
    <w:rsid w:val="007D3924"/>
    <w:rsid w:val="007D4077"/>
    <w:rsid w:val="007E1BE1"/>
    <w:rsid w:val="007E2DFE"/>
    <w:rsid w:val="007F278A"/>
    <w:rsid w:val="007F4C3C"/>
    <w:rsid w:val="0080292E"/>
    <w:rsid w:val="00806262"/>
    <w:rsid w:val="0082527A"/>
    <w:rsid w:val="00856F31"/>
    <w:rsid w:val="00857628"/>
    <w:rsid w:val="00857FF7"/>
    <w:rsid w:val="0086118E"/>
    <w:rsid w:val="00877939"/>
    <w:rsid w:val="00880EB6"/>
    <w:rsid w:val="008A4683"/>
    <w:rsid w:val="008B4688"/>
    <w:rsid w:val="008B622D"/>
    <w:rsid w:val="008E2D54"/>
    <w:rsid w:val="008F18EE"/>
    <w:rsid w:val="00911D68"/>
    <w:rsid w:val="00916EA0"/>
    <w:rsid w:val="00921427"/>
    <w:rsid w:val="00930E38"/>
    <w:rsid w:val="0093103A"/>
    <w:rsid w:val="00934EF7"/>
    <w:rsid w:val="00953A72"/>
    <w:rsid w:val="00973704"/>
    <w:rsid w:val="009744D0"/>
    <w:rsid w:val="0097612D"/>
    <w:rsid w:val="0097718B"/>
    <w:rsid w:val="00986140"/>
    <w:rsid w:val="00995F8A"/>
    <w:rsid w:val="009A1EB9"/>
    <w:rsid w:val="009A2909"/>
    <w:rsid w:val="009E3352"/>
    <w:rsid w:val="00A05FE3"/>
    <w:rsid w:val="00A16CE0"/>
    <w:rsid w:val="00A20BD0"/>
    <w:rsid w:val="00A21E4C"/>
    <w:rsid w:val="00A30098"/>
    <w:rsid w:val="00A50F6C"/>
    <w:rsid w:val="00A7697F"/>
    <w:rsid w:val="00A82701"/>
    <w:rsid w:val="00A9371E"/>
    <w:rsid w:val="00A93A73"/>
    <w:rsid w:val="00A93DB2"/>
    <w:rsid w:val="00AB514D"/>
    <w:rsid w:val="00AB676F"/>
    <w:rsid w:val="00AC262C"/>
    <w:rsid w:val="00AC613D"/>
    <w:rsid w:val="00AE3A35"/>
    <w:rsid w:val="00AE4400"/>
    <w:rsid w:val="00B01B9B"/>
    <w:rsid w:val="00B21534"/>
    <w:rsid w:val="00B259DF"/>
    <w:rsid w:val="00B6263D"/>
    <w:rsid w:val="00B71F6F"/>
    <w:rsid w:val="00B7507A"/>
    <w:rsid w:val="00B8171F"/>
    <w:rsid w:val="00B91DB7"/>
    <w:rsid w:val="00B9781C"/>
    <w:rsid w:val="00BA148B"/>
    <w:rsid w:val="00BA3ACA"/>
    <w:rsid w:val="00BA66E1"/>
    <w:rsid w:val="00BB2DE6"/>
    <w:rsid w:val="00BB3AA3"/>
    <w:rsid w:val="00BB3AB7"/>
    <w:rsid w:val="00BC203A"/>
    <w:rsid w:val="00BD0ABB"/>
    <w:rsid w:val="00BD6FB8"/>
    <w:rsid w:val="00BF0822"/>
    <w:rsid w:val="00C01E3D"/>
    <w:rsid w:val="00C21107"/>
    <w:rsid w:val="00C302B9"/>
    <w:rsid w:val="00C4026D"/>
    <w:rsid w:val="00C41E59"/>
    <w:rsid w:val="00C47168"/>
    <w:rsid w:val="00C6036A"/>
    <w:rsid w:val="00C65609"/>
    <w:rsid w:val="00CA5898"/>
    <w:rsid w:val="00CB5067"/>
    <w:rsid w:val="00CC5F8F"/>
    <w:rsid w:val="00CE304B"/>
    <w:rsid w:val="00D04877"/>
    <w:rsid w:val="00D12235"/>
    <w:rsid w:val="00D24FBA"/>
    <w:rsid w:val="00D366DC"/>
    <w:rsid w:val="00D37F62"/>
    <w:rsid w:val="00D40002"/>
    <w:rsid w:val="00D40EDD"/>
    <w:rsid w:val="00D41FF4"/>
    <w:rsid w:val="00D536A7"/>
    <w:rsid w:val="00D56ECE"/>
    <w:rsid w:val="00D665B5"/>
    <w:rsid w:val="00D870A9"/>
    <w:rsid w:val="00D95BBF"/>
    <w:rsid w:val="00D96F47"/>
    <w:rsid w:val="00DA37BB"/>
    <w:rsid w:val="00DE1B6B"/>
    <w:rsid w:val="00DF2319"/>
    <w:rsid w:val="00DF2B00"/>
    <w:rsid w:val="00E14A43"/>
    <w:rsid w:val="00E14E85"/>
    <w:rsid w:val="00E2223D"/>
    <w:rsid w:val="00E30CB8"/>
    <w:rsid w:val="00E3468B"/>
    <w:rsid w:val="00E40E64"/>
    <w:rsid w:val="00E503AE"/>
    <w:rsid w:val="00E50FF3"/>
    <w:rsid w:val="00E672D4"/>
    <w:rsid w:val="00E77A8E"/>
    <w:rsid w:val="00E77D5E"/>
    <w:rsid w:val="00EA60D9"/>
    <w:rsid w:val="00EB3DB4"/>
    <w:rsid w:val="00EC3CDE"/>
    <w:rsid w:val="00ED736C"/>
    <w:rsid w:val="00EE1588"/>
    <w:rsid w:val="00EE4FB1"/>
    <w:rsid w:val="00EF3263"/>
    <w:rsid w:val="00EF4DCC"/>
    <w:rsid w:val="00F01CC7"/>
    <w:rsid w:val="00F25D57"/>
    <w:rsid w:val="00F35358"/>
    <w:rsid w:val="00F41CC1"/>
    <w:rsid w:val="00F62DF3"/>
    <w:rsid w:val="00F65D87"/>
    <w:rsid w:val="00FA4BA9"/>
    <w:rsid w:val="00FB5D03"/>
    <w:rsid w:val="00FE07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5308AE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3" w:qFormat="1"/>
    <w:lsdException w:name="heading 2" w:semiHidden="1" w:uiPriority="4"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3"/>
    <w:qFormat/>
    <w:rsid w:val="001918B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4"/>
    <w:qFormat/>
    <w:rsid w:val="001918B1"/>
    <w:pPr>
      <w:keepNext/>
      <w:tabs>
        <w:tab w:val="left" w:pos="425"/>
      </w:tabs>
      <w:spacing w:before="480" w:after="240" w:line="240" w:lineRule="auto"/>
      <w:outlineLvl w:val="1"/>
    </w:pPr>
    <w:rPr>
      <w:rFonts w:ascii="Arial" w:hAnsi="Arial"/>
      <w:color w:val="145B85"/>
      <w:sz w:val="40"/>
      <w:szCs w:val="24"/>
    </w:rPr>
  </w:style>
  <w:style w:type="paragraph" w:styleId="Heading3">
    <w:name w:val="heading 3"/>
    <w:basedOn w:val="Normal"/>
    <w:next w:val="Normal"/>
    <w:link w:val="Heading3Char"/>
    <w:uiPriority w:val="9"/>
    <w:unhideWhenUsed/>
    <w:qFormat/>
    <w:rsid w:val="007360F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918B1"/>
    <w:rPr>
      <w:sz w:val="16"/>
      <w:szCs w:val="16"/>
    </w:rPr>
  </w:style>
  <w:style w:type="paragraph" w:styleId="CommentText">
    <w:name w:val="annotation text"/>
    <w:basedOn w:val="Normal"/>
    <w:link w:val="CommentTextChar"/>
    <w:uiPriority w:val="99"/>
    <w:rsid w:val="001918B1"/>
    <w:pPr>
      <w:spacing w:after="120" w:line="240" w:lineRule="auto"/>
    </w:pPr>
    <w:rPr>
      <w:rFonts w:ascii="Arial" w:hAnsi="Arial"/>
      <w:sz w:val="20"/>
      <w:szCs w:val="20"/>
    </w:rPr>
  </w:style>
  <w:style w:type="character" w:customStyle="1" w:styleId="CommentTextChar">
    <w:name w:val="Comment Text Char"/>
    <w:basedOn w:val="DefaultParagraphFont"/>
    <w:link w:val="CommentText"/>
    <w:uiPriority w:val="99"/>
    <w:rsid w:val="001918B1"/>
    <w:rPr>
      <w:rFonts w:ascii="Arial" w:hAnsi="Arial"/>
      <w:sz w:val="20"/>
      <w:szCs w:val="20"/>
    </w:rPr>
  </w:style>
  <w:style w:type="paragraph" w:styleId="BalloonText">
    <w:name w:val="Balloon Text"/>
    <w:basedOn w:val="Normal"/>
    <w:link w:val="BalloonTextChar"/>
    <w:uiPriority w:val="99"/>
    <w:semiHidden/>
    <w:unhideWhenUsed/>
    <w:rsid w:val="001918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18B1"/>
    <w:rPr>
      <w:rFonts w:ascii="Segoe UI" w:hAnsi="Segoe UI" w:cs="Segoe UI"/>
      <w:sz w:val="18"/>
      <w:szCs w:val="18"/>
    </w:rPr>
  </w:style>
  <w:style w:type="character" w:customStyle="1" w:styleId="Heading2Char">
    <w:name w:val="Heading 2 Char"/>
    <w:basedOn w:val="DefaultParagraphFont"/>
    <w:link w:val="Heading2"/>
    <w:uiPriority w:val="4"/>
    <w:rsid w:val="001918B1"/>
    <w:rPr>
      <w:rFonts w:ascii="Arial" w:hAnsi="Arial"/>
      <w:color w:val="145B85"/>
      <w:sz w:val="40"/>
      <w:szCs w:val="24"/>
    </w:rPr>
  </w:style>
  <w:style w:type="paragraph" w:styleId="ListParagraph">
    <w:name w:val="List Paragraph"/>
    <w:aliases w:val="Bullets"/>
    <w:basedOn w:val="Normal"/>
    <w:link w:val="ListParagraphChar"/>
    <w:uiPriority w:val="34"/>
    <w:qFormat/>
    <w:rsid w:val="001918B1"/>
    <w:pPr>
      <w:spacing w:after="120" w:line="240" w:lineRule="auto"/>
      <w:ind w:left="720"/>
      <w:contextualSpacing/>
    </w:pPr>
    <w:rPr>
      <w:rFonts w:ascii="Arial" w:hAnsi="Arial"/>
      <w:szCs w:val="24"/>
    </w:rPr>
  </w:style>
  <w:style w:type="character" w:customStyle="1" w:styleId="ListParagraphChar">
    <w:name w:val="List Paragraph Char"/>
    <w:aliases w:val="Bullets Char"/>
    <w:basedOn w:val="DefaultParagraphFont"/>
    <w:link w:val="ListParagraph"/>
    <w:uiPriority w:val="34"/>
    <w:rsid w:val="001918B1"/>
    <w:rPr>
      <w:rFonts w:ascii="Arial" w:hAnsi="Arial"/>
      <w:szCs w:val="24"/>
    </w:rPr>
  </w:style>
  <w:style w:type="character" w:customStyle="1" w:styleId="Heading1Char">
    <w:name w:val="Heading 1 Char"/>
    <w:basedOn w:val="DefaultParagraphFont"/>
    <w:link w:val="Heading1"/>
    <w:uiPriority w:val="3"/>
    <w:rsid w:val="001918B1"/>
    <w:rPr>
      <w:rFonts w:asciiTheme="majorHAnsi" w:eastAsiaTheme="majorEastAsia" w:hAnsiTheme="majorHAnsi" w:cstheme="majorBidi"/>
      <w:color w:val="2F5496" w:themeColor="accent1" w:themeShade="BF"/>
      <w:sz w:val="32"/>
      <w:szCs w:val="32"/>
    </w:rPr>
  </w:style>
  <w:style w:type="paragraph" w:styleId="ListBullet2">
    <w:name w:val="List Bullet 2"/>
    <w:basedOn w:val="Normal"/>
    <w:qFormat/>
    <w:rsid w:val="001918B1"/>
    <w:pPr>
      <w:numPr>
        <w:numId w:val="2"/>
      </w:numPr>
      <w:spacing w:after="120" w:line="240" w:lineRule="auto"/>
      <w:contextualSpacing/>
    </w:pPr>
    <w:rPr>
      <w:rFonts w:ascii="Arial" w:eastAsia="Times New Roman" w:hAnsi="Arial" w:cs="Times New Roman"/>
      <w:szCs w:val="24"/>
    </w:rPr>
  </w:style>
  <w:style w:type="paragraph" w:styleId="Footer">
    <w:name w:val="footer"/>
    <w:basedOn w:val="Normal"/>
    <w:link w:val="FooterChar"/>
    <w:uiPriority w:val="99"/>
    <w:rsid w:val="002E36E4"/>
    <w:pPr>
      <w:tabs>
        <w:tab w:val="center" w:pos="4513"/>
        <w:tab w:val="right" w:pos="9026"/>
      </w:tabs>
      <w:spacing w:after="0" w:line="240" w:lineRule="auto"/>
    </w:pPr>
    <w:rPr>
      <w:rFonts w:ascii="Arial" w:hAnsi="Arial"/>
      <w:sz w:val="16"/>
      <w:szCs w:val="24"/>
    </w:rPr>
  </w:style>
  <w:style w:type="character" w:customStyle="1" w:styleId="FooterChar">
    <w:name w:val="Footer Char"/>
    <w:basedOn w:val="DefaultParagraphFont"/>
    <w:link w:val="Footer"/>
    <w:uiPriority w:val="99"/>
    <w:rsid w:val="002E36E4"/>
    <w:rPr>
      <w:rFonts w:ascii="Arial" w:hAnsi="Arial"/>
      <w:sz w:val="16"/>
      <w:szCs w:val="24"/>
    </w:rPr>
  </w:style>
  <w:style w:type="paragraph" w:styleId="Header">
    <w:name w:val="header"/>
    <w:basedOn w:val="Normal"/>
    <w:link w:val="HeaderChar"/>
    <w:uiPriority w:val="99"/>
    <w:rsid w:val="002E36E4"/>
    <w:pPr>
      <w:tabs>
        <w:tab w:val="center" w:pos="4513"/>
        <w:tab w:val="right" w:pos="9026"/>
      </w:tabs>
      <w:spacing w:after="0" w:line="240" w:lineRule="auto"/>
    </w:pPr>
    <w:rPr>
      <w:rFonts w:ascii="Arial" w:hAnsi="Arial"/>
      <w:szCs w:val="24"/>
    </w:rPr>
  </w:style>
  <w:style w:type="character" w:customStyle="1" w:styleId="HeaderChar">
    <w:name w:val="Header Char"/>
    <w:basedOn w:val="DefaultParagraphFont"/>
    <w:link w:val="Header"/>
    <w:uiPriority w:val="99"/>
    <w:rsid w:val="002E36E4"/>
    <w:rPr>
      <w:rFonts w:ascii="Arial" w:hAnsi="Arial"/>
      <w:szCs w:val="24"/>
    </w:rPr>
  </w:style>
  <w:style w:type="paragraph" w:customStyle="1" w:styleId="Boxed">
    <w:name w:val="Boxed"/>
    <w:basedOn w:val="Normal"/>
    <w:qFormat/>
    <w:rsid w:val="004046BE"/>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240" w:line="240" w:lineRule="auto"/>
    </w:pPr>
    <w:rPr>
      <w:rFonts w:ascii="Arial" w:hAnsi="Arial"/>
      <w:b/>
      <w:sz w:val="24"/>
      <w:szCs w:val="24"/>
    </w:rPr>
  </w:style>
  <w:style w:type="paragraph" w:styleId="Title">
    <w:name w:val="Title"/>
    <w:basedOn w:val="Normal"/>
    <w:next w:val="Heading1"/>
    <w:link w:val="TitleChar"/>
    <w:uiPriority w:val="1"/>
    <w:qFormat/>
    <w:rsid w:val="004046BE"/>
    <w:pPr>
      <w:tabs>
        <w:tab w:val="left" w:pos="425"/>
      </w:tabs>
      <w:spacing w:after="360" w:line="240" w:lineRule="auto"/>
    </w:pPr>
    <w:rPr>
      <w:rFonts w:ascii="Arial" w:hAnsi="Arial"/>
      <w:color w:val="C10A27"/>
      <w:sz w:val="56"/>
      <w:szCs w:val="24"/>
    </w:rPr>
  </w:style>
  <w:style w:type="character" w:customStyle="1" w:styleId="TitleChar">
    <w:name w:val="Title Char"/>
    <w:basedOn w:val="DefaultParagraphFont"/>
    <w:link w:val="Title"/>
    <w:uiPriority w:val="1"/>
    <w:rsid w:val="004046BE"/>
    <w:rPr>
      <w:rFonts w:ascii="Arial" w:hAnsi="Arial"/>
      <w:color w:val="C10A27"/>
      <w:sz w:val="56"/>
      <w:szCs w:val="24"/>
    </w:rPr>
  </w:style>
  <w:style w:type="character" w:customStyle="1" w:styleId="Heading3Char">
    <w:name w:val="Heading 3 Char"/>
    <w:basedOn w:val="DefaultParagraphFont"/>
    <w:link w:val="Heading3"/>
    <w:uiPriority w:val="9"/>
    <w:rsid w:val="007360F5"/>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rsid w:val="007360F5"/>
    <w:rPr>
      <w:color w:val="145B85"/>
      <w:u w:val="single"/>
    </w:rPr>
  </w:style>
  <w:style w:type="paragraph" w:customStyle="1" w:styleId="Pa10">
    <w:name w:val="Pa10"/>
    <w:basedOn w:val="Normal"/>
    <w:next w:val="Normal"/>
    <w:uiPriority w:val="99"/>
    <w:rsid w:val="006C5594"/>
    <w:pPr>
      <w:autoSpaceDE w:val="0"/>
      <w:autoSpaceDN w:val="0"/>
      <w:adjustRightInd w:val="0"/>
      <w:spacing w:after="0" w:line="171" w:lineRule="atLeast"/>
    </w:pPr>
    <w:rPr>
      <w:rFonts w:ascii="Gotham Book" w:hAnsi="Gotham Book"/>
      <w:sz w:val="24"/>
      <w:szCs w:val="24"/>
    </w:rPr>
  </w:style>
  <w:style w:type="paragraph" w:customStyle="1" w:styleId="Default">
    <w:name w:val="Default"/>
    <w:rsid w:val="006C5594"/>
    <w:pPr>
      <w:autoSpaceDE w:val="0"/>
      <w:autoSpaceDN w:val="0"/>
      <w:adjustRightInd w:val="0"/>
      <w:spacing w:after="0" w:line="240" w:lineRule="auto"/>
    </w:pPr>
    <w:rPr>
      <w:rFonts w:ascii="Gotham Medium" w:hAnsi="Gotham Medium" w:cs="Gotham Medium"/>
      <w:color w:val="000000"/>
      <w:sz w:val="24"/>
      <w:szCs w:val="24"/>
    </w:rPr>
  </w:style>
  <w:style w:type="paragraph" w:customStyle="1" w:styleId="Pa11">
    <w:name w:val="Pa11"/>
    <w:basedOn w:val="Default"/>
    <w:next w:val="Default"/>
    <w:uiPriority w:val="99"/>
    <w:rsid w:val="006C5594"/>
    <w:pPr>
      <w:spacing w:line="171" w:lineRule="atLeast"/>
    </w:pPr>
    <w:rPr>
      <w:rFonts w:cstheme="minorBidi"/>
      <w:color w:val="auto"/>
    </w:rPr>
  </w:style>
  <w:style w:type="paragraph" w:customStyle="1" w:styleId="Pa22">
    <w:name w:val="Pa22"/>
    <w:basedOn w:val="Default"/>
    <w:next w:val="Default"/>
    <w:uiPriority w:val="99"/>
    <w:rsid w:val="006C5594"/>
    <w:pPr>
      <w:spacing w:line="181" w:lineRule="atLeast"/>
    </w:pPr>
    <w:rPr>
      <w:rFonts w:cstheme="minorBidi"/>
      <w:color w:val="auto"/>
    </w:rPr>
  </w:style>
  <w:style w:type="character" w:customStyle="1" w:styleId="A15">
    <w:name w:val="A15"/>
    <w:uiPriority w:val="99"/>
    <w:rsid w:val="006C5594"/>
    <w:rPr>
      <w:rFonts w:cs="Gotham Book"/>
      <w:color w:val="000000"/>
      <w:sz w:val="10"/>
      <w:szCs w:val="10"/>
    </w:rPr>
  </w:style>
  <w:style w:type="paragraph" w:customStyle="1" w:styleId="Pa13">
    <w:name w:val="Pa13"/>
    <w:basedOn w:val="Default"/>
    <w:next w:val="Default"/>
    <w:uiPriority w:val="99"/>
    <w:rsid w:val="006C5594"/>
    <w:pPr>
      <w:spacing w:line="151" w:lineRule="atLeast"/>
    </w:pPr>
    <w:rPr>
      <w:rFonts w:cstheme="minorBidi"/>
      <w:color w:val="auto"/>
    </w:rPr>
  </w:style>
  <w:style w:type="paragraph" w:customStyle="1" w:styleId="Pa25">
    <w:name w:val="Pa25"/>
    <w:basedOn w:val="Default"/>
    <w:next w:val="Default"/>
    <w:uiPriority w:val="99"/>
    <w:rsid w:val="006C5594"/>
    <w:pPr>
      <w:spacing w:line="151" w:lineRule="atLeast"/>
    </w:pPr>
    <w:rPr>
      <w:rFonts w:cstheme="minorBidi"/>
      <w:color w:val="auto"/>
    </w:rPr>
  </w:style>
  <w:style w:type="character" w:customStyle="1" w:styleId="A12">
    <w:name w:val="A12"/>
    <w:uiPriority w:val="99"/>
    <w:rsid w:val="006C5594"/>
    <w:rPr>
      <w:rFonts w:ascii="Gotham Book" w:hAnsi="Gotham Book" w:cs="Gotham Book"/>
      <w:color w:val="000000"/>
      <w:sz w:val="8"/>
      <w:szCs w:val="8"/>
    </w:rPr>
  </w:style>
  <w:style w:type="paragraph" w:customStyle="1" w:styleId="Pa2">
    <w:name w:val="Pa2"/>
    <w:basedOn w:val="Default"/>
    <w:next w:val="Default"/>
    <w:uiPriority w:val="99"/>
    <w:rsid w:val="0058201D"/>
    <w:pPr>
      <w:spacing w:line="171" w:lineRule="atLeast"/>
    </w:pPr>
    <w:rPr>
      <w:rFonts w:ascii="Helvetica Neue" w:hAnsi="Helvetica Neue" w:cstheme="minorBidi"/>
      <w:color w:val="auto"/>
    </w:rPr>
  </w:style>
  <w:style w:type="character" w:customStyle="1" w:styleId="A4">
    <w:name w:val="A4"/>
    <w:uiPriority w:val="99"/>
    <w:rsid w:val="0058201D"/>
    <w:rPr>
      <w:rFonts w:cs="Helvetica Neue"/>
      <w:color w:val="000000"/>
      <w:sz w:val="17"/>
      <w:szCs w:val="17"/>
    </w:rPr>
  </w:style>
  <w:style w:type="paragraph" w:styleId="NormalWeb">
    <w:name w:val="Normal (Web)"/>
    <w:basedOn w:val="Normal"/>
    <w:uiPriority w:val="99"/>
    <w:unhideWhenUsed/>
    <w:rsid w:val="0058201D"/>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3">
    <w:name w:val="Pa3"/>
    <w:basedOn w:val="Default"/>
    <w:next w:val="Default"/>
    <w:uiPriority w:val="99"/>
    <w:rsid w:val="0058201D"/>
    <w:pPr>
      <w:spacing w:line="171" w:lineRule="atLeast"/>
    </w:pPr>
    <w:rPr>
      <w:rFonts w:ascii="Helvetica Neue" w:hAnsi="Helvetica Neue" w:cstheme="minorBidi"/>
      <w:color w:val="auto"/>
    </w:rPr>
  </w:style>
  <w:style w:type="paragraph" w:customStyle="1" w:styleId="Pa1">
    <w:name w:val="Pa1"/>
    <w:basedOn w:val="Default"/>
    <w:next w:val="Default"/>
    <w:uiPriority w:val="99"/>
    <w:rsid w:val="001D3759"/>
    <w:pPr>
      <w:spacing w:line="181" w:lineRule="atLeast"/>
    </w:pPr>
    <w:rPr>
      <w:rFonts w:ascii="Helvetica Neue" w:hAnsi="Helvetica Neue" w:cstheme="minorBidi"/>
      <w:color w:val="auto"/>
    </w:rPr>
  </w:style>
  <w:style w:type="character" w:styleId="HTMLDefinition">
    <w:name w:val="HTML Definition"/>
    <w:basedOn w:val="DefaultParagraphFont"/>
    <w:uiPriority w:val="99"/>
    <w:semiHidden/>
    <w:unhideWhenUsed/>
    <w:rsid w:val="00DA37BB"/>
    <w:rPr>
      <w:i/>
      <w:iCs/>
    </w:rPr>
  </w:style>
  <w:style w:type="character" w:styleId="UnresolvedMention">
    <w:name w:val="Unresolved Mention"/>
    <w:basedOn w:val="DefaultParagraphFont"/>
    <w:uiPriority w:val="99"/>
    <w:semiHidden/>
    <w:unhideWhenUsed/>
    <w:rsid w:val="00DA37BB"/>
    <w:rPr>
      <w:color w:val="605E5C"/>
      <w:shd w:val="clear" w:color="auto" w:fill="E1DFDD"/>
    </w:rPr>
  </w:style>
  <w:style w:type="character" w:styleId="Emphasis">
    <w:name w:val="Emphasis"/>
    <w:basedOn w:val="DefaultParagraphFont"/>
    <w:uiPriority w:val="20"/>
    <w:qFormat/>
    <w:rsid w:val="00E77A8E"/>
    <w:rPr>
      <w:i/>
      <w:iCs/>
    </w:rPr>
  </w:style>
  <w:style w:type="character" w:styleId="Strong">
    <w:name w:val="Strong"/>
    <w:basedOn w:val="DefaultParagraphFont"/>
    <w:uiPriority w:val="22"/>
    <w:qFormat/>
    <w:rsid w:val="00687DA9"/>
    <w:rPr>
      <w:b/>
      <w:bCs/>
    </w:rPr>
  </w:style>
  <w:style w:type="character" w:styleId="FollowedHyperlink">
    <w:name w:val="FollowedHyperlink"/>
    <w:basedOn w:val="DefaultParagraphFont"/>
    <w:uiPriority w:val="99"/>
    <w:semiHidden/>
    <w:unhideWhenUsed/>
    <w:rsid w:val="00AC613D"/>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E30CB8"/>
    <w:pPr>
      <w:spacing w:after="160"/>
    </w:pPr>
    <w:rPr>
      <w:rFonts w:asciiTheme="minorHAnsi" w:hAnsiTheme="minorHAnsi"/>
      <w:b/>
      <w:bCs/>
    </w:rPr>
  </w:style>
  <w:style w:type="character" w:customStyle="1" w:styleId="CommentSubjectChar">
    <w:name w:val="Comment Subject Char"/>
    <w:basedOn w:val="CommentTextChar"/>
    <w:link w:val="CommentSubject"/>
    <w:uiPriority w:val="99"/>
    <w:semiHidden/>
    <w:rsid w:val="00E30CB8"/>
    <w:rPr>
      <w:rFonts w:ascii="Arial" w:hAnsi="Arial"/>
      <w:b/>
      <w:bCs/>
      <w:sz w:val="20"/>
      <w:szCs w:val="20"/>
    </w:rPr>
  </w:style>
  <w:style w:type="paragraph" w:styleId="PlainText">
    <w:name w:val="Plain Text"/>
    <w:basedOn w:val="Normal"/>
    <w:link w:val="PlainTextChar"/>
    <w:uiPriority w:val="99"/>
    <w:unhideWhenUsed/>
    <w:rsid w:val="00F65D87"/>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F65D87"/>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798596">
      <w:bodyDiv w:val="1"/>
      <w:marLeft w:val="0"/>
      <w:marRight w:val="0"/>
      <w:marTop w:val="0"/>
      <w:marBottom w:val="0"/>
      <w:divBdr>
        <w:top w:val="none" w:sz="0" w:space="0" w:color="auto"/>
        <w:left w:val="none" w:sz="0" w:space="0" w:color="auto"/>
        <w:bottom w:val="none" w:sz="0" w:space="0" w:color="auto"/>
        <w:right w:val="none" w:sz="0" w:space="0" w:color="auto"/>
      </w:divBdr>
    </w:div>
    <w:div w:id="378017701">
      <w:bodyDiv w:val="1"/>
      <w:marLeft w:val="0"/>
      <w:marRight w:val="0"/>
      <w:marTop w:val="0"/>
      <w:marBottom w:val="0"/>
      <w:divBdr>
        <w:top w:val="none" w:sz="0" w:space="0" w:color="auto"/>
        <w:left w:val="none" w:sz="0" w:space="0" w:color="auto"/>
        <w:bottom w:val="none" w:sz="0" w:space="0" w:color="auto"/>
        <w:right w:val="none" w:sz="0" w:space="0" w:color="auto"/>
      </w:divBdr>
    </w:div>
    <w:div w:id="431704568">
      <w:bodyDiv w:val="1"/>
      <w:marLeft w:val="0"/>
      <w:marRight w:val="0"/>
      <w:marTop w:val="0"/>
      <w:marBottom w:val="0"/>
      <w:divBdr>
        <w:top w:val="none" w:sz="0" w:space="0" w:color="auto"/>
        <w:left w:val="none" w:sz="0" w:space="0" w:color="auto"/>
        <w:bottom w:val="none" w:sz="0" w:space="0" w:color="auto"/>
        <w:right w:val="none" w:sz="0" w:space="0" w:color="auto"/>
      </w:divBdr>
    </w:div>
    <w:div w:id="507332480">
      <w:bodyDiv w:val="1"/>
      <w:marLeft w:val="0"/>
      <w:marRight w:val="0"/>
      <w:marTop w:val="0"/>
      <w:marBottom w:val="0"/>
      <w:divBdr>
        <w:top w:val="none" w:sz="0" w:space="0" w:color="auto"/>
        <w:left w:val="none" w:sz="0" w:space="0" w:color="auto"/>
        <w:bottom w:val="none" w:sz="0" w:space="0" w:color="auto"/>
        <w:right w:val="none" w:sz="0" w:space="0" w:color="auto"/>
      </w:divBdr>
    </w:div>
    <w:div w:id="868761998">
      <w:bodyDiv w:val="1"/>
      <w:marLeft w:val="0"/>
      <w:marRight w:val="0"/>
      <w:marTop w:val="0"/>
      <w:marBottom w:val="0"/>
      <w:divBdr>
        <w:top w:val="none" w:sz="0" w:space="0" w:color="auto"/>
        <w:left w:val="none" w:sz="0" w:space="0" w:color="auto"/>
        <w:bottom w:val="none" w:sz="0" w:space="0" w:color="auto"/>
        <w:right w:val="none" w:sz="0" w:space="0" w:color="auto"/>
      </w:divBdr>
    </w:div>
    <w:div w:id="1187981337">
      <w:bodyDiv w:val="1"/>
      <w:marLeft w:val="0"/>
      <w:marRight w:val="0"/>
      <w:marTop w:val="0"/>
      <w:marBottom w:val="0"/>
      <w:divBdr>
        <w:top w:val="none" w:sz="0" w:space="0" w:color="auto"/>
        <w:left w:val="none" w:sz="0" w:space="0" w:color="auto"/>
        <w:bottom w:val="none" w:sz="0" w:space="0" w:color="auto"/>
        <w:right w:val="none" w:sz="0" w:space="0" w:color="auto"/>
      </w:divBdr>
    </w:div>
    <w:div w:id="1236940373">
      <w:bodyDiv w:val="1"/>
      <w:marLeft w:val="0"/>
      <w:marRight w:val="0"/>
      <w:marTop w:val="0"/>
      <w:marBottom w:val="0"/>
      <w:divBdr>
        <w:top w:val="none" w:sz="0" w:space="0" w:color="auto"/>
        <w:left w:val="none" w:sz="0" w:space="0" w:color="auto"/>
        <w:bottom w:val="none" w:sz="0" w:space="0" w:color="auto"/>
        <w:right w:val="none" w:sz="0" w:space="0" w:color="auto"/>
      </w:divBdr>
    </w:div>
    <w:div w:id="1418598435">
      <w:bodyDiv w:val="1"/>
      <w:marLeft w:val="0"/>
      <w:marRight w:val="0"/>
      <w:marTop w:val="0"/>
      <w:marBottom w:val="0"/>
      <w:divBdr>
        <w:top w:val="none" w:sz="0" w:space="0" w:color="auto"/>
        <w:left w:val="none" w:sz="0" w:space="0" w:color="auto"/>
        <w:bottom w:val="none" w:sz="0" w:space="0" w:color="auto"/>
        <w:right w:val="none" w:sz="0" w:space="0" w:color="auto"/>
      </w:divBdr>
    </w:div>
    <w:div w:id="1507089443">
      <w:bodyDiv w:val="1"/>
      <w:marLeft w:val="0"/>
      <w:marRight w:val="0"/>
      <w:marTop w:val="0"/>
      <w:marBottom w:val="0"/>
      <w:divBdr>
        <w:top w:val="none" w:sz="0" w:space="0" w:color="auto"/>
        <w:left w:val="none" w:sz="0" w:space="0" w:color="auto"/>
        <w:bottom w:val="none" w:sz="0" w:space="0" w:color="auto"/>
        <w:right w:val="none" w:sz="0" w:space="0" w:color="auto"/>
      </w:divBdr>
    </w:div>
    <w:div w:id="1541282180">
      <w:bodyDiv w:val="1"/>
      <w:marLeft w:val="0"/>
      <w:marRight w:val="0"/>
      <w:marTop w:val="0"/>
      <w:marBottom w:val="0"/>
      <w:divBdr>
        <w:top w:val="none" w:sz="0" w:space="0" w:color="auto"/>
        <w:left w:val="none" w:sz="0" w:space="0" w:color="auto"/>
        <w:bottom w:val="none" w:sz="0" w:space="0" w:color="auto"/>
        <w:right w:val="none" w:sz="0" w:space="0" w:color="auto"/>
      </w:divBdr>
    </w:div>
    <w:div w:id="1593198503">
      <w:bodyDiv w:val="1"/>
      <w:marLeft w:val="0"/>
      <w:marRight w:val="0"/>
      <w:marTop w:val="0"/>
      <w:marBottom w:val="0"/>
      <w:divBdr>
        <w:top w:val="none" w:sz="0" w:space="0" w:color="auto"/>
        <w:left w:val="none" w:sz="0" w:space="0" w:color="auto"/>
        <w:bottom w:val="none" w:sz="0" w:space="0" w:color="auto"/>
        <w:right w:val="none" w:sz="0" w:space="0" w:color="auto"/>
      </w:divBdr>
    </w:div>
    <w:div w:id="1659651021">
      <w:bodyDiv w:val="1"/>
      <w:marLeft w:val="0"/>
      <w:marRight w:val="0"/>
      <w:marTop w:val="0"/>
      <w:marBottom w:val="0"/>
      <w:divBdr>
        <w:top w:val="none" w:sz="0" w:space="0" w:color="auto"/>
        <w:left w:val="none" w:sz="0" w:space="0" w:color="auto"/>
        <w:bottom w:val="none" w:sz="0" w:space="0" w:color="auto"/>
        <w:right w:val="none" w:sz="0" w:space="0" w:color="auto"/>
      </w:divBdr>
    </w:div>
    <w:div w:id="1732774267">
      <w:bodyDiv w:val="1"/>
      <w:marLeft w:val="0"/>
      <w:marRight w:val="0"/>
      <w:marTop w:val="0"/>
      <w:marBottom w:val="0"/>
      <w:divBdr>
        <w:top w:val="none" w:sz="0" w:space="0" w:color="auto"/>
        <w:left w:val="none" w:sz="0" w:space="0" w:color="auto"/>
        <w:bottom w:val="none" w:sz="0" w:space="0" w:color="auto"/>
        <w:right w:val="none" w:sz="0" w:space="0" w:color="auto"/>
      </w:divBdr>
    </w:div>
    <w:div w:id="1865513707">
      <w:bodyDiv w:val="1"/>
      <w:marLeft w:val="0"/>
      <w:marRight w:val="0"/>
      <w:marTop w:val="0"/>
      <w:marBottom w:val="0"/>
      <w:divBdr>
        <w:top w:val="none" w:sz="0" w:space="0" w:color="auto"/>
        <w:left w:val="none" w:sz="0" w:space="0" w:color="auto"/>
        <w:bottom w:val="none" w:sz="0" w:space="0" w:color="auto"/>
        <w:right w:val="none" w:sz="0" w:space="0" w:color="auto"/>
      </w:divBdr>
    </w:div>
    <w:div w:id="1873884141">
      <w:bodyDiv w:val="1"/>
      <w:marLeft w:val="0"/>
      <w:marRight w:val="0"/>
      <w:marTop w:val="0"/>
      <w:marBottom w:val="0"/>
      <w:divBdr>
        <w:top w:val="none" w:sz="0" w:space="0" w:color="auto"/>
        <w:left w:val="none" w:sz="0" w:space="0" w:color="auto"/>
        <w:bottom w:val="none" w:sz="0" w:space="0" w:color="auto"/>
        <w:right w:val="none" w:sz="0" w:space="0" w:color="auto"/>
      </w:divBdr>
    </w:div>
    <w:div w:id="2145342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afeworkaustralia.gov.au/doc/preventing-workplace-violence-and-aggression-guide" TargetMode="External"/><Relationship Id="rId13" Type="http://schemas.openxmlformats.org/officeDocument/2006/relationships/hyperlink" Target="https://www.fwc.gov.au/about-us/contact-us" TargetMode="External"/><Relationship Id="rId18" Type="http://schemas.openxmlformats.org/officeDocument/2006/relationships/hyperlink" Target="https://www.safeworkaustralia.gov.au/doc/guide-handling-and-transporting-cash" TargetMode="External"/><Relationship Id="rId26" Type="http://schemas.openxmlformats.org/officeDocument/2006/relationships/hyperlink" Target="http://www.1800respect.org.a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fairwork.gov.au/employee-entitlements/bullying-and-harassment" TargetMode="External"/><Relationship Id="rId17" Type="http://schemas.openxmlformats.org/officeDocument/2006/relationships/hyperlink" Target="https://www.safeworkaustralia.gov.au/doc/family-and-domestic-violence-workplace-information-sheet" TargetMode="External"/><Relationship Id="rId25" Type="http://schemas.openxmlformats.org/officeDocument/2006/relationships/hyperlink" Target="http://www.lifeline.org.au/" TargetMode="External"/><Relationship Id="rId2" Type="http://schemas.openxmlformats.org/officeDocument/2006/relationships/numbering" Target="numbering.xml"/><Relationship Id="rId16" Type="http://schemas.openxmlformats.org/officeDocument/2006/relationships/hyperlink" Target="https://www.safeworkaustralia.gov.au/doc/preventing-workplace-violence-and-aggression-guide" TargetMode="External"/><Relationship Id="rId20" Type="http://schemas.openxmlformats.org/officeDocument/2006/relationships/footer" Target="foot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irwork.gov.au/" TargetMode="External"/><Relationship Id="rId24" Type="http://schemas.openxmlformats.org/officeDocument/2006/relationships/hyperlink" Target="http://www.ourwatch.org.au" TargetMode="External"/><Relationship Id="rId5" Type="http://schemas.openxmlformats.org/officeDocument/2006/relationships/webSettings" Target="webSettings.xml"/><Relationship Id="rId15" Type="http://schemas.openxmlformats.org/officeDocument/2006/relationships/hyperlink" Target="https://www.safeworkaustralia.gov.au/doc/workplace-sexual-harassment-advice-workers" TargetMode="External"/><Relationship Id="rId23" Type="http://schemas.openxmlformats.org/officeDocument/2006/relationships/hyperlink" Target="http://www.beyondblue.org.au" TargetMode="External"/><Relationship Id="rId28" Type="http://schemas.openxmlformats.org/officeDocument/2006/relationships/fontTable" Target="fontTable.xml"/><Relationship Id="rId10" Type="http://schemas.openxmlformats.org/officeDocument/2006/relationships/hyperlink" Target="https://www.safeworkaustralia.gov.au/whs-authorities-contacts" TargetMode="External"/><Relationship Id="rId19" Type="http://schemas.openxmlformats.org/officeDocument/2006/relationships/hyperlink" Target="https://www.safeworkaustralia.gov.au/doc/work-related-psychological-health-and-safety-systematic-approach-meeting-your-duties" TargetMode="External"/><Relationship Id="rId4" Type="http://schemas.openxmlformats.org/officeDocument/2006/relationships/settings" Target="settings.xml"/><Relationship Id="rId9" Type="http://schemas.openxmlformats.org/officeDocument/2006/relationships/hyperlink" Target="https://www.fairwork.gov.au/" TargetMode="External"/><Relationship Id="rId14" Type="http://schemas.openxmlformats.org/officeDocument/2006/relationships/hyperlink" Target="https://www.safeworkaustralia.gov.au/doc/dealing-workplace-bullying-workers-guide" TargetMode="External"/><Relationship Id="rId22" Type="http://schemas.openxmlformats.org/officeDocument/2006/relationships/footer" Target="footer2.xml"/><Relationship Id="rId27" Type="http://schemas.openxmlformats.org/officeDocument/2006/relationships/hyperlink" Target="http://www.humanrights.gov.au/our-work/sex-discrimination/list-sexual-assault-servic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0FE4FC-CFA6-4F6E-834C-A51C47B66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1587</Words>
  <Characters>9046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2021-01-22T03:19:00Z</dcterms:created>
  <dcterms:modified xsi:type="dcterms:W3CDTF">2021-01-22T03:19:00Z</dcterms:modified>
</cp:coreProperties>
</file>