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AAF53" w14:textId="0A6C1F90" w:rsidR="002A1EF7" w:rsidRPr="008977AF" w:rsidRDefault="00616708" w:rsidP="00434493">
      <w:pPr>
        <w:pStyle w:val="Title"/>
        <w:jc w:val="left"/>
      </w:pPr>
      <w:r w:rsidRPr="008977AF">
        <w:t>C</w:t>
      </w:r>
      <w:r w:rsidR="002A1EF7" w:rsidRPr="008977AF">
        <w:t xml:space="preserve">leaning to prevent </w:t>
      </w:r>
      <w:r w:rsidRPr="008977AF">
        <w:t>the spread of COVID-19</w:t>
      </w:r>
    </w:p>
    <w:p w14:paraId="35D22D10" w14:textId="77777777" w:rsidR="0066695B" w:rsidRPr="00434493" w:rsidRDefault="0066695B" w:rsidP="00434493">
      <w:pPr>
        <w:pStyle w:val="IntenseQuote"/>
        <w:rPr>
          <w:rStyle w:val="Strong"/>
        </w:rPr>
      </w:pPr>
      <w:r w:rsidRPr="00434493">
        <w:rPr>
          <w:rStyle w:val="Strong"/>
        </w:rPr>
        <w:t>Cleaning and disinfection</w:t>
      </w:r>
    </w:p>
    <w:p w14:paraId="5B1785B1" w14:textId="71038D68" w:rsidR="0066695B" w:rsidRDefault="0066695B" w:rsidP="00434493">
      <w:pPr>
        <w:pStyle w:val="IntenseQuote"/>
      </w:pPr>
      <w:r>
        <w:t>Cleaning and disinfecting are two different processes:</w:t>
      </w:r>
    </w:p>
    <w:p w14:paraId="3070D10F" w14:textId="74CCBB12" w:rsidR="0066695B" w:rsidRDefault="0066695B" w:rsidP="00434493">
      <w:pPr>
        <w:pStyle w:val="IntenseQuote"/>
      </w:pPr>
      <w:r w:rsidRPr="008420F1">
        <w:rPr>
          <w:b/>
        </w:rPr>
        <w:t>Cleaning</w:t>
      </w:r>
      <w:r>
        <w:t xml:space="preserve"> means physically removing germs, dirt and organic matter from surfaces.</w:t>
      </w:r>
    </w:p>
    <w:p w14:paraId="1F2692E0" w14:textId="278EE464" w:rsidR="00F52FDA" w:rsidRPr="006944CB" w:rsidRDefault="0066695B" w:rsidP="00434493">
      <w:pPr>
        <w:pStyle w:val="IntenseQuote"/>
      </w:pPr>
      <w:r w:rsidRPr="006944CB">
        <w:rPr>
          <w:b/>
        </w:rPr>
        <w:t>Disinfecti</w:t>
      </w:r>
      <w:r w:rsidR="006B2053" w:rsidRPr="006944CB">
        <w:rPr>
          <w:b/>
        </w:rPr>
        <w:t>ng</w:t>
      </w:r>
      <w:r w:rsidRPr="006944CB">
        <w:t xml:space="preserve"> means using chemicals to kill germs on surfaces. It’s important to clean before disinfecti</w:t>
      </w:r>
      <w:r w:rsidR="00E97232" w:rsidRPr="006944CB">
        <w:t>ng</w:t>
      </w:r>
      <w:r w:rsidRPr="006944CB">
        <w:t xml:space="preserve"> because organic matter and dirt can reduce the ability of disinfectants to kill germs.</w:t>
      </w:r>
    </w:p>
    <w:p w14:paraId="16C73BBF" w14:textId="5084B02D" w:rsidR="00992EF9" w:rsidRPr="00081782" w:rsidDel="004F1780" w:rsidRDefault="00602199" w:rsidP="00434493">
      <w:pPr>
        <w:pStyle w:val="IntenseQuote"/>
      </w:pPr>
      <w:r w:rsidDel="004F1780">
        <w:t>A combination of</w:t>
      </w:r>
      <w:r w:rsidR="00992EF9" w:rsidDel="004F1780">
        <w:t xml:space="preserve"> c</w:t>
      </w:r>
      <w:r w:rsidR="00992EF9" w:rsidRPr="003E791E" w:rsidDel="004F1780">
        <w:t xml:space="preserve">leaning </w:t>
      </w:r>
      <w:r w:rsidR="00992EF9" w:rsidDel="004F1780">
        <w:t>and</w:t>
      </w:r>
      <w:r w:rsidR="00992EF9" w:rsidRPr="003E791E" w:rsidDel="004F1780">
        <w:t xml:space="preserve"> disinfection</w:t>
      </w:r>
      <w:r w:rsidR="00992EF9" w:rsidDel="004F1780">
        <w:t xml:space="preserve"> </w:t>
      </w:r>
      <w:r w:rsidDel="004F1780">
        <w:t>will be most effective in removing</w:t>
      </w:r>
      <w:r w:rsidR="00992EF9" w:rsidDel="004F1780">
        <w:t xml:space="preserve"> the COVID-19 virus</w:t>
      </w:r>
      <w:r w:rsidR="00992EF9" w:rsidRPr="003E791E" w:rsidDel="004F1780">
        <w:t>. Cleaning</w:t>
      </w:r>
      <w:r w:rsidR="00992EF9" w:rsidDel="004F1780">
        <w:t xml:space="preserve"> </w:t>
      </w:r>
      <w:r w:rsidR="00992EF9" w:rsidRPr="003E791E" w:rsidDel="004F1780">
        <w:t>reduces the soil load</w:t>
      </w:r>
      <w:r w:rsidR="00992EF9" w:rsidDel="004F1780">
        <w:t xml:space="preserve"> on the surface</w:t>
      </w:r>
      <w:r w:rsidR="00992EF9" w:rsidRPr="003E791E" w:rsidDel="004F1780">
        <w:t>, allowing the disinfectant to work</w:t>
      </w:r>
      <w:r w:rsidR="00992EF9" w:rsidDel="004F1780">
        <w:t xml:space="preserve"> and kill the COVID-19 virus</w:t>
      </w:r>
      <w:r w:rsidR="00992EF9" w:rsidRPr="003E791E" w:rsidDel="004F1780">
        <w:t xml:space="preserve">. Disinfectant may not kill the virus if the surface </w:t>
      </w:r>
      <w:r w:rsidR="00992EF9" w:rsidDel="004F1780">
        <w:t>h</w:t>
      </w:r>
      <w:r w:rsidR="00992EF9" w:rsidRPr="003E791E" w:rsidDel="004F1780">
        <w:t>as not been cleaned with a detergent first.</w:t>
      </w:r>
    </w:p>
    <w:p w14:paraId="3D57BAD8" w14:textId="36279580" w:rsidR="00DC50AA" w:rsidRPr="001E3C65" w:rsidRDefault="00976086" w:rsidP="006944CB">
      <w:pPr>
        <w:pStyle w:val="Heading2"/>
      </w:pPr>
      <w:r w:rsidRPr="001E3C65">
        <w:t>Routine cleaning</w:t>
      </w:r>
    </w:p>
    <w:p w14:paraId="49CA80AF" w14:textId="678D837B" w:rsidR="003D2249" w:rsidRDefault="00602199" w:rsidP="00F51427">
      <w:r>
        <w:t>Workplaces should clean surfaces</w:t>
      </w:r>
      <w:r w:rsidR="00315D98">
        <w:t xml:space="preserve"> at least daily</w:t>
      </w:r>
      <w:r w:rsidR="004F1780">
        <w:t>. Special attention should be given to frequently touched surfaces</w:t>
      </w:r>
      <w:r>
        <w:t xml:space="preserve"> (</w:t>
      </w:r>
      <w:r w:rsidR="002037CE">
        <w:t>e.g.</w:t>
      </w:r>
      <w:r>
        <w:t xml:space="preserve"> tabletops, door handles, light switches, desks, toilets, taps, TV remotes, kitchen surfaces and cupboard handles). </w:t>
      </w:r>
      <w:r w:rsidR="003D2249">
        <w:t>Ideally, o</w:t>
      </w:r>
      <w:r w:rsidR="00F51427">
        <w:t>nce clean, surfaces should also be disinfected</w:t>
      </w:r>
      <w:r w:rsidR="00D263CB">
        <w:t xml:space="preserve"> regularly</w:t>
      </w:r>
      <w:r w:rsidR="00F51427">
        <w:t>. Alternatively, you may be able to do</w:t>
      </w:r>
      <w:r w:rsidR="00F51427" w:rsidRPr="00A70088">
        <w:t xml:space="preserve"> a 2-in-1 clean and disinfection by using a combined detergent and disinfectant.</w:t>
      </w:r>
      <w:r w:rsidR="003D2249">
        <w:t xml:space="preserve"> </w:t>
      </w:r>
    </w:p>
    <w:p w14:paraId="55CDC2E8" w14:textId="20884A16" w:rsidR="00602199" w:rsidRDefault="00602199" w:rsidP="002A1EF7">
      <w:r>
        <w:t>Surfaces</w:t>
      </w:r>
      <w:r w:rsidR="002A1EF7">
        <w:t xml:space="preserve"> </w:t>
      </w:r>
      <w:r w:rsidR="00F51427">
        <w:t xml:space="preserve">and fittings </w:t>
      </w:r>
      <w:r w:rsidR="002A1EF7">
        <w:t xml:space="preserve">should be cleaned </w:t>
      </w:r>
      <w:r>
        <w:t xml:space="preserve">more frequently </w:t>
      </w:r>
      <w:r w:rsidR="002A1EF7">
        <w:t>when</w:t>
      </w:r>
      <w:r>
        <w:t>:</w:t>
      </w:r>
    </w:p>
    <w:p w14:paraId="79155B79" w14:textId="7C8AF7E0" w:rsidR="00602199" w:rsidRPr="006944CB" w:rsidRDefault="002A1EF7" w:rsidP="006944CB">
      <w:pPr>
        <w:pStyle w:val="ListParagraph"/>
      </w:pPr>
      <w:r w:rsidRPr="006944CB">
        <w:t>visibly soiled</w:t>
      </w:r>
    </w:p>
    <w:p w14:paraId="55CDAF1C" w14:textId="55919E11" w:rsidR="00602199" w:rsidRPr="006944CB" w:rsidRDefault="00602199" w:rsidP="006944CB">
      <w:pPr>
        <w:pStyle w:val="ListParagraph"/>
      </w:pPr>
      <w:r w:rsidRPr="006944CB">
        <w:t xml:space="preserve">used repeatedly by </w:t>
      </w:r>
      <w:proofErr w:type="gramStart"/>
      <w:r w:rsidRPr="006944CB">
        <w:t>a number of</w:t>
      </w:r>
      <w:proofErr w:type="gramEnd"/>
      <w:r w:rsidRPr="006944CB">
        <w:t xml:space="preserve"> people (e.g. trolleys</w:t>
      </w:r>
      <w:r w:rsidR="00E765AA" w:rsidRPr="006944CB">
        <w:t>, checkouts, EFTPOS machines</w:t>
      </w:r>
      <w:r w:rsidRPr="006944CB">
        <w:t>), and</w:t>
      </w:r>
    </w:p>
    <w:p w14:paraId="7D1AE8D4" w14:textId="7A54411C" w:rsidR="002A1EF7" w:rsidRPr="006944CB" w:rsidRDefault="002A1EF7" w:rsidP="006944CB">
      <w:pPr>
        <w:pStyle w:val="ListParagraph"/>
      </w:pPr>
      <w:r w:rsidRPr="006944CB">
        <w:t xml:space="preserve">after </w:t>
      </w:r>
      <w:r w:rsidR="005766E2" w:rsidRPr="006944CB">
        <w:t xml:space="preserve">any </w:t>
      </w:r>
      <w:r w:rsidRPr="006944CB">
        <w:t>spillage</w:t>
      </w:r>
      <w:r w:rsidR="00252C2A" w:rsidRPr="006944CB">
        <w:t>.</w:t>
      </w:r>
      <w:r w:rsidRPr="006944CB">
        <w:t xml:space="preserve"> </w:t>
      </w:r>
    </w:p>
    <w:p w14:paraId="113A6102" w14:textId="391BAB6A" w:rsidR="00315D98" w:rsidRDefault="00315D98" w:rsidP="00434493">
      <w:r w:rsidRPr="00146420">
        <w:t>For routine cleaning</w:t>
      </w:r>
      <w:r w:rsidRPr="005C74B6">
        <w:t xml:space="preserve">, disinfectants are usually only necessary if a surface has been contaminated with potentially infectious material. For this </w:t>
      </w:r>
      <w:r>
        <w:t>reason, when and how often a workplace</w:t>
      </w:r>
      <w:r w:rsidR="00D263CB">
        <w:t xml:space="preserve"> should</w:t>
      </w:r>
      <w:r>
        <w:t xml:space="preserve"> undertake disinfection as part of routine cleaning will depend on the likelihood of contaminated material being present at the workplace. For example, in a busy retail environment with many customers and others entering a workplace each day, more frequent disinfection is recommended to prevent the spread of COVID-19. By contrast, for a </w:t>
      </w:r>
      <w:r w:rsidR="00DC4AA6">
        <w:t>small</w:t>
      </w:r>
      <w:r>
        <w:t xml:space="preserve"> work crew operating the same item of plant each day with little interaction with other people, routine disinfection in addition to </w:t>
      </w:r>
      <w:r w:rsidR="005C74B6">
        <w:t xml:space="preserve">daily </w:t>
      </w:r>
      <w:r>
        <w:t>cleaning may not be reasonably practicable.</w:t>
      </w:r>
    </w:p>
    <w:p w14:paraId="758BDD24" w14:textId="77777777" w:rsidR="00434493" w:rsidRDefault="00434493" w:rsidP="00434493"/>
    <w:p w14:paraId="06A055C1" w14:textId="2FDCA539" w:rsidR="00093E58" w:rsidRDefault="00093E58" w:rsidP="006944CB">
      <w:pPr>
        <w:pStyle w:val="Heading2"/>
      </w:pPr>
      <w:r>
        <w:lastRenderedPageBreak/>
        <w:t>How do I clean?</w:t>
      </w:r>
    </w:p>
    <w:p w14:paraId="500677AC" w14:textId="3EBB4DD4" w:rsidR="00093E58" w:rsidRPr="0023483E" w:rsidRDefault="00093E58" w:rsidP="00093E58">
      <w:r>
        <w:t>Use the following steps to clean an environment:</w:t>
      </w:r>
    </w:p>
    <w:p w14:paraId="2329E1EB" w14:textId="295B0274" w:rsidR="00093E58" w:rsidRPr="006944CB" w:rsidRDefault="00093E58" w:rsidP="006944CB">
      <w:pPr>
        <w:pStyle w:val="DHHSnumberdigit"/>
        <w:rPr>
          <w:sz w:val="21"/>
          <w:szCs w:val="21"/>
        </w:rPr>
      </w:pPr>
      <w:r w:rsidRPr="006944CB">
        <w:rPr>
          <w:sz w:val="21"/>
          <w:szCs w:val="21"/>
        </w:rPr>
        <w:t>Wear gloves when cleaning. Gloves should be discarded after each clean. If it is necessary to use reusable gloves, gloves should only be used for COVID-19 related cleaning and should not be used for other purposes</w:t>
      </w:r>
      <w:r w:rsidR="00620356" w:rsidRPr="006944CB">
        <w:rPr>
          <w:sz w:val="21"/>
          <w:szCs w:val="21"/>
        </w:rPr>
        <w:t xml:space="preserve"> or shared between workers</w:t>
      </w:r>
      <w:r w:rsidRPr="006944CB">
        <w:rPr>
          <w:sz w:val="21"/>
          <w:szCs w:val="21"/>
        </w:rPr>
        <w:t xml:space="preserve">. Wash reusable gloves with </w:t>
      </w:r>
      <w:r w:rsidR="000816E7" w:rsidRPr="006944CB">
        <w:rPr>
          <w:sz w:val="21"/>
          <w:szCs w:val="21"/>
        </w:rPr>
        <w:t xml:space="preserve">detergent </w:t>
      </w:r>
      <w:r w:rsidRPr="006944CB">
        <w:rPr>
          <w:sz w:val="21"/>
          <w:szCs w:val="21"/>
        </w:rPr>
        <w:t>and water after use and leave to dry. Clean hands immediately after removing gloves</w:t>
      </w:r>
      <w:r w:rsidR="00976086" w:rsidRPr="006944CB">
        <w:rPr>
          <w:sz w:val="21"/>
          <w:szCs w:val="21"/>
        </w:rPr>
        <w:t xml:space="preserve"> using soap and water or hand sanitiser</w:t>
      </w:r>
      <w:r w:rsidRPr="006944CB">
        <w:rPr>
          <w:sz w:val="21"/>
          <w:szCs w:val="21"/>
        </w:rPr>
        <w:t>.</w:t>
      </w:r>
    </w:p>
    <w:p w14:paraId="4B298618" w14:textId="7E02D301" w:rsidR="00093E58" w:rsidRPr="006944CB" w:rsidRDefault="00093E58" w:rsidP="006944CB">
      <w:pPr>
        <w:pStyle w:val="DHHSnumberdigit"/>
        <w:rPr>
          <w:sz w:val="21"/>
          <w:szCs w:val="21"/>
        </w:rPr>
      </w:pPr>
      <w:r w:rsidRPr="006944CB">
        <w:rPr>
          <w:sz w:val="21"/>
          <w:szCs w:val="21"/>
        </w:rPr>
        <w:t xml:space="preserve">Thoroughly clean surfaces using detergent and water. Always clean from the cleanest surfaces to the dirtiest surfaces. This stops </w:t>
      </w:r>
      <w:r w:rsidR="004F1780" w:rsidRPr="006944CB">
        <w:rPr>
          <w:sz w:val="21"/>
          <w:szCs w:val="21"/>
        </w:rPr>
        <w:t xml:space="preserve">the </w:t>
      </w:r>
      <w:r w:rsidRPr="006944CB">
        <w:rPr>
          <w:sz w:val="21"/>
          <w:szCs w:val="21"/>
        </w:rPr>
        <w:t xml:space="preserve">transfer of </w:t>
      </w:r>
      <w:r w:rsidR="004F1780" w:rsidRPr="006944CB">
        <w:rPr>
          <w:sz w:val="21"/>
          <w:szCs w:val="21"/>
        </w:rPr>
        <w:t>germs</w:t>
      </w:r>
      <w:r w:rsidRPr="006944CB">
        <w:rPr>
          <w:sz w:val="21"/>
          <w:szCs w:val="21"/>
        </w:rPr>
        <w:t xml:space="preserve"> to cleaner surfaces and allows you to physically remove and dispose of the largest possible </w:t>
      </w:r>
      <w:proofErr w:type="gramStart"/>
      <w:r w:rsidRPr="006944CB">
        <w:rPr>
          <w:sz w:val="21"/>
          <w:szCs w:val="21"/>
        </w:rPr>
        <w:t>amount</w:t>
      </w:r>
      <w:proofErr w:type="gramEnd"/>
      <w:r w:rsidRPr="006944CB">
        <w:rPr>
          <w:sz w:val="21"/>
          <w:szCs w:val="21"/>
        </w:rPr>
        <w:t xml:space="preserve"> of germs.</w:t>
      </w:r>
    </w:p>
    <w:p w14:paraId="02BF6E6D" w14:textId="26C9BA6E" w:rsidR="00093E58" w:rsidRPr="006944CB" w:rsidRDefault="004F1780" w:rsidP="006944CB">
      <w:pPr>
        <w:pStyle w:val="DHHSnumberdigit"/>
        <w:rPr>
          <w:sz w:val="21"/>
          <w:szCs w:val="21"/>
        </w:rPr>
      </w:pPr>
      <w:r w:rsidRPr="006944CB">
        <w:rPr>
          <w:sz w:val="21"/>
          <w:szCs w:val="21"/>
        </w:rPr>
        <w:t xml:space="preserve">If you need to use a disinfectant, clean the surface first </w:t>
      </w:r>
      <w:r w:rsidR="000816E7" w:rsidRPr="006944CB">
        <w:rPr>
          <w:sz w:val="21"/>
          <w:szCs w:val="21"/>
        </w:rPr>
        <w:t xml:space="preserve">using detergent </w:t>
      </w:r>
      <w:r w:rsidRPr="006944CB">
        <w:rPr>
          <w:sz w:val="21"/>
          <w:szCs w:val="21"/>
        </w:rPr>
        <w:t xml:space="preserve">then </w:t>
      </w:r>
      <w:r w:rsidR="00976086" w:rsidRPr="006944CB">
        <w:rPr>
          <w:sz w:val="21"/>
          <w:szCs w:val="21"/>
        </w:rPr>
        <w:t>apply</w:t>
      </w:r>
      <w:r w:rsidRPr="006944CB">
        <w:rPr>
          <w:sz w:val="21"/>
          <w:szCs w:val="21"/>
        </w:rPr>
        <w:t xml:space="preserve"> </w:t>
      </w:r>
      <w:r w:rsidR="000816E7" w:rsidRPr="006944CB">
        <w:rPr>
          <w:sz w:val="21"/>
          <w:szCs w:val="21"/>
        </w:rPr>
        <w:t xml:space="preserve">a </w:t>
      </w:r>
      <w:r w:rsidRPr="006944CB">
        <w:rPr>
          <w:sz w:val="21"/>
          <w:szCs w:val="21"/>
        </w:rPr>
        <w:t>disinfectant</w:t>
      </w:r>
      <w:r w:rsidR="000816E7" w:rsidRPr="006944CB">
        <w:rPr>
          <w:sz w:val="21"/>
          <w:szCs w:val="21"/>
        </w:rPr>
        <w:t xml:space="preserve"> or use a combined detergent and disinfect</w:t>
      </w:r>
      <w:r w:rsidR="002037CE" w:rsidRPr="006944CB">
        <w:rPr>
          <w:sz w:val="21"/>
          <w:szCs w:val="21"/>
        </w:rPr>
        <w:t>ant</w:t>
      </w:r>
      <w:r w:rsidR="000816E7" w:rsidRPr="006944CB">
        <w:rPr>
          <w:sz w:val="21"/>
          <w:szCs w:val="21"/>
        </w:rPr>
        <w:t xml:space="preserve"> (see next section)</w:t>
      </w:r>
      <w:r w:rsidRPr="006944CB">
        <w:rPr>
          <w:sz w:val="21"/>
          <w:szCs w:val="21"/>
        </w:rPr>
        <w:t xml:space="preserve">. </w:t>
      </w:r>
      <w:r w:rsidR="000816E7" w:rsidRPr="006944CB">
        <w:rPr>
          <w:sz w:val="21"/>
          <w:szCs w:val="21"/>
        </w:rPr>
        <w:t>A d</w:t>
      </w:r>
      <w:r w:rsidRPr="006944CB">
        <w:rPr>
          <w:sz w:val="21"/>
          <w:szCs w:val="21"/>
        </w:rPr>
        <w:t xml:space="preserve">isinfectant will not kill germs if the surface has not been cleaned first. </w:t>
      </w:r>
      <w:r w:rsidR="00093E58" w:rsidRPr="006944CB">
        <w:rPr>
          <w:sz w:val="21"/>
          <w:szCs w:val="21"/>
        </w:rPr>
        <w:t>Apply disinfectant to surfaces using disposable paper towel or a disposable cloth. If non-disposable cloths are used, ensure they are laundered and dried before reusing.</w:t>
      </w:r>
    </w:p>
    <w:p w14:paraId="3E320C9E" w14:textId="06EDAFD9" w:rsidR="00434493" w:rsidRPr="00434493" w:rsidRDefault="00D43A71" w:rsidP="00434493">
      <w:pPr>
        <w:pStyle w:val="DHHSnumberdigit"/>
        <w:rPr>
          <w:sz w:val="21"/>
          <w:szCs w:val="21"/>
        </w:rPr>
        <w:sectPr w:rsidR="00434493" w:rsidRPr="00434493" w:rsidSect="00434493">
          <w:headerReference w:type="default" r:id="rId7"/>
          <w:footerReference w:type="default" r:id="rId8"/>
          <w:pgSz w:w="11906" w:h="16838"/>
          <w:pgMar w:top="2523" w:right="1440" w:bottom="2268" w:left="1440" w:header="1134" w:footer="709" w:gutter="0"/>
          <w:cols w:space="708"/>
          <w:docGrid w:linePitch="360"/>
        </w:sectPr>
      </w:pPr>
      <w:r w:rsidRPr="006944CB">
        <w:rPr>
          <w:sz w:val="21"/>
          <w:szCs w:val="21"/>
        </w:rPr>
        <w:t xml:space="preserve">Allow the disinfectant to remain on the </w:t>
      </w:r>
      <w:r w:rsidR="00093E58" w:rsidRPr="006944CB">
        <w:rPr>
          <w:sz w:val="21"/>
          <w:szCs w:val="21"/>
        </w:rPr>
        <w:t>surface</w:t>
      </w:r>
      <w:r w:rsidR="00146420" w:rsidRPr="006944CB">
        <w:rPr>
          <w:sz w:val="21"/>
          <w:szCs w:val="21"/>
        </w:rPr>
        <w:t xml:space="preserve"> </w:t>
      </w:r>
      <w:r w:rsidR="00093E58" w:rsidRPr="006944CB">
        <w:rPr>
          <w:sz w:val="21"/>
          <w:szCs w:val="21"/>
        </w:rPr>
        <w:t xml:space="preserve">for the </w:t>
      </w:r>
      <w:proofErr w:type="gramStart"/>
      <w:r w:rsidR="00093E58" w:rsidRPr="006944CB">
        <w:rPr>
          <w:sz w:val="21"/>
          <w:szCs w:val="21"/>
        </w:rPr>
        <w:t>period of time</w:t>
      </w:r>
      <w:proofErr w:type="gramEnd"/>
      <w:r w:rsidR="00093E58" w:rsidRPr="006944CB">
        <w:rPr>
          <w:sz w:val="21"/>
          <w:szCs w:val="21"/>
        </w:rPr>
        <w:t xml:space="preserve"> required to kill the virus (contact time) as specified by the manufacturer. If no time is specified, leave for 10 minutes.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left w:w="284" w:type="dxa"/>
          <w:bottom w:w="113" w:type="dxa"/>
          <w:right w:w="284" w:type="dxa"/>
        </w:tblCellMar>
        <w:tblLook w:val="04A0" w:firstRow="1" w:lastRow="0" w:firstColumn="1" w:lastColumn="0" w:noHBand="0" w:noVBand="1"/>
      </w:tblPr>
      <w:tblGrid>
        <w:gridCol w:w="9072"/>
      </w:tblGrid>
      <w:tr w:rsidR="00F354C8" w14:paraId="4CBF361B" w14:textId="77777777" w:rsidTr="00434493">
        <w:tc>
          <w:tcPr>
            <w:tcW w:w="9072" w:type="dxa"/>
            <w:shd w:val="clear" w:color="auto" w:fill="D9E2F3" w:themeFill="accent1" w:themeFillTint="33"/>
          </w:tcPr>
          <w:p w14:paraId="34EE805C" w14:textId="77777777" w:rsidR="00F354C8" w:rsidRPr="00962896" w:rsidRDefault="00F354C8" w:rsidP="006944CB">
            <w:pPr>
              <w:pStyle w:val="Heading2"/>
              <w:outlineLvl w:val="1"/>
              <w:rPr>
                <w:i/>
                <w:iCs/>
              </w:rPr>
            </w:pPr>
            <w:bookmarkStart w:id="0" w:name="_GoBack" w:colFirst="0" w:colLast="0"/>
            <w:r>
              <w:lastRenderedPageBreak/>
              <w:t xml:space="preserve">How should I clean </w:t>
            </w:r>
            <w:r w:rsidRPr="00962896">
              <w:t xml:space="preserve">if someone </w:t>
            </w:r>
            <w:r>
              <w:t xml:space="preserve">at </w:t>
            </w:r>
            <w:r w:rsidRPr="00962896">
              <w:t>my workplace is suspected or confirmed to have COVID-19?</w:t>
            </w:r>
            <w:r w:rsidRPr="00962896">
              <w:rPr>
                <w:i/>
                <w:iCs/>
              </w:rPr>
              <w:t xml:space="preserve"> </w:t>
            </w:r>
          </w:p>
          <w:p w14:paraId="3CBF13C0" w14:textId="77777777" w:rsidR="00F354C8" w:rsidRPr="00434493" w:rsidRDefault="00F354C8" w:rsidP="00434493">
            <w:r w:rsidRPr="00434493">
              <w:t>If a person who has been at your workplace is suspected or confirmed to have COVID-19, you must thoroughly clean and disinfect all areas of suspected contamination.</w:t>
            </w:r>
          </w:p>
          <w:p w14:paraId="09658DC9" w14:textId="77777777" w:rsidR="00F354C8" w:rsidRPr="00434493" w:rsidRDefault="00F354C8" w:rsidP="00434493">
            <w:r w:rsidRPr="00434493">
              <w:t xml:space="preserve">Clean and disinfect all areas (for example, offices, bathrooms and common areas) that were used by the suspected or confirmed case of COVID-19. Close off the affected area before cleaning and disinfection. Open outside doors and windows if </w:t>
            </w:r>
            <w:proofErr w:type="gramStart"/>
            <w:r w:rsidRPr="00434493">
              <w:t>possible</w:t>
            </w:r>
            <w:proofErr w:type="gramEnd"/>
            <w:r w:rsidRPr="00434493">
              <w:t xml:space="preserve"> to increase air circulation and then commence cleaning and disinfection. </w:t>
            </w:r>
          </w:p>
          <w:p w14:paraId="17FD141D" w14:textId="77777777" w:rsidR="00F354C8" w:rsidRPr="00434493" w:rsidRDefault="00F354C8" w:rsidP="00434493">
            <w:pPr>
              <w:pStyle w:val="ListParagraph"/>
            </w:pPr>
            <w:r w:rsidRPr="00434493">
              <w:t xml:space="preserve">clean and disinfect hard surfaces using either: a physical clean using detergent and water followed by a clean with 1,000 ppm bleach solution (2-step clean), for example, household bleach or hospital-grade bleach solutions that are readily available from retail stores. Bleach solutions should be made fresh daily. </w:t>
            </w:r>
          </w:p>
          <w:p w14:paraId="62F969EF" w14:textId="3C75B84D" w:rsidR="00F354C8" w:rsidRPr="00434493" w:rsidRDefault="00F354C8" w:rsidP="00434493">
            <w:pPr>
              <w:pStyle w:val="ListParagraph"/>
            </w:pPr>
            <w:r w:rsidRPr="00434493">
              <w:t xml:space="preserve">a physical clean using a combined detergent and 1,000 ppm bleach solution (2-in-1 clean) made up daily from a concentrated solution (refer </w:t>
            </w:r>
            <w:r w:rsidR="001E3C65" w:rsidRPr="00434493">
              <w:t xml:space="preserve">to the </w:t>
            </w:r>
            <w:hyperlink r:id="rId9" w:history="1">
              <w:r w:rsidR="001E3C65" w:rsidRPr="00434493">
                <w:rPr>
                  <w:rStyle w:val="Hyperlink"/>
                </w:rPr>
                <w:t>Department of Health website</w:t>
              </w:r>
            </w:hyperlink>
            <w:r w:rsidRPr="00434493">
              <w:t xml:space="preserve"> for more information on achieving the correct bleach solution).</w:t>
            </w:r>
          </w:p>
          <w:p w14:paraId="1561E805" w14:textId="77777777" w:rsidR="00F354C8" w:rsidRPr="00434493" w:rsidRDefault="00F354C8" w:rsidP="00434493">
            <w:r w:rsidRPr="00434493">
              <w:t xml:space="preserve">Once cleaning and disinfection </w:t>
            </w:r>
            <w:proofErr w:type="gramStart"/>
            <w:r w:rsidRPr="00434493">
              <w:t>is</w:t>
            </w:r>
            <w:proofErr w:type="gramEnd"/>
            <w:r w:rsidRPr="00434493">
              <w:t xml:space="preserve"> complete, place disposable cloths, PPE and covers in a plastic rubbish bag, place it inside another rubbish bag (double-bagging) and dispose of the bag in the general waste.</w:t>
            </w:r>
          </w:p>
          <w:p w14:paraId="680EB466" w14:textId="77777777" w:rsidR="00F354C8" w:rsidRPr="00434493" w:rsidRDefault="00F354C8" w:rsidP="00434493">
            <w:r w:rsidRPr="00434493">
              <w:t xml:space="preserve">There is no need to </w:t>
            </w:r>
            <w:proofErr w:type="gramStart"/>
            <w:r w:rsidRPr="00434493">
              <w:t>close down</w:t>
            </w:r>
            <w:proofErr w:type="gramEnd"/>
            <w:r w:rsidRPr="00434493">
              <w:t xml:space="preserve"> an entire workplace, while cleaning and disinfection takes place, particularly if the person infected, or suspected to be infected, has only visited parts of the workplace. </w:t>
            </w:r>
            <w:proofErr w:type="gramStart"/>
            <w:r w:rsidRPr="00434493">
              <w:t>However</w:t>
            </w:r>
            <w:proofErr w:type="gramEnd"/>
            <w:r w:rsidRPr="00434493">
              <w:t xml:space="preserve"> the cleaning and disinfection must occur before any workers return to affected areas.</w:t>
            </w:r>
          </w:p>
          <w:p w14:paraId="172B89D2" w14:textId="77777777" w:rsidR="00F354C8" w:rsidRPr="00434493" w:rsidRDefault="00F354C8" w:rsidP="00434493">
            <w:r w:rsidRPr="00434493">
              <w:t xml:space="preserve">Whether you need to suspend operations in your workplace will depend on factors such as the size of the workplace, nature of work, number of people, and suspected areas of contamination in your workplace. </w:t>
            </w:r>
          </w:p>
          <w:p w14:paraId="7C52EBD1" w14:textId="6626BAAD" w:rsidR="00F354C8" w:rsidRPr="00434493" w:rsidRDefault="00F354C8" w:rsidP="00434493">
            <w:r w:rsidRPr="00434493">
              <w:t>Those cleaning an area of suspected contamination need to be equipped with appropriate P</w:t>
            </w:r>
            <w:r w:rsidR="001E3C65" w:rsidRPr="00434493">
              <w:t>ersonal protective equipment (PPE)</w:t>
            </w:r>
            <w:r w:rsidRPr="00434493">
              <w:t>. This includes disposable gloves and safety eyewear to protect against chemical splashes. If there is visible contamination with respiratory secretions or other body fluids in the area, the cleaning staff should also wear a disposable apron.</w:t>
            </w:r>
            <w:r w:rsidRPr="00434493" w:rsidDel="00DD18FD">
              <w:t xml:space="preserve"> </w:t>
            </w:r>
            <w:r w:rsidRPr="00434493">
              <w:t xml:space="preserve">If the person with suspected or confirmed COVID-19 is in the area to be cleaned (e.g. a hotel room), put on a surgical mask and ask the person to step outside if possible. </w:t>
            </w:r>
          </w:p>
          <w:p w14:paraId="142DA96A" w14:textId="77777777" w:rsidR="00F354C8" w:rsidRPr="00434493" w:rsidRDefault="00F354C8" w:rsidP="00434493">
            <w:r w:rsidRPr="00434493">
              <w:t xml:space="preserve">Clean your hands using soap and water for at least 20 seconds, or where this is not possible, hand sanitiser of with at least 60% ethanol or 70% isopropanol as the active ingredient] before putting on and after removing PPE. </w:t>
            </w:r>
          </w:p>
          <w:p w14:paraId="36C8FDFB" w14:textId="77777777" w:rsidR="00F354C8" w:rsidRPr="00434493" w:rsidRDefault="00F354C8" w:rsidP="00434493">
            <w:r w:rsidRPr="00434493">
              <w:t>Cleaning equipment including mop heads and cloths should be laundered using hot water and completely dried before re-use. Cleaning equipment such as buckets should be emptied and cleaned with a new batch of disinfectant and allowed to dry completely before re-use.</w:t>
            </w:r>
          </w:p>
          <w:p w14:paraId="4E772B26" w14:textId="098DA801" w:rsidR="00F354C8" w:rsidRPr="00F354C8" w:rsidRDefault="00F354C8" w:rsidP="00434493">
            <w:r w:rsidRPr="00434493">
              <w:t xml:space="preserve">If your workplace handles food, you should follow the additional advice of </w:t>
            </w:r>
            <w:hyperlink r:id="rId10" w:history="1">
              <w:r w:rsidRPr="00434493">
                <w:rPr>
                  <w:rStyle w:val="Hyperlink"/>
                </w:rPr>
                <w:t>Food Standards Australia New Zealand</w:t>
              </w:r>
            </w:hyperlink>
            <w:r w:rsidRPr="00434493">
              <w:t>.</w:t>
            </w:r>
          </w:p>
        </w:tc>
      </w:tr>
    </w:tbl>
    <w:bookmarkEnd w:id="0"/>
    <w:p w14:paraId="201D60F5" w14:textId="2A084D85" w:rsidR="00992EF9" w:rsidDel="00027D72" w:rsidRDefault="00992EF9" w:rsidP="006944CB">
      <w:pPr>
        <w:pStyle w:val="Heading2"/>
      </w:pPr>
      <w:r w:rsidDel="00027D72">
        <w:lastRenderedPageBreak/>
        <w:t xml:space="preserve">What should I use </w:t>
      </w:r>
      <w:r w:rsidR="00146420">
        <w:t xml:space="preserve">for routine </w:t>
      </w:r>
      <w:r w:rsidDel="00027D72">
        <w:t>clean</w:t>
      </w:r>
      <w:r w:rsidR="00146420">
        <w:t>ing</w:t>
      </w:r>
      <w:r w:rsidDel="00027D72">
        <w:t xml:space="preserve">? </w:t>
      </w:r>
    </w:p>
    <w:p w14:paraId="6439E92E" w14:textId="6DE71E39" w:rsidR="004125C9" w:rsidRPr="006944CB" w:rsidRDefault="004125C9" w:rsidP="006944CB">
      <w:pPr>
        <w:pStyle w:val="Heading3"/>
      </w:pPr>
      <w:r w:rsidRPr="006944CB">
        <w:t>Hard surfaces</w:t>
      </w:r>
      <w:r w:rsidR="006944CB">
        <w:t xml:space="preserve"> </w:t>
      </w:r>
    </w:p>
    <w:p w14:paraId="70711828" w14:textId="7E578AA9" w:rsidR="004125C9" w:rsidRPr="006944CB" w:rsidRDefault="004125C9" w:rsidP="006944CB">
      <w:r w:rsidRPr="006944CB">
        <w:t>In most circumstances, cleaning with detergent</w:t>
      </w:r>
      <w:r w:rsidR="002C3E82" w:rsidRPr="006944CB">
        <w:t xml:space="preserve"> and water</w:t>
      </w:r>
      <w:r w:rsidRPr="006944CB">
        <w:t xml:space="preserve"> is </w:t>
      </w:r>
      <w:proofErr w:type="gramStart"/>
      <w:r w:rsidRPr="006944CB">
        <w:t>sufficient</w:t>
      </w:r>
      <w:proofErr w:type="gramEnd"/>
      <w:r w:rsidRPr="006944CB">
        <w:t xml:space="preserve">. </w:t>
      </w:r>
    </w:p>
    <w:p w14:paraId="5C84F6E7" w14:textId="1CB37E74" w:rsidR="00992EF9" w:rsidRPr="006944CB" w:rsidRDefault="00992EF9" w:rsidP="006944CB">
      <w:pPr>
        <w:pStyle w:val="Heading3"/>
      </w:pPr>
      <w:r w:rsidRPr="006944CB">
        <w:t>Soft or porous surfaces</w:t>
      </w:r>
    </w:p>
    <w:p w14:paraId="5E7A0C21" w14:textId="5F4C9C99" w:rsidR="00992EF9" w:rsidRPr="006944CB" w:rsidRDefault="00992EF9" w:rsidP="006944CB">
      <w:r w:rsidRPr="006944CB">
        <w:t xml:space="preserve">For soft or porous surfaces like fabric or leather, seek advice from the manufacturer of the item to be cleaned about which products can be safely used. </w:t>
      </w:r>
    </w:p>
    <w:p w14:paraId="4198C1F7" w14:textId="77777777" w:rsidR="00146420" w:rsidRPr="006944CB" w:rsidRDefault="00992EF9" w:rsidP="006944CB">
      <w:r w:rsidRPr="006944CB">
        <w:t>Detergent can generally be used to clean fabric surfaces. If more thorough cleaning is needed, fabric surfaces may be steam cleaned. Leather will have special cleaning requirements.</w:t>
      </w:r>
    </w:p>
    <w:p w14:paraId="54CD1BCB" w14:textId="774ECAA8" w:rsidR="000B5B4D" w:rsidRPr="006944CB" w:rsidRDefault="00992EF9" w:rsidP="006944CB">
      <w:r w:rsidRPr="006944CB">
        <w:t>If soft or porous surfaces require regular cleaning, such as seats in offices, or in vehicles, it may be more effective to use a removable washable cover or a disposable cover and replace these as regularly as you would clean the surfaces.</w:t>
      </w:r>
    </w:p>
    <w:p w14:paraId="04CB152F" w14:textId="56197F2A" w:rsidR="00DC50AA" w:rsidRDefault="00DC50AA" w:rsidP="006944CB">
      <w:pPr>
        <w:pStyle w:val="Heading2"/>
      </w:pPr>
      <w:r>
        <w:t>What should I use to disinfect?</w:t>
      </w:r>
    </w:p>
    <w:p w14:paraId="4BC80398" w14:textId="1B2D79BF" w:rsidR="00CB1EF9" w:rsidRPr="00CB1EF9" w:rsidRDefault="00CB1EF9" w:rsidP="006944CB">
      <w:pPr>
        <w:pStyle w:val="Heading3"/>
      </w:pPr>
      <w:r>
        <w:t>Hard surfaces</w:t>
      </w:r>
    </w:p>
    <w:p w14:paraId="3B8500C2" w14:textId="01BEBA6D" w:rsidR="00DC50AA" w:rsidRDefault="003C17D1" w:rsidP="00DC50AA">
      <w:r w:rsidRPr="003C17D1">
        <w:t>Disinfectants that are suitable for use on hard surfaces (that is, surfaces where any spilt liquid pools, and does not soak in) include: alcohol in a concentration of at least 70%, chlorine bleach in a concentration of 1000 parts per million, oxygen bleach, or wipes and sprays that contain quaternary ammonium compounds. These chemicals will be labelled as ‘disinfectant’ on the packaging and must be diluted or used following the instructions on the packaging to be effective.</w:t>
      </w:r>
    </w:p>
    <w:p w14:paraId="38C4EF34" w14:textId="0384A4EC" w:rsidR="00CB1EF9" w:rsidRDefault="00CB1EF9" w:rsidP="006944CB">
      <w:pPr>
        <w:pStyle w:val="Heading3"/>
      </w:pPr>
      <w:r>
        <w:t>Soft or porous surfaces</w:t>
      </w:r>
    </w:p>
    <w:p w14:paraId="12B7A31D" w14:textId="4FACA441" w:rsidR="00CB1EF9" w:rsidRDefault="00CB1EF9" w:rsidP="00DC50AA">
      <w:r w:rsidRPr="00DC50AA">
        <w:t>Disinfectant</w:t>
      </w:r>
      <w:r>
        <w:t xml:space="preserve"> is not suitable on fabric surfaces as it only works with extended contact time with the surface.</w:t>
      </w:r>
    </w:p>
    <w:p w14:paraId="0AFEF48E" w14:textId="0F1E5455" w:rsidR="002A1EF7" w:rsidRDefault="002A1EF7" w:rsidP="006944CB">
      <w:pPr>
        <w:pStyle w:val="Heading2"/>
      </w:pPr>
      <w:r>
        <w:t>Using disinfectants safely</w:t>
      </w:r>
    </w:p>
    <w:p w14:paraId="6B344C63" w14:textId="58024B1F" w:rsidR="002A1EF7" w:rsidRDefault="002A1EF7" w:rsidP="002A1EF7">
      <w:r>
        <w:t>Follow all manufacturer’s instructions and read the</w:t>
      </w:r>
      <w:r w:rsidR="005766E2">
        <w:t xml:space="preserve"> label and the</w:t>
      </w:r>
      <w:r>
        <w:t xml:space="preserve"> S</w:t>
      </w:r>
      <w:r w:rsidR="00DC50AA">
        <w:t xml:space="preserve">afety </w:t>
      </w:r>
      <w:r>
        <w:t>D</w:t>
      </w:r>
      <w:r w:rsidR="00DC50AA">
        <w:t xml:space="preserve">ata </w:t>
      </w:r>
      <w:r>
        <w:t>S</w:t>
      </w:r>
      <w:r w:rsidR="00DC50AA">
        <w:t>heet (SDS)</w:t>
      </w:r>
      <w:r>
        <w:t xml:space="preserve">. </w:t>
      </w:r>
      <w:r w:rsidR="00EE5C43">
        <w:t xml:space="preserve">For </w:t>
      </w:r>
      <w:r w:rsidR="006B2053">
        <w:t>information on how to read label</w:t>
      </w:r>
      <w:r w:rsidR="00620356">
        <w:t>s and</w:t>
      </w:r>
      <w:r w:rsidR="006B2053">
        <w:t xml:space="preserve"> SDS,</w:t>
      </w:r>
      <w:r w:rsidR="00EE5C43">
        <w:t xml:space="preserve"> see the Safe Work Australia </w:t>
      </w:r>
      <w:hyperlink r:id="rId11" w:history="1">
        <w:r w:rsidR="001E3C65">
          <w:rPr>
            <w:rStyle w:val="Hyperlink"/>
          </w:rPr>
          <w:t>SDS page</w:t>
        </w:r>
      </w:hyperlink>
      <w:r w:rsidR="00EE5C43">
        <w:t xml:space="preserve">. </w:t>
      </w:r>
    </w:p>
    <w:p w14:paraId="42AF207D" w14:textId="29EABFA6" w:rsidR="00DC50AA" w:rsidRDefault="00DC50AA" w:rsidP="002A1EF7">
      <w:r>
        <w:t>Do not use different types of disinfectants together.</w:t>
      </w:r>
    </w:p>
    <w:p w14:paraId="50635698" w14:textId="571B643D" w:rsidR="002A1EF7" w:rsidRDefault="002A1EF7" w:rsidP="002A1EF7">
      <w:r>
        <w:t xml:space="preserve">Store your </w:t>
      </w:r>
      <w:r w:rsidR="00DC50AA">
        <w:t xml:space="preserve">disinfectants </w:t>
      </w:r>
      <w:r>
        <w:t>safely and securely, out of direct sunlight and away from heat sources.</w:t>
      </w:r>
    </w:p>
    <w:p w14:paraId="0DFDDCF7" w14:textId="6C45B6A0" w:rsidR="002A1EF7" w:rsidRDefault="002A1EF7" w:rsidP="002A1EF7">
      <w:r>
        <w:t xml:space="preserve">Mix your </w:t>
      </w:r>
      <w:r w:rsidR="00DC50AA">
        <w:t>disinfectants</w:t>
      </w:r>
      <w:r>
        <w:t xml:space="preserve"> in a well-ventilated area. Some concentrated products recommend the use of </w:t>
      </w:r>
      <w:r w:rsidR="008614E3">
        <w:t xml:space="preserve">a </w:t>
      </w:r>
      <w:r>
        <w:t>local exhaust ventilation system.</w:t>
      </w:r>
    </w:p>
    <w:p w14:paraId="5F1297BE" w14:textId="4259A82B" w:rsidR="002A1EF7" w:rsidRDefault="00DC50AA" w:rsidP="002A1EF7">
      <w:r>
        <w:t xml:space="preserve">For </w:t>
      </w:r>
      <w:r w:rsidR="002A1EF7">
        <w:t>spraying or misting products</w:t>
      </w:r>
      <w:r>
        <w:t xml:space="preserve">, spray </w:t>
      </w:r>
      <w:r w:rsidR="002A1EF7">
        <w:t>directly into the cleaning cloth to dampen the cloth for use</w:t>
      </w:r>
      <w:r>
        <w:t>. Take care</w:t>
      </w:r>
      <w:r w:rsidR="002A1EF7">
        <w:t xml:space="preserve"> not to generate a mist.</w:t>
      </w:r>
    </w:p>
    <w:p w14:paraId="67542DB6" w14:textId="425E8486" w:rsidR="002A1EF7" w:rsidRDefault="001E3C65" w:rsidP="002A1EF7">
      <w:r>
        <w:t>PPE</w:t>
      </w:r>
      <w:r w:rsidR="002A1EF7">
        <w:t xml:space="preserve"> to use when diluting and using </w:t>
      </w:r>
      <w:r w:rsidR="00DC50AA">
        <w:t xml:space="preserve">disinfectants </w:t>
      </w:r>
      <w:r w:rsidR="002A1EF7">
        <w:t>includes</w:t>
      </w:r>
      <w:r w:rsidR="00DC50AA">
        <w:t>:</w:t>
      </w:r>
    </w:p>
    <w:p w14:paraId="236A8938" w14:textId="183230E2" w:rsidR="002A1EF7" w:rsidRPr="006944CB" w:rsidRDefault="002A1EF7" w:rsidP="006944CB">
      <w:pPr>
        <w:pStyle w:val="ListParagraph"/>
      </w:pPr>
      <w:r>
        <w:t>gloves, elbow-length if a</w:t>
      </w:r>
      <w:r w:rsidRPr="006944CB">
        <w:t>vailable</w:t>
      </w:r>
      <w:r w:rsidR="00D93404" w:rsidRPr="006944CB">
        <w:t>, and</w:t>
      </w:r>
    </w:p>
    <w:p w14:paraId="2C11EE19" w14:textId="6661A24B" w:rsidR="00434493" w:rsidRDefault="002A1EF7" w:rsidP="00434493">
      <w:pPr>
        <w:pStyle w:val="ListParagraph"/>
      </w:pPr>
      <w:r w:rsidRPr="006944CB">
        <w:t>eye protection (safety glasses</w:t>
      </w:r>
      <w:r>
        <w:t>, not prescription glasses)</w:t>
      </w:r>
      <w:r w:rsidR="00D93404">
        <w:t>.</w:t>
      </w:r>
    </w:p>
    <w:p w14:paraId="5DC71048" w14:textId="77777777" w:rsidR="00434493" w:rsidRDefault="00434493" w:rsidP="006944CB">
      <w:pPr>
        <w:pStyle w:val="Heading2"/>
      </w:pPr>
    </w:p>
    <w:p w14:paraId="231DE8A9" w14:textId="4A9C005F" w:rsidR="002A1EF7" w:rsidRDefault="002A1EF7" w:rsidP="006944CB">
      <w:pPr>
        <w:pStyle w:val="Heading2"/>
      </w:pPr>
      <w:r>
        <w:t>Disposal</w:t>
      </w:r>
      <w:r w:rsidR="00081782">
        <w:t xml:space="preserve"> or</w:t>
      </w:r>
      <w:r w:rsidR="00CB1EF9">
        <w:t xml:space="preserve"> cleaning </w:t>
      </w:r>
      <w:r>
        <w:t>of materials and PPE</w:t>
      </w:r>
    </w:p>
    <w:p w14:paraId="7F6F55D0" w14:textId="15F92205" w:rsidR="008E19C0" w:rsidRDefault="002A1EF7" w:rsidP="002A1EF7">
      <w:r>
        <w:t>Reusable, washable</w:t>
      </w:r>
      <w:r w:rsidR="00CB1EF9">
        <w:t xml:space="preserve"> cloths,</w:t>
      </w:r>
      <w:r>
        <w:t xml:space="preserve"> PPE</w:t>
      </w:r>
      <w:r w:rsidR="00CB1EF9">
        <w:t xml:space="preserve"> and covers </w:t>
      </w:r>
      <w:r>
        <w:t xml:space="preserve">should be washed in a regular cycle wash using the warmest possible setting with normal washing detergent. Avoid shaking out the items before placing in the washing machine. </w:t>
      </w:r>
    </w:p>
    <w:p w14:paraId="346385B5" w14:textId="643EAD04" w:rsidR="008E19C0" w:rsidRDefault="002A1EF7" w:rsidP="002A1EF7">
      <w:r>
        <w:t xml:space="preserve">Wear disposable gloves to handle used </w:t>
      </w:r>
      <w:r w:rsidR="00CB1EF9">
        <w:t xml:space="preserve">cloths, </w:t>
      </w:r>
      <w:r>
        <w:t xml:space="preserve">PPE </w:t>
      </w:r>
      <w:r w:rsidR="00CB1EF9">
        <w:t>and covers. W</w:t>
      </w:r>
      <w:r>
        <w:t>ash your hands thoroughly</w:t>
      </w:r>
      <w:r w:rsidR="00CB1EF9">
        <w:t xml:space="preserve"> with soap and water</w:t>
      </w:r>
      <w:r>
        <w:t xml:space="preserve"> </w:t>
      </w:r>
      <w:r w:rsidR="00CB1EF9">
        <w:t xml:space="preserve">for at least 20 seconds </w:t>
      </w:r>
      <w:r>
        <w:t xml:space="preserve">after removing the gloves. </w:t>
      </w:r>
    </w:p>
    <w:p w14:paraId="5D8E3CB2" w14:textId="1CC4F682" w:rsidR="002A1EF7" w:rsidRDefault="002A1EF7" w:rsidP="002A1EF7">
      <w:r>
        <w:t xml:space="preserve">Regularly wash the hamper in which used PPE is stored </w:t>
      </w:r>
      <w:r w:rsidR="0037454C">
        <w:t>while it is waiting to be laundered</w:t>
      </w:r>
      <w:r>
        <w:t>. If the hamper is not washable, use a disposable lining, and replace regularly.</w:t>
      </w:r>
    </w:p>
    <w:p w14:paraId="1586406E" w14:textId="75799778" w:rsidR="002653A3" w:rsidRDefault="002A1EF7">
      <w:r>
        <w:t>Reusable</w:t>
      </w:r>
      <w:r w:rsidR="0037454C">
        <w:t>,</w:t>
      </w:r>
      <w:r>
        <w:t xml:space="preserve"> non-washable PPE such as eye protection, should be wiped clean with a detergent solution first, then wiped over with a </w:t>
      </w:r>
      <w:r w:rsidR="0037454C">
        <w:t>disinfectant</w:t>
      </w:r>
      <w:r>
        <w:t xml:space="preserve">, and left to air dry. Smearing or residues might result, and this can be cleaned off by using more detergent solution and rinsing clean only after the </w:t>
      </w:r>
      <w:r w:rsidR="0037454C">
        <w:t>disinfectant</w:t>
      </w:r>
      <w:r>
        <w:t xml:space="preserve"> has dried.</w:t>
      </w:r>
    </w:p>
    <w:p w14:paraId="6E53E055" w14:textId="2FC28DA3" w:rsidR="004A5E1B" w:rsidRDefault="004A5E1B"/>
    <w:p w14:paraId="55C07A35" w14:textId="541D34D8" w:rsidR="000B5B4D" w:rsidRDefault="000B5B4D"/>
    <w:p w14:paraId="69C0DD7E" w14:textId="77777777" w:rsidR="000B5B4D" w:rsidRPr="00EC1F9D" w:rsidRDefault="000B5B4D" w:rsidP="00146420"/>
    <w:sectPr w:rsidR="000B5B4D" w:rsidRPr="00EC1F9D" w:rsidSect="00434493">
      <w:pgSz w:w="11906" w:h="16838"/>
      <w:pgMar w:top="2523" w:right="1440" w:bottom="2268" w:left="1440"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DCAEC" w14:textId="77777777" w:rsidR="00434493" w:rsidRDefault="00434493" w:rsidP="00434493">
      <w:pPr>
        <w:spacing w:after="0" w:line="240" w:lineRule="auto"/>
      </w:pPr>
      <w:r>
        <w:separator/>
      </w:r>
    </w:p>
  </w:endnote>
  <w:endnote w:type="continuationSeparator" w:id="0">
    <w:p w14:paraId="6283066B" w14:textId="77777777" w:rsidR="00434493" w:rsidRDefault="00434493" w:rsidP="00434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34493" w14:paraId="03355E35" w14:textId="77777777" w:rsidTr="00CE3051">
      <w:tc>
        <w:tcPr>
          <w:tcW w:w="4508" w:type="dxa"/>
          <w:vAlign w:val="center"/>
        </w:tcPr>
        <w:p w14:paraId="357D7C87" w14:textId="77777777" w:rsidR="00434493" w:rsidRDefault="00434493" w:rsidP="00434493">
          <w:pPr>
            <w:pStyle w:val="Subtitle"/>
            <w:spacing w:before="0" w:after="0"/>
          </w:pPr>
          <w:r>
            <w:t>swa.gov.au/coronavirus</w:t>
          </w:r>
        </w:p>
      </w:tc>
      <w:tc>
        <w:tcPr>
          <w:tcW w:w="4508" w:type="dxa"/>
          <w:vAlign w:val="bottom"/>
        </w:tcPr>
        <w:p w14:paraId="2A1F05FC" w14:textId="77777777" w:rsidR="00434493" w:rsidRDefault="00434493" w:rsidP="00434493">
          <w:pPr>
            <w:pStyle w:val="Footer"/>
            <w:jc w:val="right"/>
          </w:pPr>
          <w:r>
            <w:rPr>
              <w:noProof/>
            </w:rPr>
            <w:drawing>
              <wp:inline distT="0" distB="0" distL="0" distR="0" wp14:anchorId="316BB993" wp14:editId="0CBAF73A">
                <wp:extent cx="2030680" cy="5357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A_logo_inline_transparent.png"/>
                        <pic:cNvPicPr/>
                      </pic:nvPicPr>
                      <pic:blipFill rotWithShape="1">
                        <a:blip r:embed="rId1">
                          <a:extLst>
                            <a:ext uri="{28A0092B-C50C-407E-A947-70E740481C1C}">
                              <a14:useLocalDpi xmlns:a14="http://schemas.microsoft.com/office/drawing/2010/main" val="0"/>
                            </a:ext>
                          </a:extLst>
                        </a:blip>
                        <a:srcRect l="8080" t="17371" r="6323" b="17362"/>
                        <a:stretch/>
                      </pic:blipFill>
                      <pic:spPr bwMode="auto">
                        <a:xfrm>
                          <a:off x="0" y="0"/>
                          <a:ext cx="2104934" cy="555328"/>
                        </a:xfrm>
                        <a:prstGeom prst="rect">
                          <a:avLst/>
                        </a:prstGeom>
                        <a:ln>
                          <a:noFill/>
                        </a:ln>
                        <a:extLst>
                          <a:ext uri="{53640926-AAD7-44D8-BBD7-CCE9431645EC}">
                            <a14:shadowObscured xmlns:a14="http://schemas.microsoft.com/office/drawing/2010/main"/>
                          </a:ext>
                        </a:extLst>
                      </pic:spPr>
                    </pic:pic>
                  </a:graphicData>
                </a:graphic>
              </wp:inline>
            </w:drawing>
          </w:r>
        </w:p>
      </w:tc>
    </w:tr>
  </w:tbl>
  <w:p w14:paraId="3037EAA7" w14:textId="77777777" w:rsidR="00434493" w:rsidRDefault="00434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CAEBC" w14:textId="77777777" w:rsidR="00434493" w:rsidRDefault="00434493" w:rsidP="00434493">
      <w:pPr>
        <w:spacing w:after="0" w:line="240" w:lineRule="auto"/>
      </w:pPr>
      <w:r>
        <w:separator/>
      </w:r>
    </w:p>
  </w:footnote>
  <w:footnote w:type="continuationSeparator" w:id="0">
    <w:p w14:paraId="25270C7D" w14:textId="77777777" w:rsidR="00434493" w:rsidRDefault="00434493" w:rsidP="004344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8B869" w14:textId="74F2395B" w:rsidR="00434493" w:rsidRDefault="00434493" w:rsidP="00434493">
    <w:pPr>
      <w:pStyle w:val="Heading2"/>
      <w:jc w:val="right"/>
    </w:pPr>
    <w:r>
      <w:rPr>
        <w:noProof/>
      </w:rPr>
      <w:drawing>
        <wp:anchor distT="0" distB="0" distL="114300" distR="114300" simplePos="0" relativeHeight="251659264" behindDoc="1" locked="0" layoutInCell="1" allowOverlap="1" wp14:anchorId="35C770FB" wp14:editId="3F46290C">
          <wp:simplePos x="0" y="0"/>
          <wp:positionH relativeFrom="column">
            <wp:posOffset>-909320</wp:posOffset>
          </wp:positionH>
          <wp:positionV relativeFrom="paragraph">
            <wp:posOffset>-715645</wp:posOffset>
          </wp:positionV>
          <wp:extent cx="7546975" cy="1384465"/>
          <wp:effectExtent l="0" t="0" r="0" b="6350"/>
          <wp:wrapNone/>
          <wp:docPr id="196" name="Picture 1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0326 COVID-19 WHS Factsheet_bkg.jpg"/>
                  <pic:cNvPicPr/>
                </pic:nvPicPr>
                <pic:blipFill rotWithShape="1">
                  <a:blip r:embed="rId1">
                    <a:extLst>
                      <a:ext uri="{28A0092B-C50C-407E-A947-70E740481C1C}">
                        <a14:useLocalDpi xmlns:a14="http://schemas.microsoft.com/office/drawing/2010/main" val="0"/>
                      </a:ext>
                    </a:extLst>
                  </a:blip>
                  <a:srcRect b="87031"/>
                  <a:stretch/>
                </pic:blipFill>
                <pic:spPr bwMode="auto">
                  <a:xfrm>
                    <a:off x="0" y="0"/>
                    <a:ext cx="7547647" cy="1384588"/>
                  </a:xfrm>
                  <a:prstGeom prst="rect">
                    <a:avLst/>
                  </a:prstGeom>
                  <a:ln w="38100" cap="sq" cmpd="sng" algn="ctr">
                    <a:no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rsidR="002117F1">
      <w:rPr>
        <w:color w:val="FFFFFF" w:themeColor="background1"/>
      </w:rPr>
      <w:t>Updated</w:t>
    </w:r>
    <w:r w:rsidRPr="00B900ED">
      <w:rPr>
        <w:color w:val="FFFFFF" w:themeColor="background1"/>
      </w:rPr>
      <w:t xml:space="preserve">: </w:t>
    </w:r>
    <w:r w:rsidR="002117F1">
      <w:rPr>
        <w:color w:val="FFFFFF" w:themeColor="background1"/>
      </w:rPr>
      <w:t>26 May</w:t>
    </w:r>
    <w:r w:rsidRPr="00B900ED">
      <w:rPr>
        <w:color w:val="FFFFFF" w:themeColor="background1"/>
      </w:rPr>
      <w:t xml:space="preserve"> 2020</w:t>
    </w:r>
  </w:p>
  <w:p w14:paraId="1DF274B0" w14:textId="77777777" w:rsidR="00434493" w:rsidRDefault="004344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0625F"/>
    <w:multiLevelType w:val="hybridMultilevel"/>
    <w:tmpl w:val="43104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2A0CCE"/>
    <w:multiLevelType w:val="hybridMultilevel"/>
    <w:tmpl w:val="F03CD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91928E9"/>
    <w:multiLevelType w:val="multilevel"/>
    <w:tmpl w:val="7D12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6C68D4"/>
    <w:multiLevelType w:val="multilevel"/>
    <w:tmpl w:val="8B361F40"/>
    <w:styleLink w:val="ZZNumbersdigit"/>
    <w:lvl w:ilvl="0">
      <w:start w:val="1"/>
      <w:numFmt w:val="decimal"/>
      <w:pStyle w:val="DHHSnumberdigit"/>
      <w:lvlText w:val="%1."/>
      <w:lvlJc w:val="left"/>
      <w:pPr>
        <w:tabs>
          <w:tab w:val="num" w:pos="397"/>
        </w:tabs>
        <w:ind w:left="397" w:hanging="397"/>
      </w:pPr>
    </w:lvl>
    <w:lvl w:ilvl="1">
      <w:start w:val="1"/>
      <w:numFmt w:val="decimal"/>
      <w:pStyle w:val="DHHSnumberdigitindent"/>
      <w:lvlText w:val="%2."/>
      <w:lvlJc w:val="left"/>
      <w:pPr>
        <w:tabs>
          <w:tab w:val="num" w:pos="794"/>
        </w:tabs>
        <w:ind w:left="794" w:hanging="397"/>
      </w:pPr>
    </w:lvl>
    <w:lvl w:ilvl="2">
      <w:start w:val="1"/>
      <w:numFmt w:val="bullet"/>
      <w:lvlRestart w:val="0"/>
      <w:pStyle w:val="DHHSbulletafternumbers1"/>
      <w:lvlText w:val="•"/>
      <w:lvlJc w:val="left"/>
      <w:pPr>
        <w:ind w:left="794" w:hanging="397"/>
      </w:pPr>
      <w:rPr>
        <w:rFonts w:ascii="Calibri" w:hAnsi="Calibri" w:cs="Times New Roman" w:hint="default"/>
        <w:color w:val="auto"/>
      </w:rPr>
    </w:lvl>
    <w:lvl w:ilvl="3">
      <w:start w:val="1"/>
      <w:numFmt w:val="bullet"/>
      <w:lvlRestart w:val="0"/>
      <w:pStyle w:val="DHHSbulletafternumbers2"/>
      <w:lvlText w:val="–"/>
      <w:lvlJc w:val="left"/>
      <w:pPr>
        <w:ind w:left="1191" w:hanging="397"/>
      </w:pPr>
      <w:rPr>
        <w:rFonts w:ascii="Calibri" w:hAnsi="Calibri" w:cs="Times New Roman" w:hint="default"/>
      </w:rPr>
    </w:lvl>
    <w:lvl w:ilvl="4">
      <w:start w:val="1"/>
      <w:numFmt w:val="none"/>
      <w:lvlRestart w:val="0"/>
      <w:lvlText w:val=""/>
      <w:lvlJc w:val="left"/>
      <w:pPr>
        <w:ind w:left="0" w:firstLine="0"/>
      </w:pPr>
    </w:lvl>
    <w:lvl w:ilvl="5">
      <w:start w:val="1"/>
      <w:numFmt w:val="none"/>
      <w:lvlRestart w:val="0"/>
      <w:lvlText w:val=""/>
      <w:lvlJc w:val="left"/>
      <w:pPr>
        <w:tabs>
          <w:tab w:val="num" w:pos="0"/>
        </w:tabs>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right"/>
      <w:pPr>
        <w:ind w:left="0" w:firstLine="0"/>
      </w:pPr>
    </w:lvl>
  </w:abstractNum>
  <w:abstractNum w:abstractNumId="4" w15:restartNumberingAfterBreak="0">
    <w:nsid w:val="40D32FFB"/>
    <w:multiLevelType w:val="multilevel"/>
    <w:tmpl w:val="8B361F40"/>
    <w:numStyleLink w:val="ZZNumbersdigit"/>
  </w:abstractNum>
  <w:abstractNum w:abstractNumId="5" w15:restartNumberingAfterBreak="0">
    <w:nsid w:val="48E66692"/>
    <w:multiLevelType w:val="hybridMultilevel"/>
    <w:tmpl w:val="52BC5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FF20CBC"/>
    <w:multiLevelType w:val="hybridMultilevel"/>
    <w:tmpl w:val="63343C9E"/>
    <w:lvl w:ilvl="0" w:tplc="6B76F854">
      <w:numFmt w:val="bullet"/>
      <w:lvlText w:val="-"/>
      <w:lvlJc w:val="left"/>
      <w:pPr>
        <w:ind w:left="720" w:hanging="360"/>
      </w:pPr>
      <w:rPr>
        <w:rFonts w:ascii="Calibri" w:eastAsia="Time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25916A9"/>
    <w:multiLevelType w:val="hybridMultilevel"/>
    <w:tmpl w:val="4662886C"/>
    <w:lvl w:ilvl="0" w:tplc="EED8807A">
      <w:start w:val="1"/>
      <w:numFmt w:val="bullet"/>
      <w:pStyle w:val="ListParagraph"/>
      <w:lvlText w:val="&gt;"/>
      <w:lvlJc w:val="left"/>
      <w:pPr>
        <w:ind w:left="1440" w:hanging="360"/>
      </w:pPr>
      <w:rPr>
        <w:rFonts w:ascii="Arial"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3"/>
  </w:num>
  <w:num w:numId="7">
    <w:abstractNumId w:val="2"/>
  </w:num>
  <w:num w:numId="8">
    <w:abstractNumId w:val="5"/>
  </w:num>
  <w:num w:numId="9">
    <w:abstractNumId w:val="6"/>
  </w:num>
  <w:num w:numId="10">
    <w:abstractNumId w:val="7"/>
  </w:num>
  <w:num w:numId="11">
    <w:abstractNumId w:val="7"/>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EF7"/>
    <w:rsid w:val="00027D72"/>
    <w:rsid w:val="000816E7"/>
    <w:rsid w:val="00081782"/>
    <w:rsid w:val="00093E58"/>
    <w:rsid w:val="000B5B4D"/>
    <w:rsid w:val="00117C72"/>
    <w:rsid w:val="00122BEA"/>
    <w:rsid w:val="0013057F"/>
    <w:rsid w:val="00146420"/>
    <w:rsid w:val="001839CB"/>
    <w:rsid w:val="001C1FD2"/>
    <w:rsid w:val="001D3AE5"/>
    <w:rsid w:val="001E3C65"/>
    <w:rsid w:val="002037CE"/>
    <w:rsid w:val="002117F1"/>
    <w:rsid w:val="00211AE9"/>
    <w:rsid w:val="00216D7F"/>
    <w:rsid w:val="00251E8B"/>
    <w:rsid w:val="00252C2A"/>
    <w:rsid w:val="00294B02"/>
    <w:rsid w:val="002A1EF7"/>
    <w:rsid w:val="002C00C2"/>
    <w:rsid w:val="002C3E82"/>
    <w:rsid w:val="002E61E3"/>
    <w:rsid w:val="00315D98"/>
    <w:rsid w:val="00367CA8"/>
    <w:rsid w:val="0037454C"/>
    <w:rsid w:val="003C17D1"/>
    <w:rsid w:val="003D2249"/>
    <w:rsid w:val="003E791E"/>
    <w:rsid w:val="004125C9"/>
    <w:rsid w:val="00434493"/>
    <w:rsid w:val="00455114"/>
    <w:rsid w:val="004775A9"/>
    <w:rsid w:val="004A2F52"/>
    <w:rsid w:val="004A5E1B"/>
    <w:rsid w:val="004C27B4"/>
    <w:rsid w:val="004F1780"/>
    <w:rsid w:val="00531633"/>
    <w:rsid w:val="005534CA"/>
    <w:rsid w:val="00574F9D"/>
    <w:rsid w:val="005766E2"/>
    <w:rsid w:val="005807FF"/>
    <w:rsid w:val="005B4684"/>
    <w:rsid w:val="005C28D9"/>
    <w:rsid w:val="005C74B6"/>
    <w:rsid w:val="005D1D17"/>
    <w:rsid w:val="005D5D0C"/>
    <w:rsid w:val="00602199"/>
    <w:rsid w:val="00616708"/>
    <w:rsid w:val="00620356"/>
    <w:rsid w:val="0066695B"/>
    <w:rsid w:val="006944CB"/>
    <w:rsid w:val="006B2053"/>
    <w:rsid w:val="00715438"/>
    <w:rsid w:val="0077626D"/>
    <w:rsid w:val="007A1716"/>
    <w:rsid w:val="007F4587"/>
    <w:rsid w:val="008113E8"/>
    <w:rsid w:val="008614E3"/>
    <w:rsid w:val="008977AF"/>
    <w:rsid w:val="008E19C0"/>
    <w:rsid w:val="009411F5"/>
    <w:rsid w:val="00946121"/>
    <w:rsid w:val="00962896"/>
    <w:rsid w:val="00976086"/>
    <w:rsid w:val="00992EF9"/>
    <w:rsid w:val="009F448B"/>
    <w:rsid w:val="00A217D8"/>
    <w:rsid w:val="00A40E46"/>
    <w:rsid w:val="00A61392"/>
    <w:rsid w:val="00A70088"/>
    <w:rsid w:val="00A87E37"/>
    <w:rsid w:val="00B0193C"/>
    <w:rsid w:val="00B04323"/>
    <w:rsid w:val="00B2708F"/>
    <w:rsid w:val="00B764FB"/>
    <w:rsid w:val="00BA11E3"/>
    <w:rsid w:val="00C53DB0"/>
    <w:rsid w:val="00CA4854"/>
    <w:rsid w:val="00CB1EF9"/>
    <w:rsid w:val="00D230E1"/>
    <w:rsid w:val="00D263CB"/>
    <w:rsid w:val="00D43A71"/>
    <w:rsid w:val="00D865C4"/>
    <w:rsid w:val="00D93404"/>
    <w:rsid w:val="00DA59A2"/>
    <w:rsid w:val="00DA6C2E"/>
    <w:rsid w:val="00DB6E37"/>
    <w:rsid w:val="00DC4AA6"/>
    <w:rsid w:val="00DC50AA"/>
    <w:rsid w:val="00DD18FD"/>
    <w:rsid w:val="00DE1DDE"/>
    <w:rsid w:val="00E02ED3"/>
    <w:rsid w:val="00E05800"/>
    <w:rsid w:val="00E765AA"/>
    <w:rsid w:val="00E97232"/>
    <w:rsid w:val="00EC1F9D"/>
    <w:rsid w:val="00ED01F3"/>
    <w:rsid w:val="00EE457B"/>
    <w:rsid w:val="00EE4741"/>
    <w:rsid w:val="00EE5C43"/>
    <w:rsid w:val="00F354C8"/>
    <w:rsid w:val="00F51427"/>
    <w:rsid w:val="00F52FDA"/>
    <w:rsid w:val="00FB46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6DA52"/>
  <w15:chartTrackingRefBased/>
  <w15:docId w15:val="{8E4269E3-6E2B-4809-B92A-76F403D18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44CB"/>
    <w:pPr>
      <w:spacing w:after="120"/>
    </w:pPr>
    <w:rPr>
      <w:rFonts w:ascii="Arial" w:hAnsi="Arial"/>
      <w:sz w:val="21"/>
    </w:rPr>
  </w:style>
  <w:style w:type="paragraph" w:styleId="Heading1">
    <w:name w:val="heading 1"/>
    <w:basedOn w:val="Normal"/>
    <w:next w:val="Normal"/>
    <w:link w:val="Heading1Char"/>
    <w:uiPriority w:val="9"/>
    <w:qFormat/>
    <w:rsid w:val="006944CB"/>
    <w:pPr>
      <w:keepNext/>
      <w:keepLines/>
      <w:pBdr>
        <w:top w:val="single" w:sz="12" w:space="1" w:color="4C62AD"/>
        <w:left w:val="single" w:sz="12" w:space="4" w:color="4C62AD"/>
        <w:bottom w:val="single" w:sz="12" w:space="1" w:color="4C62AD"/>
        <w:right w:val="single" w:sz="12" w:space="4" w:color="4C62AD"/>
      </w:pBdr>
      <w:shd w:val="clear" w:color="auto" w:fill="4C62AD"/>
      <w:spacing w:before="240" w:after="0"/>
      <w:outlineLvl w:val="0"/>
    </w:pPr>
    <w:rPr>
      <w:rFonts w:eastAsiaTheme="majorEastAsia" w:cstheme="majorBidi"/>
      <w:b/>
      <w:color w:val="FFFFFF" w:themeColor="background1"/>
      <w:sz w:val="24"/>
      <w:szCs w:val="32"/>
    </w:rPr>
  </w:style>
  <w:style w:type="paragraph" w:styleId="Heading2">
    <w:name w:val="heading 2"/>
    <w:basedOn w:val="Subtitle"/>
    <w:next w:val="Normal"/>
    <w:link w:val="Heading2Char"/>
    <w:uiPriority w:val="9"/>
    <w:unhideWhenUsed/>
    <w:qFormat/>
    <w:rsid w:val="006944CB"/>
    <w:pPr>
      <w:outlineLvl w:val="1"/>
    </w:pPr>
  </w:style>
  <w:style w:type="paragraph" w:styleId="Heading3">
    <w:name w:val="heading 3"/>
    <w:basedOn w:val="Normal"/>
    <w:next w:val="Normal"/>
    <w:link w:val="Heading3Char"/>
    <w:uiPriority w:val="9"/>
    <w:unhideWhenUsed/>
    <w:qFormat/>
    <w:rsid w:val="006944CB"/>
    <w:pPr>
      <w:keepNext/>
      <w:keepLines/>
      <w:spacing w:before="40" w:after="40"/>
      <w:ind w:left="284"/>
      <w:outlineLvl w:val="2"/>
    </w:pPr>
    <w:rPr>
      <w:i/>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4CB"/>
    <w:rPr>
      <w:rFonts w:ascii="Arial" w:eastAsiaTheme="majorEastAsia" w:hAnsi="Arial" w:cstheme="majorBidi"/>
      <w:b/>
      <w:color w:val="FFFFFF" w:themeColor="background1"/>
      <w:sz w:val="24"/>
      <w:szCs w:val="32"/>
      <w:shd w:val="clear" w:color="auto" w:fill="4C62AD"/>
    </w:rPr>
  </w:style>
  <w:style w:type="character" w:customStyle="1" w:styleId="Heading2Char">
    <w:name w:val="Heading 2 Char"/>
    <w:basedOn w:val="DefaultParagraphFont"/>
    <w:link w:val="Heading2"/>
    <w:uiPriority w:val="9"/>
    <w:rsid w:val="006944CB"/>
    <w:rPr>
      <w:rFonts w:ascii="Arial" w:eastAsiaTheme="minorEastAsia" w:hAnsi="Arial"/>
      <w:b/>
      <w:sz w:val="24"/>
    </w:rPr>
  </w:style>
  <w:style w:type="character" w:styleId="CommentReference">
    <w:name w:val="annotation reference"/>
    <w:basedOn w:val="DefaultParagraphFont"/>
    <w:uiPriority w:val="99"/>
    <w:semiHidden/>
    <w:unhideWhenUsed/>
    <w:rsid w:val="002A1EF7"/>
    <w:rPr>
      <w:sz w:val="16"/>
      <w:szCs w:val="16"/>
    </w:rPr>
  </w:style>
  <w:style w:type="paragraph" w:styleId="CommentText">
    <w:name w:val="annotation text"/>
    <w:basedOn w:val="Normal"/>
    <w:link w:val="CommentTextChar"/>
    <w:uiPriority w:val="99"/>
    <w:semiHidden/>
    <w:unhideWhenUsed/>
    <w:rsid w:val="002A1EF7"/>
    <w:pPr>
      <w:spacing w:line="240" w:lineRule="auto"/>
    </w:pPr>
    <w:rPr>
      <w:sz w:val="20"/>
      <w:szCs w:val="20"/>
    </w:rPr>
  </w:style>
  <w:style w:type="character" w:customStyle="1" w:styleId="CommentTextChar">
    <w:name w:val="Comment Text Char"/>
    <w:basedOn w:val="DefaultParagraphFont"/>
    <w:link w:val="CommentText"/>
    <w:uiPriority w:val="99"/>
    <w:semiHidden/>
    <w:rsid w:val="002A1EF7"/>
    <w:rPr>
      <w:rFonts w:ascii="Calibri" w:eastAsia="Times New Roman" w:hAnsi="Calibri" w:cs="Calibri"/>
      <w:sz w:val="20"/>
      <w:szCs w:val="20"/>
      <w:lang w:eastAsia="en-AU"/>
    </w:rPr>
  </w:style>
  <w:style w:type="paragraph" w:styleId="ListParagraph">
    <w:name w:val="List Paragraph"/>
    <w:basedOn w:val="Normal"/>
    <w:uiPriority w:val="34"/>
    <w:qFormat/>
    <w:rsid w:val="006944CB"/>
    <w:pPr>
      <w:numPr>
        <w:numId w:val="12"/>
      </w:numPr>
      <w:ind w:left="470" w:hanging="357"/>
      <w:contextualSpacing/>
    </w:pPr>
    <w:rPr>
      <w:szCs w:val="19"/>
    </w:rPr>
  </w:style>
  <w:style w:type="paragraph" w:styleId="BalloonText">
    <w:name w:val="Balloon Text"/>
    <w:basedOn w:val="Normal"/>
    <w:link w:val="BalloonTextChar"/>
    <w:uiPriority w:val="99"/>
    <w:semiHidden/>
    <w:unhideWhenUsed/>
    <w:rsid w:val="002A1E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EF7"/>
    <w:rPr>
      <w:rFonts w:ascii="Segoe UI" w:eastAsia="Times New Roman" w:hAnsi="Segoe UI" w:cs="Segoe UI"/>
      <w:sz w:val="18"/>
      <w:szCs w:val="18"/>
      <w:lang w:eastAsia="en-AU"/>
    </w:rPr>
  </w:style>
  <w:style w:type="paragraph" w:styleId="CommentSubject">
    <w:name w:val="annotation subject"/>
    <w:basedOn w:val="CommentText"/>
    <w:next w:val="CommentText"/>
    <w:link w:val="CommentSubjectChar"/>
    <w:uiPriority w:val="99"/>
    <w:semiHidden/>
    <w:unhideWhenUsed/>
    <w:rsid w:val="008E19C0"/>
    <w:rPr>
      <w:b/>
      <w:bCs/>
    </w:rPr>
  </w:style>
  <w:style w:type="character" w:customStyle="1" w:styleId="CommentSubjectChar">
    <w:name w:val="Comment Subject Char"/>
    <w:basedOn w:val="CommentTextChar"/>
    <w:link w:val="CommentSubject"/>
    <w:uiPriority w:val="99"/>
    <w:semiHidden/>
    <w:rsid w:val="008E19C0"/>
    <w:rPr>
      <w:rFonts w:ascii="Calibri" w:eastAsia="Times New Roman" w:hAnsi="Calibri" w:cs="Calibri"/>
      <w:b/>
      <w:bCs/>
      <w:sz w:val="20"/>
      <w:szCs w:val="20"/>
      <w:lang w:eastAsia="en-AU"/>
    </w:rPr>
  </w:style>
  <w:style w:type="character" w:styleId="Hyperlink">
    <w:name w:val="Hyperlink"/>
    <w:basedOn w:val="DefaultParagraphFont"/>
    <w:uiPriority w:val="99"/>
    <w:unhideWhenUsed/>
    <w:rsid w:val="00367CA8"/>
    <w:rPr>
      <w:color w:val="0563C1" w:themeColor="hyperlink"/>
      <w:u w:val="single"/>
    </w:rPr>
  </w:style>
  <w:style w:type="character" w:styleId="UnresolvedMention">
    <w:name w:val="Unresolved Mention"/>
    <w:basedOn w:val="DefaultParagraphFont"/>
    <w:uiPriority w:val="99"/>
    <w:semiHidden/>
    <w:unhideWhenUsed/>
    <w:rsid w:val="00367CA8"/>
    <w:rPr>
      <w:color w:val="605E5C"/>
      <w:shd w:val="clear" w:color="auto" w:fill="E1DFDD"/>
    </w:rPr>
  </w:style>
  <w:style w:type="table" w:styleId="TableGrid">
    <w:name w:val="Table Grid"/>
    <w:basedOn w:val="TableNormal"/>
    <w:uiPriority w:val="39"/>
    <w:rsid w:val="00027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ulletafternumbers1">
    <w:name w:val="DHHS bullet after numbers 1"/>
    <w:basedOn w:val="Normal"/>
    <w:uiPriority w:val="4"/>
    <w:rsid w:val="00093E58"/>
    <w:pPr>
      <w:numPr>
        <w:ilvl w:val="2"/>
        <w:numId w:val="13"/>
      </w:numPr>
      <w:spacing w:line="270" w:lineRule="atLeast"/>
    </w:pPr>
    <w:rPr>
      <w:rFonts w:eastAsia="Times" w:cs="Times New Roman"/>
      <w:sz w:val="20"/>
      <w:szCs w:val="20"/>
    </w:rPr>
  </w:style>
  <w:style w:type="paragraph" w:customStyle="1" w:styleId="DHHSnumberdigit">
    <w:name w:val="DHHS number digit"/>
    <w:basedOn w:val="Normal"/>
    <w:uiPriority w:val="2"/>
    <w:rsid w:val="00093E58"/>
    <w:pPr>
      <w:numPr>
        <w:numId w:val="13"/>
      </w:numPr>
      <w:spacing w:line="270" w:lineRule="atLeast"/>
    </w:pPr>
    <w:rPr>
      <w:rFonts w:eastAsia="Times" w:cs="Times New Roman"/>
      <w:sz w:val="20"/>
      <w:szCs w:val="20"/>
    </w:rPr>
  </w:style>
  <w:style w:type="paragraph" w:customStyle="1" w:styleId="DHHSnumberdigitindent">
    <w:name w:val="DHHS number digit indent"/>
    <w:basedOn w:val="Normal"/>
    <w:uiPriority w:val="3"/>
    <w:rsid w:val="00093E58"/>
    <w:pPr>
      <w:numPr>
        <w:ilvl w:val="1"/>
        <w:numId w:val="13"/>
      </w:numPr>
      <w:spacing w:line="270" w:lineRule="atLeast"/>
    </w:pPr>
    <w:rPr>
      <w:rFonts w:eastAsia="Times" w:cs="Times New Roman"/>
      <w:sz w:val="20"/>
      <w:szCs w:val="20"/>
    </w:rPr>
  </w:style>
  <w:style w:type="paragraph" w:customStyle="1" w:styleId="DHHSbulletafternumbers2">
    <w:name w:val="DHHS bullet after numbers 2"/>
    <w:basedOn w:val="Normal"/>
    <w:rsid w:val="00093E58"/>
    <w:pPr>
      <w:numPr>
        <w:ilvl w:val="3"/>
        <w:numId w:val="13"/>
      </w:numPr>
      <w:spacing w:line="270" w:lineRule="atLeast"/>
    </w:pPr>
    <w:rPr>
      <w:rFonts w:eastAsia="Times" w:cs="Times New Roman"/>
      <w:sz w:val="20"/>
      <w:szCs w:val="20"/>
    </w:rPr>
  </w:style>
  <w:style w:type="numbering" w:customStyle="1" w:styleId="ZZNumbersdigit">
    <w:name w:val="ZZ Numbers digit"/>
    <w:rsid w:val="00093E58"/>
    <w:pPr>
      <w:numPr>
        <w:numId w:val="2"/>
      </w:numPr>
    </w:pPr>
  </w:style>
  <w:style w:type="paragraph" w:customStyle="1" w:styleId="DHHSbody">
    <w:name w:val="DHHS body"/>
    <w:rsid w:val="002C3E82"/>
    <w:pPr>
      <w:spacing w:after="120" w:line="270" w:lineRule="atLeast"/>
    </w:pPr>
    <w:rPr>
      <w:rFonts w:ascii="Arial" w:eastAsia="Times" w:hAnsi="Arial" w:cs="Times New Roman"/>
      <w:sz w:val="20"/>
      <w:szCs w:val="20"/>
    </w:rPr>
  </w:style>
  <w:style w:type="paragraph" w:styleId="NormalWeb">
    <w:name w:val="Normal (Web)"/>
    <w:basedOn w:val="Normal"/>
    <w:uiPriority w:val="99"/>
    <w:unhideWhenUsed/>
    <w:rsid w:val="004F1780"/>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DD18FD"/>
    <w:rPr>
      <w:color w:val="954F72" w:themeColor="followedHyperlink"/>
      <w:u w:val="single"/>
    </w:rPr>
  </w:style>
  <w:style w:type="character" w:styleId="Strong">
    <w:name w:val="Strong"/>
    <w:basedOn w:val="DefaultParagraphFont"/>
    <w:uiPriority w:val="22"/>
    <w:qFormat/>
    <w:rsid w:val="00E97232"/>
    <w:rPr>
      <w:b/>
      <w:bCs/>
    </w:rPr>
  </w:style>
  <w:style w:type="character" w:customStyle="1" w:styleId="Heading3Char">
    <w:name w:val="Heading 3 Char"/>
    <w:basedOn w:val="DefaultParagraphFont"/>
    <w:link w:val="Heading3"/>
    <w:uiPriority w:val="9"/>
    <w:rsid w:val="006944CB"/>
    <w:rPr>
      <w:rFonts w:ascii="Arial" w:hAnsi="Arial"/>
      <w:i/>
      <w:sz w:val="24"/>
      <w:lang w:eastAsia="en-AU"/>
    </w:rPr>
  </w:style>
  <w:style w:type="paragraph" w:styleId="Subtitle">
    <w:name w:val="Subtitle"/>
    <w:basedOn w:val="Normal"/>
    <w:next w:val="Normal"/>
    <w:link w:val="SubtitleChar"/>
    <w:uiPriority w:val="11"/>
    <w:qFormat/>
    <w:rsid w:val="006944CB"/>
    <w:pPr>
      <w:numPr>
        <w:ilvl w:val="1"/>
      </w:numPr>
      <w:spacing w:before="360"/>
    </w:pPr>
    <w:rPr>
      <w:rFonts w:eastAsiaTheme="minorEastAsia"/>
      <w:b/>
      <w:sz w:val="24"/>
    </w:rPr>
  </w:style>
  <w:style w:type="character" w:customStyle="1" w:styleId="SubtitleChar">
    <w:name w:val="Subtitle Char"/>
    <w:basedOn w:val="DefaultParagraphFont"/>
    <w:link w:val="Subtitle"/>
    <w:uiPriority w:val="11"/>
    <w:rsid w:val="006944CB"/>
    <w:rPr>
      <w:rFonts w:ascii="Arial" w:eastAsiaTheme="minorEastAsia" w:hAnsi="Arial"/>
      <w:b/>
      <w:sz w:val="24"/>
    </w:rPr>
  </w:style>
  <w:style w:type="paragraph" w:styleId="Title">
    <w:name w:val="Title"/>
    <w:basedOn w:val="Normal"/>
    <w:next w:val="Normal"/>
    <w:link w:val="TitleChar"/>
    <w:uiPriority w:val="10"/>
    <w:qFormat/>
    <w:rsid w:val="006944CB"/>
    <w:pPr>
      <w:pBdr>
        <w:top w:val="single" w:sz="24" w:space="1" w:color="4C62AD"/>
        <w:left w:val="single" w:sz="24" w:space="4" w:color="4C62AD"/>
        <w:bottom w:val="single" w:sz="24" w:space="1" w:color="4C62AD"/>
        <w:right w:val="single" w:sz="24" w:space="4" w:color="4C62AD"/>
      </w:pBdr>
      <w:shd w:val="clear" w:color="auto" w:fill="4C62AD"/>
      <w:spacing w:after="0" w:line="240" w:lineRule="auto"/>
      <w:contextualSpacing/>
      <w:jc w:val="center"/>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6944CB"/>
    <w:rPr>
      <w:rFonts w:ascii="Arial" w:eastAsiaTheme="majorEastAsia" w:hAnsi="Arial" w:cstheme="majorBidi"/>
      <w:b/>
      <w:color w:val="FFFFFF" w:themeColor="background1"/>
      <w:spacing w:val="-10"/>
      <w:kern w:val="28"/>
      <w:sz w:val="72"/>
      <w:szCs w:val="56"/>
      <w:shd w:val="clear" w:color="auto" w:fill="4C62AD"/>
    </w:rPr>
  </w:style>
  <w:style w:type="paragraph" w:styleId="IntenseQuote">
    <w:name w:val="Intense Quote"/>
    <w:aliases w:val="Infobox"/>
    <w:basedOn w:val="Normal"/>
    <w:next w:val="Normal"/>
    <w:link w:val="IntenseQuoteChar"/>
    <w:uiPriority w:val="30"/>
    <w:qFormat/>
    <w:rsid w:val="006944CB"/>
    <w:pPr>
      <w:pBdr>
        <w:top w:val="single" w:sz="24" w:space="10" w:color="CED5EA"/>
        <w:left w:val="single" w:sz="48" w:space="4" w:color="CED5EA"/>
        <w:bottom w:val="single" w:sz="24" w:space="10" w:color="CED5EA"/>
        <w:right w:val="single" w:sz="48" w:space="4" w:color="CED5EA"/>
      </w:pBdr>
      <w:shd w:val="clear" w:color="auto" w:fill="CED5EA"/>
      <w:spacing w:before="120" w:line="240" w:lineRule="auto"/>
      <w:ind w:right="-45"/>
    </w:pPr>
    <w:rPr>
      <w:iCs/>
      <w:color w:val="000000" w:themeColor="text1"/>
      <w:sz w:val="24"/>
    </w:rPr>
  </w:style>
  <w:style w:type="character" w:customStyle="1" w:styleId="IntenseQuoteChar">
    <w:name w:val="Intense Quote Char"/>
    <w:aliases w:val="Infobox Char"/>
    <w:basedOn w:val="DefaultParagraphFont"/>
    <w:link w:val="IntenseQuote"/>
    <w:uiPriority w:val="30"/>
    <w:rsid w:val="006944CB"/>
    <w:rPr>
      <w:rFonts w:ascii="Arial" w:hAnsi="Arial"/>
      <w:iCs/>
      <w:color w:val="000000" w:themeColor="text1"/>
      <w:sz w:val="24"/>
      <w:shd w:val="clear" w:color="auto" w:fill="CED5EA"/>
    </w:rPr>
  </w:style>
  <w:style w:type="paragraph" w:styleId="Header">
    <w:name w:val="header"/>
    <w:basedOn w:val="Normal"/>
    <w:link w:val="HeaderChar"/>
    <w:uiPriority w:val="99"/>
    <w:unhideWhenUsed/>
    <w:rsid w:val="004344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4493"/>
    <w:rPr>
      <w:rFonts w:ascii="Arial" w:hAnsi="Arial"/>
      <w:sz w:val="21"/>
    </w:rPr>
  </w:style>
  <w:style w:type="paragraph" w:styleId="Footer">
    <w:name w:val="footer"/>
    <w:basedOn w:val="Normal"/>
    <w:link w:val="FooterChar"/>
    <w:uiPriority w:val="99"/>
    <w:unhideWhenUsed/>
    <w:rsid w:val="004344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4493"/>
    <w:rPr>
      <w:rFonts w:ascii="Arial" w:hAnsi="Arial"/>
      <w:sz w:val="21"/>
    </w:rPr>
  </w:style>
  <w:style w:type="paragraph" w:styleId="Revision">
    <w:name w:val="Revision"/>
    <w:hidden/>
    <w:uiPriority w:val="99"/>
    <w:semiHidden/>
    <w:rsid w:val="00434493"/>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62180">
      <w:bodyDiv w:val="1"/>
      <w:marLeft w:val="0"/>
      <w:marRight w:val="0"/>
      <w:marTop w:val="0"/>
      <w:marBottom w:val="0"/>
      <w:divBdr>
        <w:top w:val="none" w:sz="0" w:space="0" w:color="auto"/>
        <w:left w:val="none" w:sz="0" w:space="0" w:color="auto"/>
        <w:bottom w:val="none" w:sz="0" w:space="0" w:color="auto"/>
        <w:right w:val="none" w:sz="0" w:space="0" w:color="auto"/>
      </w:divBdr>
    </w:div>
    <w:div w:id="415564106">
      <w:bodyDiv w:val="1"/>
      <w:marLeft w:val="0"/>
      <w:marRight w:val="0"/>
      <w:marTop w:val="0"/>
      <w:marBottom w:val="0"/>
      <w:divBdr>
        <w:top w:val="none" w:sz="0" w:space="0" w:color="auto"/>
        <w:left w:val="none" w:sz="0" w:space="0" w:color="auto"/>
        <w:bottom w:val="none" w:sz="0" w:space="0" w:color="auto"/>
        <w:right w:val="none" w:sz="0" w:space="0" w:color="auto"/>
      </w:divBdr>
    </w:div>
    <w:div w:id="764306232">
      <w:bodyDiv w:val="1"/>
      <w:marLeft w:val="0"/>
      <w:marRight w:val="0"/>
      <w:marTop w:val="0"/>
      <w:marBottom w:val="0"/>
      <w:divBdr>
        <w:top w:val="none" w:sz="0" w:space="0" w:color="auto"/>
        <w:left w:val="none" w:sz="0" w:space="0" w:color="auto"/>
        <w:bottom w:val="none" w:sz="0" w:space="0" w:color="auto"/>
        <w:right w:val="none" w:sz="0" w:space="0" w:color="auto"/>
      </w:divBdr>
    </w:div>
    <w:div w:id="1467433224">
      <w:bodyDiv w:val="1"/>
      <w:marLeft w:val="0"/>
      <w:marRight w:val="0"/>
      <w:marTop w:val="0"/>
      <w:marBottom w:val="0"/>
      <w:divBdr>
        <w:top w:val="none" w:sz="0" w:space="0" w:color="auto"/>
        <w:left w:val="none" w:sz="0" w:space="0" w:color="auto"/>
        <w:bottom w:val="none" w:sz="0" w:space="0" w:color="auto"/>
        <w:right w:val="none" w:sz="0" w:space="0" w:color="auto"/>
      </w:divBdr>
    </w:div>
    <w:div w:id="1530145525">
      <w:bodyDiv w:val="1"/>
      <w:marLeft w:val="0"/>
      <w:marRight w:val="0"/>
      <w:marTop w:val="0"/>
      <w:marBottom w:val="0"/>
      <w:divBdr>
        <w:top w:val="none" w:sz="0" w:space="0" w:color="auto"/>
        <w:left w:val="none" w:sz="0" w:space="0" w:color="auto"/>
        <w:bottom w:val="none" w:sz="0" w:space="0" w:color="auto"/>
        <w:right w:val="none" w:sz="0" w:space="0" w:color="auto"/>
      </w:divBdr>
    </w:div>
    <w:div w:id="171496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feworkaustralia.gov.au/sds" TargetMode="External"/><Relationship Id="rId5" Type="http://schemas.openxmlformats.org/officeDocument/2006/relationships/footnotes" Target="footnotes.xml"/><Relationship Id="rId10" Type="http://schemas.openxmlformats.org/officeDocument/2006/relationships/hyperlink" Target="https://www.foodstandards.gov.au/consumer/safety/Pages/NOVEL-CORONAVIRUS-AND-FOOD-SAFETY.aspx" TargetMode="External"/><Relationship Id="rId4" Type="http://schemas.openxmlformats.org/officeDocument/2006/relationships/webSettings" Target="webSettings.xml"/><Relationship Id="rId9" Type="http://schemas.openxmlformats.org/officeDocument/2006/relationships/hyperlink" Target="https://www.health.gov.au/sites/default/files/documents/2020/03/environmental-cleaning-and-disinfection-principles-for-covid-19.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1505</Words>
  <Characters>7947</Characters>
  <Application>Microsoft Office Word</Application>
  <DocSecurity>0</DocSecurity>
  <Lines>138</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TAYLOR,Paul</dc:creator>
  <cp:keywords/>
  <dc:description/>
  <cp:lastModifiedBy>RICHARDSON,Anna</cp:lastModifiedBy>
  <cp:revision>3</cp:revision>
  <cp:lastPrinted>2020-05-26T07:01:00Z</cp:lastPrinted>
  <dcterms:created xsi:type="dcterms:W3CDTF">2020-05-26T07:01:00Z</dcterms:created>
  <dcterms:modified xsi:type="dcterms:W3CDTF">2020-05-26T07:02:00Z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