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70F0F" w14:textId="75F077E6" w:rsidR="00712995" w:rsidRPr="00416F4A" w:rsidRDefault="00712995" w:rsidP="00712995">
      <w:pPr>
        <w:pStyle w:val="Title"/>
        <w:jc w:val="left"/>
      </w:pPr>
      <w:r>
        <w:t xml:space="preserve">Key considerations for undertaking a risk </w:t>
      </w:r>
      <w:bookmarkStart w:id="0" w:name="_GoBack"/>
      <w:bookmarkEnd w:id="0"/>
      <w:r>
        <w:t>assessment – COVID-19</w:t>
      </w:r>
    </w:p>
    <w:p w14:paraId="0C7D55FA" w14:textId="7E1B7F14" w:rsidR="00B251BF" w:rsidRPr="007D742F" w:rsidRDefault="00712995" w:rsidP="007D742F">
      <w:pPr>
        <w:pStyle w:val="IntenseQuote"/>
      </w:pPr>
      <w:r>
        <w:t>T</w:t>
      </w:r>
      <w:r w:rsidR="00540542" w:rsidRPr="007D742F">
        <w:t xml:space="preserve">he risks associated with exposure to COVID-19 </w:t>
      </w:r>
      <w:r w:rsidR="00B251BF" w:rsidRPr="007D742F">
        <w:t>may not be the same for all business</w:t>
      </w:r>
      <w:r w:rsidR="006B258A" w:rsidRPr="007D742F">
        <w:t>es</w:t>
      </w:r>
      <w:r w:rsidR="00B251BF" w:rsidRPr="007D742F">
        <w:t xml:space="preserve"> and will</w:t>
      </w:r>
      <w:r w:rsidR="00540542" w:rsidRPr="007D742F">
        <w:t xml:space="preserve"> depend on a range of factors including the industry and nature of </w:t>
      </w:r>
      <w:r w:rsidR="00B251BF" w:rsidRPr="007D742F">
        <w:t>your</w:t>
      </w:r>
      <w:r w:rsidR="00540542" w:rsidRPr="007D742F">
        <w:t xml:space="preserve"> work,</w:t>
      </w:r>
      <w:r w:rsidR="00B251BF" w:rsidRPr="007D742F">
        <w:t xml:space="preserve"> your</w:t>
      </w:r>
      <w:r w:rsidR="00540542" w:rsidRPr="007D742F">
        <w:t xml:space="preserve"> geographic location, business size, workforce demographics and characteristics etc. </w:t>
      </w:r>
      <w:r w:rsidR="00B251BF" w:rsidRPr="007D742F">
        <w:t>You</w:t>
      </w:r>
      <w:r w:rsidR="00336B3C" w:rsidRPr="007D742F">
        <w:t xml:space="preserve"> must consult with workers and any health and safety representatives when identifying risks and control measures</w:t>
      </w:r>
      <w:r w:rsidR="00B251BF" w:rsidRPr="007D742F">
        <w:t xml:space="preserve"> for your workplace</w:t>
      </w:r>
      <w:r w:rsidR="00336B3C" w:rsidRPr="007D742F">
        <w:t xml:space="preserve">. </w:t>
      </w:r>
    </w:p>
    <w:p w14:paraId="7CDEEC31" w14:textId="17D2DC3E" w:rsidR="00B251BF" w:rsidRPr="007D742F" w:rsidRDefault="00B251BF" w:rsidP="00916186">
      <w:pPr>
        <w:pStyle w:val="Heading1"/>
        <w:ind w:right="2789"/>
      </w:pPr>
      <w:r w:rsidRPr="007D742F">
        <w:t>Key considerations for undertaking a risk assessment</w:t>
      </w:r>
    </w:p>
    <w:p w14:paraId="3D65C5CE" w14:textId="40E26B88" w:rsidR="00227B4F" w:rsidRDefault="00B251BF" w:rsidP="00227B4F">
      <w:pPr>
        <w:rPr>
          <w:rFonts w:cstheme="minorHAnsi"/>
          <w:color w:val="333333"/>
          <w:szCs w:val="30"/>
          <w:shd w:val="clear" w:color="auto" w:fill="FFFFFF"/>
        </w:rPr>
      </w:pPr>
      <w:r>
        <w:rPr>
          <w:rFonts w:cstheme="minorHAnsi"/>
          <w:color w:val="333333"/>
          <w:szCs w:val="30"/>
          <w:shd w:val="clear" w:color="auto" w:fill="FFFFFF"/>
        </w:rPr>
        <w:t xml:space="preserve">Key considerations </w:t>
      </w:r>
      <w:r w:rsidR="00227B4F">
        <w:rPr>
          <w:rFonts w:cstheme="minorHAnsi"/>
          <w:color w:val="333333"/>
          <w:szCs w:val="30"/>
          <w:shd w:val="clear" w:color="auto" w:fill="FFFFFF"/>
        </w:rPr>
        <w:t xml:space="preserve">include (but </w:t>
      </w:r>
      <w:r w:rsidR="00336B3C">
        <w:rPr>
          <w:rFonts w:cstheme="minorHAnsi"/>
          <w:color w:val="333333"/>
          <w:szCs w:val="30"/>
          <w:shd w:val="clear" w:color="auto" w:fill="FFFFFF"/>
        </w:rPr>
        <w:t xml:space="preserve">are </w:t>
      </w:r>
      <w:r w:rsidR="00227B4F">
        <w:rPr>
          <w:rFonts w:cstheme="minorHAnsi"/>
          <w:color w:val="333333"/>
          <w:szCs w:val="30"/>
          <w:shd w:val="clear" w:color="auto" w:fill="FFFFFF"/>
        </w:rPr>
        <w:t>not be limited to) the following:</w:t>
      </w:r>
    </w:p>
    <w:p w14:paraId="1F8417B1" w14:textId="77777777" w:rsidR="00916186" w:rsidRPr="00916186" w:rsidRDefault="002A73BB" w:rsidP="001C25EF">
      <w:pPr>
        <w:pStyle w:val="ListParagraph"/>
        <w:rPr>
          <w:shd w:val="clear" w:color="auto" w:fill="FFFFFF"/>
        </w:rPr>
      </w:pPr>
      <w:r w:rsidRPr="00916186">
        <w:t>What is the latest advice from government and key industry and employee associations on control measures?</w:t>
      </w:r>
    </w:p>
    <w:p w14:paraId="046235D3" w14:textId="0E7E54B3" w:rsidR="00227B4F" w:rsidRPr="00916186" w:rsidRDefault="00227B4F" w:rsidP="001C25EF">
      <w:pPr>
        <w:pStyle w:val="ListParagraph"/>
        <w:rPr>
          <w:shd w:val="clear" w:color="auto" w:fill="FFFFFF"/>
        </w:rPr>
      </w:pPr>
      <w:r w:rsidRPr="00916186">
        <w:t xml:space="preserve">What is the current </w:t>
      </w:r>
      <w:r w:rsidR="008A28FC" w:rsidRPr="00916186">
        <w:t xml:space="preserve">advice from health authorities about the current situation and case numbers for </w:t>
      </w:r>
      <w:r w:rsidRPr="00916186">
        <w:t>COVID-19 cases</w:t>
      </w:r>
      <w:r w:rsidRPr="00916186">
        <w:rPr>
          <w:shd w:val="clear" w:color="auto" w:fill="FFFFFF"/>
        </w:rPr>
        <w:t xml:space="preserve"> in the local community/region?</w:t>
      </w:r>
    </w:p>
    <w:p w14:paraId="46B785CA" w14:textId="6AA50E9E" w:rsidR="00227B4F" w:rsidRDefault="00227B4F" w:rsidP="00916186">
      <w:pPr>
        <w:pStyle w:val="ListParagraph"/>
        <w:numPr>
          <w:ilvl w:val="1"/>
          <w:numId w:val="3"/>
        </w:numPr>
        <w:ind w:left="851"/>
        <w:rPr>
          <w:shd w:val="clear" w:color="auto" w:fill="FFFFFF"/>
        </w:rPr>
      </w:pPr>
      <w:r>
        <w:rPr>
          <w:shd w:val="clear" w:color="auto" w:fill="FFFFFF"/>
        </w:rPr>
        <w:t xml:space="preserve">Information on the latest number and location of COVID-19 cases (including in some cases heat maps) is available from your </w:t>
      </w:r>
      <w:hyperlink r:id="rId8" w:history="1">
        <w:r w:rsidRPr="007A0C07">
          <w:rPr>
            <w:rStyle w:val="Hyperlink"/>
            <w:rFonts w:cstheme="minorHAnsi"/>
            <w:szCs w:val="30"/>
            <w:shd w:val="clear" w:color="auto" w:fill="FFFFFF"/>
          </w:rPr>
          <w:t>jurisdictional health authority</w:t>
        </w:r>
      </w:hyperlink>
      <w:r>
        <w:rPr>
          <w:shd w:val="clear" w:color="auto" w:fill="FFFFFF"/>
        </w:rPr>
        <w:t>.</w:t>
      </w:r>
    </w:p>
    <w:p w14:paraId="099481AF" w14:textId="5FA47A05" w:rsidR="00227B4F" w:rsidRDefault="00227B4F" w:rsidP="00916186">
      <w:pPr>
        <w:pStyle w:val="ListParagraph"/>
        <w:rPr>
          <w:shd w:val="clear" w:color="auto" w:fill="FFFFFF"/>
        </w:rPr>
      </w:pPr>
      <w:r w:rsidRPr="00916186">
        <w:t>What</w:t>
      </w:r>
      <w:r>
        <w:rPr>
          <w:shd w:val="clear" w:color="auto" w:fill="FFFFFF"/>
        </w:rPr>
        <w:t xml:space="preserve"> are the current </w:t>
      </w:r>
      <w:r w:rsidR="00176A07">
        <w:rPr>
          <w:shd w:val="clear" w:color="auto" w:fill="FFFFFF"/>
        </w:rPr>
        <w:t>legal requirements (e.g. public health orders, health directions)</w:t>
      </w:r>
      <w:r>
        <w:rPr>
          <w:shd w:val="clear" w:color="auto" w:fill="FFFFFF"/>
        </w:rPr>
        <w:t xml:space="preserve"> for my area and how do they apply to my business?</w:t>
      </w:r>
    </w:p>
    <w:p w14:paraId="213FCE40" w14:textId="43056080" w:rsidR="00227B4F" w:rsidRDefault="00176A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Get the latest information:</w:t>
      </w:r>
      <w:r w:rsidR="00970A30">
        <w:rPr>
          <w:rFonts w:cstheme="minorHAnsi"/>
          <w:color w:val="333333"/>
          <w:szCs w:val="30"/>
          <w:shd w:val="clear" w:color="auto" w:fill="FFFFFF"/>
        </w:rPr>
        <w:t xml:space="preserve"> </w:t>
      </w:r>
      <w:hyperlink r:id="rId9" w:history="1">
        <w:r w:rsidR="00970A30" w:rsidRPr="002A73BB">
          <w:rPr>
            <w:rStyle w:val="Hyperlink"/>
            <w:rFonts w:cstheme="minorHAnsi"/>
            <w:szCs w:val="30"/>
            <w:shd w:val="clear" w:color="auto" w:fill="FFFFFF"/>
          </w:rPr>
          <w:t>jurisdictional health authority</w:t>
        </w:r>
      </w:hyperlink>
      <w:r w:rsidR="00970A30">
        <w:rPr>
          <w:rFonts w:cstheme="minorHAnsi"/>
          <w:color w:val="333333"/>
          <w:szCs w:val="30"/>
          <w:shd w:val="clear" w:color="auto" w:fill="FFFFFF"/>
        </w:rPr>
        <w:t>.</w:t>
      </w:r>
    </w:p>
    <w:p w14:paraId="292FF3F6" w14:textId="77777777" w:rsidR="00227B4F" w:rsidRDefault="00227B4F" w:rsidP="00916186">
      <w:pPr>
        <w:pStyle w:val="ListParagraph"/>
        <w:rPr>
          <w:shd w:val="clear" w:color="auto" w:fill="FFFFFF"/>
        </w:rPr>
      </w:pPr>
      <w:r>
        <w:rPr>
          <w:shd w:val="clear" w:color="auto" w:fill="FFFFFF"/>
        </w:rPr>
        <w:t xml:space="preserve">Does the nature of the work undertaken by my business increase the risk of my workers being </w:t>
      </w:r>
      <w:r w:rsidRPr="00916186">
        <w:t>exposed</w:t>
      </w:r>
      <w:r>
        <w:rPr>
          <w:shd w:val="clear" w:color="auto" w:fill="FFFFFF"/>
        </w:rPr>
        <w:t xml:space="preserve"> to COVID-19?</w:t>
      </w:r>
    </w:p>
    <w:p w14:paraId="2FAEE136" w14:textId="662A017C" w:rsidR="00227B4F" w:rsidRDefault="003154B4"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D</w:t>
      </w:r>
      <w:r w:rsidR="00227B4F">
        <w:rPr>
          <w:rFonts w:cstheme="minorHAnsi"/>
          <w:color w:val="333333"/>
          <w:szCs w:val="30"/>
          <w:shd w:val="clear" w:color="auto" w:fill="FFFFFF"/>
        </w:rPr>
        <w:t xml:space="preserve">oes the work require </w:t>
      </w:r>
      <w:r w:rsidR="00CB5664">
        <w:rPr>
          <w:rFonts w:cstheme="minorHAnsi"/>
          <w:color w:val="333333"/>
          <w:szCs w:val="30"/>
          <w:shd w:val="clear" w:color="auto" w:fill="FFFFFF"/>
        </w:rPr>
        <w:t xml:space="preserve">regular and </w:t>
      </w:r>
      <w:r w:rsidR="00227B4F">
        <w:rPr>
          <w:rFonts w:cstheme="minorHAnsi"/>
          <w:color w:val="333333"/>
          <w:szCs w:val="30"/>
          <w:shd w:val="clear" w:color="auto" w:fill="FFFFFF"/>
        </w:rPr>
        <w:t xml:space="preserve">close contact </w:t>
      </w:r>
      <w:r w:rsidR="008A28FC">
        <w:rPr>
          <w:rFonts w:cstheme="minorHAnsi"/>
          <w:color w:val="333333"/>
          <w:szCs w:val="30"/>
          <w:shd w:val="clear" w:color="auto" w:fill="FFFFFF"/>
        </w:rPr>
        <w:t xml:space="preserve">between workers or </w:t>
      </w:r>
      <w:r w:rsidR="00227B4F">
        <w:rPr>
          <w:rFonts w:cstheme="minorHAnsi"/>
          <w:color w:val="333333"/>
          <w:szCs w:val="30"/>
          <w:shd w:val="clear" w:color="auto" w:fill="FFFFFF"/>
        </w:rPr>
        <w:t xml:space="preserve">with </w:t>
      </w:r>
      <w:r w:rsidR="00CB5664">
        <w:rPr>
          <w:rFonts w:cstheme="minorHAnsi"/>
          <w:color w:val="333333"/>
          <w:szCs w:val="30"/>
          <w:shd w:val="clear" w:color="auto" w:fill="FFFFFF"/>
        </w:rPr>
        <w:t xml:space="preserve">members of the </w:t>
      </w:r>
      <w:r w:rsidR="00227B4F">
        <w:rPr>
          <w:rFonts w:cstheme="minorHAnsi"/>
          <w:color w:val="333333"/>
          <w:szCs w:val="30"/>
          <w:shd w:val="clear" w:color="auto" w:fill="FFFFFF"/>
        </w:rPr>
        <w:t>community</w:t>
      </w:r>
      <w:r w:rsidR="00CB5664">
        <w:rPr>
          <w:rFonts w:cstheme="minorHAnsi"/>
          <w:color w:val="333333"/>
          <w:szCs w:val="30"/>
          <w:shd w:val="clear" w:color="auto" w:fill="FFFFFF"/>
        </w:rPr>
        <w:t>?</w:t>
      </w:r>
    </w:p>
    <w:p w14:paraId="63029AF9" w14:textId="4DF2EE8D" w:rsidR="003154B4" w:rsidRDefault="003154B4"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 xml:space="preserve">Can work processes or practices </w:t>
      </w:r>
      <w:r w:rsidR="003479F5">
        <w:rPr>
          <w:rFonts w:cstheme="minorHAnsi"/>
          <w:color w:val="333333"/>
          <w:szCs w:val="30"/>
          <w:shd w:val="clear" w:color="auto" w:fill="FFFFFF"/>
        </w:rPr>
        <w:t xml:space="preserve">reasonably </w:t>
      </w:r>
      <w:r>
        <w:rPr>
          <w:rFonts w:cstheme="minorHAnsi"/>
          <w:color w:val="333333"/>
          <w:szCs w:val="30"/>
          <w:shd w:val="clear" w:color="auto" w:fill="FFFFFF"/>
        </w:rPr>
        <w:t>be modified?</w:t>
      </w:r>
    </w:p>
    <w:p w14:paraId="760031CC" w14:textId="584A4133" w:rsidR="003154B4" w:rsidRDefault="003154B4"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Is working from home or modified shift arrangements possible?</w:t>
      </w:r>
    </w:p>
    <w:p w14:paraId="33B41C91" w14:textId="43E56867" w:rsidR="003479F5" w:rsidRDefault="003479F5"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Am I workin</w:t>
      </w:r>
      <w:r w:rsidR="001D5E80">
        <w:rPr>
          <w:rFonts w:cstheme="minorHAnsi"/>
          <w:color w:val="333333"/>
          <w:szCs w:val="30"/>
          <w:shd w:val="clear" w:color="auto" w:fill="FFFFFF"/>
        </w:rPr>
        <w:t>g in a high-risk environment (e.g. with vulnerable people)?</w:t>
      </w:r>
    </w:p>
    <w:p w14:paraId="2F60F1C7" w14:textId="54557D77" w:rsidR="007A0C07" w:rsidRDefault="007A0C07" w:rsidP="00916186">
      <w:pPr>
        <w:pStyle w:val="ListParagraph"/>
        <w:rPr>
          <w:shd w:val="clear" w:color="auto" w:fill="FFFFFF"/>
        </w:rPr>
      </w:pPr>
      <w:r w:rsidRPr="00916186">
        <w:t>Does</w:t>
      </w:r>
      <w:r>
        <w:rPr>
          <w:shd w:val="clear" w:color="auto" w:fill="FFFFFF"/>
        </w:rPr>
        <w:t xml:space="preserve"> my workplace</w:t>
      </w:r>
      <w:r w:rsidR="0049424F">
        <w:rPr>
          <w:shd w:val="clear" w:color="auto" w:fill="FFFFFF"/>
        </w:rPr>
        <w:t xml:space="preserve"> have</w:t>
      </w:r>
      <w:r>
        <w:rPr>
          <w:shd w:val="clear" w:color="auto" w:fill="FFFFFF"/>
        </w:rPr>
        <w:t xml:space="preserve"> facilities for hand washing and/or hand sanitising?</w:t>
      </w:r>
    </w:p>
    <w:p w14:paraId="35282414" w14:textId="77777777" w:rsidR="007A0C07" w:rsidRPr="008A28FC"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Are these sufficiently stocked and in good working order?</w:t>
      </w:r>
    </w:p>
    <w:p w14:paraId="5FFCE35D" w14:textId="77777777" w:rsidR="007A0C07" w:rsidRDefault="007A0C07" w:rsidP="00916186">
      <w:pPr>
        <w:pStyle w:val="ListParagraph"/>
        <w:rPr>
          <w:shd w:val="clear" w:color="auto" w:fill="FFFFFF"/>
        </w:rPr>
      </w:pPr>
      <w:r>
        <w:rPr>
          <w:shd w:val="clear" w:color="auto" w:fill="FFFFFF"/>
        </w:rPr>
        <w:lastRenderedPageBreak/>
        <w:t xml:space="preserve">Does my workplace </w:t>
      </w:r>
      <w:r w:rsidRPr="00916186">
        <w:t>environment</w:t>
      </w:r>
      <w:r>
        <w:rPr>
          <w:shd w:val="clear" w:color="auto" w:fill="FFFFFF"/>
        </w:rPr>
        <w:t>/set-up increase the risk</w:t>
      </w:r>
      <w:r w:rsidRPr="00CB5664">
        <w:rPr>
          <w:shd w:val="clear" w:color="auto" w:fill="FFFFFF"/>
        </w:rPr>
        <w:t xml:space="preserve"> </w:t>
      </w:r>
      <w:r>
        <w:rPr>
          <w:shd w:val="clear" w:color="auto" w:fill="FFFFFF"/>
        </w:rPr>
        <w:t>of my workers and/or clients being exposed to COVID-19 and can this be changed?</w:t>
      </w:r>
    </w:p>
    <w:p w14:paraId="03AB474C" w14:textId="77777777" w:rsidR="007A0C07"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 xml:space="preserve">What is the size of the workplace? </w:t>
      </w:r>
    </w:p>
    <w:p w14:paraId="5CDAE049" w14:textId="77777777" w:rsidR="007A0C07"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How many workers or others are at the workplace?</w:t>
      </w:r>
    </w:p>
    <w:p w14:paraId="53DB3AC4" w14:textId="1621795D" w:rsidR="007A0C07"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 xml:space="preserve">Is work </w:t>
      </w:r>
      <w:r w:rsidR="0049424F">
        <w:rPr>
          <w:rFonts w:cstheme="minorHAnsi"/>
          <w:color w:val="333333"/>
          <w:szCs w:val="30"/>
          <w:shd w:val="clear" w:color="auto" w:fill="FFFFFF"/>
        </w:rPr>
        <w:t xml:space="preserve">done </w:t>
      </w:r>
      <w:r>
        <w:rPr>
          <w:rFonts w:cstheme="minorHAnsi"/>
          <w:color w:val="333333"/>
          <w:szCs w:val="30"/>
          <w:shd w:val="clear" w:color="auto" w:fill="FFFFFF"/>
        </w:rPr>
        <w:t xml:space="preserve">inside, outside or in vehicles? </w:t>
      </w:r>
    </w:p>
    <w:p w14:paraId="1C6A60C6" w14:textId="77777777" w:rsidR="007A0C07"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Are there restrictive entry/exit points or high touch points, such as doors, lifts etc? If so, what steps have I taken to reduce the risks at these points?</w:t>
      </w:r>
    </w:p>
    <w:p w14:paraId="380F512A" w14:textId="0CA02D22" w:rsidR="007A0C07"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Can modifications be made to enable increased physical distancing (also known as social distancing)?</w:t>
      </w:r>
    </w:p>
    <w:p w14:paraId="77F01E01" w14:textId="37684EF6" w:rsidR="007A0C07" w:rsidRPr="00FF5899"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When was my workplace emergency plan last reviewed? Have I considered physical distancing considerations if the workplace needed to safely evacuate? (e.g. if there was a fire?)</w:t>
      </w:r>
    </w:p>
    <w:p w14:paraId="3EA98BCE" w14:textId="77777777" w:rsidR="007A0C07" w:rsidRDefault="007A0C07" w:rsidP="00916186">
      <w:pPr>
        <w:pStyle w:val="ListParagraph"/>
        <w:rPr>
          <w:shd w:val="clear" w:color="auto" w:fill="FFFFFF"/>
        </w:rPr>
      </w:pPr>
      <w:r w:rsidRPr="00916186">
        <w:t>Do</w:t>
      </w:r>
      <w:r>
        <w:rPr>
          <w:shd w:val="clear" w:color="auto" w:fill="FFFFFF"/>
        </w:rPr>
        <w:t xml:space="preserve"> I have workers that fall within a vulnerable worker category?</w:t>
      </w:r>
    </w:p>
    <w:p w14:paraId="0965259F" w14:textId="77777777" w:rsidR="007A0C07" w:rsidRDefault="007A0C07" w:rsidP="00916186">
      <w:pPr>
        <w:pStyle w:val="ListParagraph"/>
        <w:numPr>
          <w:ilvl w:val="1"/>
          <w:numId w:val="2"/>
        </w:numPr>
        <w:ind w:left="851"/>
        <w:rPr>
          <w:rFonts w:cstheme="minorHAnsi"/>
          <w:color w:val="333333"/>
          <w:szCs w:val="30"/>
          <w:shd w:val="clear" w:color="auto" w:fill="FFFFFF"/>
        </w:rPr>
      </w:pPr>
      <w:r w:rsidRPr="00CB5664">
        <w:rPr>
          <w:rFonts w:cstheme="minorHAnsi"/>
          <w:color w:val="333333"/>
          <w:szCs w:val="30"/>
          <w:shd w:val="clear" w:color="auto" w:fill="FFFFFF"/>
        </w:rPr>
        <w:t>Vulnerable workers include: Aboriginal and Torres Strait Islander people 50 years and older with one or more chronic medical conditions; people 65 years and older with chronic medical conditions; people 70 years and older; and</w:t>
      </w:r>
      <w:r>
        <w:rPr>
          <w:rFonts w:cstheme="minorHAnsi"/>
          <w:color w:val="333333"/>
          <w:szCs w:val="30"/>
          <w:shd w:val="clear" w:color="auto" w:fill="FFFFFF"/>
        </w:rPr>
        <w:t xml:space="preserve"> p</w:t>
      </w:r>
      <w:r w:rsidRPr="00CB5664">
        <w:rPr>
          <w:rFonts w:cstheme="minorHAnsi"/>
          <w:color w:val="333333"/>
          <w:szCs w:val="30"/>
          <w:shd w:val="clear" w:color="auto" w:fill="FFFFFF"/>
        </w:rPr>
        <w:t>eople with compromised immune systems.</w:t>
      </w:r>
      <w:r>
        <w:rPr>
          <w:rFonts w:cstheme="minorHAnsi"/>
          <w:color w:val="333333"/>
          <w:szCs w:val="30"/>
          <w:shd w:val="clear" w:color="auto" w:fill="FFFFFF"/>
        </w:rPr>
        <w:t xml:space="preserve"> </w:t>
      </w:r>
    </w:p>
    <w:p w14:paraId="0860F8B1" w14:textId="2DA2A141" w:rsidR="007A0C07" w:rsidRPr="00E611A2"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If you have</w:t>
      </w:r>
      <w:r w:rsidRPr="00EA76AE">
        <w:rPr>
          <w:rFonts w:cstheme="minorHAnsi"/>
          <w:color w:val="333333"/>
          <w:szCs w:val="30"/>
          <w:shd w:val="clear" w:color="auto" w:fill="FFFFFF"/>
        </w:rPr>
        <w:t xml:space="preserve"> vulnerable workers </w:t>
      </w:r>
      <w:r>
        <w:rPr>
          <w:rFonts w:cstheme="minorHAnsi"/>
          <w:color w:val="333333"/>
          <w:szCs w:val="30"/>
          <w:shd w:val="clear" w:color="auto" w:fill="FFFFFF"/>
        </w:rPr>
        <w:t xml:space="preserve">in your workplace you must undertake </w:t>
      </w:r>
      <w:r w:rsidRPr="00EA76AE">
        <w:rPr>
          <w:rFonts w:cstheme="minorHAnsi"/>
          <w:color w:val="333333"/>
          <w:szCs w:val="30"/>
          <w:shd w:val="clear" w:color="auto" w:fill="FFFFFF"/>
        </w:rPr>
        <w:t>a risk assessment</w:t>
      </w:r>
      <w:r>
        <w:rPr>
          <w:rFonts w:cstheme="minorHAnsi"/>
          <w:color w:val="333333"/>
          <w:szCs w:val="30"/>
          <w:shd w:val="clear" w:color="auto" w:fill="FFFFFF"/>
        </w:rPr>
        <w:t xml:space="preserve"> including c</w:t>
      </w:r>
      <w:r w:rsidRPr="00E611A2">
        <w:rPr>
          <w:rFonts w:cstheme="minorHAnsi"/>
          <w:color w:val="333333"/>
          <w:szCs w:val="30"/>
          <w:shd w:val="clear" w:color="auto" w:fill="FFFFFF"/>
        </w:rPr>
        <w:t>onsideration of the characteristics of the worker, the workplace and the work</w:t>
      </w:r>
      <w:r>
        <w:rPr>
          <w:rFonts w:cstheme="minorHAnsi"/>
          <w:color w:val="333333"/>
          <w:szCs w:val="30"/>
          <w:shd w:val="clear" w:color="auto" w:fill="FFFFFF"/>
        </w:rPr>
        <w:t xml:space="preserve">. Seek medical advice as needed and keep information about a worker’s medical conditions confidential. See </w:t>
      </w:r>
      <w:r w:rsidR="00712995">
        <w:rPr>
          <w:rFonts w:cstheme="minorHAnsi"/>
          <w:color w:val="333333"/>
          <w:szCs w:val="30"/>
          <w:shd w:val="clear" w:color="auto" w:fill="FFFFFF"/>
        </w:rPr>
        <w:t xml:space="preserve">the </w:t>
      </w:r>
      <w:hyperlink r:id="rId10" w:history="1">
        <w:r w:rsidR="00712995" w:rsidRPr="00712995">
          <w:rPr>
            <w:rStyle w:val="Hyperlink"/>
            <w:rFonts w:cstheme="minorHAnsi"/>
            <w:szCs w:val="30"/>
            <w:shd w:val="clear" w:color="auto" w:fill="FFFFFF"/>
          </w:rPr>
          <w:t>Vulnerable workers</w:t>
        </w:r>
      </w:hyperlink>
      <w:r w:rsidR="00712995">
        <w:rPr>
          <w:rFonts w:cstheme="minorHAnsi"/>
          <w:color w:val="333333"/>
          <w:szCs w:val="30"/>
          <w:shd w:val="clear" w:color="auto" w:fill="FFFFFF"/>
        </w:rPr>
        <w:t xml:space="preserve"> information on our website </w:t>
      </w:r>
      <w:r>
        <w:rPr>
          <w:rFonts w:cstheme="minorHAnsi"/>
          <w:color w:val="333333"/>
          <w:szCs w:val="30"/>
          <w:shd w:val="clear" w:color="auto" w:fill="FFFFFF"/>
        </w:rPr>
        <w:t>for further information.</w:t>
      </w:r>
      <w:r w:rsidRPr="00E611A2">
        <w:t xml:space="preserve"> </w:t>
      </w:r>
    </w:p>
    <w:p w14:paraId="0B314D0F" w14:textId="77777777" w:rsidR="007A0C07" w:rsidRDefault="007A0C07" w:rsidP="00916186">
      <w:pPr>
        <w:pStyle w:val="ListParagraph"/>
        <w:rPr>
          <w:shd w:val="clear" w:color="auto" w:fill="FFFFFF"/>
        </w:rPr>
      </w:pPr>
      <w:r>
        <w:rPr>
          <w:shd w:val="clear" w:color="auto" w:fill="FFFFFF"/>
        </w:rPr>
        <w:t>What are my current cleaning and disinfecting arrangements?</w:t>
      </w:r>
    </w:p>
    <w:p w14:paraId="7D65F91C" w14:textId="77777777" w:rsidR="007A0C07"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 xml:space="preserve">Are they consistent with guidance provided by </w:t>
      </w:r>
      <w:hyperlink r:id="rId11" w:history="1">
        <w:r w:rsidRPr="00383D25">
          <w:rPr>
            <w:rStyle w:val="Hyperlink"/>
            <w:rFonts w:cstheme="minorHAnsi"/>
            <w:szCs w:val="30"/>
            <w:shd w:val="clear" w:color="auto" w:fill="FFFFFF"/>
          </w:rPr>
          <w:t>Safe Work Australia</w:t>
        </w:r>
      </w:hyperlink>
      <w:r>
        <w:rPr>
          <w:rFonts w:cstheme="minorHAnsi"/>
          <w:color w:val="333333"/>
          <w:szCs w:val="30"/>
          <w:shd w:val="clear" w:color="auto" w:fill="FFFFFF"/>
        </w:rPr>
        <w:t>?</w:t>
      </w:r>
    </w:p>
    <w:p w14:paraId="4C129E02" w14:textId="3827440F" w:rsidR="007A0C07"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 xml:space="preserve">Do I have, or have access to, </w:t>
      </w:r>
      <w:proofErr w:type="gramStart"/>
      <w:r>
        <w:rPr>
          <w:rFonts w:cstheme="minorHAnsi"/>
          <w:color w:val="333333"/>
          <w:szCs w:val="30"/>
          <w:shd w:val="clear" w:color="auto" w:fill="FFFFFF"/>
        </w:rPr>
        <w:t>sufficient</w:t>
      </w:r>
      <w:proofErr w:type="gramEnd"/>
      <w:r>
        <w:rPr>
          <w:rFonts w:cstheme="minorHAnsi"/>
          <w:color w:val="333333"/>
          <w:szCs w:val="30"/>
          <w:shd w:val="clear" w:color="auto" w:fill="FFFFFF"/>
        </w:rPr>
        <w:t xml:space="preserve"> </w:t>
      </w:r>
      <w:r w:rsidR="00C9491B">
        <w:rPr>
          <w:rFonts w:cstheme="minorHAnsi"/>
          <w:color w:val="333333"/>
          <w:szCs w:val="30"/>
          <w:shd w:val="clear" w:color="auto" w:fill="FFFFFF"/>
        </w:rPr>
        <w:t xml:space="preserve">and appropriate </w:t>
      </w:r>
      <w:r>
        <w:rPr>
          <w:rFonts w:cstheme="minorHAnsi"/>
          <w:color w:val="333333"/>
          <w:szCs w:val="30"/>
          <w:shd w:val="clear" w:color="auto" w:fill="FFFFFF"/>
        </w:rPr>
        <w:t>cleaning supplies, including detergents and disinfectants?</w:t>
      </w:r>
    </w:p>
    <w:p w14:paraId="01448FDE" w14:textId="77777777" w:rsidR="007A0C07"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Have I identified and cleaned frequently touched surfaces?</w:t>
      </w:r>
    </w:p>
    <w:p w14:paraId="3E4FE2A8" w14:textId="69D79C20" w:rsidR="007A0C07"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 xml:space="preserve">Do I need to review arrangements (e.g. </w:t>
      </w:r>
      <w:r w:rsidR="00C9491B">
        <w:rPr>
          <w:rFonts w:cstheme="minorHAnsi"/>
          <w:color w:val="333333"/>
          <w:szCs w:val="30"/>
          <w:shd w:val="clear" w:color="auto" w:fill="FFFFFF"/>
        </w:rPr>
        <w:t xml:space="preserve">increase </w:t>
      </w:r>
      <w:r>
        <w:rPr>
          <w:rFonts w:cstheme="minorHAnsi"/>
          <w:color w:val="333333"/>
          <w:szCs w:val="30"/>
          <w:shd w:val="clear" w:color="auto" w:fill="FFFFFF"/>
        </w:rPr>
        <w:t>frequency) with contracted cleaner?</w:t>
      </w:r>
    </w:p>
    <w:p w14:paraId="760BD60C" w14:textId="4E46E144" w:rsidR="008A1D35" w:rsidRDefault="008A1D35" w:rsidP="00916186">
      <w:pPr>
        <w:pStyle w:val="ListParagraph"/>
        <w:rPr>
          <w:shd w:val="clear" w:color="auto" w:fill="FFFFFF"/>
        </w:rPr>
      </w:pPr>
      <w:r>
        <w:rPr>
          <w:shd w:val="clear" w:color="auto" w:fill="FFFFFF"/>
        </w:rPr>
        <w:t xml:space="preserve">How </w:t>
      </w:r>
      <w:r w:rsidRPr="00916186">
        <w:t>prepared</w:t>
      </w:r>
      <w:r>
        <w:rPr>
          <w:shd w:val="clear" w:color="auto" w:fill="FFFFFF"/>
        </w:rPr>
        <w:t xml:space="preserve"> is my business if there is a case of COVID-19 in the workplace?</w:t>
      </w:r>
    </w:p>
    <w:p w14:paraId="5E175018" w14:textId="6001623B" w:rsidR="00176A07" w:rsidRDefault="00176A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 xml:space="preserve">Do workers understand the need to stay home if they are unwell, even if they think an illness is minor? </w:t>
      </w:r>
    </w:p>
    <w:p w14:paraId="420B7C4E" w14:textId="4487BB8E" w:rsidR="008A28FC" w:rsidRPr="008A28FC" w:rsidRDefault="00176A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Have I established and talked to my staff about the processes we will follow if COVID-19 directly affects the workplace (e.g. an infected person has been on site)?</w:t>
      </w:r>
    </w:p>
    <w:p w14:paraId="461C4673" w14:textId="5CAF2BA9" w:rsidR="002A73BB" w:rsidRDefault="002A73BB"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 xml:space="preserve">Can I get advice from </w:t>
      </w:r>
      <w:r w:rsidRPr="002A73BB">
        <w:rPr>
          <w:rFonts w:cstheme="minorHAnsi"/>
          <w:color w:val="333333"/>
          <w:szCs w:val="30"/>
          <w:shd w:val="clear" w:color="auto" w:fill="FFFFFF"/>
        </w:rPr>
        <w:t>industry and employee</w:t>
      </w:r>
      <w:r w:rsidR="000466E9">
        <w:rPr>
          <w:rFonts w:cstheme="minorHAnsi"/>
          <w:color w:val="333333"/>
          <w:szCs w:val="30"/>
          <w:shd w:val="clear" w:color="auto" w:fill="FFFFFF"/>
        </w:rPr>
        <w:t xml:space="preserve"> associations to stay informed on the risks?</w:t>
      </w:r>
    </w:p>
    <w:p w14:paraId="23E03668" w14:textId="439BABD8" w:rsidR="008A1D35" w:rsidRDefault="008A1D35"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Do I have all workers’ current contact details and their emergency contacts?</w:t>
      </w:r>
    </w:p>
    <w:p w14:paraId="3E6B283B" w14:textId="64EE7217" w:rsidR="00336B3C" w:rsidRPr="00336B3C" w:rsidRDefault="00336B3C"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Do I have records which will allow me to quickly identify which staff were in close contact with the infected person, e.g. work teams, shift rosters, who is eating in each lunchroom, response to unexpected issues such as plant breakdowns?</w:t>
      </w:r>
    </w:p>
    <w:p w14:paraId="385C8C5C" w14:textId="26330809" w:rsidR="008A1D35" w:rsidRDefault="004D6A25"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lastRenderedPageBreak/>
        <w:t xml:space="preserve">Have I trained workers about </w:t>
      </w:r>
      <w:r w:rsidR="008A28FC">
        <w:rPr>
          <w:rFonts w:cstheme="minorHAnsi"/>
          <w:color w:val="333333"/>
          <w:szCs w:val="30"/>
          <w:shd w:val="clear" w:color="auto" w:fill="FFFFFF"/>
        </w:rPr>
        <w:t xml:space="preserve">COVID-19 including </w:t>
      </w:r>
      <w:r>
        <w:rPr>
          <w:rFonts w:cstheme="minorHAnsi"/>
          <w:color w:val="333333"/>
          <w:szCs w:val="30"/>
          <w:shd w:val="clear" w:color="auto" w:fill="FFFFFF"/>
        </w:rPr>
        <w:t>how areas may need to be clea</w:t>
      </w:r>
      <w:r w:rsidR="008A28FC">
        <w:rPr>
          <w:rFonts w:cstheme="minorHAnsi"/>
          <w:color w:val="333333"/>
          <w:szCs w:val="30"/>
          <w:shd w:val="clear" w:color="auto" w:fill="FFFFFF"/>
        </w:rPr>
        <w:t xml:space="preserve">ned and disinfected </w:t>
      </w:r>
      <w:r>
        <w:rPr>
          <w:rFonts w:cstheme="minorHAnsi"/>
          <w:color w:val="333333"/>
          <w:szCs w:val="30"/>
          <w:shd w:val="clear" w:color="auto" w:fill="FFFFFF"/>
        </w:rPr>
        <w:t>in the event of any contamination</w:t>
      </w:r>
      <w:r w:rsidR="008A28FC">
        <w:rPr>
          <w:rFonts w:cstheme="minorHAnsi"/>
          <w:color w:val="333333"/>
          <w:szCs w:val="30"/>
          <w:shd w:val="clear" w:color="auto" w:fill="FFFFFF"/>
        </w:rPr>
        <w:t xml:space="preserve"> and other risk controls</w:t>
      </w:r>
      <w:r>
        <w:rPr>
          <w:rFonts w:cstheme="minorHAnsi"/>
          <w:color w:val="333333"/>
          <w:szCs w:val="30"/>
          <w:shd w:val="clear" w:color="auto" w:fill="FFFFFF"/>
        </w:rPr>
        <w:t>?</w:t>
      </w:r>
    </w:p>
    <w:p w14:paraId="23CC5722" w14:textId="0EC805C2" w:rsidR="004D6A25" w:rsidRDefault="004D6A25"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How will I stop individual workers</w:t>
      </w:r>
      <w:r w:rsidR="008A28FC">
        <w:rPr>
          <w:rFonts w:cstheme="minorHAnsi"/>
          <w:color w:val="333333"/>
          <w:szCs w:val="30"/>
          <w:shd w:val="clear" w:color="auto" w:fill="FFFFFF"/>
        </w:rPr>
        <w:t xml:space="preserve"> with COVID-19</w:t>
      </w:r>
      <w:r>
        <w:rPr>
          <w:rFonts w:cstheme="minorHAnsi"/>
          <w:color w:val="333333"/>
          <w:szCs w:val="30"/>
          <w:shd w:val="clear" w:color="auto" w:fill="FFFFFF"/>
        </w:rPr>
        <w:t xml:space="preserve"> being stigmatised?</w:t>
      </w:r>
    </w:p>
    <w:p w14:paraId="18AE0E31" w14:textId="4316D229" w:rsidR="004D6A25" w:rsidRDefault="004D6A25"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Are workers fearful of being at work? Have I checked in with them lately?</w:t>
      </w:r>
    </w:p>
    <w:p w14:paraId="457DD7AE" w14:textId="77777777" w:rsidR="007A0C07" w:rsidRDefault="007A0C07" w:rsidP="00916186">
      <w:pPr>
        <w:pStyle w:val="ListParagraph"/>
        <w:rPr>
          <w:shd w:val="clear" w:color="auto" w:fill="FFFFFF"/>
        </w:rPr>
      </w:pPr>
      <w:r>
        <w:rPr>
          <w:shd w:val="clear" w:color="auto" w:fill="FFFFFF"/>
        </w:rPr>
        <w:t>Is there an increased risk of violence in my workplace?</w:t>
      </w:r>
    </w:p>
    <w:p w14:paraId="07C7FADE" w14:textId="7F2B0169" w:rsidR="007A0C07" w:rsidRPr="003479F5"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Are customers likely to be stressed or frustrated</w:t>
      </w:r>
      <w:r w:rsidR="00A16296">
        <w:rPr>
          <w:rFonts w:cstheme="minorHAnsi"/>
          <w:color w:val="333333"/>
          <w:szCs w:val="30"/>
          <w:shd w:val="clear" w:color="auto" w:fill="FFFFFF"/>
        </w:rPr>
        <w:t>, e.g.</w:t>
      </w:r>
      <w:r w:rsidRPr="003479F5">
        <w:t xml:space="preserve"> </w:t>
      </w:r>
      <w:r w:rsidRPr="003479F5">
        <w:rPr>
          <w:rFonts w:cstheme="minorHAnsi"/>
          <w:color w:val="333333"/>
          <w:szCs w:val="30"/>
          <w:shd w:val="clear" w:color="auto" w:fill="FFFFFF"/>
        </w:rPr>
        <w:t>if products are restricted or no longer available</w:t>
      </w:r>
      <w:r>
        <w:rPr>
          <w:rFonts w:cstheme="minorHAnsi"/>
          <w:color w:val="333333"/>
          <w:szCs w:val="30"/>
          <w:shd w:val="clear" w:color="auto" w:fill="FFFFFF"/>
        </w:rPr>
        <w:t>?</w:t>
      </w:r>
    </w:p>
    <w:p w14:paraId="433819E7" w14:textId="49440CD5" w:rsidR="003154B4" w:rsidRDefault="007A1F79" w:rsidP="00916186">
      <w:pPr>
        <w:pStyle w:val="ListParagraph"/>
        <w:rPr>
          <w:shd w:val="clear" w:color="auto" w:fill="FFFFFF"/>
        </w:rPr>
      </w:pPr>
      <w:r>
        <w:rPr>
          <w:shd w:val="clear" w:color="auto" w:fill="FFFFFF"/>
        </w:rPr>
        <w:t xml:space="preserve">What </w:t>
      </w:r>
      <w:r w:rsidR="00B251BF">
        <w:rPr>
          <w:shd w:val="clear" w:color="auto" w:fill="FFFFFF"/>
        </w:rPr>
        <w:t xml:space="preserve">worker </w:t>
      </w:r>
      <w:r>
        <w:rPr>
          <w:shd w:val="clear" w:color="auto" w:fill="FFFFFF"/>
        </w:rPr>
        <w:t>communication and support mechanisms are in place?</w:t>
      </w:r>
    </w:p>
    <w:p w14:paraId="642A2490" w14:textId="033287C6" w:rsidR="007A0C07" w:rsidRDefault="007A0C07"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Am I regularly checking people are OK?</w:t>
      </w:r>
    </w:p>
    <w:p w14:paraId="5A468483" w14:textId="5A6808E5" w:rsidR="007A1F79" w:rsidRDefault="007A1F79"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 xml:space="preserve">Do </w:t>
      </w:r>
      <w:r w:rsidR="00970A30">
        <w:rPr>
          <w:rFonts w:cstheme="minorHAnsi"/>
          <w:color w:val="333333"/>
          <w:szCs w:val="30"/>
          <w:shd w:val="clear" w:color="auto" w:fill="FFFFFF"/>
        </w:rPr>
        <w:t>I</w:t>
      </w:r>
      <w:r>
        <w:rPr>
          <w:rFonts w:cstheme="minorHAnsi"/>
          <w:color w:val="333333"/>
          <w:szCs w:val="30"/>
          <w:shd w:val="clear" w:color="auto" w:fill="FFFFFF"/>
        </w:rPr>
        <w:t xml:space="preserve"> have effective communication channels established to keep workers inform</w:t>
      </w:r>
      <w:r w:rsidR="00BB1F1D">
        <w:rPr>
          <w:rFonts w:cstheme="minorHAnsi"/>
          <w:color w:val="333333"/>
          <w:szCs w:val="30"/>
          <w:shd w:val="clear" w:color="auto" w:fill="FFFFFF"/>
        </w:rPr>
        <w:t>ed</w:t>
      </w:r>
      <w:r>
        <w:rPr>
          <w:rFonts w:cstheme="minorHAnsi"/>
          <w:color w:val="333333"/>
          <w:szCs w:val="30"/>
          <w:shd w:val="clear" w:color="auto" w:fill="FFFFFF"/>
        </w:rPr>
        <w:t xml:space="preserve"> and consult them on key issues?</w:t>
      </w:r>
    </w:p>
    <w:p w14:paraId="5E568E5F" w14:textId="77E39E63" w:rsidR="007A1F79" w:rsidRDefault="007A1F79"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 xml:space="preserve">Do </w:t>
      </w:r>
      <w:r w:rsidR="00970A30">
        <w:rPr>
          <w:rFonts w:cstheme="minorHAnsi"/>
          <w:color w:val="333333"/>
          <w:szCs w:val="30"/>
          <w:shd w:val="clear" w:color="auto" w:fill="FFFFFF"/>
        </w:rPr>
        <w:t>I</w:t>
      </w:r>
      <w:r>
        <w:rPr>
          <w:rFonts w:cstheme="minorHAnsi"/>
          <w:color w:val="333333"/>
          <w:szCs w:val="30"/>
          <w:shd w:val="clear" w:color="auto" w:fill="FFFFFF"/>
        </w:rPr>
        <w:t xml:space="preserve"> have an employee assistance program</w:t>
      </w:r>
      <w:r w:rsidR="00970A30">
        <w:rPr>
          <w:rFonts w:cstheme="minorHAnsi"/>
          <w:color w:val="333333"/>
          <w:szCs w:val="30"/>
          <w:shd w:val="clear" w:color="auto" w:fill="FFFFFF"/>
        </w:rPr>
        <w:t xml:space="preserve"> that workers can access</w:t>
      </w:r>
      <w:r w:rsidR="00383D25">
        <w:rPr>
          <w:rFonts w:cstheme="minorHAnsi"/>
          <w:color w:val="333333"/>
          <w:szCs w:val="30"/>
          <w:shd w:val="clear" w:color="auto" w:fill="FFFFFF"/>
        </w:rPr>
        <w:t xml:space="preserve"> or other support services I can refer workers to (e.g. </w:t>
      </w:r>
      <w:hyperlink r:id="rId12" w:history="1">
        <w:r w:rsidR="00383D25" w:rsidRPr="00FF5899">
          <w:rPr>
            <w:rStyle w:val="Hyperlink"/>
          </w:rPr>
          <w:t>Beyond</w:t>
        </w:r>
        <w:r w:rsidR="00837084">
          <w:rPr>
            <w:rStyle w:val="Hyperlink"/>
          </w:rPr>
          <w:t xml:space="preserve"> </w:t>
        </w:r>
        <w:r w:rsidR="00383D25" w:rsidRPr="00FF5899">
          <w:rPr>
            <w:rStyle w:val="Hyperlink"/>
          </w:rPr>
          <w:t>Blue COVID-19 support</w:t>
        </w:r>
      </w:hyperlink>
      <w:r w:rsidR="00383D25">
        <w:rPr>
          <w:rStyle w:val="Hyperlink"/>
        </w:rPr>
        <w:t>)</w:t>
      </w:r>
      <w:r>
        <w:rPr>
          <w:rFonts w:cstheme="minorHAnsi"/>
          <w:color w:val="333333"/>
          <w:szCs w:val="30"/>
          <w:shd w:val="clear" w:color="auto" w:fill="FFFFFF"/>
        </w:rPr>
        <w:t>?</w:t>
      </w:r>
    </w:p>
    <w:p w14:paraId="7C0DA185" w14:textId="77777777" w:rsidR="004D6A25" w:rsidRDefault="008A1D35"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 xml:space="preserve">Are there any other supports </w:t>
      </w:r>
      <w:r w:rsidR="004D6A25">
        <w:rPr>
          <w:rFonts w:cstheme="minorHAnsi"/>
          <w:color w:val="333333"/>
          <w:szCs w:val="30"/>
          <w:shd w:val="clear" w:color="auto" w:fill="FFFFFF"/>
        </w:rPr>
        <w:t>I can offer?</w:t>
      </w:r>
    </w:p>
    <w:p w14:paraId="709DCD0A" w14:textId="2919CF17" w:rsidR="008A1D35" w:rsidRDefault="004D6A25"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Have I considered how I will keep in touch with workers who may be more isolated because of working from home or other physical distancing arrangements?</w:t>
      </w:r>
    </w:p>
    <w:p w14:paraId="39A0CB39" w14:textId="145868AF" w:rsidR="00CB5664" w:rsidRPr="00970A30" w:rsidRDefault="00A20C73" w:rsidP="00916186">
      <w:pPr>
        <w:pStyle w:val="ListParagraph"/>
        <w:rPr>
          <w:shd w:val="clear" w:color="auto" w:fill="FFFFFF"/>
        </w:rPr>
      </w:pPr>
      <w:r w:rsidRPr="00970A30">
        <w:rPr>
          <w:shd w:val="clear" w:color="auto" w:fill="FFFFFF"/>
        </w:rPr>
        <w:t xml:space="preserve">Do the changes </w:t>
      </w:r>
      <w:r w:rsidR="007A0C07">
        <w:rPr>
          <w:shd w:val="clear" w:color="auto" w:fill="FFFFFF"/>
        </w:rPr>
        <w:t xml:space="preserve">I plan to make </w:t>
      </w:r>
      <w:r w:rsidRPr="00970A30">
        <w:rPr>
          <w:shd w:val="clear" w:color="auto" w:fill="FFFFFF"/>
        </w:rPr>
        <w:t>to my business</w:t>
      </w:r>
      <w:r w:rsidR="005D1CD7" w:rsidRPr="00970A30">
        <w:rPr>
          <w:shd w:val="clear" w:color="auto" w:fill="FFFFFF"/>
        </w:rPr>
        <w:t xml:space="preserve"> or changes arising from COVID-19 change the risk</w:t>
      </w:r>
      <w:r w:rsidRPr="00970A30">
        <w:rPr>
          <w:shd w:val="clear" w:color="auto" w:fill="FFFFFF"/>
        </w:rPr>
        <w:t>?</w:t>
      </w:r>
    </w:p>
    <w:p w14:paraId="68A11515" w14:textId="1EB4B1AE" w:rsidR="00A20C73" w:rsidRPr="00970A30" w:rsidRDefault="00A20C73" w:rsidP="00916186">
      <w:pPr>
        <w:pStyle w:val="ListParagraph"/>
        <w:numPr>
          <w:ilvl w:val="1"/>
          <w:numId w:val="2"/>
        </w:numPr>
        <w:ind w:left="851"/>
        <w:rPr>
          <w:rFonts w:cstheme="minorHAnsi"/>
          <w:color w:val="333333"/>
          <w:szCs w:val="30"/>
          <w:shd w:val="clear" w:color="auto" w:fill="FFFFFF"/>
        </w:rPr>
      </w:pPr>
      <w:r w:rsidRPr="00970A30">
        <w:rPr>
          <w:rFonts w:cstheme="minorHAnsi"/>
          <w:color w:val="333333"/>
          <w:szCs w:val="30"/>
          <w:shd w:val="clear" w:color="auto" w:fill="FFFFFF"/>
        </w:rPr>
        <w:t xml:space="preserve">Do the changes </w:t>
      </w:r>
      <w:r w:rsidR="007A0C07">
        <w:rPr>
          <w:rFonts w:cstheme="minorHAnsi"/>
          <w:color w:val="333333"/>
          <w:szCs w:val="30"/>
          <w:shd w:val="clear" w:color="auto" w:fill="FFFFFF"/>
        </w:rPr>
        <w:t>I’m planning</w:t>
      </w:r>
      <w:r w:rsidRPr="00970A30">
        <w:rPr>
          <w:rFonts w:cstheme="minorHAnsi"/>
          <w:color w:val="333333"/>
          <w:szCs w:val="30"/>
          <w:shd w:val="clear" w:color="auto" w:fill="FFFFFF"/>
        </w:rPr>
        <w:t xml:space="preserve"> </w:t>
      </w:r>
      <w:r w:rsidR="00B85060" w:rsidRPr="00970A30">
        <w:rPr>
          <w:rFonts w:cstheme="minorHAnsi"/>
          <w:color w:val="333333"/>
          <w:szCs w:val="30"/>
          <w:shd w:val="clear" w:color="auto" w:fill="FFFFFF"/>
        </w:rPr>
        <w:t>for COVID-19</w:t>
      </w:r>
      <w:r w:rsidRPr="00970A30">
        <w:rPr>
          <w:rFonts w:cstheme="minorHAnsi"/>
          <w:color w:val="333333"/>
          <w:szCs w:val="30"/>
          <w:shd w:val="clear" w:color="auto" w:fill="FFFFFF"/>
        </w:rPr>
        <w:t xml:space="preserve"> increase risks or introduce new risks I need to control?</w:t>
      </w:r>
    </w:p>
    <w:p w14:paraId="06B2BC7F" w14:textId="4759EB1A" w:rsidR="005D1CD7" w:rsidRDefault="005D1CD7" w:rsidP="00916186">
      <w:pPr>
        <w:pStyle w:val="ListParagraph"/>
        <w:numPr>
          <w:ilvl w:val="1"/>
          <w:numId w:val="2"/>
        </w:numPr>
        <w:ind w:left="851"/>
        <w:rPr>
          <w:rFonts w:cstheme="minorHAnsi"/>
          <w:color w:val="333333"/>
          <w:szCs w:val="30"/>
          <w:shd w:val="clear" w:color="auto" w:fill="FFFFFF"/>
        </w:rPr>
      </w:pPr>
      <w:r w:rsidRPr="00970A30">
        <w:rPr>
          <w:rFonts w:cstheme="minorHAnsi"/>
          <w:color w:val="333333"/>
          <w:szCs w:val="30"/>
          <w:shd w:val="clear" w:color="auto" w:fill="FFFFFF"/>
        </w:rPr>
        <w:t xml:space="preserve">Are there other things changing that might increase risks like upset customers, </w:t>
      </w:r>
      <w:r w:rsidR="00C9491B">
        <w:rPr>
          <w:rFonts w:cstheme="minorHAnsi"/>
          <w:color w:val="333333"/>
          <w:szCs w:val="30"/>
          <w:shd w:val="clear" w:color="auto" w:fill="FFFFFF"/>
        </w:rPr>
        <w:t xml:space="preserve">working from home, </w:t>
      </w:r>
      <w:r w:rsidRPr="00970A30">
        <w:rPr>
          <w:rFonts w:cstheme="minorHAnsi"/>
          <w:color w:val="333333"/>
          <w:szCs w:val="30"/>
          <w:shd w:val="clear" w:color="auto" w:fill="FFFFFF"/>
        </w:rPr>
        <w:t>increased demands or shortage of safety supplies?</w:t>
      </w:r>
    </w:p>
    <w:p w14:paraId="018D3DA1" w14:textId="3E2562DD" w:rsidR="00336B3C" w:rsidRDefault="00336B3C" w:rsidP="00916186">
      <w:pPr>
        <w:pStyle w:val="ListParagraph"/>
        <w:numPr>
          <w:ilvl w:val="1"/>
          <w:numId w:val="2"/>
        </w:numPr>
        <w:ind w:left="851"/>
        <w:rPr>
          <w:rFonts w:cstheme="minorHAnsi"/>
          <w:color w:val="333333"/>
          <w:szCs w:val="30"/>
          <w:shd w:val="clear" w:color="auto" w:fill="FFFFFF"/>
        </w:rPr>
      </w:pPr>
      <w:r>
        <w:rPr>
          <w:rFonts w:cstheme="minorHAnsi"/>
          <w:color w:val="333333"/>
          <w:szCs w:val="30"/>
          <w:shd w:val="clear" w:color="auto" w:fill="FFFFFF"/>
        </w:rPr>
        <w:t>Do I have processes in place to identify and respond to any other risks that arise once changes are implemented?</w:t>
      </w:r>
    </w:p>
    <w:p w14:paraId="3B4E85D6" w14:textId="64A094FB" w:rsidR="000466E9" w:rsidRPr="00336B3C" w:rsidRDefault="000466E9" w:rsidP="00916186">
      <w:pPr>
        <w:pStyle w:val="ListParagraph"/>
        <w:rPr>
          <w:shd w:val="clear" w:color="auto" w:fill="FFFFFF"/>
        </w:rPr>
      </w:pPr>
      <w:r>
        <w:rPr>
          <w:shd w:val="clear" w:color="auto" w:fill="FFFFFF"/>
        </w:rPr>
        <w:t xml:space="preserve">Do I have a plan to review my </w:t>
      </w:r>
      <w:r w:rsidR="00DD13D6">
        <w:rPr>
          <w:shd w:val="clear" w:color="auto" w:fill="FFFFFF"/>
        </w:rPr>
        <w:t xml:space="preserve">control measures to ensure they are effective? </w:t>
      </w:r>
    </w:p>
    <w:sectPr w:rsidR="000466E9" w:rsidRPr="00336B3C" w:rsidSect="007D742F">
      <w:headerReference w:type="default" r:id="rId13"/>
      <w:footerReference w:type="default" r:id="rId14"/>
      <w:pgSz w:w="11906" w:h="16838"/>
      <w:pgMar w:top="2693" w:right="1440" w:bottom="2268"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3DB6" w14:textId="77777777" w:rsidR="00B74346" w:rsidRDefault="00B74346" w:rsidP="007D742F">
      <w:pPr>
        <w:spacing w:after="0" w:line="240" w:lineRule="auto"/>
      </w:pPr>
      <w:r>
        <w:separator/>
      </w:r>
    </w:p>
  </w:endnote>
  <w:endnote w:type="continuationSeparator" w:id="0">
    <w:p w14:paraId="4F5F748E" w14:textId="77777777" w:rsidR="00B74346" w:rsidRDefault="00B74346" w:rsidP="007D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16186" w14:paraId="59EF2B17" w14:textId="77777777" w:rsidTr="00411508">
      <w:tc>
        <w:tcPr>
          <w:tcW w:w="4508" w:type="dxa"/>
          <w:vAlign w:val="center"/>
        </w:tcPr>
        <w:p w14:paraId="1E92D6DC" w14:textId="77777777" w:rsidR="00916186" w:rsidRDefault="00916186" w:rsidP="00916186">
          <w:pPr>
            <w:pStyle w:val="Subtitle"/>
            <w:spacing w:before="0" w:after="0"/>
          </w:pPr>
          <w:r>
            <w:t>swa.gov.au/coronavirus</w:t>
          </w:r>
        </w:p>
      </w:tc>
      <w:tc>
        <w:tcPr>
          <w:tcW w:w="4508" w:type="dxa"/>
          <w:vAlign w:val="bottom"/>
        </w:tcPr>
        <w:p w14:paraId="024987E6" w14:textId="77777777" w:rsidR="00916186" w:rsidRDefault="00916186" w:rsidP="00916186">
          <w:pPr>
            <w:pStyle w:val="Footer"/>
            <w:jc w:val="right"/>
          </w:pPr>
          <w:r>
            <w:rPr>
              <w:noProof/>
            </w:rPr>
            <w:drawing>
              <wp:inline distT="0" distB="0" distL="0" distR="0" wp14:anchorId="4754F576" wp14:editId="21599420">
                <wp:extent cx="2030680" cy="53573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_logo_inline_transparent.png"/>
                        <pic:cNvPicPr/>
                      </pic:nvPicPr>
                      <pic:blipFill rotWithShape="1">
                        <a:blip r:embed="rId1">
                          <a:extLst>
                            <a:ext uri="{28A0092B-C50C-407E-A947-70E740481C1C}">
                              <a14:useLocalDpi xmlns:a14="http://schemas.microsoft.com/office/drawing/2010/main" val="0"/>
                            </a:ext>
                          </a:extLst>
                        </a:blip>
                        <a:srcRect l="8080" t="17371" r="6323" b="17362"/>
                        <a:stretch/>
                      </pic:blipFill>
                      <pic:spPr bwMode="auto">
                        <a:xfrm>
                          <a:off x="0" y="0"/>
                          <a:ext cx="2104934" cy="5553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44047198" w14:textId="77777777" w:rsidR="00916186" w:rsidRDefault="0091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E33A8" w14:textId="77777777" w:rsidR="00B74346" w:rsidRDefault="00B74346" w:rsidP="007D742F">
      <w:pPr>
        <w:spacing w:after="0" w:line="240" w:lineRule="auto"/>
      </w:pPr>
      <w:r>
        <w:separator/>
      </w:r>
    </w:p>
  </w:footnote>
  <w:footnote w:type="continuationSeparator" w:id="0">
    <w:p w14:paraId="03C1EFE2" w14:textId="77777777" w:rsidR="00B74346" w:rsidRDefault="00B74346" w:rsidP="007D7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303A" w14:textId="57D63BA2" w:rsidR="007D742F" w:rsidRPr="007D742F" w:rsidRDefault="007D742F" w:rsidP="007D742F">
    <w:pPr>
      <w:pStyle w:val="Heading2"/>
      <w:spacing w:before="360"/>
      <w:jc w:val="right"/>
      <w:rPr>
        <w:rFonts w:eastAsiaTheme="minorEastAsia" w:cstheme="minorBidi"/>
        <w:color w:val="auto"/>
        <w:szCs w:val="22"/>
        <w:shd w:val="clear" w:color="auto" w:fill="auto"/>
      </w:rPr>
    </w:pPr>
    <w:r w:rsidRPr="007D742F">
      <w:rPr>
        <w:noProof/>
      </w:rPr>
      <w:drawing>
        <wp:anchor distT="0" distB="0" distL="114300" distR="114300" simplePos="0" relativeHeight="251659264" behindDoc="1" locked="0" layoutInCell="1" allowOverlap="1" wp14:anchorId="3FFC0AE0" wp14:editId="78E66E41">
          <wp:simplePos x="0" y="0"/>
          <wp:positionH relativeFrom="column">
            <wp:posOffset>-918845</wp:posOffset>
          </wp:positionH>
          <wp:positionV relativeFrom="paragraph">
            <wp:posOffset>-715645</wp:posOffset>
          </wp:positionV>
          <wp:extent cx="7546975" cy="1384465"/>
          <wp:effectExtent l="0" t="0" r="0" b="635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326 COVID-19 WHS Factsheet_bkg.jpg"/>
                  <pic:cNvPicPr/>
                </pic:nvPicPr>
                <pic:blipFill rotWithShape="1">
                  <a:blip r:embed="rId1">
                    <a:extLst>
                      <a:ext uri="{28A0092B-C50C-407E-A947-70E740481C1C}">
                        <a14:useLocalDpi xmlns:a14="http://schemas.microsoft.com/office/drawing/2010/main" val="0"/>
                      </a:ext>
                    </a:extLst>
                  </a:blip>
                  <a:srcRect b="87031"/>
                  <a:stretch/>
                </pic:blipFill>
                <pic:spPr bwMode="auto">
                  <a:xfrm>
                    <a:off x="0" y="0"/>
                    <a:ext cx="7546975" cy="1384465"/>
                  </a:xfrm>
                  <a:prstGeom prst="rect">
                    <a:avLst/>
                  </a:prstGeom>
                  <a:ln w="381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heme="minorEastAsia" w:cstheme="minorBidi"/>
        <w:color w:val="FFFFFF" w:themeColor="background1"/>
        <w:szCs w:val="22"/>
        <w:shd w:val="clear" w:color="auto" w:fill="auto"/>
      </w:rPr>
      <w:t>Up</w:t>
    </w:r>
    <w:r w:rsidRPr="007D742F">
      <w:rPr>
        <w:rFonts w:eastAsiaTheme="minorEastAsia" w:cstheme="minorBidi"/>
        <w:color w:val="FFFFFF" w:themeColor="background1"/>
        <w:szCs w:val="22"/>
        <w:shd w:val="clear" w:color="auto" w:fill="auto"/>
      </w:rPr>
      <w:t xml:space="preserve">dated: </w:t>
    </w:r>
    <w:r w:rsidR="00916186">
      <w:rPr>
        <w:rFonts w:eastAsiaTheme="minorEastAsia" w:cstheme="minorBidi"/>
        <w:color w:val="FFFFFF" w:themeColor="background1"/>
        <w:szCs w:val="22"/>
        <w:shd w:val="clear" w:color="auto" w:fill="auto"/>
      </w:rPr>
      <w:t>2</w:t>
    </w:r>
    <w:r w:rsidR="00712995">
      <w:rPr>
        <w:rFonts w:eastAsiaTheme="minorEastAsia" w:cstheme="minorBidi"/>
        <w:color w:val="FFFFFF" w:themeColor="background1"/>
        <w:szCs w:val="22"/>
        <w:shd w:val="clear" w:color="auto" w:fill="auto"/>
      </w:rPr>
      <w:t>9</w:t>
    </w:r>
    <w:r w:rsidRPr="007D742F">
      <w:rPr>
        <w:rFonts w:eastAsiaTheme="minorEastAsia" w:cstheme="minorBidi"/>
        <w:color w:val="FFFFFF" w:themeColor="background1"/>
        <w:szCs w:val="22"/>
        <w:shd w:val="clear" w:color="auto" w:fill="auto"/>
      </w:rPr>
      <w:t xml:space="preserve"> April 2020</w:t>
    </w:r>
  </w:p>
  <w:p w14:paraId="0F7CC0C5" w14:textId="70D70F15" w:rsidR="007D742F" w:rsidRPr="007D742F" w:rsidRDefault="007D742F" w:rsidP="007D742F"/>
  <w:p w14:paraId="35344145" w14:textId="77777777" w:rsidR="007D742F" w:rsidRDefault="007D7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1F3B"/>
    <w:multiLevelType w:val="hybridMultilevel"/>
    <w:tmpl w:val="C6ECF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5916A9"/>
    <w:multiLevelType w:val="hybridMultilevel"/>
    <w:tmpl w:val="4662886C"/>
    <w:lvl w:ilvl="0" w:tplc="EED8807A">
      <w:start w:val="1"/>
      <w:numFmt w:val="bullet"/>
      <w:pStyle w:val="ListParagraph"/>
      <w:lvlText w:val="&gt;"/>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7D2E1FE1"/>
    <w:multiLevelType w:val="hybridMultilevel"/>
    <w:tmpl w:val="4BDCA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87"/>
    <w:rsid w:val="000466E9"/>
    <w:rsid w:val="000E46E2"/>
    <w:rsid w:val="001705F8"/>
    <w:rsid w:val="00176A07"/>
    <w:rsid w:val="001D5E80"/>
    <w:rsid w:val="00227B4F"/>
    <w:rsid w:val="002A3449"/>
    <w:rsid w:val="002A73BB"/>
    <w:rsid w:val="003154B4"/>
    <w:rsid w:val="003266DF"/>
    <w:rsid w:val="00336B3C"/>
    <w:rsid w:val="003479F5"/>
    <w:rsid w:val="00383D25"/>
    <w:rsid w:val="00471097"/>
    <w:rsid w:val="0049424F"/>
    <w:rsid w:val="004C4A0F"/>
    <w:rsid w:val="004D6A25"/>
    <w:rsid w:val="004E61B9"/>
    <w:rsid w:val="004F4A33"/>
    <w:rsid w:val="00540542"/>
    <w:rsid w:val="005554A6"/>
    <w:rsid w:val="005611C2"/>
    <w:rsid w:val="0059710A"/>
    <w:rsid w:val="005D1CD7"/>
    <w:rsid w:val="006B258A"/>
    <w:rsid w:val="00712995"/>
    <w:rsid w:val="007A0C07"/>
    <w:rsid w:val="007A1F79"/>
    <w:rsid w:val="007D742F"/>
    <w:rsid w:val="00837084"/>
    <w:rsid w:val="00892031"/>
    <w:rsid w:val="008A1D35"/>
    <w:rsid w:val="008A28FC"/>
    <w:rsid w:val="00916186"/>
    <w:rsid w:val="00926A43"/>
    <w:rsid w:val="00970A30"/>
    <w:rsid w:val="00A16296"/>
    <w:rsid w:val="00A20C73"/>
    <w:rsid w:val="00A2376B"/>
    <w:rsid w:val="00B251BF"/>
    <w:rsid w:val="00B74346"/>
    <w:rsid w:val="00B85060"/>
    <w:rsid w:val="00BB1F1D"/>
    <w:rsid w:val="00BB2CA4"/>
    <w:rsid w:val="00C75DBA"/>
    <w:rsid w:val="00C9491B"/>
    <w:rsid w:val="00CB5664"/>
    <w:rsid w:val="00D02C87"/>
    <w:rsid w:val="00DD13D6"/>
    <w:rsid w:val="00E611A2"/>
    <w:rsid w:val="00EA76AE"/>
    <w:rsid w:val="00F35A71"/>
    <w:rsid w:val="00FF5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CF1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186"/>
    <w:pPr>
      <w:spacing w:after="120"/>
    </w:pPr>
    <w:rPr>
      <w:rFonts w:ascii="Arial" w:hAnsi="Arial"/>
      <w:sz w:val="21"/>
    </w:rPr>
  </w:style>
  <w:style w:type="paragraph" w:styleId="Heading1">
    <w:name w:val="heading 1"/>
    <w:basedOn w:val="Normal"/>
    <w:next w:val="Normal"/>
    <w:link w:val="Heading1Char"/>
    <w:uiPriority w:val="9"/>
    <w:qFormat/>
    <w:rsid w:val="00A2376B"/>
    <w:pPr>
      <w:keepNext/>
      <w:keepLines/>
      <w:pBdr>
        <w:top w:val="single" w:sz="12" w:space="1" w:color="4C62AD"/>
        <w:left w:val="single" w:sz="12" w:space="4" w:color="4C62AD"/>
        <w:bottom w:val="single" w:sz="12" w:space="1" w:color="4C62AD"/>
        <w:right w:val="single" w:sz="12" w:space="4" w:color="4C62AD"/>
      </w:pBdr>
      <w:shd w:val="clear" w:color="auto" w:fill="4C62AD"/>
      <w:spacing w:before="240" w:after="0"/>
      <w:outlineLvl w:val="0"/>
    </w:pPr>
    <w:rPr>
      <w:rFonts w:eastAsiaTheme="majorEastAsia" w:cstheme="majorBidi"/>
      <w:b/>
      <w:color w:val="FFFFFF" w:themeColor="background1"/>
      <w:sz w:val="24"/>
      <w:szCs w:val="32"/>
    </w:rPr>
  </w:style>
  <w:style w:type="paragraph" w:styleId="Heading2">
    <w:name w:val="heading 2"/>
    <w:basedOn w:val="Normal"/>
    <w:next w:val="Normal"/>
    <w:link w:val="Heading2Char"/>
    <w:uiPriority w:val="9"/>
    <w:unhideWhenUsed/>
    <w:qFormat/>
    <w:rsid w:val="007D742F"/>
    <w:pPr>
      <w:outlineLvl w:val="1"/>
    </w:pPr>
    <w:rPr>
      <w:rFonts w:cs="Arial"/>
      <w:b/>
      <w:color w:val="333333"/>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186"/>
    <w:pPr>
      <w:numPr>
        <w:numId w:val="3"/>
      </w:numPr>
      <w:spacing w:before="120" w:line="240" w:lineRule="auto"/>
      <w:ind w:left="470" w:hanging="357"/>
    </w:pPr>
    <w:rPr>
      <w:szCs w:val="19"/>
    </w:rPr>
  </w:style>
  <w:style w:type="paragraph" w:styleId="BalloonText">
    <w:name w:val="Balloon Text"/>
    <w:basedOn w:val="Normal"/>
    <w:link w:val="BalloonTextChar"/>
    <w:uiPriority w:val="99"/>
    <w:semiHidden/>
    <w:unhideWhenUsed/>
    <w:rsid w:val="00BB1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F1D"/>
    <w:rPr>
      <w:rFonts w:ascii="Segoe UI" w:hAnsi="Segoe UI" w:cs="Segoe UI"/>
      <w:sz w:val="18"/>
      <w:szCs w:val="18"/>
    </w:rPr>
  </w:style>
  <w:style w:type="character" w:styleId="CommentReference">
    <w:name w:val="annotation reference"/>
    <w:basedOn w:val="DefaultParagraphFont"/>
    <w:uiPriority w:val="99"/>
    <w:semiHidden/>
    <w:unhideWhenUsed/>
    <w:rsid w:val="00BB1F1D"/>
    <w:rPr>
      <w:sz w:val="16"/>
      <w:szCs w:val="16"/>
    </w:rPr>
  </w:style>
  <w:style w:type="paragraph" w:styleId="CommentText">
    <w:name w:val="annotation text"/>
    <w:basedOn w:val="Normal"/>
    <w:link w:val="CommentTextChar"/>
    <w:uiPriority w:val="99"/>
    <w:semiHidden/>
    <w:unhideWhenUsed/>
    <w:rsid w:val="00BB1F1D"/>
    <w:pPr>
      <w:spacing w:line="240" w:lineRule="auto"/>
    </w:pPr>
    <w:rPr>
      <w:sz w:val="20"/>
      <w:szCs w:val="20"/>
    </w:rPr>
  </w:style>
  <w:style w:type="character" w:customStyle="1" w:styleId="CommentTextChar">
    <w:name w:val="Comment Text Char"/>
    <w:basedOn w:val="DefaultParagraphFont"/>
    <w:link w:val="CommentText"/>
    <w:uiPriority w:val="99"/>
    <w:semiHidden/>
    <w:rsid w:val="00BB1F1D"/>
    <w:rPr>
      <w:sz w:val="20"/>
      <w:szCs w:val="20"/>
    </w:rPr>
  </w:style>
  <w:style w:type="paragraph" w:styleId="CommentSubject">
    <w:name w:val="annotation subject"/>
    <w:basedOn w:val="CommentText"/>
    <w:next w:val="CommentText"/>
    <w:link w:val="CommentSubjectChar"/>
    <w:uiPriority w:val="99"/>
    <w:semiHidden/>
    <w:unhideWhenUsed/>
    <w:rsid w:val="00BB1F1D"/>
    <w:rPr>
      <w:b/>
      <w:bCs/>
    </w:rPr>
  </w:style>
  <w:style w:type="character" w:customStyle="1" w:styleId="CommentSubjectChar">
    <w:name w:val="Comment Subject Char"/>
    <w:basedOn w:val="CommentTextChar"/>
    <w:link w:val="CommentSubject"/>
    <w:uiPriority w:val="99"/>
    <w:semiHidden/>
    <w:rsid w:val="00BB1F1D"/>
    <w:rPr>
      <w:b/>
      <w:bCs/>
      <w:sz w:val="20"/>
      <w:szCs w:val="20"/>
    </w:rPr>
  </w:style>
  <w:style w:type="character" w:styleId="Hyperlink">
    <w:name w:val="Hyperlink"/>
    <w:basedOn w:val="DefaultParagraphFont"/>
    <w:uiPriority w:val="99"/>
    <w:unhideWhenUsed/>
    <w:rsid w:val="00E611A2"/>
    <w:rPr>
      <w:color w:val="0563C1" w:themeColor="hyperlink"/>
      <w:u w:val="single"/>
    </w:rPr>
  </w:style>
  <w:style w:type="character" w:styleId="UnresolvedMention">
    <w:name w:val="Unresolved Mention"/>
    <w:basedOn w:val="DefaultParagraphFont"/>
    <w:uiPriority w:val="99"/>
    <w:semiHidden/>
    <w:unhideWhenUsed/>
    <w:rsid w:val="00E611A2"/>
    <w:rPr>
      <w:color w:val="605E5C"/>
      <w:shd w:val="clear" w:color="auto" w:fill="E1DFDD"/>
    </w:rPr>
  </w:style>
  <w:style w:type="paragraph" w:styleId="Revision">
    <w:name w:val="Revision"/>
    <w:hidden/>
    <w:uiPriority w:val="99"/>
    <w:semiHidden/>
    <w:rsid w:val="008A28FC"/>
    <w:pPr>
      <w:spacing w:after="0" w:line="240" w:lineRule="auto"/>
    </w:pPr>
  </w:style>
  <w:style w:type="character" w:styleId="FollowedHyperlink">
    <w:name w:val="FollowedHyperlink"/>
    <w:basedOn w:val="DefaultParagraphFont"/>
    <w:uiPriority w:val="99"/>
    <w:semiHidden/>
    <w:unhideWhenUsed/>
    <w:rsid w:val="00383D25"/>
    <w:rPr>
      <w:color w:val="954F72" w:themeColor="followedHyperlink"/>
      <w:u w:val="single"/>
    </w:rPr>
  </w:style>
  <w:style w:type="character" w:customStyle="1" w:styleId="Heading1Char">
    <w:name w:val="Heading 1 Char"/>
    <w:basedOn w:val="DefaultParagraphFont"/>
    <w:link w:val="Heading1"/>
    <w:uiPriority w:val="9"/>
    <w:rsid w:val="00A2376B"/>
    <w:rPr>
      <w:rFonts w:ascii="Arial" w:eastAsiaTheme="majorEastAsia" w:hAnsi="Arial" w:cstheme="majorBidi"/>
      <w:b/>
      <w:color w:val="FFFFFF" w:themeColor="background1"/>
      <w:sz w:val="24"/>
      <w:szCs w:val="32"/>
      <w:shd w:val="clear" w:color="auto" w:fill="4C62AD"/>
    </w:rPr>
  </w:style>
  <w:style w:type="paragraph" w:styleId="Title">
    <w:name w:val="Title"/>
    <w:basedOn w:val="Normal"/>
    <w:next w:val="Normal"/>
    <w:link w:val="TitleChar"/>
    <w:uiPriority w:val="10"/>
    <w:qFormat/>
    <w:rsid w:val="00A2376B"/>
    <w:pPr>
      <w:pBdr>
        <w:top w:val="single" w:sz="24" w:space="1" w:color="4C62AD"/>
        <w:left w:val="single" w:sz="24" w:space="4" w:color="4C62AD"/>
        <w:bottom w:val="single" w:sz="24" w:space="1" w:color="4C62AD"/>
        <w:right w:val="single" w:sz="24" w:space="4" w:color="4C62AD"/>
      </w:pBdr>
      <w:shd w:val="clear" w:color="auto" w:fill="4C62AD"/>
      <w:spacing w:after="0" w:line="240" w:lineRule="auto"/>
      <w:contextualSpacing/>
      <w:jc w:val="center"/>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A2376B"/>
    <w:rPr>
      <w:rFonts w:ascii="Arial" w:eastAsiaTheme="majorEastAsia" w:hAnsi="Arial" w:cstheme="majorBidi"/>
      <w:b/>
      <w:color w:val="FFFFFF" w:themeColor="background1"/>
      <w:spacing w:val="-10"/>
      <w:kern w:val="28"/>
      <w:sz w:val="72"/>
      <w:szCs w:val="56"/>
      <w:shd w:val="clear" w:color="auto" w:fill="4C62AD"/>
    </w:rPr>
  </w:style>
  <w:style w:type="paragraph" w:styleId="Subtitle">
    <w:name w:val="Subtitle"/>
    <w:basedOn w:val="Normal"/>
    <w:next w:val="Normal"/>
    <w:link w:val="SubtitleChar"/>
    <w:uiPriority w:val="11"/>
    <w:qFormat/>
    <w:rsid w:val="00A2376B"/>
    <w:pPr>
      <w:numPr>
        <w:ilvl w:val="1"/>
      </w:numPr>
      <w:spacing w:before="360"/>
    </w:pPr>
    <w:rPr>
      <w:rFonts w:eastAsiaTheme="minorEastAsia"/>
      <w:b/>
      <w:sz w:val="24"/>
    </w:rPr>
  </w:style>
  <w:style w:type="character" w:customStyle="1" w:styleId="SubtitleChar">
    <w:name w:val="Subtitle Char"/>
    <w:basedOn w:val="DefaultParagraphFont"/>
    <w:link w:val="Subtitle"/>
    <w:uiPriority w:val="11"/>
    <w:rsid w:val="00A2376B"/>
    <w:rPr>
      <w:rFonts w:ascii="Arial" w:eastAsiaTheme="minorEastAsia" w:hAnsi="Arial"/>
      <w:b/>
      <w:sz w:val="24"/>
    </w:rPr>
  </w:style>
  <w:style w:type="paragraph" w:styleId="IntenseQuote">
    <w:name w:val="Intense Quote"/>
    <w:aliases w:val="Infobox"/>
    <w:basedOn w:val="Normal"/>
    <w:next w:val="Normal"/>
    <w:link w:val="IntenseQuoteChar"/>
    <w:uiPriority w:val="30"/>
    <w:qFormat/>
    <w:rsid w:val="00A2376B"/>
    <w:pPr>
      <w:pBdr>
        <w:top w:val="single" w:sz="24" w:space="10" w:color="CED5EA"/>
        <w:left w:val="single" w:sz="48" w:space="4" w:color="CED5EA"/>
        <w:bottom w:val="single" w:sz="24" w:space="10" w:color="CED5EA"/>
        <w:right w:val="single" w:sz="48" w:space="4" w:color="CED5EA"/>
      </w:pBdr>
      <w:shd w:val="clear" w:color="auto" w:fill="CED5EA"/>
      <w:spacing w:before="120" w:line="240" w:lineRule="auto"/>
      <w:ind w:right="-45"/>
    </w:pPr>
    <w:rPr>
      <w:iCs/>
      <w:color w:val="000000" w:themeColor="text1"/>
      <w:sz w:val="24"/>
    </w:rPr>
  </w:style>
  <w:style w:type="character" w:customStyle="1" w:styleId="IntenseQuoteChar">
    <w:name w:val="Intense Quote Char"/>
    <w:aliases w:val="Infobox Char"/>
    <w:basedOn w:val="DefaultParagraphFont"/>
    <w:link w:val="IntenseQuote"/>
    <w:uiPriority w:val="30"/>
    <w:rsid w:val="00A2376B"/>
    <w:rPr>
      <w:rFonts w:ascii="Arial" w:hAnsi="Arial"/>
      <w:iCs/>
      <w:color w:val="000000" w:themeColor="text1"/>
      <w:sz w:val="24"/>
      <w:shd w:val="clear" w:color="auto" w:fill="CED5EA"/>
    </w:rPr>
  </w:style>
  <w:style w:type="paragraph" w:styleId="Header">
    <w:name w:val="header"/>
    <w:basedOn w:val="Normal"/>
    <w:link w:val="HeaderChar"/>
    <w:uiPriority w:val="99"/>
    <w:unhideWhenUsed/>
    <w:rsid w:val="007D7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42F"/>
    <w:rPr>
      <w:rFonts w:ascii="Arial" w:hAnsi="Arial"/>
      <w:sz w:val="20"/>
    </w:rPr>
  </w:style>
  <w:style w:type="paragraph" w:styleId="Footer">
    <w:name w:val="footer"/>
    <w:basedOn w:val="Normal"/>
    <w:link w:val="FooterChar"/>
    <w:uiPriority w:val="99"/>
    <w:unhideWhenUsed/>
    <w:rsid w:val="007D7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42F"/>
    <w:rPr>
      <w:rFonts w:ascii="Arial" w:hAnsi="Arial"/>
      <w:sz w:val="20"/>
    </w:rPr>
  </w:style>
  <w:style w:type="character" w:customStyle="1" w:styleId="Heading2Char">
    <w:name w:val="Heading 2 Char"/>
    <w:basedOn w:val="DefaultParagraphFont"/>
    <w:link w:val="Heading2"/>
    <w:uiPriority w:val="9"/>
    <w:rsid w:val="007D742F"/>
    <w:rPr>
      <w:rFonts w:ascii="Arial" w:hAnsi="Arial" w:cs="Arial"/>
      <w:b/>
      <w:color w:val="333333"/>
      <w:sz w:val="24"/>
      <w:szCs w:val="24"/>
    </w:rPr>
  </w:style>
  <w:style w:type="table" w:styleId="TableGrid">
    <w:name w:val="Table Grid"/>
    <w:basedOn w:val="TableNormal"/>
    <w:uiPriority w:val="39"/>
    <w:rsid w:val="0091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4056">
      <w:bodyDiv w:val="1"/>
      <w:marLeft w:val="0"/>
      <w:marRight w:val="0"/>
      <w:marTop w:val="0"/>
      <w:marBottom w:val="0"/>
      <w:divBdr>
        <w:top w:val="none" w:sz="0" w:space="0" w:color="auto"/>
        <w:left w:val="none" w:sz="0" w:space="0" w:color="auto"/>
        <w:bottom w:val="none" w:sz="0" w:space="0" w:color="auto"/>
        <w:right w:val="none" w:sz="0" w:space="0" w:color="auto"/>
      </w:divBdr>
    </w:div>
    <w:div w:id="18554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about-us/contact-us/local-state-and-territory-health-departme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onavirus.beyondblue.org.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covid-19-information-workplaces/cleaning-prevent-spread-covid-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afeworkaustralia.gov.au/covid-19-information-workplaces/industry-information/general-industry-information/vulnerable" TargetMode="External"/><Relationship Id="rId4" Type="http://schemas.openxmlformats.org/officeDocument/2006/relationships/settings" Target="settings.xml"/><Relationship Id="rId9" Type="http://schemas.openxmlformats.org/officeDocument/2006/relationships/hyperlink" Target="https://www.health.gov.au/about-us/contact-us/local-state-and-territory-health-departme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39F2A-A0F7-456C-88A2-8327D7F9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2020-04-29T01:26:00Z</dcterms:created>
  <dcterms:modified xsi:type="dcterms:W3CDTF">2020-04-29T01:27:00Z</dcterms:modified>
</cp:coreProperties>
</file>